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8B4A8">
      <w:pPr>
        <w:overflowPunct w:val="0"/>
        <w:rPr>
          <w:rFonts w:cs="Times New Roman"/>
        </w:rPr>
      </w:pPr>
      <w:r>
        <w:rPr>
          <w:rFonts w:cs="Times New Roman"/>
        </w:rPr>
        <w:drawing>
          <wp:inline distT="0" distB="0" distL="0" distR="0">
            <wp:extent cx="1543050" cy="10236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57909" cy="1033481"/>
                    </a:xfrm>
                    <a:prstGeom prst="rect">
                      <a:avLst/>
                    </a:prstGeom>
                    <a:noFill/>
                  </pic:spPr>
                </pic:pic>
              </a:graphicData>
            </a:graphic>
          </wp:inline>
        </w:drawing>
      </w:r>
    </w:p>
    <w:p w14:paraId="3A93413D">
      <w:pPr>
        <w:overflowPunct w:val="0"/>
        <w:ind w:left="-735" w:firstLine="420"/>
        <w:jc w:val="right"/>
        <w:rPr>
          <w:rFonts w:hint="eastAsia" w:eastAsia="宋体" w:cs="Times New Roman"/>
          <w:b/>
          <w:sz w:val="30"/>
          <w:szCs w:val="30"/>
          <w:lang w:eastAsia="zh-CN"/>
        </w:rPr>
      </w:pPr>
      <w:r>
        <w:rPr>
          <w:rFonts w:cs="Times New Roman"/>
          <w:b/>
          <w:sz w:val="30"/>
          <w:szCs w:val="30"/>
        </w:rPr>
        <w:t>T/CECS XXX-202</w:t>
      </w:r>
      <w:r>
        <w:rPr>
          <w:rFonts w:hint="eastAsia" w:cs="Times New Roman"/>
          <w:b/>
          <w:sz w:val="30"/>
          <w:szCs w:val="30"/>
          <w:lang w:val="en-US" w:eastAsia="zh-CN"/>
        </w:rPr>
        <w:t>4</w:t>
      </w:r>
    </w:p>
    <w:p w14:paraId="40FF6D93">
      <w:pPr>
        <w:pStyle w:val="11"/>
        <w:overflowPunct w:val="0"/>
        <w:spacing w:line="360" w:lineRule="auto"/>
        <w:jc w:val="center"/>
        <w:rPr>
          <w:rFonts w:ascii="Times New Roman" w:hAnsi="Times New Roman" w:cs="Times New Roman"/>
          <w:b/>
          <w:sz w:val="32"/>
          <w:szCs w:val="32"/>
        </w:rPr>
      </w:pPr>
      <w:r>
        <w:rPr>
          <w:rFonts w:ascii="Times New Roman" w:hAnsi="Times New Roman" w:cs="Times New Roman"/>
          <w:sz w:val="30"/>
          <w:szCs w:val="30"/>
        </w:rPr>
        <mc:AlternateContent>
          <mc:Choice Requires="wps">
            <w:drawing>
              <wp:anchor distT="0" distB="0" distL="114300" distR="114300" simplePos="0" relativeHeight="251661312" behindDoc="0" locked="0" layoutInCell="1" allowOverlap="1">
                <wp:simplePos x="0" y="0"/>
                <wp:positionH relativeFrom="column">
                  <wp:posOffset>-233680</wp:posOffset>
                </wp:positionH>
                <wp:positionV relativeFrom="paragraph">
                  <wp:posOffset>48260</wp:posOffset>
                </wp:positionV>
                <wp:extent cx="5943600" cy="0"/>
                <wp:effectExtent l="0" t="9525" r="0" b="952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18.4pt;margin-top:3.8pt;height:0pt;width:468pt;z-index:251661312;mso-width-relative:page;mso-height-relative:page;" filled="f" stroked="t" coordsize="21600,21600" o:gfxdata="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ZYVt21AAA&#10;AAcBAAAPAAAAAAAAAAEAIAAAACIAAABkcnMvZG93bnJldi54bWxQSwECFAAUAAAACACHTuJASEU3&#10;lekBAAC5AwAADgAAAAAAAAABACAAAAAjAQAAZHJzL2Uyb0RvYy54bWxQSwUGAAAAAAYABgBZAQAA&#10;fgUAAAAA&#10;">
                <v:fill on="f" focussize="0,0"/>
                <v:stroke weight="1.5pt" color="#000000" joinstyle="round"/>
                <v:imagedata o:title=""/>
                <o:lock v:ext="edit" aspectratio="f"/>
              </v:line>
            </w:pict>
          </mc:Fallback>
        </mc:AlternateContent>
      </w:r>
    </w:p>
    <w:p w14:paraId="2D4F91B4">
      <w:pPr>
        <w:pStyle w:val="11"/>
        <w:overflowPunct w:val="0"/>
        <w:spacing w:line="360" w:lineRule="auto"/>
        <w:jc w:val="center"/>
        <w:rPr>
          <w:rFonts w:hAnsi="宋体" w:eastAsia="宋体" w:cs="Times New Roman"/>
          <w:b/>
          <w:sz w:val="32"/>
          <w:szCs w:val="32"/>
        </w:rPr>
      </w:pPr>
      <w:r>
        <w:rPr>
          <w:rFonts w:hAnsi="宋体" w:eastAsia="宋体" w:cs="Times New Roman"/>
          <w:b/>
          <w:sz w:val="32"/>
          <w:szCs w:val="32"/>
        </w:rPr>
        <w:t>中国工程建设标准化协会标准</w:t>
      </w:r>
    </w:p>
    <w:p w14:paraId="003DF16F">
      <w:pPr>
        <w:pStyle w:val="11"/>
        <w:overflowPunct w:val="0"/>
        <w:spacing w:line="360" w:lineRule="auto"/>
        <w:jc w:val="center"/>
        <w:rPr>
          <w:rFonts w:ascii="Times New Roman" w:hAnsi="Times New Roman" w:cs="Times New Roman"/>
          <w:b/>
          <w:sz w:val="32"/>
          <w:szCs w:val="32"/>
        </w:rPr>
      </w:pPr>
    </w:p>
    <w:p w14:paraId="5951712B">
      <w:pPr>
        <w:pStyle w:val="11"/>
        <w:keepNext w:val="0"/>
        <w:keepLines w:val="0"/>
        <w:pageBreakBefore w:val="0"/>
        <w:widowControl w:val="0"/>
        <w:kinsoku/>
        <w:wordWrap/>
        <w:overflowPunct w:val="0"/>
        <w:topLinePunct w:val="0"/>
        <w:autoSpaceDE/>
        <w:autoSpaceDN/>
        <w:bidi w:val="0"/>
        <w:adjustRightInd/>
        <w:snapToGrid/>
        <w:spacing w:line="360" w:lineRule="auto"/>
        <w:ind w:left="840" w:leftChars="400" w:right="565" w:rightChars="269" w:firstLine="0" w:firstLineChars="0"/>
        <w:jc w:val="center"/>
        <w:textAlignment w:val="auto"/>
        <w:outlineLvl w:val="0"/>
        <w:rPr>
          <w:rFonts w:ascii="Times New Roman" w:hAnsi="Times New Roman" w:eastAsia="黑体" w:cs="Times New Roman"/>
          <w:sz w:val="52"/>
          <w:szCs w:val="44"/>
        </w:rPr>
      </w:pPr>
      <w:r>
        <w:rPr>
          <w:rFonts w:hint="eastAsia" w:ascii="Times New Roman" w:hAnsi="Times New Roman" w:eastAsia="黑体" w:cs="Times New Roman"/>
          <w:sz w:val="52"/>
          <w:szCs w:val="44"/>
        </w:rPr>
        <w:t>集装箱房屋施工质量验收标准</w:t>
      </w:r>
    </w:p>
    <w:p w14:paraId="7845F12D">
      <w:pPr>
        <w:pStyle w:val="11"/>
        <w:overflowPunct w:val="0"/>
        <w:jc w:val="center"/>
        <w:rPr>
          <w:rFonts w:ascii="Times New Roman" w:hAnsi="Times New Roman" w:cs="Times New Roman"/>
          <w:iCs/>
          <w:kern w:val="0"/>
          <w:sz w:val="30"/>
          <w:szCs w:val="30"/>
        </w:rPr>
      </w:pPr>
    </w:p>
    <w:p w14:paraId="2519A99C">
      <w:pPr>
        <w:pStyle w:val="11"/>
        <w:overflowPunct w:val="0"/>
        <w:jc w:val="center"/>
        <w:rPr>
          <w:rFonts w:hint="eastAsia" w:ascii="Times New Roman" w:hAnsi="Times New Roman" w:cs="Times New Roman" w:eastAsiaTheme="minorEastAsia"/>
          <w:iCs/>
          <w:kern w:val="0"/>
          <w:sz w:val="28"/>
          <w:szCs w:val="28"/>
          <w:lang w:val="en-US" w:eastAsia="zh-CN"/>
        </w:rPr>
      </w:pPr>
      <w:r>
        <w:rPr>
          <w:rFonts w:hint="eastAsia" w:ascii="Times New Roman" w:hAnsi="Times New Roman" w:cs="Times New Roman"/>
          <w:iCs/>
          <w:kern w:val="0"/>
          <w:sz w:val="28"/>
          <w:szCs w:val="28"/>
        </w:rPr>
        <w:t>Technical Specification for Construction Quality Acceptance of Container Building</w:t>
      </w:r>
      <w:r>
        <w:rPr>
          <w:rFonts w:hint="eastAsia" w:ascii="Times New Roman" w:hAnsi="Times New Roman" w:cs="Times New Roman"/>
          <w:iCs/>
          <w:kern w:val="0"/>
          <w:sz w:val="28"/>
          <w:szCs w:val="28"/>
          <w:lang w:val="en-US" w:eastAsia="zh-CN"/>
        </w:rPr>
        <w:t>s</w:t>
      </w:r>
    </w:p>
    <w:p w14:paraId="0466A736">
      <w:pPr>
        <w:pStyle w:val="11"/>
        <w:overflowPunct w:val="0"/>
        <w:jc w:val="center"/>
        <w:rPr>
          <w:rFonts w:hint="eastAsia" w:ascii="Times New Roman" w:hAnsi="Times New Roman" w:cs="Times New Roman"/>
          <w:iCs/>
          <w:kern w:val="0"/>
          <w:sz w:val="28"/>
          <w:szCs w:val="28"/>
        </w:rPr>
      </w:pPr>
    </w:p>
    <w:p w14:paraId="49173C49">
      <w:pPr>
        <w:overflowPunct w:val="0"/>
        <w:spacing w:line="360" w:lineRule="auto"/>
        <w:jc w:val="center"/>
        <w:rPr>
          <w:rFonts w:cs="Times New Roman"/>
          <w:b/>
          <w:bCs/>
          <w:sz w:val="30"/>
        </w:rPr>
      </w:pPr>
      <w:r>
        <w:rPr>
          <w:rFonts w:cs="Times New Roman"/>
          <w:b/>
          <w:bCs/>
          <w:sz w:val="30"/>
        </w:rPr>
        <w:t>（</w:t>
      </w:r>
      <w:r>
        <w:rPr>
          <w:rFonts w:hint="eastAsia" w:cs="Times New Roman"/>
          <w:b/>
          <w:bCs/>
          <w:sz w:val="30"/>
          <w:lang w:val="en-US" w:eastAsia="zh-CN"/>
        </w:rPr>
        <w:t>征求意见稿</w:t>
      </w:r>
      <w:r>
        <w:rPr>
          <w:rFonts w:cs="Times New Roman"/>
          <w:b/>
          <w:bCs/>
          <w:sz w:val="30"/>
        </w:rPr>
        <w:t>）</w:t>
      </w:r>
    </w:p>
    <w:p w14:paraId="68A4DB1B">
      <w:pPr>
        <w:overflowPunct w:val="0"/>
        <w:spacing w:line="360" w:lineRule="auto"/>
        <w:jc w:val="center"/>
        <w:rPr>
          <w:rFonts w:cs="Times New Roman"/>
          <w:b/>
          <w:bCs/>
          <w:sz w:val="24"/>
        </w:rPr>
      </w:pPr>
    </w:p>
    <w:p w14:paraId="13A44068">
      <w:pPr>
        <w:overflowPunct w:val="0"/>
        <w:spacing w:line="360" w:lineRule="auto"/>
        <w:jc w:val="center"/>
        <w:rPr>
          <w:rFonts w:cs="Times New Roman"/>
          <w:b/>
          <w:bCs/>
          <w:sz w:val="24"/>
        </w:rPr>
      </w:pPr>
    </w:p>
    <w:p w14:paraId="4115448E">
      <w:pPr>
        <w:overflowPunct w:val="0"/>
        <w:spacing w:line="360" w:lineRule="auto"/>
        <w:jc w:val="center"/>
        <w:rPr>
          <w:rFonts w:cs="Times New Roman"/>
          <w:b/>
          <w:bCs/>
          <w:sz w:val="24"/>
        </w:rPr>
      </w:pPr>
    </w:p>
    <w:p w14:paraId="6D817BB6">
      <w:pPr>
        <w:overflowPunct w:val="0"/>
        <w:spacing w:line="360" w:lineRule="auto"/>
        <w:jc w:val="center"/>
        <w:rPr>
          <w:rFonts w:cs="Times New Roman"/>
          <w:b/>
          <w:bCs/>
          <w:sz w:val="24"/>
        </w:rPr>
      </w:pPr>
    </w:p>
    <w:p w14:paraId="0E97F55F">
      <w:pPr>
        <w:overflowPunct w:val="0"/>
        <w:spacing w:line="360" w:lineRule="auto"/>
        <w:jc w:val="center"/>
        <w:rPr>
          <w:rFonts w:cs="Times New Roman"/>
          <w:b/>
          <w:bCs/>
          <w:sz w:val="24"/>
        </w:rPr>
      </w:pPr>
    </w:p>
    <w:p w14:paraId="06E0D74F">
      <w:pPr>
        <w:overflowPunct w:val="0"/>
        <w:spacing w:line="360" w:lineRule="auto"/>
        <w:jc w:val="center"/>
        <w:rPr>
          <w:rFonts w:cs="Times New Roman"/>
          <w:b/>
          <w:bCs/>
          <w:sz w:val="24"/>
        </w:rPr>
      </w:pPr>
    </w:p>
    <w:p w14:paraId="68699610">
      <w:pPr>
        <w:overflowPunct w:val="0"/>
        <w:spacing w:line="360" w:lineRule="auto"/>
        <w:jc w:val="center"/>
        <w:rPr>
          <w:rFonts w:cs="Times New Roman"/>
          <w:b/>
          <w:bCs/>
          <w:sz w:val="24"/>
        </w:rPr>
      </w:pPr>
    </w:p>
    <w:p w14:paraId="2A119397">
      <w:pPr>
        <w:overflowPunct w:val="0"/>
        <w:spacing w:line="360" w:lineRule="auto"/>
        <w:jc w:val="center"/>
        <w:rPr>
          <w:rFonts w:cs="Times New Roman"/>
          <w:b/>
          <w:bCs/>
          <w:sz w:val="24"/>
        </w:rPr>
      </w:pPr>
    </w:p>
    <w:p w14:paraId="794DA3DB">
      <w:pPr>
        <w:overflowPunct w:val="0"/>
        <w:jc w:val="center"/>
        <w:rPr>
          <w:rFonts w:eastAsia="仿宋" w:cs="Times New Roman"/>
          <w:b/>
          <w:bCs/>
          <w:sz w:val="22"/>
        </w:rPr>
      </w:pPr>
      <w:r>
        <w:rPr>
          <w:rFonts w:eastAsia="仿宋" w:cs="Times New Roman"/>
          <w:b/>
          <w:sz w:val="28"/>
          <w:szCs w:val="32"/>
        </w:rPr>
        <w:t>中国计划出版社</w:t>
      </w:r>
    </w:p>
    <w:p w14:paraId="2C31F8F9">
      <w:pPr>
        <w:widowControl/>
        <w:overflowPunct w:val="0"/>
        <w:jc w:val="left"/>
        <w:rPr>
          <w:rFonts w:cs="Times New Roman"/>
          <w:b/>
          <w:bCs/>
          <w:sz w:val="24"/>
        </w:rPr>
      </w:pPr>
      <w:r>
        <w:rPr>
          <w:rFonts w:cs="Times New Roman"/>
          <w:b/>
          <w:bCs/>
          <w:sz w:val="24"/>
        </w:rPr>
        <w:br w:type="page"/>
      </w:r>
    </w:p>
    <w:p w14:paraId="64F9E822">
      <w:pPr>
        <w:pStyle w:val="11"/>
        <w:overflowPunct w:val="0"/>
        <w:spacing w:line="360" w:lineRule="auto"/>
        <w:jc w:val="center"/>
        <w:rPr>
          <w:rFonts w:ascii="Times New Roman" w:hAnsi="Times New Roman" w:cs="Times New Roman"/>
          <w:sz w:val="32"/>
          <w:szCs w:val="32"/>
        </w:rPr>
      </w:pPr>
    </w:p>
    <w:p w14:paraId="6C49261C">
      <w:pPr>
        <w:pStyle w:val="11"/>
        <w:overflowPunct w:val="0"/>
        <w:spacing w:line="360" w:lineRule="auto"/>
        <w:jc w:val="center"/>
        <w:rPr>
          <w:rFonts w:ascii="黑体" w:hAnsi="黑体" w:eastAsia="黑体" w:cs="Times New Roman"/>
          <w:sz w:val="32"/>
          <w:szCs w:val="32"/>
        </w:rPr>
      </w:pPr>
      <w:r>
        <w:rPr>
          <w:rFonts w:ascii="黑体" w:hAnsi="黑体" w:eastAsia="黑体" w:cs="Times New Roman"/>
          <w:sz w:val="32"/>
          <w:szCs w:val="32"/>
        </w:rPr>
        <w:t>中国工程建设标准化协会标准</w:t>
      </w:r>
    </w:p>
    <w:p w14:paraId="7032D727">
      <w:pPr>
        <w:pStyle w:val="11"/>
        <w:overflowPunct w:val="0"/>
        <w:spacing w:line="360" w:lineRule="auto"/>
        <w:jc w:val="center"/>
        <w:rPr>
          <w:rFonts w:ascii="Times New Roman" w:hAnsi="Times New Roman" w:cs="Times New Roman"/>
          <w:b/>
          <w:sz w:val="32"/>
          <w:szCs w:val="32"/>
        </w:rPr>
      </w:pPr>
    </w:p>
    <w:p w14:paraId="76B1F737">
      <w:pPr>
        <w:pStyle w:val="11"/>
        <w:overflowPunct w:val="0"/>
        <w:spacing w:line="360" w:lineRule="auto"/>
        <w:ind w:left="1058" w:leftChars="504" w:right="565" w:rightChars="269" w:firstLine="0" w:firstLineChars="0"/>
        <w:jc w:val="center"/>
        <w:rPr>
          <w:rFonts w:hAnsi="宋体" w:eastAsia="宋体" w:cs="Times New Roman"/>
          <w:b/>
          <w:sz w:val="52"/>
          <w:szCs w:val="48"/>
        </w:rPr>
      </w:pPr>
      <w:r>
        <w:rPr>
          <w:rFonts w:hint="eastAsia" w:hAnsi="宋体" w:eastAsia="宋体" w:cs="Times New Roman"/>
          <w:b/>
          <w:sz w:val="52"/>
          <w:szCs w:val="48"/>
        </w:rPr>
        <w:t>集装箱房屋施工质量验收标准</w:t>
      </w:r>
    </w:p>
    <w:p w14:paraId="67A21ADB">
      <w:pPr>
        <w:pStyle w:val="11"/>
        <w:overflowPunct w:val="0"/>
        <w:jc w:val="center"/>
        <w:rPr>
          <w:rFonts w:ascii="Times New Roman" w:hAnsi="Times New Roman" w:cs="Times New Roman"/>
          <w:iCs/>
          <w:kern w:val="0"/>
          <w:sz w:val="28"/>
          <w:szCs w:val="28"/>
        </w:rPr>
      </w:pPr>
    </w:p>
    <w:p w14:paraId="2B87F1EA">
      <w:pPr>
        <w:pStyle w:val="11"/>
        <w:overflowPunct w:val="0"/>
        <w:ind w:left="0" w:leftChars="0" w:right="-73" w:rightChars="-35" w:firstLine="0" w:firstLineChars="0"/>
        <w:jc w:val="center"/>
        <w:rPr>
          <w:rFonts w:ascii="Times New Roman" w:hAnsi="Times New Roman" w:cs="Times New Roman"/>
          <w:iCs/>
          <w:kern w:val="0"/>
          <w:sz w:val="28"/>
          <w:szCs w:val="28"/>
        </w:rPr>
      </w:pPr>
      <w:r>
        <w:rPr>
          <w:rFonts w:hint="eastAsia" w:ascii="Times New Roman" w:hAnsi="Times New Roman" w:cs="Times New Roman"/>
          <w:iCs/>
          <w:kern w:val="0"/>
          <w:sz w:val="28"/>
          <w:szCs w:val="28"/>
        </w:rPr>
        <w:t>Technical Specification for Construction Quality Acceptance of Container Building</w:t>
      </w:r>
    </w:p>
    <w:p w14:paraId="26932B62">
      <w:pPr>
        <w:overflowPunct w:val="0"/>
        <w:jc w:val="center"/>
        <w:rPr>
          <w:rFonts w:eastAsia="黑体" w:cs="Times New Roman"/>
          <w:b/>
          <w:bCs/>
          <w:sz w:val="32"/>
          <w:szCs w:val="32"/>
        </w:rPr>
      </w:pPr>
    </w:p>
    <w:p w14:paraId="3F87673C">
      <w:pPr>
        <w:overflowPunct w:val="0"/>
        <w:jc w:val="center"/>
        <w:rPr>
          <w:rFonts w:hint="eastAsia" w:eastAsia="黑体" w:cs="Times New Roman"/>
          <w:b/>
          <w:bCs/>
          <w:sz w:val="28"/>
          <w:lang w:eastAsia="zh-CN"/>
        </w:rPr>
      </w:pPr>
      <w:r>
        <w:rPr>
          <w:rFonts w:eastAsia="黑体" w:cs="Times New Roman"/>
          <w:b/>
          <w:bCs/>
          <w:sz w:val="28"/>
        </w:rPr>
        <w:t xml:space="preserve">T/CECS </w:t>
      </w:r>
      <w:r>
        <w:rPr>
          <w:rFonts w:eastAsia="黑体" w:cs="Times New Roman"/>
          <w:bCs/>
          <w:sz w:val="28"/>
        </w:rPr>
        <w:t>XXX</w:t>
      </w:r>
      <w:r>
        <w:rPr>
          <w:rFonts w:eastAsia="黑体" w:cs="Times New Roman"/>
          <w:b/>
          <w:bCs/>
          <w:sz w:val="28"/>
        </w:rPr>
        <w:t>－202</w:t>
      </w:r>
      <w:r>
        <w:rPr>
          <w:rFonts w:hint="eastAsia" w:eastAsia="黑体" w:cs="Times New Roman"/>
          <w:b/>
          <w:bCs/>
          <w:sz w:val="28"/>
          <w:lang w:val="en-US" w:eastAsia="zh-CN"/>
        </w:rPr>
        <w:t>4</w:t>
      </w:r>
    </w:p>
    <w:p w14:paraId="0D72360D">
      <w:pPr>
        <w:overflowPunct w:val="0"/>
        <w:ind w:firstLine="3402" w:firstLineChars="1059"/>
        <w:rPr>
          <w:rFonts w:eastAsia="黑体" w:cs="Times New Roman"/>
          <w:b/>
          <w:bCs/>
          <w:sz w:val="32"/>
          <w:szCs w:val="32"/>
        </w:rPr>
      </w:pPr>
    </w:p>
    <w:p w14:paraId="080D1BA0">
      <w:pPr>
        <w:overflowPunct w:val="0"/>
        <w:ind w:firstLine="1982" w:firstLineChars="708"/>
        <w:rPr>
          <w:rFonts w:cs="Times New Roman"/>
          <w:sz w:val="28"/>
          <w:szCs w:val="28"/>
        </w:rPr>
      </w:pPr>
      <w:r>
        <w:rPr>
          <w:rFonts w:cs="Times New Roman"/>
          <w:sz w:val="28"/>
          <w:szCs w:val="28"/>
        </w:rPr>
        <w:t>主编单位：中国建筑金属结构协会</w:t>
      </w:r>
    </w:p>
    <w:p w14:paraId="74B2AF04">
      <w:pPr>
        <w:overflowPunct w:val="0"/>
        <w:ind w:firstLine="3402" w:firstLineChars="1215"/>
        <w:rPr>
          <w:rFonts w:cs="Times New Roman"/>
          <w:sz w:val="28"/>
          <w:szCs w:val="28"/>
        </w:rPr>
      </w:pPr>
    </w:p>
    <w:p w14:paraId="587DA882">
      <w:pPr>
        <w:overflowPunct w:val="0"/>
        <w:ind w:firstLine="1982" w:firstLineChars="708"/>
        <w:rPr>
          <w:rFonts w:cs="Times New Roman"/>
          <w:sz w:val="28"/>
          <w:szCs w:val="28"/>
        </w:rPr>
      </w:pPr>
      <w:r>
        <w:rPr>
          <w:rFonts w:cs="Times New Roman"/>
          <w:sz w:val="28"/>
          <w:szCs w:val="28"/>
        </w:rPr>
        <w:t>批准单位：中国工程建设标准化协会</w:t>
      </w:r>
    </w:p>
    <w:p w14:paraId="6ED8E53F">
      <w:pPr>
        <w:overflowPunct w:val="0"/>
        <w:ind w:firstLine="1982" w:firstLineChars="708"/>
        <w:rPr>
          <w:rFonts w:cs="Times New Roman"/>
          <w:sz w:val="28"/>
          <w:szCs w:val="28"/>
        </w:rPr>
      </w:pPr>
      <w:r>
        <w:rPr>
          <w:rFonts w:cs="Times New Roman"/>
          <w:sz w:val="28"/>
          <w:szCs w:val="28"/>
        </w:rPr>
        <w:t>施行日期：202</w:t>
      </w:r>
      <w:r>
        <w:rPr>
          <w:rFonts w:hint="eastAsia" w:cs="Times New Roman"/>
          <w:sz w:val="28"/>
          <w:szCs w:val="28"/>
        </w:rPr>
        <w:t>X</w:t>
      </w:r>
      <w:r>
        <w:rPr>
          <w:rFonts w:cs="Times New Roman"/>
          <w:sz w:val="28"/>
          <w:szCs w:val="28"/>
        </w:rPr>
        <w:t>年X月X日</w:t>
      </w:r>
    </w:p>
    <w:p w14:paraId="11EFAE3D">
      <w:pPr>
        <w:overflowPunct w:val="0"/>
        <w:jc w:val="center"/>
        <w:rPr>
          <w:rFonts w:cs="Times New Roman"/>
          <w:sz w:val="28"/>
          <w:szCs w:val="28"/>
        </w:rPr>
      </w:pPr>
    </w:p>
    <w:p w14:paraId="7472CE05">
      <w:pPr>
        <w:overflowPunct w:val="0"/>
        <w:jc w:val="center"/>
        <w:rPr>
          <w:rFonts w:cs="Times New Roman"/>
          <w:sz w:val="28"/>
          <w:szCs w:val="28"/>
        </w:rPr>
      </w:pPr>
    </w:p>
    <w:p w14:paraId="32974C6C">
      <w:pPr>
        <w:overflowPunct w:val="0"/>
        <w:jc w:val="center"/>
        <w:rPr>
          <w:rFonts w:cs="Times New Roman"/>
          <w:sz w:val="28"/>
          <w:szCs w:val="28"/>
        </w:rPr>
      </w:pPr>
    </w:p>
    <w:p w14:paraId="2DD6102F">
      <w:pPr>
        <w:overflowPunct w:val="0"/>
        <w:jc w:val="center"/>
        <w:rPr>
          <w:rFonts w:cs="Times New Roman"/>
          <w:sz w:val="28"/>
          <w:szCs w:val="28"/>
        </w:rPr>
      </w:pPr>
    </w:p>
    <w:p w14:paraId="04D7BA42">
      <w:pPr>
        <w:overflowPunct w:val="0"/>
        <w:jc w:val="center"/>
        <w:rPr>
          <w:rFonts w:cs="Times New Roman"/>
          <w:sz w:val="28"/>
          <w:szCs w:val="28"/>
        </w:rPr>
      </w:pPr>
    </w:p>
    <w:p w14:paraId="087D9694">
      <w:pPr>
        <w:overflowPunct w:val="0"/>
        <w:jc w:val="center"/>
        <w:rPr>
          <w:rFonts w:eastAsia="仿宋" w:cs="Times New Roman"/>
          <w:b/>
          <w:bCs/>
          <w:sz w:val="22"/>
        </w:rPr>
      </w:pPr>
      <w:r>
        <w:rPr>
          <w:rFonts w:eastAsia="仿宋" w:cs="Times New Roman"/>
          <w:b/>
          <w:sz w:val="28"/>
          <w:szCs w:val="32"/>
        </w:rPr>
        <w:t>中国计划出版社</w:t>
      </w:r>
    </w:p>
    <w:p w14:paraId="2A974454">
      <w:pPr>
        <w:overflowPunct w:val="0"/>
        <w:jc w:val="center"/>
        <w:rPr>
          <w:rFonts w:cs="Times New Roman"/>
          <w:sz w:val="22"/>
          <w:szCs w:val="28"/>
        </w:rPr>
      </w:pPr>
      <w:r>
        <w:rPr>
          <w:rFonts w:cs="Times New Roman"/>
          <w:sz w:val="24"/>
          <w:szCs w:val="32"/>
        </w:rPr>
        <w:t>202</w:t>
      </w:r>
      <w:r>
        <w:rPr>
          <w:rFonts w:hint="eastAsia" w:cs="Times New Roman"/>
          <w:sz w:val="24"/>
          <w:szCs w:val="32"/>
          <w:lang w:val="en-US" w:eastAsia="zh-CN"/>
        </w:rPr>
        <w:t>4</w:t>
      </w:r>
      <w:r>
        <w:rPr>
          <w:rFonts w:cs="Times New Roman"/>
          <w:sz w:val="24"/>
          <w:szCs w:val="32"/>
        </w:rPr>
        <w:t>　</w:t>
      </w:r>
      <w:r>
        <w:rPr>
          <w:rFonts w:eastAsia="黑体" w:cs="Times New Roman"/>
          <w:sz w:val="24"/>
          <w:szCs w:val="32"/>
        </w:rPr>
        <w:t>北　　京</w:t>
      </w:r>
      <w:r>
        <w:rPr>
          <w:rFonts w:cs="Times New Roman"/>
          <w:sz w:val="22"/>
          <w:szCs w:val="28"/>
        </w:rPr>
        <w:br w:type="page"/>
      </w:r>
    </w:p>
    <w:p w14:paraId="77BB2854">
      <w:pPr>
        <w:overflowPunct w:val="0"/>
        <w:jc w:val="center"/>
        <w:rPr>
          <w:rFonts w:eastAsia="黑体" w:cs="Times New Roman"/>
          <w:bCs/>
          <w:sz w:val="32"/>
        </w:rPr>
      </w:pPr>
    </w:p>
    <w:p w14:paraId="79946BD0">
      <w:pPr>
        <w:overflowPunct w:val="0"/>
        <w:jc w:val="center"/>
        <w:rPr>
          <w:rFonts w:eastAsia="黑体" w:cs="Times New Roman"/>
          <w:bCs/>
          <w:sz w:val="32"/>
        </w:rPr>
      </w:pPr>
      <w:r>
        <w:rPr>
          <w:rFonts w:eastAsia="黑体" w:cs="Times New Roman"/>
          <w:bCs/>
          <w:sz w:val="32"/>
        </w:rPr>
        <w:t>前　　言</w:t>
      </w:r>
    </w:p>
    <w:p w14:paraId="362EA8DD">
      <w:pPr>
        <w:overflowPunct w:val="0"/>
        <w:rPr>
          <w:rFonts w:cs="Times New Roman"/>
          <w:b/>
          <w:bCs/>
          <w:sz w:val="18"/>
        </w:rPr>
      </w:pPr>
    </w:p>
    <w:p w14:paraId="54FA1160">
      <w:pPr>
        <w:overflowPunct w:val="0"/>
        <w:spacing w:line="360" w:lineRule="auto"/>
        <w:ind w:firstLine="480" w:firstLineChars="200"/>
        <w:rPr>
          <w:rFonts w:cs="Times New Roman"/>
          <w:sz w:val="24"/>
        </w:rPr>
      </w:pPr>
      <w:r>
        <w:rPr>
          <w:rFonts w:cs="Times New Roman"/>
          <w:sz w:val="24"/>
        </w:rPr>
        <w:t>根据中国工程建设标准化协会《</w:t>
      </w:r>
      <w:r>
        <w:rPr>
          <w:rFonts w:hint="eastAsia" w:cs="Times New Roman"/>
          <w:sz w:val="24"/>
        </w:rPr>
        <w:t>关于印发《2022年第二批协会标准制定、修订计划》的通知</w:t>
      </w:r>
      <w:r>
        <w:rPr>
          <w:rFonts w:cs="Times New Roman"/>
          <w:sz w:val="24"/>
        </w:rPr>
        <w:t>》（建标协字</w:t>
      </w:r>
      <w:r>
        <w:rPr>
          <w:rFonts w:hint="eastAsia" w:cs="Times New Roman"/>
          <w:sz w:val="24"/>
        </w:rPr>
        <w:t>〔2</w:t>
      </w:r>
      <w:r>
        <w:rPr>
          <w:rFonts w:cs="Times New Roman"/>
          <w:sz w:val="24"/>
        </w:rPr>
        <w:t>02</w:t>
      </w:r>
      <w:r>
        <w:rPr>
          <w:rFonts w:hint="eastAsia" w:cs="Times New Roman"/>
          <w:sz w:val="24"/>
          <w:lang w:val="en-US" w:eastAsia="zh-CN"/>
        </w:rPr>
        <w:t>2</w:t>
      </w:r>
      <w:r>
        <w:rPr>
          <w:rFonts w:hint="eastAsia" w:cs="Times New Roman"/>
          <w:sz w:val="24"/>
        </w:rPr>
        <w:t>〕</w:t>
      </w:r>
      <w:r>
        <w:rPr>
          <w:rFonts w:hint="eastAsia" w:cs="Times New Roman"/>
          <w:sz w:val="24"/>
          <w:lang w:val="en-US" w:eastAsia="zh-CN"/>
        </w:rPr>
        <w:t>40</w:t>
      </w:r>
      <w:r>
        <w:rPr>
          <w:rFonts w:cs="Times New Roman"/>
          <w:sz w:val="24"/>
        </w:rPr>
        <w:t>号）的要求，编制组经深入调查研究，认真总结实践经验，参考国内外先进标准，并在广泛征求意见的基础上，制定本标准。</w:t>
      </w:r>
    </w:p>
    <w:p w14:paraId="604CB3E3">
      <w:pPr>
        <w:overflowPunct w:val="0"/>
        <w:spacing w:line="360" w:lineRule="auto"/>
        <w:ind w:firstLine="480" w:firstLineChars="200"/>
        <w:rPr>
          <w:rFonts w:cs="Times New Roman"/>
          <w:sz w:val="24"/>
        </w:rPr>
      </w:pPr>
      <w:r>
        <w:rPr>
          <w:rFonts w:cs="Times New Roman"/>
          <w:sz w:val="24"/>
        </w:rPr>
        <w:t>本标准共分</w:t>
      </w:r>
      <w:r>
        <w:rPr>
          <w:rFonts w:hint="eastAsia" w:cs="Times New Roman"/>
          <w:sz w:val="24"/>
        </w:rPr>
        <w:t>6</w:t>
      </w:r>
      <w:r>
        <w:rPr>
          <w:rFonts w:cs="Times New Roman"/>
          <w:sz w:val="24"/>
        </w:rPr>
        <w:t>章，主要内容包括：总则、术语与符号、基本规定、</w:t>
      </w:r>
      <w:r>
        <w:rPr>
          <w:rFonts w:hint="eastAsia" w:cs="Times New Roman"/>
          <w:sz w:val="24"/>
          <w:lang w:val="en-US" w:eastAsia="zh-CN"/>
        </w:rPr>
        <w:t>材料</w:t>
      </w:r>
      <w:r>
        <w:rPr>
          <w:rFonts w:cs="Times New Roman"/>
          <w:sz w:val="24"/>
        </w:rPr>
        <w:t>、</w:t>
      </w:r>
      <w:r>
        <w:rPr>
          <w:rFonts w:hint="eastAsia" w:cs="Times New Roman"/>
          <w:sz w:val="24"/>
        </w:rPr>
        <w:t>集装箱房屋产品制作及验收规定</w:t>
      </w:r>
      <w:r>
        <w:rPr>
          <w:rFonts w:hint="eastAsia" w:cs="Times New Roman"/>
          <w:sz w:val="24"/>
          <w:lang w:eastAsia="zh-CN"/>
        </w:rPr>
        <w:t>、集装箱房屋现场验收规定</w:t>
      </w:r>
      <w:r>
        <w:rPr>
          <w:rFonts w:cs="Times New Roman"/>
          <w:sz w:val="24"/>
        </w:rPr>
        <w:t>。</w:t>
      </w:r>
    </w:p>
    <w:p w14:paraId="0E22A27F">
      <w:pPr>
        <w:overflowPunct w:val="0"/>
        <w:spacing w:line="360" w:lineRule="auto"/>
        <w:ind w:firstLine="480" w:firstLineChars="200"/>
        <w:rPr>
          <w:rFonts w:cs="Times New Roman"/>
          <w:sz w:val="24"/>
        </w:rPr>
      </w:pPr>
      <w:r>
        <w:rPr>
          <w:rFonts w:cs="Times New Roman"/>
          <w:sz w:val="24"/>
        </w:rPr>
        <w:t>本标准的某些内容可能直接或间接涉及专利，本标准的发布机构不承担识别这些专利的责任。</w:t>
      </w:r>
    </w:p>
    <w:p w14:paraId="366A74C6">
      <w:pPr>
        <w:overflowPunct w:val="0"/>
        <w:spacing w:line="360" w:lineRule="auto"/>
        <w:ind w:firstLine="480" w:firstLineChars="200"/>
        <w:rPr>
          <w:rFonts w:cs="Times New Roman"/>
          <w:sz w:val="24"/>
        </w:rPr>
      </w:pPr>
      <w:r>
        <w:rPr>
          <w:rFonts w:cs="Times New Roman"/>
          <w:sz w:val="24"/>
        </w:rPr>
        <w:t>本标准由中国工程建设标准化协会</w:t>
      </w:r>
      <w:r>
        <w:rPr>
          <w:rFonts w:hint="eastAsia" w:cs="Times New Roman"/>
          <w:sz w:val="24"/>
          <w:lang w:val="en-US" w:eastAsia="zh-CN"/>
        </w:rPr>
        <w:t>钢结构专业委员</w:t>
      </w:r>
      <w:bookmarkStart w:id="132" w:name="_GoBack"/>
      <w:bookmarkEnd w:id="132"/>
      <w:r>
        <w:rPr>
          <w:rFonts w:cs="Times New Roman"/>
          <w:sz w:val="24"/>
        </w:rPr>
        <w:t>会归口管理，由中国建筑金属结构协会负责具体技术内容的解释。</w:t>
      </w:r>
      <w:r>
        <w:rPr>
          <w:rFonts w:hint="eastAsia" w:cs="Times New Roman"/>
          <w:sz w:val="24"/>
        </w:rPr>
        <w:t>实施</w:t>
      </w:r>
      <w:r>
        <w:rPr>
          <w:rFonts w:cs="Times New Roman"/>
          <w:sz w:val="24"/>
        </w:rPr>
        <w:t>过程中如有意见或建议，请反馈</w:t>
      </w:r>
      <w:r>
        <w:rPr>
          <w:rFonts w:hint="eastAsia" w:cs="Times New Roman"/>
          <w:sz w:val="24"/>
        </w:rPr>
        <w:t>至中国建筑金属结构协会（地址：北京市海淀区车公庄西路8号，邮编100037，邮箱：zhaxx@hit.edu.cn）。</w:t>
      </w:r>
    </w:p>
    <w:p w14:paraId="6721CEE7">
      <w:pPr>
        <w:overflowPunct w:val="0"/>
        <w:spacing w:line="360" w:lineRule="auto"/>
        <w:ind w:left="0" w:leftChars="0" w:firstLine="420" w:firstLineChars="150"/>
        <w:rPr>
          <w:rFonts w:cs="Times New Roman"/>
          <w:sz w:val="24"/>
        </w:rPr>
      </w:pPr>
      <w:r>
        <w:rPr>
          <w:rFonts w:ascii="黑体" w:hAnsi="黑体" w:eastAsia="黑体" w:cs="Times New Roman"/>
          <w:spacing w:val="20"/>
          <w:sz w:val="24"/>
        </w:rPr>
        <w:t>主编单位：</w:t>
      </w:r>
      <w:r>
        <w:rPr>
          <w:rFonts w:cs="Times New Roman"/>
          <w:sz w:val="24"/>
        </w:rPr>
        <w:t>中国建筑金属结构协会</w:t>
      </w:r>
    </w:p>
    <w:p w14:paraId="4A68809C">
      <w:pPr>
        <w:overflowPunct w:val="0"/>
        <w:spacing w:line="360" w:lineRule="auto"/>
        <w:ind w:firstLine="444" w:firstLineChars="185"/>
        <w:rPr>
          <w:rFonts w:hint="eastAsia" w:eastAsia="黑体" w:cs="Times New Roman"/>
          <w:sz w:val="24"/>
          <w:lang w:val="en-US" w:eastAsia="zh-CN"/>
        </w:rPr>
      </w:pPr>
      <w:r>
        <w:rPr>
          <w:rFonts w:hint="eastAsia" w:eastAsia="黑体" w:cs="Times New Roman"/>
          <w:sz w:val="24"/>
          <w:lang w:val="en-US" w:eastAsia="zh-CN"/>
        </w:rPr>
        <w:t xml:space="preserve"> </w:t>
      </w:r>
    </w:p>
    <w:p w14:paraId="668B768C">
      <w:pPr>
        <w:overflowPunct w:val="0"/>
        <w:spacing w:line="360" w:lineRule="auto"/>
        <w:ind w:left="0" w:leftChars="0" w:firstLine="420" w:firstLineChars="150"/>
        <w:rPr>
          <w:rFonts w:hint="eastAsia" w:eastAsia="黑体" w:cs="Times New Roman"/>
          <w:sz w:val="24"/>
          <w:lang w:val="en-US" w:eastAsia="zh-CN"/>
        </w:rPr>
      </w:pPr>
      <w:r>
        <w:rPr>
          <w:rFonts w:ascii="黑体" w:hAnsi="黑体" w:eastAsia="黑体" w:cs="Times New Roman"/>
          <w:spacing w:val="20"/>
          <w:sz w:val="24"/>
        </w:rPr>
        <w:t>参编单位：</w:t>
      </w:r>
      <w:r>
        <w:rPr>
          <w:rFonts w:hint="eastAsia" w:eastAsia="黑体" w:cs="Times New Roman"/>
          <w:sz w:val="24"/>
          <w:lang w:val="en-US" w:eastAsia="zh-CN"/>
        </w:rPr>
        <w:t xml:space="preserve"> </w:t>
      </w:r>
    </w:p>
    <w:p w14:paraId="40BD9C1D">
      <w:pPr>
        <w:overflowPunct w:val="0"/>
        <w:spacing w:line="360" w:lineRule="auto"/>
        <w:ind w:left="0" w:leftChars="0" w:firstLine="360" w:firstLineChars="150"/>
        <w:rPr>
          <w:rFonts w:hint="eastAsia" w:eastAsia="黑体" w:cs="Times New Roman"/>
          <w:sz w:val="24"/>
          <w:lang w:val="en-US" w:eastAsia="zh-CN"/>
        </w:rPr>
      </w:pPr>
    </w:p>
    <w:p w14:paraId="10CD2C88">
      <w:pPr>
        <w:tabs>
          <w:tab w:val="left" w:pos="1440"/>
          <w:tab w:val="left" w:pos="1800"/>
        </w:tabs>
        <w:overflowPunct w:val="0"/>
        <w:spacing w:line="360" w:lineRule="auto"/>
        <w:ind w:left="1876" w:leftChars="200" w:right="2024" w:rightChars="964" w:hanging="1456" w:hangingChars="607"/>
        <w:rPr>
          <w:rFonts w:ascii="黑体" w:hAnsi="黑体" w:eastAsia="黑体" w:cs="Times New Roman"/>
          <w:sz w:val="24"/>
        </w:rPr>
      </w:pPr>
      <w:r>
        <w:rPr>
          <w:rFonts w:ascii="黑体" w:hAnsi="黑体" w:eastAsia="黑体" w:cs="Times New Roman"/>
          <w:sz w:val="24"/>
        </w:rPr>
        <w:t>主要起草人：</w:t>
      </w:r>
    </w:p>
    <w:p w14:paraId="479810F3">
      <w:pPr>
        <w:tabs>
          <w:tab w:val="left" w:pos="1440"/>
          <w:tab w:val="left" w:pos="1800"/>
        </w:tabs>
        <w:overflowPunct w:val="0"/>
        <w:spacing w:line="360" w:lineRule="auto"/>
        <w:ind w:left="1876" w:leftChars="200" w:right="2024" w:rightChars="964" w:hanging="1456" w:hangingChars="607"/>
        <w:rPr>
          <w:rFonts w:ascii="黑体" w:hAnsi="黑体" w:eastAsia="黑体" w:cs="Times New Roman"/>
          <w:sz w:val="24"/>
        </w:rPr>
      </w:pPr>
    </w:p>
    <w:p w14:paraId="1875108B">
      <w:pPr>
        <w:tabs>
          <w:tab w:val="left" w:pos="1440"/>
          <w:tab w:val="left" w:pos="1800"/>
        </w:tabs>
        <w:overflowPunct w:val="0"/>
        <w:spacing w:line="360" w:lineRule="auto"/>
        <w:ind w:left="1903" w:leftChars="200" w:right="2024" w:rightChars="964" w:hanging="1483" w:hangingChars="618"/>
        <w:rPr>
          <w:rFonts w:cs="Times New Roman"/>
          <w:sz w:val="24"/>
        </w:rPr>
      </w:pPr>
      <w:r>
        <w:rPr>
          <w:rFonts w:hint="eastAsia" w:ascii="黑体" w:hAnsi="黑体" w:eastAsia="黑体" w:cs="Times New Roman"/>
          <w:sz w:val="24"/>
        </w:rPr>
        <w:t>主</w:t>
      </w:r>
      <w:r>
        <w:rPr>
          <w:rFonts w:ascii="黑体" w:hAnsi="黑体" w:eastAsia="黑体" w:cs="Times New Roman"/>
          <w:sz w:val="24"/>
        </w:rPr>
        <w:t>要审查人：</w:t>
      </w:r>
    </w:p>
    <w:p w14:paraId="3CAAB6F1">
      <w:pPr>
        <w:widowControl/>
        <w:overflowPunct w:val="0"/>
        <w:jc w:val="left"/>
        <w:rPr>
          <w:rFonts w:cs="Times New Roman"/>
          <w:sz w:val="28"/>
          <w:szCs w:val="28"/>
        </w:rPr>
      </w:pPr>
      <w:r>
        <w:rPr>
          <w:rFonts w:cs="Times New Roman"/>
          <w:sz w:val="28"/>
          <w:szCs w:val="28"/>
        </w:rPr>
        <w:br w:type="page"/>
      </w:r>
    </w:p>
    <w:sdt>
      <w:sdtPr>
        <w:rPr>
          <w:rFonts w:ascii="Times New Roman" w:hAnsi="Times New Roman" w:eastAsia="仿宋" w:cs="Times New Roman"/>
          <w:b/>
          <w:sz w:val="32"/>
        </w:rPr>
        <w:id w:val="147455194"/>
        <w15:color w:val="DBDBDB"/>
        <w:docPartObj>
          <w:docPartGallery w:val="Table of Contents"/>
          <w:docPartUnique/>
        </w:docPartObj>
      </w:sdtPr>
      <w:sdtEndPr>
        <w:rPr>
          <w:rFonts w:ascii="Times New Roman" w:hAnsi="Times New Roman" w:cs="Times New Roman" w:eastAsiaTheme="minorEastAsia"/>
          <w:b w:val="0"/>
          <w:sz w:val="21"/>
        </w:rPr>
      </w:sdtEndPr>
      <w:sdtContent>
        <w:p w14:paraId="05E1E496">
          <w:pPr>
            <w:pStyle w:val="11"/>
            <w:keepNext w:val="0"/>
            <w:keepLines w:val="0"/>
            <w:pageBreakBefore w:val="0"/>
            <w:widowControl w:val="0"/>
            <w:kinsoku/>
            <w:wordWrap/>
            <w:overflowPunct/>
            <w:topLinePunct w:val="0"/>
            <w:autoSpaceDE/>
            <w:autoSpaceDN/>
            <w:bidi w:val="0"/>
            <w:adjustRightInd/>
            <w:snapToGrid/>
            <w:jc w:val="center"/>
            <w:textAlignment w:val="auto"/>
            <w:outlineLvl w:val="0"/>
            <w:rPr>
              <w:rFonts w:ascii="Times New Roman" w:hAnsi="Times New Roman" w:eastAsia="仿宋" w:cs="Times New Roman"/>
              <w:b/>
              <w:sz w:val="32"/>
            </w:rPr>
          </w:pPr>
          <w:bookmarkStart w:id="0" w:name="_Toc71656494"/>
          <w:r>
            <w:rPr>
              <w:rFonts w:ascii="Times New Roman" w:hAnsi="Times New Roman" w:eastAsia="仿宋" w:cs="Times New Roman"/>
              <w:b/>
              <w:sz w:val="32"/>
            </w:rPr>
            <w:t>目　　</w:t>
          </w:r>
          <w:r>
            <w:rPr>
              <w:rFonts w:hint="eastAsia" w:ascii="Times New Roman" w:hAnsi="Times New Roman" w:eastAsia="仿宋" w:cs="Times New Roman"/>
              <w:b/>
              <w:sz w:val="32"/>
            </w:rPr>
            <w:t>次</w:t>
          </w:r>
        </w:p>
      </w:sdtContent>
    </w:sdt>
    <w:p w14:paraId="11EEFD8C">
      <w:pPr>
        <w:pStyle w:val="16"/>
        <w:tabs>
          <w:tab w:val="right" w:leader="dot" w:pos="8536"/>
        </w:tabs>
        <w:snapToGrid w:val="0"/>
        <w:spacing w:line="360" w:lineRule="auto"/>
        <w:rPr>
          <w:rFonts w:cs="Times New Roman"/>
          <w:sz w:val="24"/>
        </w:rPr>
      </w:pPr>
    </w:p>
    <w:p w14:paraId="26C6B603">
      <w:pPr>
        <w:pStyle w:val="16"/>
        <w:tabs>
          <w:tab w:val="right" w:leader="dot" w:pos="8536"/>
        </w:tabs>
        <w:snapToGrid w:val="0"/>
        <w:spacing w:line="360" w:lineRule="auto"/>
        <w:rPr>
          <w:rFonts w:cs="Times New Roman"/>
          <w:b/>
          <w:sz w:val="24"/>
          <w:szCs w:val="22"/>
        </w:rPr>
      </w:pPr>
      <w:r>
        <w:rPr>
          <w:rFonts w:cs="Times New Roman"/>
          <w:sz w:val="24"/>
        </w:rPr>
        <w:fldChar w:fldCharType="begin"/>
      </w:r>
      <w:r>
        <w:rPr>
          <w:rFonts w:cs="Times New Roman"/>
          <w:sz w:val="24"/>
        </w:rPr>
        <w:instrText xml:space="preserve"> TOC \o "1-2" \h \z \u </w:instrText>
      </w:r>
      <w:r>
        <w:rPr>
          <w:rFonts w:cs="Times New Roman"/>
          <w:sz w:val="24"/>
        </w:rPr>
        <w:fldChar w:fldCharType="separate"/>
      </w:r>
      <w:r>
        <w:fldChar w:fldCharType="begin"/>
      </w:r>
      <w:r>
        <w:instrText xml:space="preserve"> HYPERLINK \l "_Toc112098704" </w:instrText>
      </w:r>
      <w:r>
        <w:fldChar w:fldCharType="separate"/>
      </w:r>
      <w:r>
        <w:rPr>
          <w:rStyle w:val="27"/>
          <w:rFonts w:cs="Times New Roman"/>
          <w:b/>
          <w:sz w:val="24"/>
        </w:rPr>
        <w:t>1　总　　则</w:t>
      </w:r>
      <w:r>
        <w:rPr>
          <w:rFonts w:cs="Times New Roman"/>
          <w:b/>
          <w:sz w:val="24"/>
        </w:rPr>
        <w:tab/>
      </w:r>
      <w:r>
        <w:rPr>
          <w:rFonts w:cs="Times New Roman"/>
          <w:b/>
          <w:sz w:val="24"/>
        </w:rPr>
        <w:fldChar w:fldCharType="begin"/>
      </w:r>
      <w:r>
        <w:rPr>
          <w:rFonts w:cs="Times New Roman"/>
          <w:b/>
          <w:sz w:val="24"/>
        </w:rPr>
        <w:instrText xml:space="preserve"> PAGEREF _Toc112098704 \h </w:instrText>
      </w:r>
      <w:r>
        <w:rPr>
          <w:rFonts w:cs="Times New Roman"/>
          <w:b/>
          <w:sz w:val="24"/>
        </w:rPr>
        <w:fldChar w:fldCharType="separate"/>
      </w:r>
      <w:r>
        <w:rPr>
          <w:rFonts w:cs="Times New Roman"/>
          <w:b/>
          <w:sz w:val="24"/>
        </w:rPr>
        <w:t>1</w:t>
      </w:r>
      <w:r>
        <w:rPr>
          <w:rFonts w:cs="Times New Roman"/>
          <w:b/>
          <w:sz w:val="24"/>
        </w:rPr>
        <w:fldChar w:fldCharType="end"/>
      </w:r>
      <w:r>
        <w:rPr>
          <w:rFonts w:cs="Times New Roman"/>
          <w:b/>
          <w:sz w:val="24"/>
        </w:rPr>
        <w:fldChar w:fldCharType="end"/>
      </w:r>
    </w:p>
    <w:p w14:paraId="079096F0">
      <w:pPr>
        <w:pStyle w:val="16"/>
        <w:tabs>
          <w:tab w:val="right" w:leader="dot" w:pos="8536"/>
        </w:tabs>
        <w:snapToGrid w:val="0"/>
        <w:spacing w:line="360" w:lineRule="auto"/>
        <w:rPr>
          <w:rFonts w:cs="Times New Roman"/>
          <w:b/>
          <w:sz w:val="24"/>
          <w:szCs w:val="22"/>
        </w:rPr>
      </w:pPr>
      <w:r>
        <w:fldChar w:fldCharType="begin"/>
      </w:r>
      <w:r>
        <w:instrText xml:space="preserve"> HYPERLINK \l "_Toc112098705" </w:instrText>
      </w:r>
      <w:r>
        <w:fldChar w:fldCharType="separate"/>
      </w:r>
      <w:r>
        <w:rPr>
          <w:rStyle w:val="27"/>
          <w:rFonts w:cs="Times New Roman"/>
          <w:b/>
          <w:sz w:val="24"/>
        </w:rPr>
        <w:t>2　术语</w:t>
      </w:r>
      <w:r>
        <w:rPr>
          <w:rFonts w:cs="Times New Roman"/>
          <w:b/>
          <w:sz w:val="24"/>
        </w:rPr>
        <w:tab/>
      </w:r>
      <w:r>
        <w:rPr>
          <w:rFonts w:cs="Times New Roman"/>
          <w:b/>
          <w:sz w:val="24"/>
        </w:rPr>
        <w:fldChar w:fldCharType="begin"/>
      </w:r>
      <w:r>
        <w:rPr>
          <w:rFonts w:cs="Times New Roman"/>
          <w:b/>
          <w:sz w:val="24"/>
        </w:rPr>
        <w:instrText xml:space="preserve"> PAGEREF _Toc112098705 \h </w:instrText>
      </w:r>
      <w:r>
        <w:rPr>
          <w:rFonts w:cs="Times New Roman"/>
          <w:b/>
          <w:sz w:val="24"/>
        </w:rPr>
        <w:fldChar w:fldCharType="separate"/>
      </w:r>
      <w:r>
        <w:rPr>
          <w:rFonts w:cs="Times New Roman"/>
          <w:b/>
          <w:sz w:val="24"/>
        </w:rPr>
        <w:t>2</w:t>
      </w:r>
      <w:r>
        <w:rPr>
          <w:rFonts w:cs="Times New Roman"/>
          <w:b/>
          <w:sz w:val="24"/>
        </w:rPr>
        <w:fldChar w:fldCharType="end"/>
      </w:r>
      <w:r>
        <w:rPr>
          <w:rFonts w:cs="Times New Roman"/>
          <w:b/>
          <w:sz w:val="24"/>
        </w:rPr>
        <w:fldChar w:fldCharType="end"/>
      </w:r>
    </w:p>
    <w:p w14:paraId="7CC5385E">
      <w:pPr>
        <w:pStyle w:val="16"/>
        <w:tabs>
          <w:tab w:val="right" w:leader="dot" w:pos="8536"/>
        </w:tabs>
        <w:snapToGrid w:val="0"/>
        <w:spacing w:line="360" w:lineRule="auto"/>
        <w:rPr>
          <w:rFonts w:cs="Times New Roman"/>
          <w:b/>
          <w:sz w:val="24"/>
          <w:szCs w:val="22"/>
        </w:rPr>
      </w:pPr>
      <w:r>
        <w:fldChar w:fldCharType="begin"/>
      </w:r>
      <w:r>
        <w:instrText xml:space="preserve"> HYPERLINK \l "_Toc112098708" </w:instrText>
      </w:r>
      <w:r>
        <w:fldChar w:fldCharType="separate"/>
      </w:r>
      <w:r>
        <w:rPr>
          <w:rStyle w:val="27"/>
          <w:rFonts w:cs="Times New Roman"/>
          <w:b/>
          <w:sz w:val="24"/>
        </w:rPr>
        <w:t>3　基本规定</w:t>
      </w:r>
      <w:r>
        <w:rPr>
          <w:rFonts w:cs="Times New Roman"/>
          <w:b/>
          <w:sz w:val="24"/>
        </w:rPr>
        <w:tab/>
      </w:r>
      <w:r>
        <w:rPr>
          <w:rFonts w:cs="Times New Roman"/>
          <w:b/>
          <w:sz w:val="24"/>
        </w:rPr>
        <w:fldChar w:fldCharType="begin"/>
      </w:r>
      <w:r>
        <w:rPr>
          <w:rFonts w:cs="Times New Roman"/>
          <w:b/>
          <w:sz w:val="24"/>
        </w:rPr>
        <w:instrText xml:space="preserve"> PAGEREF _Toc112098708 \h </w:instrText>
      </w:r>
      <w:r>
        <w:rPr>
          <w:rFonts w:cs="Times New Roman"/>
          <w:b/>
          <w:sz w:val="24"/>
        </w:rPr>
        <w:fldChar w:fldCharType="separate"/>
      </w:r>
      <w:r>
        <w:rPr>
          <w:rFonts w:cs="Times New Roman"/>
          <w:b/>
          <w:sz w:val="24"/>
        </w:rPr>
        <w:t>3</w:t>
      </w:r>
      <w:r>
        <w:rPr>
          <w:rFonts w:cs="Times New Roman"/>
          <w:b/>
          <w:sz w:val="24"/>
        </w:rPr>
        <w:fldChar w:fldCharType="end"/>
      </w:r>
      <w:r>
        <w:rPr>
          <w:rFonts w:cs="Times New Roman"/>
          <w:b/>
          <w:sz w:val="24"/>
        </w:rPr>
        <w:fldChar w:fldCharType="end"/>
      </w:r>
    </w:p>
    <w:p w14:paraId="5947DABE">
      <w:pPr>
        <w:pStyle w:val="16"/>
        <w:tabs>
          <w:tab w:val="right" w:leader="dot" w:pos="8536"/>
        </w:tabs>
        <w:snapToGrid w:val="0"/>
        <w:spacing w:line="360" w:lineRule="auto"/>
        <w:rPr>
          <w:rFonts w:cs="Times New Roman"/>
          <w:b/>
          <w:sz w:val="24"/>
          <w:szCs w:val="22"/>
        </w:rPr>
      </w:pPr>
      <w:r>
        <w:fldChar w:fldCharType="begin"/>
      </w:r>
      <w:r>
        <w:instrText xml:space="preserve"> HYPERLINK \l "_Toc112098711" </w:instrText>
      </w:r>
      <w:r>
        <w:fldChar w:fldCharType="separate"/>
      </w:r>
      <w:r>
        <w:rPr>
          <w:rStyle w:val="27"/>
          <w:rFonts w:cs="Times New Roman"/>
          <w:b/>
          <w:sz w:val="24"/>
        </w:rPr>
        <w:t>4　</w:t>
      </w:r>
      <w:r>
        <w:rPr>
          <w:rStyle w:val="27"/>
          <w:rFonts w:hint="eastAsia" w:cs="Times New Roman"/>
          <w:b/>
          <w:sz w:val="24"/>
          <w:lang w:val="en-US" w:eastAsia="zh-CN"/>
        </w:rPr>
        <w:t>材料质量验收规定</w:t>
      </w:r>
      <w:r>
        <w:rPr>
          <w:rFonts w:cs="Times New Roman"/>
          <w:b/>
          <w:sz w:val="24"/>
        </w:rPr>
        <w:tab/>
      </w:r>
      <w:r>
        <w:rPr>
          <w:rFonts w:cs="Times New Roman"/>
          <w:b/>
          <w:sz w:val="24"/>
        </w:rPr>
        <w:fldChar w:fldCharType="begin"/>
      </w:r>
      <w:r>
        <w:rPr>
          <w:rFonts w:cs="Times New Roman"/>
          <w:b/>
          <w:sz w:val="24"/>
        </w:rPr>
        <w:instrText xml:space="preserve"> PAGEREF _Toc112098711 \h </w:instrText>
      </w:r>
      <w:r>
        <w:rPr>
          <w:rFonts w:cs="Times New Roman"/>
          <w:b/>
          <w:sz w:val="24"/>
        </w:rPr>
        <w:fldChar w:fldCharType="separate"/>
      </w:r>
      <w:r>
        <w:rPr>
          <w:rFonts w:cs="Times New Roman"/>
          <w:b/>
          <w:sz w:val="24"/>
        </w:rPr>
        <w:t>5</w:t>
      </w:r>
      <w:r>
        <w:rPr>
          <w:rFonts w:cs="Times New Roman"/>
          <w:b/>
          <w:sz w:val="24"/>
        </w:rPr>
        <w:fldChar w:fldCharType="end"/>
      </w:r>
      <w:r>
        <w:rPr>
          <w:rFonts w:cs="Times New Roman"/>
          <w:b/>
          <w:sz w:val="24"/>
        </w:rPr>
        <w:fldChar w:fldCharType="end"/>
      </w:r>
    </w:p>
    <w:p w14:paraId="7BD14C47">
      <w:pPr>
        <w:pStyle w:val="19"/>
        <w:tabs>
          <w:tab w:val="right" w:leader="dot" w:pos="8536"/>
        </w:tabs>
        <w:snapToGrid w:val="0"/>
        <w:spacing w:line="360" w:lineRule="auto"/>
        <w:rPr>
          <w:rFonts w:cs="Times New Roman"/>
          <w:sz w:val="24"/>
          <w:szCs w:val="22"/>
        </w:rPr>
      </w:pPr>
      <w:r>
        <w:fldChar w:fldCharType="begin"/>
      </w:r>
      <w:r>
        <w:instrText xml:space="preserve"> HYPERLINK \l "_Toc112098712" </w:instrText>
      </w:r>
      <w:r>
        <w:fldChar w:fldCharType="separate"/>
      </w:r>
      <w:r>
        <w:rPr>
          <w:rStyle w:val="27"/>
          <w:rFonts w:cs="Times New Roman"/>
          <w:sz w:val="24"/>
        </w:rPr>
        <w:t>4.1　</w:t>
      </w:r>
      <w:r>
        <w:rPr>
          <w:rStyle w:val="27"/>
          <w:rFonts w:hint="eastAsia" w:cs="Times New Roman"/>
          <w:sz w:val="24"/>
          <w:lang w:val="en-US" w:eastAsia="zh-CN"/>
        </w:rPr>
        <w:t>一般规定</w:t>
      </w:r>
      <w:r>
        <w:rPr>
          <w:rFonts w:cs="Times New Roman"/>
          <w:sz w:val="24"/>
        </w:rPr>
        <w:tab/>
      </w:r>
      <w:r>
        <w:rPr>
          <w:rFonts w:cs="Times New Roman"/>
          <w:sz w:val="24"/>
        </w:rPr>
        <w:fldChar w:fldCharType="begin"/>
      </w:r>
      <w:r>
        <w:rPr>
          <w:rFonts w:cs="Times New Roman"/>
          <w:sz w:val="24"/>
        </w:rPr>
        <w:instrText xml:space="preserve"> PAGEREF _Toc112098712 \h </w:instrText>
      </w:r>
      <w:r>
        <w:rPr>
          <w:rFonts w:cs="Times New Roman"/>
          <w:sz w:val="24"/>
        </w:rPr>
        <w:fldChar w:fldCharType="separate"/>
      </w:r>
      <w:r>
        <w:rPr>
          <w:rFonts w:cs="Times New Roman"/>
          <w:sz w:val="24"/>
        </w:rPr>
        <w:t>5</w:t>
      </w:r>
      <w:r>
        <w:rPr>
          <w:rFonts w:cs="Times New Roman"/>
          <w:sz w:val="24"/>
        </w:rPr>
        <w:fldChar w:fldCharType="end"/>
      </w:r>
      <w:r>
        <w:rPr>
          <w:rFonts w:cs="Times New Roman"/>
          <w:sz w:val="24"/>
        </w:rPr>
        <w:fldChar w:fldCharType="end"/>
      </w:r>
    </w:p>
    <w:p w14:paraId="64572EED">
      <w:pPr>
        <w:pStyle w:val="19"/>
        <w:tabs>
          <w:tab w:val="right" w:leader="dot" w:pos="8536"/>
        </w:tabs>
        <w:snapToGrid w:val="0"/>
        <w:spacing w:line="360" w:lineRule="auto"/>
        <w:rPr>
          <w:rFonts w:cs="Times New Roman"/>
          <w:sz w:val="24"/>
        </w:rPr>
      </w:pPr>
      <w:r>
        <w:fldChar w:fldCharType="begin"/>
      </w:r>
      <w:r>
        <w:instrText xml:space="preserve"> HYPERLINK \l "_Toc112098713" </w:instrText>
      </w:r>
      <w:r>
        <w:fldChar w:fldCharType="separate"/>
      </w:r>
      <w:r>
        <w:rPr>
          <w:rStyle w:val="27"/>
          <w:rFonts w:cs="Times New Roman"/>
          <w:sz w:val="24"/>
        </w:rPr>
        <w:t>4.2　</w:t>
      </w:r>
      <w:r>
        <w:rPr>
          <w:rStyle w:val="27"/>
          <w:rFonts w:hint="eastAsia" w:cs="Times New Roman"/>
          <w:sz w:val="24"/>
        </w:rPr>
        <w:t>钢材</w:t>
      </w:r>
      <w:r>
        <w:rPr>
          <w:rFonts w:cs="Times New Roman"/>
          <w:sz w:val="24"/>
        </w:rPr>
        <w:tab/>
      </w:r>
      <w:r>
        <w:rPr>
          <w:rFonts w:cs="Times New Roman"/>
          <w:sz w:val="24"/>
        </w:rPr>
        <w:fldChar w:fldCharType="begin"/>
      </w:r>
      <w:r>
        <w:rPr>
          <w:rFonts w:cs="Times New Roman"/>
          <w:sz w:val="24"/>
        </w:rPr>
        <w:instrText xml:space="preserve"> PAGEREF _Toc112098713 \h </w:instrText>
      </w:r>
      <w:r>
        <w:rPr>
          <w:rFonts w:cs="Times New Roman"/>
          <w:sz w:val="24"/>
        </w:rPr>
        <w:fldChar w:fldCharType="separate"/>
      </w:r>
      <w:r>
        <w:rPr>
          <w:rFonts w:cs="Times New Roman"/>
          <w:sz w:val="24"/>
        </w:rPr>
        <w:t>6</w:t>
      </w:r>
      <w:r>
        <w:rPr>
          <w:rFonts w:cs="Times New Roman"/>
          <w:sz w:val="24"/>
        </w:rPr>
        <w:fldChar w:fldCharType="end"/>
      </w:r>
      <w:r>
        <w:rPr>
          <w:rFonts w:cs="Times New Roman"/>
          <w:sz w:val="24"/>
        </w:rPr>
        <w:fldChar w:fldCharType="end"/>
      </w:r>
    </w:p>
    <w:p w14:paraId="13847B04">
      <w:pPr>
        <w:pStyle w:val="19"/>
        <w:tabs>
          <w:tab w:val="right" w:leader="dot" w:pos="8536"/>
        </w:tabs>
        <w:snapToGrid w:val="0"/>
        <w:spacing w:line="360" w:lineRule="auto"/>
        <w:rPr>
          <w:rFonts w:cs="Times New Roman"/>
          <w:sz w:val="24"/>
          <w:szCs w:val="22"/>
        </w:rPr>
      </w:pPr>
      <w:r>
        <w:fldChar w:fldCharType="begin"/>
      </w:r>
      <w:r>
        <w:instrText xml:space="preserve"> HYPERLINK \l "_Toc112098712" </w:instrText>
      </w:r>
      <w:r>
        <w:fldChar w:fldCharType="separate"/>
      </w:r>
      <w:r>
        <w:rPr>
          <w:rStyle w:val="27"/>
          <w:rFonts w:cs="Times New Roman"/>
          <w:sz w:val="24"/>
        </w:rPr>
        <w:t>4.</w:t>
      </w:r>
      <w:r>
        <w:rPr>
          <w:rStyle w:val="27"/>
          <w:rFonts w:hint="eastAsia" w:cs="Times New Roman"/>
          <w:sz w:val="24"/>
          <w:lang w:val="en-US" w:eastAsia="zh-CN"/>
        </w:rPr>
        <w:t>3</w:t>
      </w:r>
      <w:r>
        <w:rPr>
          <w:rStyle w:val="27"/>
          <w:rFonts w:cs="Times New Roman"/>
          <w:sz w:val="24"/>
        </w:rPr>
        <w:t>　</w:t>
      </w:r>
      <w:r>
        <w:rPr>
          <w:rStyle w:val="27"/>
          <w:rFonts w:hint="eastAsia" w:cs="Times New Roman"/>
          <w:sz w:val="24"/>
          <w:lang w:val="en-US" w:eastAsia="zh-CN"/>
        </w:rPr>
        <w:t>配件</w:t>
      </w:r>
      <w:r>
        <w:rPr>
          <w:rFonts w:cs="Times New Roman"/>
          <w:sz w:val="24"/>
        </w:rPr>
        <w:tab/>
      </w:r>
      <w:r>
        <w:rPr>
          <w:rFonts w:cs="Times New Roman"/>
          <w:sz w:val="24"/>
        </w:rPr>
        <w:fldChar w:fldCharType="begin"/>
      </w:r>
      <w:r>
        <w:rPr>
          <w:rFonts w:cs="Times New Roman"/>
          <w:sz w:val="24"/>
        </w:rPr>
        <w:instrText xml:space="preserve"> PAGEREF _Toc112098712 \h </w:instrText>
      </w:r>
      <w:r>
        <w:rPr>
          <w:rFonts w:cs="Times New Roman"/>
          <w:sz w:val="24"/>
        </w:rPr>
        <w:fldChar w:fldCharType="separate"/>
      </w:r>
      <w:r>
        <w:rPr>
          <w:rFonts w:cs="Times New Roman"/>
          <w:sz w:val="24"/>
        </w:rPr>
        <w:t>5</w:t>
      </w:r>
      <w:r>
        <w:rPr>
          <w:rFonts w:cs="Times New Roman"/>
          <w:sz w:val="24"/>
        </w:rPr>
        <w:fldChar w:fldCharType="end"/>
      </w:r>
      <w:r>
        <w:rPr>
          <w:rFonts w:cs="Times New Roman"/>
          <w:sz w:val="24"/>
        </w:rPr>
        <w:fldChar w:fldCharType="end"/>
      </w:r>
    </w:p>
    <w:p w14:paraId="5978064E">
      <w:pPr>
        <w:pStyle w:val="19"/>
        <w:tabs>
          <w:tab w:val="right" w:leader="dot" w:pos="8536"/>
        </w:tabs>
        <w:snapToGrid w:val="0"/>
        <w:spacing w:line="360" w:lineRule="auto"/>
        <w:rPr>
          <w:rFonts w:cs="Times New Roman"/>
          <w:sz w:val="24"/>
        </w:rPr>
      </w:pPr>
      <w:r>
        <w:fldChar w:fldCharType="begin"/>
      </w:r>
      <w:r>
        <w:instrText xml:space="preserve"> HYPERLINK \l "_Toc112098713" </w:instrText>
      </w:r>
      <w:r>
        <w:fldChar w:fldCharType="separate"/>
      </w:r>
      <w:r>
        <w:rPr>
          <w:rStyle w:val="27"/>
          <w:rFonts w:cs="Times New Roman"/>
          <w:sz w:val="24"/>
        </w:rPr>
        <w:t>4.</w:t>
      </w:r>
      <w:r>
        <w:rPr>
          <w:rStyle w:val="27"/>
          <w:rFonts w:hint="eastAsia" w:cs="Times New Roman"/>
          <w:sz w:val="24"/>
          <w:lang w:val="en-US" w:eastAsia="zh-CN"/>
        </w:rPr>
        <w:t>4</w:t>
      </w:r>
      <w:r>
        <w:rPr>
          <w:rStyle w:val="27"/>
          <w:rFonts w:cs="Times New Roman"/>
          <w:sz w:val="24"/>
        </w:rPr>
        <w:t>　</w:t>
      </w:r>
      <w:r>
        <w:rPr>
          <w:rStyle w:val="27"/>
          <w:rFonts w:hint="eastAsia" w:cs="Times New Roman"/>
          <w:sz w:val="24"/>
          <w:lang w:val="en-US" w:eastAsia="zh-CN"/>
        </w:rPr>
        <w:t>其它材料</w:t>
      </w:r>
      <w:r>
        <w:rPr>
          <w:rFonts w:cs="Times New Roman"/>
          <w:sz w:val="24"/>
        </w:rPr>
        <w:tab/>
      </w:r>
      <w:r>
        <w:rPr>
          <w:rFonts w:cs="Times New Roman"/>
          <w:sz w:val="24"/>
        </w:rPr>
        <w:fldChar w:fldCharType="begin"/>
      </w:r>
      <w:r>
        <w:rPr>
          <w:rFonts w:cs="Times New Roman"/>
          <w:sz w:val="24"/>
        </w:rPr>
        <w:instrText xml:space="preserve"> PAGEREF _Toc112098713 \h </w:instrText>
      </w:r>
      <w:r>
        <w:rPr>
          <w:rFonts w:cs="Times New Roman"/>
          <w:sz w:val="24"/>
        </w:rPr>
        <w:fldChar w:fldCharType="separate"/>
      </w:r>
      <w:r>
        <w:rPr>
          <w:rFonts w:cs="Times New Roman"/>
          <w:sz w:val="24"/>
        </w:rPr>
        <w:t>6</w:t>
      </w:r>
      <w:r>
        <w:rPr>
          <w:rFonts w:cs="Times New Roman"/>
          <w:sz w:val="24"/>
        </w:rPr>
        <w:fldChar w:fldCharType="end"/>
      </w:r>
      <w:r>
        <w:rPr>
          <w:rFonts w:cs="Times New Roman"/>
          <w:sz w:val="24"/>
        </w:rPr>
        <w:fldChar w:fldCharType="end"/>
      </w:r>
    </w:p>
    <w:p w14:paraId="75C2BC3F">
      <w:pPr>
        <w:pStyle w:val="16"/>
        <w:tabs>
          <w:tab w:val="right" w:leader="dot" w:pos="8536"/>
        </w:tabs>
        <w:snapToGrid w:val="0"/>
        <w:spacing w:line="360" w:lineRule="auto"/>
        <w:rPr>
          <w:rFonts w:cs="Times New Roman"/>
          <w:b/>
          <w:sz w:val="24"/>
          <w:szCs w:val="22"/>
        </w:rPr>
      </w:pPr>
      <w:r>
        <w:fldChar w:fldCharType="begin"/>
      </w:r>
      <w:r>
        <w:instrText xml:space="preserve"> HYPERLINK \l "_Toc112098714" </w:instrText>
      </w:r>
      <w:r>
        <w:fldChar w:fldCharType="separate"/>
      </w:r>
      <w:r>
        <w:rPr>
          <w:rStyle w:val="27"/>
          <w:rFonts w:cs="Times New Roman"/>
          <w:b/>
          <w:sz w:val="24"/>
        </w:rPr>
        <w:t>5　</w:t>
      </w:r>
      <w:r>
        <w:rPr>
          <w:rStyle w:val="27"/>
          <w:rFonts w:hint="eastAsia" w:cs="Times New Roman"/>
          <w:b/>
          <w:sz w:val="24"/>
        </w:rPr>
        <w:t>集装箱房屋产品</w:t>
      </w:r>
      <w:r>
        <w:rPr>
          <w:rStyle w:val="27"/>
          <w:rFonts w:hint="eastAsia" w:cs="Times New Roman"/>
          <w:b/>
          <w:sz w:val="24"/>
          <w:lang w:val="en-US" w:eastAsia="zh-CN"/>
        </w:rPr>
        <w:t>工厂生产质量</w:t>
      </w:r>
      <w:r>
        <w:rPr>
          <w:rStyle w:val="27"/>
          <w:rFonts w:hint="eastAsia" w:cs="Times New Roman"/>
          <w:b/>
          <w:sz w:val="24"/>
        </w:rPr>
        <w:t>验收规定</w:t>
      </w:r>
      <w:r>
        <w:rPr>
          <w:rFonts w:cs="Times New Roman"/>
          <w:b/>
          <w:sz w:val="24"/>
        </w:rPr>
        <w:tab/>
      </w:r>
      <w:r>
        <w:rPr>
          <w:rFonts w:cs="Times New Roman"/>
          <w:b/>
          <w:sz w:val="24"/>
        </w:rPr>
        <w:fldChar w:fldCharType="begin"/>
      </w:r>
      <w:r>
        <w:rPr>
          <w:rFonts w:cs="Times New Roman"/>
          <w:b/>
          <w:sz w:val="24"/>
        </w:rPr>
        <w:instrText xml:space="preserve"> PAGEREF _Toc112098714 \h </w:instrText>
      </w:r>
      <w:r>
        <w:rPr>
          <w:rFonts w:cs="Times New Roman"/>
          <w:b/>
          <w:sz w:val="24"/>
        </w:rPr>
        <w:fldChar w:fldCharType="separate"/>
      </w:r>
      <w:r>
        <w:rPr>
          <w:rFonts w:cs="Times New Roman"/>
          <w:b/>
          <w:sz w:val="24"/>
        </w:rPr>
        <w:t>8</w:t>
      </w:r>
      <w:r>
        <w:rPr>
          <w:rFonts w:cs="Times New Roman"/>
          <w:b/>
          <w:sz w:val="24"/>
        </w:rPr>
        <w:fldChar w:fldCharType="end"/>
      </w:r>
      <w:r>
        <w:rPr>
          <w:rFonts w:cs="Times New Roman"/>
          <w:b/>
          <w:sz w:val="24"/>
        </w:rPr>
        <w:fldChar w:fldCharType="end"/>
      </w:r>
    </w:p>
    <w:p w14:paraId="6014F728">
      <w:pPr>
        <w:pStyle w:val="19"/>
        <w:tabs>
          <w:tab w:val="right" w:leader="dot" w:pos="8536"/>
        </w:tabs>
        <w:snapToGrid w:val="0"/>
        <w:spacing w:line="360" w:lineRule="auto"/>
        <w:rPr>
          <w:rFonts w:cs="Times New Roman"/>
          <w:sz w:val="24"/>
          <w:szCs w:val="22"/>
        </w:rPr>
      </w:pPr>
      <w:r>
        <w:fldChar w:fldCharType="begin"/>
      </w:r>
      <w:r>
        <w:instrText xml:space="preserve"> HYPERLINK \l "_Toc112098715" </w:instrText>
      </w:r>
      <w:r>
        <w:fldChar w:fldCharType="separate"/>
      </w:r>
      <w:r>
        <w:rPr>
          <w:rStyle w:val="27"/>
          <w:rFonts w:cs="Times New Roman"/>
          <w:sz w:val="24"/>
        </w:rPr>
        <w:t>5.1　一般规定</w:t>
      </w:r>
      <w:r>
        <w:rPr>
          <w:rFonts w:cs="Times New Roman"/>
          <w:sz w:val="24"/>
        </w:rPr>
        <w:tab/>
      </w:r>
      <w:r>
        <w:rPr>
          <w:rFonts w:cs="Times New Roman"/>
          <w:sz w:val="24"/>
        </w:rPr>
        <w:fldChar w:fldCharType="begin"/>
      </w:r>
      <w:r>
        <w:rPr>
          <w:rFonts w:cs="Times New Roman"/>
          <w:sz w:val="24"/>
        </w:rPr>
        <w:instrText xml:space="preserve"> PAGEREF _Toc112098715 \h </w:instrText>
      </w:r>
      <w:r>
        <w:rPr>
          <w:rFonts w:cs="Times New Roman"/>
          <w:sz w:val="24"/>
        </w:rPr>
        <w:fldChar w:fldCharType="separate"/>
      </w:r>
      <w:r>
        <w:rPr>
          <w:rFonts w:cs="Times New Roman"/>
          <w:sz w:val="24"/>
        </w:rPr>
        <w:t>8</w:t>
      </w:r>
      <w:r>
        <w:rPr>
          <w:rFonts w:cs="Times New Roman"/>
          <w:sz w:val="24"/>
        </w:rPr>
        <w:fldChar w:fldCharType="end"/>
      </w:r>
      <w:r>
        <w:rPr>
          <w:rFonts w:cs="Times New Roman"/>
          <w:sz w:val="24"/>
        </w:rPr>
        <w:fldChar w:fldCharType="end"/>
      </w:r>
    </w:p>
    <w:p w14:paraId="2D243384">
      <w:pPr>
        <w:pStyle w:val="19"/>
        <w:tabs>
          <w:tab w:val="right" w:leader="dot" w:pos="8536"/>
        </w:tabs>
        <w:snapToGrid w:val="0"/>
        <w:spacing w:line="360" w:lineRule="auto"/>
        <w:rPr>
          <w:rFonts w:cs="Times New Roman"/>
          <w:sz w:val="24"/>
          <w:szCs w:val="22"/>
        </w:rPr>
      </w:pPr>
      <w:r>
        <w:fldChar w:fldCharType="begin"/>
      </w:r>
      <w:r>
        <w:instrText xml:space="preserve"> HYPERLINK \l "_Toc112098717" </w:instrText>
      </w:r>
      <w:r>
        <w:fldChar w:fldCharType="separate"/>
      </w:r>
      <w:r>
        <w:rPr>
          <w:rStyle w:val="27"/>
          <w:rFonts w:cs="Times New Roman"/>
          <w:sz w:val="24"/>
        </w:rPr>
        <w:t>5.</w:t>
      </w:r>
      <w:r>
        <w:rPr>
          <w:rStyle w:val="27"/>
          <w:rFonts w:hint="eastAsia" w:cs="Times New Roman"/>
          <w:sz w:val="24"/>
          <w:lang w:val="en-US" w:eastAsia="zh-CN"/>
        </w:rPr>
        <w:t>2</w:t>
      </w:r>
      <w:r>
        <w:rPr>
          <w:rStyle w:val="27"/>
          <w:rFonts w:cs="Times New Roman"/>
          <w:sz w:val="24"/>
        </w:rPr>
        <w:t>　</w:t>
      </w:r>
      <w:r>
        <w:rPr>
          <w:rStyle w:val="27"/>
          <w:rFonts w:hint="eastAsia" w:cs="Times New Roman"/>
          <w:sz w:val="24"/>
          <w:lang w:val="en-US" w:eastAsia="zh-CN"/>
        </w:rPr>
        <w:t>产品工厂生产验收规定</w:t>
      </w:r>
      <w:r>
        <w:rPr>
          <w:rFonts w:cs="Times New Roman"/>
          <w:sz w:val="24"/>
        </w:rPr>
        <w:tab/>
      </w:r>
      <w:r>
        <w:rPr>
          <w:rFonts w:cs="Times New Roman"/>
          <w:sz w:val="24"/>
        </w:rPr>
        <w:fldChar w:fldCharType="begin"/>
      </w:r>
      <w:r>
        <w:rPr>
          <w:rFonts w:cs="Times New Roman"/>
          <w:sz w:val="24"/>
        </w:rPr>
        <w:instrText xml:space="preserve"> PAGEREF _Toc112098717 \h </w:instrText>
      </w:r>
      <w:r>
        <w:rPr>
          <w:rFonts w:cs="Times New Roman"/>
          <w:sz w:val="24"/>
        </w:rPr>
        <w:fldChar w:fldCharType="separate"/>
      </w:r>
      <w:r>
        <w:rPr>
          <w:rFonts w:cs="Times New Roman"/>
          <w:sz w:val="24"/>
        </w:rPr>
        <w:t>10</w:t>
      </w:r>
      <w:r>
        <w:rPr>
          <w:rFonts w:cs="Times New Roman"/>
          <w:sz w:val="24"/>
        </w:rPr>
        <w:fldChar w:fldCharType="end"/>
      </w:r>
      <w:r>
        <w:rPr>
          <w:rFonts w:cs="Times New Roman"/>
          <w:sz w:val="24"/>
        </w:rPr>
        <w:fldChar w:fldCharType="end"/>
      </w:r>
    </w:p>
    <w:p w14:paraId="68B90FDD">
      <w:pPr>
        <w:pStyle w:val="16"/>
        <w:tabs>
          <w:tab w:val="right" w:leader="dot" w:pos="8536"/>
        </w:tabs>
        <w:snapToGrid w:val="0"/>
        <w:spacing w:line="360" w:lineRule="auto"/>
        <w:rPr>
          <w:rFonts w:hint="eastAsia" w:eastAsia="宋体" w:cs="Times New Roman"/>
          <w:b/>
          <w:sz w:val="24"/>
          <w:szCs w:val="22"/>
          <w:lang w:val="en-US" w:eastAsia="zh-CN"/>
        </w:rPr>
      </w:pPr>
      <w:r>
        <w:fldChar w:fldCharType="begin"/>
      </w:r>
      <w:r>
        <w:instrText xml:space="preserve"> HYPERLINK \l "_Toc112098722" </w:instrText>
      </w:r>
      <w:r>
        <w:fldChar w:fldCharType="separate"/>
      </w:r>
      <w:r>
        <w:rPr>
          <w:rStyle w:val="27"/>
          <w:rFonts w:cs="Times New Roman"/>
          <w:b/>
          <w:sz w:val="24"/>
        </w:rPr>
        <w:t>6　</w:t>
      </w:r>
      <w:r>
        <w:rPr>
          <w:rStyle w:val="27"/>
          <w:rFonts w:hint="eastAsia" w:cs="Times New Roman"/>
          <w:b/>
          <w:sz w:val="24"/>
        </w:rPr>
        <w:t>集装箱房屋现场</w:t>
      </w:r>
      <w:r>
        <w:rPr>
          <w:rStyle w:val="27"/>
          <w:rFonts w:hint="eastAsia" w:cs="Times New Roman"/>
          <w:b/>
          <w:sz w:val="24"/>
          <w:lang w:val="en-US" w:eastAsia="zh-CN"/>
        </w:rPr>
        <w:t>工程质量</w:t>
      </w:r>
      <w:r>
        <w:rPr>
          <w:rStyle w:val="27"/>
          <w:rFonts w:hint="eastAsia" w:cs="Times New Roman"/>
          <w:b/>
          <w:sz w:val="24"/>
        </w:rPr>
        <w:t>收规定</w:t>
      </w:r>
      <w:r>
        <w:rPr>
          <w:rFonts w:cs="Times New Roman"/>
          <w:b/>
          <w:sz w:val="24"/>
        </w:rPr>
        <w:tab/>
      </w:r>
      <w:r>
        <w:rPr>
          <w:rFonts w:hint="eastAsia" w:cs="Times New Roman"/>
          <w:b/>
          <w:sz w:val="24"/>
          <w:lang w:val="en-US" w:eastAsia="zh-CN"/>
        </w:rPr>
        <w:t>4</w:t>
      </w:r>
      <w:r>
        <w:rPr>
          <w:rFonts w:cs="Times New Roman"/>
          <w:b/>
          <w:sz w:val="24"/>
        </w:rPr>
        <w:fldChar w:fldCharType="end"/>
      </w:r>
      <w:r>
        <w:rPr>
          <w:rFonts w:hint="eastAsia" w:cs="Times New Roman"/>
          <w:b/>
          <w:sz w:val="24"/>
          <w:lang w:val="en-US" w:eastAsia="zh-CN"/>
        </w:rPr>
        <w:t>5</w:t>
      </w:r>
    </w:p>
    <w:p w14:paraId="3C474F49">
      <w:pPr>
        <w:pStyle w:val="19"/>
        <w:tabs>
          <w:tab w:val="right" w:leader="dot" w:pos="8536"/>
        </w:tabs>
        <w:snapToGrid w:val="0"/>
        <w:spacing w:line="360" w:lineRule="auto"/>
        <w:rPr>
          <w:rFonts w:hint="eastAsia" w:eastAsia="宋体" w:cs="Times New Roman"/>
          <w:sz w:val="24"/>
          <w:szCs w:val="22"/>
          <w:lang w:val="en-US" w:eastAsia="zh-CN"/>
        </w:rPr>
      </w:pPr>
      <w:r>
        <w:fldChar w:fldCharType="begin"/>
      </w:r>
      <w:r>
        <w:instrText xml:space="preserve"> HYPERLINK \l "_Toc112098723" </w:instrText>
      </w:r>
      <w:r>
        <w:fldChar w:fldCharType="separate"/>
      </w:r>
      <w:r>
        <w:rPr>
          <w:rStyle w:val="27"/>
          <w:rFonts w:cs="Times New Roman"/>
          <w:sz w:val="24"/>
        </w:rPr>
        <w:t>6.1　一般规定</w:t>
      </w:r>
      <w:r>
        <w:rPr>
          <w:rFonts w:cs="Times New Roman"/>
          <w:sz w:val="24"/>
        </w:rPr>
        <w:tab/>
      </w:r>
      <w:r>
        <w:rPr>
          <w:rFonts w:hint="eastAsia" w:cs="Times New Roman"/>
          <w:sz w:val="24"/>
          <w:lang w:val="en-US" w:eastAsia="zh-CN"/>
        </w:rPr>
        <w:t>4</w:t>
      </w:r>
      <w:r>
        <w:rPr>
          <w:rFonts w:cs="Times New Roman"/>
          <w:sz w:val="24"/>
        </w:rPr>
        <w:fldChar w:fldCharType="end"/>
      </w:r>
      <w:r>
        <w:rPr>
          <w:rFonts w:hint="eastAsia" w:cs="Times New Roman"/>
          <w:sz w:val="24"/>
          <w:lang w:val="en-US" w:eastAsia="zh-CN"/>
        </w:rPr>
        <w:t>5</w:t>
      </w:r>
    </w:p>
    <w:p w14:paraId="4D962EB9">
      <w:pPr>
        <w:pStyle w:val="19"/>
        <w:tabs>
          <w:tab w:val="right" w:leader="dot" w:pos="8536"/>
        </w:tabs>
        <w:snapToGrid w:val="0"/>
        <w:spacing w:line="360" w:lineRule="auto"/>
        <w:rPr>
          <w:rFonts w:hint="eastAsia" w:eastAsia="宋体" w:cs="Times New Roman"/>
          <w:sz w:val="24"/>
          <w:szCs w:val="22"/>
          <w:lang w:val="en-US" w:eastAsia="zh-CN"/>
        </w:rPr>
      </w:pPr>
      <w:r>
        <w:fldChar w:fldCharType="begin"/>
      </w:r>
      <w:r>
        <w:instrText xml:space="preserve"> HYPERLINK \l "_Toc112098724" </w:instrText>
      </w:r>
      <w:r>
        <w:fldChar w:fldCharType="separate"/>
      </w:r>
      <w:r>
        <w:rPr>
          <w:rStyle w:val="27"/>
          <w:rFonts w:cs="Times New Roman"/>
          <w:sz w:val="24"/>
        </w:rPr>
        <w:t>6.2　</w:t>
      </w:r>
      <w:r>
        <w:rPr>
          <w:rStyle w:val="27"/>
          <w:rFonts w:hint="eastAsia" w:cs="Times New Roman"/>
          <w:sz w:val="24"/>
          <w:lang w:val="en-US" w:eastAsia="zh-CN"/>
        </w:rPr>
        <w:t>产品运输规定</w:t>
      </w:r>
      <w:r>
        <w:rPr>
          <w:rFonts w:cs="Times New Roman"/>
          <w:sz w:val="24"/>
        </w:rPr>
        <w:tab/>
      </w:r>
      <w:r>
        <w:rPr>
          <w:rFonts w:hint="eastAsia" w:cs="Times New Roman"/>
          <w:sz w:val="24"/>
          <w:lang w:val="en-US" w:eastAsia="zh-CN"/>
        </w:rPr>
        <w:t>4</w:t>
      </w:r>
      <w:r>
        <w:rPr>
          <w:rFonts w:cs="Times New Roman"/>
          <w:sz w:val="24"/>
        </w:rPr>
        <w:fldChar w:fldCharType="end"/>
      </w:r>
      <w:r>
        <w:rPr>
          <w:rFonts w:hint="eastAsia" w:cs="Times New Roman"/>
          <w:sz w:val="24"/>
          <w:lang w:val="en-US" w:eastAsia="zh-CN"/>
        </w:rPr>
        <w:t>5</w:t>
      </w:r>
    </w:p>
    <w:p w14:paraId="289506D9">
      <w:pPr>
        <w:pStyle w:val="19"/>
        <w:tabs>
          <w:tab w:val="right" w:leader="dot" w:pos="8536"/>
        </w:tabs>
        <w:snapToGrid w:val="0"/>
        <w:spacing w:line="360" w:lineRule="auto"/>
        <w:rPr>
          <w:rFonts w:hint="eastAsia" w:eastAsia="宋体" w:cs="Times New Roman"/>
          <w:sz w:val="24"/>
          <w:lang w:val="en-US" w:eastAsia="zh-CN"/>
        </w:rPr>
      </w:pPr>
      <w:r>
        <w:fldChar w:fldCharType="begin"/>
      </w:r>
      <w:r>
        <w:instrText xml:space="preserve"> HYPERLINK \l "_Toc112098725" </w:instrText>
      </w:r>
      <w:r>
        <w:fldChar w:fldCharType="separate"/>
      </w:r>
      <w:r>
        <w:rPr>
          <w:rStyle w:val="27"/>
          <w:rFonts w:cs="Times New Roman"/>
          <w:sz w:val="24"/>
        </w:rPr>
        <w:t>6.3　</w:t>
      </w:r>
      <w:r>
        <w:rPr>
          <w:rStyle w:val="27"/>
          <w:rFonts w:hint="eastAsia" w:cs="Times New Roman"/>
          <w:sz w:val="24"/>
          <w:lang w:val="en-US" w:eastAsia="zh-CN"/>
        </w:rPr>
        <w:t>产品进场验收规定</w:t>
      </w:r>
      <w:r>
        <w:rPr>
          <w:rFonts w:cs="Times New Roman"/>
          <w:sz w:val="24"/>
        </w:rPr>
        <w:tab/>
      </w:r>
      <w:r>
        <w:rPr>
          <w:rFonts w:hint="eastAsia" w:cs="Times New Roman"/>
          <w:sz w:val="24"/>
          <w:lang w:val="en-US" w:eastAsia="zh-CN"/>
        </w:rPr>
        <w:t>4</w:t>
      </w:r>
      <w:r>
        <w:rPr>
          <w:rFonts w:cs="Times New Roman"/>
          <w:sz w:val="24"/>
        </w:rPr>
        <w:fldChar w:fldCharType="end"/>
      </w:r>
      <w:r>
        <w:rPr>
          <w:rFonts w:hint="eastAsia" w:cs="Times New Roman"/>
          <w:sz w:val="24"/>
          <w:lang w:val="en-US" w:eastAsia="zh-CN"/>
        </w:rPr>
        <w:t>5</w:t>
      </w:r>
    </w:p>
    <w:p w14:paraId="616CCF78">
      <w:pPr>
        <w:pStyle w:val="19"/>
        <w:tabs>
          <w:tab w:val="right" w:leader="dot" w:pos="8536"/>
        </w:tabs>
        <w:snapToGrid w:val="0"/>
        <w:spacing w:line="360" w:lineRule="auto"/>
        <w:rPr>
          <w:rFonts w:hint="eastAsia" w:eastAsia="宋体" w:cs="Times New Roman"/>
          <w:sz w:val="24"/>
          <w:lang w:val="en-US" w:eastAsia="zh-CN"/>
        </w:rPr>
      </w:pPr>
      <w:r>
        <w:fldChar w:fldCharType="begin"/>
      </w:r>
      <w:r>
        <w:instrText xml:space="preserve"> HYPERLINK \l "_Toc112098725" </w:instrText>
      </w:r>
      <w:r>
        <w:fldChar w:fldCharType="separate"/>
      </w:r>
      <w:r>
        <w:rPr>
          <w:rStyle w:val="27"/>
          <w:rFonts w:cs="Times New Roman"/>
          <w:sz w:val="24"/>
        </w:rPr>
        <w:t>6.</w:t>
      </w:r>
      <w:r>
        <w:rPr>
          <w:rStyle w:val="27"/>
          <w:rFonts w:hint="eastAsia" w:cs="Times New Roman"/>
          <w:sz w:val="24"/>
          <w:lang w:val="en-US" w:eastAsia="zh-CN"/>
        </w:rPr>
        <w:t>4</w:t>
      </w:r>
      <w:r>
        <w:rPr>
          <w:rStyle w:val="27"/>
          <w:rFonts w:cs="Times New Roman"/>
          <w:sz w:val="24"/>
        </w:rPr>
        <w:t>　</w:t>
      </w:r>
      <w:r>
        <w:rPr>
          <w:rStyle w:val="27"/>
          <w:rFonts w:hint="eastAsia" w:cs="Times New Roman"/>
          <w:sz w:val="24"/>
        </w:rPr>
        <w:t>现场工程验收</w:t>
      </w:r>
      <w:r>
        <w:rPr>
          <w:rStyle w:val="27"/>
          <w:rFonts w:hint="eastAsia" w:cs="Times New Roman"/>
          <w:sz w:val="24"/>
          <w:lang w:val="en-US" w:eastAsia="zh-CN"/>
        </w:rPr>
        <w:t>规定</w:t>
      </w:r>
      <w:r>
        <w:rPr>
          <w:rFonts w:cs="Times New Roman"/>
          <w:sz w:val="24"/>
        </w:rPr>
        <w:tab/>
      </w:r>
      <w:r>
        <w:rPr>
          <w:rFonts w:hint="eastAsia" w:cs="Times New Roman"/>
          <w:sz w:val="24"/>
          <w:lang w:val="en-US" w:eastAsia="zh-CN"/>
        </w:rPr>
        <w:t>4</w:t>
      </w:r>
      <w:r>
        <w:rPr>
          <w:rFonts w:cs="Times New Roman"/>
          <w:sz w:val="24"/>
        </w:rPr>
        <w:fldChar w:fldCharType="end"/>
      </w:r>
      <w:r>
        <w:rPr>
          <w:rFonts w:hint="eastAsia" w:cs="Times New Roman"/>
          <w:sz w:val="24"/>
          <w:lang w:val="en-US" w:eastAsia="zh-CN"/>
        </w:rPr>
        <w:t>7</w:t>
      </w:r>
    </w:p>
    <w:p w14:paraId="7BA85F0C">
      <w:pPr>
        <w:pStyle w:val="16"/>
        <w:tabs>
          <w:tab w:val="right" w:leader="dot" w:pos="8536"/>
        </w:tabs>
        <w:snapToGrid w:val="0"/>
        <w:spacing w:line="360" w:lineRule="auto"/>
        <w:rPr>
          <w:rFonts w:hint="eastAsia" w:eastAsia="宋体" w:cs="Times New Roman"/>
          <w:b/>
          <w:sz w:val="24"/>
          <w:szCs w:val="22"/>
          <w:lang w:val="en-US" w:eastAsia="zh-CN"/>
        </w:rPr>
      </w:pPr>
      <w:r>
        <w:fldChar w:fldCharType="begin"/>
      </w:r>
      <w:r>
        <w:instrText xml:space="preserve"> HYPERLINK \l "_Toc112098729" </w:instrText>
      </w:r>
      <w:r>
        <w:fldChar w:fldCharType="separate"/>
      </w:r>
      <w:r>
        <w:rPr>
          <w:rStyle w:val="27"/>
          <w:rFonts w:cs="Times New Roman"/>
          <w:b/>
          <w:sz w:val="24"/>
        </w:rPr>
        <w:t>用词说明</w:t>
      </w:r>
      <w:r>
        <w:rPr>
          <w:rFonts w:cs="Times New Roman"/>
          <w:b/>
          <w:sz w:val="24"/>
        </w:rPr>
        <w:tab/>
      </w:r>
      <w:r>
        <w:rPr>
          <w:rFonts w:hint="eastAsia" w:cs="Times New Roman"/>
          <w:b/>
          <w:sz w:val="24"/>
          <w:lang w:val="en-US" w:eastAsia="zh-CN"/>
        </w:rPr>
        <w:t>4</w:t>
      </w:r>
      <w:r>
        <w:rPr>
          <w:rFonts w:cs="Times New Roman"/>
          <w:b/>
          <w:sz w:val="24"/>
        </w:rPr>
        <w:fldChar w:fldCharType="end"/>
      </w:r>
      <w:r>
        <w:rPr>
          <w:rFonts w:hint="eastAsia" w:cs="Times New Roman"/>
          <w:b/>
          <w:sz w:val="24"/>
          <w:lang w:val="en-US" w:eastAsia="zh-CN"/>
        </w:rPr>
        <w:t>8</w:t>
      </w:r>
    </w:p>
    <w:p w14:paraId="633390BA">
      <w:pPr>
        <w:pStyle w:val="16"/>
        <w:tabs>
          <w:tab w:val="right" w:leader="dot" w:pos="8536"/>
        </w:tabs>
        <w:snapToGrid w:val="0"/>
        <w:spacing w:line="360" w:lineRule="auto"/>
        <w:rPr>
          <w:rFonts w:hint="eastAsia" w:eastAsia="宋体" w:cs="Times New Roman"/>
          <w:b/>
          <w:sz w:val="24"/>
          <w:szCs w:val="22"/>
          <w:lang w:val="en-US" w:eastAsia="zh-CN"/>
        </w:rPr>
      </w:pPr>
      <w:r>
        <w:fldChar w:fldCharType="begin"/>
      </w:r>
      <w:r>
        <w:instrText xml:space="preserve"> HYPERLINK \l "_Toc112098730" </w:instrText>
      </w:r>
      <w:r>
        <w:fldChar w:fldCharType="separate"/>
      </w:r>
      <w:r>
        <w:rPr>
          <w:rStyle w:val="27"/>
          <w:rFonts w:cs="Times New Roman"/>
          <w:b/>
          <w:sz w:val="24"/>
        </w:rPr>
        <w:t>引用标准名录</w:t>
      </w:r>
      <w:r>
        <w:rPr>
          <w:rFonts w:cs="Times New Roman"/>
          <w:b/>
          <w:sz w:val="24"/>
        </w:rPr>
        <w:tab/>
      </w:r>
      <w:r>
        <w:rPr>
          <w:rFonts w:hint="eastAsia" w:cs="Times New Roman"/>
          <w:b/>
          <w:sz w:val="24"/>
          <w:lang w:val="en-US" w:eastAsia="zh-CN"/>
        </w:rPr>
        <w:t>4</w:t>
      </w:r>
      <w:r>
        <w:rPr>
          <w:rFonts w:cs="Times New Roman"/>
          <w:b/>
          <w:sz w:val="24"/>
        </w:rPr>
        <w:fldChar w:fldCharType="end"/>
      </w:r>
      <w:r>
        <w:rPr>
          <w:rFonts w:hint="eastAsia" w:cs="Times New Roman"/>
          <w:b/>
          <w:sz w:val="24"/>
          <w:lang w:val="en-US" w:eastAsia="zh-CN"/>
        </w:rPr>
        <w:t>9</w:t>
      </w:r>
    </w:p>
    <w:p w14:paraId="197B0387">
      <w:pPr>
        <w:pStyle w:val="16"/>
        <w:tabs>
          <w:tab w:val="right" w:leader="dot" w:pos="8536"/>
        </w:tabs>
        <w:snapToGrid w:val="0"/>
        <w:spacing w:line="360" w:lineRule="auto"/>
        <w:rPr>
          <w:rFonts w:hint="eastAsia" w:eastAsia="宋体" w:cs="Times New Roman"/>
          <w:b/>
          <w:sz w:val="24"/>
          <w:szCs w:val="22"/>
          <w:lang w:val="en-US" w:eastAsia="zh-CN"/>
        </w:rPr>
      </w:pPr>
      <w:r>
        <w:fldChar w:fldCharType="begin"/>
      </w:r>
      <w:r>
        <w:instrText xml:space="preserve"> HYPERLINK \l "_Toc112098731" </w:instrText>
      </w:r>
      <w:r>
        <w:fldChar w:fldCharType="separate"/>
      </w:r>
      <w:r>
        <w:rPr>
          <w:rStyle w:val="27"/>
          <w:rFonts w:hint="eastAsia" w:cs="Times New Roman"/>
          <w:b/>
          <w:sz w:val="24"/>
        </w:rPr>
        <w:t>附：条</w:t>
      </w:r>
      <w:r>
        <w:rPr>
          <w:rStyle w:val="27"/>
          <w:rFonts w:cs="Times New Roman"/>
          <w:b/>
          <w:sz w:val="24"/>
        </w:rPr>
        <w:t>文说明</w:t>
      </w:r>
      <w:r>
        <w:rPr>
          <w:rFonts w:cs="Times New Roman"/>
          <w:b/>
          <w:sz w:val="24"/>
        </w:rPr>
        <w:tab/>
      </w:r>
      <w:r>
        <w:rPr>
          <w:rFonts w:hint="eastAsia" w:cs="Times New Roman"/>
          <w:b/>
          <w:sz w:val="24"/>
          <w:lang w:val="en-US" w:eastAsia="zh-CN"/>
        </w:rPr>
        <w:t>5</w:t>
      </w:r>
      <w:r>
        <w:rPr>
          <w:rFonts w:cs="Times New Roman"/>
          <w:b/>
          <w:sz w:val="24"/>
        </w:rPr>
        <w:fldChar w:fldCharType="end"/>
      </w:r>
      <w:r>
        <w:rPr>
          <w:rFonts w:hint="eastAsia" w:cs="Times New Roman"/>
          <w:b/>
          <w:sz w:val="24"/>
          <w:lang w:val="en-US" w:eastAsia="zh-CN"/>
        </w:rPr>
        <w:t>0</w:t>
      </w:r>
    </w:p>
    <w:p w14:paraId="1B22F89C">
      <w:pPr>
        <w:overflowPunct w:val="0"/>
        <w:snapToGrid w:val="0"/>
        <w:spacing w:line="360" w:lineRule="auto"/>
        <w:rPr>
          <w:rFonts w:cs="Times New Roman"/>
        </w:rPr>
      </w:pPr>
      <w:r>
        <w:rPr>
          <w:rFonts w:cs="Times New Roman"/>
          <w:sz w:val="24"/>
        </w:rPr>
        <w:fldChar w:fldCharType="end"/>
      </w:r>
      <w:r>
        <w:rPr>
          <w:rFonts w:cs="Times New Roman"/>
        </w:rPr>
        <w:br w:type="page"/>
      </w:r>
    </w:p>
    <w:p w14:paraId="08E4FF4A">
      <w:pPr>
        <w:pStyle w:val="11"/>
        <w:keepNext w:val="0"/>
        <w:keepLines w:val="0"/>
        <w:pageBreakBefore w:val="0"/>
        <w:widowControl w:val="0"/>
        <w:kinsoku/>
        <w:wordWrap/>
        <w:overflowPunct/>
        <w:topLinePunct w:val="0"/>
        <w:autoSpaceDE/>
        <w:autoSpaceDN/>
        <w:bidi w:val="0"/>
        <w:adjustRightInd/>
        <w:snapToGrid/>
        <w:jc w:val="center"/>
        <w:textAlignment w:val="auto"/>
        <w:outlineLvl w:val="0"/>
        <w:rPr>
          <w:rFonts w:ascii="Times New Roman" w:hAnsi="Times New Roman" w:cs="Times New Roman"/>
          <w:b/>
          <w:sz w:val="32"/>
        </w:rPr>
      </w:pPr>
      <w:r>
        <w:rPr>
          <w:rFonts w:ascii="Times New Roman" w:hAnsi="Times New Roman" w:cs="Times New Roman"/>
          <w:b/>
          <w:sz w:val="32"/>
        </w:rPr>
        <w:t>Contents</w:t>
      </w:r>
    </w:p>
    <w:p w14:paraId="2ECC1407">
      <w:pPr>
        <w:overflowPunct w:val="0"/>
        <w:jc w:val="center"/>
        <w:rPr>
          <w:rFonts w:cs="Times New Roman"/>
        </w:rPr>
      </w:pPr>
    </w:p>
    <w:p w14:paraId="00B42545">
      <w:pPr>
        <w:pStyle w:val="16"/>
        <w:tabs>
          <w:tab w:val="right" w:leader="dot" w:pos="8505"/>
        </w:tabs>
        <w:overflowPunct w:val="0"/>
        <w:snapToGrid w:val="0"/>
        <w:spacing w:line="360" w:lineRule="auto"/>
        <w:rPr>
          <w:rFonts w:cs="Times New Roman" w:eastAsiaTheme="minorEastAsia"/>
          <w:b/>
          <w:sz w:val="24"/>
          <w:szCs w:val="22"/>
        </w:rPr>
      </w:pPr>
      <w:r>
        <w:rPr>
          <w:rFonts w:cs="Times New Roman"/>
          <w:sz w:val="24"/>
        </w:rPr>
        <w:fldChar w:fldCharType="begin"/>
      </w:r>
      <w:r>
        <w:rPr>
          <w:rFonts w:cs="Times New Roman"/>
          <w:sz w:val="24"/>
        </w:rPr>
        <w:instrText xml:space="preserve">TOC \o "1-2" \h \u </w:instrText>
      </w:r>
      <w:r>
        <w:rPr>
          <w:rFonts w:cs="Times New Roman"/>
          <w:sz w:val="24"/>
        </w:rPr>
        <w:fldChar w:fldCharType="separate"/>
      </w:r>
      <w:r>
        <w:fldChar w:fldCharType="begin"/>
      </w:r>
      <w:r>
        <w:instrText xml:space="preserve"> HYPERLINK \l "_Toc71656494" </w:instrText>
      </w:r>
      <w:r>
        <w:fldChar w:fldCharType="separate"/>
      </w:r>
      <w:r>
        <w:rPr>
          <w:rStyle w:val="27"/>
          <w:rFonts w:cs="Times New Roman"/>
          <w:b/>
          <w:sz w:val="24"/>
        </w:rPr>
        <w:t>1　General provisions</w:t>
      </w:r>
      <w:r>
        <w:rPr>
          <w:rFonts w:cs="Times New Roman"/>
          <w:b/>
          <w:sz w:val="24"/>
        </w:rPr>
        <w:tab/>
      </w:r>
      <w:r>
        <w:rPr>
          <w:rFonts w:cs="Times New Roman"/>
          <w:b/>
          <w:sz w:val="24"/>
        </w:rPr>
        <w:t>1</w:t>
      </w:r>
      <w:r>
        <w:rPr>
          <w:rFonts w:cs="Times New Roman"/>
          <w:b/>
          <w:sz w:val="24"/>
        </w:rPr>
        <w:fldChar w:fldCharType="end"/>
      </w:r>
    </w:p>
    <w:p w14:paraId="39455F4F">
      <w:pPr>
        <w:pStyle w:val="16"/>
        <w:tabs>
          <w:tab w:val="right" w:leader="dot" w:pos="8505"/>
        </w:tabs>
        <w:overflowPunct w:val="0"/>
        <w:snapToGrid w:val="0"/>
        <w:spacing w:line="360" w:lineRule="auto"/>
        <w:rPr>
          <w:rFonts w:cs="Times New Roman"/>
          <w:b/>
          <w:sz w:val="24"/>
        </w:rPr>
      </w:pPr>
      <w:r>
        <w:fldChar w:fldCharType="begin"/>
      </w:r>
      <w:r>
        <w:instrText xml:space="preserve"> HYPERLINK \l "_Toc71656495" </w:instrText>
      </w:r>
      <w:r>
        <w:fldChar w:fldCharType="separate"/>
      </w:r>
      <w:r>
        <w:rPr>
          <w:rStyle w:val="27"/>
          <w:rFonts w:cs="Times New Roman"/>
          <w:b/>
          <w:sz w:val="24"/>
        </w:rPr>
        <w:t>2　Terms and symbols</w:t>
      </w:r>
      <w:r>
        <w:rPr>
          <w:rFonts w:cs="Times New Roman"/>
          <w:b/>
          <w:sz w:val="24"/>
        </w:rPr>
        <w:tab/>
      </w:r>
      <w:r>
        <w:rPr>
          <w:rFonts w:cs="Times New Roman"/>
          <w:b/>
          <w:sz w:val="24"/>
        </w:rPr>
        <w:fldChar w:fldCharType="begin"/>
      </w:r>
      <w:r>
        <w:rPr>
          <w:rFonts w:cs="Times New Roman"/>
          <w:b/>
          <w:sz w:val="24"/>
        </w:rPr>
        <w:instrText xml:space="preserve"> PAGEREF _Toc71656495 \h </w:instrText>
      </w:r>
      <w:r>
        <w:rPr>
          <w:rFonts w:cs="Times New Roman"/>
          <w:b/>
          <w:sz w:val="24"/>
        </w:rPr>
        <w:fldChar w:fldCharType="separate"/>
      </w:r>
      <w:r>
        <w:rPr>
          <w:rFonts w:cs="Times New Roman"/>
          <w:b/>
          <w:sz w:val="24"/>
        </w:rPr>
        <w:t>2</w:t>
      </w:r>
      <w:r>
        <w:rPr>
          <w:rFonts w:cs="Times New Roman"/>
          <w:b/>
          <w:sz w:val="24"/>
        </w:rPr>
        <w:fldChar w:fldCharType="end"/>
      </w:r>
      <w:r>
        <w:rPr>
          <w:rFonts w:cs="Times New Roman"/>
          <w:b/>
          <w:sz w:val="24"/>
        </w:rPr>
        <w:fldChar w:fldCharType="end"/>
      </w:r>
    </w:p>
    <w:p w14:paraId="30A28BD9">
      <w:pPr>
        <w:pStyle w:val="16"/>
        <w:tabs>
          <w:tab w:val="right" w:leader="dot" w:pos="8505"/>
        </w:tabs>
        <w:overflowPunct w:val="0"/>
        <w:snapToGrid w:val="0"/>
        <w:spacing w:line="360" w:lineRule="auto"/>
        <w:rPr>
          <w:rFonts w:cs="Times New Roman" w:eastAsiaTheme="minorEastAsia"/>
          <w:b/>
          <w:sz w:val="24"/>
          <w:szCs w:val="22"/>
        </w:rPr>
      </w:pPr>
      <w:r>
        <w:fldChar w:fldCharType="begin"/>
      </w:r>
      <w:r>
        <w:instrText xml:space="preserve"> HYPERLINK \l "_Toc71656498" </w:instrText>
      </w:r>
      <w:r>
        <w:fldChar w:fldCharType="separate"/>
      </w:r>
      <w:r>
        <w:rPr>
          <w:rStyle w:val="27"/>
          <w:rFonts w:cs="Times New Roman"/>
          <w:b/>
          <w:sz w:val="24"/>
        </w:rPr>
        <w:t>3　Basic requirements</w:t>
      </w:r>
      <w:r>
        <w:rPr>
          <w:rFonts w:cs="Times New Roman"/>
          <w:b/>
          <w:sz w:val="24"/>
        </w:rPr>
        <w:tab/>
      </w:r>
      <w:r>
        <w:rPr>
          <w:rFonts w:cs="Times New Roman"/>
          <w:b/>
          <w:sz w:val="24"/>
        </w:rPr>
        <w:fldChar w:fldCharType="begin"/>
      </w:r>
      <w:r>
        <w:rPr>
          <w:rFonts w:cs="Times New Roman"/>
          <w:b/>
          <w:sz w:val="24"/>
        </w:rPr>
        <w:instrText xml:space="preserve"> PAGEREF _Toc71656498 \h </w:instrText>
      </w:r>
      <w:r>
        <w:rPr>
          <w:rFonts w:cs="Times New Roman"/>
          <w:b/>
          <w:sz w:val="24"/>
        </w:rPr>
        <w:fldChar w:fldCharType="separate"/>
      </w:r>
      <w:r>
        <w:rPr>
          <w:rFonts w:cs="Times New Roman"/>
          <w:b/>
          <w:sz w:val="24"/>
        </w:rPr>
        <w:t>3</w:t>
      </w:r>
      <w:r>
        <w:rPr>
          <w:rFonts w:cs="Times New Roman"/>
          <w:b/>
          <w:sz w:val="24"/>
        </w:rPr>
        <w:fldChar w:fldCharType="end"/>
      </w:r>
      <w:r>
        <w:rPr>
          <w:rFonts w:cs="Times New Roman"/>
          <w:b/>
          <w:sz w:val="24"/>
        </w:rPr>
        <w:fldChar w:fldCharType="end"/>
      </w:r>
    </w:p>
    <w:p w14:paraId="036FA4A0">
      <w:pPr>
        <w:pStyle w:val="16"/>
        <w:tabs>
          <w:tab w:val="right" w:leader="dot" w:pos="8505"/>
        </w:tabs>
        <w:overflowPunct w:val="0"/>
        <w:snapToGrid w:val="0"/>
        <w:spacing w:line="360" w:lineRule="auto"/>
        <w:rPr>
          <w:rFonts w:cs="Times New Roman" w:eastAsiaTheme="minorEastAsia"/>
          <w:b/>
          <w:sz w:val="24"/>
          <w:szCs w:val="22"/>
        </w:rPr>
      </w:pPr>
      <w:r>
        <w:fldChar w:fldCharType="begin"/>
      </w:r>
      <w:r>
        <w:instrText xml:space="preserve"> HYPERLINK \l "_Toc71656501" </w:instrText>
      </w:r>
      <w:r>
        <w:fldChar w:fldCharType="separate"/>
      </w:r>
      <w:r>
        <w:rPr>
          <w:rStyle w:val="27"/>
          <w:rFonts w:cs="Times New Roman"/>
          <w:b/>
          <w:sz w:val="24"/>
        </w:rPr>
        <w:t>4　</w:t>
      </w:r>
      <w:r>
        <w:rPr>
          <w:rStyle w:val="27"/>
          <w:rFonts w:hint="eastAsia" w:cs="Times New Roman"/>
          <w:b/>
          <w:sz w:val="24"/>
        </w:rPr>
        <w:t>Regulations on</w:t>
      </w:r>
      <w:r>
        <w:rPr>
          <w:rStyle w:val="27"/>
          <w:rFonts w:hint="eastAsia" w:cs="Times New Roman"/>
          <w:b/>
          <w:sz w:val="24"/>
          <w:lang w:val="en-US" w:eastAsia="zh-CN"/>
        </w:rPr>
        <w:t xml:space="preserve"> Quality Acceptance of Container Building Materials</w:t>
      </w:r>
      <w:r>
        <w:rPr>
          <w:rFonts w:cs="Times New Roman"/>
          <w:b/>
          <w:sz w:val="24"/>
        </w:rPr>
        <w:tab/>
      </w:r>
      <w:r>
        <w:rPr>
          <w:rFonts w:cs="Times New Roman"/>
          <w:b/>
          <w:sz w:val="24"/>
        </w:rPr>
        <w:t>5</w:t>
      </w:r>
      <w:r>
        <w:rPr>
          <w:rFonts w:cs="Times New Roman"/>
          <w:b/>
          <w:sz w:val="24"/>
        </w:rPr>
        <w:fldChar w:fldCharType="end"/>
      </w:r>
    </w:p>
    <w:p w14:paraId="18245696">
      <w:pPr>
        <w:pStyle w:val="19"/>
        <w:tabs>
          <w:tab w:val="right" w:leader="dot" w:pos="8505"/>
        </w:tabs>
        <w:overflowPunct w:val="0"/>
        <w:snapToGrid w:val="0"/>
        <w:spacing w:line="360" w:lineRule="auto"/>
        <w:rPr>
          <w:rFonts w:cs="Times New Roman" w:eastAsiaTheme="minorEastAsia"/>
          <w:sz w:val="24"/>
          <w:szCs w:val="22"/>
        </w:rPr>
      </w:pPr>
      <w:r>
        <w:fldChar w:fldCharType="begin"/>
      </w:r>
      <w:r>
        <w:instrText xml:space="preserve"> HYPERLINK \l "_Toc71656503" </w:instrText>
      </w:r>
      <w:r>
        <w:fldChar w:fldCharType="separate"/>
      </w:r>
      <w:r>
        <w:rPr>
          <w:rStyle w:val="27"/>
          <w:rFonts w:cs="Times New Roman"/>
          <w:sz w:val="24"/>
        </w:rPr>
        <w:t>4.1　General requirements</w:t>
      </w:r>
      <w:r>
        <w:rPr>
          <w:rFonts w:cs="Times New Roman"/>
          <w:sz w:val="24"/>
        </w:rPr>
        <w:tab/>
      </w:r>
      <w:r>
        <w:rPr>
          <w:rFonts w:cs="Times New Roman"/>
          <w:sz w:val="24"/>
        </w:rPr>
        <w:t>5</w:t>
      </w:r>
      <w:r>
        <w:rPr>
          <w:rFonts w:cs="Times New Roman"/>
          <w:sz w:val="24"/>
        </w:rPr>
        <w:fldChar w:fldCharType="end"/>
      </w:r>
    </w:p>
    <w:p w14:paraId="1E574343">
      <w:pPr>
        <w:pStyle w:val="19"/>
        <w:tabs>
          <w:tab w:val="right" w:leader="dot" w:pos="8505"/>
        </w:tabs>
        <w:overflowPunct w:val="0"/>
        <w:snapToGrid w:val="0"/>
        <w:spacing w:line="360" w:lineRule="auto"/>
        <w:rPr>
          <w:rFonts w:cs="Times New Roman"/>
          <w:sz w:val="24"/>
        </w:rPr>
      </w:pPr>
      <w:r>
        <w:fldChar w:fldCharType="begin"/>
      </w:r>
      <w:r>
        <w:instrText xml:space="preserve"> HYPERLINK \l "_Toc71656504" </w:instrText>
      </w:r>
      <w:r>
        <w:fldChar w:fldCharType="separate"/>
      </w:r>
      <w:r>
        <w:rPr>
          <w:rStyle w:val="27"/>
          <w:rFonts w:cs="Times New Roman"/>
          <w:sz w:val="24"/>
        </w:rPr>
        <w:t>4.2　</w:t>
      </w:r>
      <w:r>
        <w:rPr>
          <w:rStyle w:val="27"/>
          <w:rFonts w:hint="eastAsia" w:cs="Times New Roman"/>
          <w:sz w:val="24"/>
        </w:rPr>
        <w:t>Steel</w:t>
      </w:r>
      <w:r>
        <w:rPr>
          <w:rFonts w:cs="Times New Roman"/>
          <w:sz w:val="24"/>
        </w:rPr>
        <w:tab/>
      </w:r>
      <w:r>
        <w:rPr>
          <w:rFonts w:cs="Times New Roman"/>
          <w:sz w:val="24"/>
        </w:rPr>
        <w:t>6</w:t>
      </w:r>
      <w:r>
        <w:rPr>
          <w:rFonts w:cs="Times New Roman"/>
          <w:sz w:val="24"/>
        </w:rPr>
        <w:fldChar w:fldCharType="end"/>
      </w:r>
    </w:p>
    <w:p w14:paraId="0FC8C038">
      <w:pPr>
        <w:pStyle w:val="19"/>
        <w:tabs>
          <w:tab w:val="right" w:leader="dot" w:pos="8505"/>
        </w:tabs>
        <w:overflowPunct w:val="0"/>
        <w:snapToGrid w:val="0"/>
        <w:spacing w:line="360" w:lineRule="auto"/>
        <w:rPr>
          <w:rFonts w:cs="Times New Roman" w:eastAsiaTheme="minorEastAsia"/>
          <w:sz w:val="24"/>
          <w:szCs w:val="22"/>
        </w:rPr>
      </w:pPr>
      <w:r>
        <w:fldChar w:fldCharType="begin"/>
      </w:r>
      <w:r>
        <w:instrText xml:space="preserve"> HYPERLINK \l "_Toc71656503" </w:instrText>
      </w:r>
      <w:r>
        <w:fldChar w:fldCharType="separate"/>
      </w:r>
      <w:r>
        <w:rPr>
          <w:rStyle w:val="27"/>
          <w:rFonts w:cs="Times New Roman"/>
          <w:sz w:val="24"/>
        </w:rPr>
        <w:t>4.</w:t>
      </w:r>
      <w:r>
        <w:rPr>
          <w:rStyle w:val="27"/>
          <w:rFonts w:hint="eastAsia" w:cs="Times New Roman"/>
          <w:sz w:val="24"/>
          <w:lang w:val="en-US" w:eastAsia="zh-CN"/>
        </w:rPr>
        <w:t>3</w:t>
      </w:r>
      <w:r>
        <w:rPr>
          <w:rStyle w:val="27"/>
          <w:rFonts w:cs="Times New Roman"/>
          <w:sz w:val="24"/>
        </w:rPr>
        <w:t>　</w:t>
      </w:r>
      <w:r>
        <w:rPr>
          <w:rStyle w:val="27"/>
          <w:rFonts w:hint="eastAsia" w:cs="Times New Roman"/>
          <w:sz w:val="24"/>
          <w:lang w:val="en-US" w:eastAsia="zh-CN"/>
        </w:rPr>
        <w:t>A</w:t>
      </w:r>
      <w:r>
        <w:rPr>
          <w:rStyle w:val="27"/>
          <w:rFonts w:hint="eastAsia" w:cs="Times New Roman"/>
          <w:sz w:val="24"/>
        </w:rPr>
        <w:t>ccessory</w:t>
      </w:r>
      <w:r>
        <w:rPr>
          <w:rFonts w:cs="Times New Roman"/>
          <w:sz w:val="24"/>
        </w:rPr>
        <w:tab/>
      </w:r>
      <w:r>
        <w:rPr>
          <w:rFonts w:cs="Times New Roman"/>
          <w:sz w:val="24"/>
        </w:rPr>
        <w:t>5</w:t>
      </w:r>
      <w:r>
        <w:rPr>
          <w:rFonts w:cs="Times New Roman"/>
          <w:sz w:val="24"/>
        </w:rPr>
        <w:fldChar w:fldCharType="end"/>
      </w:r>
    </w:p>
    <w:p w14:paraId="7F927948">
      <w:pPr>
        <w:pStyle w:val="19"/>
        <w:tabs>
          <w:tab w:val="right" w:leader="dot" w:pos="8505"/>
        </w:tabs>
        <w:overflowPunct w:val="0"/>
        <w:snapToGrid w:val="0"/>
        <w:spacing w:line="360" w:lineRule="auto"/>
        <w:rPr>
          <w:rFonts w:cs="Times New Roman"/>
          <w:sz w:val="24"/>
        </w:rPr>
      </w:pPr>
      <w:r>
        <w:fldChar w:fldCharType="begin"/>
      </w:r>
      <w:r>
        <w:instrText xml:space="preserve"> HYPERLINK \l "_Toc71656504" </w:instrText>
      </w:r>
      <w:r>
        <w:fldChar w:fldCharType="separate"/>
      </w:r>
      <w:r>
        <w:rPr>
          <w:rStyle w:val="27"/>
          <w:rFonts w:cs="Times New Roman"/>
          <w:sz w:val="24"/>
        </w:rPr>
        <w:t>4.</w:t>
      </w:r>
      <w:r>
        <w:rPr>
          <w:rStyle w:val="27"/>
          <w:rFonts w:hint="eastAsia" w:cs="Times New Roman"/>
          <w:sz w:val="24"/>
          <w:lang w:val="en-US" w:eastAsia="zh-CN"/>
        </w:rPr>
        <w:t>4</w:t>
      </w:r>
      <w:r>
        <w:rPr>
          <w:rStyle w:val="27"/>
          <w:rFonts w:cs="Times New Roman"/>
          <w:sz w:val="24"/>
        </w:rPr>
        <w:t>　</w:t>
      </w:r>
      <w:r>
        <w:rPr>
          <w:rStyle w:val="27"/>
          <w:rFonts w:hint="eastAsia" w:cs="Times New Roman"/>
          <w:sz w:val="24"/>
        </w:rPr>
        <w:t>Other materials</w:t>
      </w:r>
      <w:r>
        <w:rPr>
          <w:rFonts w:cs="Times New Roman"/>
          <w:sz w:val="24"/>
        </w:rPr>
        <w:tab/>
      </w:r>
      <w:r>
        <w:rPr>
          <w:rFonts w:cs="Times New Roman"/>
          <w:sz w:val="24"/>
        </w:rPr>
        <w:t>6</w:t>
      </w:r>
      <w:r>
        <w:rPr>
          <w:rFonts w:cs="Times New Roman"/>
          <w:sz w:val="24"/>
        </w:rPr>
        <w:fldChar w:fldCharType="end"/>
      </w:r>
    </w:p>
    <w:p w14:paraId="4D7CF6C2">
      <w:pPr>
        <w:pStyle w:val="16"/>
        <w:tabs>
          <w:tab w:val="right" w:leader="dot" w:pos="8505"/>
        </w:tabs>
        <w:overflowPunct w:val="0"/>
        <w:snapToGrid w:val="0"/>
        <w:spacing w:line="360" w:lineRule="auto"/>
        <w:ind w:left="0" w:leftChars="0" w:right="-73" w:rightChars="-35" w:hanging="5" w:firstLineChars="0"/>
        <w:rPr>
          <w:rFonts w:cs="Times New Roman" w:eastAsiaTheme="minorEastAsia"/>
          <w:b/>
          <w:sz w:val="24"/>
          <w:szCs w:val="22"/>
        </w:rPr>
      </w:pPr>
      <w:r>
        <w:fldChar w:fldCharType="begin"/>
      </w:r>
      <w:r>
        <w:instrText xml:space="preserve"> HYPERLINK \l "_Toc71656505" </w:instrText>
      </w:r>
      <w:r>
        <w:fldChar w:fldCharType="separate"/>
      </w:r>
      <w:r>
        <w:rPr>
          <w:rStyle w:val="27"/>
          <w:rFonts w:cs="Times New Roman"/>
          <w:b/>
          <w:sz w:val="24"/>
        </w:rPr>
        <w:t>5　</w:t>
      </w:r>
      <w:r>
        <w:rPr>
          <w:rStyle w:val="27"/>
          <w:rFonts w:hint="eastAsia" w:cs="Times New Roman"/>
          <w:b/>
          <w:sz w:val="24"/>
        </w:rPr>
        <w:t>Regulations on Production Quality Acceptance of Container Housing in Factory Pruducing</w:t>
      </w:r>
      <w:r>
        <w:rPr>
          <w:rFonts w:cs="Times New Roman"/>
          <w:b/>
          <w:sz w:val="24"/>
        </w:rPr>
        <w:tab/>
      </w:r>
      <w:r>
        <w:rPr>
          <w:rFonts w:cs="Times New Roman"/>
          <w:b/>
          <w:sz w:val="24"/>
        </w:rPr>
        <w:t>8</w:t>
      </w:r>
      <w:r>
        <w:rPr>
          <w:rFonts w:cs="Times New Roman"/>
          <w:b/>
          <w:sz w:val="24"/>
        </w:rPr>
        <w:fldChar w:fldCharType="end"/>
      </w:r>
    </w:p>
    <w:p w14:paraId="4A9CA617">
      <w:pPr>
        <w:pStyle w:val="19"/>
        <w:tabs>
          <w:tab w:val="right" w:leader="dot" w:pos="8505"/>
        </w:tabs>
        <w:overflowPunct w:val="0"/>
        <w:snapToGrid w:val="0"/>
        <w:spacing w:line="360" w:lineRule="auto"/>
        <w:rPr>
          <w:rFonts w:cs="Times New Roman" w:eastAsiaTheme="minorEastAsia"/>
          <w:sz w:val="24"/>
          <w:szCs w:val="22"/>
        </w:rPr>
      </w:pPr>
      <w:r>
        <w:fldChar w:fldCharType="begin"/>
      </w:r>
      <w:r>
        <w:instrText xml:space="preserve"> HYPERLINK \l "_Toc71656506" </w:instrText>
      </w:r>
      <w:r>
        <w:fldChar w:fldCharType="separate"/>
      </w:r>
      <w:r>
        <w:rPr>
          <w:rStyle w:val="27"/>
          <w:rFonts w:cs="Times New Roman"/>
          <w:sz w:val="24"/>
        </w:rPr>
        <w:t>5.1　General requirements</w:t>
      </w:r>
      <w:r>
        <w:rPr>
          <w:rFonts w:cs="Times New Roman"/>
          <w:sz w:val="24"/>
        </w:rPr>
        <w:tab/>
      </w:r>
      <w:r>
        <w:rPr>
          <w:rFonts w:cs="Times New Roman"/>
          <w:sz w:val="24"/>
        </w:rPr>
        <w:t>8</w:t>
      </w:r>
      <w:r>
        <w:rPr>
          <w:rFonts w:cs="Times New Roman"/>
          <w:sz w:val="24"/>
        </w:rPr>
        <w:fldChar w:fldCharType="end"/>
      </w:r>
    </w:p>
    <w:p w14:paraId="37199D65">
      <w:pPr>
        <w:pStyle w:val="19"/>
        <w:tabs>
          <w:tab w:val="right" w:leader="dot" w:pos="8505"/>
        </w:tabs>
        <w:overflowPunct w:val="0"/>
        <w:snapToGrid w:val="0"/>
        <w:spacing w:line="360" w:lineRule="auto"/>
        <w:rPr>
          <w:rFonts w:cs="Times New Roman" w:eastAsiaTheme="minorEastAsia"/>
          <w:sz w:val="24"/>
          <w:szCs w:val="22"/>
        </w:rPr>
      </w:pPr>
      <w:r>
        <w:fldChar w:fldCharType="begin"/>
      </w:r>
      <w:r>
        <w:instrText xml:space="preserve"> HYPERLINK \l "_Toc71656507" </w:instrText>
      </w:r>
      <w:r>
        <w:fldChar w:fldCharType="separate"/>
      </w:r>
      <w:r>
        <w:rPr>
          <w:rStyle w:val="27"/>
          <w:rFonts w:cs="Times New Roman"/>
          <w:sz w:val="24"/>
        </w:rPr>
        <w:t>5.2　</w:t>
      </w:r>
      <w:r>
        <w:rPr>
          <w:rStyle w:val="27"/>
          <w:rFonts w:hint="eastAsia" w:cs="Times New Roman"/>
          <w:sz w:val="24"/>
        </w:rPr>
        <w:t>Regulations on Production Quality Acceptance in Factory Pruducing</w:t>
      </w:r>
      <w:r>
        <w:rPr>
          <w:rFonts w:cs="Times New Roman"/>
          <w:sz w:val="24"/>
        </w:rPr>
        <w:tab/>
      </w:r>
      <w:r>
        <w:rPr>
          <w:rFonts w:cs="Times New Roman"/>
          <w:sz w:val="24"/>
        </w:rPr>
        <w:t>9</w:t>
      </w:r>
      <w:r>
        <w:rPr>
          <w:rFonts w:cs="Times New Roman"/>
          <w:sz w:val="24"/>
        </w:rPr>
        <w:fldChar w:fldCharType="end"/>
      </w:r>
    </w:p>
    <w:p w14:paraId="7B5FA75F">
      <w:pPr>
        <w:pStyle w:val="16"/>
        <w:overflowPunct w:val="0"/>
        <w:snapToGrid w:val="0"/>
        <w:spacing w:line="360" w:lineRule="auto"/>
        <w:ind w:right="-73" w:rightChars="-35"/>
        <w:jc w:val="both"/>
        <w:rPr>
          <w:rStyle w:val="27"/>
          <w:rFonts w:cs="Times New Roman" w:eastAsiaTheme="minorEastAsia"/>
          <w:b/>
          <w:sz w:val="24"/>
          <w:szCs w:val="22"/>
        </w:rPr>
      </w:pPr>
      <w:r>
        <w:rPr>
          <w:rFonts w:cs="Times New Roman"/>
          <w:b/>
          <w:sz w:val="24"/>
        </w:rPr>
        <w:t>6　</w:t>
      </w:r>
      <w:r>
        <w:rPr>
          <w:rFonts w:hint="eastAsia" w:cs="Times New Roman"/>
          <w:b/>
          <w:sz w:val="24"/>
        </w:rPr>
        <w:t>Regulations on On Site Engineering Quality Acceptance of Container Buildings</w:t>
      </w:r>
      <w:r>
        <w:rPr>
          <w:rFonts w:hint="eastAsia" w:cs="Times New Roman"/>
          <w:b/>
          <w:sz w:val="24"/>
          <w:lang w:val="en-US" w:eastAsia="zh-CN"/>
        </w:rPr>
        <w:t xml:space="preserve"> </w:t>
      </w:r>
      <w:r>
        <w:rPr>
          <w:rFonts w:cs="Times New Roman"/>
          <w:b/>
          <w:sz w:val="24"/>
        </w:rPr>
        <w:t>..........................................................................................................................</w:t>
      </w:r>
      <w:r>
        <w:rPr>
          <w:rFonts w:hint="eastAsia" w:cs="Times New Roman"/>
          <w:b/>
          <w:sz w:val="24"/>
          <w:lang w:val="en-US" w:eastAsia="zh-CN"/>
        </w:rPr>
        <w:t>45</w:t>
      </w:r>
      <w:r>
        <w:fldChar w:fldCharType="begin"/>
      </w:r>
      <w:r>
        <w:instrText xml:space="preserve"> HYPERLINK \l "_Toc71656505" </w:instrText>
      </w:r>
      <w:r>
        <w:fldChar w:fldCharType="separate"/>
      </w:r>
      <w:r>
        <w:fldChar w:fldCharType="end"/>
      </w:r>
    </w:p>
    <w:p w14:paraId="43486F59">
      <w:pPr>
        <w:pStyle w:val="19"/>
        <w:tabs>
          <w:tab w:val="right" w:leader="dot" w:pos="8505"/>
        </w:tabs>
        <w:overflowPunct w:val="0"/>
        <w:snapToGrid w:val="0"/>
        <w:spacing w:line="360" w:lineRule="auto"/>
        <w:rPr>
          <w:rFonts w:hint="eastAsia" w:eastAsia="宋体" w:cs="Times New Roman"/>
          <w:sz w:val="24"/>
          <w:szCs w:val="22"/>
          <w:lang w:val="en-US" w:eastAsia="zh-CN"/>
        </w:rPr>
      </w:pPr>
      <w:r>
        <w:fldChar w:fldCharType="begin"/>
      </w:r>
      <w:r>
        <w:instrText xml:space="preserve"> HYPERLINK \l "_Toc71656518" </w:instrText>
      </w:r>
      <w:r>
        <w:fldChar w:fldCharType="separate"/>
      </w:r>
      <w:r>
        <w:rPr>
          <w:rStyle w:val="27"/>
          <w:rFonts w:cs="Times New Roman"/>
          <w:sz w:val="24"/>
        </w:rPr>
        <w:t>6.1　General requirements</w:t>
      </w:r>
      <w:r>
        <w:rPr>
          <w:rFonts w:cs="Times New Roman"/>
          <w:sz w:val="24"/>
        </w:rPr>
        <w:tab/>
      </w:r>
      <w:r>
        <w:rPr>
          <w:rFonts w:hint="eastAsia" w:cs="Times New Roman"/>
          <w:sz w:val="24"/>
          <w:lang w:val="en-US" w:eastAsia="zh-CN"/>
        </w:rPr>
        <w:t>4</w:t>
      </w:r>
      <w:r>
        <w:rPr>
          <w:rFonts w:cs="Times New Roman"/>
          <w:sz w:val="24"/>
        </w:rPr>
        <w:fldChar w:fldCharType="end"/>
      </w:r>
      <w:r>
        <w:rPr>
          <w:rFonts w:hint="eastAsia" w:cs="Times New Roman"/>
          <w:sz w:val="24"/>
          <w:lang w:val="en-US" w:eastAsia="zh-CN"/>
        </w:rPr>
        <w:t>5</w:t>
      </w:r>
    </w:p>
    <w:p w14:paraId="63868D55">
      <w:pPr>
        <w:pStyle w:val="19"/>
        <w:tabs>
          <w:tab w:val="right" w:leader="dot" w:pos="8505"/>
        </w:tabs>
        <w:overflowPunct w:val="0"/>
        <w:snapToGrid w:val="0"/>
        <w:spacing w:line="360" w:lineRule="auto"/>
        <w:rPr>
          <w:rFonts w:cs="Times New Roman"/>
          <w:sz w:val="24"/>
          <w:szCs w:val="22"/>
        </w:rPr>
      </w:pPr>
      <w:r>
        <w:fldChar w:fldCharType="begin"/>
      </w:r>
      <w:r>
        <w:instrText xml:space="preserve"> HYPERLINK \l "_Toc71656519" </w:instrText>
      </w:r>
      <w:r>
        <w:fldChar w:fldCharType="separate"/>
      </w:r>
      <w:r>
        <w:rPr>
          <w:rStyle w:val="27"/>
          <w:rFonts w:cs="Times New Roman"/>
          <w:sz w:val="24"/>
        </w:rPr>
        <w:t>6.2　</w:t>
      </w:r>
      <w:r>
        <w:rPr>
          <w:rStyle w:val="27"/>
          <w:rFonts w:hint="eastAsia" w:cs="Times New Roman"/>
          <w:sz w:val="24"/>
        </w:rPr>
        <w:t>Regulations on Product transportation</w:t>
      </w:r>
      <w:r>
        <w:rPr>
          <w:rFonts w:cs="Times New Roman"/>
          <w:sz w:val="24"/>
        </w:rPr>
        <w:tab/>
      </w:r>
      <w:r>
        <w:rPr>
          <w:rFonts w:hint="eastAsia" w:cs="Times New Roman"/>
          <w:sz w:val="24"/>
          <w:lang w:val="en-US" w:eastAsia="zh-CN"/>
        </w:rPr>
        <w:t>45</w:t>
      </w:r>
      <w:r>
        <w:rPr>
          <w:rFonts w:cs="Times New Roman"/>
          <w:sz w:val="24"/>
        </w:rPr>
        <w:fldChar w:fldCharType="end"/>
      </w:r>
    </w:p>
    <w:p w14:paraId="710184A5">
      <w:pPr>
        <w:pStyle w:val="19"/>
        <w:tabs>
          <w:tab w:val="right" w:leader="dot" w:pos="8505"/>
        </w:tabs>
        <w:overflowPunct w:val="0"/>
        <w:snapToGrid w:val="0"/>
        <w:spacing w:line="360" w:lineRule="auto"/>
        <w:rPr>
          <w:rFonts w:cs="Times New Roman"/>
          <w:sz w:val="24"/>
        </w:rPr>
      </w:pPr>
      <w:r>
        <w:rPr>
          <w:rFonts w:cs="Times New Roman"/>
          <w:sz w:val="24"/>
        </w:rPr>
        <w:t>6.3</w:t>
      </w:r>
      <w:r>
        <w:fldChar w:fldCharType="begin"/>
      </w:r>
      <w:r>
        <w:instrText xml:space="preserve"> HYPERLINK \l "_Toc71656521" </w:instrText>
      </w:r>
      <w:r>
        <w:fldChar w:fldCharType="separate"/>
      </w:r>
      <w:r>
        <w:rPr>
          <w:rStyle w:val="27"/>
          <w:rFonts w:cs="Times New Roman"/>
          <w:sz w:val="24"/>
        </w:rPr>
        <w:t>　</w:t>
      </w:r>
      <w:r>
        <w:rPr>
          <w:rStyle w:val="27"/>
          <w:rFonts w:hint="eastAsia" w:cs="Times New Roman"/>
          <w:sz w:val="24"/>
        </w:rPr>
        <w:t>Regulations on Product Entry Acceptance</w:t>
      </w:r>
      <w:r>
        <w:rPr>
          <w:rFonts w:cs="Times New Roman"/>
          <w:sz w:val="24"/>
        </w:rPr>
        <w:tab/>
      </w:r>
      <w:r>
        <w:rPr>
          <w:rFonts w:cs="Times New Roman"/>
          <w:sz w:val="24"/>
        </w:rPr>
        <w:fldChar w:fldCharType="end"/>
      </w:r>
      <w:r>
        <w:rPr>
          <w:rFonts w:hint="eastAsia" w:cs="Times New Roman"/>
          <w:sz w:val="24"/>
          <w:lang w:val="en-US" w:eastAsia="zh-CN"/>
        </w:rPr>
        <w:t>4</w:t>
      </w:r>
      <w:r>
        <w:rPr>
          <w:rFonts w:cs="Times New Roman"/>
          <w:sz w:val="24"/>
        </w:rPr>
        <w:t>5</w:t>
      </w:r>
    </w:p>
    <w:p w14:paraId="63444937">
      <w:pPr>
        <w:pStyle w:val="19"/>
        <w:tabs>
          <w:tab w:val="right" w:leader="dot" w:pos="8505"/>
        </w:tabs>
        <w:overflowPunct w:val="0"/>
        <w:snapToGrid w:val="0"/>
        <w:spacing w:line="360" w:lineRule="auto"/>
        <w:rPr>
          <w:rFonts w:hint="default" w:eastAsia="宋体" w:cs="Times New Roman"/>
          <w:sz w:val="24"/>
          <w:szCs w:val="22"/>
          <w:lang w:val="en-US" w:eastAsia="zh-CN"/>
        </w:rPr>
      </w:pPr>
      <w:r>
        <w:rPr>
          <w:rFonts w:cs="Times New Roman"/>
          <w:sz w:val="24"/>
        </w:rPr>
        <w:t>6.</w:t>
      </w:r>
      <w:r>
        <w:rPr>
          <w:rFonts w:hint="eastAsia" w:cs="Times New Roman"/>
          <w:sz w:val="24"/>
          <w:lang w:val="en-US" w:eastAsia="zh-CN"/>
        </w:rPr>
        <w:t>4</w:t>
      </w:r>
      <w:r>
        <w:fldChar w:fldCharType="begin"/>
      </w:r>
      <w:r>
        <w:instrText xml:space="preserve"> HYPERLINK \l "_Toc71656521" </w:instrText>
      </w:r>
      <w:r>
        <w:fldChar w:fldCharType="separate"/>
      </w:r>
      <w:r>
        <w:rPr>
          <w:rStyle w:val="27"/>
          <w:rFonts w:cs="Times New Roman"/>
          <w:sz w:val="24"/>
        </w:rPr>
        <w:t>　</w:t>
      </w:r>
      <w:r>
        <w:rPr>
          <w:rStyle w:val="27"/>
          <w:rFonts w:hint="eastAsia" w:cs="Times New Roman"/>
          <w:sz w:val="24"/>
        </w:rPr>
        <w:t>Regulations on On Site Engineering Quality Acceptance</w:t>
      </w:r>
      <w:r>
        <w:rPr>
          <w:rFonts w:cs="Times New Roman"/>
          <w:sz w:val="24"/>
        </w:rPr>
        <w:tab/>
      </w:r>
      <w:r>
        <w:rPr>
          <w:rFonts w:cs="Times New Roman"/>
          <w:sz w:val="24"/>
        </w:rPr>
        <w:fldChar w:fldCharType="end"/>
      </w:r>
      <w:r>
        <w:rPr>
          <w:rFonts w:hint="eastAsia" w:cs="Times New Roman"/>
          <w:sz w:val="24"/>
          <w:lang w:val="en-US" w:eastAsia="zh-CN"/>
        </w:rPr>
        <w:t>47</w:t>
      </w:r>
    </w:p>
    <w:p w14:paraId="7B3C79C0">
      <w:pPr>
        <w:pStyle w:val="19"/>
        <w:tabs>
          <w:tab w:val="right" w:leader="dot" w:pos="8505"/>
        </w:tabs>
        <w:overflowPunct w:val="0"/>
        <w:snapToGrid w:val="0"/>
        <w:spacing w:line="360" w:lineRule="auto"/>
        <w:ind w:left="0" w:leftChars="0"/>
        <w:rPr>
          <w:rFonts w:hint="default" w:eastAsia="宋体" w:cs="Times New Roman"/>
          <w:sz w:val="24"/>
          <w:lang w:val="en-US" w:eastAsia="zh-CN"/>
        </w:rPr>
      </w:pPr>
      <w:r>
        <w:rPr>
          <w:rFonts w:cs="Times New Roman"/>
          <w:sz w:val="24"/>
        </w:rPr>
        <w:t>Explanation of wording</w:t>
      </w:r>
      <w:r>
        <w:rPr>
          <w:rFonts w:cs="Times New Roman"/>
          <w:sz w:val="24"/>
        </w:rPr>
        <w:tab/>
      </w:r>
      <w:r>
        <w:rPr>
          <w:rFonts w:hint="eastAsia" w:cs="Times New Roman"/>
          <w:sz w:val="24"/>
          <w:lang w:val="en-US" w:eastAsia="zh-CN"/>
        </w:rPr>
        <w:t>48</w:t>
      </w:r>
    </w:p>
    <w:p w14:paraId="008AF101">
      <w:pPr>
        <w:pStyle w:val="19"/>
        <w:tabs>
          <w:tab w:val="right" w:leader="dot" w:pos="8505"/>
        </w:tabs>
        <w:overflowPunct w:val="0"/>
        <w:snapToGrid w:val="0"/>
        <w:spacing w:line="360" w:lineRule="auto"/>
        <w:ind w:left="0" w:leftChars="0"/>
        <w:rPr>
          <w:rFonts w:hint="default" w:eastAsia="宋体" w:cs="Times New Roman"/>
          <w:sz w:val="24"/>
          <w:lang w:val="en-US" w:eastAsia="zh-CN"/>
        </w:rPr>
      </w:pPr>
      <w:r>
        <w:rPr>
          <w:rFonts w:cs="Times New Roman"/>
          <w:sz w:val="24"/>
        </w:rPr>
        <w:t>List of quoted standards</w:t>
      </w:r>
      <w:r>
        <w:rPr>
          <w:rFonts w:cs="Times New Roman"/>
          <w:sz w:val="24"/>
        </w:rPr>
        <w:tab/>
      </w:r>
      <w:r>
        <w:rPr>
          <w:rFonts w:hint="eastAsia" w:cs="Times New Roman"/>
          <w:sz w:val="24"/>
          <w:lang w:val="en-US" w:eastAsia="zh-CN"/>
        </w:rPr>
        <w:t>49</w:t>
      </w:r>
    </w:p>
    <w:p w14:paraId="4667061C">
      <w:pPr>
        <w:pStyle w:val="19"/>
        <w:tabs>
          <w:tab w:val="right" w:leader="dot" w:pos="8505"/>
        </w:tabs>
        <w:overflowPunct w:val="0"/>
        <w:snapToGrid w:val="0"/>
        <w:spacing w:line="360" w:lineRule="auto"/>
        <w:ind w:left="0" w:leftChars="0"/>
        <w:rPr>
          <w:rFonts w:hint="default" w:eastAsia="宋体" w:cs="Times New Roman"/>
          <w:sz w:val="24"/>
          <w:szCs w:val="22"/>
          <w:lang w:val="en-US" w:eastAsia="zh-CN"/>
        </w:rPr>
      </w:pPr>
      <w:r>
        <w:rPr>
          <w:rFonts w:cs="Times New Roman"/>
          <w:sz w:val="24"/>
        </w:rPr>
        <w:t>Addition: Explanation of provisions</w:t>
      </w:r>
      <w:r>
        <w:rPr>
          <w:rFonts w:cs="Times New Roman"/>
          <w:sz w:val="24"/>
        </w:rPr>
        <w:tab/>
      </w:r>
      <w:r>
        <w:rPr>
          <w:rFonts w:hint="eastAsia" w:cs="Times New Roman"/>
          <w:sz w:val="24"/>
          <w:lang w:val="en-US" w:eastAsia="zh-CN"/>
        </w:rPr>
        <w:t>50</w:t>
      </w:r>
    </w:p>
    <w:p w14:paraId="0A73B81F">
      <w:pPr>
        <w:tabs>
          <w:tab w:val="right" w:leader="dot" w:pos="8505"/>
        </w:tabs>
        <w:overflowPunct w:val="0"/>
        <w:snapToGrid w:val="0"/>
        <w:spacing w:line="360" w:lineRule="auto"/>
        <w:rPr>
          <w:rFonts w:cs="Times New Roman"/>
        </w:rPr>
      </w:pPr>
      <w:r>
        <w:rPr>
          <w:rFonts w:cs="Times New Roman"/>
          <w:sz w:val="24"/>
        </w:rPr>
        <w:fldChar w:fldCharType="end"/>
      </w:r>
    </w:p>
    <w:p w14:paraId="1933E566">
      <w:pPr>
        <w:overflowPunct w:val="0"/>
        <w:rPr>
          <w:rFonts w:cs="Times New Roman"/>
        </w:rPr>
      </w:pPr>
      <w:r>
        <w:rPr>
          <w:rFonts w:cs="Times New Roman"/>
        </w:rPr>
        <w:br w:type="page"/>
      </w:r>
    </w:p>
    <w:p w14:paraId="681D93AA">
      <w:pPr>
        <w:overflowPunct w:val="0"/>
        <w:rPr>
          <w:rFonts w:cs="Times New Roman"/>
        </w:rPr>
        <w:sectPr>
          <w:footerReference r:id="rId3" w:type="default"/>
          <w:pgSz w:w="11906" w:h="16838"/>
          <w:pgMar w:top="1440" w:right="1800" w:bottom="1276" w:left="1560" w:header="851" w:footer="992" w:gutter="0"/>
          <w:pgNumType w:start="1"/>
          <w:cols w:space="425" w:num="1"/>
          <w:docGrid w:type="lines" w:linePitch="312" w:charSpace="0"/>
        </w:sectPr>
      </w:pPr>
    </w:p>
    <w:p w14:paraId="742062DE">
      <w:pPr>
        <w:pStyle w:val="2"/>
        <w:overflowPunct w:val="0"/>
        <w:rPr>
          <w:rFonts w:cs="Times New Roman"/>
          <w:sz w:val="32"/>
        </w:rPr>
      </w:pPr>
      <w:bookmarkStart w:id="1" w:name="_Toc112098704"/>
      <w:bookmarkStart w:id="2" w:name="_Toc23079"/>
      <w:bookmarkStart w:id="3" w:name="_Toc113122607"/>
      <w:r>
        <w:rPr>
          <w:rFonts w:cs="Times New Roman"/>
          <w:sz w:val="32"/>
        </w:rPr>
        <w:t>1　总　　则</w:t>
      </w:r>
      <w:bookmarkEnd w:id="0"/>
      <w:bookmarkEnd w:id="1"/>
      <w:bookmarkEnd w:id="2"/>
      <w:bookmarkEnd w:id="3"/>
    </w:p>
    <w:p w14:paraId="5BEDE336">
      <w:pPr>
        <w:pStyle w:val="4"/>
        <w:overflowPunct w:val="0"/>
        <w:spacing w:line="360" w:lineRule="auto"/>
        <w:rPr>
          <w:rFonts w:cs="Times New Roman"/>
          <w:bCs w:val="0"/>
          <w:sz w:val="24"/>
          <w:szCs w:val="24"/>
        </w:rPr>
      </w:pPr>
      <w:r>
        <w:rPr>
          <w:rFonts w:cs="Times New Roman"/>
          <w:b/>
          <w:sz w:val="24"/>
          <w:szCs w:val="24"/>
        </w:rPr>
        <w:t>1.0.1　</w:t>
      </w:r>
      <w:r>
        <w:rPr>
          <w:rFonts w:hint="eastAsia" w:cs="Times New Roman"/>
          <w:bCs w:val="0"/>
          <w:sz w:val="24"/>
          <w:szCs w:val="24"/>
        </w:rPr>
        <w:t>为加强集装箱房屋生产全过程的质量管理，保证集装箱房屋施工的质量标准，制定本标准。</w:t>
      </w:r>
    </w:p>
    <w:p w14:paraId="61182502">
      <w:pPr>
        <w:pStyle w:val="4"/>
        <w:overflowPunct w:val="0"/>
        <w:spacing w:line="360" w:lineRule="auto"/>
        <w:rPr>
          <w:rFonts w:cs="Times New Roman"/>
          <w:b/>
          <w:sz w:val="24"/>
          <w:szCs w:val="24"/>
        </w:rPr>
      </w:pPr>
      <w:r>
        <w:rPr>
          <w:rFonts w:cs="Times New Roman"/>
          <w:b/>
          <w:sz w:val="24"/>
          <w:szCs w:val="24"/>
        </w:rPr>
        <w:t>1.0.2　</w:t>
      </w:r>
      <w:r>
        <w:rPr>
          <w:rFonts w:hint="eastAsia" w:cs="Times New Roman"/>
          <w:bCs w:val="0"/>
          <w:sz w:val="24"/>
          <w:szCs w:val="24"/>
        </w:rPr>
        <w:t>本标准适用于工业与民用建筑中工厂</w:t>
      </w:r>
      <w:r>
        <w:rPr>
          <w:rFonts w:hint="eastAsia" w:cs="Times New Roman"/>
          <w:bCs w:val="0"/>
          <w:sz w:val="24"/>
          <w:szCs w:val="24"/>
          <w:lang w:val="en-US" w:eastAsia="zh-CN"/>
        </w:rPr>
        <w:t>生产</w:t>
      </w:r>
      <w:r>
        <w:rPr>
          <w:rFonts w:hint="eastAsia" w:cs="Times New Roman"/>
          <w:bCs w:val="0"/>
          <w:sz w:val="24"/>
          <w:szCs w:val="24"/>
        </w:rPr>
        <w:t>的集装箱房屋的质量检查与验收</w:t>
      </w:r>
      <w:r>
        <w:rPr>
          <w:rFonts w:cs="Times New Roman"/>
          <w:bCs w:val="0"/>
          <w:sz w:val="24"/>
          <w:szCs w:val="24"/>
        </w:rPr>
        <w:t>。</w:t>
      </w:r>
    </w:p>
    <w:p w14:paraId="3C677002">
      <w:pPr>
        <w:keepNext w:val="0"/>
        <w:keepLines w:val="0"/>
        <w:pageBreakBefore w:val="0"/>
        <w:widowControl/>
        <w:kinsoku/>
        <w:wordWrap/>
        <w:overflowPunct w:val="0"/>
        <w:topLinePunct w:val="0"/>
        <w:autoSpaceDE/>
        <w:autoSpaceDN/>
        <w:bidi w:val="0"/>
        <w:adjustRightInd/>
        <w:snapToGrid/>
        <w:spacing w:line="360" w:lineRule="auto"/>
        <w:jc w:val="left"/>
        <w:textAlignment w:val="auto"/>
        <w:outlineLvl w:val="2"/>
        <w:rPr>
          <w:rFonts w:cs="Times New Roman"/>
          <w:sz w:val="24"/>
          <w:szCs w:val="24"/>
        </w:rPr>
      </w:pPr>
      <w:r>
        <w:rPr>
          <w:rFonts w:cs="Times New Roman"/>
          <w:b/>
          <w:sz w:val="24"/>
          <w:szCs w:val="24"/>
        </w:rPr>
        <w:t>1.0.3　</w:t>
      </w:r>
      <w:r>
        <w:rPr>
          <w:rFonts w:hint="eastAsia" w:cs="Times New Roman"/>
          <w:sz w:val="24"/>
          <w:szCs w:val="24"/>
        </w:rPr>
        <w:t>集装箱房屋施工的质量检查与验收，</w:t>
      </w:r>
      <w:r>
        <w:rPr>
          <w:rFonts w:cs="Times New Roman"/>
          <w:sz w:val="24"/>
          <w:szCs w:val="24"/>
        </w:rPr>
        <w:t>除应符合本标准</w:t>
      </w:r>
      <w:r>
        <w:rPr>
          <w:rFonts w:hint="eastAsia" w:cs="Times New Roman"/>
          <w:sz w:val="24"/>
          <w:szCs w:val="24"/>
        </w:rPr>
        <w:t>规定</w:t>
      </w:r>
      <w:r>
        <w:rPr>
          <w:rFonts w:cs="Times New Roman"/>
          <w:sz w:val="24"/>
          <w:szCs w:val="24"/>
        </w:rPr>
        <w:t>外，尚应符合国家现行有关标准</w:t>
      </w:r>
      <w:r>
        <w:rPr>
          <w:rFonts w:hint="eastAsia" w:cs="Times New Roman"/>
          <w:sz w:val="24"/>
          <w:szCs w:val="24"/>
        </w:rPr>
        <w:t>和现行中国工程建设标准化协会有关标准</w:t>
      </w:r>
      <w:r>
        <w:rPr>
          <w:rFonts w:cs="Times New Roman"/>
          <w:sz w:val="24"/>
          <w:szCs w:val="24"/>
        </w:rPr>
        <w:t>的规定。</w:t>
      </w:r>
    </w:p>
    <w:p w14:paraId="51D2A7A0">
      <w:pPr>
        <w:widowControl/>
        <w:overflowPunct w:val="0"/>
        <w:spacing w:line="360" w:lineRule="auto"/>
        <w:jc w:val="left"/>
        <w:rPr>
          <w:rFonts w:cs="Times New Roman"/>
          <w:b/>
          <w:bCs/>
          <w:kern w:val="44"/>
          <w:szCs w:val="44"/>
        </w:rPr>
      </w:pPr>
      <w:r>
        <w:rPr>
          <w:rFonts w:cs="Times New Roman"/>
        </w:rPr>
        <w:br w:type="page"/>
      </w:r>
    </w:p>
    <w:p w14:paraId="3D13403D">
      <w:pPr>
        <w:pStyle w:val="2"/>
        <w:overflowPunct w:val="0"/>
        <w:rPr>
          <w:rFonts w:cs="Times New Roman"/>
          <w:sz w:val="32"/>
        </w:rPr>
      </w:pPr>
      <w:bookmarkStart w:id="4" w:name="_Toc29475"/>
      <w:bookmarkStart w:id="5" w:name="_Toc113122608"/>
      <w:bookmarkStart w:id="6" w:name="_Toc112098705"/>
      <w:bookmarkStart w:id="7" w:name="_Toc71656495"/>
      <w:r>
        <w:rPr>
          <w:rFonts w:cs="Times New Roman"/>
          <w:sz w:val="32"/>
        </w:rPr>
        <w:t>2　术语</w:t>
      </w:r>
      <w:bookmarkEnd w:id="4"/>
      <w:bookmarkEnd w:id="5"/>
      <w:bookmarkEnd w:id="6"/>
      <w:bookmarkEnd w:id="7"/>
    </w:p>
    <w:p w14:paraId="4C7DD10F">
      <w:pPr>
        <w:pStyle w:val="4"/>
        <w:overflowPunct w:val="0"/>
        <w:spacing w:line="360" w:lineRule="auto"/>
        <w:rPr>
          <w:rFonts w:cs="Times New Roman"/>
          <w:sz w:val="24"/>
        </w:rPr>
      </w:pPr>
      <w:r>
        <w:rPr>
          <w:rFonts w:cs="Times New Roman"/>
          <w:b/>
          <w:sz w:val="24"/>
        </w:rPr>
        <w:t>2.</w:t>
      </w:r>
      <w:r>
        <w:rPr>
          <w:rFonts w:hint="eastAsia" w:cs="Times New Roman"/>
          <w:b/>
          <w:sz w:val="24"/>
          <w:lang w:val="en-US" w:eastAsia="zh-CN"/>
        </w:rPr>
        <w:t>0</w:t>
      </w:r>
      <w:r>
        <w:rPr>
          <w:rFonts w:cs="Times New Roman"/>
          <w:b/>
          <w:sz w:val="24"/>
        </w:rPr>
        <w:t>.1　</w:t>
      </w:r>
      <w:r>
        <w:rPr>
          <w:rFonts w:hint="eastAsia" w:cs="Times New Roman"/>
          <w:kern w:val="0"/>
          <w:sz w:val="24"/>
        </w:rPr>
        <w:t>集装箱房屋</w:t>
      </w:r>
      <w:r>
        <w:rPr>
          <w:rFonts w:cs="Times New Roman"/>
          <w:sz w:val="24"/>
        </w:rPr>
        <w:t>　　</w:t>
      </w:r>
      <w:r>
        <w:rPr>
          <w:rFonts w:hint="eastAsia" w:cs="Times New Roman"/>
          <w:sz w:val="24"/>
        </w:rPr>
        <w:t>Container Building</w:t>
      </w:r>
    </w:p>
    <w:p w14:paraId="04A72666">
      <w:pPr>
        <w:overflowPunct w:val="0"/>
        <w:spacing w:line="360" w:lineRule="auto"/>
        <w:ind w:firstLine="480" w:firstLineChars="200"/>
        <w:rPr>
          <w:rFonts w:hint="eastAsia" w:cs="Times New Roman"/>
          <w:kern w:val="0"/>
          <w:sz w:val="24"/>
        </w:rPr>
      </w:pPr>
      <w:r>
        <w:rPr>
          <w:rFonts w:hint="eastAsia" w:cs="Times New Roman"/>
          <w:kern w:val="0"/>
          <w:sz w:val="24"/>
        </w:rPr>
        <w:t>集装箱房屋指能满足道路运输要求的集装箱</w:t>
      </w:r>
      <w:r>
        <w:rPr>
          <w:rFonts w:hint="eastAsia" w:cs="Times New Roman"/>
          <w:kern w:val="0"/>
          <w:sz w:val="24"/>
          <w:lang w:eastAsia="zh-CN"/>
        </w:rPr>
        <w:t>（</w:t>
      </w:r>
      <w:r>
        <w:rPr>
          <w:rFonts w:hint="eastAsia" w:cs="Times New Roman"/>
          <w:kern w:val="0"/>
          <w:sz w:val="24"/>
        </w:rPr>
        <w:t>包括角柱、侧梁、蒙皮结构</w:t>
      </w:r>
      <w:r>
        <w:rPr>
          <w:rFonts w:hint="eastAsia" w:cs="Times New Roman"/>
          <w:kern w:val="0"/>
          <w:sz w:val="24"/>
          <w:lang w:eastAsia="zh-CN"/>
        </w:rPr>
        <w:t>）</w:t>
      </w:r>
      <w:r>
        <w:rPr>
          <w:rFonts w:hint="eastAsia" w:cs="Times New Roman"/>
          <w:kern w:val="0"/>
          <w:sz w:val="24"/>
        </w:rPr>
        <w:t>为结构单元而构建成的房屋。</w:t>
      </w:r>
    </w:p>
    <w:p w14:paraId="0074CC02">
      <w:pPr>
        <w:keepNext w:val="0"/>
        <w:keepLines w:val="0"/>
        <w:pageBreakBefore w:val="0"/>
        <w:widowControl w:val="0"/>
        <w:kinsoku/>
        <w:wordWrap/>
        <w:overflowPunct w:val="0"/>
        <w:topLinePunct w:val="0"/>
        <w:autoSpaceDE/>
        <w:autoSpaceDN/>
        <w:bidi w:val="0"/>
        <w:adjustRightInd/>
        <w:snapToGrid/>
        <w:spacing w:line="360" w:lineRule="auto"/>
        <w:textAlignment w:val="auto"/>
        <w:outlineLvl w:val="2"/>
        <w:rPr>
          <w:rFonts w:hint="default" w:cs="Times New Roman"/>
          <w:kern w:val="0"/>
          <w:sz w:val="24"/>
          <w:lang w:val="en-US" w:eastAsia="zh-CN"/>
        </w:rPr>
      </w:pPr>
      <w:r>
        <w:rPr>
          <w:rFonts w:hint="eastAsia" w:cs="Times New Roman"/>
          <w:b/>
          <w:bCs/>
          <w:kern w:val="0"/>
          <w:sz w:val="24"/>
          <w:lang w:val="en-US" w:eastAsia="zh-CN"/>
        </w:rPr>
        <w:t>2.0.2</w:t>
      </w:r>
      <w:r>
        <w:rPr>
          <w:rFonts w:hint="eastAsia" w:cs="Times New Roman"/>
          <w:kern w:val="0"/>
          <w:sz w:val="24"/>
          <w:lang w:val="en-US" w:eastAsia="zh-CN"/>
        </w:rPr>
        <w:t xml:space="preserve">  集装箱房屋施工质量验收  Construction Quality Acceptance of Container Buildings</w:t>
      </w:r>
    </w:p>
    <w:p w14:paraId="0BEB12D3">
      <w:pPr>
        <w:overflowPunct w:val="0"/>
        <w:spacing w:line="360" w:lineRule="auto"/>
        <w:ind w:firstLine="480" w:firstLineChars="200"/>
        <w:rPr>
          <w:rFonts w:hint="default" w:eastAsia="宋体" w:cs="Times New Roman"/>
          <w:kern w:val="0"/>
          <w:sz w:val="24"/>
          <w:lang w:val="en-US" w:eastAsia="zh-CN"/>
        </w:rPr>
      </w:pPr>
      <w:r>
        <w:rPr>
          <w:rFonts w:hint="eastAsia" w:cs="Times New Roman"/>
          <w:kern w:val="0"/>
          <w:sz w:val="24"/>
          <w:lang w:val="en-US" w:eastAsia="zh-CN"/>
        </w:rPr>
        <w:t>集装箱房屋施工质量验收包括集装箱房屋</w:t>
      </w:r>
      <w:r>
        <w:rPr>
          <w:rFonts w:hint="eastAsia" w:cs="Times New Roman"/>
          <w:kern w:val="0"/>
          <w:sz w:val="24"/>
        </w:rPr>
        <w:t>材料质量验收</w:t>
      </w:r>
      <w:r>
        <w:rPr>
          <w:rFonts w:hint="eastAsia" w:cs="Times New Roman"/>
          <w:kern w:val="0"/>
          <w:sz w:val="24"/>
          <w:lang w:eastAsia="zh-CN"/>
        </w:rPr>
        <w:t>、集装箱房屋产品工厂质量验收、集装箱房屋现场工程质量验收</w:t>
      </w:r>
      <w:r>
        <w:rPr>
          <w:rFonts w:hint="eastAsia" w:cs="Times New Roman"/>
          <w:kern w:val="0"/>
          <w:sz w:val="24"/>
          <w:lang w:val="en-US" w:eastAsia="zh-CN"/>
        </w:rPr>
        <w:t>三部分。</w:t>
      </w:r>
    </w:p>
    <w:p w14:paraId="1D24C318">
      <w:pPr>
        <w:keepNext w:val="0"/>
        <w:keepLines w:val="0"/>
        <w:pageBreakBefore w:val="0"/>
        <w:widowControl w:val="0"/>
        <w:kinsoku/>
        <w:wordWrap/>
        <w:overflowPunct w:val="0"/>
        <w:topLinePunct w:val="0"/>
        <w:autoSpaceDE/>
        <w:autoSpaceDN/>
        <w:bidi w:val="0"/>
        <w:adjustRightInd/>
        <w:snapToGrid/>
        <w:spacing w:line="360" w:lineRule="auto"/>
        <w:textAlignment w:val="auto"/>
        <w:outlineLvl w:val="2"/>
        <w:rPr>
          <w:rFonts w:hint="default" w:eastAsia="宋体" w:cs="Times New Roman"/>
          <w:kern w:val="0"/>
          <w:sz w:val="24"/>
          <w:lang w:val="en-US" w:eastAsia="zh-CN"/>
        </w:rPr>
      </w:pPr>
      <w:r>
        <w:rPr>
          <w:rFonts w:hint="eastAsia" w:cs="Times New Roman"/>
          <w:b/>
          <w:bCs/>
          <w:kern w:val="0"/>
          <w:sz w:val="24"/>
          <w:lang w:val="en-US" w:eastAsia="zh-CN"/>
        </w:rPr>
        <w:t>2.0.3</w:t>
      </w:r>
      <w:r>
        <w:rPr>
          <w:rFonts w:hint="eastAsia" w:cs="Times New Roman"/>
          <w:kern w:val="0"/>
          <w:sz w:val="24"/>
          <w:lang w:val="en-US" w:eastAsia="zh-CN"/>
        </w:rPr>
        <w:t xml:space="preserve">  集装箱房屋</w:t>
      </w:r>
      <w:r>
        <w:rPr>
          <w:rFonts w:hint="eastAsia" w:cs="Times New Roman"/>
          <w:kern w:val="0"/>
          <w:sz w:val="24"/>
        </w:rPr>
        <w:t>材料质量验收</w:t>
      </w:r>
      <w:r>
        <w:rPr>
          <w:rFonts w:hint="eastAsia" w:cs="Times New Roman"/>
          <w:kern w:val="0"/>
          <w:sz w:val="24"/>
          <w:lang w:val="en-US" w:eastAsia="zh-CN"/>
        </w:rPr>
        <w:t xml:space="preserve">  Quality Acceptance of Container Building Materials</w:t>
      </w:r>
    </w:p>
    <w:p w14:paraId="6507D640">
      <w:pPr>
        <w:overflowPunct w:val="0"/>
        <w:spacing w:line="360" w:lineRule="auto"/>
        <w:ind w:firstLine="480" w:firstLineChars="200"/>
        <w:rPr>
          <w:rFonts w:hint="default" w:eastAsia="宋体" w:cs="Times New Roman"/>
          <w:kern w:val="0"/>
          <w:sz w:val="24"/>
          <w:lang w:val="en-US" w:eastAsia="zh-CN"/>
        </w:rPr>
      </w:pPr>
      <w:r>
        <w:rPr>
          <w:rFonts w:hint="eastAsia" w:cs="Times New Roman"/>
          <w:kern w:val="0"/>
          <w:sz w:val="24"/>
          <w:lang w:val="en-US" w:eastAsia="zh-CN"/>
        </w:rPr>
        <w:t>包括集装箱房屋中使用的钢材、配件及其它材料的验收规定。</w:t>
      </w:r>
    </w:p>
    <w:p w14:paraId="065E817E">
      <w:pPr>
        <w:pStyle w:val="4"/>
        <w:overflowPunct w:val="0"/>
        <w:spacing w:line="360" w:lineRule="auto"/>
        <w:rPr>
          <w:rFonts w:hint="default" w:eastAsia="宋体" w:cs="Times New Roman"/>
          <w:sz w:val="24"/>
          <w:lang w:val="en-US" w:eastAsia="zh-CN"/>
        </w:rPr>
      </w:pPr>
      <w:r>
        <w:rPr>
          <w:rFonts w:cs="Times New Roman"/>
          <w:b/>
          <w:sz w:val="24"/>
        </w:rPr>
        <w:t>2.</w:t>
      </w:r>
      <w:r>
        <w:rPr>
          <w:rFonts w:hint="eastAsia" w:cs="Times New Roman"/>
          <w:b/>
          <w:sz w:val="24"/>
          <w:lang w:val="en-US" w:eastAsia="zh-CN"/>
        </w:rPr>
        <w:t>0</w:t>
      </w:r>
      <w:r>
        <w:rPr>
          <w:rFonts w:cs="Times New Roman"/>
          <w:b/>
          <w:sz w:val="24"/>
        </w:rPr>
        <w:t>.</w:t>
      </w:r>
      <w:r>
        <w:rPr>
          <w:rFonts w:hint="eastAsia" w:cs="Times New Roman"/>
          <w:b/>
          <w:sz w:val="24"/>
          <w:lang w:val="en-US" w:eastAsia="zh-CN"/>
        </w:rPr>
        <w:t>4</w:t>
      </w:r>
      <w:r>
        <w:rPr>
          <w:rFonts w:cs="Times New Roman"/>
          <w:b/>
          <w:sz w:val="24"/>
        </w:rPr>
        <w:t>　</w:t>
      </w:r>
      <w:r>
        <w:rPr>
          <w:rFonts w:hint="eastAsia" w:cs="Times New Roman"/>
          <w:kern w:val="0"/>
          <w:sz w:val="24"/>
        </w:rPr>
        <w:t>集装箱房屋产品</w:t>
      </w:r>
      <w:r>
        <w:rPr>
          <w:rFonts w:hint="eastAsia" w:cs="Times New Roman"/>
          <w:kern w:val="0"/>
          <w:sz w:val="24"/>
          <w:lang w:val="en-US" w:eastAsia="zh-CN"/>
        </w:rPr>
        <w:t>工厂生产质量</w:t>
      </w:r>
      <w:r>
        <w:rPr>
          <w:rFonts w:hint="eastAsia" w:cs="Times New Roman"/>
          <w:kern w:val="0"/>
          <w:sz w:val="24"/>
        </w:rPr>
        <w:t>验收</w:t>
      </w:r>
      <w:r>
        <w:rPr>
          <w:rFonts w:cs="Times New Roman"/>
          <w:sz w:val="24"/>
        </w:rPr>
        <w:t>　　</w:t>
      </w:r>
      <w:r>
        <w:rPr>
          <w:rFonts w:hint="eastAsia" w:cs="Times New Roman"/>
          <w:sz w:val="24"/>
        </w:rPr>
        <w:t xml:space="preserve">Production Quality Acceptance of Container Housing </w:t>
      </w:r>
      <w:r>
        <w:rPr>
          <w:rFonts w:hint="eastAsia" w:cs="Times New Roman"/>
          <w:sz w:val="24"/>
          <w:lang w:val="en-US" w:eastAsia="zh-CN"/>
        </w:rPr>
        <w:t xml:space="preserve">in </w:t>
      </w:r>
      <w:r>
        <w:rPr>
          <w:rFonts w:hint="eastAsia" w:cs="Times New Roman"/>
          <w:sz w:val="24"/>
        </w:rPr>
        <w:t>Factory</w:t>
      </w:r>
      <w:r>
        <w:rPr>
          <w:rFonts w:hint="eastAsia" w:cs="Times New Roman"/>
          <w:sz w:val="24"/>
          <w:lang w:val="en-US" w:eastAsia="zh-CN"/>
        </w:rPr>
        <w:t xml:space="preserve"> Pruducing</w:t>
      </w:r>
    </w:p>
    <w:p w14:paraId="7DD9A209">
      <w:pPr>
        <w:overflowPunct w:val="0"/>
        <w:spacing w:line="360" w:lineRule="auto"/>
        <w:ind w:firstLine="480" w:firstLineChars="200"/>
        <w:rPr>
          <w:rFonts w:cs="Times New Roman"/>
          <w:sz w:val="24"/>
        </w:rPr>
      </w:pPr>
      <w:r>
        <w:rPr>
          <w:rFonts w:hint="eastAsia" w:cs="Times New Roman"/>
          <w:sz w:val="24"/>
          <w:lang w:val="en-US" w:eastAsia="zh-CN"/>
        </w:rPr>
        <w:t>工厂生产的集装箱房屋产品的验收规定</w:t>
      </w:r>
      <w:r>
        <w:rPr>
          <w:rFonts w:cs="Times New Roman"/>
          <w:sz w:val="24"/>
        </w:rPr>
        <w:t>。</w:t>
      </w:r>
    </w:p>
    <w:p w14:paraId="76AABF06">
      <w:pPr>
        <w:pStyle w:val="4"/>
        <w:overflowPunct w:val="0"/>
        <w:spacing w:line="360" w:lineRule="auto"/>
        <w:rPr>
          <w:rFonts w:hint="default" w:eastAsia="宋体" w:cs="Times New Roman"/>
          <w:sz w:val="24"/>
          <w:lang w:val="en-US" w:eastAsia="zh-CN"/>
        </w:rPr>
      </w:pPr>
      <w:r>
        <w:rPr>
          <w:rFonts w:cs="Times New Roman"/>
          <w:b/>
          <w:sz w:val="24"/>
        </w:rPr>
        <w:t>2.1.</w:t>
      </w:r>
      <w:r>
        <w:rPr>
          <w:rFonts w:hint="eastAsia" w:cs="Times New Roman"/>
          <w:b/>
          <w:sz w:val="24"/>
          <w:lang w:val="en-US" w:eastAsia="zh-CN"/>
        </w:rPr>
        <w:t>5</w:t>
      </w:r>
      <w:r>
        <w:rPr>
          <w:rFonts w:cs="Times New Roman"/>
          <w:b/>
          <w:sz w:val="24"/>
        </w:rPr>
        <w:t>　</w:t>
      </w:r>
      <w:r>
        <w:rPr>
          <w:rFonts w:hint="eastAsia" w:cs="Times New Roman"/>
          <w:sz w:val="24"/>
        </w:rPr>
        <w:t>集装箱房屋现场</w:t>
      </w:r>
      <w:r>
        <w:rPr>
          <w:rFonts w:hint="eastAsia" w:cs="Times New Roman"/>
          <w:sz w:val="24"/>
          <w:lang w:val="en-US" w:eastAsia="zh-CN"/>
        </w:rPr>
        <w:t>工程质量</w:t>
      </w:r>
      <w:r>
        <w:rPr>
          <w:rFonts w:hint="eastAsia" w:cs="Times New Roman"/>
          <w:sz w:val="24"/>
        </w:rPr>
        <w:t>验收</w:t>
      </w:r>
      <w:r>
        <w:rPr>
          <w:rFonts w:cs="Times New Roman"/>
          <w:sz w:val="24"/>
        </w:rPr>
        <w:t>　　</w:t>
      </w:r>
      <w:r>
        <w:rPr>
          <w:rFonts w:hint="eastAsia" w:cs="Times New Roman"/>
          <w:sz w:val="24"/>
        </w:rPr>
        <w:t xml:space="preserve">On </w:t>
      </w:r>
      <w:r>
        <w:rPr>
          <w:rFonts w:hint="eastAsia" w:cs="Times New Roman"/>
          <w:sz w:val="24"/>
          <w:lang w:val="en-US" w:eastAsia="zh-CN"/>
        </w:rPr>
        <w:t>S</w:t>
      </w:r>
      <w:r>
        <w:rPr>
          <w:rFonts w:hint="eastAsia" w:cs="Times New Roman"/>
          <w:sz w:val="24"/>
        </w:rPr>
        <w:t xml:space="preserve">ite </w:t>
      </w:r>
      <w:r>
        <w:rPr>
          <w:rFonts w:hint="eastAsia" w:cs="Times New Roman"/>
          <w:sz w:val="24"/>
          <w:lang w:val="en-US" w:eastAsia="zh-CN"/>
        </w:rPr>
        <w:t>E</w:t>
      </w:r>
      <w:r>
        <w:rPr>
          <w:rFonts w:hint="eastAsia" w:cs="Times New Roman"/>
          <w:sz w:val="24"/>
        </w:rPr>
        <w:t>ngineering Quality</w:t>
      </w:r>
      <w:r>
        <w:rPr>
          <w:rFonts w:hint="eastAsia" w:cs="Times New Roman"/>
          <w:sz w:val="24"/>
          <w:lang w:val="en-US" w:eastAsia="zh-CN"/>
        </w:rPr>
        <w:t xml:space="preserve"> A</w:t>
      </w:r>
      <w:r>
        <w:rPr>
          <w:rFonts w:hint="eastAsia" w:cs="Times New Roman"/>
          <w:sz w:val="24"/>
        </w:rPr>
        <w:t xml:space="preserve">cceptance of </w:t>
      </w:r>
      <w:r>
        <w:rPr>
          <w:rFonts w:hint="eastAsia" w:cs="Times New Roman"/>
          <w:sz w:val="24"/>
          <w:lang w:val="en-US" w:eastAsia="zh-CN"/>
        </w:rPr>
        <w:t>C</w:t>
      </w:r>
      <w:r>
        <w:rPr>
          <w:rFonts w:hint="eastAsia" w:cs="Times New Roman"/>
          <w:sz w:val="24"/>
        </w:rPr>
        <w:t>ontainer Buildings</w:t>
      </w:r>
    </w:p>
    <w:p w14:paraId="301C8BB3">
      <w:pPr>
        <w:overflowPunct w:val="0"/>
        <w:spacing w:line="360" w:lineRule="auto"/>
        <w:ind w:firstLine="480" w:firstLineChars="200"/>
        <w:rPr>
          <w:rFonts w:cs="Times New Roman"/>
          <w:b/>
          <w:bCs/>
          <w:kern w:val="44"/>
          <w:szCs w:val="44"/>
        </w:rPr>
      </w:pPr>
      <w:r>
        <w:rPr>
          <w:rFonts w:hint="eastAsia" w:cs="Times New Roman"/>
          <w:sz w:val="24"/>
          <w:lang w:val="en-US" w:eastAsia="zh-CN"/>
        </w:rPr>
        <w:t>工厂生产的集装箱房屋产品，运输到现场和安装的验收规定</w:t>
      </w:r>
      <w:r>
        <w:rPr>
          <w:rFonts w:cs="Times New Roman"/>
          <w:sz w:val="24"/>
        </w:rPr>
        <w:t>。</w:t>
      </w:r>
      <w:r>
        <w:rPr>
          <w:rFonts w:cs="Times New Roman"/>
        </w:rPr>
        <w:br w:type="page"/>
      </w:r>
    </w:p>
    <w:p w14:paraId="78468EA7">
      <w:pPr>
        <w:pStyle w:val="2"/>
        <w:overflowPunct w:val="0"/>
        <w:rPr>
          <w:rFonts w:cs="Times New Roman"/>
          <w:sz w:val="32"/>
        </w:rPr>
      </w:pPr>
      <w:bookmarkStart w:id="8" w:name="_Toc112098708"/>
      <w:bookmarkStart w:id="9" w:name="_Toc18993"/>
      <w:bookmarkStart w:id="10" w:name="_Toc113122611"/>
      <w:bookmarkStart w:id="11" w:name="_Toc71656498"/>
      <w:r>
        <w:rPr>
          <w:rFonts w:cs="Times New Roman"/>
          <w:sz w:val="32"/>
        </w:rPr>
        <w:t>3　基本规定</w:t>
      </w:r>
      <w:bookmarkEnd w:id="8"/>
      <w:bookmarkEnd w:id="9"/>
      <w:bookmarkEnd w:id="10"/>
      <w:bookmarkEnd w:id="11"/>
    </w:p>
    <w:p w14:paraId="78AEC5DD">
      <w:pPr>
        <w:pStyle w:val="4"/>
        <w:overflowPunct w:val="0"/>
        <w:spacing w:line="360" w:lineRule="auto"/>
        <w:rPr>
          <w:rFonts w:cs="Times New Roman"/>
          <w:b w:val="0"/>
          <w:bCs/>
          <w:sz w:val="24"/>
          <w:szCs w:val="24"/>
        </w:rPr>
      </w:pPr>
      <w:r>
        <w:rPr>
          <w:rFonts w:hint="eastAsia" w:cs="Times New Roman"/>
          <w:b/>
          <w:bCs w:val="0"/>
          <w:sz w:val="24"/>
          <w:szCs w:val="24"/>
          <w:lang w:val="en-US" w:eastAsia="zh-CN"/>
        </w:rPr>
        <w:t>3.0.1</w:t>
      </w:r>
      <w:r>
        <w:rPr>
          <w:rFonts w:hint="eastAsia" w:cs="Times New Roman"/>
          <w:b w:val="0"/>
          <w:bCs/>
          <w:sz w:val="24"/>
          <w:szCs w:val="24"/>
        </w:rPr>
        <w:t>　</w:t>
      </w:r>
      <w:r>
        <w:rPr>
          <w:rFonts w:hint="eastAsia" w:cs="Times New Roman"/>
          <w:b w:val="0"/>
          <w:bCs/>
          <w:sz w:val="24"/>
          <w:szCs w:val="24"/>
          <w:lang w:val="en-US" w:eastAsia="zh-CN"/>
        </w:rPr>
        <w:t>集装箱房屋</w:t>
      </w:r>
      <w:r>
        <w:rPr>
          <w:rFonts w:hint="eastAsia" w:cs="Times New Roman"/>
          <w:b w:val="0"/>
          <w:bCs/>
          <w:sz w:val="24"/>
          <w:szCs w:val="24"/>
        </w:rPr>
        <w:t>的验收宜参照设计采用的BIM模型。</w:t>
      </w:r>
    </w:p>
    <w:p w14:paraId="0141DF6B">
      <w:pPr>
        <w:pStyle w:val="4"/>
        <w:overflowPunct w:val="0"/>
        <w:spacing w:line="360" w:lineRule="auto"/>
        <w:rPr>
          <w:rFonts w:hint="eastAsia" w:cs="Times New Roman"/>
          <w:b w:val="0"/>
          <w:bCs w:val="0"/>
          <w:sz w:val="24"/>
        </w:rPr>
      </w:pPr>
      <w:r>
        <w:rPr>
          <w:rFonts w:hint="eastAsia" w:cs="Times New Roman"/>
          <w:b/>
          <w:bCs/>
          <w:sz w:val="24"/>
        </w:rPr>
        <w:t>3.0.</w:t>
      </w:r>
      <w:r>
        <w:rPr>
          <w:rFonts w:hint="eastAsia" w:cs="Times New Roman"/>
          <w:b/>
          <w:bCs/>
          <w:sz w:val="24"/>
          <w:lang w:val="en-US" w:eastAsia="zh-CN"/>
        </w:rPr>
        <w:t>2</w:t>
      </w:r>
      <w:r>
        <w:rPr>
          <w:rFonts w:hint="eastAsia" w:cs="Times New Roman"/>
          <w:b w:val="0"/>
          <w:bCs w:val="0"/>
          <w:sz w:val="24"/>
        </w:rPr>
        <w:t xml:space="preserve">  集装箱房屋单元生产企业应建立检测部门，检测设备均应检定合格，并应在检定有效期内使用。</w:t>
      </w:r>
    </w:p>
    <w:p w14:paraId="63187514">
      <w:pPr>
        <w:pStyle w:val="4"/>
        <w:overflowPunct w:val="0"/>
        <w:spacing w:line="360" w:lineRule="auto"/>
        <w:rPr>
          <w:rFonts w:hint="eastAsia" w:cs="Times New Roman"/>
          <w:b w:val="0"/>
          <w:bCs w:val="0"/>
          <w:sz w:val="24"/>
        </w:rPr>
      </w:pPr>
      <w:r>
        <w:rPr>
          <w:rFonts w:hint="eastAsia" w:cs="Times New Roman"/>
          <w:b/>
          <w:bCs/>
          <w:sz w:val="24"/>
        </w:rPr>
        <w:t>3.0.</w:t>
      </w:r>
      <w:r>
        <w:rPr>
          <w:rFonts w:hint="eastAsia" w:cs="Times New Roman"/>
          <w:b/>
          <w:bCs/>
          <w:sz w:val="24"/>
          <w:lang w:val="en-US" w:eastAsia="zh-CN"/>
        </w:rPr>
        <w:t>3</w:t>
      </w:r>
      <w:r>
        <w:rPr>
          <w:rFonts w:hint="eastAsia" w:cs="Times New Roman"/>
          <w:b w:val="0"/>
          <w:bCs w:val="0"/>
          <w:sz w:val="24"/>
        </w:rPr>
        <w:t xml:space="preserve">  集装箱房屋单元生产企业应建立质量可追溯的管理系统，集装箱房屋单元的制作、存储各环节应执行全面完善的质量管理体系和制度。</w:t>
      </w:r>
    </w:p>
    <w:p w14:paraId="38682D66">
      <w:pPr>
        <w:pStyle w:val="4"/>
        <w:overflowPunct w:val="0"/>
        <w:snapToGrid w:val="0"/>
        <w:spacing w:line="360" w:lineRule="auto"/>
        <w:rPr>
          <w:rFonts w:hint="eastAsia" w:cs="Times New Roman"/>
          <w:b w:val="0"/>
          <w:bCs w:val="0"/>
          <w:sz w:val="24"/>
        </w:rPr>
      </w:pPr>
      <w:r>
        <w:rPr>
          <w:rFonts w:hint="eastAsia" w:cs="Times New Roman"/>
          <w:b/>
          <w:bCs/>
          <w:sz w:val="24"/>
          <w:lang w:val="en-US" w:eastAsia="zh-CN"/>
        </w:rPr>
        <w:t>3.0.4</w:t>
      </w:r>
      <w:r>
        <w:rPr>
          <w:rFonts w:hint="eastAsia" w:cs="Times New Roman"/>
          <w:b w:val="0"/>
          <w:bCs w:val="0"/>
          <w:sz w:val="24"/>
        </w:rPr>
        <w:t xml:space="preserve">  施工单位或监理单位宜派代表驻厂监督集装箱房屋生产过程，当设驻厂监督代表时，</w:t>
      </w:r>
      <w:r>
        <w:rPr>
          <w:rFonts w:hint="eastAsia" w:cs="Times New Roman"/>
          <w:b w:val="0"/>
          <w:bCs w:val="0"/>
          <w:sz w:val="24"/>
          <w:lang w:val="en-US" w:eastAsia="zh-CN"/>
        </w:rPr>
        <w:t>集装箱房</w:t>
      </w:r>
      <w:r>
        <w:rPr>
          <w:rFonts w:hint="eastAsia" w:cs="Times New Roman"/>
          <w:b w:val="0"/>
          <w:bCs w:val="0"/>
          <w:sz w:val="24"/>
        </w:rPr>
        <w:t>生产关键过程记录应经驻厂监督代表确认。</w:t>
      </w:r>
    </w:p>
    <w:p w14:paraId="4640B842">
      <w:pPr>
        <w:pStyle w:val="4"/>
        <w:overflowPunct w:val="0"/>
        <w:spacing w:line="360" w:lineRule="auto"/>
        <w:rPr>
          <w:rFonts w:hint="eastAsia" w:cs="Times New Roman"/>
          <w:b w:val="0"/>
          <w:bCs w:val="0"/>
          <w:sz w:val="24"/>
        </w:rPr>
      </w:pPr>
      <w:r>
        <w:rPr>
          <w:rFonts w:hint="eastAsia" w:cs="Times New Roman"/>
          <w:b/>
          <w:bCs/>
          <w:sz w:val="24"/>
        </w:rPr>
        <w:t>3.0.</w:t>
      </w:r>
      <w:r>
        <w:rPr>
          <w:rFonts w:hint="eastAsia" w:cs="Times New Roman"/>
          <w:b/>
          <w:bCs/>
          <w:sz w:val="24"/>
          <w:lang w:val="en-US" w:eastAsia="zh-CN"/>
        </w:rPr>
        <w:t>5</w:t>
      </w:r>
      <w:r>
        <w:rPr>
          <w:rFonts w:hint="eastAsia" w:cs="Times New Roman"/>
          <w:b w:val="0"/>
          <w:bCs w:val="0"/>
          <w:sz w:val="24"/>
        </w:rPr>
        <w:t xml:space="preserve">  对检验合格的构件，应做出合格标识。构件检验批质量合格应符合下列规定：</w:t>
      </w:r>
    </w:p>
    <w:p w14:paraId="75DD0884">
      <w:pPr>
        <w:keepNext w:val="0"/>
        <w:keepLines w:val="0"/>
        <w:pageBreakBefore w:val="0"/>
        <w:widowControl/>
        <w:kinsoku/>
        <w:wordWrap/>
        <w:overflowPunct w:val="0"/>
        <w:topLinePunct w:val="0"/>
        <w:autoSpaceDE/>
        <w:autoSpaceDN/>
        <w:bidi w:val="0"/>
        <w:adjustRightInd w:val="0"/>
        <w:snapToGrid/>
        <w:spacing w:line="360" w:lineRule="auto"/>
        <w:ind w:firstLine="482" w:firstLineChars="200"/>
        <w:textAlignment w:val="auto"/>
        <w:outlineLvl w:val="9"/>
        <w:rPr>
          <w:rFonts w:hint="eastAsia" w:cs="Times New Roman"/>
          <w:b w:val="0"/>
          <w:bCs w:val="0"/>
          <w:sz w:val="24"/>
        </w:rPr>
      </w:pPr>
      <w:r>
        <w:rPr>
          <w:rFonts w:hint="eastAsia" w:cs="Times New Roman"/>
          <w:b/>
          <w:bCs/>
          <w:sz w:val="24"/>
        </w:rPr>
        <w:t>1</w:t>
      </w:r>
      <w:r>
        <w:rPr>
          <w:rFonts w:hint="eastAsia" w:cs="Times New Roman"/>
          <w:b w:val="0"/>
          <w:bCs w:val="0"/>
          <w:sz w:val="24"/>
        </w:rPr>
        <w:t xml:space="preserve"> 主控项目的质量经抽样检验应合格；</w:t>
      </w:r>
    </w:p>
    <w:p w14:paraId="7B5B12A2">
      <w:pPr>
        <w:keepNext w:val="0"/>
        <w:keepLines w:val="0"/>
        <w:pageBreakBefore w:val="0"/>
        <w:widowControl/>
        <w:kinsoku/>
        <w:wordWrap/>
        <w:overflowPunct w:val="0"/>
        <w:topLinePunct w:val="0"/>
        <w:autoSpaceDE/>
        <w:autoSpaceDN/>
        <w:bidi w:val="0"/>
        <w:adjustRightInd w:val="0"/>
        <w:snapToGrid/>
        <w:spacing w:line="360" w:lineRule="auto"/>
        <w:ind w:firstLine="482" w:firstLineChars="200"/>
        <w:textAlignment w:val="auto"/>
        <w:outlineLvl w:val="9"/>
        <w:rPr>
          <w:rFonts w:hint="eastAsia" w:cs="Times New Roman"/>
          <w:b w:val="0"/>
          <w:bCs w:val="0"/>
          <w:sz w:val="24"/>
        </w:rPr>
      </w:pPr>
      <w:r>
        <w:rPr>
          <w:rFonts w:hint="eastAsia" w:cs="Times New Roman"/>
          <w:b/>
          <w:bCs/>
          <w:sz w:val="24"/>
        </w:rPr>
        <w:t>2</w:t>
      </w:r>
      <w:r>
        <w:rPr>
          <w:rFonts w:hint="eastAsia" w:cs="Times New Roman"/>
          <w:b w:val="0"/>
          <w:bCs w:val="0"/>
          <w:sz w:val="24"/>
        </w:rPr>
        <w:t xml:space="preserve"> 一般项目的质量经抽样检验应合格；当采用计数检验时，除专门要求外，一般项目的合格点率应达到80%及以上，不合格点的偏差不得超过允许偏差的1.5倍，且不得有严重缺陷；</w:t>
      </w:r>
    </w:p>
    <w:p w14:paraId="2CB007B9">
      <w:pPr>
        <w:keepNext w:val="0"/>
        <w:keepLines w:val="0"/>
        <w:pageBreakBefore w:val="0"/>
        <w:widowControl/>
        <w:kinsoku/>
        <w:wordWrap/>
        <w:overflowPunct w:val="0"/>
        <w:topLinePunct w:val="0"/>
        <w:autoSpaceDE/>
        <w:autoSpaceDN/>
        <w:bidi w:val="0"/>
        <w:adjustRightInd w:val="0"/>
        <w:snapToGrid/>
        <w:spacing w:line="360" w:lineRule="auto"/>
        <w:ind w:firstLine="482" w:firstLineChars="200"/>
        <w:textAlignment w:val="auto"/>
        <w:outlineLvl w:val="9"/>
        <w:rPr>
          <w:rFonts w:hint="eastAsia" w:cs="Times New Roman"/>
          <w:b w:val="0"/>
          <w:bCs w:val="0"/>
          <w:sz w:val="24"/>
        </w:rPr>
      </w:pPr>
      <w:r>
        <w:rPr>
          <w:rFonts w:hint="eastAsia" w:cs="Times New Roman"/>
          <w:b/>
          <w:bCs/>
          <w:sz w:val="24"/>
        </w:rPr>
        <w:t>3</w:t>
      </w:r>
      <w:r>
        <w:rPr>
          <w:rFonts w:hint="eastAsia" w:cs="Times New Roman"/>
          <w:b w:val="0"/>
          <w:bCs w:val="0"/>
          <w:sz w:val="24"/>
        </w:rPr>
        <w:t xml:space="preserve"> 应具有完整的质量检验记录，重要工序应具有完整的施工操作记录。</w:t>
      </w:r>
    </w:p>
    <w:p w14:paraId="7E64D4AC">
      <w:pPr>
        <w:pStyle w:val="4"/>
        <w:overflowPunct w:val="0"/>
        <w:spacing w:line="360" w:lineRule="auto"/>
        <w:rPr>
          <w:rFonts w:hint="eastAsia" w:cs="Times New Roman"/>
          <w:b w:val="0"/>
          <w:bCs w:val="0"/>
          <w:sz w:val="24"/>
        </w:rPr>
      </w:pPr>
      <w:r>
        <w:rPr>
          <w:rFonts w:hint="eastAsia" w:cs="Times New Roman"/>
          <w:b/>
          <w:bCs/>
          <w:sz w:val="24"/>
        </w:rPr>
        <w:t>3.0.</w:t>
      </w:r>
      <w:r>
        <w:rPr>
          <w:rFonts w:hint="eastAsia" w:cs="Times New Roman"/>
          <w:b/>
          <w:bCs/>
          <w:sz w:val="24"/>
          <w:lang w:val="en-US" w:eastAsia="zh-CN"/>
        </w:rPr>
        <w:t>6</w:t>
      </w:r>
      <w:r>
        <w:rPr>
          <w:rFonts w:hint="eastAsia" w:cs="Times New Roman"/>
          <w:b w:val="0"/>
          <w:bCs w:val="0"/>
          <w:sz w:val="24"/>
        </w:rPr>
        <w:t xml:space="preserve">  对检验不合格的检验批，应按下列规定进行处理：</w:t>
      </w:r>
    </w:p>
    <w:p w14:paraId="5F3081E0">
      <w:pPr>
        <w:keepNext w:val="0"/>
        <w:keepLines w:val="0"/>
        <w:pageBreakBefore w:val="0"/>
        <w:widowControl/>
        <w:kinsoku/>
        <w:wordWrap/>
        <w:overflowPunct w:val="0"/>
        <w:topLinePunct w:val="0"/>
        <w:autoSpaceDE/>
        <w:autoSpaceDN/>
        <w:bidi w:val="0"/>
        <w:snapToGrid/>
        <w:spacing w:line="360" w:lineRule="auto"/>
        <w:ind w:firstLine="482" w:firstLineChars="200"/>
        <w:textAlignment w:val="auto"/>
        <w:outlineLvl w:val="9"/>
        <w:rPr>
          <w:rFonts w:hint="eastAsia" w:cs="Times New Roman"/>
          <w:b w:val="0"/>
          <w:bCs w:val="0"/>
          <w:sz w:val="24"/>
        </w:rPr>
      </w:pPr>
      <w:r>
        <w:rPr>
          <w:rFonts w:hint="eastAsia" w:cs="Times New Roman"/>
          <w:b/>
          <w:bCs/>
          <w:sz w:val="24"/>
        </w:rPr>
        <w:t>1</w:t>
      </w:r>
      <w:r>
        <w:rPr>
          <w:rFonts w:hint="eastAsia" w:cs="Times New Roman"/>
          <w:b w:val="0"/>
          <w:bCs w:val="0"/>
          <w:sz w:val="24"/>
        </w:rPr>
        <w:t xml:space="preserve"> 材料检验批不合格时不得使用；</w:t>
      </w:r>
    </w:p>
    <w:p w14:paraId="135D6020">
      <w:pPr>
        <w:keepNext w:val="0"/>
        <w:keepLines w:val="0"/>
        <w:pageBreakBefore w:val="0"/>
        <w:widowControl/>
        <w:kinsoku/>
        <w:wordWrap/>
        <w:overflowPunct w:val="0"/>
        <w:topLinePunct w:val="0"/>
        <w:autoSpaceDE/>
        <w:autoSpaceDN/>
        <w:bidi w:val="0"/>
        <w:snapToGrid/>
        <w:spacing w:line="360" w:lineRule="auto"/>
        <w:ind w:firstLine="482" w:firstLineChars="200"/>
        <w:textAlignment w:val="auto"/>
        <w:outlineLvl w:val="9"/>
        <w:rPr>
          <w:rFonts w:cs="Times New Roman"/>
          <w:b w:val="0"/>
          <w:bCs w:val="0"/>
          <w:sz w:val="24"/>
        </w:rPr>
      </w:pPr>
      <w:r>
        <w:rPr>
          <w:rFonts w:hint="eastAsia" w:cs="Times New Roman"/>
          <w:b/>
          <w:bCs/>
          <w:sz w:val="24"/>
        </w:rPr>
        <w:t>2</w:t>
      </w:r>
      <w:r>
        <w:rPr>
          <w:rFonts w:hint="eastAsia" w:cs="Times New Roman"/>
          <w:b w:val="0"/>
          <w:bCs w:val="0"/>
          <w:sz w:val="24"/>
        </w:rPr>
        <w:t xml:space="preserve"> 集装箱房屋到位前安装质量不合格的检验批，应返工、返修，并应重新验收</w:t>
      </w:r>
      <w:r>
        <w:rPr>
          <w:rFonts w:cs="Times New Roman"/>
          <w:b w:val="0"/>
          <w:bCs w:val="0"/>
          <w:sz w:val="24"/>
        </w:rPr>
        <w:t>。</w:t>
      </w:r>
    </w:p>
    <w:p w14:paraId="776DA2B4">
      <w:pPr>
        <w:keepNext w:val="0"/>
        <w:keepLines w:val="0"/>
        <w:pageBreakBefore w:val="0"/>
        <w:widowControl/>
        <w:kinsoku/>
        <w:wordWrap/>
        <w:overflowPunct w:val="0"/>
        <w:topLinePunct w:val="0"/>
        <w:autoSpaceDE/>
        <w:autoSpaceDN/>
        <w:bidi w:val="0"/>
        <w:snapToGrid/>
        <w:jc w:val="left"/>
        <w:textAlignment w:val="auto"/>
        <w:outlineLvl w:val="9"/>
        <w:rPr>
          <w:rFonts w:cs="Times New Roman"/>
          <w:b/>
          <w:bCs/>
          <w:kern w:val="44"/>
          <w:szCs w:val="44"/>
        </w:rPr>
      </w:pPr>
      <w:r>
        <w:rPr>
          <w:rFonts w:cs="Times New Roman"/>
        </w:rPr>
        <w:br w:type="page"/>
      </w:r>
    </w:p>
    <w:p w14:paraId="549142A3">
      <w:pPr>
        <w:pStyle w:val="2"/>
        <w:overflowPunct w:val="0"/>
        <w:rPr>
          <w:rFonts w:hint="default" w:eastAsia="宋体" w:cs="Times New Roman"/>
          <w:sz w:val="32"/>
          <w:lang w:val="en-US" w:eastAsia="zh-CN"/>
        </w:rPr>
      </w:pPr>
      <w:bookmarkStart w:id="12" w:name="_Toc10440"/>
      <w:bookmarkStart w:id="13" w:name="_Toc112098711"/>
      <w:bookmarkStart w:id="14" w:name="_Toc113122612"/>
      <w:bookmarkStart w:id="15" w:name="_Toc71656501"/>
      <w:r>
        <w:rPr>
          <w:rFonts w:cs="Times New Roman"/>
          <w:sz w:val="32"/>
        </w:rPr>
        <w:t>4　</w:t>
      </w:r>
      <w:bookmarkEnd w:id="12"/>
      <w:bookmarkEnd w:id="13"/>
      <w:bookmarkEnd w:id="14"/>
      <w:r>
        <w:rPr>
          <w:rFonts w:hint="eastAsia" w:cs="Times New Roman"/>
          <w:sz w:val="32"/>
        </w:rPr>
        <w:t>材料</w:t>
      </w:r>
      <w:r>
        <w:rPr>
          <w:rFonts w:hint="eastAsia" w:cs="Times New Roman"/>
          <w:sz w:val="32"/>
          <w:lang w:val="en-US" w:eastAsia="zh-CN"/>
        </w:rPr>
        <w:t>质量验收规定</w:t>
      </w:r>
    </w:p>
    <w:p w14:paraId="4B995BDB">
      <w:pPr>
        <w:pStyle w:val="3"/>
        <w:overflowPunct w:val="0"/>
        <w:spacing w:line="360" w:lineRule="auto"/>
        <w:rPr>
          <w:rFonts w:ascii="Times New Roman" w:hAnsi="Times New Roman" w:eastAsia="黑体" w:cs="Times New Roman"/>
          <w:b w:val="0"/>
          <w:sz w:val="28"/>
        </w:rPr>
      </w:pPr>
      <w:bookmarkStart w:id="16" w:name="_Toc17570"/>
      <w:bookmarkStart w:id="17" w:name="_Toc113122613"/>
      <w:bookmarkStart w:id="18" w:name="_Toc112098712"/>
      <w:bookmarkStart w:id="19" w:name="_Toc112098713"/>
      <w:bookmarkStart w:id="20" w:name="_Toc113122614"/>
      <w:bookmarkStart w:id="21" w:name="_Toc23655"/>
      <w:r>
        <w:rPr>
          <w:rFonts w:ascii="Times New Roman" w:hAnsi="Times New Roman" w:eastAsia="黑体" w:cs="Times New Roman"/>
          <w:b w:val="0"/>
          <w:sz w:val="28"/>
        </w:rPr>
        <w:t>4.1　</w:t>
      </w:r>
      <w:bookmarkEnd w:id="16"/>
      <w:bookmarkEnd w:id="17"/>
      <w:bookmarkEnd w:id="18"/>
      <w:r>
        <w:rPr>
          <w:rFonts w:hint="eastAsia" w:ascii="Times New Roman" w:hAnsi="Times New Roman" w:eastAsia="黑体" w:cs="Times New Roman"/>
          <w:b w:val="0"/>
          <w:sz w:val="28"/>
        </w:rPr>
        <w:t>一般规定</w:t>
      </w:r>
    </w:p>
    <w:p w14:paraId="7BA9A877">
      <w:pPr>
        <w:widowControl/>
        <w:overflowPunct w:val="0"/>
        <w:spacing w:line="360" w:lineRule="auto"/>
        <w:jc w:val="left"/>
        <w:rPr>
          <w:rFonts w:hint="eastAsia" w:cs="Times New Roman"/>
          <w:b w:val="0"/>
          <w:bCs/>
          <w:sz w:val="24"/>
        </w:rPr>
      </w:pPr>
      <w:r>
        <w:rPr>
          <w:rFonts w:hint="eastAsia" w:cs="Times New Roman"/>
          <w:b/>
          <w:bCs w:val="0"/>
          <w:sz w:val="24"/>
        </w:rPr>
        <w:t>4.1.1</w:t>
      </w:r>
      <w:r>
        <w:rPr>
          <w:rFonts w:hint="eastAsia" w:cs="Times New Roman"/>
          <w:b w:val="0"/>
          <w:bCs/>
          <w:sz w:val="24"/>
        </w:rPr>
        <w:t xml:space="preserve">  集装箱房屋</w:t>
      </w:r>
      <w:r>
        <w:rPr>
          <w:rFonts w:hint="eastAsia" w:cs="Times New Roman"/>
          <w:b w:val="0"/>
          <w:bCs/>
          <w:sz w:val="24"/>
          <w:lang w:val="en-US" w:eastAsia="zh-CN"/>
        </w:rPr>
        <w:t>生产和使用过程中所有材料，</w:t>
      </w:r>
      <w:r>
        <w:rPr>
          <w:rFonts w:hint="eastAsia" w:cs="Times New Roman"/>
          <w:b w:val="0"/>
          <w:bCs/>
          <w:sz w:val="24"/>
        </w:rPr>
        <w:t>应具有合格证和出厂检验报告，并按照国家现行有关标准的规定进行进场复检。</w:t>
      </w:r>
    </w:p>
    <w:p w14:paraId="1F1E197B">
      <w:pPr>
        <w:widowControl/>
        <w:overflowPunct w:val="0"/>
        <w:spacing w:line="360" w:lineRule="auto"/>
        <w:jc w:val="left"/>
        <w:rPr>
          <w:rFonts w:cs="Times New Roman"/>
          <w:b w:val="0"/>
          <w:bCs/>
          <w:sz w:val="24"/>
          <w:szCs w:val="32"/>
        </w:rPr>
      </w:pPr>
      <w:r>
        <w:rPr>
          <w:rFonts w:hint="eastAsia" w:cs="Times New Roman"/>
          <w:b/>
          <w:bCs w:val="0"/>
          <w:sz w:val="24"/>
        </w:rPr>
        <w:t>4.1.2</w:t>
      </w:r>
      <w:r>
        <w:rPr>
          <w:rFonts w:hint="eastAsia" w:cs="Times New Roman"/>
          <w:b w:val="0"/>
          <w:bCs/>
          <w:sz w:val="24"/>
        </w:rPr>
        <w:t xml:space="preserve">  集装箱房屋住宅所用的钢板、锚固件、保温材料、预埋件、外装饰材料等除应符合本规程的规定外，尚应符合国家现行标准的有关规定。</w:t>
      </w:r>
    </w:p>
    <w:p w14:paraId="27EC891E">
      <w:pPr>
        <w:pStyle w:val="3"/>
        <w:overflowPunct w:val="0"/>
        <w:spacing w:line="360" w:lineRule="auto"/>
        <w:rPr>
          <w:rFonts w:ascii="Times New Roman" w:hAnsi="Times New Roman" w:eastAsia="黑体" w:cs="Times New Roman"/>
          <w:b w:val="0"/>
          <w:sz w:val="28"/>
        </w:rPr>
      </w:pPr>
      <w:r>
        <w:rPr>
          <w:rFonts w:ascii="Times New Roman" w:hAnsi="Times New Roman" w:eastAsia="黑体" w:cs="Times New Roman"/>
          <w:b w:val="0"/>
          <w:sz w:val="28"/>
        </w:rPr>
        <w:t>4.</w:t>
      </w:r>
      <w:r>
        <w:rPr>
          <w:rFonts w:hint="eastAsia" w:ascii="Times New Roman" w:hAnsi="Times New Roman" w:eastAsia="黑体" w:cs="Times New Roman"/>
          <w:b w:val="0"/>
          <w:sz w:val="28"/>
          <w:lang w:val="en-US" w:eastAsia="zh-CN"/>
        </w:rPr>
        <w:t>2</w:t>
      </w:r>
      <w:r>
        <w:rPr>
          <w:rFonts w:ascii="Times New Roman" w:hAnsi="Times New Roman" w:eastAsia="黑体" w:cs="Times New Roman"/>
          <w:b w:val="0"/>
          <w:sz w:val="28"/>
        </w:rPr>
        <w:t>　</w:t>
      </w:r>
      <w:bookmarkEnd w:id="19"/>
      <w:bookmarkEnd w:id="20"/>
      <w:bookmarkEnd w:id="21"/>
      <w:r>
        <w:rPr>
          <w:rFonts w:hint="eastAsia" w:ascii="Times New Roman" w:hAnsi="Times New Roman" w:eastAsia="黑体" w:cs="Times New Roman"/>
          <w:b w:val="0"/>
          <w:sz w:val="28"/>
        </w:rPr>
        <w:t>钢材</w:t>
      </w:r>
    </w:p>
    <w:bookmarkEnd w:id="15"/>
    <w:p w14:paraId="4F53571F">
      <w:pPr>
        <w:overflowPunct w:val="0"/>
        <w:spacing w:line="360" w:lineRule="auto"/>
        <w:ind w:left="0" w:leftChars="0" w:firstLine="0" w:firstLineChars="0"/>
        <w:rPr>
          <w:rFonts w:hint="eastAsia" w:cs="Times New Roman"/>
          <w:b w:val="0"/>
          <w:bCs/>
          <w:sz w:val="24"/>
        </w:rPr>
      </w:pPr>
      <w:bookmarkStart w:id="22" w:name="_Toc71656505"/>
      <w:r>
        <w:rPr>
          <w:rFonts w:hint="eastAsia" w:cs="Times New Roman"/>
          <w:b/>
          <w:bCs w:val="0"/>
          <w:sz w:val="24"/>
          <w:lang w:eastAsia="zh-CN"/>
        </w:rPr>
        <w:t>4.</w:t>
      </w:r>
      <w:r>
        <w:rPr>
          <w:rFonts w:hint="eastAsia" w:cs="Times New Roman"/>
          <w:b/>
          <w:bCs w:val="0"/>
          <w:sz w:val="24"/>
        </w:rPr>
        <w:t>2.1</w:t>
      </w:r>
      <w:r>
        <w:rPr>
          <w:rFonts w:hint="eastAsia" w:cs="Times New Roman"/>
          <w:b w:val="0"/>
          <w:bCs/>
          <w:sz w:val="24"/>
        </w:rPr>
        <w:t>　结构钢材性能应符合现行国家标准《碳素结构钢》GB/T 700、《通用冷弯开口型钢》GB/T 6723等相关规定的要求，其中底梁、顶梁、立柱和角件的力学性能不应低于Q235B钢的要求。</w:t>
      </w:r>
    </w:p>
    <w:p w14:paraId="12EA0443">
      <w:pPr>
        <w:overflowPunct w:val="0"/>
        <w:spacing w:line="360" w:lineRule="auto"/>
        <w:ind w:left="0" w:leftChars="0" w:firstLine="0" w:firstLineChars="0"/>
        <w:rPr>
          <w:rFonts w:hint="eastAsia" w:cs="Times New Roman"/>
          <w:b w:val="0"/>
          <w:bCs/>
          <w:sz w:val="24"/>
        </w:rPr>
      </w:pPr>
      <w:r>
        <w:rPr>
          <w:rFonts w:hint="eastAsia" w:cs="Times New Roman"/>
          <w:b/>
          <w:bCs w:val="0"/>
          <w:sz w:val="24"/>
          <w:lang w:eastAsia="zh-CN"/>
        </w:rPr>
        <w:t>4.</w:t>
      </w:r>
      <w:r>
        <w:rPr>
          <w:rFonts w:hint="eastAsia" w:cs="Times New Roman"/>
          <w:b/>
          <w:bCs w:val="0"/>
          <w:sz w:val="24"/>
        </w:rPr>
        <w:t>2.2</w:t>
      </w:r>
      <w:r>
        <w:rPr>
          <w:rFonts w:hint="eastAsia" w:cs="Times New Roman"/>
          <w:b w:val="0"/>
          <w:bCs/>
          <w:sz w:val="24"/>
        </w:rPr>
        <w:t>　结构选用镀锌钢板时，其性能应分别符合现行国家标准《连续热镀锌钢板及钢带》GB/T 2518、《连续热镀铝锌合金镀层钢板及钢带》GB/T 14978的相关规定，且其抗拉强度、伸长率、屈服强度、冷弯试验、硫磷含量以及焊接结构钢板的碳含量应符合相关标准的规定。</w:t>
      </w:r>
    </w:p>
    <w:p w14:paraId="55ACC6A0">
      <w:pPr>
        <w:overflowPunct w:val="0"/>
        <w:spacing w:line="360" w:lineRule="auto"/>
        <w:ind w:left="0" w:leftChars="0" w:firstLine="0" w:firstLineChars="0"/>
        <w:rPr>
          <w:rFonts w:hint="eastAsia" w:cs="Times New Roman"/>
          <w:b w:val="0"/>
          <w:bCs/>
          <w:sz w:val="24"/>
        </w:rPr>
      </w:pPr>
      <w:r>
        <w:rPr>
          <w:rFonts w:hint="eastAsia" w:cs="Times New Roman"/>
          <w:b/>
          <w:bCs w:val="0"/>
          <w:sz w:val="24"/>
          <w:lang w:eastAsia="zh-CN"/>
        </w:rPr>
        <w:t>4.</w:t>
      </w:r>
      <w:r>
        <w:rPr>
          <w:rFonts w:hint="eastAsia" w:cs="Times New Roman"/>
          <w:b/>
          <w:bCs w:val="0"/>
          <w:sz w:val="24"/>
        </w:rPr>
        <w:t>2.3</w:t>
      </w:r>
      <w:r>
        <w:rPr>
          <w:rFonts w:hint="eastAsia" w:cs="Times New Roman"/>
          <w:b w:val="0"/>
          <w:bCs/>
          <w:sz w:val="24"/>
        </w:rPr>
        <w:t>　主要结构构件的最小钢材壁厚要求如下：底框主梁的公称厚度不应小于 3.5mm；顶框主梁的公称厚度不应小于3.0mm；立柱的公称厚度不应小于3.0mm；底框次梁和顶框次梁的公称厚度不应小于2.0mm；角件钢板的公称厚度不应小于4.0mm，角件与立柱连接位置的连接板厚度不应小于14.0mm。</w:t>
      </w:r>
    </w:p>
    <w:p w14:paraId="17F25EDE">
      <w:pPr>
        <w:overflowPunct w:val="0"/>
        <w:spacing w:line="360" w:lineRule="auto"/>
        <w:ind w:left="0" w:leftChars="0" w:firstLine="0" w:firstLineChars="0"/>
        <w:rPr>
          <w:rFonts w:hint="eastAsia" w:cs="Times New Roman"/>
          <w:b w:val="0"/>
          <w:bCs/>
          <w:sz w:val="24"/>
        </w:rPr>
      </w:pPr>
      <w:r>
        <w:rPr>
          <w:rFonts w:hint="eastAsia" w:cs="Times New Roman"/>
          <w:b/>
          <w:bCs w:val="0"/>
          <w:sz w:val="24"/>
          <w:lang w:eastAsia="zh-CN"/>
        </w:rPr>
        <w:t>4.</w:t>
      </w:r>
      <w:r>
        <w:rPr>
          <w:rFonts w:hint="eastAsia" w:cs="Times New Roman"/>
          <w:b/>
          <w:bCs w:val="0"/>
          <w:sz w:val="24"/>
        </w:rPr>
        <w:t>2.4</w:t>
      </w:r>
      <w:r>
        <w:rPr>
          <w:rFonts w:hint="eastAsia" w:cs="Times New Roman"/>
          <w:b w:val="0"/>
          <w:bCs/>
          <w:sz w:val="24"/>
        </w:rPr>
        <w:t>　采用镀锌钢的构件，底框主梁、顶框主梁、立柱和角件的镀锌量不应小于100g/m2（双面），底框次梁和顶框次梁的镀锌量不应小于80g/m2（双面）。</w:t>
      </w:r>
    </w:p>
    <w:p w14:paraId="4BD7296E">
      <w:pPr>
        <w:overflowPunct w:val="0"/>
        <w:spacing w:line="360" w:lineRule="auto"/>
        <w:ind w:left="0" w:leftChars="0" w:firstLine="0" w:firstLineChars="0"/>
        <w:rPr>
          <w:rFonts w:hint="eastAsia" w:cs="Times New Roman"/>
          <w:b w:val="0"/>
          <w:bCs/>
          <w:sz w:val="24"/>
        </w:rPr>
      </w:pPr>
      <w:r>
        <w:rPr>
          <w:rFonts w:hint="eastAsia" w:cs="Times New Roman"/>
          <w:b/>
          <w:bCs w:val="0"/>
          <w:sz w:val="24"/>
          <w:lang w:eastAsia="zh-CN"/>
        </w:rPr>
        <w:t>4.</w:t>
      </w:r>
      <w:r>
        <w:rPr>
          <w:rFonts w:hint="eastAsia" w:cs="Times New Roman"/>
          <w:b/>
          <w:bCs w:val="0"/>
          <w:sz w:val="24"/>
        </w:rPr>
        <w:t>2.5</w:t>
      </w:r>
      <w:r>
        <w:rPr>
          <w:rFonts w:hint="eastAsia" w:cs="Times New Roman"/>
          <w:b w:val="0"/>
          <w:bCs/>
          <w:sz w:val="24"/>
        </w:rPr>
        <w:t>　当结构构件处于外露、低温、腐蚀环境时，所使用的钢材性能尚应符合耐大气腐蚀和避免低温冷脆的要求。</w:t>
      </w:r>
    </w:p>
    <w:p w14:paraId="24679305">
      <w:pPr>
        <w:overflowPunct w:val="0"/>
        <w:spacing w:line="360" w:lineRule="auto"/>
        <w:ind w:left="0" w:leftChars="0" w:firstLine="0" w:firstLineChars="0"/>
        <w:rPr>
          <w:rFonts w:hint="eastAsia" w:cs="Times New Roman"/>
          <w:b w:val="0"/>
          <w:bCs/>
          <w:sz w:val="24"/>
        </w:rPr>
      </w:pPr>
      <w:r>
        <w:rPr>
          <w:rFonts w:hint="eastAsia" w:cs="Times New Roman"/>
          <w:b/>
          <w:bCs w:val="0"/>
          <w:sz w:val="24"/>
          <w:lang w:eastAsia="zh-CN"/>
        </w:rPr>
        <w:t>4.</w:t>
      </w:r>
      <w:r>
        <w:rPr>
          <w:rFonts w:hint="eastAsia" w:cs="Times New Roman"/>
          <w:b/>
          <w:bCs w:val="0"/>
          <w:sz w:val="24"/>
        </w:rPr>
        <w:t>2.6</w:t>
      </w:r>
      <w:r>
        <w:rPr>
          <w:rFonts w:hint="eastAsia" w:cs="Times New Roman"/>
          <w:b w:val="0"/>
          <w:bCs/>
          <w:sz w:val="24"/>
        </w:rPr>
        <w:t>　立柱与角件之间的连接螺栓和</w:t>
      </w:r>
      <w:r>
        <w:rPr>
          <w:rFonts w:hint="eastAsia" w:cs="Times New Roman"/>
          <w:b w:val="0"/>
          <w:bCs/>
          <w:sz w:val="24"/>
          <w:lang w:eastAsia="zh-CN"/>
        </w:rPr>
        <w:t>集装箱</w:t>
      </w:r>
      <w:r>
        <w:rPr>
          <w:rFonts w:hint="eastAsia" w:cs="Times New Roman"/>
          <w:b w:val="0"/>
          <w:bCs/>
          <w:sz w:val="24"/>
        </w:rPr>
        <w:t>建筑单元之间的连接螺栓性能等级不应低于现行国家标准《钢结构设计标准》GB 50017中的8.8级；连接螺栓应表面镀锌或采取其他防锈措施，镀锌层应符合现行国家标准《紧固件 电镀层》GB/T 5267.1、《紧固件 非电解锌片镀层》GB/T 5267.2、《紧固件 热浸镀层》GB/T 5267.3的相关规定。</w:t>
      </w:r>
    </w:p>
    <w:p w14:paraId="1BF1B13C">
      <w:pPr>
        <w:overflowPunct w:val="0"/>
        <w:spacing w:line="360" w:lineRule="auto"/>
        <w:ind w:left="0" w:leftChars="0" w:firstLine="0" w:firstLineChars="0"/>
        <w:rPr>
          <w:rFonts w:hint="eastAsia" w:cs="Times New Roman"/>
          <w:b w:val="0"/>
          <w:bCs/>
          <w:sz w:val="24"/>
        </w:rPr>
      </w:pPr>
      <w:r>
        <w:rPr>
          <w:rFonts w:hint="eastAsia" w:cs="Times New Roman"/>
          <w:b/>
          <w:bCs w:val="0"/>
          <w:sz w:val="24"/>
          <w:lang w:eastAsia="zh-CN"/>
        </w:rPr>
        <w:t>4.</w:t>
      </w:r>
      <w:r>
        <w:rPr>
          <w:rFonts w:hint="eastAsia" w:cs="Times New Roman"/>
          <w:b/>
          <w:bCs w:val="0"/>
          <w:sz w:val="24"/>
        </w:rPr>
        <w:t>2.7</w:t>
      </w:r>
      <w:r>
        <w:rPr>
          <w:rFonts w:hint="eastAsia" w:cs="Times New Roman"/>
          <w:b w:val="0"/>
          <w:bCs/>
          <w:sz w:val="24"/>
        </w:rPr>
        <w:t>　</w:t>
      </w:r>
      <w:r>
        <w:rPr>
          <w:rFonts w:hint="eastAsia" w:cs="Times New Roman"/>
          <w:b w:val="0"/>
          <w:bCs/>
          <w:sz w:val="24"/>
          <w:lang w:eastAsia="zh-CN"/>
        </w:rPr>
        <w:t>集装箱</w:t>
      </w:r>
      <w:r>
        <w:rPr>
          <w:rFonts w:hint="eastAsia" w:cs="Times New Roman"/>
          <w:b w:val="0"/>
          <w:bCs/>
          <w:sz w:val="24"/>
        </w:rPr>
        <w:t>建筑单元之间如果采用锁扣连接，锁扣的性能等级不应低于现行国家标准《钢结构设计标准》GB50017中的Q235级；连接锁扣应表面镀锌或采取其他防锈措施，镀锌层应符合现行国家标准《紧固件 电镀层》GB/T 5267.1、《紧固件 非电解锌片镀层》GB/T 5267.2、《紧固件 热浸镀层》GB/T 5267.3的相关规定。</w:t>
      </w:r>
    </w:p>
    <w:p w14:paraId="5681D65C">
      <w:pPr>
        <w:overflowPunct w:val="0"/>
        <w:spacing w:line="360" w:lineRule="auto"/>
        <w:ind w:left="0" w:leftChars="0" w:firstLine="0" w:firstLineChars="0"/>
        <w:rPr>
          <w:rFonts w:hint="eastAsia" w:cs="Times New Roman"/>
          <w:b w:val="0"/>
          <w:bCs/>
          <w:sz w:val="24"/>
        </w:rPr>
      </w:pPr>
      <w:r>
        <w:rPr>
          <w:rFonts w:hint="eastAsia" w:cs="Times New Roman"/>
          <w:b/>
          <w:bCs w:val="0"/>
          <w:sz w:val="24"/>
          <w:lang w:eastAsia="zh-CN"/>
        </w:rPr>
        <w:t>4.</w:t>
      </w:r>
      <w:r>
        <w:rPr>
          <w:rFonts w:hint="eastAsia" w:cs="Times New Roman"/>
          <w:b/>
          <w:bCs w:val="0"/>
          <w:sz w:val="24"/>
        </w:rPr>
        <w:t>2.8</w:t>
      </w:r>
      <w:r>
        <w:rPr>
          <w:rFonts w:hint="eastAsia" w:cs="Times New Roman"/>
          <w:b w:val="0"/>
          <w:bCs/>
          <w:sz w:val="24"/>
        </w:rPr>
        <w:t>　其他冷弯薄壁钢构件连接用紧固件（抽芯铆钉、自攻螺钉、射钉等） 的材料应符合现行国家标准《冷弯薄壁型结构技术规范》GB 50018及其他相关规范的规定，并应表面镀锌或其他防锈措施。</w:t>
      </w:r>
    </w:p>
    <w:p w14:paraId="70BC7AA8">
      <w:pPr>
        <w:overflowPunct w:val="0"/>
        <w:spacing w:line="360" w:lineRule="auto"/>
        <w:ind w:left="0" w:leftChars="0" w:firstLine="0" w:firstLineChars="0"/>
        <w:rPr>
          <w:rFonts w:hint="eastAsia" w:cs="Times New Roman"/>
          <w:b w:val="0"/>
          <w:bCs/>
          <w:sz w:val="24"/>
        </w:rPr>
      </w:pPr>
      <w:r>
        <w:rPr>
          <w:rFonts w:hint="eastAsia" w:cs="Times New Roman"/>
          <w:b/>
          <w:bCs w:val="0"/>
          <w:sz w:val="24"/>
          <w:lang w:eastAsia="zh-CN"/>
        </w:rPr>
        <w:t>4.</w:t>
      </w:r>
      <w:r>
        <w:rPr>
          <w:rFonts w:hint="eastAsia" w:cs="Times New Roman"/>
          <w:b/>
          <w:bCs w:val="0"/>
          <w:sz w:val="24"/>
        </w:rPr>
        <w:t>2.9</w:t>
      </w:r>
      <w:r>
        <w:rPr>
          <w:rFonts w:hint="eastAsia" w:cs="Times New Roman"/>
          <w:b w:val="0"/>
          <w:bCs/>
          <w:sz w:val="24"/>
        </w:rPr>
        <w:t>　预埋钢板和连接钢板的等级不应低于现行国家标准《钢结构设计标准》GB 50017中的Q235级，表面应刷防锈漆或其他防锈措施。</w:t>
      </w:r>
    </w:p>
    <w:p w14:paraId="4AD2E9E4">
      <w:pPr>
        <w:pStyle w:val="3"/>
        <w:overflowPunct w:val="0"/>
        <w:spacing w:line="360" w:lineRule="auto"/>
        <w:rPr>
          <w:rFonts w:ascii="Times New Roman" w:hAnsi="Times New Roman" w:eastAsia="黑体" w:cs="Times New Roman"/>
          <w:b w:val="0"/>
          <w:sz w:val="28"/>
        </w:rPr>
      </w:pPr>
      <w:r>
        <w:rPr>
          <w:rFonts w:ascii="Times New Roman" w:hAnsi="Times New Roman" w:eastAsia="黑体" w:cs="Times New Roman"/>
          <w:b w:val="0"/>
          <w:sz w:val="28"/>
        </w:rPr>
        <w:t>4.</w:t>
      </w:r>
      <w:r>
        <w:rPr>
          <w:rFonts w:hint="eastAsia" w:ascii="Times New Roman" w:hAnsi="Times New Roman" w:eastAsia="黑体" w:cs="Times New Roman"/>
          <w:b w:val="0"/>
          <w:sz w:val="28"/>
          <w:lang w:val="en-US" w:eastAsia="zh-CN"/>
        </w:rPr>
        <w:t>2</w:t>
      </w:r>
      <w:r>
        <w:rPr>
          <w:rFonts w:ascii="Times New Roman" w:hAnsi="Times New Roman" w:eastAsia="黑体" w:cs="Times New Roman"/>
          <w:b w:val="0"/>
          <w:sz w:val="28"/>
        </w:rPr>
        <w:t>　</w:t>
      </w:r>
      <w:r>
        <w:rPr>
          <w:rFonts w:hint="eastAsia" w:ascii="Times New Roman" w:hAnsi="Times New Roman" w:eastAsia="黑体" w:cs="Times New Roman"/>
          <w:b w:val="0"/>
          <w:sz w:val="28"/>
        </w:rPr>
        <w:t>配件</w:t>
      </w:r>
    </w:p>
    <w:p w14:paraId="0799F8B7">
      <w:pPr>
        <w:overflowPunct w:val="0"/>
        <w:spacing w:line="360" w:lineRule="auto"/>
        <w:rPr>
          <w:rFonts w:hint="eastAsia" w:cs="Times New Roman"/>
          <w:b w:val="0"/>
          <w:bCs/>
          <w:sz w:val="24"/>
        </w:rPr>
      </w:pPr>
      <w:r>
        <w:rPr>
          <w:rFonts w:hint="eastAsia" w:cs="Times New Roman"/>
          <w:b/>
          <w:bCs w:val="0"/>
          <w:sz w:val="24"/>
        </w:rPr>
        <w:t>4.</w:t>
      </w:r>
      <w:r>
        <w:rPr>
          <w:rFonts w:hint="eastAsia" w:cs="Times New Roman"/>
          <w:b/>
          <w:bCs w:val="0"/>
          <w:sz w:val="24"/>
          <w:lang w:val="en-US" w:eastAsia="zh-CN"/>
        </w:rPr>
        <w:t>3</w:t>
      </w:r>
      <w:r>
        <w:rPr>
          <w:rFonts w:hint="eastAsia" w:cs="Times New Roman"/>
          <w:b/>
          <w:bCs w:val="0"/>
          <w:sz w:val="24"/>
        </w:rPr>
        <w:t>.1</w:t>
      </w:r>
      <w:r>
        <w:rPr>
          <w:rFonts w:hint="eastAsia" w:cs="Times New Roman"/>
          <w:b w:val="0"/>
          <w:bCs/>
          <w:sz w:val="24"/>
        </w:rPr>
        <w:t xml:space="preserve">  拉结件进厂时，应确认其承载力、变形、耐久性能和节能设计满足产品标准要求和设计要求；并应按设计要求或产品技术手册规定的混凝土强度和构造措施对其承载能力进行检验，检验结果应符合设计或产品技术手册的规定。 </w:t>
      </w:r>
    </w:p>
    <w:p w14:paraId="3BC2036D">
      <w:pPr>
        <w:overflowPunct w:val="0"/>
        <w:spacing w:line="360" w:lineRule="auto"/>
        <w:rPr>
          <w:rFonts w:hint="eastAsia" w:cs="Times New Roman"/>
          <w:b w:val="0"/>
          <w:bCs/>
          <w:sz w:val="24"/>
        </w:rPr>
      </w:pPr>
      <w:r>
        <w:rPr>
          <w:rFonts w:hint="eastAsia" w:cs="Times New Roman"/>
          <w:b/>
          <w:bCs w:val="0"/>
          <w:sz w:val="24"/>
        </w:rPr>
        <w:t>4.</w:t>
      </w:r>
      <w:r>
        <w:rPr>
          <w:rFonts w:hint="eastAsia" w:cs="Times New Roman"/>
          <w:b/>
          <w:bCs w:val="0"/>
          <w:sz w:val="24"/>
          <w:lang w:val="en-US" w:eastAsia="zh-CN"/>
        </w:rPr>
        <w:t>3</w:t>
      </w:r>
      <w:r>
        <w:rPr>
          <w:rFonts w:hint="eastAsia" w:cs="Times New Roman"/>
          <w:b/>
          <w:bCs w:val="0"/>
          <w:sz w:val="24"/>
        </w:rPr>
        <w:t>.2</w:t>
      </w:r>
      <w:r>
        <w:rPr>
          <w:rFonts w:hint="eastAsia" w:cs="Times New Roman"/>
          <w:b w:val="0"/>
          <w:bCs/>
          <w:sz w:val="24"/>
        </w:rPr>
        <w:t xml:space="preserve">  对吊装、连接或安装用的吊钉、螺母式预埋件，应按设计要求或产品技术手册规定的混凝土强度和构造措施对其承载能力进行破坏性检验，检验结果应符合设计或产品计算手册的规定。</w:t>
      </w:r>
    </w:p>
    <w:p w14:paraId="6D475531">
      <w:pPr>
        <w:overflowPunct w:val="0"/>
        <w:spacing w:line="360" w:lineRule="auto"/>
        <w:rPr>
          <w:rFonts w:hint="eastAsia" w:cs="Times New Roman"/>
          <w:b w:val="0"/>
          <w:bCs/>
          <w:sz w:val="24"/>
        </w:rPr>
      </w:pPr>
      <w:r>
        <w:rPr>
          <w:rFonts w:hint="eastAsia" w:cs="Times New Roman"/>
          <w:b/>
          <w:bCs w:val="0"/>
          <w:sz w:val="24"/>
        </w:rPr>
        <w:t>4.</w:t>
      </w:r>
      <w:r>
        <w:rPr>
          <w:rFonts w:hint="eastAsia" w:cs="Times New Roman"/>
          <w:b/>
          <w:bCs w:val="0"/>
          <w:sz w:val="24"/>
          <w:lang w:val="en-US" w:eastAsia="zh-CN"/>
        </w:rPr>
        <w:t>3</w:t>
      </w:r>
      <w:r>
        <w:rPr>
          <w:rFonts w:hint="eastAsia" w:cs="Times New Roman"/>
          <w:b/>
          <w:bCs w:val="0"/>
          <w:sz w:val="24"/>
        </w:rPr>
        <w:t>.3</w:t>
      </w:r>
      <w:r>
        <w:rPr>
          <w:rFonts w:hint="eastAsia" w:cs="Times New Roman"/>
          <w:b w:val="0"/>
          <w:bCs/>
          <w:sz w:val="24"/>
        </w:rPr>
        <w:t xml:space="preserve">  有绝缘或阻燃性能的预埋件，应对其绝缘或阻燃性能进行检验。检验结果应满足设计要求。 </w:t>
      </w:r>
    </w:p>
    <w:p w14:paraId="60E0976C">
      <w:pPr>
        <w:overflowPunct w:val="0"/>
        <w:spacing w:line="360" w:lineRule="auto"/>
        <w:ind w:firstLine="480" w:firstLineChars="200"/>
        <w:rPr>
          <w:rFonts w:hint="eastAsia" w:cs="Times New Roman"/>
          <w:b w:val="0"/>
          <w:bCs/>
          <w:sz w:val="24"/>
        </w:rPr>
      </w:pPr>
      <w:r>
        <w:rPr>
          <w:rFonts w:hint="eastAsia" w:cs="Times New Roman"/>
          <w:b w:val="0"/>
          <w:bCs/>
          <w:sz w:val="24"/>
        </w:rPr>
        <w:t xml:space="preserve">检查数量：按进厂批次和产品的抽样检验方案确定。 </w:t>
      </w:r>
    </w:p>
    <w:p w14:paraId="193B0E96">
      <w:pPr>
        <w:overflowPunct w:val="0"/>
        <w:spacing w:line="360" w:lineRule="auto"/>
        <w:ind w:firstLine="480" w:firstLineChars="200"/>
        <w:rPr>
          <w:rFonts w:hint="eastAsia" w:cs="Times New Roman"/>
          <w:b w:val="0"/>
          <w:bCs/>
          <w:sz w:val="24"/>
        </w:rPr>
      </w:pPr>
      <w:r>
        <w:rPr>
          <w:rFonts w:hint="eastAsia" w:cs="Times New Roman"/>
          <w:b w:val="0"/>
          <w:bCs/>
          <w:sz w:val="24"/>
        </w:rPr>
        <w:t>检验方法：检查抽样检验报告。</w:t>
      </w:r>
    </w:p>
    <w:p w14:paraId="412D8AEF">
      <w:pPr>
        <w:overflowPunct w:val="0"/>
        <w:spacing w:line="360" w:lineRule="auto"/>
        <w:rPr>
          <w:rFonts w:hint="eastAsia" w:cs="Times New Roman"/>
          <w:b w:val="0"/>
          <w:bCs/>
          <w:sz w:val="24"/>
        </w:rPr>
      </w:pPr>
      <w:r>
        <w:rPr>
          <w:rFonts w:hint="eastAsia" w:cs="Times New Roman"/>
          <w:b/>
          <w:bCs w:val="0"/>
          <w:sz w:val="24"/>
        </w:rPr>
        <w:t>4.</w:t>
      </w:r>
      <w:r>
        <w:rPr>
          <w:rFonts w:hint="eastAsia" w:cs="Times New Roman"/>
          <w:b/>
          <w:bCs w:val="0"/>
          <w:sz w:val="24"/>
          <w:lang w:val="en-US" w:eastAsia="zh-CN"/>
        </w:rPr>
        <w:t>3</w:t>
      </w:r>
      <w:r>
        <w:rPr>
          <w:rFonts w:hint="eastAsia" w:cs="Times New Roman"/>
          <w:b/>
          <w:bCs w:val="0"/>
          <w:sz w:val="24"/>
        </w:rPr>
        <w:t>.4</w:t>
      </w:r>
      <w:r>
        <w:rPr>
          <w:rFonts w:hint="eastAsia" w:cs="Times New Roman"/>
          <w:b w:val="0"/>
          <w:bCs/>
          <w:sz w:val="24"/>
        </w:rPr>
        <w:t xml:space="preserve">  工厂自加工预埋件所用钢材及焊条的性能应满足设计要求，应进行抽样检验。 </w:t>
      </w:r>
    </w:p>
    <w:p w14:paraId="148C6152">
      <w:pPr>
        <w:overflowPunct w:val="0"/>
        <w:spacing w:line="360" w:lineRule="auto"/>
        <w:ind w:firstLine="480" w:firstLineChars="200"/>
        <w:rPr>
          <w:rFonts w:hint="eastAsia" w:cs="Times New Roman"/>
          <w:b w:val="0"/>
          <w:bCs/>
          <w:sz w:val="24"/>
        </w:rPr>
      </w:pPr>
      <w:r>
        <w:rPr>
          <w:rFonts w:hint="eastAsia" w:cs="Times New Roman"/>
          <w:b w:val="0"/>
          <w:bCs/>
          <w:sz w:val="24"/>
        </w:rPr>
        <w:t xml:space="preserve">检查数量：按有关标准的规定确定。 </w:t>
      </w:r>
    </w:p>
    <w:p w14:paraId="51B36DFA">
      <w:pPr>
        <w:overflowPunct w:val="0"/>
        <w:spacing w:line="360" w:lineRule="auto"/>
        <w:ind w:firstLine="480" w:firstLineChars="200"/>
        <w:rPr>
          <w:rFonts w:hint="eastAsia" w:cs="Times New Roman"/>
          <w:b w:val="0"/>
          <w:bCs/>
          <w:sz w:val="24"/>
        </w:rPr>
      </w:pPr>
      <w:r>
        <w:rPr>
          <w:rFonts w:hint="eastAsia" w:cs="Times New Roman"/>
          <w:b w:val="0"/>
          <w:bCs/>
          <w:sz w:val="24"/>
        </w:rPr>
        <w:t>检验方法：检查抽样检验报告。</w:t>
      </w:r>
    </w:p>
    <w:p w14:paraId="4CDB52E6">
      <w:pPr>
        <w:overflowPunct w:val="0"/>
        <w:spacing w:line="360" w:lineRule="auto"/>
        <w:rPr>
          <w:rFonts w:hint="eastAsia" w:cs="Times New Roman"/>
          <w:b w:val="0"/>
          <w:bCs/>
          <w:sz w:val="24"/>
        </w:rPr>
      </w:pPr>
      <w:r>
        <w:rPr>
          <w:rFonts w:hint="eastAsia" w:cs="Times New Roman"/>
          <w:b/>
          <w:bCs w:val="0"/>
          <w:sz w:val="24"/>
        </w:rPr>
        <w:t>4.</w:t>
      </w:r>
      <w:r>
        <w:rPr>
          <w:rFonts w:hint="eastAsia" w:cs="Times New Roman"/>
          <w:b/>
          <w:bCs w:val="0"/>
          <w:sz w:val="24"/>
          <w:lang w:val="en-US" w:eastAsia="zh-CN"/>
        </w:rPr>
        <w:t>3</w:t>
      </w:r>
      <w:r>
        <w:rPr>
          <w:rFonts w:hint="eastAsia" w:cs="Times New Roman"/>
          <w:b/>
          <w:bCs w:val="0"/>
          <w:sz w:val="24"/>
        </w:rPr>
        <w:t>.5</w:t>
      </w:r>
      <w:r>
        <w:rPr>
          <w:rFonts w:hint="eastAsia" w:cs="Times New Roman"/>
          <w:b w:val="0"/>
          <w:bCs/>
          <w:sz w:val="24"/>
        </w:rPr>
        <w:t xml:space="preserve">  开关、插座、接线盒及其附件进厂时，应按现行国家标准《建筑电气工程施工质量验收规范》GB 50303的有关规定对其质量进行检验，检验结果应符合现行国家标准《建筑电气工程施工质量验收规范》GB 50303的有关规定。 </w:t>
      </w:r>
    </w:p>
    <w:p w14:paraId="4088D528">
      <w:pPr>
        <w:overflowPunct w:val="0"/>
        <w:spacing w:line="360" w:lineRule="auto"/>
        <w:ind w:firstLine="480" w:firstLineChars="200"/>
        <w:rPr>
          <w:rFonts w:hint="eastAsia" w:cs="Times New Roman"/>
          <w:b w:val="0"/>
          <w:bCs/>
          <w:sz w:val="24"/>
        </w:rPr>
      </w:pPr>
      <w:r>
        <w:rPr>
          <w:rFonts w:hint="eastAsia" w:cs="Times New Roman"/>
          <w:b w:val="0"/>
          <w:bCs/>
          <w:sz w:val="24"/>
        </w:rPr>
        <w:t xml:space="preserve">检查数量：按现行国家标准《建筑电气工程施工质量验收规范》GB 50303的有关规定确定。 </w:t>
      </w:r>
    </w:p>
    <w:p w14:paraId="41528001">
      <w:pPr>
        <w:overflowPunct w:val="0"/>
        <w:spacing w:line="360" w:lineRule="auto"/>
        <w:ind w:firstLine="480" w:firstLineChars="200"/>
        <w:rPr>
          <w:rFonts w:hint="eastAsia" w:cs="Times New Roman"/>
          <w:b w:val="0"/>
          <w:bCs/>
          <w:sz w:val="24"/>
        </w:rPr>
      </w:pPr>
      <w:r>
        <w:rPr>
          <w:rFonts w:hint="eastAsia" w:cs="Times New Roman"/>
          <w:b w:val="0"/>
          <w:bCs/>
          <w:sz w:val="24"/>
        </w:rPr>
        <w:t>检验方法：检查抽样检验报</w:t>
      </w:r>
    </w:p>
    <w:p w14:paraId="27D8201D">
      <w:pPr>
        <w:overflowPunct w:val="0"/>
        <w:spacing w:line="360" w:lineRule="auto"/>
        <w:rPr>
          <w:rFonts w:hint="eastAsia" w:cs="Times New Roman"/>
          <w:b w:val="0"/>
          <w:bCs/>
          <w:sz w:val="24"/>
        </w:rPr>
      </w:pPr>
      <w:r>
        <w:rPr>
          <w:rFonts w:hint="eastAsia" w:cs="Times New Roman"/>
          <w:b/>
          <w:bCs w:val="0"/>
          <w:sz w:val="24"/>
        </w:rPr>
        <w:t>4.</w:t>
      </w:r>
      <w:r>
        <w:rPr>
          <w:rFonts w:hint="eastAsia" w:cs="Times New Roman"/>
          <w:b/>
          <w:bCs w:val="0"/>
          <w:sz w:val="24"/>
          <w:lang w:val="en-US" w:eastAsia="zh-CN"/>
        </w:rPr>
        <w:t>3</w:t>
      </w:r>
      <w:r>
        <w:rPr>
          <w:rFonts w:hint="eastAsia" w:cs="Times New Roman"/>
          <w:b/>
          <w:bCs w:val="0"/>
          <w:sz w:val="24"/>
        </w:rPr>
        <w:t>.6</w:t>
      </w:r>
      <w:r>
        <w:rPr>
          <w:rFonts w:hint="eastAsia" w:cs="Times New Roman"/>
          <w:b w:val="0"/>
          <w:bCs/>
          <w:sz w:val="24"/>
        </w:rPr>
        <w:t xml:space="preserve">  预埋件进厂时，应对其外观质量进行检查。其外观质量应符合下列规定： </w:t>
      </w:r>
    </w:p>
    <w:p w14:paraId="4A5C1CFE">
      <w:pPr>
        <w:overflowPunct w:val="0"/>
        <w:spacing w:line="360" w:lineRule="auto"/>
        <w:ind w:firstLine="480" w:firstLineChars="200"/>
        <w:rPr>
          <w:rFonts w:hint="eastAsia" w:cs="Times New Roman"/>
          <w:b w:val="0"/>
          <w:bCs/>
          <w:sz w:val="24"/>
        </w:rPr>
      </w:pPr>
      <w:r>
        <w:rPr>
          <w:rFonts w:hint="eastAsia" w:cs="Times New Roman"/>
          <w:b w:val="0"/>
          <w:bCs/>
          <w:sz w:val="24"/>
        </w:rPr>
        <w:t xml:space="preserve">1 外表应光滑、清洁，无明显压痕和锈蚀，无裂纹和污物；有镀层或涂层时，镀层或涂层应均匀、一致。 </w:t>
      </w:r>
    </w:p>
    <w:p w14:paraId="6D7FD42B">
      <w:pPr>
        <w:overflowPunct w:val="0"/>
        <w:spacing w:line="360" w:lineRule="auto"/>
        <w:ind w:firstLine="480" w:firstLineChars="200"/>
        <w:rPr>
          <w:rFonts w:hint="eastAsia" w:cs="Times New Roman"/>
          <w:b w:val="0"/>
          <w:bCs/>
          <w:sz w:val="24"/>
        </w:rPr>
      </w:pPr>
      <w:r>
        <w:rPr>
          <w:rFonts w:hint="eastAsia" w:cs="Times New Roman"/>
          <w:b w:val="0"/>
          <w:bCs/>
          <w:sz w:val="24"/>
        </w:rPr>
        <w:t xml:space="preserve">2 表面应有明显标识。 </w:t>
      </w:r>
    </w:p>
    <w:p w14:paraId="09D6F536">
      <w:pPr>
        <w:overflowPunct w:val="0"/>
        <w:spacing w:line="360" w:lineRule="auto"/>
        <w:ind w:firstLine="480" w:firstLineChars="200"/>
        <w:rPr>
          <w:rFonts w:hint="eastAsia" w:cs="Times New Roman"/>
          <w:b w:val="0"/>
          <w:bCs/>
          <w:sz w:val="24"/>
        </w:rPr>
      </w:pPr>
      <w:r>
        <w:rPr>
          <w:rFonts w:hint="eastAsia" w:cs="Times New Roman"/>
          <w:b w:val="0"/>
          <w:bCs/>
          <w:sz w:val="24"/>
        </w:rPr>
        <w:t xml:space="preserve">检查数量：全数检查。 </w:t>
      </w:r>
    </w:p>
    <w:p w14:paraId="08FE4239">
      <w:pPr>
        <w:overflowPunct w:val="0"/>
        <w:spacing w:line="360" w:lineRule="auto"/>
        <w:ind w:firstLine="480" w:firstLineChars="200"/>
        <w:rPr>
          <w:rFonts w:hint="eastAsia" w:cs="Times New Roman"/>
          <w:b w:val="0"/>
          <w:bCs/>
          <w:sz w:val="24"/>
        </w:rPr>
      </w:pPr>
      <w:r>
        <w:rPr>
          <w:rFonts w:hint="eastAsia" w:cs="Times New Roman"/>
          <w:b w:val="0"/>
          <w:bCs/>
          <w:sz w:val="24"/>
        </w:rPr>
        <w:t>检验方法：观察。</w:t>
      </w:r>
    </w:p>
    <w:p w14:paraId="083F171B">
      <w:pPr>
        <w:overflowPunct w:val="0"/>
        <w:spacing w:line="360" w:lineRule="auto"/>
        <w:rPr>
          <w:rFonts w:hint="eastAsia" w:cs="Times New Roman"/>
          <w:b w:val="0"/>
          <w:bCs/>
          <w:sz w:val="24"/>
        </w:rPr>
      </w:pPr>
      <w:r>
        <w:rPr>
          <w:rFonts w:hint="eastAsia" w:cs="Times New Roman"/>
          <w:b/>
          <w:bCs w:val="0"/>
          <w:sz w:val="24"/>
        </w:rPr>
        <w:t>4.</w:t>
      </w:r>
      <w:r>
        <w:rPr>
          <w:rFonts w:hint="eastAsia" w:cs="Times New Roman"/>
          <w:b/>
          <w:bCs w:val="0"/>
          <w:sz w:val="24"/>
          <w:lang w:val="en-US" w:eastAsia="zh-CN"/>
        </w:rPr>
        <w:t>3</w:t>
      </w:r>
      <w:r>
        <w:rPr>
          <w:rFonts w:hint="eastAsia" w:cs="Times New Roman"/>
          <w:b/>
          <w:bCs w:val="0"/>
          <w:sz w:val="24"/>
        </w:rPr>
        <w:t>.7</w:t>
      </w:r>
      <w:r>
        <w:rPr>
          <w:rFonts w:hint="eastAsia" w:cs="Times New Roman"/>
          <w:b w:val="0"/>
          <w:bCs/>
          <w:sz w:val="24"/>
        </w:rPr>
        <w:t xml:space="preserve">  预埋件的防腐防锈措施应符合设计规定。 </w:t>
      </w:r>
    </w:p>
    <w:p w14:paraId="4AD13653">
      <w:pPr>
        <w:overflowPunct w:val="0"/>
        <w:spacing w:line="360" w:lineRule="auto"/>
        <w:ind w:firstLine="480" w:firstLineChars="200"/>
        <w:rPr>
          <w:rFonts w:hint="eastAsia" w:cs="Times New Roman"/>
          <w:b w:val="0"/>
          <w:bCs/>
          <w:sz w:val="24"/>
        </w:rPr>
      </w:pPr>
      <w:r>
        <w:rPr>
          <w:rFonts w:hint="eastAsia" w:cs="Times New Roman"/>
          <w:b w:val="0"/>
          <w:bCs/>
          <w:sz w:val="24"/>
        </w:rPr>
        <w:t xml:space="preserve">检查数量：按进厂批次和产品的抽样检验方案确定。 </w:t>
      </w:r>
    </w:p>
    <w:p w14:paraId="042B5E68">
      <w:pPr>
        <w:overflowPunct w:val="0"/>
        <w:spacing w:line="360" w:lineRule="auto"/>
        <w:ind w:firstLine="480" w:firstLineChars="200"/>
        <w:rPr>
          <w:rFonts w:hint="eastAsia" w:cs="Times New Roman"/>
          <w:b w:val="0"/>
          <w:bCs/>
          <w:sz w:val="24"/>
        </w:rPr>
      </w:pPr>
      <w:r>
        <w:rPr>
          <w:rFonts w:hint="eastAsia" w:cs="Times New Roman"/>
          <w:b w:val="0"/>
          <w:bCs/>
          <w:sz w:val="24"/>
        </w:rPr>
        <w:t>检验方法：检查抽样检验报告。</w:t>
      </w:r>
    </w:p>
    <w:p w14:paraId="1E011534">
      <w:pPr>
        <w:overflowPunct w:val="0"/>
        <w:spacing w:line="360" w:lineRule="auto"/>
        <w:rPr>
          <w:rFonts w:hint="eastAsia" w:cs="Times New Roman"/>
          <w:b w:val="0"/>
          <w:bCs/>
          <w:sz w:val="24"/>
        </w:rPr>
      </w:pPr>
      <w:r>
        <w:rPr>
          <w:rFonts w:hint="eastAsia" w:cs="Times New Roman"/>
          <w:b/>
          <w:bCs w:val="0"/>
          <w:sz w:val="24"/>
        </w:rPr>
        <w:t>4.</w:t>
      </w:r>
      <w:r>
        <w:rPr>
          <w:rFonts w:hint="eastAsia" w:cs="Times New Roman"/>
          <w:b/>
          <w:bCs w:val="0"/>
          <w:sz w:val="24"/>
          <w:lang w:val="en-US" w:eastAsia="zh-CN"/>
        </w:rPr>
        <w:t>3</w:t>
      </w:r>
      <w:r>
        <w:rPr>
          <w:rFonts w:hint="eastAsia" w:cs="Times New Roman"/>
          <w:b/>
          <w:bCs w:val="0"/>
          <w:sz w:val="24"/>
        </w:rPr>
        <w:t>.8</w:t>
      </w:r>
      <w:r>
        <w:rPr>
          <w:rFonts w:hint="eastAsia" w:cs="Times New Roman"/>
          <w:b w:val="0"/>
          <w:bCs/>
          <w:sz w:val="24"/>
        </w:rPr>
        <w:t xml:space="preserve">  工厂自加工预埋件的防腐防锈应符合现行国家标准《工业建筑防腐蚀设计标准》GB 50046和《涂覆涂料前钢材表面处理表面清洁度的目视评定第1部分：未涂覆过的钢材表面和全面清除原有涂层后的钢材表面的锈蚀等级和处理等级》GB/T 8923.1 的有关规定，预埋件尺寸允许偏差和检验方法应符合表4.4.8的规定。</w:t>
      </w:r>
    </w:p>
    <w:p w14:paraId="59F75ED3">
      <w:pPr>
        <w:overflowPunct w:val="0"/>
        <w:spacing w:line="360" w:lineRule="auto"/>
        <w:ind w:firstLine="480" w:firstLineChars="200"/>
        <w:rPr>
          <w:rFonts w:hint="eastAsia" w:cs="Times New Roman"/>
          <w:b w:val="0"/>
          <w:bCs/>
          <w:sz w:val="24"/>
        </w:rPr>
      </w:pPr>
      <w:r>
        <w:rPr>
          <w:rFonts w:hint="eastAsia" w:cs="Times New Roman"/>
          <w:b w:val="0"/>
          <w:bCs/>
          <w:sz w:val="24"/>
        </w:rPr>
        <w:t>检查数量：同一工作班制作的预埋件，抽查10%，且不少于5件。</w:t>
      </w:r>
    </w:p>
    <w:p w14:paraId="4A5B2C6F">
      <w:pPr>
        <w:overflowPunct w:val="0"/>
        <w:spacing w:line="360" w:lineRule="auto"/>
        <w:rPr>
          <w:rFonts w:hint="eastAsia" w:cs="Times New Roman"/>
          <w:b w:val="0"/>
          <w:bCs/>
          <w:sz w:val="24"/>
        </w:rPr>
      </w:pPr>
      <w:r>
        <w:rPr>
          <w:rFonts w:hint="eastAsia" w:cs="Times New Roman"/>
          <w:b/>
          <w:bCs w:val="0"/>
          <w:sz w:val="24"/>
        </w:rPr>
        <w:t>4.</w:t>
      </w:r>
      <w:r>
        <w:rPr>
          <w:rFonts w:hint="eastAsia" w:cs="Times New Roman"/>
          <w:b/>
          <w:bCs w:val="0"/>
          <w:sz w:val="24"/>
          <w:lang w:val="en-US" w:eastAsia="zh-CN"/>
        </w:rPr>
        <w:t>3</w:t>
      </w:r>
      <w:r>
        <w:rPr>
          <w:rFonts w:hint="eastAsia" w:cs="Times New Roman"/>
          <w:b/>
          <w:bCs w:val="0"/>
          <w:sz w:val="24"/>
        </w:rPr>
        <w:t>.9</w:t>
      </w:r>
      <w:r>
        <w:rPr>
          <w:rFonts w:hint="eastAsia" w:cs="Times New Roman"/>
          <w:b w:val="0"/>
          <w:bCs/>
          <w:sz w:val="24"/>
        </w:rPr>
        <w:t xml:space="preserve">  预埋件的外形尺寸偏差应符合设计规定。 </w:t>
      </w:r>
    </w:p>
    <w:p w14:paraId="71319474">
      <w:pPr>
        <w:overflowPunct w:val="0"/>
        <w:spacing w:line="360" w:lineRule="auto"/>
        <w:ind w:firstLine="480" w:firstLineChars="200"/>
        <w:rPr>
          <w:rFonts w:hint="eastAsia" w:cs="Times New Roman"/>
          <w:b w:val="0"/>
          <w:bCs/>
          <w:sz w:val="24"/>
        </w:rPr>
      </w:pPr>
      <w:r>
        <w:rPr>
          <w:rFonts w:hint="eastAsia" w:cs="Times New Roman"/>
          <w:b w:val="0"/>
          <w:bCs/>
          <w:sz w:val="24"/>
        </w:rPr>
        <w:t xml:space="preserve">检查数量：按进厂批次和产品的抽样检验方案确定。 </w:t>
      </w:r>
    </w:p>
    <w:p w14:paraId="57EBDE49">
      <w:pPr>
        <w:overflowPunct w:val="0"/>
        <w:spacing w:line="360" w:lineRule="auto"/>
        <w:ind w:firstLine="480" w:firstLineChars="200"/>
        <w:rPr>
          <w:rFonts w:cs="Times New Roman"/>
          <w:b w:val="0"/>
          <w:bCs/>
          <w:sz w:val="24"/>
          <w:szCs w:val="32"/>
        </w:rPr>
      </w:pPr>
      <w:r>
        <w:rPr>
          <w:rFonts w:hint="eastAsia" w:cs="Times New Roman"/>
          <w:b w:val="0"/>
          <w:bCs/>
          <w:sz w:val="24"/>
        </w:rPr>
        <w:t>检验方法：尺量，检查抽样检验报告。</w:t>
      </w:r>
    </w:p>
    <w:p w14:paraId="45D79CD6">
      <w:pPr>
        <w:pStyle w:val="3"/>
        <w:overflowPunct w:val="0"/>
        <w:spacing w:line="360" w:lineRule="auto"/>
        <w:rPr>
          <w:rFonts w:ascii="Times New Roman" w:hAnsi="Times New Roman" w:eastAsia="黑体" w:cs="Times New Roman"/>
          <w:b w:val="0"/>
          <w:sz w:val="28"/>
        </w:rPr>
      </w:pPr>
      <w:r>
        <w:rPr>
          <w:rFonts w:ascii="Times New Roman" w:hAnsi="Times New Roman" w:eastAsia="黑体" w:cs="Times New Roman"/>
          <w:b w:val="0"/>
          <w:sz w:val="28"/>
        </w:rPr>
        <w:t>4.</w:t>
      </w:r>
      <w:r>
        <w:rPr>
          <w:rFonts w:hint="eastAsia" w:ascii="Times New Roman" w:hAnsi="Times New Roman" w:eastAsia="黑体" w:cs="Times New Roman"/>
          <w:b w:val="0"/>
          <w:sz w:val="28"/>
          <w:lang w:val="en-US" w:eastAsia="zh-CN"/>
        </w:rPr>
        <w:t>4</w:t>
      </w:r>
      <w:r>
        <w:rPr>
          <w:rFonts w:ascii="Times New Roman" w:hAnsi="Times New Roman" w:eastAsia="黑体" w:cs="Times New Roman"/>
          <w:b w:val="0"/>
          <w:sz w:val="28"/>
        </w:rPr>
        <w:t>　</w:t>
      </w:r>
      <w:r>
        <w:rPr>
          <w:rFonts w:hint="eastAsia" w:ascii="Times New Roman" w:hAnsi="Times New Roman" w:eastAsia="黑体" w:cs="Times New Roman"/>
          <w:b w:val="0"/>
          <w:sz w:val="28"/>
        </w:rPr>
        <w:t>其他材料</w:t>
      </w:r>
    </w:p>
    <w:p w14:paraId="4719AC55">
      <w:pPr>
        <w:overflowPunct w:val="0"/>
        <w:spacing w:line="360" w:lineRule="auto"/>
        <w:rPr>
          <w:rFonts w:hint="eastAsia" w:cs="Times New Roman"/>
          <w:b w:val="0"/>
          <w:bCs/>
          <w:sz w:val="24"/>
        </w:rPr>
      </w:pPr>
      <w:r>
        <w:rPr>
          <w:rFonts w:hint="eastAsia" w:cs="Times New Roman"/>
          <w:b/>
          <w:bCs w:val="0"/>
          <w:sz w:val="24"/>
        </w:rPr>
        <w:t>4.</w:t>
      </w:r>
      <w:r>
        <w:rPr>
          <w:rFonts w:hint="eastAsia" w:cs="Times New Roman"/>
          <w:b/>
          <w:bCs w:val="0"/>
          <w:sz w:val="24"/>
          <w:lang w:val="en-US" w:eastAsia="zh-CN"/>
        </w:rPr>
        <w:t>4</w:t>
      </w:r>
      <w:r>
        <w:rPr>
          <w:rFonts w:hint="eastAsia" w:cs="Times New Roman"/>
          <w:b/>
          <w:bCs w:val="0"/>
          <w:sz w:val="24"/>
        </w:rPr>
        <w:t>.1</w:t>
      </w:r>
      <w:r>
        <w:rPr>
          <w:rFonts w:hint="eastAsia" w:cs="Times New Roman"/>
          <w:b w:val="0"/>
          <w:bCs/>
          <w:sz w:val="24"/>
        </w:rPr>
        <w:t xml:space="preserve">  保温材料除应满足设计要求外，尚应符合国家现行有关标准的规定。</w:t>
      </w:r>
    </w:p>
    <w:p w14:paraId="04AF57AE">
      <w:pPr>
        <w:overflowPunct w:val="0"/>
        <w:spacing w:line="360" w:lineRule="auto"/>
        <w:ind w:firstLine="480" w:firstLineChars="200"/>
        <w:rPr>
          <w:rFonts w:hint="eastAsia" w:cs="Times New Roman"/>
          <w:b w:val="0"/>
          <w:bCs/>
          <w:sz w:val="24"/>
        </w:rPr>
      </w:pPr>
      <w:r>
        <w:rPr>
          <w:rFonts w:hint="eastAsia" w:cs="Times New Roman"/>
          <w:b w:val="0"/>
          <w:bCs/>
          <w:sz w:val="24"/>
        </w:rPr>
        <w:t>检查数量：同一厂家、同一品种、同一规格且不超过 5000m为一批。</w:t>
      </w:r>
    </w:p>
    <w:p w14:paraId="395A1C79">
      <w:pPr>
        <w:overflowPunct w:val="0"/>
        <w:spacing w:line="360" w:lineRule="auto"/>
        <w:ind w:firstLine="480" w:firstLineChars="200"/>
        <w:rPr>
          <w:rFonts w:hint="eastAsia" w:cs="Times New Roman"/>
          <w:b w:val="0"/>
          <w:bCs/>
          <w:sz w:val="24"/>
        </w:rPr>
      </w:pPr>
      <w:r>
        <w:rPr>
          <w:rFonts w:hint="eastAsia" w:cs="Times New Roman"/>
          <w:b w:val="0"/>
          <w:bCs/>
          <w:sz w:val="24"/>
        </w:rPr>
        <w:t xml:space="preserve">检验方法：按批抽取试样进行导热系数、密度、压缩强度、吸水率和燃烧性能试验。 </w:t>
      </w:r>
    </w:p>
    <w:p w14:paraId="76249AFD">
      <w:pPr>
        <w:overflowPunct w:val="0"/>
        <w:spacing w:line="360" w:lineRule="auto"/>
        <w:rPr>
          <w:rFonts w:hint="eastAsia" w:cs="Times New Roman"/>
          <w:b w:val="0"/>
          <w:bCs/>
          <w:sz w:val="24"/>
        </w:rPr>
      </w:pPr>
      <w:r>
        <w:rPr>
          <w:rFonts w:hint="eastAsia" w:cs="Times New Roman"/>
          <w:b/>
          <w:bCs w:val="0"/>
          <w:sz w:val="24"/>
        </w:rPr>
        <w:t>4.</w:t>
      </w:r>
      <w:r>
        <w:rPr>
          <w:rFonts w:hint="eastAsia" w:cs="Times New Roman"/>
          <w:b/>
          <w:bCs w:val="0"/>
          <w:sz w:val="24"/>
          <w:lang w:val="en-US" w:eastAsia="zh-CN"/>
        </w:rPr>
        <w:t>4</w:t>
      </w:r>
      <w:r>
        <w:rPr>
          <w:rFonts w:hint="eastAsia" w:cs="Times New Roman"/>
          <w:b/>
          <w:bCs w:val="0"/>
          <w:sz w:val="24"/>
        </w:rPr>
        <w:t>.2</w:t>
      </w:r>
      <w:r>
        <w:rPr>
          <w:rFonts w:hint="eastAsia" w:cs="Times New Roman"/>
          <w:b w:val="0"/>
          <w:bCs/>
          <w:sz w:val="24"/>
        </w:rPr>
        <w:t xml:space="preserve">  预制夹心保温墙板宜采用挤塑聚苯乙烯泡沫塑料(XPS)；XPS 主要性能指标应符合设计要求，并应符合现行国家标准《绝热用挤塑聚苯乙烯泡沫塑料(XPS)》GB/T 10801.2 的有关规定。</w:t>
      </w:r>
    </w:p>
    <w:p w14:paraId="3E4A24A6">
      <w:pPr>
        <w:overflowPunct w:val="0"/>
        <w:spacing w:line="360" w:lineRule="auto"/>
        <w:rPr>
          <w:rFonts w:hint="eastAsia" w:cs="Times New Roman"/>
          <w:b w:val="0"/>
          <w:bCs/>
          <w:sz w:val="24"/>
        </w:rPr>
      </w:pPr>
      <w:r>
        <w:rPr>
          <w:rFonts w:hint="eastAsia" w:cs="Times New Roman"/>
          <w:b/>
          <w:bCs w:val="0"/>
          <w:sz w:val="24"/>
        </w:rPr>
        <w:t>4.</w:t>
      </w:r>
      <w:r>
        <w:rPr>
          <w:rFonts w:hint="eastAsia" w:cs="Times New Roman"/>
          <w:b/>
          <w:bCs w:val="0"/>
          <w:sz w:val="24"/>
          <w:lang w:val="en-US" w:eastAsia="zh-CN"/>
        </w:rPr>
        <w:t>4</w:t>
      </w:r>
      <w:r>
        <w:rPr>
          <w:rFonts w:hint="eastAsia" w:cs="Times New Roman"/>
          <w:b/>
          <w:bCs w:val="0"/>
          <w:sz w:val="24"/>
        </w:rPr>
        <w:t>.3</w:t>
      </w:r>
      <w:r>
        <w:rPr>
          <w:rFonts w:hint="eastAsia" w:cs="Times New Roman"/>
          <w:b w:val="0"/>
          <w:bCs/>
          <w:sz w:val="24"/>
        </w:rPr>
        <w:t xml:space="preserve">  预制夹心保温墙板中内外叶墙板的拉结件宜采用纤维增强塑料(FRP)或不锈钢材料，纤维增强塑料连接件应符合现行行业标准《预制保温墙体用纤维增强塑料连接件》JG/T 561-2019的有关规定。</w:t>
      </w:r>
    </w:p>
    <w:p w14:paraId="58162DE3">
      <w:pPr>
        <w:overflowPunct w:val="0"/>
        <w:spacing w:line="360" w:lineRule="auto"/>
        <w:rPr>
          <w:rFonts w:hint="eastAsia" w:cs="Times New Roman"/>
          <w:b w:val="0"/>
          <w:bCs/>
          <w:sz w:val="24"/>
        </w:rPr>
      </w:pPr>
      <w:r>
        <w:rPr>
          <w:rFonts w:hint="eastAsia" w:cs="Times New Roman"/>
          <w:b/>
          <w:bCs w:val="0"/>
          <w:sz w:val="24"/>
        </w:rPr>
        <w:t>4.</w:t>
      </w:r>
      <w:r>
        <w:rPr>
          <w:rFonts w:hint="eastAsia" w:cs="Times New Roman"/>
          <w:b/>
          <w:bCs w:val="0"/>
          <w:sz w:val="24"/>
          <w:lang w:val="en-US" w:eastAsia="zh-CN"/>
        </w:rPr>
        <w:t>4</w:t>
      </w:r>
      <w:r>
        <w:rPr>
          <w:rFonts w:hint="eastAsia" w:cs="Times New Roman"/>
          <w:b/>
          <w:bCs w:val="0"/>
          <w:sz w:val="24"/>
        </w:rPr>
        <w:t>.4</w:t>
      </w:r>
      <w:r>
        <w:rPr>
          <w:rFonts w:hint="eastAsia" w:cs="Times New Roman"/>
          <w:b w:val="0"/>
          <w:bCs/>
          <w:sz w:val="24"/>
        </w:rPr>
        <w:t xml:space="preserve">  石材、饰面砖和涂料等外装饰材料的质量应符合国家现行有关标准的规定。</w:t>
      </w:r>
    </w:p>
    <w:p w14:paraId="4A271249">
      <w:pPr>
        <w:overflowPunct w:val="0"/>
        <w:spacing w:line="360" w:lineRule="auto"/>
        <w:rPr>
          <w:rFonts w:cs="Times New Roman"/>
          <w:b w:val="0"/>
          <w:bCs/>
          <w:sz w:val="24"/>
        </w:rPr>
      </w:pPr>
      <w:r>
        <w:rPr>
          <w:rFonts w:hint="eastAsia" w:cs="Times New Roman"/>
          <w:b/>
          <w:bCs w:val="0"/>
          <w:sz w:val="24"/>
        </w:rPr>
        <w:t>4.</w:t>
      </w:r>
      <w:r>
        <w:rPr>
          <w:rFonts w:hint="eastAsia" w:cs="Times New Roman"/>
          <w:b/>
          <w:bCs w:val="0"/>
          <w:sz w:val="24"/>
          <w:lang w:val="en-US" w:eastAsia="zh-CN"/>
        </w:rPr>
        <w:t>4</w:t>
      </w:r>
      <w:r>
        <w:rPr>
          <w:rFonts w:hint="eastAsia" w:cs="Times New Roman"/>
          <w:b/>
          <w:bCs w:val="0"/>
          <w:sz w:val="24"/>
        </w:rPr>
        <w:t xml:space="preserve">.5 </w:t>
      </w:r>
      <w:r>
        <w:rPr>
          <w:rFonts w:hint="eastAsia" w:cs="Times New Roman"/>
          <w:b w:val="0"/>
          <w:bCs/>
          <w:sz w:val="24"/>
        </w:rPr>
        <w:t xml:space="preserve"> 石材和饰面砖专用粘结材料应符合现行国家标准《饰面石材用胶粘剂》GB 24264 的有关规定。</w:t>
      </w:r>
    </w:p>
    <w:p w14:paraId="756632B0">
      <w:pPr>
        <w:rPr>
          <w:rFonts w:cs="Times New Roman"/>
          <w:sz w:val="32"/>
        </w:rPr>
      </w:pPr>
      <w:bookmarkStart w:id="23" w:name="_Toc23693"/>
      <w:bookmarkStart w:id="24" w:name="_Toc112098714"/>
      <w:bookmarkStart w:id="25" w:name="_Toc113122615"/>
      <w:r>
        <w:rPr>
          <w:rFonts w:cs="Times New Roman"/>
          <w:sz w:val="32"/>
        </w:rPr>
        <w:br w:type="page"/>
      </w:r>
    </w:p>
    <w:p w14:paraId="013A0E50">
      <w:pPr>
        <w:pStyle w:val="2"/>
        <w:overflowPunct w:val="0"/>
        <w:rPr>
          <w:rFonts w:cs="Times New Roman"/>
          <w:sz w:val="32"/>
        </w:rPr>
      </w:pPr>
      <w:r>
        <w:rPr>
          <w:rFonts w:cs="Times New Roman"/>
          <w:sz w:val="32"/>
        </w:rPr>
        <w:t>5　</w:t>
      </w:r>
      <w:bookmarkEnd w:id="23"/>
      <w:bookmarkEnd w:id="24"/>
      <w:bookmarkEnd w:id="25"/>
      <w:r>
        <w:rPr>
          <w:rFonts w:hint="eastAsia" w:cs="Times New Roman"/>
          <w:sz w:val="32"/>
        </w:rPr>
        <w:t>集装箱房屋产品</w:t>
      </w:r>
      <w:r>
        <w:rPr>
          <w:rFonts w:hint="eastAsia" w:cs="Times New Roman"/>
          <w:sz w:val="32"/>
          <w:lang w:val="en-US" w:eastAsia="zh-CN"/>
        </w:rPr>
        <w:t>工厂生产质量</w:t>
      </w:r>
      <w:r>
        <w:rPr>
          <w:rFonts w:hint="eastAsia" w:cs="Times New Roman"/>
          <w:sz w:val="32"/>
        </w:rPr>
        <w:t>验收规定</w:t>
      </w:r>
    </w:p>
    <w:p w14:paraId="2463F826">
      <w:pPr>
        <w:pStyle w:val="3"/>
        <w:overflowPunct w:val="0"/>
        <w:spacing w:line="360" w:lineRule="auto"/>
        <w:rPr>
          <w:rFonts w:ascii="Times New Roman" w:hAnsi="Times New Roman" w:eastAsia="黑体" w:cs="Times New Roman"/>
          <w:b w:val="0"/>
          <w:sz w:val="28"/>
        </w:rPr>
      </w:pPr>
      <w:bookmarkStart w:id="26" w:name="_Toc10604"/>
      <w:bookmarkStart w:id="27" w:name="_Toc113122616"/>
      <w:bookmarkStart w:id="28" w:name="_Toc112098715"/>
      <w:r>
        <w:rPr>
          <w:rFonts w:ascii="Times New Roman" w:hAnsi="Times New Roman" w:eastAsia="黑体" w:cs="Times New Roman"/>
          <w:b w:val="0"/>
          <w:sz w:val="28"/>
        </w:rPr>
        <w:t>5.1　一般规定</w:t>
      </w:r>
      <w:bookmarkEnd w:id="26"/>
      <w:bookmarkEnd w:id="27"/>
      <w:bookmarkEnd w:id="28"/>
    </w:p>
    <w:p w14:paraId="293DAEBF">
      <w:pPr>
        <w:pStyle w:val="4"/>
        <w:overflowPunct w:val="0"/>
        <w:snapToGrid w:val="0"/>
        <w:spacing w:line="360" w:lineRule="auto"/>
        <w:rPr>
          <w:rFonts w:hint="eastAsia" w:cs="Times New Roman"/>
          <w:b w:val="0"/>
          <w:bCs w:val="0"/>
          <w:sz w:val="24"/>
        </w:rPr>
      </w:pPr>
      <w:r>
        <w:rPr>
          <w:rFonts w:hint="eastAsia" w:cs="Times New Roman"/>
          <w:b/>
          <w:bCs/>
          <w:sz w:val="24"/>
          <w:lang w:val="en-US" w:eastAsia="zh-CN"/>
        </w:rPr>
        <w:t>5</w:t>
      </w:r>
      <w:r>
        <w:rPr>
          <w:rFonts w:hint="eastAsia" w:cs="Times New Roman"/>
          <w:b/>
          <w:bCs/>
          <w:sz w:val="24"/>
        </w:rPr>
        <w:t>.1.</w:t>
      </w:r>
      <w:r>
        <w:rPr>
          <w:rFonts w:hint="eastAsia" w:cs="Times New Roman"/>
          <w:b/>
          <w:bCs/>
          <w:sz w:val="24"/>
          <w:lang w:val="en-US" w:eastAsia="zh-CN"/>
        </w:rPr>
        <w:t>1</w:t>
      </w:r>
      <w:r>
        <w:rPr>
          <w:rFonts w:hint="eastAsia" w:cs="Times New Roman"/>
          <w:b w:val="0"/>
          <w:bCs w:val="0"/>
          <w:sz w:val="24"/>
        </w:rPr>
        <w:t xml:space="preserve">  集装箱房屋的生产必须依据设计文件进行，并应根据项目特点制定相应的工艺流程。 </w:t>
      </w:r>
    </w:p>
    <w:p w14:paraId="6863F8C5">
      <w:pPr>
        <w:pStyle w:val="4"/>
        <w:overflowPunct w:val="0"/>
        <w:snapToGrid w:val="0"/>
        <w:spacing w:line="360" w:lineRule="auto"/>
        <w:rPr>
          <w:rFonts w:hint="eastAsia" w:cs="Times New Roman"/>
          <w:b w:val="0"/>
          <w:bCs w:val="0"/>
          <w:sz w:val="24"/>
          <w:lang w:val="en-US" w:eastAsia="zh-CN"/>
        </w:rPr>
      </w:pPr>
      <w:r>
        <w:rPr>
          <w:rFonts w:hint="eastAsia" w:cs="Times New Roman"/>
          <w:b/>
          <w:bCs/>
          <w:sz w:val="24"/>
          <w:lang w:val="en-US" w:eastAsia="zh-CN"/>
        </w:rPr>
        <w:t>5.1.2</w:t>
      </w:r>
      <w:r>
        <w:rPr>
          <w:rFonts w:hint="eastAsia" w:cs="Times New Roman"/>
          <w:b w:val="0"/>
          <w:bCs w:val="0"/>
          <w:sz w:val="24"/>
          <w:lang w:val="en-US" w:eastAsia="zh-CN"/>
        </w:rPr>
        <w:t xml:space="preserve">  集装箱房屋预制生产前，应编制生产方案并进行技术交底，生产方案应包括下列内容：</w:t>
      </w:r>
    </w:p>
    <w:p w14:paraId="7173E2AD">
      <w:pPr>
        <w:keepNext w:val="0"/>
        <w:keepLines w:val="0"/>
        <w:pageBreakBefore w:val="0"/>
        <w:widowControl/>
        <w:kinsoku/>
        <w:wordWrap/>
        <w:overflowPunct w:val="0"/>
        <w:topLinePunct w:val="0"/>
        <w:autoSpaceDE/>
        <w:autoSpaceDN/>
        <w:bidi w:val="0"/>
        <w:adjustRightInd w:val="0"/>
        <w:snapToGrid w:val="0"/>
        <w:spacing w:line="360" w:lineRule="auto"/>
        <w:ind w:firstLine="482" w:firstLineChars="200"/>
        <w:textAlignment w:val="auto"/>
        <w:outlineLvl w:val="9"/>
        <w:rPr>
          <w:rFonts w:hint="eastAsia" w:cs="Times New Roman"/>
          <w:b w:val="0"/>
          <w:bCs w:val="0"/>
          <w:sz w:val="24"/>
          <w:lang w:val="en-US" w:eastAsia="zh-CN"/>
        </w:rPr>
      </w:pPr>
      <w:r>
        <w:rPr>
          <w:rFonts w:hint="eastAsia" w:cs="Times New Roman"/>
          <w:b/>
          <w:bCs/>
          <w:sz w:val="24"/>
          <w:lang w:val="en-US" w:eastAsia="zh-CN"/>
        </w:rPr>
        <w:t>1</w:t>
      </w:r>
      <w:r>
        <w:rPr>
          <w:rFonts w:hint="eastAsia" w:cs="Times New Roman"/>
          <w:b w:val="0"/>
          <w:bCs w:val="0"/>
          <w:sz w:val="24"/>
          <w:lang w:val="en-US" w:eastAsia="zh-CN"/>
        </w:rPr>
        <w:t xml:space="preserve">  生产计划及生产工艺；</w:t>
      </w:r>
    </w:p>
    <w:p w14:paraId="1857BBBE">
      <w:pPr>
        <w:keepNext w:val="0"/>
        <w:keepLines w:val="0"/>
        <w:pageBreakBefore w:val="0"/>
        <w:widowControl/>
        <w:kinsoku/>
        <w:wordWrap/>
        <w:overflowPunct w:val="0"/>
        <w:topLinePunct w:val="0"/>
        <w:autoSpaceDE/>
        <w:autoSpaceDN/>
        <w:bidi w:val="0"/>
        <w:adjustRightInd w:val="0"/>
        <w:snapToGrid w:val="0"/>
        <w:spacing w:line="360" w:lineRule="auto"/>
        <w:ind w:firstLine="482" w:firstLineChars="200"/>
        <w:textAlignment w:val="auto"/>
        <w:outlineLvl w:val="9"/>
        <w:rPr>
          <w:rFonts w:hint="eastAsia" w:cs="Times New Roman"/>
          <w:b w:val="0"/>
          <w:bCs w:val="0"/>
          <w:sz w:val="24"/>
          <w:lang w:val="en-US" w:eastAsia="zh-CN"/>
        </w:rPr>
      </w:pPr>
      <w:r>
        <w:rPr>
          <w:rFonts w:hint="eastAsia" w:cs="Times New Roman"/>
          <w:b/>
          <w:bCs/>
          <w:sz w:val="24"/>
          <w:lang w:val="en-US" w:eastAsia="zh-CN"/>
        </w:rPr>
        <w:t>2</w:t>
      </w:r>
      <w:r>
        <w:rPr>
          <w:rFonts w:hint="eastAsia" w:cs="Times New Roman"/>
          <w:b w:val="0"/>
          <w:bCs w:val="0"/>
          <w:sz w:val="24"/>
          <w:lang w:val="en-US" w:eastAsia="zh-CN"/>
        </w:rPr>
        <w:t xml:space="preserve">  模具计划及组装方案；</w:t>
      </w:r>
    </w:p>
    <w:p w14:paraId="5674E9F5">
      <w:pPr>
        <w:keepNext w:val="0"/>
        <w:keepLines w:val="0"/>
        <w:pageBreakBefore w:val="0"/>
        <w:widowControl/>
        <w:kinsoku/>
        <w:wordWrap/>
        <w:overflowPunct w:val="0"/>
        <w:topLinePunct w:val="0"/>
        <w:autoSpaceDE/>
        <w:autoSpaceDN/>
        <w:bidi w:val="0"/>
        <w:adjustRightInd w:val="0"/>
        <w:snapToGrid w:val="0"/>
        <w:spacing w:line="360" w:lineRule="auto"/>
        <w:ind w:firstLine="482" w:firstLineChars="200"/>
        <w:textAlignment w:val="auto"/>
        <w:outlineLvl w:val="9"/>
        <w:rPr>
          <w:rFonts w:hint="eastAsia" w:cs="Times New Roman"/>
          <w:b w:val="0"/>
          <w:bCs w:val="0"/>
          <w:sz w:val="24"/>
          <w:lang w:val="en-US" w:eastAsia="zh-CN"/>
        </w:rPr>
      </w:pPr>
      <w:r>
        <w:rPr>
          <w:rFonts w:hint="eastAsia" w:cs="Times New Roman"/>
          <w:b/>
          <w:bCs/>
          <w:sz w:val="24"/>
          <w:lang w:val="en-US" w:eastAsia="zh-CN"/>
        </w:rPr>
        <w:t>3</w:t>
      </w:r>
      <w:r>
        <w:rPr>
          <w:rFonts w:hint="eastAsia" w:cs="Times New Roman"/>
          <w:b w:val="0"/>
          <w:bCs w:val="0"/>
          <w:sz w:val="24"/>
          <w:lang w:val="en-US" w:eastAsia="zh-CN"/>
        </w:rPr>
        <w:t xml:space="preserve">  质量控制措施；</w:t>
      </w:r>
    </w:p>
    <w:p w14:paraId="277C95BF">
      <w:pPr>
        <w:keepNext w:val="0"/>
        <w:keepLines w:val="0"/>
        <w:pageBreakBefore w:val="0"/>
        <w:widowControl/>
        <w:kinsoku/>
        <w:wordWrap/>
        <w:overflowPunct w:val="0"/>
        <w:topLinePunct w:val="0"/>
        <w:autoSpaceDE/>
        <w:autoSpaceDN/>
        <w:bidi w:val="0"/>
        <w:adjustRightInd w:val="0"/>
        <w:snapToGrid w:val="0"/>
        <w:spacing w:line="360" w:lineRule="auto"/>
        <w:ind w:firstLine="482" w:firstLineChars="200"/>
        <w:textAlignment w:val="auto"/>
        <w:outlineLvl w:val="9"/>
        <w:rPr>
          <w:rFonts w:hint="eastAsia" w:cs="Times New Roman"/>
          <w:b w:val="0"/>
          <w:bCs w:val="0"/>
          <w:sz w:val="24"/>
          <w:lang w:val="en-US" w:eastAsia="zh-CN"/>
        </w:rPr>
      </w:pPr>
      <w:r>
        <w:rPr>
          <w:rFonts w:hint="eastAsia" w:cs="Times New Roman"/>
          <w:b/>
          <w:bCs/>
          <w:sz w:val="24"/>
          <w:lang w:val="en-US" w:eastAsia="zh-CN"/>
        </w:rPr>
        <w:t>4</w:t>
      </w:r>
      <w:r>
        <w:rPr>
          <w:rFonts w:hint="eastAsia" w:cs="Times New Roman"/>
          <w:b w:val="0"/>
          <w:bCs w:val="0"/>
          <w:sz w:val="24"/>
          <w:lang w:val="en-US" w:eastAsia="zh-CN"/>
        </w:rPr>
        <w:t xml:space="preserve">  物流管理计划；</w:t>
      </w:r>
    </w:p>
    <w:p w14:paraId="7ED6C479">
      <w:pPr>
        <w:keepNext w:val="0"/>
        <w:keepLines w:val="0"/>
        <w:pageBreakBefore w:val="0"/>
        <w:widowControl/>
        <w:kinsoku/>
        <w:wordWrap/>
        <w:overflowPunct w:val="0"/>
        <w:topLinePunct w:val="0"/>
        <w:autoSpaceDE/>
        <w:autoSpaceDN/>
        <w:bidi w:val="0"/>
        <w:adjustRightInd w:val="0"/>
        <w:snapToGrid w:val="0"/>
        <w:spacing w:line="360" w:lineRule="auto"/>
        <w:ind w:firstLine="482" w:firstLineChars="200"/>
        <w:textAlignment w:val="auto"/>
        <w:outlineLvl w:val="9"/>
        <w:rPr>
          <w:rFonts w:hint="eastAsia" w:cs="Times New Roman"/>
          <w:b w:val="0"/>
          <w:bCs w:val="0"/>
          <w:sz w:val="24"/>
          <w:lang w:val="en-US" w:eastAsia="zh-CN"/>
        </w:rPr>
      </w:pPr>
      <w:r>
        <w:rPr>
          <w:rFonts w:hint="eastAsia" w:cs="Times New Roman"/>
          <w:b/>
          <w:bCs/>
          <w:sz w:val="24"/>
          <w:lang w:val="en-US" w:eastAsia="zh-CN"/>
        </w:rPr>
        <w:t>5</w:t>
      </w:r>
      <w:r>
        <w:rPr>
          <w:rFonts w:hint="eastAsia" w:cs="Times New Roman"/>
          <w:b w:val="0"/>
          <w:bCs w:val="0"/>
          <w:sz w:val="24"/>
          <w:lang w:val="en-US" w:eastAsia="zh-CN"/>
        </w:rPr>
        <w:t xml:space="preserve">  成品保护措施。</w:t>
      </w:r>
    </w:p>
    <w:p w14:paraId="6ED578D4">
      <w:pPr>
        <w:pStyle w:val="4"/>
        <w:overflowPunct w:val="0"/>
        <w:snapToGrid w:val="0"/>
        <w:spacing w:line="360" w:lineRule="auto"/>
        <w:rPr>
          <w:rFonts w:hint="eastAsia" w:cs="Times New Roman"/>
          <w:b w:val="0"/>
          <w:bCs w:val="0"/>
          <w:sz w:val="24"/>
          <w:lang w:val="en-US" w:eastAsia="zh-CN"/>
        </w:rPr>
      </w:pPr>
      <w:bookmarkStart w:id="29" w:name="_Toc113122617"/>
      <w:bookmarkStart w:id="30" w:name="_Toc12237"/>
      <w:bookmarkStart w:id="31" w:name="_Toc112098716"/>
      <w:r>
        <w:rPr>
          <w:rFonts w:hint="eastAsia" w:cs="Times New Roman"/>
          <w:b/>
          <w:bCs/>
          <w:sz w:val="24"/>
          <w:lang w:val="en-US" w:eastAsia="zh-CN"/>
        </w:rPr>
        <w:t>5.1.3</w:t>
      </w:r>
      <w:r>
        <w:rPr>
          <w:rFonts w:hint="eastAsia" w:cs="Times New Roman"/>
          <w:b w:val="0"/>
          <w:bCs w:val="0"/>
          <w:sz w:val="24"/>
          <w:lang w:val="en-US" w:eastAsia="zh-CN"/>
        </w:rPr>
        <w:t xml:space="preserve">  集装箱房生产企业应编制生产计划，生产车间根据生产任务单安排生产。</w:t>
      </w:r>
    </w:p>
    <w:p w14:paraId="4750D28C">
      <w:pPr>
        <w:pStyle w:val="4"/>
        <w:overflowPunct w:val="0"/>
        <w:snapToGrid w:val="0"/>
        <w:spacing w:line="360" w:lineRule="auto"/>
        <w:rPr>
          <w:rFonts w:hint="eastAsia" w:cs="Times New Roman"/>
          <w:b w:val="0"/>
          <w:bCs w:val="0"/>
          <w:sz w:val="24"/>
          <w:lang w:val="en-US" w:eastAsia="zh-CN"/>
        </w:rPr>
      </w:pPr>
      <w:r>
        <w:rPr>
          <w:rFonts w:hint="eastAsia" w:cs="Times New Roman"/>
          <w:b/>
          <w:bCs/>
          <w:sz w:val="24"/>
          <w:lang w:val="en-US" w:eastAsia="zh-CN"/>
        </w:rPr>
        <w:t>5.1.4</w:t>
      </w:r>
      <w:r>
        <w:rPr>
          <w:rFonts w:hint="eastAsia" w:cs="Times New Roman"/>
          <w:b w:val="0"/>
          <w:bCs w:val="0"/>
          <w:sz w:val="24"/>
          <w:lang w:val="en-US" w:eastAsia="zh-CN"/>
        </w:rPr>
        <w:t xml:space="preserve">  集装箱房屋生产前，应编制制作图，制作终应包含下列内容：</w:t>
      </w:r>
    </w:p>
    <w:p w14:paraId="33468C88">
      <w:pPr>
        <w:keepNext w:val="0"/>
        <w:keepLines w:val="0"/>
        <w:pageBreakBefore w:val="0"/>
        <w:widowControl/>
        <w:kinsoku/>
        <w:wordWrap/>
        <w:overflowPunct w:val="0"/>
        <w:topLinePunct w:val="0"/>
        <w:autoSpaceDE/>
        <w:autoSpaceDN/>
        <w:bidi w:val="0"/>
        <w:adjustRightInd w:val="0"/>
        <w:snapToGrid w:val="0"/>
        <w:spacing w:line="360" w:lineRule="auto"/>
        <w:ind w:firstLine="482" w:firstLineChars="200"/>
        <w:textAlignment w:val="auto"/>
        <w:outlineLvl w:val="9"/>
        <w:rPr>
          <w:rFonts w:hint="eastAsia" w:cs="Times New Roman"/>
          <w:b w:val="0"/>
          <w:bCs w:val="0"/>
          <w:sz w:val="24"/>
          <w:lang w:val="en-US" w:eastAsia="zh-CN"/>
        </w:rPr>
      </w:pPr>
      <w:r>
        <w:rPr>
          <w:rFonts w:hint="eastAsia" w:cs="Times New Roman"/>
          <w:b/>
          <w:bCs/>
          <w:sz w:val="24"/>
          <w:lang w:val="en-US" w:eastAsia="zh-CN"/>
        </w:rPr>
        <w:t>1</w:t>
      </w:r>
      <w:r>
        <w:rPr>
          <w:rFonts w:hint="eastAsia" w:cs="Times New Roman"/>
          <w:b w:val="0"/>
          <w:bCs w:val="0"/>
          <w:sz w:val="24"/>
          <w:lang w:val="en-US" w:eastAsia="zh-CN"/>
        </w:rPr>
        <w:t xml:space="preserve">  单个集装箱房屋预制模板图、配筋图；</w:t>
      </w:r>
    </w:p>
    <w:p w14:paraId="12252201">
      <w:pPr>
        <w:keepNext w:val="0"/>
        <w:keepLines w:val="0"/>
        <w:pageBreakBefore w:val="0"/>
        <w:widowControl/>
        <w:kinsoku/>
        <w:wordWrap/>
        <w:overflowPunct w:val="0"/>
        <w:topLinePunct w:val="0"/>
        <w:autoSpaceDE/>
        <w:autoSpaceDN/>
        <w:bidi w:val="0"/>
        <w:adjustRightInd w:val="0"/>
        <w:snapToGrid w:val="0"/>
        <w:spacing w:line="360" w:lineRule="auto"/>
        <w:ind w:firstLine="482" w:firstLineChars="200"/>
        <w:textAlignment w:val="auto"/>
        <w:outlineLvl w:val="9"/>
        <w:rPr>
          <w:rFonts w:hint="eastAsia" w:cs="Times New Roman"/>
          <w:b w:val="0"/>
          <w:bCs w:val="0"/>
          <w:sz w:val="24"/>
          <w:lang w:val="en-US" w:eastAsia="zh-CN"/>
        </w:rPr>
      </w:pPr>
      <w:r>
        <w:rPr>
          <w:rFonts w:hint="eastAsia" w:cs="Times New Roman"/>
          <w:b/>
          <w:bCs/>
          <w:sz w:val="24"/>
          <w:lang w:val="en-US" w:eastAsia="zh-CN"/>
        </w:rPr>
        <w:t>2</w:t>
      </w:r>
      <w:r>
        <w:rPr>
          <w:rFonts w:hint="eastAsia" w:cs="Times New Roman"/>
          <w:b w:val="0"/>
          <w:bCs w:val="0"/>
          <w:sz w:val="24"/>
          <w:lang w:val="en-US" w:eastAsia="zh-CN"/>
        </w:rPr>
        <w:t xml:space="preserve">  预埋吊件及其拉结件构造图；</w:t>
      </w:r>
    </w:p>
    <w:p w14:paraId="17B69DE1">
      <w:pPr>
        <w:keepNext w:val="0"/>
        <w:keepLines w:val="0"/>
        <w:pageBreakBefore w:val="0"/>
        <w:widowControl/>
        <w:kinsoku/>
        <w:wordWrap/>
        <w:overflowPunct w:val="0"/>
        <w:topLinePunct w:val="0"/>
        <w:autoSpaceDE/>
        <w:autoSpaceDN/>
        <w:bidi w:val="0"/>
        <w:adjustRightInd w:val="0"/>
        <w:snapToGrid w:val="0"/>
        <w:spacing w:line="360" w:lineRule="auto"/>
        <w:ind w:firstLine="482" w:firstLineChars="200"/>
        <w:textAlignment w:val="auto"/>
        <w:outlineLvl w:val="9"/>
        <w:rPr>
          <w:rFonts w:hint="eastAsia" w:cs="Times New Roman"/>
          <w:b w:val="0"/>
          <w:bCs w:val="0"/>
          <w:sz w:val="24"/>
          <w:lang w:val="en-US" w:eastAsia="zh-CN"/>
        </w:rPr>
      </w:pPr>
      <w:r>
        <w:rPr>
          <w:rFonts w:hint="eastAsia" w:cs="Times New Roman"/>
          <w:b/>
          <w:bCs/>
          <w:sz w:val="24"/>
          <w:lang w:val="en-US" w:eastAsia="zh-CN"/>
        </w:rPr>
        <w:t>3</w:t>
      </w:r>
      <w:r>
        <w:rPr>
          <w:rFonts w:hint="eastAsia" w:cs="Times New Roman"/>
          <w:b w:val="0"/>
          <w:bCs w:val="0"/>
          <w:sz w:val="24"/>
          <w:lang w:val="en-US" w:eastAsia="zh-CN"/>
        </w:rPr>
        <w:t xml:space="preserve">  保温、密封和饰面等细部构造图；</w:t>
      </w:r>
    </w:p>
    <w:p w14:paraId="6C5DA6BB">
      <w:pPr>
        <w:keepNext w:val="0"/>
        <w:keepLines w:val="0"/>
        <w:pageBreakBefore w:val="0"/>
        <w:widowControl/>
        <w:kinsoku/>
        <w:wordWrap/>
        <w:overflowPunct w:val="0"/>
        <w:topLinePunct w:val="0"/>
        <w:autoSpaceDE/>
        <w:autoSpaceDN/>
        <w:bidi w:val="0"/>
        <w:adjustRightInd w:val="0"/>
        <w:snapToGrid w:val="0"/>
        <w:spacing w:line="360" w:lineRule="auto"/>
        <w:ind w:firstLine="482" w:firstLineChars="200"/>
        <w:textAlignment w:val="auto"/>
        <w:outlineLvl w:val="9"/>
        <w:rPr>
          <w:rFonts w:hint="eastAsia" w:cs="Times New Roman"/>
          <w:b w:val="0"/>
          <w:bCs w:val="0"/>
          <w:sz w:val="24"/>
          <w:lang w:val="en-US" w:eastAsia="zh-CN"/>
        </w:rPr>
      </w:pPr>
      <w:r>
        <w:rPr>
          <w:rFonts w:hint="eastAsia" w:cs="Times New Roman"/>
          <w:b/>
          <w:bCs/>
          <w:sz w:val="24"/>
          <w:lang w:val="en-US" w:eastAsia="zh-CN"/>
        </w:rPr>
        <w:t xml:space="preserve">4 </w:t>
      </w:r>
      <w:r>
        <w:rPr>
          <w:rFonts w:hint="eastAsia" w:cs="Times New Roman"/>
          <w:b w:val="0"/>
          <w:bCs w:val="0"/>
          <w:sz w:val="24"/>
          <w:lang w:val="en-US" w:eastAsia="zh-CN"/>
        </w:rPr>
        <w:t xml:space="preserve"> 机电设备预埋图</w:t>
      </w:r>
    </w:p>
    <w:p w14:paraId="539FC76D">
      <w:pPr>
        <w:pStyle w:val="4"/>
        <w:overflowPunct w:val="0"/>
        <w:snapToGrid w:val="0"/>
        <w:spacing w:line="360" w:lineRule="auto"/>
        <w:rPr>
          <w:rFonts w:hint="eastAsia" w:cs="Times New Roman"/>
          <w:b w:val="0"/>
          <w:bCs w:val="0"/>
          <w:sz w:val="24"/>
        </w:rPr>
      </w:pPr>
      <w:r>
        <w:rPr>
          <w:rFonts w:hint="eastAsia" w:cs="Times New Roman"/>
          <w:b/>
          <w:bCs/>
          <w:sz w:val="24"/>
          <w:lang w:val="en-US" w:eastAsia="zh-CN"/>
        </w:rPr>
        <w:t>5</w:t>
      </w:r>
      <w:r>
        <w:rPr>
          <w:rFonts w:hint="eastAsia" w:cs="Times New Roman"/>
          <w:b/>
          <w:bCs/>
          <w:sz w:val="24"/>
        </w:rPr>
        <w:t>.1.</w:t>
      </w:r>
      <w:r>
        <w:rPr>
          <w:rFonts w:hint="eastAsia" w:cs="Times New Roman"/>
          <w:b/>
          <w:bCs/>
          <w:sz w:val="24"/>
          <w:lang w:val="en-US" w:eastAsia="zh-CN"/>
        </w:rPr>
        <w:t>5</w:t>
      </w:r>
      <w:r>
        <w:rPr>
          <w:rFonts w:hint="eastAsia" w:cs="Times New Roman"/>
          <w:b w:val="0"/>
          <w:bCs w:val="0"/>
          <w:sz w:val="24"/>
        </w:rPr>
        <w:t xml:space="preserve">  在集装箱房屋生产前应对各工序进行技术交底，上道工序经检验合格后，才可进行下道工序。</w:t>
      </w:r>
    </w:p>
    <w:p w14:paraId="2F256688">
      <w:pPr>
        <w:pStyle w:val="4"/>
        <w:overflowPunct w:val="0"/>
        <w:spacing w:line="360" w:lineRule="auto"/>
        <w:rPr>
          <w:rFonts w:hint="eastAsia" w:cs="Times New Roman"/>
          <w:b w:val="0"/>
          <w:bCs w:val="0"/>
          <w:color w:val="auto"/>
          <w:sz w:val="24"/>
        </w:rPr>
      </w:pPr>
      <w:r>
        <w:rPr>
          <w:rFonts w:hint="eastAsia" w:cs="Times New Roman"/>
          <w:b/>
          <w:bCs/>
          <w:color w:val="auto"/>
          <w:sz w:val="24"/>
          <w:lang w:val="en-US" w:eastAsia="zh-CN"/>
        </w:rPr>
        <w:t>5.1.6</w:t>
      </w:r>
      <w:r>
        <w:rPr>
          <w:rFonts w:hint="eastAsia" w:cs="Times New Roman"/>
          <w:b w:val="0"/>
          <w:bCs w:val="0"/>
          <w:color w:val="auto"/>
          <w:sz w:val="24"/>
        </w:rPr>
        <w:t xml:space="preserve">  集装箱房屋</w:t>
      </w:r>
      <w:r>
        <w:rPr>
          <w:rFonts w:hint="eastAsia" w:cs="Times New Roman"/>
          <w:b w:val="0"/>
          <w:bCs w:val="0"/>
          <w:color w:val="auto"/>
          <w:sz w:val="24"/>
          <w:lang w:val="en-US" w:eastAsia="zh-CN"/>
        </w:rPr>
        <w:t>产品生产</w:t>
      </w:r>
      <w:r>
        <w:rPr>
          <w:rFonts w:hint="eastAsia" w:cs="Times New Roman"/>
          <w:b w:val="0"/>
          <w:bCs w:val="0"/>
          <w:color w:val="auto"/>
          <w:sz w:val="24"/>
        </w:rPr>
        <w:t>制作过程质量检验应包括模具、单元、预应力、预留与预埋等工序检验。构件质量检验应包括构件外观质量、尺寸偏差和构件性能检验。</w:t>
      </w:r>
    </w:p>
    <w:p w14:paraId="33E7ED5C">
      <w:pPr>
        <w:pStyle w:val="4"/>
        <w:overflowPunct w:val="0"/>
        <w:spacing w:line="360" w:lineRule="auto"/>
        <w:rPr>
          <w:rFonts w:hint="eastAsia" w:cs="Times New Roman"/>
          <w:b w:val="0"/>
          <w:bCs w:val="0"/>
          <w:color w:val="auto"/>
          <w:sz w:val="24"/>
        </w:rPr>
      </w:pPr>
      <w:r>
        <w:rPr>
          <w:rFonts w:hint="eastAsia" w:cs="Times New Roman"/>
          <w:b/>
          <w:bCs/>
          <w:color w:val="auto"/>
          <w:sz w:val="24"/>
          <w:lang w:val="en-US" w:eastAsia="zh-CN"/>
        </w:rPr>
        <w:t>5.1.7</w:t>
      </w:r>
      <w:r>
        <w:rPr>
          <w:rFonts w:hint="eastAsia" w:cs="Times New Roman"/>
          <w:b w:val="0"/>
          <w:bCs w:val="0"/>
          <w:color w:val="auto"/>
          <w:sz w:val="24"/>
        </w:rPr>
        <w:t xml:space="preserve">  集装箱房屋</w:t>
      </w:r>
      <w:r>
        <w:rPr>
          <w:rFonts w:hint="eastAsia" w:cs="Times New Roman"/>
          <w:b w:val="0"/>
          <w:bCs w:val="0"/>
          <w:color w:val="auto"/>
          <w:sz w:val="24"/>
          <w:lang w:val="en-US" w:eastAsia="zh-CN"/>
        </w:rPr>
        <w:t>产品生产</w:t>
      </w:r>
      <w:r>
        <w:rPr>
          <w:rFonts w:hint="eastAsia" w:cs="Times New Roman"/>
          <w:b w:val="0"/>
          <w:bCs w:val="0"/>
          <w:color w:val="auto"/>
          <w:sz w:val="24"/>
        </w:rPr>
        <w:t>制作过程的质量检验，应在班组自检、互检、交接检的基础上，由专职检验人员根据本标准所规定的检查数量随机抽样，并应按检验批进行检验。</w:t>
      </w:r>
    </w:p>
    <w:p w14:paraId="70B1B9EE">
      <w:pPr>
        <w:pStyle w:val="4"/>
        <w:overflowPunct w:val="0"/>
        <w:snapToGrid w:val="0"/>
        <w:spacing w:line="360" w:lineRule="auto"/>
        <w:rPr>
          <w:rFonts w:hint="eastAsia" w:cs="Times New Roman"/>
          <w:b w:val="0"/>
          <w:bCs w:val="0"/>
          <w:color w:val="auto"/>
          <w:sz w:val="24"/>
        </w:rPr>
      </w:pPr>
      <w:r>
        <w:rPr>
          <w:rFonts w:hint="eastAsia" w:cs="Times New Roman"/>
          <w:b/>
          <w:bCs/>
          <w:color w:val="auto"/>
          <w:sz w:val="24"/>
          <w:lang w:val="en-US" w:eastAsia="zh-CN"/>
        </w:rPr>
        <w:t>5</w:t>
      </w:r>
      <w:r>
        <w:rPr>
          <w:rFonts w:hint="eastAsia" w:cs="Times New Roman"/>
          <w:b/>
          <w:bCs/>
          <w:color w:val="auto"/>
          <w:sz w:val="24"/>
        </w:rPr>
        <w:t>.1.</w:t>
      </w:r>
      <w:r>
        <w:rPr>
          <w:rFonts w:hint="eastAsia" w:cs="Times New Roman"/>
          <w:b/>
          <w:bCs/>
          <w:color w:val="auto"/>
          <w:sz w:val="24"/>
          <w:lang w:val="en-US" w:eastAsia="zh-CN"/>
        </w:rPr>
        <w:t>8</w:t>
      </w:r>
      <w:r>
        <w:rPr>
          <w:rFonts w:hint="eastAsia" w:cs="Times New Roman"/>
          <w:b w:val="0"/>
          <w:bCs w:val="0"/>
          <w:color w:val="auto"/>
          <w:sz w:val="24"/>
        </w:rPr>
        <w:t xml:space="preserve">  集装箱房屋单元应建立标识系统，并设置表面标识。不合格</w:t>
      </w:r>
      <w:r>
        <w:rPr>
          <w:rFonts w:hint="eastAsia" w:cs="Times New Roman"/>
          <w:b w:val="0"/>
          <w:bCs w:val="0"/>
          <w:color w:val="auto"/>
          <w:sz w:val="24"/>
          <w:lang w:val="en-US" w:eastAsia="zh-CN"/>
        </w:rPr>
        <w:t>集装箱</w:t>
      </w:r>
      <w:r>
        <w:rPr>
          <w:rFonts w:hint="eastAsia" w:cs="Times New Roman"/>
          <w:b w:val="0"/>
          <w:bCs w:val="0"/>
          <w:color w:val="auto"/>
          <w:sz w:val="24"/>
        </w:rPr>
        <w:t>必须在构件显著位置进行标识</w:t>
      </w:r>
      <w:r>
        <w:rPr>
          <w:rFonts w:hint="eastAsia" w:cs="Times New Roman"/>
          <w:b w:val="0"/>
          <w:bCs w:val="0"/>
          <w:color w:val="auto"/>
          <w:sz w:val="24"/>
          <w:lang w:eastAsia="zh-CN"/>
        </w:rPr>
        <w:t>，</w:t>
      </w:r>
      <w:r>
        <w:rPr>
          <w:rFonts w:hint="eastAsia" w:cs="Times New Roman"/>
          <w:b w:val="0"/>
          <w:bCs w:val="0"/>
          <w:color w:val="auto"/>
          <w:sz w:val="24"/>
        </w:rPr>
        <w:t>且应单独存放。</w:t>
      </w:r>
    </w:p>
    <w:p w14:paraId="03D2FB91">
      <w:pPr>
        <w:pStyle w:val="4"/>
        <w:overflowPunct w:val="0"/>
        <w:spacing w:line="360" w:lineRule="auto"/>
        <w:rPr>
          <w:rFonts w:hint="eastAsia" w:cs="Times New Roman"/>
          <w:b w:val="0"/>
          <w:bCs w:val="0"/>
          <w:color w:val="auto"/>
          <w:sz w:val="24"/>
        </w:rPr>
      </w:pPr>
      <w:r>
        <w:rPr>
          <w:rFonts w:hint="eastAsia" w:cs="Times New Roman"/>
          <w:b/>
          <w:bCs/>
          <w:color w:val="auto"/>
          <w:sz w:val="24"/>
          <w:lang w:val="en-US" w:eastAsia="zh-CN"/>
        </w:rPr>
        <w:t>5.1.9</w:t>
      </w:r>
      <w:r>
        <w:rPr>
          <w:rFonts w:hint="eastAsia" w:cs="Times New Roman"/>
          <w:b w:val="0"/>
          <w:bCs w:val="0"/>
          <w:color w:val="auto"/>
          <w:sz w:val="24"/>
        </w:rPr>
        <w:t xml:space="preserve">  集装箱房屋单元生产采用新技术、新设备、新材料、新工艺时，集装箱房屋单元生产企业应制定专项方案，并应进行必要的工艺检验。</w:t>
      </w:r>
    </w:p>
    <w:bookmarkEnd w:id="29"/>
    <w:bookmarkEnd w:id="30"/>
    <w:bookmarkEnd w:id="31"/>
    <w:p w14:paraId="6BB0AC40">
      <w:pPr>
        <w:pStyle w:val="3"/>
        <w:keepNext/>
        <w:overflowPunct w:val="0"/>
        <w:spacing w:line="360" w:lineRule="auto"/>
        <w:rPr>
          <w:rFonts w:ascii="Times New Roman" w:hAnsi="Times New Roman" w:eastAsia="黑体" w:cs="Times New Roman"/>
          <w:b w:val="0"/>
          <w:sz w:val="28"/>
        </w:rPr>
      </w:pPr>
      <w:bookmarkStart w:id="32" w:name="_Toc112098717"/>
      <w:bookmarkStart w:id="33" w:name="_Toc113122618"/>
      <w:bookmarkStart w:id="34" w:name="_Toc5854"/>
      <w:r>
        <w:rPr>
          <w:rFonts w:ascii="Times New Roman" w:hAnsi="Times New Roman" w:eastAsia="黑体" w:cs="Times New Roman"/>
          <w:b w:val="0"/>
          <w:sz w:val="28"/>
        </w:rPr>
        <w:t>5.</w:t>
      </w:r>
      <w:r>
        <w:rPr>
          <w:rFonts w:hint="eastAsia" w:ascii="Times New Roman" w:hAnsi="Times New Roman" w:eastAsia="黑体" w:cs="Times New Roman"/>
          <w:b w:val="0"/>
          <w:sz w:val="28"/>
          <w:lang w:val="en-US" w:eastAsia="zh-CN"/>
        </w:rPr>
        <w:t>2</w:t>
      </w:r>
      <w:r>
        <w:rPr>
          <w:rFonts w:ascii="Times New Roman" w:hAnsi="Times New Roman" w:eastAsia="黑体" w:cs="Times New Roman"/>
          <w:b w:val="0"/>
          <w:sz w:val="28"/>
        </w:rPr>
        <w:t>　</w:t>
      </w:r>
      <w:bookmarkEnd w:id="32"/>
      <w:bookmarkEnd w:id="33"/>
      <w:bookmarkEnd w:id="34"/>
      <w:r>
        <w:rPr>
          <w:rFonts w:hint="eastAsia" w:ascii="Times New Roman" w:hAnsi="Times New Roman" w:eastAsia="黑体" w:cs="Times New Roman"/>
          <w:b w:val="0"/>
          <w:sz w:val="28"/>
        </w:rPr>
        <w:t>产品</w:t>
      </w:r>
      <w:r>
        <w:rPr>
          <w:rFonts w:hint="eastAsia" w:ascii="Times New Roman" w:hAnsi="Times New Roman" w:eastAsia="黑体" w:cs="Times New Roman"/>
          <w:b w:val="0"/>
          <w:sz w:val="28"/>
          <w:lang w:val="en-US" w:eastAsia="zh-CN"/>
        </w:rPr>
        <w:t>工厂生产</w:t>
      </w:r>
      <w:r>
        <w:rPr>
          <w:rFonts w:hint="eastAsia" w:ascii="Times New Roman" w:hAnsi="Times New Roman" w:eastAsia="黑体" w:cs="Times New Roman"/>
          <w:b w:val="0"/>
          <w:sz w:val="28"/>
        </w:rPr>
        <w:t>验收规定</w:t>
      </w:r>
    </w:p>
    <w:p w14:paraId="37221BFB">
      <w:pPr>
        <w:overflowPunct w:val="0"/>
        <w:snapToGrid w:val="0"/>
        <w:spacing w:line="360" w:lineRule="auto"/>
        <w:outlineLvl w:val="2"/>
        <w:rPr>
          <w:rFonts w:hint="eastAsia" w:cs="Times New Roman"/>
          <w:sz w:val="24"/>
          <w:lang w:eastAsia="zh-CN"/>
        </w:rPr>
      </w:pPr>
      <w:r>
        <w:rPr>
          <w:rFonts w:cs="Times New Roman"/>
          <w:b/>
          <w:sz w:val="24"/>
        </w:rPr>
        <w:t>5.</w:t>
      </w:r>
      <w:r>
        <w:rPr>
          <w:rFonts w:hint="eastAsia" w:cs="Times New Roman"/>
          <w:b/>
          <w:sz w:val="24"/>
          <w:lang w:val="en-US" w:eastAsia="zh-CN"/>
        </w:rPr>
        <w:t>2</w:t>
      </w:r>
      <w:r>
        <w:rPr>
          <w:rFonts w:cs="Times New Roman"/>
          <w:b/>
          <w:sz w:val="24"/>
        </w:rPr>
        <w:t>.1　</w:t>
      </w:r>
      <w:r>
        <w:rPr>
          <w:rFonts w:hint="eastAsia" w:cs="Times New Roman"/>
          <w:sz w:val="24"/>
        </w:rPr>
        <w:t>构件</w:t>
      </w:r>
      <w:r>
        <w:rPr>
          <w:rFonts w:hint="eastAsia" w:cs="Times New Roman"/>
          <w:sz w:val="24"/>
          <w:lang w:val="en-US" w:eastAsia="zh-CN"/>
        </w:rPr>
        <w:t>及组装</w:t>
      </w:r>
      <w:r>
        <w:rPr>
          <w:rFonts w:hint="eastAsia" w:cs="Times New Roman"/>
          <w:sz w:val="24"/>
        </w:rPr>
        <w:t>验收</w:t>
      </w:r>
      <w:r>
        <w:rPr>
          <w:rFonts w:hint="eastAsia" w:cs="Times New Roman"/>
          <w:sz w:val="24"/>
          <w:lang w:eastAsia="zh-CN"/>
        </w:rPr>
        <w:t>：</w:t>
      </w:r>
    </w:p>
    <w:p w14:paraId="72C1741F">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outlineLvl w:val="9"/>
        <w:rPr>
          <w:rFonts w:hint="eastAsia" w:cs="Times New Roman"/>
          <w:sz w:val="24"/>
          <w:lang w:val="en-US" w:eastAsia="zh-CN"/>
        </w:rPr>
      </w:pPr>
      <w:r>
        <w:rPr>
          <w:rFonts w:hint="eastAsia" w:cs="Times New Roman"/>
          <w:sz w:val="24"/>
          <w:lang w:val="en-US" w:eastAsia="zh-CN"/>
        </w:rPr>
        <w:t>构件及组装验收应</w:t>
      </w:r>
      <w:r>
        <w:rPr>
          <w:rFonts w:hint="eastAsia" w:cs="Times New Roman"/>
          <w:b w:val="0"/>
          <w:bCs/>
          <w:sz w:val="24"/>
          <w:szCs w:val="24"/>
        </w:rPr>
        <w:t>参照</w:t>
      </w:r>
      <w:r>
        <w:rPr>
          <w:rFonts w:hint="eastAsia" w:cs="Times New Roman"/>
          <w:b w:val="0"/>
          <w:bCs/>
          <w:sz w:val="24"/>
          <w:szCs w:val="24"/>
          <w:lang w:val="en-US" w:eastAsia="zh-CN"/>
        </w:rPr>
        <w:t>以下表5.2.1-1~5.2.1-4</w:t>
      </w:r>
      <w:r>
        <w:rPr>
          <w:rFonts w:hint="eastAsia" w:cs="Times New Roman"/>
          <w:b w:val="0"/>
          <w:bCs/>
          <w:sz w:val="24"/>
          <w:szCs w:val="24"/>
        </w:rPr>
        <w:t>进行</w:t>
      </w:r>
      <w:r>
        <w:rPr>
          <w:rFonts w:hint="eastAsia" w:cs="Times New Roman"/>
          <w:sz w:val="24"/>
          <w:lang w:val="en-US" w:eastAsia="zh-CN"/>
        </w:rPr>
        <w:t>。</w:t>
      </w:r>
    </w:p>
    <w:p w14:paraId="4035BC26">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default" w:cs="Times New Roman"/>
          <w:sz w:val="21"/>
          <w:szCs w:val="21"/>
          <w:lang w:val="en-US" w:eastAsia="zh-CN"/>
        </w:rPr>
      </w:pPr>
      <w:r>
        <w:rPr>
          <w:rFonts w:hint="eastAsia" w:cs="Times New Roman"/>
          <w:sz w:val="21"/>
          <w:szCs w:val="21"/>
          <w:lang w:val="en-US" w:eastAsia="zh-CN"/>
        </w:rPr>
        <w:t>表5.2.1-1 构件验收记录表</w:t>
      </w:r>
    </w:p>
    <w:tbl>
      <w:tblPr>
        <w:tblStyle w:val="2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1"/>
        <w:gridCol w:w="1770"/>
        <w:gridCol w:w="1770"/>
        <w:gridCol w:w="1812"/>
        <w:gridCol w:w="1787"/>
      </w:tblGrid>
      <w:tr w14:paraId="138FB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DC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产品编号</w:t>
            </w: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54057DA">
            <w:pPr>
              <w:rPr>
                <w:rFonts w:hint="eastAsia" w:ascii="宋体" w:hAnsi="宋体" w:eastAsia="宋体" w:cs="宋体"/>
                <w:i w:val="0"/>
                <w:iCs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52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使用年限</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7B21">
            <w:pPr>
              <w:rPr>
                <w:rFonts w:hint="eastAsia" w:ascii="宋体" w:hAnsi="宋体" w:eastAsia="宋体" w:cs="宋体"/>
                <w:i w:val="0"/>
                <w:iCs w:val="0"/>
                <w:color w:val="000000"/>
                <w:sz w:val="18"/>
                <w:szCs w:val="18"/>
                <w:u w:val="none"/>
              </w:rPr>
            </w:pPr>
          </w:p>
        </w:tc>
      </w:tr>
      <w:tr w14:paraId="6F809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D1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产品尺寸</w:t>
            </w: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4BE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外轮廓长边(mm)</w:t>
            </w:r>
          </w:p>
        </w:tc>
        <w:tc>
          <w:tcPr>
            <w:tcW w:w="20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B8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外轮廓短边(mm)</w:t>
            </w:r>
          </w:p>
        </w:tc>
      </w:tr>
      <w:tr w14:paraId="26F2A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1ECC5">
            <w:pPr>
              <w:jc w:val="center"/>
              <w:rPr>
                <w:rFonts w:hint="eastAsia" w:ascii="宋体" w:hAnsi="宋体" w:eastAsia="宋体" w:cs="宋体"/>
                <w:i w:val="0"/>
                <w:iCs w:val="0"/>
                <w:color w:val="000000"/>
                <w:sz w:val="18"/>
                <w:szCs w:val="18"/>
                <w:u w:val="none"/>
              </w:rPr>
            </w:pP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7E9156D">
            <w:pPr>
              <w:rPr>
                <w:rFonts w:hint="eastAsia" w:ascii="宋体" w:hAnsi="宋体" w:eastAsia="宋体" w:cs="宋体"/>
                <w:i w:val="0"/>
                <w:iCs w:val="0"/>
                <w:color w:val="000000"/>
                <w:sz w:val="18"/>
                <w:szCs w:val="18"/>
                <w:u w:val="none"/>
              </w:rPr>
            </w:pPr>
          </w:p>
        </w:tc>
        <w:tc>
          <w:tcPr>
            <w:tcW w:w="205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E223C69">
            <w:pPr>
              <w:rPr>
                <w:rFonts w:hint="eastAsia" w:ascii="宋体" w:hAnsi="宋体" w:eastAsia="宋体" w:cs="宋体"/>
                <w:i w:val="0"/>
                <w:iCs w:val="0"/>
                <w:color w:val="000000"/>
                <w:sz w:val="18"/>
                <w:szCs w:val="18"/>
                <w:u w:val="none"/>
              </w:rPr>
            </w:pPr>
          </w:p>
        </w:tc>
      </w:tr>
      <w:tr w14:paraId="2B73F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82402">
            <w:pPr>
              <w:jc w:val="center"/>
              <w:rPr>
                <w:rFonts w:hint="eastAsia" w:ascii="宋体" w:hAnsi="宋体" w:eastAsia="宋体" w:cs="宋体"/>
                <w:i w:val="0"/>
                <w:iCs w:val="0"/>
                <w:color w:val="000000"/>
                <w:sz w:val="18"/>
                <w:szCs w:val="18"/>
                <w:u w:val="none"/>
              </w:rPr>
            </w:pP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251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外轮廓高度(mm)</w:t>
            </w:r>
          </w:p>
        </w:tc>
        <w:tc>
          <w:tcPr>
            <w:tcW w:w="20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D7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净空间高度(mm)</w:t>
            </w:r>
          </w:p>
        </w:tc>
      </w:tr>
      <w:tr w14:paraId="28361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B3C62">
            <w:pPr>
              <w:jc w:val="center"/>
              <w:rPr>
                <w:rFonts w:hint="eastAsia" w:ascii="宋体" w:hAnsi="宋体" w:eastAsia="宋体" w:cs="宋体"/>
                <w:i w:val="0"/>
                <w:iCs w:val="0"/>
                <w:color w:val="000000"/>
                <w:sz w:val="18"/>
                <w:szCs w:val="18"/>
                <w:u w:val="none"/>
              </w:rPr>
            </w:pP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453625C">
            <w:pPr>
              <w:rPr>
                <w:rFonts w:hint="eastAsia" w:ascii="宋体" w:hAnsi="宋体" w:eastAsia="宋体" w:cs="宋体"/>
                <w:i w:val="0"/>
                <w:iCs w:val="0"/>
                <w:color w:val="000000"/>
                <w:sz w:val="18"/>
                <w:szCs w:val="18"/>
                <w:u w:val="none"/>
              </w:rPr>
            </w:pPr>
          </w:p>
        </w:tc>
        <w:tc>
          <w:tcPr>
            <w:tcW w:w="205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4758850">
            <w:pPr>
              <w:rPr>
                <w:rFonts w:hint="eastAsia" w:ascii="宋体" w:hAnsi="宋体" w:eastAsia="宋体" w:cs="宋体"/>
                <w:i w:val="0"/>
                <w:iCs w:val="0"/>
                <w:color w:val="000000"/>
                <w:sz w:val="18"/>
                <w:szCs w:val="18"/>
                <w:u w:val="none"/>
              </w:rPr>
            </w:pPr>
          </w:p>
        </w:tc>
      </w:tr>
      <w:tr w14:paraId="0C100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70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结构构件</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85C3">
            <w:pPr>
              <w:rPr>
                <w:rFonts w:hint="eastAsia" w:ascii="宋体" w:hAnsi="宋体" w:eastAsia="宋体" w:cs="宋体"/>
                <w:i w:val="0"/>
                <w:iCs w:val="0"/>
                <w:color w:val="000000"/>
                <w:sz w:val="18"/>
                <w:szCs w:val="18"/>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98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钢材型号</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F9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截面尺寸(mm)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附截面简图</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5F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壁厚(mm)</w:t>
            </w:r>
          </w:p>
        </w:tc>
      </w:tr>
      <w:tr w14:paraId="08ACF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DAED1">
            <w:pPr>
              <w:jc w:val="center"/>
              <w:rPr>
                <w:rFonts w:hint="eastAsia" w:ascii="宋体" w:hAnsi="宋体" w:eastAsia="宋体" w:cs="宋体"/>
                <w:i w:val="0"/>
                <w:iCs w:val="0"/>
                <w:color w:val="000000"/>
                <w:sz w:val="18"/>
                <w:szCs w:val="18"/>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F73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角柱</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8FD7">
            <w:pPr>
              <w:rPr>
                <w:rFonts w:hint="eastAsia" w:ascii="宋体" w:hAnsi="宋体" w:eastAsia="宋体" w:cs="宋体"/>
                <w:i w:val="0"/>
                <w:iCs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3ED4">
            <w:pPr>
              <w:rPr>
                <w:rFonts w:hint="eastAsia" w:ascii="宋体" w:hAnsi="宋体" w:eastAsia="宋体" w:cs="宋体"/>
                <w:i w:val="0"/>
                <w:iCs w:val="0"/>
                <w:color w:val="000000"/>
                <w:sz w:val="18"/>
                <w:szCs w:val="18"/>
                <w:u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7131">
            <w:pPr>
              <w:rPr>
                <w:rFonts w:hint="eastAsia" w:ascii="宋体" w:hAnsi="宋体" w:eastAsia="宋体" w:cs="宋体"/>
                <w:i w:val="0"/>
                <w:iCs w:val="0"/>
                <w:color w:val="000000"/>
                <w:sz w:val="18"/>
                <w:szCs w:val="18"/>
                <w:u w:val="none"/>
              </w:rPr>
            </w:pPr>
          </w:p>
        </w:tc>
      </w:tr>
      <w:tr w14:paraId="07C6A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85ED0">
            <w:pPr>
              <w:jc w:val="center"/>
              <w:rPr>
                <w:rFonts w:hint="eastAsia" w:ascii="宋体" w:hAnsi="宋体" w:eastAsia="宋体" w:cs="宋体"/>
                <w:i w:val="0"/>
                <w:iCs w:val="0"/>
                <w:color w:val="000000"/>
                <w:sz w:val="18"/>
                <w:szCs w:val="18"/>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BB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底框主梁(长跨)</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A2EC">
            <w:pPr>
              <w:rPr>
                <w:rFonts w:hint="eastAsia" w:ascii="宋体" w:hAnsi="宋体" w:eastAsia="宋体" w:cs="宋体"/>
                <w:i w:val="0"/>
                <w:iCs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3B26">
            <w:pPr>
              <w:rPr>
                <w:rFonts w:hint="eastAsia" w:ascii="宋体" w:hAnsi="宋体" w:eastAsia="宋体" w:cs="宋体"/>
                <w:i w:val="0"/>
                <w:iCs w:val="0"/>
                <w:color w:val="000000"/>
                <w:sz w:val="18"/>
                <w:szCs w:val="18"/>
                <w:u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93AE">
            <w:pPr>
              <w:rPr>
                <w:rFonts w:hint="eastAsia" w:ascii="宋体" w:hAnsi="宋体" w:eastAsia="宋体" w:cs="宋体"/>
                <w:i w:val="0"/>
                <w:iCs w:val="0"/>
                <w:color w:val="000000"/>
                <w:sz w:val="18"/>
                <w:szCs w:val="18"/>
                <w:u w:val="none"/>
              </w:rPr>
            </w:pPr>
          </w:p>
        </w:tc>
      </w:tr>
      <w:tr w14:paraId="0EEBA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8AB30">
            <w:pPr>
              <w:jc w:val="center"/>
              <w:rPr>
                <w:rFonts w:hint="eastAsia" w:ascii="宋体" w:hAnsi="宋体" w:eastAsia="宋体" w:cs="宋体"/>
                <w:i w:val="0"/>
                <w:iCs w:val="0"/>
                <w:color w:val="000000"/>
                <w:sz w:val="18"/>
                <w:szCs w:val="18"/>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1F8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底框主梁(短跨)</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4AA1">
            <w:pPr>
              <w:rPr>
                <w:rFonts w:hint="eastAsia" w:ascii="宋体" w:hAnsi="宋体" w:eastAsia="宋体" w:cs="宋体"/>
                <w:i w:val="0"/>
                <w:iCs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B226">
            <w:pPr>
              <w:rPr>
                <w:rFonts w:hint="eastAsia" w:ascii="宋体" w:hAnsi="宋体" w:eastAsia="宋体" w:cs="宋体"/>
                <w:i w:val="0"/>
                <w:iCs w:val="0"/>
                <w:color w:val="000000"/>
                <w:sz w:val="18"/>
                <w:szCs w:val="18"/>
                <w:u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D480">
            <w:pPr>
              <w:rPr>
                <w:rFonts w:hint="eastAsia" w:ascii="宋体" w:hAnsi="宋体" w:eastAsia="宋体" w:cs="宋体"/>
                <w:i w:val="0"/>
                <w:iCs w:val="0"/>
                <w:color w:val="000000"/>
                <w:sz w:val="18"/>
                <w:szCs w:val="18"/>
                <w:u w:val="none"/>
              </w:rPr>
            </w:pPr>
          </w:p>
        </w:tc>
      </w:tr>
      <w:tr w14:paraId="1C839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AFB4E">
            <w:pPr>
              <w:jc w:val="center"/>
              <w:rPr>
                <w:rFonts w:hint="eastAsia" w:ascii="宋体" w:hAnsi="宋体" w:eastAsia="宋体" w:cs="宋体"/>
                <w:i w:val="0"/>
                <w:iCs w:val="0"/>
                <w:color w:val="000000"/>
                <w:sz w:val="18"/>
                <w:szCs w:val="18"/>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259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顶框主梁(长跨)</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4865">
            <w:pPr>
              <w:rPr>
                <w:rFonts w:hint="eastAsia" w:ascii="宋体" w:hAnsi="宋体" w:eastAsia="宋体" w:cs="宋体"/>
                <w:i w:val="0"/>
                <w:iCs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6DC4">
            <w:pPr>
              <w:rPr>
                <w:rFonts w:hint="eastAsia" w:ascii="宋体" w:hAnsi="宋体" w:eastAsia="宋体" w:cs="宋体"/>
                <w:i w:val="0"/>
                <w:iCs w:val="0"/>
                <w:color w:val="000000"/>
                <w:sz w:val="18"/>
                <w:szCs w:val="18"/>
                <w:u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67ED">
            <w:pPr>
              <w:rPr>
                <w:rFonts w:hint="eastAsia" w:ascii="宋体" w:hAnsi="宋体" w:eastAsia="宋体" w:cs="宋体"/>
                <w:i w:val="0"/>
                <w:iCs w:val="0"/>
                <w:color w:val="000000"/>
                <w:sz w:val="18"/>
                <w:szCs w:val="18"/>
                <w:u w:val="none"/>
              </w:rPr>
            </w:pPr>
          </w:p>
        </w:tc>
      </w:tr>
      <w:tr w14:paraId="109DB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CA7A1">
            <w:pPr>
              <w:jc w:val="center"/>
              <w:rPr>
                <w:rFonts w:hint="eastAsia" w:ascii="宋体" w:hAnsi="宋体" w:eastAsia="宋体" w:cs="宋体"/>
                <w:i w:val="0"/>
                <w:iCs w:val="0"/>
                <w:color w:val="000000"/>
                <w:sz w:val="18"/>
                <w:szCs w:val="18"/>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20D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顶框主梁(短跨)</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43CC">
            <w:pPr>
              <w:rPr>
                <w:rFonts w:hint="eastAsia" w:ascii="宋体" w:hAnsi="宋体" w:eastAsia="宋体" w:cs="宋体"/>
                <w:i w:val="0"/>
                <w:iCs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325D">
            <w:pPr>
              <w:rPr>
                <w:rFonts w:hint="eastAsia" w:ascii="宋体" w:hAnsi="宋体" w:eastAsia="宋体" w:cs="宋体"/>
                <w:i w:val="0"/>
                <w:iCs w:val="0"/>
                <w:color w:val="000000"/>
                <w:sz w:val="18"/>
                <w:szCs w:val="18"/>
                <w:u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B3A0">
            <w:pPr>
              <w:rPr>
                <w:rFonts w:hint="eastAsia" w:ascii="宋体" w:hAnsi="宋体" w:eastAsia="宋体" w:cs="宋体"/>
                <w:i w:val="0"/>
                <w:iCs w:val="0"/>
                <w:color w:val="000000"/>
                <w:sz w:val="18"/>
                <w:szCs w:val="18"/>
                <w:u w:val="none"/>
              </w:rPr>
            </w:pPr>
          </w:p>
        </w:tc>
      </w:tr>
      <w:tr w14:paraId="5CEAA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5C2EC">
            <w:pPr>
              <w:jc w:val="center"/>
              <w:rPr>
                <w:rFonts w:hint="eastAsia" w:ascii="宋体" w:hAnsi="宋体" w:eastAsia="宋体" w:cs="宋体"/>
                <w:i w:val="0"/>
                <w:iCs w:val="0"/>
                <w:color w:val="000000"/>
                <w:sz w:val="18"/>
                <w:szCs w:val="18"/>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58C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底框次梁</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C0A4">
            <w:pPr>
              <w:rPr>
                <w:rFonts w:hint="eastAsia" w:ascii="宋体" w:hAnsi="宋体" w:eastAsia="宋体" w:cs="宋体"/>
                <w:i w:val="0"/>
                <w:iCs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00B4">
            <w:pPr>
              <w:rPr>
                <w:rFonts w:hint="eastAsia" w:ascii="宋体" w:hAnsi="宋体" w:eastAsia="宋体" w:cs="宋体"/>
                <w:i w:val="0"/>
                <w:iCs w:val="0"/>
                <w:color w:val="000000"/>
                <w:sz w:val="18"/>
                <w:szCs w:val="18"/>
                <w:u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0D4C">
            <w:pPr>
              <w:rPr>
                <w:rFonts w:hint="eastAsia" w:ascii="宋体" w:hAnsi="宋体" w:eastAsia="宋体" w:cs="宋体"/>
                <w:i w:val="0"/>
                <w:iCs w:val="0"/>
                <w:color w:val="000000"/>
                <w:sz w:val="18"/>
                <w:szCs w:val="18"/>
                <w:u w:val="none"/>
              </w:rPr>
            </w:pPr>
          </w:p>
        </w:tc>
      </w:tr>
      <w:tr w14:paraId="79D7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9A49A">
            <w:pPr>
              <w:jc w:val="center"/>
              <w:rPr>
                <w:rFonts w:hint="eastAsia" w:ascii="宋体" w:hAnsi="宋体" w:eastAsia="宋体" w:cs="宋体"/>
                <w:i w:val="0"/>
                <w:iCs w:val="0"/>
                <w:color w:val="000000"/>
                <w:sz w:val="18"/>
                <w:szCs w:val="18"/>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DB9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顶框次梁</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C5C6">
            <w:pPr>
              <w:rPr>
                <w:rFonts w:hint="eastAsia" w:ascii="宋体" w:hAnsi="宋体" w:eastAsia="宋体" w:cs="宋体"/>
                <w:i w:val="0"/>
                <w:iCs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3277">
            <w:pPr>
              <w:rPr>
                <w:rFonts w:hint="eastAsia" w:ascii="宋体" w:hAnsi="宋体" w:eastAsia="宋体" w:cs="宋体"/>
                <w:i w:val="0"/>
                <w:iCs w:val="0"/>
                <w:color w:val="000000"/>
                <w:sz w:val="18"/>
                <w:szCs w:val="18"/>
                <w:u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B638">
            <w:pPr>
              <w:rPr>
                <w:rFonts w:hint="eastAsia" w:ascii="宋体" w:hAnsi="宋体" w:eastAsia="宋体" w:cs="宋体"/>
                <w:i w:val="0"/>
                <w:iCs w:val="0"/>
                <w:color w:val="000000"/>
                <w:sz w:val="18"/>
                <w:szCs w:val="18"/>
                <w:u w:val="none"/>
              </w:rPr>
            </w:pPr>
          </w:p>
        </w:tc>
      </w:tr>
      <w:tr w14:paraId="13562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F61F9">
            <w:pPr>
              <w:jc w:val="center"/>
              <w:rPr>
                <w:rFonts w:hint="eastAsia" w:ascii="宋体" w:hAnsi="宋体" w:eastAsia="宋体" w:cs="宋体"/>
                <w:i w:val="0"/>
                <w:iCs w:val="0"/>
                <w:color w:val="000000"/>
                <w:sz w:val="18"/>
                <w:szCs w:val="18"/>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7FD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角件</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978E">
            <w:pPr>
              <w:rPr>
                <w:rFonts w:hint="eastAsia" w:ascii="宋体" w:hAnsi="宋体" w:eastAsia="宋体" w:cs="宋体"/>
                <w:i w:val="0"/>
                <w:iCs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2A72">
            <w:pPr>
              <w:rPr>
                <w:rFonts w:hint="eastAsia" w:ascii="宋体" w:hAnsi="宋体" w:eastAsia="宋体" w:cs="宋体"/>
                <w:i w:val="0"/>
                <w:iCs w:val="0"/>
                <w:color w:val="000000"/>
                <w:sz w:val="18"/>
                <w:szCs w:val="18"/>
                <w:u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BCC2">
            <w:pPr>
              <w:rPr>
                <w:rFonts w:hint="eastAsia" w:ascii="宋体" w:hAnsi="宋体" w:eastAsia="宋体" w:cs="宋体"/>
                <w:i w:val="0"/>
                <w:iCs w:val="0"/>
                <w:color w:val="000000"/>
                <w:sz w:val="18"/>
                <w:szCs w:val="18"/>
                <w:u w:val="none"/>
              </w:rPr>
            </w:pPr>
          </w:p>
        </w:tc>
      </w:tr>
      <w:tr w14:paraId="0E3DC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AB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构件定位</w:t>
            </w: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034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底框次梁间距(中心距离)(mm)</w:t>
            </w:r>
          </w:p>
        </w:tc>
        <w:tc>
          <w:tcPr>
            <w:tcW w:w="20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02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底框边次梁中心与外轮廓距离(mm)</w:t>
            </w:r>
          </w:p>
        </w:tc>
      </w:tr>
      <w:tr w14:paraId="410B0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07EF9">
            <w:pPr>
              <w:jc w:val="center"/>
              <w:rPr>
                <w:rFonts w:hint="eastAsia" w:ascii="宋体" w:hAnsi="宋体" w:eastAsia="宋体" w:cs="宋体"/>
                <w:i w:val="0"/>
                <w:iCs w:val="0"/>
                <w:color w:val="000000"/>
                <w:sz w:val="18"/>
                <w:szCs w:val="18"/>
                <w:u w:val="none"/>
              </w:rPr>
            </w:pP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6A1170D">
            <w:pPr>
              <w:rPr>
                <w:rFonts w:hint="eastAsia" w:ascii="宋体" w:hAnsi="宋体" w:eastAsia="宋体" w:cs="宋体"/>
                <w:i w:val="0"/>
                <w:iCs w:val="0"/>
                <w:color w:val="000000"/>
                <w:sz w:val="18"/>
                <w:szCs w:val="18"/>
                <w:u w:val="none"/>
              </w:rPr>
            </w:pPr>
          </w:p>
        </w:tc>
        <w:tc>
          <w:tcPr>
            <w:tcW w:w="205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32E3E01">
            <w:pPr>
              <w:rPr>
                <w:rFonts w:hint="eastAsia" w:ascii="宋体" w:hAnsi="宋体" w:eastAsia="宋体" w:cs="宋体"/>
                <w:i w:val="0"/>
                <w:iCs w:val="0"/>
                <w:color w:val="000000"/>
                <w:sz w:val="18"/>
                <w:szCs w:val="18"/>
                <w:u w:val="none"/>
              </w:rPr>
            </w:pPr>
          </w:p>
        </w:tc>
      </w:tr>
      <w:tr w14:paraId="0DB0D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9639A">
            <w:pPr>
              <w:jc w:val="center"/>
              <w:rPr>
                <w:rFonts w:hint="eastAsia" w:ascii="宋体" w:hAnsi="宋体" w:eastAsia="宋体" w:cs="宋体"/>
                <w:i w:val="0"/>
                <w:iCs w:val="0"/>
                <w:color w:val="000000"/>
                <w:sz w:val="18"/>
                <w:szCs w:val="18"/>
                <w:u w:val="none"/>
              </w:rPr>
            </w:pP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583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顶次梁间距(中心距离)(mm)</w:t>
            </w:r>
          </w:p>
        </w:tc>
        <w:tc>
          <w:tcPr>
            <w:tcW w:w="20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64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顶框边次梁中心与外轮廓距离(mm)</w:t>
            </w:r>
          </w:p>
        </w:tc>
      </w:tr>
      <w:tr w14:paraId="1261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524BC">
            <w:pPr>
              <w:jc w:val="center"/>
              <w:rPr>
                <w:rFonts w:hint="eastAsia" w:ascii="宋体" w:hAnsi="宋体" w:eastAsia="宋体" w:cs="宋体"/>
                <w:i w:val="0"/>
                <w:iCs w:val="0"/>
                <w:color w:val="000000"/>
                <w:sz w:val="18"/>
                <w:szCs w:val="18"/>
                <w:u w:val="none"/>
              </w:rPr>
            </w:pP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11FAD2C">
            <w:pPr>
              <w:rPr>
                <w:rFonts w:hint="eastAsia" w:ascii="宋体" w:hAnsi="宋体" w:eastAsia="宋体" w:cs="宋体"/>
                <w:i w:val="0"/>
                <w:iCs w:val="0"/>
                <w:color w:val="000000"/>
                <w:sz w:val="18"/>
                <w:szCs w:val="18"/>
                <w:u w:val="none"/>
              </w:rPr>
            </w:pPr>
          </w:p>
        </w:tc>
        <w:tc>
          <w:tcPr>
            <w:tcW w:w="205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38A723E">
            <w:pPr>
              <w:rPr>
                <w:rFonts w:hint="eastAsia" w:ascii="宋体" w:hAnsi="宋体" w:eastAsia="宋体" w:cs="宋体"/>
                <w:i w:val="0"/>
                <w:iCs w:val="0"/>
                <w:color w:val="000000"/>
                <w:sz w:val="18"/>
                <w:szCs w:val="18"/>
                <w:u w:val="none"/>
              </w:rPr>
            </w:pPr>
          </w:p>
        </w:tc>
      </w:tr>
      <w:tr w14:paraId="0D3F7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DE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允许荷载设计值</w:t>
            </w: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DFE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底框平面活荷载(kPa)</w:t>
            </w:r>
          </w:p>
        </w:tc>
        <w:tc>
          <w:tcPr>
            <w:tcW w:w="205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A9A7F33">
            <w:pPr>
              <w:rPr>
                <w:rFonts w:hint="eastAsia" w:ascii="宋体" w:hAnsi="宋体" w:eastAsia="宋体" w:cs="宋体"/>
                <w:i w:val="0"/>
                <w:iCs w:val="0"/>
                <w:color w:val="000000"/>
                <w:sz w:val="18"/>
                <w:szCs w:val="18"/>
                <w:u w:val="none"/>
              </w:rPr>
            </w:pPr>
          </w:p>
        </w:tc>
      </w:tr>
      <w:tr w14:paraId="5E6DB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219EA">
            <w:pPr>
              <w:jc w:val="center"/>
              <w:rPr>
                <w:rFonts w:hint="eastAsia" w:ascii="宋体" w:hAnsi="宋体" w:eastAsia="宋体" w:cs="宋体"/>
                <w:i w:val="0"/>
                <w:iCs w:val="0"/>
                <w:color w:val="000000"/>
                <w:sz w:val="18"/>
                <w:szCs w:val="18"/>
                <w:u w:val="none"/>
              </w:rPr>
            </w:pP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08B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顶框平面活荷载(kPa)</w:t>
            </w:r>
          </w:p>
        </w:tc>
        <w:tc>
          <w:tcPr>
            <w:tcW w:w="205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52F9887">
            <w:pPr>
              <w:rPr>
                <w:rFonts w:hint="eastAsia" w:ascii="宋体" w:hAnsi="宋体" w:eastAsia="宋体" w:cs="宋体"/>
                <w:i w:val="0"/>
                <w:iCs w:val="0"/>
                <w:color w:val="000000"/>
                <w:sz w:val="18"/>
                <w:szCs w:val="18"/>
                <w:u w:val="none"/>
              </w:rPr>
            </w:pPr>
          </w:p>
        </w:tc>
      </w:tr>
      <w:tr w14:paraId="4B911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EF990">
            <w:pPr>
              <w:jc w:val="center"/>
              <w:rPr>
                <w:rFonts w:hint="eastAsia" w:ascii="宋体" w:hAnsi="宋体" w:eastAsia="宋体" w:cs="宋体"/>
                <w:i w:val="0"/>
                <w:iCs w:val="0"/>
                <w:color w:val="000000"/>
                <w:sz w:val="18"/>
                <w:szCs w:val="18"/>
                <w:u w:val="none"/>
              </w:rPr>
            </w:pP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D41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单个角柱竖向抗力(kN)</w:t>
            </w:r>
          </w:p>
        </w:tc>
        <w:tc>
          <w:tcPr>
            <w:tcW w:w="205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0B4B342">
            <w:pPr>
              <w:rPr>
                <w:rFonts w:hint="eastAsia" w:ascii="宋体" w:hAnsi="宋体" w:eastAsia="宋体" w:cs="宋体"/>
                <w:i w:val="0"/>
                <w:iCs w:val="0"/>
                <w:color w:val="000000"/>
                <w:sz w:val="18"/>
                <w:szCs w:val="18"/>
                <w:u w:val="none"/>
              </w:rPr>
            </w:pPr>
          </w:p>
        </w:tc>
      </w:tr>
      <w:tr w14:paraId="1872B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F4DD4">
            <w:pPr>
              <w:jc w:val="center"/>
              <w:rPr>
                <w:rFonts w:hint="eastAsia" w:ascii="宋体" w:hAnsi="宋体" w:eastAsia="宋体" w:cs="宋体"/>
                <w:i w:val="0"/>
                <w:iCs w:val="0"/>
                <w:color w:val="000000"/>
                <w:sz w:val="18"/>
                <w:szCs w:val="18"/>
                <w:u w:val="none"/>
              </w:rPr>
            </w:pP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FC2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长向(纵向) 抗侧承载力(kN)</w:t>
            </w:r>
          </w:p>
        </w:tc>
        <w:tc>
          <w:tcPr>
            <w:tcW w:w="205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FFDF637">
            <w:pPr>
              <w:rPr>
                <w:rFonts w:hint="eastAsia" w:ascii="宋体" w:hAnsi="宋体" w:eastAsia="宋体" w:cs="宋体"/>
                <w:i w:val="0"/>
                <w:iCs w:val="0"/>
                <w:color w:val="000000"/>
                <w:sz w:val="18"/>
                <w:szCs w:val="18"/>
                <w:u w:val="none"/>
              </w:rPr>
            </w:pPr>
          </w:p>
        </w:tc>
      </w:tr>
      <w:tr w14:paraId="6DD87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DFCAB">
            <w:pPr>
              <w:jc w:val="center"/>
              <w:rPr>
                <w:rFonts w:hint="eastAsia" w:ascii="宋体" w:hAnsi="宋体" w:eastAsia="宋体" w:cs="宋体"/>
                <w:i w:val="0"/>
                <w:iCs w:val="0"/>
                <w:color w:val="000000"/>
                <w:sz w:val="18"/>
                <w:szCs w:val="18"/>
                <w:u w:val="none"/>
              </w:rPr>
            </w:pP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123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短向(横向) 抗侧承载力(kN)</w:t>
            </w:r>
          </w:p>
        </w:tc>
        <w:tc>
          <w:tcPr>
            <w:tcW w:w="205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EB8B013">
            <w:pPr>
              <w:rPr>
                <w:rFonts w:hint="eastAsia" w:ascii="宋体" w:hAnsi="宋体" w:eastAsia="宋体" w:cs="宋体"/>
                <w:i w:val="0"/>
                <w:iCs w:val="0"/>
                <w:color w:val="000000"/>
                <w:sz w:val="18"/>
                <w:szCs w:val="18"/>
                <w:u w:val="none"/>
              </w:rPr>
            </w:pPr>
          </w:p>
        </w:tc>
      </w:tr>
      <w:tr w14:paraId="093FB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9B886">
            <w:pPr>
              <w:jc w:val="center"/>
              <w:rPr>
                <w:rFonts w:hint="eastAsia" w:ascii="宋体" w:hAnsi="宋体" w:eastAsia="宋体" w:cs="宋体"/>
                <w:i w:val="0"/>
                <w:iCs w:val="0"/>
                <w:color w:val="000000"/>
                <w:sz w:val="18"/>
                <w:szCs w:val="18"/>
                <w:u w:val="none"/>
              </w:rPr>
            </w:pP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ED7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连接螺栓拉力(KN)\剪力(KN)</w:t>
            </w:r>
          </w:p>
        </w:tc>
        <w:tc>
          <w:tcPr>
            <w:tcW w:w="20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2A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629F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05EDF">
            <w:pPr>
              <w:jc w:val="center"/>
              <w:rPr>
                <w:rFonts w:hint="eastAsia" w:ascii="宋体" w:hAnsi="宋体" w:eastAsia="宋体" w:cs="宋体"/>
                <w:i w:val="0"/>
                <w:iCs w:val="0"/>
                <w:color w:val="000000"/>
                <w:sz w:val="18"/>
                <w:szCs w:val="18"/>
                <w:u w:val="none"/>
              </w:rPr>
            </w:pP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C96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外围锁具拉力(KN)\剪力(KN)</w:t>
            </w:r>
          </w:p>
        </w:tc>
        <w:tc>
          <w:tcPr>
            <w:tcW w:w="20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26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DD2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AAE8C">
            <w:pPr>
              <w:jc w:val="center"/>
              <w:rPr>
                <w:rFonts w:hint="eastAsia" w:ascii="宋体" w:hAnsi="宋体" w:eastAsia="宋体" w:cs="宋体"/>
                <w:i w:val="0"/>
                <w:iCs w:val="0"/>
                <w:color w:val="000000"/>
                <w:sz w:val="18"/>
                <w:szCs w:val="18"/>
                <w:u w:val="none"/>
              </w:rPr>
            </w:pP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71F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上下箱定位件剪力(KN)</w:t>
            </w:r>
          </w:p>
        </w:tc>
        <w:tc>
          <w:tcPr>
            <w:tcW w:w="205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B1077C7">
            <w:pPr>
              <w:rPr>
                <w:rFonts w:hint="eastAsia" w:ascii="宋体" w:hAnsi="宋体" w:eastAsia="宋体" w:cs="宋体"/>
                <w:i w:val="0"/>
                <w:iCs w:val="0"/>
                <w:color w:val="000000"/>
                <w:sz w:val="18"/>
                <w:szCs w:val="18"/>
                <w:u w:val="none"/>
              </w:rPr>
            </w:pPr>
          </w:p>
        </w:tc>
      </w:tr>
      <w:tr w14:paraId="5B476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D9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围护构件</w:t>
            </w: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7C3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地面承重地板材料做法</w:t>
            </w:r>
          </w:p>
        </w:tc>
        <w:tc>
          <w:tcPr>
            <w:tcW w:w="205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3B8DB3D">
            <w:pPr>
              <w:rPr>
                <w:rFonts w:hint="eastAsia" w:ascii="宋体" w:hAnsi="宋体" w:eastAsia="宋体" w:cs="宋体"/>
                <w:i w:val="0"/>
                <w:iCs w:val="0"/>
                <w:color w:val="000000"/>
                <w:sz w:val="18"/>
                <w:szCs w:val="18"/>
                <w:u w:val="none"/>
              </w:rPr>
            </w:pPr>
          </w:p>
        </w:tc>
      </w:tr>
      <w:tr w14:paraId="606CF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CD6CF">
            <w:pPr>
              <w:jc w:val="center"/>
              <w:rPr>
                <w:rFonts w:hint="eastAsia" w:ascii="宋体" w:hAnsi="宋体" w:eastAsia="宋体" w:cs="宋体"/>
                <w:i w:val="0"/>
                <w:iCs w:val="0"/>
                <w:color w:val="000000"/>
                <w:sz w:val="18"/>
                <w:szCs w:val="18"/>
                <w:u w:val="none"/>
              </w:rPr>
            </w:pP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71D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顶板材料做法</w:t>
            </w:r>
          </w:p>
        </w:tc>
        <w:tc>
          <w:tcPr>
            <w:tcW w:w="205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A165B6F">
            <w:pPr>
              <w:rPr>
                <w:rFonts w:hint="eastAsia" w:ascii="宋体" w:hAnsi="宋体" w:eastAsia="宋体" w:cs="宋体"/>
                <w:i w:val="0"/>
                <w:iCs w:val="0"/>
                <w:color w:val="000000"/>
                <w:sz w:val="18"/>
                <w:szCs w:val="18"/>
                <w:u w:val="none"/>
              </w:rPr>
            </w:pPr>
          </w:p>
        </w:tc>
      </w:tr>
      <w:tr w14:paraId="67E4C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7A72A">
            <w:pPr>
              <w:jc w:val="center"/>
              <w:rPr>
                <w:rFonts w:hint="eastAsia" w:ascii="宋体" w:hAnsi="宋体" w:eastAsia="宋体" w:cs="宋体"/>
                <w:i w:val="0"/>
                <w:iCs w:val="0"/>
                <w:color w:val="000000"/>
                <w:sz w:val="18"/>
                <w:szCs w:val="18"/>
                <w:u w:val="none"/>
              </w:rPr>
            </w:pP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A85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侧墙板材料做法</w:t>
            </w:r>
          </w:p>
        </w:tc>
        <w:tc>
          <w:tcPr>
            <w:tcW w:w="205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9B529D7">
            <w:pPr>
              <w:rPr>
                <w:rFonts w:hint="eastAsia" w:ascii="宋体" w:hAnsi="宋体" w:eastAsia="宋体" w:cs="宋体"/>
                <w:i w:val="0"/>
                <w:iCs w:val="0"/>
                <w:color w:val="000000"/>
                <w:sz w:val="18"/>
                <w:szCs w:val="18"/>
                <w:u w:val="none"/>
              </w:rPr>
            </w:pPr>
          </w:p>
        </w:tc>
      </w:tr>
      <w:tr w14:paraId="68E80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B5ECB">
            <w:pPr>
              <w:jc w:val="center"/>
              <w:rPr>
                <w:rFonts w:hint="eastAsia" w:ascii="宋体" w:hAnsi="宋体" w:eastAsia="宋体" w:cs="宋体"/>
                <w:i w:val="0"/>
                <w:iCs w:val="0"/>
                <w:color w:val="000000"/>
                <w:sz w:val="18"/>
                <w:szCs w:val="18"/>
                <w:u w:val="none"/>
              </w:rPr>
            </w:pP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A60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门材料做法</w:t>
            </w:r>
          </w:p>
        </w:tc>
        <w:tc>
          <w:tcPr>
            <w:tcW w:w="205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E2CD1F8">
            <w:pPr>
              <w:rPr>
                <w:rFonts w:hint="eastAsia" w:ascii="宋体" w:hAnsi="宋体" w:eastAsia="宋体" w:cs="宋体"/>
                <w:i w:val="0"/>
                <w:iCs w:val="0"/>
                <w:color w:val="000000"/>
                <w:sz w:val="18"/>
                <w:szCs w:val="18"/>
                <w:u w:val="none"/>
              </w:rPr>
            </w:pPr>
          </w:p>
        </w:tc>
      </w:tr>
      <w:tr w14:paraId="17642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92793">
            <w:pPr>
              <w:jc w:val="center"/>
              <w:rPr>
                <w:rFonts w:hint="eastAsia" w:ascii="宋体" w:hAnsi="宋体" w:eastAsia="宋体" w:cs="宋体"/>
                <w:i w:val="0"/>
                <w:iCs w:val="0"/>
                <w:color w:val="000000"/>
                <w:sz w:val="18"/>
                <w:szCs w:val="18"/>
                <w:u w:val="none"/>
              </w:rPr>
            </w:pP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FF7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窗材料做法</w:t>
            </w:r>
          </w:p>
        </w:tc>
        <w:tc>
          <w:tcPr>
            <w:tcW w:w="205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B39D6FE">
            <w:pPr>
              <w:rPr>
                <w:rFonts w:hint="eastAsia" w:ascii="宋体" w:hAnsi="宋体" w:eastAsia="宋体" w:cs="宋体"/>
                <w:i w:val="0"/>
                <w:iCs w:val="0"/>
                <w:color w:val="000000"/>
                <w:sz w:val="18"/>
                <w:szCs w:val="18"/>
                <w:u w:val="none"/>
              </w:rPr>
            </w:pPr>
          </w:p>
        </w:tc>
      </w:tr>
      <w:tr w14:paraId="01C3C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E6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其他集成组件</w:t>
            </w:r>
          </w:p>
        </w:tc>
        <w:tc>
          <w:tcPr>
            <w:tcW w:w="4074" w:type="pct"/>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50743284">
            <w:pPr>
              <w:rPr>
                <w:rFonts w:hint="eastAsia" w:ascii="宋体" w:hAnsi="宋体" w:eastAsia="宋体" w:cs="宋体"/>
                <w:i w:val="0"/>
                <w:iCs w:val="0"/>
                <w:color w:val="000000"/>
                <w:sz w:val="18"/>
                <w:szCs w:val="18"/>
                <w:u w:val="none"/>
              </w:rPr>
            </w:pPr>
          </w:p>
        </w:tc>
      </w:tr>
      <w:tr w14:paraId="37056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F8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(kg)</w:t>
            </w: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56A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箱式单元结构构件总重量</w:t>
            </w:r>
          </w:p>
        </w:tc>
        <w:tc>
          <w:tcPr>
            <w:tcW w:w="205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0C31BBF">
            <w:pPr>
              <w:rPr>
                <w:rFonts w:hint="eastAsia" w:ascii="宋体" w:hAnsi="宋体" w:eastAsia="宋体" w:cs="宋体"/>
                <w:i w:val="0"/>
                <w:iCs w:val="0"/>
                <w:color w:val="000000"/>
                <w:sz w:val="18"/>
                <w:szCs w:val="18"/>
                <w:u w:val="none"/>
              </w:rPr>
            </w:pPr>
          </w:p>
        </w:tc>
      </w:tr>
      <w:tr w14:paraId="63BF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122C0">
            <w:pPr>
              <w:jc w:val="center"/>
              <w:rPr>
                <w:rFonts w:hint="eastAsia" w:ascii="宋体" w:hAnsi="宋体" w:eastAsia="宋体" w:cs="宋体"/>
                <w:i w:val="0"/>
                <w:iCs w:val="0"/>
                <w:color w:val="000000"/>
                <w:sz w:val="18"/>
                <w:szCs w:val="18"/>
                <w:u w:val="none"/>
              </w:rPr>
            </w:pP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829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集成箱式单元总重量</w:t>
            </w:r>
          </w:p>
        </w:tc>
        <w:tc>
          <w:tcPr>
            <w:tcW w:w="205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01A0304">
            <w:pPr>
              <w:rPr>
                <w:rFonts w:hint="eastAsia" w:ascii="宋体" w:hAnsi="宋体" w:eastAsia="宋体" w:cs="宋体"/>
                <w:i w:val="0"/>
                <w:iCs w:val="0"/>
                <w:color w:val="000000"/>
                <w:sz w:val="18"/>
                <w:szCs w:val="18"/>
                <w:u w:val="none"/>
              </w:rPr>
            </w:pPr>
          </w:p>
        </w:tc>
      </w:tr>
    </w:tbl>
    <w:p w14:paraId="72529224">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textAlignment w:val="auto"/>
        <w:outlineLvl w:val="9"/>
        <w:rPr>
          <w:rFonts w:hint="eastAsia" w:ascii="Verdana" w:hAnsi="Verdana"/>
          <w:kern w:val="0"/>
          <w:sz w:val="18"/>
        </w:rPr>
      </w:pPr>
    </w:p>
    <w:p w14:paraId="543835EB">
      <w:pPr>
        <w:widowControl/>
        <w:overflowPunct w:val="0"/>
        <w:adjustRightInd w:val="0"/>
        <w:snapToGrid w:val="0"/>
        <w:spacing w:line="360" w:lineRule="auto"/>
        <w:ind w:firstLine="420" w:firstLineChars="200"/>
        <w:jc w:val="center"/>
        <w:rPr>
          <w:rFonts w:hint="eastAsia" w:cs="Times New Roman"/>
          <w:sz w:val="24"/>
          <w:lang w:val="en-US" w:eastAsia="zh-CN"/>
        </w:rPr>
      </w:pPr>
      <w:r>
        <w:rPr>
          <w:rFonts w:hint="eastAsia" w:cs="Times New Roman"/>
          <w:sz w:val="21"/>
          <w:szCs w:val="21"/>
          <w:lang w:val="en-US" w:eastAsia="zh-CN"/>
        </w:rPr>
        <w:t>表5.2.1-2 构件组装验收表</w:t>
      </w:r>
    </w:p>
    <w:tbl>
      <w:tblPr>
        <w:tblStyle w:val="23"/>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369"/>
        <w:gridCol w:w="126"/>
        <w:gridCol w:w="1185"/>
        <w:gridCol w:w="270"/>
        <w:gridCol w:w="208"/>
        <w:gridCol w:w="1341"/>
        <w:gridCol w:w="56"/>
        <w:gridCol w:w="1132"/>
        <w:gridCol w:w="533"/>
        <w:gridCol w:w="1500"/>
        <w:gridCol w:w="481"/>
        <w:gridCol w:w="876"/>
      </w:tblGrid>
      <w:tr w14:paraId="58B5F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8D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1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60E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9F3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分部(子分部)工程名称</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C8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主体结构/钢结构</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F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1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F9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钢构件组装及预拼装</w:t>
            </w:r>
          </w:p>
        </w:tc>
      </w:tr>
      <w:tr w14:paraId="06BEE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CE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1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64A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95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9F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D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1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41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构件组装：</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件</w:t>
            </w:r>
          </w:p>
        </w:tc>
      </w:tr>
      <w:tr w14:paraId="53838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C5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1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653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D44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C3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2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1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6A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E803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F1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31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1304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《钢结构工程施工规范》GB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50755</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83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28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0D8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《钢结构工程施工质量验收标准》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50205</w:t>
            </w:r>
          </w:p>
        </w:tc>
      </w:tr>
      <w:tr w14:paraId="6E41A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CA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21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CBD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0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规范规定</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6A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最小/实际抽样数量</w:t>
            </w:r>
          </w:p>
        </w:tc>
        <w:tc>
          <w:tcPr>
            <w:tcW w:w="2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FDA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9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397E3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54110">
            <w:pPr>
              <w:jc w:val="center"/>
              <w:rPr>
                <w:rFonts w:hint="eastAsia" w:ascii="宋体" w:hAnsi="宋体" w:eastAsia="宋体" w:cs="宋体"/>
                <w:i w:val="0"/>
                <w:iCs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03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C842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拼接对接焊缝</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7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第8.2.1条</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9D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2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9B4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试验合格</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A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E5D7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67E8C">
            <w:pPr>
              <w:jc w:val="center"/>
              <w:rPr>
                <w:rFonts w:hint="eastAsia" w:ascii="宋体" w:hAnsi="宋体" w:eastAsia="宋体" w:cs="宋体"/>
                <w:i w:val="0"/>
                <w:iCs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C2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3E24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吊车梁(桁架)</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C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第8.3.1条</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FC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2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9CA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D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4149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0A2BA">
            <w:pPr>
              <w:jc w:val="center"/>
              <w:rPr>
                <w:rFonts w:hint="eastAsia" w:ascii="宋体" w:hAnsi="宋体" w:eastAsia="宋体" w:cs="宋体"/>
                <w:i w:val="0"/>
                <w:iCs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3C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4C3D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端部铣平精度</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F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第8.4.1条</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7D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2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074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9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0469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F3CBC">
            <w:pPr>
              <w:jc w:val="center"/>
              <w:rPr>
                <w:rFonts w:hint="eastAsia" w:ascii="宋体" w:hAnsi="宋体" w:eastAsia="宋体" w:cs="宋体"/>
                <w:i w:val="0"/>
                <w:iCs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63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BC76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外形尺寸</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A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第8.5.1条</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4D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2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6FA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6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8A98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76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15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A84A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焊接H型钢组装精度</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1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第8.3.2条</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8D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2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037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B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14B5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1C8B6">
            <w:pPr>
              <w:jc w:val="center"/>
              <w:rPr>
                <w:rFonts w:hint="eastAsia" w:ascii="宋体" w:hAnsi="宋体" w:eastAsia="宋体" w:cs="宋体"/>
                <w:i w:val="0"/>
                <w:iCs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0A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F345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焊接组装精度</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8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第8.3.3条</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7A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2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679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1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7A76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79F27">
            <w:pPr>
              <w:jc w:val="center"/>
              <w:rPr>
                <w:rFonts w:hint="eastAsia" w:ascii="宋体" w:hAnsi="宋体" w:eastAsia="宋体" w:cs="宋体"/>
                <w:i w:val="0"/>
                <w:iCs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BC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9F64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顶紧接触面</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1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第8.4.2条</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0D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2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C57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8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E919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BF402">
            <w:pPr>
              <w:jc w:val="center"/>
              <w:rPr>
                <w:rFonts w:hint="eastAsia" w:ascii="宋体" w:hAnsi="宋体" w:eastAsia="宋体" w:cs="宋体"/>
                <w:i w:val="0"/>
                <w:iCs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93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28CC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轴线交点错位</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E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第8.3.4条</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C0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2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B05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A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46DA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E8497">
            <w:pPr>
              <w:jc w:val="center"/>
              <w:rPr>
                <w:rFonts w:hint="eastAsia" w:ascii="宋体" w:hAnsi="宋体" w:eastAsia="宋体" w:cs="宋体"/>
                <w:i w:val="0"/>
                <w:iCs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48E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3FB0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铣平面保护</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9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第8.4.3条</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4A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2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16F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F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3B09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FE534">
            <w:pPr>
              <w:jc w:val="center"/>
              <w:rPr>
                <w:rFonts w:hint="eastAsia" w:ascii="宋体" w:hAnsi="宋体" w:eastAsia="宋体" w:cs="宋体"/>
                <w:i w:val="0"/>
                <w:iCs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B8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4498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外形尺寸</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7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第8.5.2条～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第8.5.9条</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58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2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D77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B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48A2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4" w:hRule="atLeast"/>
        </w:trPr>
        <w:tc>
          <w:tcPr>
            <w:tcW w:w="22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DC7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检查结果</w:t>
            </w:r>
          </w:p>
        </w:tc>
        <w:tc>
          <w:tcPr>
            <w:tcW w:w="63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3F6BE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3A704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4CE12A49">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0012801B">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68BAF335">
            <w:pPr>
              <w:keepNext w:val="0"/>
              <w:keepLines w:val="0"/>
              <w:widowControl/>
              <w:suppressLineNumbers w:val="0"/>
              <w:wordWrap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24889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2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412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验收结论</w:t>
            </w:r>
          </w:p>
        </w:tc>
        <w:tc>
          <w:tcPr>
            <w:tcW w:w="63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2AD3D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30196E97">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13B53F78">
            <w:pPr>
              <w:keepNext w:val="0"/>
              <w:keepLines w:val="0"/>
              <w:widowControl/>
              <w:suppressLineNumbers w:val="0"/>
              <w:wordWrap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091D7B67">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textAlignment w:val="auto"/>
        <w:outlineLvl w:val="9"/>
      </w:pPr>
    </w:p>
    <w:p w14:paraId="03E9D71B">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jc w:val="center"/>
        <w:textAlignment w:val="auto"/>
        <w:outlineLvl w:val="9"/>
        <w:rPr>
          <w:rFonts w:hint="default"/>
          <w:lang w:val="en-US" w:eastAsia="zh-CN"/>
        </w:rPr>
      </w:pPr>
      <w:r>
        <w:rPr>
          <w:rFonts w:hint="eastAsia" w:cs="Times New Roman"/>
          <w:sz w:val="21"/>
          <w:szCs w:val="21"/>
          <w:lang w:val="en-US" w:eastAsia="zh-CN"/>
        </w:rPr>
        <w:t>表5.2.1-3 构件</w:t>
      </w:r>
      <w:r>
        <w:rPr>
          <w:rFonts w:hint="default"/>
          <w:lang w:val="en-US" w:eastAsia="zh-CN"/>
        </w:rPr>
        <w:t>防腐涂料涂装质量验收</w:t>
      </w:r>
      <w:r>
        <w:rPr>
          <w:rFonts w:hint="eastAsia"/>
          <w:lang w:val="en-US" w:eastAsia="zh-CN"/>
        </w:rPr>
        <w:t>表</w:t>
      </w:r>
    </w:p>
    <w:tbl>
      <w:tblPr>
        <w:tblStyle w:val="23"/>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6"/>
        <w:gridCol w:w="479"/>
        <w:gridCol w:w="374"/>
        <w:gridCol w:w="374"/>
        <w:gridCol w:w="137"/>
        <w:gridCol w:w="1148"/>
        <w:gridCol w:w="762"/>
        <w:gridCol w:w="1321"/>
        <w:gridCol w:w="1463"/>
        <w:gridCol w:w="1658"/>
      </w:tblGrid>
      <w:tr w14:paraId="479D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95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单位(子单位)工程名称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E9C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9D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A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主体结构/钢结构</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5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C0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防腐涂料涂装(底漆)</w:t>
            </w:r>
          </w:p>
        </w:tc>
      </w:tr>
      <w:tr w14:paraId="4F0EA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EC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3DA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C4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C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邵建永</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A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81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涂装构件：</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防腐涂料：</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桶</w:t>
            </w:r>
          </w:p>
        </w:tc>
      </w:tr>
      <w:tr w14:paraId="2E012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2F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075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0B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7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姜朝波</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0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08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7D4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49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D52F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《钢结构工程施工规范》GB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50755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F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2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ED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《钢结构工程施工质量验收标准》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50205</w:t>
            </w:r>
          </w:p>
        </w:tc>
      </w:tr>
      <w:tr w14:paraId="2ACCD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EF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34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B6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设计要求及规范规定</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08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最小/实际抽样数量</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1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96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3C1F6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01D2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C8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692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产品进场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CC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第4.11.1条</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99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5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质量证明文件齐全有效， 检验合格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AC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0909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ACB2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9C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180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表面处理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53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第13.2.1条、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第13.3.2条、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第13.3.3条</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03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A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E5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9C0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88E1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28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636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涂层厚度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BB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第13.2.2条、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第13.2.3条、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第13.2.4条、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第13.3.1条、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第13.3.4条</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0A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B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8B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F2C4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3F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40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524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产品进场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3E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第4.11.3条</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38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0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85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CD0F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1BD9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ED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9A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表面质量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3C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第13.2.7条、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第13.2.8条、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第13.3.5条</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25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3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4F5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5BE4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D711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12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F66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附着力测试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97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第13.2.6条</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EF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B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4E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0BA8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86FB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98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772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E9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第13.2.9条</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A3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5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D9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ED3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4E3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66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7943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F827A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26974370">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4BE7A717">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2BDA0BF3">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180FA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CDB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66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C6EED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2A1B8725">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47789E7A">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4D87F3F2">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textAlignment w:val="auto"/>
        <w:outlineLvl w:val="9"/>
      </w:pPr>
    </w:p>
    <w:p w14:paraId="56B85489">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textAlignment w:val="auto"/>
        <w:outlineLvl w:val="9"/>
        <w:rPr>
          <w:rFonts w:hint="default"/>
          <w:lang w:val="en-US" w:eastAsia="zh-CN"/>
        </w:rPr>
      </w:pPr>
    </w:p>
    <w:p w14:paraId="37AB8E54">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jc w:val="center"/>
        <w:textAlignment w:val="auto"/>
        <w:outlineLvl w:val="9"/>
        <w:rPr>
          <w:rFonts w:hint="default"/>
          <w:lang w:val="en-US" w:eastAsia="zh-CN"/>
        </w:rPr>
      </w:pPr>
      <w:r>
        <w:rPr>
          <w:rFonts w:hint="eastAsia" w:cs="Times New Roman"/>
          <w:sz w:val="21"/>
          <w:szCs w:val="21"/>
          <w:lang w:val="en-US" w:eastAsia="zh-CN"/>
        </w:rPr>
        <w:t>表5.2.1-4 构件</w:t>
      </w:r>
      <w:r>
        <w:rPr>
          <w:rFonts w:hint="default"/>
          <w:lang w:val="en-US" w:eastAsia="zh-CN"/>
        </w:rPr>
        <w:t>防火涂料涂装质量验收</w:t>
      </w:r>
      <w:r>
        <w:rPr>
          <w:rFonts w:hint="eastAsia"/>
          <w:lang w:val="en-US" w:eastAsia="zh-CN"/>
        </w:rPr>
        <w:t>表</w:t>
      </w:r>
    </w:p>
    <w:tbl>
      <w:tblPr>
        <w:tblStyle w:val="23"/>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8"/>
        <w:gridCol w:w="523"/>
        <w:gridCol w:w="475"/>
        <w:gridCol w:w="475"/>
        <w:gridCol w:w="105"/>
        <w:gridCol w:w="1051"/>
        <w:gridCol w:w="907"/>
        <w:gridCol w:w="563"/>
        <w:gridCol w:w="558"/>
        <w:gridCol w:w="1501"/>
        <w:gridCol w:w="1416"/>
      </w:tblGrid>
      <w:tr w14:paraId="08E11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56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单位(子单位)工程名称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68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1E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7A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主体结构/钢结构</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0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4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防火涂料涂装</w:t>
            </w:r>
          </w:p>
        </w:tc>
      </w:tr>
      <w:tr w14:paraId="712E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9D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89A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B0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63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0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4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涂装构件：</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防火涂料：</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桶</w:t>
            </w:r>
          </w:p>
        </w:tc>
      </w:tr>
      <w:tr w14:paraId="64A2B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CA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28D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DB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4F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D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6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67E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C0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9051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《钢结构工程施工规范》GB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50755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A2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AB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《钢结构工程施工质量验收标准》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50205</w:t>
            </w:r>
          </w:p>
        </w:tc>
      </w:tr>
      <w:tr w14:paraId="3696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8F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032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AF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规范规定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92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抽样数量</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D2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4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2207C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93CF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DE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139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产品进场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7E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第4.11.2条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7C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5D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质量证明文件齐全有效， 检验合格</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9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6FF4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B961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7F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473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涂装基层验收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D2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第13.4.1条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54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3B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检验合格</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A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4181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65CD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81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17F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强度试验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25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第13.4.2条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DD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3F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试验合格</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1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3386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2C84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F4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85D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涂层厚度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9A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第13.4.3条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C5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09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5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1E50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1FA8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07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5A2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表面裂纹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99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第13.4.4条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29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78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2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EB82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AC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10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BFC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产品进场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65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第4.11.3条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D1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B4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B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2131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BB21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12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6F7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基层表面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8E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第13.4.5条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4E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FA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D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1E02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4F72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23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760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涂层表面质量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7F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第13.4.6条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7B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06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B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6B3A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42F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66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404E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9DACB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14823647">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7186D9D7">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4BB0EBC6">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23EF0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184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66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1AFA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55DCF905">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64C20083">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527B4946">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textAlignment w:val="auto"/>
        <w:outlineLvl w:val="9"/>
      </w:pPr>
    </w:p>
    <w:p w14:paraId="2ED4B067">
      <w:pPr>
        <w:overflowPunct w:val="0"/>
        <w:snapToGrid w:val="0"/>
        <w:spacing w:line="360" w:lineRule="auto"/>
        <w:outlineLvl w:val="2"/>
        <w:rPr>
          <w:rFonts w:hint="eastAsia" w:cs="Times New Roman"/>
          <w:bCs/>
          <w:sz w:val="24"/>
          <w:szCs w:val="32"/>
          <w:lang w:eastAsia="zh-CN"/>
        </w:rPr>
      </w:pPr>
      <w:r>
        <w:rPr>
          <w:rFonts w:cs="Times New Roman"/>
          <w:b/>
          <w:sz w:val="24"/>
        </w:rPr>
        <w:t>5.</w:t>
      </w:r>
      <w:r>
        <w:rPr>
          <w:rFonts w:hint="eastAsia" w:cs="Times New Roman"/>
          <w:b/>
          <w:sz w:val="24"/>
          <w:lang w:val="en-US" w:eastAsia="zh-CN"/>
        </w:rPr>
        <w:t>2</w:t>
      </w:r>
      <w:r>
        <w:rPr>
          <w:rFonts w:cs="Times New Roman"/>
          <w:b/>
          <w:sz w:val="24"/>
        </w:rPr>
        <w:t>.</w:t>
      </w:r>
      <w:r>
        <w:rPr>
          <w:rFonts w:hint="eastAsia" w:cs="Times New Roman"/>
          <w:b/>
          <w:sz w:val="24"/>
        </w:rPr>
        <w:t>2</w:t>
      </w:r>
      <w:r>
        <w:rPr>
          <w:rFonts w:cs="Times New Roman"/>
          <w:b/>
          <w:sz w:val="24"/>
        </w:rPr>
        <w:t>　</w:t>
      </w:r>
      <w:r>
        <w:rPr>
          <w:rFonts w:hint="eastAsia" w:cs="Times New Roman"/>
          <w:bCs/>
          <w:sz w:val="24"/>
          <w:szCs w:val="32"/>
        </w:rPr>
        <w:t>焊接连接验收</w:t>
      </w:r>
      <w:r>
        <w:rPr>
          <w:rFonts w:hint="eastAsia" w:cs="Times New Roman"/>
          <w:bCs/>
          <w:sz w:val="24"/>
          <w:szCs w:val="32"/>
          <w:lang w:eastAsia="zh-CN"/>
        </w:rPr>
        <w:t>：</w:t>
      </w:r>
    </w:p>
    <w:p w14:paraId="20CEA889">
      <w:pPr>
        <w:widowControl/>
        <w:overflowPunct w:val="0"/>
        <w:adjustRightInd w:val="0"/>
        <w:snapToGrid w:val="0"/>
        <w:spacing w:line="360" w:lineRule="auto"/>
        <w:ind w:firstLine="480" w:firstLineChars="200"/>
        <w:rPr>
          <w:rFonts w:hint="eastAsia" w:cs="Times New Roman"/>
          <w:sz w:val="24"/>
          <w:lang w:val="en-US" w:eastAsia="zh-CN"/>
        </w:rPr>
      </w:pPr>
      <w:r>
        <w:rPr>
          <w:rFonts w:hint="eastAsia" w:cs="Times New Roman"/>
          <w:bCs/>
          <w:sz w:val="24"/>
          <w:szCs w:val="32"/>
        </w:rPr>
        <w:t>焊接连接验收</w:t>
      </w:r>
      <w:r>
        <w:rPr>
          <w:rFonts w:hint="eastAsia" w:cs="Times New Roman"/>
          <w:sz w:val="24"/>
          <w:lang w:val="en-US" w:eastAsia="zh-CN"/>
        </w:rPr>
        <w:t>应</w:t>
      </w:r>
      <w:r>
        <w:rPr>
          <w:rFonts w:hint="eastAsia" w:cs="Times New Roman"/>
          <w:b w:val="0"/>
          <w:bCs/>
          <w:sz w:val="24"/>
          <w:szCs w:val="24"/>
        </w:rPr>
        <w:t>参照</w:t>
      </w:r>
      <w:r>
        <w:rPr>
          <w:rFonts w:hint="eastAsia" w:cs="Times New Roman"/>
          <w:b w:val="0"/>
          <w:bCs/>
          <w:sz w:val="24"/>
          <w:szCs w:val="24"/>
          <w:lang w:val="en-US" w:eastAsia="zh-CN"/>
        </w:rPr>
        <w:t>以下表5.2.2</w:t>
      </w:r>
      <w:r>
        <w:rPr>
          <w:rFonts w:hint="eastAsia" w:cs="Times New Roman"/>
          <w:b w:val="0"/>
          <w:bCs/>
          <w:sz w:val="24"/>
          <w:szCs w:val="24"/>
        </w:rPr>
        <w:t>进行</w:t>
      </w:r>
      <w:r>
        <w:rPr>
          <w:rFonts w:hint="eastAsia" w:cs="Times New Roman"/>
          <w:sz w:val="24"/>
          <w:lang w:val="en-US" w:eastAsia="zh-CN"/>
        </w:rPr>
        <w:t>。</w:t>
      </w:r>
    </w:p>
    <w:p w14:paraId="5DE0C42B">
      <w:pPr>
        <w:widowControl/>
        <w:overflowPunct w:val="0"/>
        <w:adjustRightInd w:val="0"/>
        <w:snapToGrid w:val="0"/>
        <w:spacing w:line="360" w:lineRule="auto"/>
        <w:ind w:left="0" w:leftChars="0" w:firstLine="0" w:firstLineChars="0"/>
        <w:jc w:val="center"/>
        <w:rPr>
          <w:rFonts w:hint="eastAsia" w:cs="Times New Roman"/>
          <w:sz w:val="24"/>
          <w:lang w:val="en-US" w:eastAsia="zh-CN"/>
        </w:rPr>
      </w:pPr>
      <w:r>
        <w:rPr>
          <w:rFonts w:hint="eastAsia" w:cs="Times New Roman"/>
          <w:sz w:val="21"/>
          <w:szCs w:val="21"/>
          <w:lang w:val="en-US" w:eastAsia="zh-CN"/>
        </w:rPr>
        <w:t>表5.2.2 焊接连接</w:t>
      </w:r>
      <w:r>
        <w:rPr>
          <w:rFonts w:hint="default"/>
          <w:lang w:val="en-US" w:eastAsia="zh-CN"/>
        </w:rPr>
        <w:t>质量验收</w:t>
      </w:r>
      <w:r>
        <w:rPr>
          <w:rFonts w:hint="eastAsia"/>
          <w:lang w:val="en-US" w:eastAsia="zh-CN"/>
        </w:rPr>
        <w:t>表</w:t>
      </w:r>
    </w:p>
    <w:tbl>
      <w:tblPr>
        <w:tblStyle w:val="23"/>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7"/>
        <w:gridCol w:w="438"/>
        <w:gridCol w:w="558"/>
        <w:gridCol w:w="557"/>
        <w:gridCol w:w="99"/>
        <w:gridCol w:w="1097"/>
        <w:gridCol w:w="1033"/>
        <w:gridCol w:w="532"/>
        <w:gridCol w:w="609"/>
        <w:gridCol w:w="1440"/>
        <w:gridCol w:w="1572"/>
      </w:tblGrid>
      <w:tr w14:paraId="16ACC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7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F0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A995ECD">
            <w:pP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15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E9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主体结构/钢结构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42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41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钢结构焊接</w:t>
            </w:r>
          </w:p>
        </w:tc>
      </w:tr>
      <w:tr w14:paraId="374BA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DF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06D2177">
            <w:pP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8A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7D9437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37F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AB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钢构件焊接：1间</w:t>
            </w:r>
          </w:p>
        </w:tc>
      </w:tr>
      <w:tr w14:paraId="772E3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D7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204D3C9">
            <w:pP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DD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964DF4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E2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12B5D1E2">
            <w:pPr>
              <w:rPr>
                <w:rFonts w:hint="eastAsia" w:ascii="宋体" w:hAnsi="宋体" w:eastAsia="宋体" w:cs="宋体"/>
                <w:i w:val="0"/>
                <w:iCs w:val="0"/>
                <w:color w:val="000000"/>
                <w:sz w:val="18"/>
                <w:szCs w:val="18"/>
                <w:u w:val="none"/>
              </w:rPr>
            </w:pPr>
          </w:p>
        </w:tc>
      </w:tr>
      <w:tr w14:paraId="55BA8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29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FCBA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《钢结构工程施工规范》GB50755-2012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09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68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《钢结构工程施工质量验收标准》GB50205-2020</w:t>
            </w:r>
          </w:p>
        </w:tc>
      </w:tr>
      <w:tr w14:paraId="7D426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1D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81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EB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规范规定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3C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最小/实际抽样数量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10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E4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6957E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4E49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88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E53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焊接材料进场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27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第4.6.1条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D2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ED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质量证明文件齐全有效， 检验合格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67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90B1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A3FA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05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2E0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焊接材料复验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43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第4.6.2条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1A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EF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1F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6F56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64A5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59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42E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材料匹配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36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第5.2.1条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14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73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质量证明文件齐全有效，检验合格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917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3809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1F6D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ED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EBB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焊工证书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31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第5.2.2条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76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AB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检查合格，符合规定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5A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FDC2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32A0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F8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6CF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焊接工艺评定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24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第5.2.3条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E4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47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27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A380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E856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79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B8A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内部缺陷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87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第5.2.4条、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第5.2.5条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FA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1D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87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A208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18E0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FC8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84B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组合焊缝尺寸</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8C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第5.2.6条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C7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71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75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4AAE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06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EC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BBD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焊接材料进场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C6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第4.6.5条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96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71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3F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BF76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B889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31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1F0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预热或后热处理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A0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第5.2.9条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70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91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6F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276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DAB0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56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D80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焊缝外观质量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35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第5.2.7条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C6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CD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DC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F183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5CD0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C7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8C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焊缝外观尺寸偏差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77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第5.2.8条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A3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B6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77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3D62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6C6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检查结果</w:t>
            </w:r>
          </w:p>
        </w:tc>
        <w:tc>
          <w:tcPr>
            <w:tcW w:w="693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347C5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4B11B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42DD52BA">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21C1A408">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663A38A6">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4924E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3B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验收结论</w:t>
            </w:r>
          </w:p>
        </w:tc>
        <w:tc>
          <w:tcPr>
            <w:tcW w:w="693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B9503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5C15B61E">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4B28383B">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0887156B">
      <w:pPr>
        <w:widowControl/>
        <w:overflowPunct w:val="0"/>
        <w:adjustRightInd w:val="0"/>
        <w:snapToGrid w:val="0"/>
        <w:spacing w:line="360" w:lineRule="auto"/>
        <w:ind w:left="0" w:leftChars="0" w:firstLine="0" w:firstLineChars="0"/>
        <w:jc w:val="center"/>
      </w:pPr>
    </w:p>
    <w:p w14:paraId="79884D01">
      <w:pPr>
        <w:overflowPunct w:val="0"/>
        <w:snapToGrid w:val="0"/>
        <w:spacing w:line="360" w:lineRule="auto"/>
        <w:outlineLvl w:val="2"/>
        <w:rPr>
          <w:rFonts w:hint="eastAsia" w:cs="Times New Roman"/>
          <w:bCs/>
          <w:sz w:val="24"/>
          <w:szCs w:val="32"/>
          <w:lang w:eastAsia="zh-CN"/>
        </w:rPr>
      </w:pPr>
      <w:r>
        <w:rPr>
          <w:rFonts w:cs="Times New Roman"/>
          <w:b/>
          <w:sz w:val="24"/>
        </w:rPr>
        <w:t>5.</w:t>
      </w:r>
      <w:r>
        <w:rPr>
          <w:rFonts w:hint="eastAsia" w:cs="Times New Roman"/>
          <w:b/>
          <w:sz w:val="24"/>
          <w:lang w:eastAsia="zh-CN"/>
        </w:rPr>
        <w:t>2.</w:t>
      </w:r>
      <w:r>
        <w:rPr>
          <w:rFonts w:hint="eastAsia" w:cs="Times New Roman"/>
          <w:b/>
          <w:sz w:val="24"/>
          <w:lang w:val="en-US" w:eastAsia="zh-CN"/>
        </w:rPr>
        <w:t>3</w:t>
      </w:r>
      <w:r>
        <w:rPr>
          <w:rFonts w:cs="Times New Roman"/>
          <w:b/>
          <w:sz w:val="24"/>
        </w:rPr>
        <w:t>　</w:t>
      </w:r>
      <w:r>
        <w:rPr>
          <w:rFonts w:hint="eastAsia" w:cs="Times New Roman"/>
          <w:bCs/>
          <w:sz w:val="24"/>
          <w:szCs w:val="32"/>
        </w:rPr>
        <w:t>水暖电等装修验收</w:t>
      </w:r>
      <w:r>
        <w:rPr>
          <w:rFonts w:hint="eastAsia" w:cs="Times New Roman"/>
          <w:bCs/>
          <w:sz w:val="24"/>
          <w:szCs w:val="32"/>
          <w:lang w:eastAsia="zh-CN"/>
        </w:rPr>
        <w:t>：</w:t>
      </w:r>
    </w:p>
    <w:p w14:paraId="459955DB">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outlineLvl w:val="9"/>
        <w:rPr>
          <w:rFonts w:hint="eastAsia" w:cs="Times New Roman"/>
          <w:b w:val="0"/>
          <w:bCs/>
          <w:sz w:val="24"/>
          <w:lang w:val="en-US" w:eastAsia="zh-CN"/>
        </w:rPr>
      </w:pPr>
      <w:r>
        <w:rPr>
          <w:rFonts w:hint="eastAsia" w:cs="Times New Roman"/>
          <w:bCs/>
          <w:sz w:val="24"/>
          <w:szCs w:val="32"/>
        </w:rPr>
        <w:t>水暖电等装修验收</w:t>
      </w:r>
      <w:r>
        <w:rPr>
          <w:rFonts w:hint="eastAsia" w:cs="Times New Roman"/>
          <w:b w:val="0"/>
          <w:bCs/>
          <w:sz w:val="24"/>
          <w:lang w:val="en-US" w:eastAsia="zh-CN"/>
        </w:rPr>
        <w:t>应参照以下表5.2.3-1~5.2.3-27进行。</w:t>
      </w:r>
    </w:p>
    <w:p w14:paraId="040AB00B">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表5.2.3-1 水泥纤维板安装质量验收表</w:t>
      </w:r>
    </w:p>
    <w:tbl>
      <w:tblPr>
        <w:tblStyle w:val="23"/>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9"/>
        <w:gridCol w:w="421"/>
        <w:gridCol w:w="684"/>
        <w:gridCol w:w="684"/>
        <w:gridCol w:w="118"/>
        <w:gridCol w:w="1358"/>
        <w:gridCol w:w="1071"/>
        <w:gridCol w:w="480"/>
        <w:gridCol w:w="511"/>
        <w:gridCol w:w="1260"/>
        <w:gridCol w:w="1006"/>
      </w:tblGrid>
      <w:tr w14:paraId="06B5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1C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单位(子单位)工程名称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C2B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FAA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分部(子分部)</w:t>
            </w:r>
          </w:p>
          <w:p w14:paraId="78E7C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B4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建筑装饰装修/建筑地面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796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分项工程</w:t>
            </w:r>
          </w:p>
          <w:p w14:paraId="48D54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89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基层铺设</w:t>
            </w:r>
          </w:p>
        </w:tc>
      </w:tr>
      <w:tr w14:paraId="631FE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02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239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E8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99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CF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75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1间</w:t>
            </w:r>
          </w:p>
        </w:tc>
      </w:tr>
      <w:tr w14:paraId="48F64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B3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83B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A5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64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84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AD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2E1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B9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35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6E2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《住宅装饰装修工程施工规范》GB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50327</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B8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D7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《建筑地面工程施工质量验收规范》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50209</w:t>
            </w:r>
          </w:p>
        </w:tc>
      </w:tr>
      <w:tr w14:paraId="6A3E7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62D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8F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规范规定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DB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抽样数量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A29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A8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21338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74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AF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10A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材料质量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BA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第4.10.9条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3F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A9E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质量证明文件齐全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2C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1BAA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B647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C1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B20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材料进场复验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91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第4.10.10条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D7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589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34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9675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C633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8E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124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隔离层设置要求</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C4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第4.10.11条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F1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661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67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4F35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790F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1F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BFB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水泥类隔离层防水性能</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30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第4.10.12条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3F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AF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FD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8920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500C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09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2F5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防水层防水要求</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9F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第4.10.13条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43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834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BB4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0B6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2F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般项目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4B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842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隔离层厚度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C5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FB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E9F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FA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8753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3644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0C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3C2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隔离层与下层粘结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F1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第4.10.15条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91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25D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61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C050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F977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BDD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7D3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防水涂层</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EF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第4.10.15条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EA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9E6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11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C23D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9BAD4">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19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125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表面平整度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C9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3mm</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F4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6FA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16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30F3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C44A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FF2E7">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D8A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E7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±4mm</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01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EEE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B1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C04A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F70D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5EEA9">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3A1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坡度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63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≤2/1000L,且≤30mm</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62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8B7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B2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1695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BF01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29152">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EE2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FE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≤1/10H,且≤20mm</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DF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E43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8E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4CF2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CCB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65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0B4C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F81CB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5520BF03">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0BB2D47A">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43C5E93D">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67E0D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67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65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A82B6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36EEEC83">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10B946D2">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787B7E51">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7CFA1BC0">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表5.2.3-2 砖面层质量验收表</w:t>
      </w:r>
    </w:p>
    <w:tbl>
      <w:tblPr>
        <w:tblStyle w:val="23"/>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3"/>
        <w:gridCol w:w="306"/>
        <w:gridCol w:w="1302"/>
        <w:gridCol w:w="728"/>
        <w:gridCol w:w="676"/>
        <w:gridCol w:w="1648"/>
        <w:gridCol w:w="1107"/>
        <w:gridCol w:w="1335"/>
        <w:gridCol w:w="957"/>
      </w:tblGrid>
      <w:tr w14:paraId="5A5DD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1C0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单位(子单位)工程名称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84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5F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1B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建筑装饰装修/建筑地面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DA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4A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板块面层铺设</w:t>
            </w:r>
          </w:p>
        </w:tc>
      </w:tr>
      <w:tr w14:paraId="14030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8F0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A5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6C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7B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F7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29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无防水要求：</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r>
      <w:tr w14:paraId="0A715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48A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AA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29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59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C1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37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4AD0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069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25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《住宅装饰装修工程施工规范》GB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50327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3C0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32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《建筑地面工程施工质量验收规范》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 50209</w:t>
            </w:r>
          </w:p>
        </w:tc>
      </w:tr>
      <w:tr w14:paraId="3E638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532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39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B4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A8D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4C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26844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E1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C77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1EBB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58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第6.2.5条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B0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556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质量证明文件齐全，试验合格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C1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61E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E5A4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73B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7946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板块产品应有放射性限量合格的检测报告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4D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第6.2.6条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AE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C2F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检验合格， 资料齐全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58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AEAA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653A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596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B118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面层与下一次层结合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F8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第6.2.7条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749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C83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C15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A452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DD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般项目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C20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860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面层表面质量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E6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第6.2.8条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6B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A3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3B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B093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5B0B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33C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867A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邻接处镶边用料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FC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第6.2.9条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C9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59F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AE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6E1A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A673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5E9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183A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踢脚线质量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22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第6.2.10条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A5B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B2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6A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58DE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DBB02">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262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FAD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楼梯阶台步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410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踏步尺寸及面层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CC4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第6.2.11条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A9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B04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1B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48EF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E594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F425D">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3CC4A">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149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楼层梯段相邻踏步高度差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56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E6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CE3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3E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EA66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ECAD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D2571">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CC2E0">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684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每踏步两端宽度差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2B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94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D52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2C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3CF0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D7BB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C844B">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E7C30">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17D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旋转楼梯踏步两端宽度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29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E7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649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3D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73FF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C946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61D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C6A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面层表面坡度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2C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第6.2.12条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05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A02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FF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C755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01C0B">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AC3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9CD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表面平整度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EB5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缸砖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F0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34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21B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32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0F70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F3DC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22059">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CF102">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79F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水泥花砖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4F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49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63E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D5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500A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74F9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145E8">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FD99B">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15E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陶瓷锦砖、陶瓷地砖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CF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3C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100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4E3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70FF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55A7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739B9">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3B98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缝格平直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11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73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E0B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C5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F0DC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870B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499DB">
            <w:pPr>
              <w:jc w:val="lef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F6A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高低差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39C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陶瓷锦砖、陶瓷地砖、水泥花砖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9B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07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9B2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83F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87E7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4F03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9AB9D">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B2ADC">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A9A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缸砖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97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EC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E4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2C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1A2A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E1A0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DE8F4">
            <w:pPr>
              <w:jc w:val="lef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E23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踢脚线上口平直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005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陶瓷锦砖、陶瓷地砖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15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DB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408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A3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E5B7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EDC9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00C6F">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022D4">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C5D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缸砖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EE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AD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BE5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B9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F962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04E3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703BD">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2D7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板块间隙宽度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A6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60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BE4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1B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D7E9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FEF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5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7FCD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7921E5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698F5182">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246A5037">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5842EDE9">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39016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B32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5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9DE4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466EA823">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057A9E1D">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3928637E">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1E097465">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表5.2.3-3 钢门窗安装质量验收表</w:t>
      </w:r>
    </w:p>
    <w:tbl>
      <w:tblPr>
        <w:tblStyle w:val="23"/>
        <w:tblW w:w="49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306"/>
        <w:gridCol w:w="641"/>
        <w:gridCol w:w="325"/>
        <w:gridCol w:w="322"/>
        <w:gridCol w:w="998"/>
        <w:gridCol w:w="1506"/>
        <w:gridCol w:w="294"/>
        <w:gridCol w:w="282"/>
        <w:gridCol w:w="1193"/>
        <w:gridCol w:w="565"/>
        <w:gridCol w:w="930"/>
        <w:gridCol w:w="292"/>
        <w:gridCol w:w="644"/>
      </w:tblGrid>
      <w:tr w14:paraId="3B6BD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7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035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单位(子单位)工程名称</w:t>
            </w:r>
          </w:p>
        </w:tc>
        <w:tc>
          <w:tcPr>
            <w:tcW w:w="9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A95B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86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分部(子分部)工程名称</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41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建筑装饰装修/门窗</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C5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37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金属门窗安装</w:t>
            </w:r>
          </w:p>
        </w:tc>
      </w:tr>
      <w:tr w14:paraId="5880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5C0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9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EF68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0D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96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E8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29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非高层建筑：</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r>
      <w:tr w14:paraId="5395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A53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9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5A8F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B4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89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C0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18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AC6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25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198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ACC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《住宅装饰装修工程施工规范》GB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50327</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77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39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24B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《建筑装饰装修工程质量验收标准》GB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50210</w:t>
            </w:r>
          </w:p>
        </w:tc>
      </w:tr>
      <w:tr w14:paraId="65961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D5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149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D10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10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74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设计要求及规范规定</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F1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抽样数量</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6C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68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328B7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C3A15">
            <w:pPr>
              <w:jc w:val="center"/>
              <w:rPr>
                <w:rFonts w:hint="eastAsia" w:ascii="宋体" w:hAnsi="宋体" w:eastAsia="宋体" w:cs="宋体"/>
                <w:i w:val="0"/>
                <w:iCs w:val="0"/>
                <w:color w:val="000000"/>
                <w:sz w:val="18"/>
                <w:szCs w:val="18"/>
                <w:u w:val="none"/>
              </w:rPr>
            </w:pPr>
          </w:p>
        </w:tc>
        <w:tc>
          <w:tcPr>
            <w:tcW w:w="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BD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520C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品种、类型、规格、尽寸、性能、开启方向、安装位置、连接方式及门窗的型材壁厚规定</w:t>
            </w:r>
          </w:p>
        </w:tc>
        <w:tc>
          <w:tcPr>
            <w:tcW w:w="10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AA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第6.3.1条</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A2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77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质量证明文件齐全有效，试验合格</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EB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866A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26551">
            <w:pPr>
              <w:jc w:val="center"/>
              <w:rPr>
                <w:rFonts w:hint="eastAsia" w:ascii="宋体" w:hAnsi="宋体" w:eastAsia="宋体" w:cs="宋体"/>
                <w:i w:val="0"/>
                <w:iCs w:val="0"/>
                <w:color w:val="000000"/>
                <w:sz w:val="18"/>
                <w:szCs w:val="18"/>
                <w:u w:val="none"/>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189FD">
            <w:pPr>
              <w:jc w:val="center"/>
              <w:rPr>
                <w:rFonts w:hint="eastAsia" w:ascii="宋体" w:hAnsi="宋体" w:eastAsia="宋体" w:cs="宋体"/>
                <w:i w:val="0"/>
                <w:iCs w:val="0"/>
                <w:color w:val="000000"/>
                <w:sz w:val="18"/>
                <w:szCs w:val="18"/>
                <w:u w:val="none"/>
              </w:rPr>
            </w:pPr>
          </w:p>
        </w:tc>
        <w:tc>
          <w:tcPr>
            <w:tcW w:w="13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D0CB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防雷、防腐处理及填嵌、密封处理</w:t>
            </w:r>
          </w:p>
        </w:tc>
        <w:tc>
          <w:tcPr>
            <w:tcW w:w="10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72320">
            <w:pPr>
              <w:jc w:val="center"/>
              <w:rPr>
                <w:rFonts w:hint="eastAsia" w:ascii="宋体" w:hAnsi="宋体" w:eastAsia="宋体" w:cs="宋体"/>
                <w:i w:val="0"/>
                <w:iCs w:val="0"/>
                <w:color w:val="000000"/>
                <w:sz w:val="18"/>
                <w:szCs w:val="18"/>
                <w:u w:val="none"/>
              </w:rPr>
            </w:pP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B7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37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框，全部检查，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5A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DA4B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E7BDF">
            <w:pPr>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6C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2935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框和附框安装及预埋件连接</w:t>
            </w:r>
          </w:p>
        </w:tc>
        <w:tc>
          <w:tcPr>
            <w:tcW w:w="10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5C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第6.3.2条</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C7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96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8B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0864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B7EC9">
            <w:pPr>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F0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D15A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门窗扇安装</w:t>
            </w:r>
          </w:p>
        </w:tc>
        <w:tc>
          <w:tcPr>
            <w:tcW w:w="10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9D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第6.3.3条</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22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63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 樘，全部检查， 合格樘</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56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50A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9DB26">
            <w:pPr>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2E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EC0B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配件质量及安装</w:t>
            </w:r>
          </w:p>
        </w:tc>
        <w:tc>
          <w:tcPr>
            <w:tcW w:w="10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DA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第6.3.4条</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96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C6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程，全部检查，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E1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0A45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56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62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3B78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表面质量</w:t>
            </w:r>
          </w:p>
        </w:tc>
        <w:tc>
          <w:tcPr>
            <w:tcW w:w="10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A0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第6.3.5条</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82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 /</w:t>
            </w:r>
            <w:r>
              <w:rPr>
                <w:rFonts w:hint="eastAsia" w:ascii="宋体" w:hAnsi="宋体" w:cs="宋体"/>
                <w:i w:val="0"/>
                <w:iCs w:val="0"/>
                <w:color w:val="000000"/>
                <w:kern w:val="0"/>
                <w:sz w:val="18"/>
                <w:szCs w:val="18"/>
                <w:u w:val="none"/>
                <w:lang w:val="en-US" w:eastAsia="zh-CN" w:bidi="ar"/>
              </w:rPr>
              <w:t>*</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B3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框，全部检查，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47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D677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C6C0A">
            <w:pPr>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8B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5CDF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推拉门窗扇开关力不应大于50N</w:t>
            </w:r>
          </w:p>
        </w:tc>
        <w:tc>
          <w:tcPr>
            <w:tcW w:w="10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13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第6.3.6条</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AB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A5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框，全部检查，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51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FF5B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84684">
            <w:pPr>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52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0737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框与墙体间缝隙及表面质量</w:t>
            </w:r>
          </w:p>
        </w:tc>
        <w:tc>
          <w:tcPr>
            <w:tcW w:w="10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6F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第6.3.7条</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EB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A5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3C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D2E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5289D">
            <w:pPr>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65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CDF1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扇密封胶条或毛毡密封条安装质量</w:t>
            </w:r>
          </w:p>
        </w:tc>
        <w:tc>
          <w:tcPr>
            <w:tcW w:w="10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95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第6.3.8条</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41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C7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9E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68D0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9025D">
            <w:pPr>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1D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0F13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排水孔要求</w:t>
            </w:r>
          </w:p>
        </w:tc>
        <w:tc>
          <w:tcPr>
            <w:tcW w:w="10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74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第6.3.9条</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A3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2E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5B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8FEB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0330D">
            <w:pPr>
              <w:jc w:val="center"/>
              <w:rPr>
                <w:rFonts w:hint="eastAsia" w:ascii="宋体" w:hAnsi="宋体" w:eastAsia="宋体" w:cs="宋体"/>
                <w:i w:val="0"/>
                <w:iCs w:val="0"/>
                <w:color w:val="000000"/>
                <w:sz w:val="18"/>
                <w:szCs w:val="18"/>
                <w:u w:val="none"/>
              </w:rPr>
            </w:pPr>
          </w:p>
        </w:tc>
        <w:tc>
          <w:tcPr>
            <w:tcW w:w="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D8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B2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钢门窗安装留缝限值及允许偏差</w:t>
            </w:r>
          </w:p>
        </w:tc>
        <w:tc>
          <w:tcPr>
            <w:tcW w:w="9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A67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A6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留缝限值(mm)</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18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允许偏差(mm)</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45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最小/实际抽样数量</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CF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60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2E9CE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A03A1">
            <w:pPr>
              <w:jc w:val="center"/>
              <w:rPr>
                <w:rFonts w:hint="eastAsia" w:ascii="宋体" w:hAnsi="宋体" w:eastAsia="宋体" w:cs="宋体"/>
                <w:i w:val="0"/>
                <w:iCs w:val="0"/>
                <w:color w:val="000000"/>
                <w:sz w:val="18"/>
                <w:szCs w:val="18"/>
                <w:u w:val="none"/>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9B12E">
            <w:pPr>
              <w:jc w:val="center"/>
              <w:rPr>
                <w:rFonts w:hint="eastAsia" w:ascii="宋体" w:hAnsi="宋体" w:eastAsia="宋体" w:cs="宋体"/>
                <w:i w:val="0"/>
                <w:iCs w:val="0"/>
                <w:color w:val="000000"/>
                <w:sz w:val="18"/>
                <w:szCs w:val="18"/>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F68D5">
            <w:pPr>
              <w:jc w:val="center"/>
              <w:rPr>
                <w:rFonts w:hint="eastAsia" w:ascii="宋体" w:hAnsi="宋体" w:eastAsia="宋体" w:cs="宋体"/>
                <w:i w:val="0"/>
                <w:iCs w:val="0"/>
                <w:color w:val="000000"/>
                <w:sz w:val="18"/>
                <w:szCs w:val="18"/>
                <w:u w:val="none"/>
              </w:rPr>
            </w:pPr>
          </w:p>
        </w:tc>
        <w:tc>
          <w:tcPr>
            <w:tcW w:w="3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F2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门窗槽口宽度、高度</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2D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≤1500mm</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4F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79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67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C1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框，全部检查，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81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318D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E811C">
            <w:pPr>
              <w:jc w:val="center"/>
              <w:rPr>
                <w:rFonts w:hint="eastAsia" w:ascii="宋体" w:hAnsi="宋体" w:eastAsia="宋体" w:cs="宋体"/>
                <w:i w:val="0"/>
                <w:iCs w:val="0"/>
                <w:color w:val="000000"/>
                <w:sz w:val="18"/>
                <w:szCs w:val="18"/>
                <w:u w:val="none"/>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57FA9">
            <w:pPr>
              <w:jc w:val="center"/>
              <w:rPr>
                <w:rFonts w:hint="eastAsia" w:ascii="宋体" w:hAnsi="宋体" w:eastAsia="宋体" w:cs="宋体"/>
                <w:i w:val="0"/>
                <w:iCs w:val="0"/>
                <w:color w:val="000000"/>
                <w:sz w:val="18"/>
                <w:szCs w:val="18"/>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3C790">
            <w:pPr>
              <w:jc w:val="center"/>
              <w:rPr>
                <w:rFonts w:hint="eastAsia" w:ascii="宋体" w:hAnsi="宋体" w:eastAsia="宋体" w:cs="宋体"/>
                <w:i w:val="0"/>
                <w:iCs w:val="0"/>
                <w:color w:val="000000"/>
                <w:sz w:val="18"/>
                <w:szCs w:val="18"/>
                <w:u w:val="none"/>
              </w:rPr>
            </w:pPr>
          </w:p>
        </w:tc>
        <w:tc>
          <w:tcPr>
            <w:tcW w:w="3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FEDD8">
            <w:pPr>
              <w:jc w:val="center"/>
              <w:rPr>
                <w:rFonts w:hint="eastAsia" w:ascii="宋体" w:hAnsi="宋体" w:eastAsia="宋体" w:cs="宋体"/>
                <w:i w:val="0"/>
                <w:iCs w:val="0"/>
                <w:color w:val="000000"/>
                <w:sz w:val="18"/>
                <w:szCs w:val="18"/>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0C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&gt;1500mm</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0E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E0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FC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1D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35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47D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06AA4">
            <w:pPr>
              <w:jc w:val="center"/>
              <w:rPr>
                <w:rFonts w:hint="eastAsia" w:ascii="宋体" w:hAnsi="宋体" w:eastAsia="宋体" w:cs="宋体"/>
                <w:i w:val="0"/>
                <w:iCs w:val="0"/>
                <w:color w:val="000000"/>
                <w:sz w:val="18"/>
                <w:szCs w:val="18"/>
                <w:u w:val="none"/>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04A04">
            <w:pPr>
              <w:jc w:val="center"/>
              <w:rPr>
                <w:rFonts w:hint="eastAsia" w:ascii="宋体" w:hAnsi="宋体" w:eastAsia="宋体" w:cs="宋体"/>
                <w:i w:val="0"/>
                <w:iCs w:val="0"/>
                <w:color w:val="000000"/>
                <w:sz w:val="18"/>
                <w:szCs w:val="18"/>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B9774">
            <w:pPr>
              <w:jc w:val="center"/>
              <w:rPr>
                <w:rFonts w:hint="eastAsia" w:ascii="宋体" w:hAnsi="宋体" w:eastAsia="宋体" w:cs="宋体"/>
                <w:i w:val="0"/>
                <w:iCs w:val="0"/>
                <w:color w:val="000000"/>
                <w:sz w:val="18"/>
                <w:szCs w:val="18"/>
                <w:u w:val="none"/>
              </w:rPr>
            </w:pPr>
          </w:p>
        </w:tc>
        <w:tc>
          <w:tcPr>
            <w:tcW w:w="3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36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门窗槽口对角线长度差</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23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≤2000mm</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27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3F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90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81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框，全部检查，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AD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D607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F14F6">
            <w:pPr>
              <w:jc w:val="center"/>
              <w:rPr>
                <w:rFonts w:hint="eastAsia" w:ascii="宋体" w:hAnsi="宋体" w:eastAsia="宋体" w:cs="宋体"/>
                <w:i w:val="0"/>
                <w:iCs w:val="0"/>
                <w:color w:val="000000"/>
                <w:sz w:val="18"/>
                <w:szCs w:val="18"/>
                <w:u w:val="none"/>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CD9CE">
            <w:pPr>
              <w:jc w:val="center"/>
              <w:rPr>
                <w:rFonts w:hint="eastAsia" w:ascii="宋体" w:hAnsi="宋体" w:eastAsia="宋体" w:cs="宋体"/>
                <w:i w:val="0"/>
                <w:iCs w:val="0"/>
                <w:color w:val="000000"/>
                <w:sz w:val="18"/>
                <w:szCs w:val="18"/>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3893E">
            <w:pPr>
              <w:jc w:val="center"/>
              <w:rPr>
                <w:rFonts w:hint="eastAsia" w:ascii="宋体" w:hAnsi="宋体" w:eastAsia="宋体" w:cs="宋体"/>
                <w:i w:val="0"/>
                <w:iCs w:val="0"/>
                <w:color w:val="000000"/>
                <w:sz w:val="18"/>
                <w:szCs w:val="18"/>
                <w:u w:val="none"/>
              </w:rPr>
            </w:pPr>
          </w:p>
        </w:tc>
        <w:tc>
          <w:tcPr>
            <w:tcW w:w="3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906F3">
            <w:pPr>
              <w:jc w:val="center"/>
              <w:rPr>
                <w:rFonts w:hint="eastAsia" w:ascii="宋体" w:hAnsi="宋体" w:eastAsia="宋体" w:cs="宋体"/>
                <w:i w:val="0"/>
                <w:iCs w:val="0"/>
                <w:color w:val="000000"/>
                <w:sz w:val="18"/>
                <w:szCs w:val="18"/>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4D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&gt;2000mm</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E1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2F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DC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4A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CC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7A5E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D8E81">
            <w:pPr>
              <w:jc w:val="center"/>
              <w:rPr>
                <w:rFonts w:hint="eastAsia" w:ascii="宋体" w:hAnsi="宋体" w:eastAsia="宋体" w:cs="宋体"/>
                <w:i w:val="0"/>
                <w:iCs w:val="0"/>
                <w:color w:val="000000"/>
                <w:sz w:val="18"/>
                <w:szCs w:val="18"/>
                <w:u w:val="none"/>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CB222">
            <w:pPr>
              <w:jc w:val="center"/>
              <w:rPr>
                <w:rFonts w:hint="eastAsia" w:ascii="宋体" w:hAnsi="宋体" w:eastAsia="宋体" w:cs="宋体"/>
                <w:i w:val="0"/>
                <w:iCs w:val="0"/>
                <w:color w:val="000000"/>
                <w:sz w:val="18"/>
                <w:szCs w:val="18"/>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66E6A">
            <w:pPr>
              <w:jc w:val="center"/>
              <w:rPr>
                <w:rFonts w:hint="eastAsia" w:ascii="宋体" w:hAnsi="宋体" w:eastAsia="宋体" w:cs="宋体"/>
                <w:i w:val="0"/>
                <w:iCs w:val="0"/>
                <w:color w:val="000000"/>
                <w:sz w:val="18"/>
                <w:szCs w:val="18"/>
                <w:u w:val="none"/>
              </w:rPr>
            </w:pPr>
          </w:p>
        </w:tc>
        <w:tc>
          <w:tcPr>
            <w:tcW w:w="9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F6FB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门窗框的正、侧面垂直度</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B4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3A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C7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15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C2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9F93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1AF5A">
            <w:pPr>
              <w:jc w:val="center"/>
              <w:rPr>
                <w:rFonts w:hint="eastAsia" w:ascii="宋体" w:hAnsi="宋体" w:eastAsia="宋体" w:cs="宋体"/>
                <w:i w:val="0"/>
                <w:iCs w:val="0"/>
                <w:color w:val="000000"/>
                <w:sz w:val="18"/>
                <w:szCs w:val="18"/>
                <w:u w:val="none"/>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DF862">
            <w:pPr>
              <w:jc w:val="center"/>
              <w:rPr>
                <w:rFonts w:hint="eastAsia" w:ascii="宋体" w:hAnsi="宋体" w:eastAsia="宋体" w:cs="宋体"/>
                <w:i w:val="0"/>
                <w:iCs w:val="0"/>
                <w:color w:val="000000"/>
                <w:sz w:val="18"/>
                <w:szCs w:val="18"/>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17339">
            <w:pPr>
              <w:jc w:val="center"/>
              <w:rPr>
                <w:rFonts w:hint="eastAsia" w:ascii="宋体" w:hAnsi="宋体" w:eastAsia="宋体" w:cs="宋体"/>
                <w:i w:val="0"/>
                <w:iCs w:val="0"/>
                <w:color w:val="000000"/>
                <w:sz w:val="18"/>
                <w:szCs w:val="18"/>
                <w:u w:val="none"/>
              </w:rPr>
            </w:pPr>
          </w:p>
        </w:tc>
        <w:tc>
          <w:tcPr>
            <w:tcW w:w="9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3E2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门窗横框的水平度</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2C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F4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A4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30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框，全部检查，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E2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325C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D237A">
            <w:pPr>
              <w:jc w:val="center"/>
              <w:rPr>
                <w:rFonts w:hint="eastAsia" w:ascii="宋体" w:hAnsi="宋体" w:eastAsia="宋体" w:cs="宋体"/>
                <w:i w:val="0"/>
                <w:iCs w:val="0"/>
                <w:color w:val="000000"/>
                <w:sz w:val="18"/>
                <w:szCs w:val="18"/>
                <w:u w:val="none"/>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2F7A6">
            <w:pPr>
              <w:jc w:val="center"/>
              <w:rPr>
                <w:rFonts w:hint="eastAsia" w:ascii="宋体" w:hAnsi="宋体" w:eastAsia="宋体" w:cs="宋体"/>
                <w:i w:val="0"/>
                <w:iCs w:val="0"/>
                <w:color w:val="000000"/>
                <w:sz w:val="18"/>
                <w:szCs w:val="18"/>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91B2E">
            <w:pPr>
              <w:jc w:val="center"/>
              <w:rPr>
                <w:rFonts w:hint="eastAsia" w:ascii="宋体" w:hAnsi="宋体" w:eastAsia="宋体" w:cs="宋体"/>
                <w:i w:val="0"/>
                <w:iCs w:val="0"/>
                <w:color w:val="000000"/>
                <w:sz w:val="18"/>
                <w:szCs w:val="18"/>
                <w:u w:val="none"/>
              </w:rPr>
            </w:pPr>
          </w:p>
        </w:tc>
        <w:tc>
          <w:tcPr>
            <w:tcW w:w="9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3CC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门窗横框标高</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5F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C6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99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A1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程，全部检查，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54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AA78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392A7">
            <w:pPr>
              <w:jc w:val="center"/>
              <w:rPr>
                <w:rFonts w:hint="eastAsia" w:ascii="宋体" w:hAnsi="宋体" w:eastAsia="宋体" w:cs="宋体"/>
                <w:i w:val="0"/>
                <w:iCs w:val="0"/>
                <w:color w:val="000000"/>
                <w:sz w:val="18"/>
                <w:szCs w:val="18"/>
                <w:u w:val="none"/>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6A918">
            <w:pPr>
              <w:jc w:val="center"/>
              <w:rPr>
                <w:rFonts w:hint="eastAsia" w:ascii="宋体" w:hAnsi="宋体" w:eastAsia="宋体" w:cs="宋体"/>
                <w:i w:val="0"/>
                <w:iCs w:val="0"/>
                <w:color w:val="000000"/>
                <w:sz w:val="18"/>
                <w:szCs w:val="18"/>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BC8F0">
            <w:pPr>
              <w:jc w:val="center"/>
              <w:rPr>
                <w:rFonts w:hint="eastAsia" w:ascii="宋体" w:hAnsi="宋体" w:eastAsia="宋体" w:cs="宋体"/>
                <w:i w:val="0"/>
                <w:iCs w:val="0"/>
                <w:color w:val="000000"/>
                <w:sz w:val="18"/>
                <w:szCs w:val="18"/>
                <w:u w:val="none"/>
              </w:rPr>
            </w:pPr>
          </w:p>
        </w:tc>
        <w:tc>
          <w:tcPr>
            <w:tcW w:w="9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7AF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门窗竖向偏离中心</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A9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21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5F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2E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程，全部检查，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99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E61E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B868A">
            <w:pPr>
              <w:jc w:val="center"/>
              <w:rPr>
                <w:rFonts w:hint="eastAsia" w:ascii="宋体" w:hAnsi="宋体" w:eastAsia="宋体" w:cs="宋体"/>
                <w:i w:val="0"/>
                <w:iCs w:val="0"/>
                <w:color w:val="000000"/>
                <w:sz w:val="18"/>
                <w:szCs w:val="18"/>
                <w:u w:val="none"/>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98B8F">
            <w:pPr>
              <w:jc w:val="center"/>
              <w:rPr>
                <w:rFonts w:hint="eastAsia" w:ascii="宋体" w:hAnsi="宋体" w:eastAsia="宋体" w:cs="宋体"/>
                <w:i w:val="0"/>
                <w:iCs w:val="0"/>
                <w:color w:val="000000"/>
                <w:sz w:val="18"/>
                <w:szCs w:val="18"/>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A749F">
            <w:pPr>
              <w:jc w:val="center"/>
              <w:rPr>
                <w:rFonts w:hint="eastAsia" w:ascii="宋体" w:hAnsi="宋体" w:eastAsia="宋体" w:cs="宋体"/>
                <w:i w:val="0"/>
                <w:iCs w:val="0"/>
                <w:color w:val="000000"/>
                <w:sz w:val="18"/>
                <w:szCs w:val="18"/>
                <w:u w:val="none"/>
              </w:rPr>
            </w:pPr>
          </w:p>
        </w:tc>
        <w:tc>
          <w:tcPr>
            <w:tcW w:w="9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CF0B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双层门窗内外框间距</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09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94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34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05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8F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E539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A9E1A">
            <w:pPr>
              <w:jc w:val="center"/>
              <w:rPr>
                <w:rFonts w:hint="eastAsia" w:ascii="宋体" w:hAnsi="宋体" w:eastAsia="宋体" w:cs="宋体"/>
                <w:i w:val="0"/>
                <w:iCs w:val="0"/>
                <w:color w:val="000000"/>
                <w:sz w:val="18"/>
                <w:szCs w:val="18"/>
                <w:u w:val="none"/>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8FC9D">
            <w:pPr>
              <w:jc w:val="center"/>
              <w:rPr>
                <w:rFonts w:hint="eastAsia" w:ascii="宋体" w:hAnsi="宋体" w:eastAsia="宋体" w:cs="宋体"/>
                <w:i w:val="0"/>
                <w:iCs w:val="0"/>
                <w:color w:val="000000"/>
                <w:sz w:val="18"/>
                <w:szCs w:val="18"/>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EFB1D">
            <w:pPr>
              <w:jc w:val="center"/>
              <w:rPr>
                <w:rFonts w:hint="eastAsia" w:ascii="宋体" w:hAnsi="宋体" w:eastAsia="宋体" w:cs="宋体"/>
                <w:i w:val="0"/>
                <w:iCs w:val="0"/>
                <w:color w:val="000000"/>
                <w:sz w:val="18"/>
                <w:szCs w:val="18"/>
                <w:u w:val="none"/>
              </w:rPr>
            </w:pPr>
          </w:p>
        </w:tc>
        <w:tc>
          <w:tcPr>
            <w:tcW w:w="9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436D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门窗框、扇配合间隙</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E2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B4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15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4D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框，全部检查，合格桤</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C4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CA10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767B6">
            <w:pPr>
              <w:jc w:val="center"/>
              <w:rPr>
                <w:rFonts w:hint="eastAsia" w:ascii="宋体" w:hAnsi="宋体" w:eastAsia="宋体" w:cs="宋体"/>
                <w:i w:val="0"/>
                <w:iCs w:val="0"/>
                <w:color w:val="000000"/>
                <w:sz w:val="18"/>
                <w:szCs w:val="18"/>
                <w:u w:val="none"/>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D4287">
            <w:pPr>
              <w:jc w:val="center"/>
              <w:rPr>
                <w:rFonts w:hint="eastAsia" w:ascii="宋体" w:hAnsi="宋体" w:eastAsia="宋体" w:cs="宋体"/>
                <w:i w:val="0"/>
                <w:iCs w:val="0"/>
                <w:color w:val="000000"/>
                <w:sz w:val="18"/>
                <w:szCs w:val="18"/>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356DB">
            <w:pPr>
              <w:jc w:val="center"/>
              <w:rPr>
                <w:rFonts w:hint="eastAsia" w:ascii="宋体" w:hAnsi="宋体" w:eastAsia="宋体" w:cs="宋体"/>
                <w:i w:val="0"/>
                <w:iCs w:val="0"/>
                <w:color w:val="000000"/>
                <w:sz w:val="18"/>
                <w:szCs w:val="18"/>
                <w:u w:val="none"/>
              </w:rPr>
            </w:pPr>
          </w:p>
        </w:tc>
        <w:tc>
          <w:tcPr>
            <w:tcW w:w="3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A09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平开门窗框扇搭接宽度</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B7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76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4D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F3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D6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程，全部检查，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65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D80A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3787E">
            <w:pPr>
              <w:jc w:val="center"/>
              <w:rPr>
                <w:rFonts w:hint="eastAsia" w:ascii="宋体" w:hAnsi="宋体" w:eastAsia="宋体" w:cs="宋体"/>
                <w:i w:val="0"/>
                <w:iCs w:val="0"/>
                <w:color w:val="000000"/>
                <w:sz w:val="18"/>
                <w:szCs w:val="18"/>
                <w:u w:val="none"/>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FE2B2">
            <w:pPr>
              <w:jc w:val="center"/>
              <w:rPr>
                <w:rFonts w:hint="eastAsia" w:ascii="宋体" w:hAnsi="宋体" w:eastAsia="宋体" w:cs="宋体"/>
                <w:i w:val="0"/>
                <w:iCs w:val="0"/>
                <w:color w:val="000000"/>
                <w:sz w:val="18"/>
                <w:szCs w:val="18"/>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83A54">
            <w:pPr>
              <w:jc w:val="center"/>
              <w:rPr>
                <w:rFonts w:hint="eastAsia" w:ascii="宋体" w:hAnsi="宋体" w:eastAsia="宋体" w:cs="宋体"/>
                <w:i w:val="0"/>
                <w:iCs w:val="0"/>
                <w:color w:val="000000"/>
                <w:sz w:val="18"/>
                <w:szCs w:val="18"/>
                <w:u w:val="none"/>
              </w:rPr>
            </w:pPr>
          </w:p>
        </w:tc>
        <w:tc>
          <w:tcPr>
            <w:tcW w:w="3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41515">
            <w:pPr>
              <w:jc w:val="left"/>
              <w:rPr>
                <w:rFonts w:hint="eastAsia" w:ascii="宋体" w:hAnsi="宋体" w:eastAsia="宋体" w:cs="宋体"/>
                <w:i w:val="0"/>
                <w:iCs w:val="0"/>
                <w:color w:val="000000"/>
                <w:sz w:val="18"/>
                <w:szCs w:val="18"/>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F9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F9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05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28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BB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6E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887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DEE5F">
            <w:pPr>
              <w:jc w:val="center"/>
              <w:rPr>
                <w:rFonts w:hint="eastAsia" w:ascii="宋体" w:hAnsi="宋体" w:eastAsia="宋体" w:cs="宋体"/>
                <w:i w:val="0"/>
                <w:iCs w:val="0"/>
                <w:color w:val="000000"/>
                <w:sz w:val="18"/>
                <w:szCs w:val="18"/>
                <w:u w:val="none"/>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44C18">
            <w:pPr>
              <w:jc w:val="center"/>
              <w:rPr>
                <w:rFonts w:hint="eastAsia" w:ascii="宋体" w:hAnsi="宋体" w:eastAsia="宋体" w:cs="宋体"/>
                <w:i w:val="0"/>
                <w:iCs w:val="0"/>
                <w:color w:val="000000"/>
                <w:sz w:val="18"/>
                <w:szCs w:val="18"/>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44BD2">
            <w:pPr>
              <w:jc w:val="center"/>
              <w:rPr>
                <w:rFonts w:hint="eastAsia" w:ascii="宋体" w:hAnsi="宋体" w:eastAsia="宋体" w:cs="宋体"/>
                <w:i w:val="0"/>
                <w:iCs w:val="0"/>
                <w:color w:val="000000"/>
                <w:sz w:val="18"/>
                <w:szCs w:val="18"/>
                <w:u w:val="none"/>
              </w:rPr>
            </w:pPr>
          </w:p>
        </w:tc>
        <w:tc>
          <w:tcPr>
            <w:tcW w:w="9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48AB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推拉门窗框搭接宽度</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99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73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39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AD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6D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7317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0D1A2">
            <w:pPr>
              <w:jc w:val="center"/>
              <w:rPr>
                <w:rFonts w:hint="eastAsia" w:ascii="宋体" w:hAnsi="宋体" w:eastAsia="宋体" w:cs="宋体"/>
                <w:i w:val="0"/>
                <w:iCs w:val="0"/>
                <w:color w:val="000000"/>
                <w:sz w:val="18"/>
                <w:szCs w:val="18"/>
                <w:u w:val="none"/>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A9F99">
            <w:pPr>
              <w:jc w:val="center"/>
              <w:rPr>
                <w:rFonts w:hint="eastAsia" w:ascii="宋体" w:hAnsi="宋体" w:eastAsia="宋体" w:cs="宋体"/>
                <w:i w:val="0"/>
                <w:iCs w:val="0"/>
                <w:color w:val="000000"/>
                <w:sz w:val="18"/>
                <w:szCs w:val="18"/>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3971E">
            <w:pPr>
              <w:jc w:val="center"/>
              <w:rPr>
                <w:rFonts w:hint="eastAsia" w:ascii="宋体" w:hAnsi="宋体" w:eastAsia="宋体" w:cs="宋体"/>
                <w:i w:val="0"/>
                <w:iCs w:val="0"/>
                <w:color w:val="000000"/>
                <w:sz w:val="18"/>
                <w:szCs w:val="18"/>
                <w:u w:val="none"/>
              </w:rPr>
            </w:pPr>
          </w:p>
        </w:tc>
        <w:tc>
          <w:tcPr>
            <w:tcW w:w="9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CD51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无下框时门扇与地面间留缝</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99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09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1B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40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E8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8B00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9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436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404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7CE7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FE115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5BC6710E">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74448176">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76835565">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13EB9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9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6B3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404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B212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37B4889B">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5D6A98F3">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4679B33C">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4CE8FAE9">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表5.2.3-4 铝合金门窗安装质量验收表</w:t>
      </w:r>
    </w:p>
    <w:tbl>
      <w:tblPr>
        <w:tblStyle w:val="2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306"/>
        <w:gridCol w:w="597"/>
        <w:gridCol w:w="382"/>
        <w:gridCol w:w="380"/>
        <w:gridCol w:w="911"/>
        <w:gridCol w:w="1885"/>
        <w:gridCol w:w="1237"/>
        <w:gridCol w:w="1652"/>
        <w:gridCol w:w="970"/>
      </w:tblGrid>
      <w:tr w14:paraId="30E34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7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52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单位(子单位)工程名称</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00B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30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分部(子分部)工程名称</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F9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建筑装饰装修/门窗</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77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9A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金属门窗安装</w:t>
            </w:r>
          </w:p>
        </w:tc>
      </w:tr>
      <w:tr w14:paraId="380BF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D40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5D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74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19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0A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0A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非高层建筑：</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r>
      <w:tr w14:paraId="04C6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C5D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6E5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13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71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25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0A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8013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D7B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20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7FA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《铝合金门窗工程技术规范》JGJ214-2010</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04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14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《建筑装饰装修工程质量验收标准》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GB50210-2018</w:t>
            </w:r>
          </w:p>
        </w:tc>
      </w:tr>
      <w:tr w14:paraId="656EC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68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14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1F8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F0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设计要求及规范规定</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DD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抽样数量</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2BC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4C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2BED5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908F5">
            <w:pPr>
              <w:jc w:val="center"/>
              <w:rPr>
                <w:rFonts w:hint="eastAsia" w:ascii="宋体" w:hAnsi="宋体" w:eastAsia="宋体" w:cs="宋体"/>
                <w:i w:val="0"/>
                <w:iCs w:val="0"/>
                <w:color w:val="000000"/>
                <w:sz w:val="18"/>
                <w:szCs w:val="18"/>
                <w:u w:val="none"/>
              </w:rPr>
            </w:pPr>
          </w:p>
        </w:tc>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EF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594E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品种、类型、规格、尺寸、性能、开启方向、安装位置、连接方式及门窗的型材壁厚规定</w:t>
            </w:r>
          </w:p>
        </w:tc>
        <w:tc>
          <w:tcPr>
            <w:tcW w:w="10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A5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第6.3.1条</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8F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88F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质量证明文件齐全有效，试验合格</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3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8C98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70C8A">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0638F">
            <w:pPr>
              <w:jc w:val="center"/>
              <w:rPr>
                <w:rFonts w:hint="eastAsia" w:ascii="宋体" w:hAnsi="宋体" w:eastAsia="宋体" w:cs="宋体"/>
                <w:i w:val="0"/>
                <w:iCs w:val="0"/>
                <w:color w:val="000000"/>
                <w:sz w:val="18"/>
                <w:szCs w:val="18"/>
                <w:u w:val="none"/>
              </w:rPr>
            </w:pPr>
          </w:p>
        </w:tc>
        <w:tc>
          <w:tcPr>
            <w:tcW w:w="12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E001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防雷、防腐处理及填嵌、密封处理</w:t>
            </w:r>
          </w:p>
        </w:tc>
        <w:tc>
          <w:tcPr>
            <w:tcW w:w="10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B2B0F">
            <w:pPr>
              <w:jc w:val="center"/>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91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67B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B3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E33D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E26F6">
            <w:pPr>
              <w:jc w:val="center"/>
              <w:rPr>
                <w:rFonts w:hint="eastAsia" w:ascii="宋体" w:hAnsi="宋体" w:eastAsia="宋体" w:cs="宋体"/>
                <w:i w:val="0"/>
                <w:iCs w:val="0"/>
                <w:color w:val="000000"/>
                <w:sz w:val="18"/>
                <w:szCs w:val="1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53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C786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框和附框安装及预埋件连接</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B6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第6.3.2条</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01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 /</w:t>
            </w:r>
            <w:r>
              <w:rPr>
                <w:rFonts w:hint="eastAsia" w:ascii="宋体" w:hAnsi="宋体" w:cs="宋体"/>
                <w:i w:val="0"/>
                <w:iCs w:val="0"/>
                <w:color w:val="000000"/>
                <w:kern w:val="0"/>
                <w:sz w:val="18"/>
                <w:szCs w:val="18"/>
                <w:u w:val="no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9A7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B9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832E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574FA">
            <w:pPr>
              <w:jc w:val="center"/>
              <w:rPr>
                <w:rFonts w:hint="eastAsia" w:ascii="宋体" w:hAnsi="宋体" w:eastAsia="宋体" w:cs="宋体"/>
                <w:i w:val="0"/>
                <w:iCs w:val="0"/>
                <w:color w:val="000000"/>
                <w:sz w:val="18"/>
                <w:szCs w:val="1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6D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1529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门窗扇安装</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D8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第6.3.3条</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1D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 / </w:t>
            </w:r>
            <w:r>
              <w:rPr>
                <w:rFonts w:hint="eastAsia" w:ascii="宋体" w:hAnsi="宋体" w:cs="宋体"/>
                <w:i w:val="0"/>
                <w:iCs w:val="0"/>
                <w:color w:val="000000"/>
                <w:kern w:val="0"/>
                <w:sz w:val="18"/>
                <w:szCs w:val="18"/>
                <w:u w:val="no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84C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CB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B9A7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FF80C">
            <w:pPr>
              <w:jc w:val="center"/>
              <w:rPr>
                <w:rFonts w:hint="eastAsia" w:ascii="宋体" w:hAnsi="宋体" w:eastAsia="宋体" w:cs="宋体"/>
                <w:i w:val="0"/>
                <w:iCs w:val="0"/>
                <w:color w:val="000000"/>
                <w:sz w:val="18"/>
                <w:szCs w:val="1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DD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A594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配件质量及安装</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6D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第6.3.4条</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B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 / </w:t>
            </w:r>
            <w:r>
              <w:rPr>
                <w:rFonts w:hint="eastAsia" w:ascii="宋体" w:hAnsi="宋体" w:cs="宋体"/>
                <w:i w:val="0"/>
                <w:iCs w:val="0"/>
                <w:color w:val="000000"/>
                <w:kern w:val="0"/>
                <w:sz w:val="18"/>
                <w:szCs w:val="18"/>
                <w:u w:val="no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8DE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A7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5170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51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3E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CFFE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表面质量</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21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第6.3.5条</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D8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 / </w:t>
            </w:r>
            <w:r>
              <w:rPr>
                <w:rFonts w:hint="eastAsia" w:ascii="宋体" w:hAnsi="宋体" w:cs="宋体"/>
                <w:i w:val="0"/>
                <w:iCs w:val="0"/>
                <w:color w:val="000000"/>
                <w:kern w:val="0"/>
                <w:sz w:val="18"/>
                <w:szCs w:val="18"/>
                <w:u w:val="no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F63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2F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74D5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C89C4">
            <w:pPr>
              <w:jc w:val="center"/>
              <w:rPr>
                <w:rFonts w:hint="eastAsia" w:ascii="宋体" w:hAnsi="宋体" w:eastAsia="宋体" w:cs="宋体"/>
                <w:i w:val="0"/>
                <w:iCs w:val="0"/>
                <w:color w:val="000000"/>
                <w:sz w:val="18"/>
                <w:szCs w:val="1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9F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DD6F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推拉门窗扇开关力不应大于50N</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53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第6.3.6条</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CD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 /</w:t>
            </w:r>
            <w:r>
              <w:rPr>
                <w:rFonts w:hint="eastAsia" w:ascii="宋体" w:hAnsi="宋体" w:cs="宋体"/>
                <w:i w:val="0"/>
                <w:iCs w:val="0"/>
                <w:color w:val="000000"/>
                <w:kern w:val="0"/>
                <w:sz w:val="18"/>
                <w:szCs w:val="18"/>
                <w:u w:val="no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960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94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1228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B433A">
            <w:pPr>
              <w:jc w:val="center"/>
              <w:rPr>
                <w:rFonts w:hint="eastAsia" w:ascii="宋体" w:hAnsi="宋体" w:eastAsia="宋体" w:cs="宋体"/>
                <w:i w:val="0"/>
                <w:iCs w:val="0"/>
                <w:color w:val="000000"/>
                <w:sz w:val="18"/>
                <w:szCs w:val="1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4C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6CD5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框与墙体间缝隙及表面质量</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94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第6.3.7条</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4A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0F4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0A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74A1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61697">
            <w:pPr>
              <w:jc w:val="center"/>
              <w:rPr>
                <w:rFonts w:hint="eastAsia" w:ascii="宋体" w:hAnsi="宋体" w:eastAsia="宋体" w:cs="宋体"/>
                <w:i w:val="0"/>
                <w:iCs w:val="0"/>
                <w:color w:val="000000"/>
                <w:sz w:val="18"/>
                <w:szCs w:val="1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02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C8E7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扇密封胶条或毛毡密封条安装质量</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8D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第6.3.8条</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1E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73D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59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962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3D566">
            <w:pPr>
              <w:jc w:val="center"/>
              <w:rPr>
                <w:rFonts w:hint="eastAsia" w:ascii="宋体" w:hAnsi="宋体" w:eastAsia="宋体" w:cs="宋体"/>
                <w:i w:val="0"/>
                <w:iCs w:val="0"/>
                <w:color w:val="000000"/>
                <w:sz w:val="18"/>
                <w:szCs w:val="1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97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F4A6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排水孔要求</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AD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第6.3.9条</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46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64F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A6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A2F4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72C2D">
            <w:pPr>
              <w:jc w:val="center"/>
              <w:rPr>
                <w:rFonts w:hint="eastAsia" w:ascii="宋体" w:hAnsi="宋体" w:eastAsia="宋体" w:cs="宋体"/>
                <w:i w:val="0"/>
                <w:iCs w:val="0"/>
                <w:color w:val="000000"/>
                <w:sz w:val="18"/>
                <w:szCs w:val="18"/>
                <w:u w:val="none"/>
              </w:rPr>
            </w:pPr>
          </w:p>
        </w:tc>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E4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FB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差(mm)</w:t>
            </w:r>
          </w:p>
        </w:tc>
        <w:tc>
          <w:tcPr>
            <w:tcW w:w="4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C7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门窗槽口宽度、高度</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12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≤2000mm</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E2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3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149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04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579F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16C91">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7B32A">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D9B3C">
            <w:pPr>
              <w:jc w:val="center"/>
              <w:rPr>
                <w:rFonts w:hint="eastAsia" w:ascii="宋体" w:hAnsi="宋体" w:eastAsia="宋体" w:cs="宋体"/>
                <w:i w:val="0"/>
                <w:iCs w:val="0"/>
                <w:color w:val="000000"/>
                <w:sz w:val="18"/>
                <w:szCs w:val="18"/>
                <w:u w:val="none"/>
              </w:rPr>
            </w:pPr>
          </w:p>
        </w:tc>
        <w:tc>
          <w:tcPr>
            <w:tcW w:w="4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384B1">
            <w:pPr>
              <w:jc w:val="cente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A6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&gt;2000mm</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0F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B4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A6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14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A6B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FC7F9">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B33DA">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BDF3A">
            <w:pPr>
              <w:jc w:val="center"/>
              <w:rPr>
                <w:rFonts w:hint="eastAsia" w:ascii="宋体" w:hAnsi="宋体" w:eastAsia="宋体" w:cs="宋体"/>
                <w:i w:val="0"/>
                <w:iCs w:val="0"/>
                <w:color w:val="000000"/>
                <w:sz w:val="18"/>
                <w:szCs w:val="18"/>
                <w:u w:val="none"/>
              </w:rPr>
            </w:pPr>
          </w:p>
        </w:tc>
        <w:tc>
          <w:tcPr>
            <w:tcW w:w="4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ED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门窗槽口对角线长度差</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98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≤2500mm</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B8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3D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F2B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03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7F1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62CB9">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57A89">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D8979">
            <w:pPr>
              <w:jc w:val="center"/>
              <w:rPr>
                <w:rFonts w:hint="eastAsia" w:ascii="宋体" w:hAnsi="宋体" w:eastAsia="宋体" w:cs="宋体"/>
                <w:i w:val="0"/>
                <w:iCs w:val="0"/>
                <w:color w:val="000000"/>
                <w:sz w:val="18"/>
                <w:szCs w:val="18"/>
                <w:u w:val="none"/>
              </w:rPr>
            </w:pPr>
          </w:p>
        </w:tc>
        <w:tc>
          <w:tcPr>
            <w:tcW w:w="4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D60A7">
            <w:pPr>
              <w:jc w:val="cente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CE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&gt;2500mm</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EB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D6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83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FE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C90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4552B">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EE95D">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32EF2">
            <w:pPr>
              <w:jc w:val="center"/>
              <w:rPr>
                <w:rFonts w:hint="eastAsia" w:ascii="宋体" w:hAnsi="宋体" w:eastAsia="宋体" w:cs="宋体"/>
                <w:i w:val="0"/>
                <w:iCs w:val="0"/>
                <w:color w:val="000000"/>
                <w:sz w:val="18"/>
                <w:szCs w:val="18"/>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DCA7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门窗框的正、侧面垂直度</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71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D4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B6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BF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1C73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BCFCE">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ABA83">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36E76">
            <w:pPr>
              <w:jc w:val="center"/>
              <w:rPr>
                <w:rFonts w:hint="eastAsia" w:ascii="宋体" w:hAnsi="宋体" w:eastAsia="宋体" w:cs="宋体"/>
                <w:i w:val="0"/>
                <w:iCs w:val="0"/>
                <w:color w:val="000000"/>
                <w:sz w:val="18"/>
                <w:szCs w:val="18"/>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4663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门窗横框的水平度</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74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47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3CA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BF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B09C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20564">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166EF">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68A6C">
            <w:pPr>
              <w:jc w:val="center"/>
              <w:rPr>
                <w:rFonts w:hint="eastAsia" w:ascii="宋体" w:hAnsi="宋体" w:eastAsia="宋体" w:cs="宋体"/>
                <w:i w:val="0"/>
                <w:iCs w:val="0"/>
                <w:color w:val="000000"/>
                <w:sz w:val="18"/>
                <w:szCs w:val="18"/>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132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门窗横框标高</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5F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A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E61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59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8937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0AF91">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9528A">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6E127">
            <w:pPr>
              <w:jc w:val="center"/>
              <w:rPr>
                <w:rFonts w:hint="eastAsia" w:ascii="宋体" w:hAnsi="宋体" w:eastAsia="宋体" w:cs="宋体"/>
                <w:i w:val="0"/>
                <w:iCs w:val="0"/>
                <w:color w:val="000000"/>
                <w:sz w:val="18"/>
                <w:szCs w:val="18"/>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809D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门窗竖向偏离中心</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55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CD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626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9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484E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641EB">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3B740">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2A1AE">
            <w:pPr>
              <w:jc w:val="center"/>
              <w:rPr>
                <w:rFonts w:hint="eastAsia" w:ascii="宋体" w:hAnsi="宋体" w:eastAsia="宋体" w:cs="宋体"/>
                <w:i w:val="0"/>
                <w:iCs w:val="0"/>
                <w:color w:val="000000"/>
                <w:sz w:val="18"/>
                <w:szCs w:val="18"/>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35E7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双层门窗内外框间距</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A0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DE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D5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3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020A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2A0E3">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41C04">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4D2E5">
            <w:pPr>
              <w:jc w:val="center"/>
              <w:rPr>
                <w:rFonts w:hint="eastAsia" w:ascii="宋体" w:hAnsi="宋体" w:eastAsia="宋体" w:cs="宋体"/>
                <w:i w:val="0"/>
                <w:iCs w:val="0"/>
                <w:color w:val="000000"/>
                <w:sz w:val="18"/>
                <w:szCs w:val="18"/>
                <w:u w:val="none"/>
              </w:rPr>
            </w:pPr>
          </w:p>
        </w:tc>
        <w:tc>
          <w:tcPr>
            <w:tcW w:w="4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35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推拉门窗扇与框搭接宽度</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06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8A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7C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87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24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8A66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CE013">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75EA5">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114F8">
            <w:pPr>
              <w:jc w:val="center"/>
              <w:rPr>
                <w:rFonts w:hint="eastAsia" w:ascii="宋体" w:hAnsi="宋体" w:eastAsia="宋体" w:cs="宋体"/>
                <w:i w:val="0"/>
                <w:iCs w:val="0"/>
                <w:color w:val="000000"/>
                <w:sz w:val="18"/>
                <w:szCs w:val="18"/>
                <w:u w:val="none"/>
              </w:rPr>
            </w:pPr>
          </w:p>
        </w:tc>
        <w:tc>
          <w:tcPr>
            <w:tcW w:w="4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3A48B">
            <w:pPr>
              <w:jc w:val="cente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31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CE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2E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 / </w:t>
            </w:r>
            <w:r>
              <w:rPr>
                <w:rFonts w:hint="eastAsia" w:ascii="宋体" w:hAnsi="宋体" w:cs="宋体"/>
                <w:i w:val="0"/>
                <w:iCs w:val="0"/>
                <w:color w:val="000000"/>
                <w:kern w:val="0"/>
                <w:sz w:val="18"/>
                <w:szCs w:val="18"/>
                <w:u w:val="no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462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8F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C539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44E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70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1F3C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ADDE9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52D98222">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268C5FB9">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083F1F05">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05902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2" w:hRule="atLeast"/>
        </w:trPr>
        <w:tc>
          <w:tcPr>
            <w:tcW w:w="9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230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70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E55BC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202301F8">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38EA828C">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745695B4">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49BB8B5B">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表5.2.3-5 特种门安装质量验收表</w:t>
      </w:r>
    </w:p>
    <w:tbl>
      <w:tblPr>
        <w:tblStyle w:val="2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5"/>
        <w:gridCol w:w="361"/>
        <w:gridCol w:w="983"/>
        <w:gridCol w:w="1581"/>
        <w:gridCol w:w="485"/>
        <w:gridCol w:w="485"/>
        <w:gridCol w:w="452"/>
        <w:gridCol w:w="412"/>
        <w:gridCol w:w="1091"/>
        <w:gridCol w:w="1175"/>
        <w:gridCol w:w="663"/>
        <w:gridCol w:w="674"/>
      </w:tblGrid>
      <w:tr w14:paraId="6D31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434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单位(子单位)工程名称</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7E1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4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C30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分部(子分部)工程名称</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5E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建筑装饰装修/门窗</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79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38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特种门安装</w:t>
            </w:r>
          </w:p>
        </w:tc>
      </w:tr>
      <w:tr w14:paraId="65AFF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63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30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CD2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84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CA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0E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r>
      <w:tr w14:paraId="02BAB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65A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633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4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5D3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91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A9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7B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33A2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6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194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142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《住宅装饰装修工程施工规范》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50327</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D6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4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57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《建筑装饰装修工程质量验收标准》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50210</w:t>
            </w:r>
          </w:p>
        </w:tc>
      </w:tr>
      <w:tr w14:paraId="03346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44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16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975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104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55A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设计要求及规范规定</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97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最小/实际抽样数量</w:t>
            </w: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BF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56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07235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A327D">
            <w:pPr>
              <w:jc w:val="center"/>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A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FA5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门质量和性能</w:t>
            </w:r>
          </w:p>
        </w:tc>
        <w:tc>
          <w:tcPr>
            <w:tcW w:w="104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FE2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第6.5.1条</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AE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C6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全部合格</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10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F42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7688B">
            <w:pPr>
              <w:jc w:val="center"/>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F0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6E4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门品种、类型、规格、尺寸、开启方向、安装位置和防腐处理要求</w:t>
            </w:r>
          </w:p>
        </w:tc>
        <w:tc>
          <w:tcPr>
            <w:tcW w:w="104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F33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第6.5.2条</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BA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37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ED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A07E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C6E41">
            <w:pPr>
              <w:jc w:val="center"/>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D7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D4E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机械、自动和智能化装置</w:t>
            </w:r>
          </w:p>
        </w:tc>
        <w:tc>
          <w:tcPr>
            <w:tcW w:w="104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D29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第6.5.3条</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0F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 /</w:t>
            </w:r>
            <w:r>
              <w:rPr>
                <w:rFonts w:hint="eastAsia" w:ascii="宋体" w:hAnsi="宋体" w:cs="宋体"/>
                <w:i w:val="0"/>
                <w:iCs w:val="0"/>
                <w:color w:val="000000"/>
                <w:kern w:val="0"/>
                <w:sz w:val="18"/>
                <w:szCs w:val="18"/>
                <w:u w:val="none"/>
                <w:lang w:val="en-US" w:eastAsia="zh-CN" w:bidi="ar"/>
              </w:rPr>
              <w:t>*</w:t>
            </w: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0E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1A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40C4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9C99D">
            <w:pPr>
              <w:jc w:val="center"/>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B7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7F1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预埋件及锚固件数量、位置、埋设及连接方式； 特种门的牢固性</w:t>
            </w:r>
          </w:p>
        </w:tc>
        <w:tc>
          <w:tcPr>
            <w:tcW w:w="104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D16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第6.5.4条</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46E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 /</w:t>
            </w:r>
            <w:r>
              <w:rPr>
                <w:rFonts w:hint="eastAsia" w:ascii="宋体" w:hAnsi="宋体" w:cs="宋体"/>
                <w:i w:val="0"/>
                <w:iCs w:val="0"/>
                <w:color w:val="000000"/>
                <w:kern w:val="0"/>
                <w:sz w:val="18"/>
                <w:szCs w:val="18"/>
                <w:u w:val="none"/>
                <w:lang w:val="en-US" w:eastAsia="zh-CN" w:bidi="ar"/>
              </w:rPr>
              <w:t>*</w:t>
            </w: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F7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1F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E9E9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8D876">
            <w:pPr>
              <w:jc w:val="center"/>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2F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C97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配件的安装及功能</w:t>
            </w:r>
          </w:p>
        </w:tc>
        <w:tc>
          <w:tcPr>
            <w:tcW w:w="104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1C7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第6.5.5条</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1D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F0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8F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80D8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BD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39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98C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表面装饰</w:t>
            </w:r>
          </w:p>
        </w:tc>
        <w:tc>
          <w:tcPr>
            <w:tcW w:w="104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DC3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第6.5.6条</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0A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 </w:t>
            </w:r>
            <w:r>
              <w:rPr>
                <w:rFonts w:hint="eastAsia" w:ascii="宋体" w:hAnsi="宋体" w:cs="宋体"/>
                <w:i w:val="0"/>
                <w:iCs w:val="0"/>
                <w:color w:val="000000"/>
                <w:kern w:val="0"/>
                <w:sz w:val="18"/>
                <w:szCs w:val="18"/>
                <w:u w:val="none"/>
                <w:lang w:val="en-US" w:eastAsia="zh-CN" w:bidi="ar"/>
              </w:rPr>
              <w:t>*</w:t>
            </w: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13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5D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3F1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57786">
            <w:pPr>
              <w:jc w:val="center"/>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5E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494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表面质量</w:t>
            </w:r>
          </w:p>
        </w:tc>
        <w:tc>
          <w:tcPr>
            <w:tcW w:w="104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4E6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第6.5.7条</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0F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全/_</w:t>
            </w:r>
            <w:r>
              <w:rPr>
                <w:rFonts w:hint="eastAsia" w:ascii="宋体" w:hAnsi="宋体" w:cs="宋体"/>
                <w:i w:val="0"/>
                <w:iCs w:val="0"/>
                <w:color w:val="000000"/>
                <w:kern w:val="0"/>
                <w:sz w:val="18"/>
                <w:szCs w:val="18"/>
                <w:u w:val="none"/>
                <w:lang w:val="en-US" w:eastAsia="zh-CN" w:bidi="ar"/>
              </w:rPr>
              <w:t>*</w:t>
            </w: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05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13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B29F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39C25">
            <w:pPr>
              <w:jc w:val="center"/>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86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A58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人行自动门安全间隙要求</w:t>
            </w:r>
          </w:p>
        </w:tc>
        <w:tc>
          <w:tcPr>
            <w:tcW w:w="104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BB9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第6.5.9条</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E8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3D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24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5A15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ED370">
            <w:pPr>
              <w:jc w:val="center"/>
              <w:rPr>
                <w:rFonts w:hint="eastAsia" w:ascii="宋体" w:hAnsi="宋体" w:eastAsia="宋体" w:cs="宋体"/>
                <w:i w:val="0"/>
                <w:iCs w:val="0"/>
                <w:color w:val="000000"/>
                <w:sz w:val="18"/>
                <w:szCs w:val="18"/>
                <w:u w:val="none"/>
              </w:rPr>
            </w:pP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1D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97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推拉自动门的感应时间限值</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007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开门响应时间</w:t>
            </w:r>
          </w:p>
        </w:tc>
        <w:tc>
          <w:tcPr>
            <w:tcW w:w="104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1BE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CC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1E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DB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47733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BA6EF">
            <w:pPr>
              <w:jc w:val="center"/>
              <w:rPr>
                <w:rFonts w:hint="eastAsia" w:ascii="宋体" w:hAnsi="宋体" w:eastAsia="宋体" w:cs="宋体"/>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E48F3">
            <w:pPr>
              <w:jc w:val="center"/>
              <w:rPr>
                <w:rFonts w:hint="eastAsia" w:ascii="宋体" w:hAnsi="宋体" w:eastAsia="宋体" w:cs="宋体"/>
                <w:i w:val="0"/>
                <w:iCs w:val="0"/>
                <w:color w:val="000000"/>
                <w:sz w:val="18"/>
                <w:szCs w:val="18"/>
                <w:u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78E5A">
            <w:pPr>
              <w:jc w:val="center"/>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D0D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堵门保护延时</w:t>
            </w:r>
          </w:p>
        </w:tc>
        <w:tc>
          <w:tcPr>
            <w:tcW w:w="104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EDD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E1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2F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D3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7209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BB833">
            <w:pPr>
              <w:jc w:val="center"/>
              <w:rPr>
                <w:rFonts w:hint="eastAsia" w:ascii="宋体" w:hAnsi="宋体" w:eastAsia="宋体" w:cs="宋体"/>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9A05B">
            <w:pPr>
              <w:jc w:val="center"/>
              <w:rPr>
                <w:rFonts w:hint="eastAsia" w:ascii="宋体" w:hAnsi="宋体" w:eastAsia="宋体" w:cs="宋体"/>
                <w:i w:val="0"/>
                <w:iCs w:val="0"/>
                <w:color w:val="000000"/>
                <w:sz w:val="18"/>
                <w:szCs w:val="18"/>
                <w:u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63215">
            <w:pPr>
              <w:jc w:val="center"/>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04E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门扇全开启后保持时间</w:t>
            </w:r>
          </w:p>
        </w:tc>
        <w:tc>
          <w:tcPr>
            <w:tcW w:w="104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539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13~17</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54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E6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02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4033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1753C">
            <w:pPr>
              <w:jc w:val="center"/>
              <w:rPr>
                <w:rFonts w:hint="eastAsia" w:ascii="宋体" w:hAnsi="宋体" w:eastAsia="宋体" w:cs="宋体"/>
                <w:i w:val="0"/>
                <w:iCs w:val="0"/>
                <w:color w:val="000000"/>
                <w:sz w:val="18"/>
                <w:szCs w:val="18"/>
                <w:u w:val="none"/>
              </w:rPr>
            </w:pP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33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73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自动门安装的允许偏差</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85A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04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2E4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允许偏差(mm)</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01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最小/实际抽样数量</w:t>
            </w: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1C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B9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7B0AC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A6854">
            <w:pPr>
              <w:jc w:val="center"/>
              <w:rPr>
                <w:rFonts w:hint="eastAsia" w:ascii="宋体" w:hAnsi="宋体" w:eastAsia="宋体" w:cs="宋体"/>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16E1E">
            <w:pPr>
              <w:jc w:val="center"/>
              <w:rPr>
                <w:rFonts w:hint="eastAsia" w:ascii="宋体" w:hAnsi="宋体" w:eastAsia="宋体" w:cs="宋体"/>
                <w:i w:val="0"/>
                <w:iCs w:val="0"/>
                <w:color w:val="000000"/>
                <w:sz w:val="18"/>
                <w:szCs w:val="18"/>
                <w:u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09D01">
            <w:pPr>
              <w:jc w:val="center"/>
              <w:rPr>
                <w:rFonts w:hint="eastAsia" w:ascii="宋体" w:hAnsi="宋体" w:eastAsia="宋体" w:cs="宋体"/>
                <w:i w:val="0"/>
                <w:iCs w:val="0"/>
                <w:color w:val="000000"/>
                <w:sz w:val="18"/>
                <w:szCs w:val="18"/>
                <w:u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65F0D">
            <w:pPr>
              <w:jc w:val="lef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3E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推拉自动门</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1B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平开自动门</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E8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折叠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自动门</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FB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自动门</w:t>
            </w:r>
          </w:p>
        </w:tc>
        <w:tc>
          <w:tcPr>
            <w:tcW w:w="622" w:type="pct"/>
            <w:tcBorders>
              <w:top w:val="single" w:color="000000" w:sz="4" w:space="0"/>
              <w:left w:val="single" w:color="000000" w:sz="4" w:space="0"/>
              <w:right w:val="single" w:color="000000" w:sz="4" w:space="0"/>
            </w:tcBorders>
            <w:shd w:val="clear" w:color="auto" w:fill="auto"/>
            <w:vAlign w:val="center"/>
          </w:tcPr>
          <w:p w14:paraId="60530889">
            <w:pPr>
              <w:jc w:val="center"/>
              <w:rPr>
                <w:rFonts w:hint="eastAsia" w:ascii="宋体" w:hAnsi="宋体" w:eastAsia="宋体" w:cs="宋体"/>
                <w:i w:val="0"/>
                <w:iCs w:val="0"/>
                <w:color w:val="000000"/>
                <w:sz w:val="18"/>
                <w:szCs w:val="18"/>
                <w:u w:val="none"/>
              </w:rPr>
            </w:pPr>
          </w:p>
        </w:tc>
        <w:tc>
          <w:tcPr>
            <w:tcW w:w="1049" w:type="pct"/>
            <w:gridSpan w:val="2"/>
            <w:tcBorders>
              <w:top w:val="single" w:color="000000" w:sz="4" w:space="0"/>
              <w:left w:val="single" w:color="000000" w:sz="4" w:space="0"/>
              <w:right w:val="single" w:color="000000" w:sz="4" w:space="0"/>
            </w:tcBorders>
            <w:shd w:val="clear" w:color="auto" w:fill="auto"/>
            <w:vAlign w:val="center"/>
          </w:tcPr>
          <w:p w14:paraId="3558AE87">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right w:val="single" w:color="000000" w:sz="4" w:space="0"/>
            </w:tcBorders>
            <w:shd w:val="clear" w:color="auto" w:fill="auto"/>
            <w:vAlign w:val="center"/>
          </w:tcPr>
          <w:p w14:paraId="2147B5D8">
            <w:pPr>
              <w:jc w:val="center"/>
              <w:rPr>
                <w:rFonts w:hint="eastAsia" w:ascii="宋体" w:hAnsi="宋体" w:eastAsia="宋体" w:cs="宋体"/>
                <w:i w:val="0"/>
                <w:iCs w:val="0"/>
                <w:color w:val="000000"/>
                <w:sz w:val="18"/>
                <w:szCs w:val="18"/>
                <w:u w:val="none"/>
              </w:rPr>
            </w:pPr>
          </w:p>
        </w:tc>
      </w:tr>
      <w:tr w14:paraId="4D290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C915B">
            <w:pPr>
              <w:jc w:val="center"/>
              <w:rPr>
                <w:rFonts w:hint="eastAsia" w:ascii="宋体" w:hAnsi="宋体" w:eastAsia="宋体" w:cs="宋体"/>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2409B">
            <w:pPr>
              <w:jc w:val="center"/>
              <w:rPr>
                <w:rFonts w:hint="eastAsia" w:ascii="宋体" w:hAnsi="宋体" w:eastAsia="宋体" w:cs="宋体"/>
                <w:i w:val="0"/>
                <w:iCs w:val="0"/>
                <w:color w:val="000000"/>
                <w:sz w:val="18"/>
                <w:szCs w:val="18"/>
                <w:u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48FF9">
            <w:pPr>
              <w:jc w:val="center"/>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116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上框、平梁水平度</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5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F4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BF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77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23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77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FD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C280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BFEB9">
            <w:pPr>
              <w:jc w:val="center"/>
              <w:rPr>
                <w:rFonts w:hint="eastAsia" w:ascii="宋体" w:hAnsi="宋体" w:eastAsia="宋体" w:cs="宋体"/>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1E8CC">
            <w:pPr>
              <w:jc w:val="center"/>
              <w:rPr>
                <w:rFonts w:hint="eastAsia" w:ascii="宋体" w:hAnsi="宋体" w:eastAsia="宋体" w:cs="宋体"/>
                <w:i w:val="0"/>
                <w:iCs w:val="0"/>
                <w:color w:val="000000"/>
                <w:sz w:val="18"/>
                <w:szCs w:val="18"/>
                <w:u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25058">
            <w:pPr>
              <w:jc w:val="center"/>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CF9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上框、平梁直线度</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6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F7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EF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97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95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98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EC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9221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46BF8">
            <w:pPr>
              <w:jc w:val="center"/>
              <w:rPr>
                <w:rFonts w:hint="eastAsia" w:ascii="宋体" w:hAnsi="宋体" w:eastAsia="宋体" w:cs="宋体"/>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DA9A6">
            <w:pPr>
              <w:jc w:val="center"/>
              <w:rPr>
                <w:rFonts w:hint="eastAsia" w:ascii="宋体" w:hAnsi="宋体" w:eastAsia="宋体" w:cs="宋体"/>
                <w:i w:val="0"/>
                <w:iCs w:val="0"/>
                <w:color w:val="000000"/>
                <w:sz w:val="18"/>
                <w:szCs w:val="18"/>
                <w:u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9756F">
            <w:pPr>
              <w:jc w:val="center"/>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885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立框垂直度</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E7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B4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1C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40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28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64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8B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7602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21A56">
            <w:pPr>
              <w:jc w:val="center"/>
              <w:rPr>
                <w:rFonts w:hint="eastAsia" w:ascii="宋体" w:hAnsi="宋体" w:eastAsia="宋体" w:cs="宋体"/>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9BD99">
            <w:pPr>
              <w:jc w:val="center"/>
              <w:rPr>
                <w:rFonts w:hint="eastAsia" w:ascii="宋体" w:hAnsi="宋体" w:eastAsia="宋体" w:cs="宋体"/>
                <w:i w:val="0"/>
                <w:iCs w:val="0"/>
                <w:color w:val="000000"/>
                <w:sz w:val="18"/>
                <w:szCs w:val="18"/>
                <w:u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5F89A">
            <w:pPr>
              <w:jc w:val="center"/>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F85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导轨和平梁平行度</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74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D9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E4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5F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F9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29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FC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52BD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03228">
            <w:pPr>
              <w:jc w:val="center"/>
              <w:rPr>
                <w:rFonts w:hint="eastAsia" w:ascii="宋体" w:hAnsi="宋体" w:eastAsia="宋体" w:cs="宋体"/>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44FFB">
            <w:pPr>
              <w:jc w:val="center"/>
              <w:rPr>
                <w:rFonts w:hint="eastAsia" w:ascii="宋体" w:hAnsi="宋体" w:eastAsia="宋体" w:cs="宋体"/>
                <w:i w:val="0"/>
                <w:iCs w:val="0"/>
                <w:color w:val="000000"/>
                <w:sz w:val="18"/>
                <w:szCs w:val="18"/>
                <w:u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622B5">
            <w:pPr>
              <w:jc w:val="center"/>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A22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门框固定扇内侧对角线尺寸</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5F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F2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E7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93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60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9A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A4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26AA2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7B155">
            <w:pPr>
              <w:jc w:val="center"/>
              <w:rPr>
                <w:rFonts w:hint="eastAsia" w:ascii="宋体" w:hAnsi="宋体" w:eastAsia="宋体" w:cs="宋体"/>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13B8A">
            <w:pPr>
              <w:jc w:val="center"/>
              <w:rPr>
                <w:rFonts w:hint="eastAsia" w:ascii="宋体" w:hAnsi="宋体" w:eastAsia="宋体" w:cs="宋体"/>
                <w:i w:val="0"/>
                <w:iCs w:val="0"/>
                <w:color w:val="000000"/>
                <w:sz w:val="18"/>
                <w:szCs w:val="18"/>
                <w:u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CD7A7">
            <w:pPr>
              <w:jc w:val="center"/>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264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活动扇与框、横梁、固定扇间隙差</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3E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2D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29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D2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AF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52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FE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1F62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CC962">
            <w:pPr>
              <w:jc w:val="center"/>
              <w:rPr>
                <w:rFonts w:hint="eastAsia" w:ascii="宋体" w:hAnsi="宋体" w:eastAsia="宋体" w:cs="宋体"/>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2F5F8">
            <w:pPr>
              <w:jc w:val="center"/>
              <w:rPr>
                <w:rFonts w:hint="eastAsia" w:ascii="宋体" w:hAnsi="宋体" w:eastAsia="宋体" w:cs="宋体"/>
                <w:i w:val="0"/>
                <w:iCs w:val="0"/>
                <w:color w:val="000000"/>
                <w:sz w:val="18"/>
                <w:szCs w:val="18"/>
                <w:u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E29E7">
            <w:pPr>
              <w:jc w:val="center"/>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068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板材对接接缝平整度</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29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11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2A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7B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25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1A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AE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2BD67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56FB5">
            <w:pPr>
              <w:jc w:val="center"/>
              <w:rPr>
                <w:rFonts w:hint="eastAsia" w:ascii="宋体" w:hAnsi="宋体" w:eastAsia="宋体" w:cs="宋体"/>
                <w:i w:val="0"/>
                <w:iCs w:val="0"/>
                <w:color w:val="000000"/>
                <w:sz w:val="18"/>
                <w:szCs w:val="18"/>
                <w:u w:val="none"/>
              </w:rPr>
            </w:pP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66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98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自动门手动开启力</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B24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04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E61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门的启闭方式</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97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最小/实际抽样数量</w:t>
            </w: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0C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80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6897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96AC5">
            <w:pPr>
              <w:jc w:val="center"/>
              <w:rPr>
                <w:rFonts w:hint="eastAsia" w:ascii="宋体" w:hAnsi="宋体" w:eastAsia="宋体" w:cs="宋体"/>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710A3">
            <w:pPr>
              <w:jc w:val="center"/>
              <w:rPr>
                <w:rFonts w:hint="eastAsia" w:ascii="宋体" w:hAnsi="宋体" w:eastAsia="宋体" w:cs="宋体"/>
                <w:i w:val="0"/>
                <w:iCs w:val="0"/>
                <w:color w:val="000000"/>
                <w:sz w:val="18"/>
                <w:szCs w:val="18"/>
                <w:u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CD951">
            <w:pPr>
              <w:jc w:val="center"/>
              <w:rPr>
                <w:rFonts w:hint="eastAsia" w:ascii="宋体" w:hAnsi="宋体" w:eastAsia="宋体" w:cs="宋体"/>
                <w:i w:val="0"/>
                <w:iCs w:val="0"/>
                <w:color w:val="000000"/>
                <w:sz w:val="18"/>
                <w:szCs w:val="18"/>
                <w:u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84CC4">
            <w:pPr>
              <w:jc w:val="lef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38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推拉自动门</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5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门</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39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折叠自动门</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66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旋转自动门</w:t>
            </w:r>
          </w:p>
        </w:tc>
        <w:tc>
          <w:tcPr>
            <w:tcW w:w="622" w:type="pct"/>
            <w:tcBorders>
              <w:top w:val="single" w:color="000000" w:sz="4" w:space="0"/>
              <w:left w:val="single" w:color="000000" w:sz="4" w:space="0"/>
              <w:right w:val="single" w:color="000000" w:sz="4" w:space="0"/>
            </w:tcBorders>
            <w:shd w:val="clear" w:color="auto" w:fill="auto"/>
            <w:vAlign w:val="center"/>
          </w:tcPr>
          <w:p w14:paraId="02236F55">
            <w:pPr>
              <w:jc w:val="center"/>
              <w:rPr>
                <w:rFonts w:hint="eastAsia" w:ascii="宋体" w:hAnsi="宋体" w:eastAsia="宋体" w:cs="宋体"/>
                <w:i w:val="0"/>
                <w:iCs w:val="0"/>
                <w:color w:val="000000"/>
                <w:sz w:val="18"/>
                <w:szCs w:val="18"/>
                <w:u w:val="none"/>
              </w:rPr>
            </w:pPr>
          </w:p>
        </w:tc>
        <w:tc>
          <w:tcPr>
            <w:tcW w:w="1049" w:type="pct"/>
            <w:gridSpan w:val="2"/>
            <w:tcBorders>
              <w:top w:val="single" w:color="000000" w:sz="4" w:space="0"/>
              <w:left w:val="single" w:color="000000" w:sz="4" w:space="0"/>
              <w:right w:val="single" w:color="000000" w:sz="4" w:space="0"/>
            </w:tcBorders>
            <w:shd w:val="clear" w:color="auto" w:fill="auto"/>
            <w:vAlign w:val="center"/>
          </w:tcPr>
          <w:p w14:paraId="03FB2C02">
            <w:pPr>
              <w:jc w:val="cente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right w:val="single" w:color="000000" w:sz="4" w:space="0"/>
            </w:tcBorders>
            <w:shd w:val="clear" w:color="auto" w:fill="auto"/>
            <w:vAlign w:val="center"/>
          </w:tcPr>
          <w:p w14:paraId="3C687FA2">
            <w:pPr>
              <w:jc w:val="center"/>
              <w:rPr>
                <w:rFonts w:hint="eastAsia" w:ascii="宋体" w:hAnsi="宋体" w:eastAsia="宋体" w:cs="宋体"/>
                <w:i w:val="0"/>
                <w:iCs w:val="0"/>
                <w:color w:val="000000"/>
                <w:sz w:val="18"/>
                <w:szCs w:val="18"/>
                <w:u w:val="none"/>
              </w:rPr>
            </w:pPr>
          </w:p>
        </w:tc>
      </w:tr>
      <w:tr w14:paraId="4F2E1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9"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2B974">
            <w:pPr>
              <w:jc w:val="center"/>
              <w:rPr>
                <w:rFonts w:hint="eastAsia" w:ascii="宋体" w:hAnsi="宋体" w:eastAsia="宋体" w:cs="宋体"/>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DFA94">
            <w:pPr>
              <w:jc w:val="center"/>
              <w:rPr>
                <w:rFonts w:hint="eastAsia" w:ascii="宋体" w:hAnsi="宋体" w:eastAsia="宋体" w:cs="宋体"/>
                <w:i w:val="0"/>
                <w:iCs w:val="0"/>
                <w:color w:val="000000"/>
                <w:sz w:val="18"/>
                <w:szCs w:val="18"/>
                <w:u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02C4E">
            <w:pPr>
              <w:jc w:val="center"/>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67F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手动开启力(N)</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8E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A6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扇边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梃着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力点)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92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门扇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折叠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链推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拉)</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3F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扇边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梃着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力点)</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40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D6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F2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4C9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trPr>
        <w:tc>
          <w:tcPr>
            <w:tcW w:w="9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4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400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A91E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6E884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1143E61E">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5A15BBD3">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1A68F9BD">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4E11F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CDA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400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470EE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1D55A759">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29C2C5E4">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16F4CFF6">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7B3CF367">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表5.2.3-6 门窗玻璃安装质量验收表</w:t>
      </w:r>
    </w:p>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403"/>
        <w:gridCol w:w="605"/>
        <w:gridCol w:w="494"/>
        <w:gridCol w:w="1368"/>
        <w:gridCol w:w="1249"/>
        <w:gridCol w:w="1004"/>
        <w:gridCol w:w="424"/>
        <w:gridCol w:w="1140"/>
        <w:gridCol w:w="897"/>
        <w:gridCol w:w="778"/>
      </w:tblGrid>
      <w:tr w14:paraId="3B778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5FB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单位(子单位)工程名称</w:t>
            </w:r>
          </w:p>
        </w:tc>
        <w:tc>
          <w:tcPr>
            <w:tcW w:w="10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24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46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 (子分部)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82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建筑装饰装修/门窗</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E0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9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78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门窗玻璃安装</w:t>
            </w:r>
          </w:p>
        </w:tc>
      </w:tr>
      <w:tr w14:paraId="61EE1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148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10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BF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64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A8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86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9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F5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非高层建筑：</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r>
      <w:tr w14:paraId="24971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235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10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7A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CD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负责人</w:t>
            </w:r>
          </w:p>
        </w:tc>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5F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08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9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7E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2F72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60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17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AF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《住宅装饰装修工程施工规范》GB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50327</w:t>
            </w:r>
          </w:p>
        </w:tc>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58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6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B5B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《建筑装饰装修工程质量验收标准》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50210</w:t>
            </w:r>
          </w:p>
        </w:tc>
      </w:tr>
      <w:tr w14:paraId="1C81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48C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164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70A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38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设计要求及规范规定</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50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最小/实际抽样数量</w:t>
            </w:r>
          </w:p>
        </w:tc>
        <w:tc>
          <w:tcPr>
            <w:tcW w:w="14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DB10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E1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6AD7C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DCA41">
            <w:pPr>
              <w:jc w:val="left"/>
              <w:rPr>
                <w:rFonts w:hint="eastAsia" w:ascii="宋体" w:hAnsi="宋体" w:eastAsia="宋体" w:cs="宋体"/>
                <w:i w:val="0"/>
                <w:iCs w:val="0"/>
                <w:color w:val="00000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43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5EE4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玻璃层数、品种、规格、尺寸、色彩、图案和涂膜朝向要求</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F5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第6.6.1条</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A5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8EEA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质量证明文件齐全有效，试验合格</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CA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4029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DEB69">
            <w:pPr>
              <w:jc w:val="left"/>
              <w:rPr>
                <w:rFonts w:hint="eastAsia" w:ascii="宋体" w:hAnsi="宋体" w:eastAsia="宋体" w:cs="宋体"/>
                <w:i w:val="0"/>
                <w:iCs w:val="0"/>
                <w:color w:val="00000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44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EAD5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玻璃裁割与安装质量</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75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第6.6.2条</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21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7F15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5C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3345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B89D0">
            <w:pPr>
              <w:jc w:val="left"/>
              <w:rPr>
                <w:rFonts w:hint="eastAsia" w:ascii="宋体" w:hAnsi="宋体" w:eastAsia="宋体" w:cs="宋体"/>
                <w:i w:val="0"/>
                <w:iCs w:val="0"/>
                <w:color w:val="000000"/>
                <w:sz w:val="18"/>
                <w:szCs w:val="18"/>
                <w:u w:val="none"/>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F1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68F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玻璃安装方法</w:t>
            </w:r>
          </w:p>
        </w:tc>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36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第6.6.3条</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6E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D737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42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5752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521AF">
            <w:pPr>
              <w:jc w:val="left"/>
              <w:rPr>
                <w:rFonts w:hint="eastAsia" w:ascii="宋体" w:hAnsi="宋体" w:eastAsia="宋体" w:cs="宋体"/>
                <w:i w:val="0"/>
                <w:iCs w:val="0"/>
                <w:color w:val="000000"/>
                <w:sz w:val="18"/>
                <w:szCs w:val="18"/>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54871">
            <w:pPr>
              <w:jc w:val="center"/>
              <w:rPr>
                <w:rFonts w:hint="eastAsia" w:ascii="宋体" w:hAnsi="宋体" w:eastAsia="宋体" w:cs="宋体"/>
                <w:i w:val="0"/>
                <w:iCs w:val="0"/>
                <w:color w:val="000000"/>
                <w:sz w:val="18"/>
                <w:szCs w:val="18"/>
                <w:u w:val="none"/>
              </w:rPr>
            </w:pP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8CB3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钉子或钢丝卡固定</w:t>
            </w: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80FD3">
            <w:pPr>
              <w:jc w:val="center"/>
              <w:rPr>
                <w:rFonts w:hint="eastAsia" w:ascii="宋体" w:hAnsi="宋体" w:eastAsia="宋体" w:cs="宋体"/>
                <w:i w:val="0"/>
                <w:iCs w:val="0"/>
                <w:color w:val="000000"/>
                <w:sz w:val="18"/>
                <w:szCs w:val="18"/>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E0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824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A2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EA6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8044C">
            <w:pPr>
              <w:jc w:val="left"/>
              <w:rPr>
                <w:rFonts w:hint="eastAsia" w:ascii="宋体" w:hAnsi="宋体" w:eastAsia="宋体" w:cs="宋体"/>
                <w:i w:val="0"/>
                <w:iCs w:val="0"/>
                <w:color w:val="00000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E1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B75D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木压条要求</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58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第6.6.4条</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F1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58F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83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B24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29A7C">
            <w:pPr>
              <w:jc w:val="left"/>
              <w:rPr>
                <w:rFonts w:hint="eastAsia" w:ascii="宋体" w:hAnsi="宋体" w:eastAsia="宋体" w:cs="宋体"/>
                <w:i w:val="0"/>
                <w:iCs w:val="0"/>
                <w:color w:val="00000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18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0FD5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密封条与玻璃粘结质量</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6E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第6.6.5条</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3C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F83A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8E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E21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431A7">
            <w:pPr>
              <w:jc w:val="left"/>
              <w:rPr>
                <w:rFonts w:hint="eastAsia" w:ascii="宋体" w:hAnsi="宋体" w:eastAsia="宋体" w:cs="宋体"/>
                <w:i w:val="0"/>
                <w:iCs w:val="0"/>
                <w:color w:val="00000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20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6211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带密封条的玻璃压条要求</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27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第6.6.6条</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40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B8F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 全部检查，合格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35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B9C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2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A11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CC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FAB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玻璃表面</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BB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第6.6.7条</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4F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43E9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41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36EB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2A981">
            <w:pPr>
              <w:jc w:val="left"/>
              <w:rPr>
                <w:rFonts w:hint="eastAsia" w:ascii="宋体" w:hAnsi="宋体" w:eastAsia="宋体" w:cs="宋体"/>
                <w:i w:val="0"/>
                <w:iCs w:val="0"/>
                <w:color w:val="00000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83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6943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腻子及密封胶质量</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D7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第6.6.8条</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62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C3F2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82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24CD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CA820">
            <w:pPr>
              <w:jc w:val="left"/>
              <w:rPr>
                <w:rFonts w:hint="eastAsia" w:ascii="宋体" w:hAnsi="宋体" w:eastAsia="宋体" w:cs="宋体"/>
                <w:i w:val="0"/>
                <w:iCs w:val="0"/>
                <w:color w:val="00000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60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7521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密封条要求</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1B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第6.6.9条</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D9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1CD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樘，全部检查，合格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樘</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63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FAA5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trPr>
        <w:tc>
          <w:tcPr>
            <w:tcW w:w="106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2EF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68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E69F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C47AB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518835F7">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6A81BAFB">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35F036BC">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5E73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9" w:hRule="atLeast"/>
        </w:trPr>
        <w:tc>
          <w:tcPr>
            <w:tcW w:w="106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7A0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68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6DBF3B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2533D85F">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15686276">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408E613C">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7CD3AE76">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表5.2.3-7 板块面层吊顶质量验收表</w:t>
      </w:r>
    </w:p>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379"/>
        <w:gridCol w:w="572"/>
        <w:gridCol w:w="486"/>
        <w:gridCol w:w="1308"/>
        <w:gridCol w:w="430"/>
        <w:gridCol w:w="423"/>
        <w:gridCol w:w="459"/>
        <w:gridCol w:w="529"/>
        <w:gridCol w:w="913"/>
        <w:gridCol w:w="356"/>
        <w:gridCol w:w="1009"/>
        <w:gridCol w:w="783"/>
        <w:gridCol w:w="715"/>
      </w:tblGrid>
      <w:tr w14:paraId="5B7E4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05F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单位(子单位)工程名称</w:t>
            </w:r>
          </w:p>
        </w:tc>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EC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786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 工程名称</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19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建筑装饰装修/吊顶</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B9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DA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板块面层吊顶</w:t>
            </w:r>
          </w:p>
        </w:tc>
      </w:tr>
      <w:tr w14:paraId="2B8D9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76D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F5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D97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AE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24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36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r>
      <w:tr w14:paraId="5C67E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B8D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59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4B7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13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AE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5C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EF58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21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20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D02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《住宅装饰装修工程施工规范》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50327</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63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4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042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《建筑装饰装修工程质量验收标准》GB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50210</w:t>
            </w:r>
          </w:p>
        </w:tc>
      </w:tr>
      <w:tr w14:paraId="0EDB5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19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15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B55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10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933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设计要求及规范规定</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10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最小/实际抽样数量</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C32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2C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44D4A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6202E">
            <w:pPr>
              <w:jc w:val="left"/>
              <w:rPr>
                <w:rFonts w:hint="eastAsia" w:ascii="宋体" w:hAnsi="宋体" w:eastAsia="宋体" w:cs="宋体"/>
                <w:i w:val="0"/>
                <w:iCs w:val="0"/>
                <w:color w:val="000000"/>
                <w:sz w:val="18"/>
                <w:szCs w:val="18"/>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8B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7A8A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标高、尺寸、起拱、造型</w:t>
            </w:r>
          </w:p>
        </w:tc>
        <w:tc>
          <w:tcPr>
            <w:tcW w:w="10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6A8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第7.3.1条</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53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2740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B5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1C47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30FBC">
            <w:pPr>
              <w:jc w:val="left"/>
              <w:rPr>
                <w:rFonts w:hint="eastAsia" w:ascii="宋体" w:hAnsi="宋体" w:eastAsia="宋体" w:cs="宋体"/>
                <w:i w:val="0"/>
                <w:iCs w:val="0"/>
                <w:color w:val="000000"/>
                <w:sz w:val="18"/>
                <w:szCs w:val="18"/>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09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354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面层材料的材质、品种、规格、图案、颜色和性能</w:t>
            </w:r>
          </w:p>
        </w:tc>
        <w:tc>
          <w:tcPr>
            <w:tcW w:w="10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1CF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第7.3.2条</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60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9621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质量证明文件齐全，通过进场验收</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65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998D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D929E">
            <w:pPr>
              <w:jc w:val="left"/>
              <w:rPr>
                <w:rFonts w:hint="eastAsia" w:ascii="宋体" w:hAnsi="宋体" w:eastAsia="宋体" w:cs="宋体"/>
                <w:i w:val="0"/>
                <w:iCs w:val="0"/>
                <w:color w:val="000000"/>
                <w:sz w:val="18"/>
                <w:szCs w:val="18"/>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E0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C8B3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面板安装及龙骨搭接宽度要求</w:t>
            </w:r>
          </w:p>
        </w:tc>
        <w:tc>
          <w:tcPr>
            <w:tcW w:w="10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6FC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第7.3.3条</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54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512A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0D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702A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2842D">
            <w:pPr>
              <w:jc w:val="left"/>
              <w:rPr>
                <w:rFonts w:hint="eastAsia" w:ascii="宋体" w:hAnsi="宋体" w:eastAsia="宋体" w:cs="宋体"/>
                <w:i w:val="0"/>
                <w:iCs w:val="0"/>
                <w:color w:val="000000"/>
                <w:sz w:val="18"/>
                <w:szCs w:val="18"/>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15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DE7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吊杆、龙骨材质间距及连接方式、防腐处理</w:t>
            </w:r>
          </w:p>
        </w:tc>
        <w:tc>
          <w:tcPr>
            <w:tcW w:w="10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097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第7.3.4条</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6F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 /</w:t>
            </w:r>
            <w:r>
              <w:rPr>
                <w:rFonts w:hint="eastAsia" w:ascii="宋体" w:hAnsi="宋体" w:cs="宋体"/>
                <w:i w:val="0"/>
                <w:iCs w:val="0"/>
                <w:color w:val="000000"/>
                <w:kern w:val="0"/>
                <w:sz w:val="18"/>
                <w:szCs w:val="18"/>
                <w:u w:val="none"/>
                <w:lang w:val="en-US" w:eastAsia="zh-CN" w:bidi="ar"/>
              </w:rPr>
              <w:t>*</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6DB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AC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E870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35110">
            <w:pPr>
              <w:jc w:val="left"/>
              <w:rPr>
                <w:rFonts w:hint="eastAsia" w:ascii="宋体" w:hAnsi="宋体" w:eastAsia="宋体" w:cs="宋体"/>
                <w:i w:val="0"/>
                <w:iCs w:val="0"/>
                <w:color w:val="000000"/>
                <w:sz w:val="18"/>
                <w:szCs w:val="18"/>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7C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7EC8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吊杆和龙骨安装</w:t>
            </w:r>
          </w:p>
        </w:tc>
        <w:tc>
          <w:tcPr>
            <w:tcW w:w="10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544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第7.3.5条</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28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 /</w:t>
            </w:r>
            <w:r>
              <w:rPr>
                <w:rFonts w:hint="eastAsia" w:ascii="宋体" w:hAnsi="宋体" w:cs="宋体"/>
                <w:i w:val="0"/>
                <w:iCs w:val="0"/>
                <w:color w:val="000000"/>
                <w:kern w:val="0"/>
                <w:sz w:val="18"/>
                <w:szCs w:val="18"/>
                <w:u w:val="none"/>
                <w:lang w:val="en-US" w:eastAsia="zh-CN" w:bidi="ar"/>
              </w:rPr>
              <w:t>*</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4760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34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8D4B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3DC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7E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6213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面层安装及表面质量</w:t>
            </w:r>
          </w:p>
        </w:tc>
        <w:tc>
          <w:tcPr>
            <w:tcW w:w="10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322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第7.3.6条</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C8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 /</w:t>
            </w:r>
            <w:r>
              <w:rPr>
                <w:rFonts w:hint="eastAsia" w:ascii="宋体" w:hAnsi="宋体" w:cs="宋体"/>
                <w:i w:val="0"/>
                <w:iCs w:val="0"/>
                <w:color w:val="000000"/>
                <w:kern w:val="0"/>
                <w:sz w:val="18"/>
                <w:szCs w:val="18"/>
                <w:u w:val="none"/>
                <w:lang w:val="en-US" w:eastAsia="zh-CN" w:bidi="ar"/>
              </w:rPr>
              <w:t>*</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3112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98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5033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48FAE">
            <w:pPr>
              <w:jc w:val="left"/>
              <w:rPr>
                <w:rFonts w:hint="eastAsia" w:ascii="宋体" w:hAnsi="宋体" w:eastAsia="宋体" w:cs="宋体"/>
                <w:i w:val="0"/>
                <w:iCs w:val="0"/>
                <w:color w:val="000000"/>
                <w:sz w:val="18"/>
                <w:szCs w:val="18"/>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2C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C85A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灯具等设备要求</w:t>
            </w:r>
          </w:p>
        </w:tc>
        <w:tc>
          <w:tcPr>
            <w:tcW w:w="10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E9E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第7.3.7条</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0E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 /</w:t>
            </w:r>
            <w:r>
              <w:rPr>
                <w:rFonts w:hint="eastAsia" w:ascii="宋体" w:hAnsi="宋体" w:cs="宋体"/>
                <w:i w:val="0"/>
                <w:iCs w:val="0"/>
                <w:color w:val="000000"/>
                <w:kern w:val="0"/>
                <w:sz w:val="18"/>
                <w:szCs w:val="18"/>
                <w:u w:val="none"/>
                <w:lang w:val="en-US" w:eastAsia="zh-CN" w:bidi="ar"/>
              </w:rPr>
              <w:t>*</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6F2A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0E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6FF8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47310">
            <w:pPr>
              <w:jc w:val="left"/>
              <w:rPr>
                <w:rFonts w:hint="eastAsia" w:ascii="宋体" w:hAnsi="宋体" w:eastAsia="宋体" w:cs="宋体"/>
                <w:i w:val="0"/>
                <w:iCs w:val="0"/>
                <w:color w:val="000000"/>
                <w:sz w:val="18"/>
                <w:szCs w:val="18"/>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5F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3BF1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龙骨接缝及表面要求</w:t>
            </w:r>
          </w:p>
        </w:tc>
        <w:tc>
          <w:tcPr>
            <w:tcW w:w="10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F5A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第7.3.8条</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ED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 /</w:t>
            </w:r>
            <w:r>
              <w:rPr>
                <w:rFonts w:hint="eastAsia" w:ascii="宋体" w:hAnsi="宋体" w:cs="宋体"/>
                <w:i w:val="0"/>
                <w:iCs w:val="0"/>
                <w:color w:val="000000"/>
                <w:kern w:val="0"/>
                <w:sz w:val="18"/>
                <w:szCs w:val="18"/>
                <w:u w:val="none"/>
                <w:lang w:val="en-US" w:eastAsia="zh-CN" w:bidi="ar"/>
              </w:rPr>
              <w:t>*</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1910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EE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CC9B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E6FEF">
            <w:pPr>
              <w:jc w:val="left"/>
              <w:rPr>
                <w:rFonts w:hint="eastAsia" w:ascii="宋体" w:hAnsi="宋体" w:eastAsia="宋体" w:cs="宋体"/>
                <w:i w:val="0"/>
                <w:iCs w:val="0"/>
                <w:color w:val="000000"/>
                <w:sz w:val="18"/>
                <w:szCs w:val="18"/>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FF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D11C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填充材料品种和铺设厚度要求</w:t>
            </w:r>
          </w:p>
        </w:tc>
        <w:tc>
          <w:tcPr>
            <w:tcW w:w="10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FF5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第7.3.9条</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35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8A6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2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648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94ED4">
            <w:pPr>
              <w:jc w:val="left"/>
              <w:rPr>
                <w:rFonts w:hint="eastAsia" w:ascii="宋体" w:hAnsi="宋体" w:eastAsia="宋体" w:cs="宋体"/>
                <w:i w:val="0"/>
                <w:iCs w:val="0"/>
                <w:color w:val="000000"/>
                <w:sz w:val="18"/>
                <w:szCs w:val="18"/>
                <w:u w:val="none"/>
              </w:rPr>
            </w:pP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2B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377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安装允许偏差</w:t>
            </w:r>
          </w:p>
        </w:tc>
        <w:tc>
          <w:tcPr>
            <w:tcW w:w="103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F0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0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46C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允许偏差(mm)</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EC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最小/实际抽样数量</w:t>
            </w:r>
          </w:p>
        </w:tc>
        <w:tc>
          <w:tcPr>
            <w:tcW w:w="124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EB7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23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44EE6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2"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1C09F">
            <w:pPr>
              <w:jc w:val="left"/>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A424A">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D3741">
            <w:pPr>
              <w:jc w:val="center"/>
              <w:rPr>
                <w:rFonts w:hint="eastAsia" w:ascii="宋体" w:hAnsi="宋体" w:eastAsia="宋体" w:cs="宋体"/>
                <w:i w:val="0"/>
                <w:iCs w:val="0"/>
                <w:color w:val="000000"/>
                <w:sz w:val="18"/>
                <w:szCs w:val="18"/>
                <w:u w:val="none"/>
              </w:rPr>
            </w:pPr>
          </w:p>
        </w:tc>
        <w:tc>
          <w:tcPr>
            <w:tcW w:w="103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D7D69">
            <w:pPr>
              <w:jc w:val="center"/>
              <w:rPr>
                <w:rFonts w:hint="eastAsia" w:ascii="宋体" w:hAnsi="宋体" w:eastAsia="宋体" w:cs="宋体"/>
                <w:i w:val="0"/>
                <w:iCs w:val="0"/>
                <w:color w:val="000000"/>
                <w:sz w:val="18"/>
                <w:szCs w:val="18"/>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7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6F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3A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F5A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椒塑糍泼瓤腹□</w:t>
            </w: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CD783">
            <w:pPr>
              <w:jc w:val="center"/>
              <w:rPr>
                <w:rFonts w:hint="eastAsia" w:ascii="宋体" w:hAnsi="宋体" w:eastAsia="宋体" w:cs="宋体"/>
                <w:i w:val="0"/>
                <w:iCs w:val="0"/>
                <w:color w:val="000000"/>
                <w:sz w:val="18"/>
                <w:szCs w:val="18"/>
                <w:u w:val="none"/>
              </w:rPr>
            </w:pPr>
          </w:p>
        </w:tc>
        <w:tc>
          <w:tcPr>
            <w:tcW w:w="12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C15F3">
            <w:pPr>
              <w:jc w:val="left"/>
              <w:rPr>
                <w:rFonts w:hint="eastAsia" w:ascii="宋体" w:hAnsi="宋体" w:eastAsia="宋体" w:cs="宋体"/>
                <w:i w:val="0"/>
                <w:iCs w:val="0"/>
                <w:color w:val="000000"/>
                <w:sz w:val="18"/>
                <w:szCs w:val="18"/>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BA7C1">
            <w:pPr>
              <w:jc w:val="center"/>
              <w:rPr>
                <w:rFonts w:hint="eastAsia" w:ascii="宋体" w:hAnsi="宋体" w:eastAsia="宋体" w:cs="宋体"/>
                <w:i w:val="0"/>
                <w:iCs w:val="0"/>
                <w:color w:val="000000"/>
                <w:sz w:val="18"/>
                <w:szCs w:val="18"/>
                <w:u w:val="none"/>
              </w:rPr>
            </w:pPr>
          </w:p>
        </w:tc>
      </w:tr>
      <w:tr w14:paraId="7BCE6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48282">
            <w:pPr>
              <w:jc w:val="left"/>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03223">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A9B6F">
            <w:pPr>
              <w:jc w:val="center"/>
              <w:rPr>
                <w:rFonts w:hint="eastAsia" w:ascii="宋体" w:hAnsi="宋体" w:eastAsia="宋体" w:cs="宋体"/>
                <w:i w:val="0"/>
                <w:iCs w:val="0"/>
                <w:color w:val="000000"/>
                <w:sz w:val="18"/>
                <w:szCs w:val="18"/>
                <w:u w:val="none"/>
              </w:rPr>
            </w:pPr>
          </w:p>
        </w:tc>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DC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表面平整度</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61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C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CD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27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54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60B2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8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C3BB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3258B">
            <w:pPr>
              <w:jc w:val="left"/>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DD6BA">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5CCCA">
            <w:pPr>
              <w:jc w:val="center"/>
              <w:rPr>
                <w:rFonts w:hint="eastAsia" w:ascii="宋体" w:hAnsi="宋体" w:eastAsia="宋体" w:cs="宋体"/>
                <w:i w:val="0"/>
                <w:iCs w:val="0"/>
                <w:color w:val="000000"/>
                <w:sz w:val="18"/>
                <w:szCs w:val="18"/>
                <w:u w:val="none"/>
              </w:rPr>
            </w:pPr>
          </w:p>
        </w:tc>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51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接缝直线度</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F8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C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60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4B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CA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04E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D9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00EF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5A861">
            <w:pPr>
              <w:jc w:val="left"/>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C6268">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142AB">
            <w:pPr>
              <w:jc w:val="center"/>
              <w:rPr>
                <w:rFonts w:hint="eastAsia" w:ascii="宋体" w:hAnsi="宋体" w:eastAsia="宋体" w:cs="宋体"/>
                <w:i w:val="0"/>
                <w:iCs w:val="0"/>
                <w:color w:val="000000"/>
                <w:sz w:val="18"/>
                <w:szCs w:val="18"/>
                <w:u w:val="none"/>
              </w:rPr>
            </w:pPr>
          </w:p>
        </w:tc>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26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接缝高低差</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FD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E8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DA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16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6A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BD09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B5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4245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2" w:hRule="atLeast"/>
        </w:trPr>
        <w:tc>
          <w:tcPr>
            <w:tcW w:w="10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98B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69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C40F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9F459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2683C335">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24E82FEA">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6CAC8D30">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7FA6D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9" w:hRule="atLeast"/>
        </w:trPr>
        <w:tc>
          <w:tcPr>
            <w:tcW w:w="10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768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69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41B7F5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62ADAB56">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0928D987">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741C8336">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6686630B">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表5.2.3-8 吊顶龙骨安装质量验收表</w:t>
      </w:r>
    </w:p>
    <w:tbl>
      <w:tblPr>
        <w:tblStyle w:val="2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383"/>
        <w:gridCol w:w="576"/>
        <w:gridCol w:w="488"/>
        <w:gridCol w:w="1475"/>
        <w:gridCol w:w="642"/>
        <w:gridCol w:w="706"/>
        <w:gridCol w:w="973"/>
        <w:gridCol w:w="403"/>
        <w:gridCol w:w="1078"/>
        <w:gridCol w:w="869"/>
        <w:gridCol w:w="768"/>
      </w:tblGrid>
      <w:tr w14:paraId="6ABCF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1ED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单位(子单位)工程名称</w:t>
            </w:r>
          </w:p>
        </w:tc>
        <w:tc>
          <w:tcPr>
            <w:tcW w:w="11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35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CB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分部(子分部)工程名称</w:t>
            </w:r>
          </w:p>
        </w:tc>
        <w:tc>
          <w:tcPr>
            <w:tcW w:w="7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00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建筑装饰装修/吊顶</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E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FE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格栅吊顶</w:t>
            </w:r>
          </w:p>
        </w:tc>
      </w:tr>
      <w:tr w14:paraId="5436F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CA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11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3E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E6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7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B5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57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47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r>
      <w:tr w14:paraId="4D061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36B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11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B4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5A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7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60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21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0B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EFD0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7C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19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2E4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《住宅装饰装修工程施工规范》GB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50327</w:t>
            </w:r>
          </w:p>
        </w:tc>
        <w:tc>
          <w:tcPr>
            <w:tcW w:w="7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F5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5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D8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《建筑装饰装修工程质量验收标准》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50210</w:t>
            </w:r>
          </w:p>
        </w:tc>
      </w:tr>
      <w:tr w14:paraId="5A47F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7A8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16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402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5B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设计要求及规范规定</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75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抽样数量</w:t>
            </w:r>
          </w:p>
        </w:tc>
        <w:tc>
          <w:tcPr>
            <w:tcW w:w="13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71A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EE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1958A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C1057">
            <w:pPr>
              <w:jc w:val="left"/>
              <w:rPr>
                <w:rFonts w:hint="eastAsia" w:ascii="宋体" w:hAnsi="宋体" w:eastAsia="宋体" w:cs="宋体"/>
                <w:i w:val="0"/>
                <w:iCs w:val="0"/>
                <w:color w:val="00000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77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EBD1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标高、尺寸、起拱、造型</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EF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第7.4.1条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CC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DB9D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C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5E3C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4708D">
            <w:pPr>
              <w:jc w:val="left"/>
              <w:rPr>
                <w:rFonts w:hint="eastAsia" w:ascii="宋体" w:hAnsi="宋体" w:eastAsia="宋体" w:cs="宋体"/>
                <w:i w:val="0"/>
                <w:iCs w:val="0"/>
                <w:color w:val="00000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30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3ECB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格栅材料的材质、品种、规格、图案、颜色和性能</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A6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第7.4.2条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6D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8F39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质量证明文件齐全， 通过进场验收</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06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11E7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1C6F0">
            <w:pPr>
              <w:jc w:val="left"/>
              <w:rPr>
                <w:rFonts w:hint="eastAsia" w:ascii="宋体" w:hAnsi="宋体" w:eastAsia="宋体" w:cs="宋体"/>
                <w:i w:val="0"/>
                <w:iCs w:val="0"/>
                <w:color w:val="00000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35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97F8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吊杆、龙骨材质间距及连接方式、防腐处理</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A5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第7.4.3条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B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5A36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18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A2B8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DB662">
            <w:pPr>
              <w:jc w:val="left"/>
              <w:rPr>
                <w:rFonts w:hint="eastAsia" w:ascii="宋体" w:hAnsi="宋体" w:eastAsia="宋体" w:cs="宋体"/>
                <w:i w:val="0"/>
                <w:iCs w:val="0"/>
                <w:color w:val="00000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45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F6C5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吊杆、龙骨和格栅安装</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98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第7.4.4条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F6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59FB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AA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DFB5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CE5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6E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C968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材料表面质量</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84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第7.4.5条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DB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1008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22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6C8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71599">
            <w:pPr>
              <w:jc w:val="left"/>
              <w:rPr>
                <w:rFonts w:hint="eastAsia" w:ascii="宋体" w:hAnsi="宋体" w:eastAsia="宋体" w:cs="宋体"/>
                <w:i w:val="0"/>
                <w:iCs w:val="0"/>
                <w:color w:val="00000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C1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78DF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灯具等设备要求</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40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第7.4.6条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D5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1110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1D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CD0C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24D85">
            <w:pPr>
              <w:jc w:val="left"/>
              <w:rPr>
                <w:rFonts w:hint="eastAsia" w:ascii="宋体" w:hAnsi="宋体" w:eastAsia="宋体" w:cs="宋体"/>
                <w:i w:val="0"/>
                <w:iCs w:val="0"/>
                <w:color w:val="00000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E2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B2F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龙骨接缝及表面要求</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EC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第7.4.7条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88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DC84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E4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9A1D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82F73">
            <w:pPr>
              <w:jc w:val="left"/>
              <w:rPr>
                <w:rFonts w:hint="eastAsia" w:ascii="宋体" w:hAnsi="宋体" w:eastAsia="宋体" w:cs="宋体"/>
                <w:i w:val="0"/>
                <w:iCs w:val="0"/>
                <w:color w:val="00000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C5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3F25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填充材料品种和铺设厚度要求</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F2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第7.4.8条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87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 / </w:t>
            </w:r>
            <w:r>
              <w:rPr>
                <w:rFonts w:hint="eastAsia" w:ascii="宋体" w:hAnsi="宋体" w:cs="宋体"/>
                <w:i w:val="0"/>
                <w:iCs w:val="0"/>
                <w:color w:val="000000"/>
                <w:kern w:val="0"/>
                <w:sz w:val="18"/>
                <w:szCs w:val="18"/>
                <w:u w:val="none"/>
                <w:lang w:val="en-US" w:eastAsia="zh-CN" w:bidi="ar"/>
              </w:rPr>
              <w:t>*</w:t>
            </w:r>
          </w:p>
        </w:tc>
        <w:tc>
          <w:tcPr>
            <w:tcW w:w="13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4AE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CB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981A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218F5">
            <w:pPr>
              <w:jc w:val="left"/>
              <w:rPr>
                <w:rFonts w:hint="eastAsia" w:ascii="宋体" w:hAnsi="宋体" w:eastAsia="宋体" w:cs="宋体"/>
                <w:i w:val="0"/>
                <w:iCs w:val="0"/>
                <w:color w:val="00000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BB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A875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吊顶内楼板、管线设备表面处理及布置要求</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82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第7.4.9条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0A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 / </w:t>
            </w:r>
            <w:r>
              <w:rPr>
                <w:rFonts w:hint="eastAsia" w:ascii="宋体" w:hAnsi="宋体" w:cs="宋体"/>
                <w:i w:val="0"/>
                <w:iCs w:val="0"/>
                <w:color w:val="000000"/>
                <w:kern w:val="0"/>
                <w:sz w:val="18"/>
                <w:szCs w:val="18"/>
                <w:u w:val="none"/>
                <w:lang w:val="en-US" w:eastAsia="zh-CN" w:bidi="ar"/>
              </w:rPr>
              <w:t>*</w:t>
            </w:r>
          </w:p>
        </w:tc>
        <w:tc>
          <w:tcPr>
            <w:tcW w:w="13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FAD7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3A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5533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8F9F5">
            <w:pPr>
              <w:jc w:val="left"/>
              <w:rPr>
                <w:rFonts w:hint="eastAsia" w:ascii="宋体" w:hAnsi="宋体" w:eastAsia="宋体" w:cs="宋体"/>
                <w:i w:val="0"/>
                <w:iCs w:val="0"/>
                <w:color w:val="000000"/>
                <w:sz w:val="18"/>
                <w:szCs w:val="18"/>
                <w:u w:val="none"/>
              </w:rPr>
            </w:pP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B6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40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安装允许偏差</w:t>
            </w:r>
          </w:p>
        </w:tc>
        <w:tc>
          <w:tcPr>
            <w:tcW w:w="112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47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B5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允许偏差(mm)</w:t>
            </w: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C1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抽样数量</w:t>
            </w:r>
          </w:p>
        </w:tc>
        <w:tc>
          <w:tcPr>
            <w:tcW w:w="135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96E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8D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06C5C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2"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45B65">
            <w:pPr>
              <w:jc w:val="left"/>
              <w:rPr>
                <w:rFonts w:hint="eastAsia" w:ascii="宋体" w:hAnsi="宋体" w:eastAsia="宋体" w:cs="宋体"/>
                <w:i w:val="0"/>
                <w:iCs w:val="0"/>
                <w:color w:val="000000"/>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57CA2">
            <w:pPr>
              <w:jc w:val="center"/>
              <w:rPr>
                <w:rFonts w:hint="eastAsia" w:ascii="宋体" w:hAnsi="宋体" w:eastAsia="宋体" w:cs="宋体"/>
                <w:i w:val="0"/>
                <w:iCs w:val="0"/>
                <w:color w:val="000000"/>
                <w:sz w:val="18"/>
                <w:szCs w:val="18"/>
                <w:u w:val="none"/>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F4AA4">
            <w:pPr>
              <w:jc w:val="center"/>
              <w:rPr>
                <w:rFonts w:hint="eastAsia" w:ascii="宋体" w:hAnsi="宋体" w:eastAsia="宋体" w:cs="宋体"/>
                <w:i w:val="0"/>
                <w:iCs w:val="0"/>
                <w:color w:val="000000"/>
                <w:sz w:val="18"/>
                <w:szCs w:val="18"/>
                <w:u w:val="none"/>
              </w:rPr>
            </w:pPr>
          </w:p>
        </w:tc>
        <w:tc>
          <w:tcPr>
            <w:tcW w:w="11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9F7FD">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70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金属格栅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05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木格栅、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塑料格栅、复合材料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格栅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5FC3B">
            <w:pPr>
              <w:jc w:val="center"/>
              <w:rPr>
                <w:rFonts w:hint="eastAsia" w:ascii="宋体" w:hAnsi="宋体" w:eastAsia="宋体" w:cs="宋体"/>
                <w:i w:val="0"/>
                <w:iCs w:val="0"/>
                <w:color w:val="000000"/>
                <w:sz w:val="18"/>
                <w:szCs w:val="18"/>
                <w:u w:val="none"/>
              </w:rPr>
            </w:pPr>
          </w:p>
        </w:tc>
        <w:tc>
          <w:tcPr>
            <w:tcW w:w="135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F59FC">
            <w:pPr>
              <w:jc w:val="left"/>
              <w:rPr>
                <w:rFonts w:hint="eastAsia" w:ascii="宋体" w:hAnsi="宋体" w:eastAsia="宋体" w:cs="宋体"/>
                <w:i w:val="0"/>
                <w:iCs w:val="0"/>
                <w:color w:val="000000"/>
                <w:sz w:val="18"/>
                <w:szCs w:val="18"/>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E57F1">
            <w:pPr>
              <w:jc w:val="center"/>
              <w:rPr>
                <w:rFonts w:hint="eastAsia" w:ascii="宋体" w:hAnsi="宋体" w:eastAsia="宋体" w:cs="宋体"/>
                <w:i w:val="0"/>
                <w:iCs w:val="0"/>
                <w:color w:val="000000"/>
                <w:sz w:val="18"/>
                <w:szCs w:val="18"/>
                <w:u w:val="none"/>
              </w:rPr>
            </w:pPr>
          </w:p>
        </w:tc>
      </w:tr>
      <w:tr w14:paraId="4F7CF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FE8E0">
            <w:pPr>
              <w:jc w:val="left"/>
              <w:rPr>
                <w:rFonts w:hint="eastAsia" w:ascii="宋体" w:hAnsi="宋体" w:eastAsia="宋体" w:cs="宋体"/>
                <w:i w:val="0"/>
                <w:iCs w:val="0"/>
                <w:color w:val="000000"/>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4F0A1">
            <w:pPr>
              <w:jc w:val="center"/>
              <w:rPr>
                <w:rFonts w:hint="eastAsia" w:ascii="宋体" w:hAnsi="宋体" w:eastAsia="宋体" w:cs="宋体"/>
                <w:i w:val="0"/>
                <w:iCs w:val="0"/>
                <w:color w:val="000000"/>
                <w:sz w:val="18"/>
                <w:szCs w:val="18"/>
                <w:u w:val="none"/>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4118D">
            <w:pPr>
              <w:jc w:val="center"/>
              <w:rPr>
                <w:rFonts w:hint="eastAsia" w:ascii="宋体" w:hAnsi="宋体" w:eastAsia="宋体" w:cs="宋体"/>
                <w:i w:val="0"/>
                <w:iCs w:val="0"/>
                <w:color w:val="000000"/>
                <w:sz w:val="18"/>
                <w:szCs w:val="18"/>
                <w:u w:val="none"/>
              </w:rPr>
            </w:pPr>
          </w:p>
        </w:tc>
        <w:tc>
          <w:tcPr>
            <w:tcW w:w="11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19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表面平整度</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98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5F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B0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D4FB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15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7F13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3D0B6">
            <w:pPr>
              <w:jc w:val="left"/>
              <w:rPr>
                <w:rFonts w:hint="eastAsia" w:ascii="宋体" w:hAnsi="宋体" w:eastAsia="宋体" w:cs="宋体"/>
                <w:i w:val="0"/>
                <w:iCs w:val="0"/>
                <w:color w:val="000000"/>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C91D8">
            <w:pPr>
              <w:jc w:val="center"/>
              <w:rPr>
                <w:rFonts w:hint="eastAsia" w:ascii="宋体" w:hAnsi="宋体" w:eastAsia="宋体" w:cs="宋体"/>
                <w:i w:val="0"/>
                <w:iCs w:val="0"/>
                <w:color w:val="000000"/>
                <w:sz w:val="18"/>
                <w:szCs w:val="18"/>
                <w:u w:val="none"/>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C08AF">
            <w:pPr>
              <w:jc w:val="center"/>
              <w:rPr>
                <w:rFonts w:hint="eastAsia" w:ascii="宋体" w:hAnsi="宋体" w:eastAsia="宋体" w:cs="宋体"/>
                <w:i w:val="0"/>
                <w:iCs w:val="0"/>
                <w:color w:val="000000"/>
                <w:sz w:val="18"/>
                <w:szCs w:val="18"/>
                <w:u w:val="none"/>
              </w:rPr>
            </w:pPr>
          </w:p>
        </w:tc>
        <w:tc>
          <w:tcPr>
            <w:tcW w:w="11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5E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格栅直线度</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95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E6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D0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AD4C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4D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B6AB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2" w:hRule="atLeast"/>
        </w:trPr>
        <w:tc>
          <w:tcPr>
            <w:tcW w:w="10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3C5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69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FE87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F39F8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24336265">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0051EEC5">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40E8B4A3">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5F3FC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10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1B1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69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81386D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7B3A03E8">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65429624">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3259761F">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021E4D8E">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表5.2.3-9 板材隔墙质量验收表</w:t>
      </w:r>
    </w:p>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350"/>
        <w:gridCol w:w="622"/>
        <w:gridCol w:w="487"/>
        <w:gridCol w:w="1321"/>
        <w:gridCol w:w="452"/>
        <w:gridCol w:w="443"/>
        <w:gridCol w:w="452"/>
        <w:gridCol w:w="429"/>
        <w:gridCol w:w="857"/>
        <w:gridCol w:w="394"/>
        <w:gridCol w:w="993"/>
        <w:gridCol w:w="797"/>
        <w:gridCol w:w="765"/>
      </w:tblGrid>
      <w:tr w14:paraId="580F5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7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1F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单位(子单位)工程名称</w:t>
            </w:r>
          </w:p>
        </w:tc>
        <w:tc>
          <w:tcPr>
            <w:tcW w:w="10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5DE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1BC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 工程名称</w:t>
            </w: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65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建筑装饰装修/轻质隔墙</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78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07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板材隔墙</w:t>
            </w:r>
          </w:p>
        </w:tc>
      </w:tr>
      <w:tr w14:paraId="0E665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05E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10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D79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58D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58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CA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6B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r>
      <w:tr w14:paraId="354AB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A61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10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768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99C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5B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D3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0C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890C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70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205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E32E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《住宅装饰装修工程施工规范》GB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50327</w:t>
            </w: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41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4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E7C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《建筑装饰装修工程质量验收标准》GB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50210</w:t>
            </w:r>
          </w:p>
        </w:tc>
      </w:tr>
      <w:tr w14:paraId="69FE4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A0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15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BF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10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D9C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设计要求及规范规定</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EC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抽样数量</w:t>
            </w:r>
          </w:p>
        </w:tc>
        <w:tc>
          <w:tcPr>
            <w:tcW w:w="12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2DA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D0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29AA8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CCEA2">
            <w:pPr>
              <w:jc w:val="center"/>
              <w:rPr>
                <w:rFonts w:hint="eastAsia" w:ascii="宋体" w:hAnsi="宋体" w:eastAsia="宋体" w:cs="宋体"/>
                <w:i w:val="0"/>
                <w:iCs w:val="0"/>
                <w:color w:val="000000"/>
                <w:sz w:val="18"/>
                <w:szCs w:val="18"/>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BC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347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板材品种、规格、颜色和性能</w:t>
            </w:r>
          </w:p>
        </w:tc>
        <w:tc>
          <w:tcPr>
            <w:tcW w:w="10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813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第8.2.1条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80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6FBF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质量证明文件齐全， 通过进场验收</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B1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1728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6B93E">
            <w:pPr>
              <w:jc w:val="center"/>
              <w:rPr>
                <w:rFonts w:hint="eastAsia" w:ascii="宋体" w:hAnsi="宋体" w:eastAsia="宋体" w:cs="宋体"/>
                <w:i w:val="0"/>
                <w:iCs w:val="0"/>
                <w:color w:val="000000"/>
                <w:sz w:val="18"/>
                <w:szCs w:val="18"/>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02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1E0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预埋件、连接件位置和数量及连接方法要求</w:t>
            </w:r>
          </w:p>
        </w:tc>
        <w:tc>
          <w:tcPr>
            <w:tcW w:w="10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5FA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第8.2.2条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C0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 / </w:t>
            </w:r>
            <w:r>
              <w:rPr>
                <w:rFonts w:hint="eastAsia" w:ascii="宋体" w:hAnsi="宋体" w:cs="宋体"/>
                <w:i w:val="0"/>
                <w:iCs w:val="0"/>
                <w:color w:val="000000"/>
                <w:kern w:val="0"/>
                <w:sz w:val="18"/>
                <w:szCs w:val="18"/>
                <w:u w:val="none"/>
                <w:lang w:val="en-US" w:eastAsia="zh-CN" w:bidi="ar"/>
              </w:rPr>
              <w:t>*</w:t>
            </w:r>
          </w:p>
        </w:tc>
        <w:tc>
          <w:tcPr>
            <w:tcW w:w="12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EB29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5F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EA75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ECA16">
            <w:pPr>
              <w:jc w:val="center"/>
              <w:rPr>
                <w:rFonts w:hint="eastAsia" w:ascii="宋体" w:hAnsi="宋体" w:eastAsia="宋体" w:cs="宋体"/>
                <w:i w:val="0"/>
                <w:iCs w:val="0"/>
                <w:color w:val="000000"/>
                <w:sz w:val="18"/>
                <w:szCs w:val="18"/>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D6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34C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板材安装牢固</w:t>
            </w:r>
          </w:p>
        </w:tc>
        <w:tc>
          <w:tcPr>
            <w:tcW w:w="10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CBA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第8.2.3条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2D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 /</w:t>
            </w:r>
            <w:r>
              <w:rPr>
                <w:rFonts w:hint="eastAsia" w:ascii="宋体" w:hAnsi="宋体" w:cs="宋体"/>
                <w:i w:val="0"/>
                <w:iCs w:val="0"/>
                <w:color w:val="000000"/>
                <w:kern w:val="0"/>
                <w:sz w:val="18"/>
                <w:szCs w:val="18"/>
                <w:u w:val="none"/>
                <w:lang w:val="en-US" w:eastAsia="zh-CN" w:bidi="ar"/>
              </w:rPr>
              <w:t>*</w:t>
            </w:r>
          </w:p>
        </w:tc>
        <w:tc>
          <w:tcPr>
            <w:tcW w:w="12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906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02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8994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D368A">
            <w:pPr>
              <w:jc w:val="center"/>
              <w:rPr>
                <w:rFonts w:hint="eastAsia" w:ascii="宋体" w:hAnsi="宋体" w:eastAsia="宋体" w:cs="宋体"/>
                <w:i w:val="0"/>
                <w:iCs w:val="0"/>
                <w:color w:val="000000"/>
                <w:sz w:val="18"/>
                <w:szCs w:val="18"/>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60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630B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接缝材料品种及接缝方法要求</w:t>
            </w:r>
          </w:p>
        </w:tc>
        <w:tc>
          <w:tcPr>
            <w:tcW w:w="10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96A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第8.2.4条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EF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 /</w:t>
            </w:r>
            <w:r>
              <w:rPr>
                <w:rFonts w:hint="eastAsia" w:ascii="宋体" w:hAnsi="宋体" w:cs="宋体"/>
                <w:i w:val="0"/>
                <w:iCs w:val="0"/>
                <w:color w:val="000000"/>
                <w:kern w:val="0"/>
                <w:sz w:val="18"/>
                <w:szCs w:val="18"/>
                <w:u w:val="none"/>
                <w:lang w:val="en-US" w:eastAsia="zh-CN" w:bidi="ar"/>
              </w:rPr>
              <w:t>*</w:t>
            </w:r>
          </w:p>
        </w:tc>
        <w:tc>
          <w:tcPr>
            <w:tcW w:w="12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4181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DE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14B7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5D28B">
            <w:pPr>
              <w:jc w:val="center"/>
              <w:rPr>
                <w:rFonts w:hint="eastAsia" w:ascii="宋体" w:hAnsi="宋体" w:eastAsia="宋体" w:cs="宋体"/>
                <w:i w:val="0"/>
                <w:iCs w:val="0"/>
                <w:color w:val="000000"/>
                <w:sz w:val="18"/>
                <w:szCs w:val="18"/>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4D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7FF6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板材无裂缝、缺损； 板材安装位置</w:t>
            </w:r>
          </w:p>
        </w:tc>
        <w:tc>
          <w:tcPr>
            <w:tcW w:w="10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72D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第8.2.5条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2A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 /</w:t>
            </w:r>
            <w:r>
              <w:rPr>
                <w:rFonts w:hint="eastAsia" w:ascii="宋体" w:hAnsi="宋体" w:cs="宋体"/>
                <w:i w:val="0"/>
                <w:iCs w:val="0"/>
                <w:color w:val="000000"/>
                <w:kern w:val="0"/>
                <w:sz w:val="18"/>
                <w:szCs w:val="18"/>
                <w:u w:val="none"/>
                <w:lang w:val="en-US" w:eastAsia="zh-CN" w:bidi="ar"/>
              </w:rPr>
              <w:t>*</w:t>
            </w:r>
          </w:p>
        </w:tc>
        <w:tc>
          <w:tcPr>
            <w:tcW w:w="12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0A4E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53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DF5B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91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70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128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表面质量</w:t>
            </w:r>
          </w:p>
        </w:tc>
        <w:tc>
          <w:tcPr>
            <w:tcW w:w="10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16A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第8.2.6条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99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 /</w:t>
            </w:r>
          </w:p>
        </w:tc>
        <w:tc>
          <w:tcPr>
            <w:tcW w:w="12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D50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09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2934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5BE4E">
            <w:pPr>
              <w:jc w:val="center"/>
              <w:rPr>
                <w:rFonts w:hint="eastAsia" w:ascii="宋体" w:hAnsi="宋体" w:eastAsia="宋体" w:cs="宋体"/>
                <w:i w:val="0"/>
                <w:iCs w:val="0"/>
                <w:color w:val="000000"/>
                <w:sz w:val="18"/>
                <w:szCs w:val="18"/>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8C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3A5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孔洞、槽、盒位置及套割质量</w:t>
            </w:r>
          </w:p>
        </w:tc>
        <w:tc>
          <w:tcPr>
            <w:tcW w:w="10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B51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第8.2.7条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1E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 /</w:t>
            </w:r>
            <w:r>
              <w:rPr>
                <w:rFonts w:hint="eastAsia" w:ascii="宋体" w:hAnsi="宋体" w:cs="宋体"/>
                <w:i w:val="0"/>
                <w:iCs w:val="0"/>
                <w:color w:val="000000"/>
                <w:kern w:val="0"/>
                <w:sz w:val="18"/>
                <w:szCs w:val="18"/>
                <w:u w:val="none"/>
                <w:lang w:val="en-US" w:eastAsia="zh-CN" w:bidi="ar"/>
              </w:rPr>
              <w:t>*</w:t>
            </w:r>
          </w:p>
        </w:tc>
        <w:tc>
          <w:tcPr>
            <w:tcW w:w="12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FE0B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46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0F2C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DFB39">
            <w:pPr>
              <w:jc w:val="center"/>
              <w:rPr>
                <w:rFonts w:hint="eastAsia" w:ascii="宋体" w:hAnsi="宋体" w:eastAsia="宋体" w:cs="宋体"/>
                <w:i w:val="0"/>
                <w:iCs w:val="0"/>
                <w:color w:val="000000"/>
                <w:sz w:val="18"/>
                <w:szCs w:val="18"/>
                <w:u w:val="none"/>
              </w:rPr>
            </w:pPr>
          </w:p>
        </w:tc>
        <w:tc>
          <w:tcPr>
            <w:tcW w:w="2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4E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E5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安装允许偏差，哪</w:t>
            </w:r>
          </w:p>
        </w:tc>
        <w:tc>
          <w:tcPr>
            <w:tcW w:w="103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89D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5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58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复合轻质墙板</w:t>
            </w:r>
          </w:p>
        </w:tc>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14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石膏空心板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74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板混凝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土轻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质板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55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最小/实际抽样数量</w:t>
            </w:r>
          </w:p>
        </w:tc>
        <w:tc>
          <w:tcPr>
            <w:tcW w:w="125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3A4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61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22525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9"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CF48F">
            <w:pPr>
              <w:jc w:val="center"/>
              <w:rPr>
                <w:rFonts w:hint="eastAsia" w:ascii="宋体" w:hAnsi="宋体" w:eastAsia="宋体" w:cs="宋体"/>
                <w:i w:val="0"/>
                <w:iCs w:val="0"/>
                <w:color w:val="000000"/>
                <w:sz w:val="18"/>
                <w:szCs w:val="18"/>
                <w:u w:val="none"/>
              </w:rPr>
            </w:pP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F4470">
            <w:pPr>
              <w:jc w:val="center"/>
              <w:rPr>
                <w:rFonts w:hint="eastAsia" w:ascii="宋体" w:hAnsi="宋体" w:eastAsia="宋体" w:cs="宋体"/>
                <w:i w:val="0"/>
                <w:iCs w:val="0"/>
                <w:color w:val="000000"/>
                <w:sz w:val="18"/>
                <w:szCs w:val="18"/>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D3B60">
            <w:pPr>
              <w:jc w:val="center"/>
              <w:rPr>
                <w:rFonts w:hint="eastAsia" w:ascii="宋体" w:hAnsi="宋体" w:eastAsia="宋体" w:cs="宋体"/>
                <w:i w:val="0"/>
                <w:iCs w:val="0"/>
                <w:color w:val="000000"/>
                <w:sz w:val="18"/>
                <w:szCs w:val="18"/>
                <w:u w:val="none"/>
              </w:rPr>
            </w:pPr>
          </w:p>
        </w:tc>
        <w:tc>
          <w:tcPr>
            <w:tcW w:w="10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DEAAE">
            <w:pPr>
              <w:jc w:val="lef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91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金属夹芯板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6C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其他复合板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6255D">
            <w:pPr>
              <w:jc w:val="center"/>
              <w:rPr>
                <w:rFonts w:hint="eastAsia" w:ascii="宋体" w:hAnsi="宋体" w:eastAsia="宋体" w:cs="宋体"/>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0FB9F">
            <w:pPr>
              <w:jc w:val="center"/>
              <w:rPr>
                <w:rFonts w:hint="eastAsia" w:ascii="宋体" w:hAnsi="宋体" w:eastAsia="宋体" w:cs="宋体"/>
                <w:i w:val="0"/>
                <w:iCs w:val="0"/>
                <w:color w:val="000000"/>
                <w:sz w:val="18"/>
                <w:szCs w:val="18"/>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CDB44">
            <w:pPr>
              <w:jc w:val="center"/>
              <w:rPr>
                <w:rFonts w:hint="eastAsia" w:ascii="宋体" w:hAnsi="宋体" w:eastAsia="宋体" w:cs="宋体"/>
                <w:i w:val="0"/>
                <w:iCs w:val="0"/>
                <w:color w:val="000000"/>
                <w:sz w:val="18"/>
                <w:szCs w:val="18"/>
                <w:u w:val="none"/>
              </w:rPr>
            </w:pPr>
          </w:p>
        </w:tc>
        <w:tc>
          <w:tcPr>
            <w:tcW w:w="125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68EB7">
            <w:pPr>
              <w:jc w:val="left"/>
              <w:rPr>
                <w:rFonts w:hint="eastAsia" w:ascii="宋体" w:hAnsi="宋体" w:eastAsia="宋体" w:cs="宋体"/>
                <w:i w:val="0"/>
                <w:iCs w:val="0"/>
                <w:color w:val="000000"/>
                <w:sz w:val="18"/>
                <w:szCs w:val="18"/>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D987A">
            <w:pPr>
              <w:jc w:val="center"/>
              <w:rPr>
                <w:rFonts w:hint="eastAsia" w:ascii="宋体" w:hAnsi="宋体" w:eastAsia="宋体" w:cs="宋体"/>
                <w:i w:val="0"/>
                <w:iCs w:val="0"/>
                <w:color w:val="000000"/>
                <w:sz w:val="18"/>
                <w:szCs w:val="18"/>
                <w:u w:val="none"/>
              </w:rPr>
            </w:pPr>
          </w:p>
        </w:tc>
      </w:tr>
      <w:tr w14:paraId="02193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4052D">
            <w:pPr>
              <w:jc w:val="center"/>
              <w:rPr>
                <w:rFonts w:hint="eastAsia" w:ascii="宋体" w:hAnsi="宋体" w:eastAsia="宋体" w:cs="宋体"/>
                <w:i w:val="0"/>
                <w:iCs w:val="0"/>
                <w:color w:val="000000"/>
                <w:sz w:val="18"/>
                <w:szCs w:val="18"/>
                <w:u w:val="none"/>
              </w:rPr>
            </w:pP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D88E1">
            <w:pPr>
              <w:jc w:val="center"/>
              <w:rPr>
                <w:rFonts w:hint="eastAsia" w:ascii="宋体" w:hAnsi="宋体" w:eastAsia="宋体" w:cs="宋体"/>
                <w:i w:val="0"/>
                <w:iCs w:val="0"/>
                <w:color w:val="000000"/>
                <w:sz w:val="18"/>
                <w:szCs w:val="18"/>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C7652">
            <w:pPr>
              <w:jc w:val="center"/>
              <w:rPr>
                <w:rFonts w:hint="eastAsia" w:ascii="宋体" w:hAnsi="宋体" w:eastAsia="宋体" w:cs="宋体"/>
                <w:i w:val="0"/>
                <w:iCs w:val="0"/>
                <w:color w:val="000000"/>
                <w:sz w:val="18"/>
                <w:szCs w:val="18"/>
                <w:u w:val="none"/>
              </w:rPr>
            </w:pPr>
          </w:p>
        </w:tc>
        <w:tc>
          <w:tcPr>
            <w:tcW w:w="10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E6B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立面垂直度</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DE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FC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B4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5F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42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 /</w:t>
            </w:r>
            <w:r>
              <w:rPr>
                <w:rFonts w:hint="eastAsia" w:ascii="宋体" w:hAnsi="宋体" w:cs="宋体"/>
                <w:i w:val="0"/>
                <w:iCs w:val="0"/>
                <w:color w:val="000000"/>
                <w:kern w:val="0"/>
                <w:sz w:val="18"/>
                <w:szCs w:val="18"/>
                <w:u w:val="none"/>
                <w:lang w:val="en-US" w:eastAsia="zh-CN" w:bidi="ar"/>
              </w:rPr>
              <w:t>*</w:t>
            </w:r>
          </w:p>
        </w:tc>
        <w:tc>
          <w:tcPr>
            <w:tcW w:w="12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776E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57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249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6C656">
            <w:pPr>
              <w:jc w:val="center"/>
              <w:rPr>
                <w:rFonts w:hint="eastAsia" w:ascii="宋体" w:hAnsi="宋体" w:eastAsia="宋体" w:cs="宋体"/>
                <w:i w:val="0"/>
                <w:iCs w:val="0"/>
                <w:color w:val="000000"/>
                <w:sz w:val="18"/>
                <w:szCs w:val="18"/>
                <w:u w:val="none"/>
              </w:rPr>
            </w:pP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B3C4E">
            <w:pPr>
              <w:jc w:val="center"/>
              <w:rPr>
                <w:rFonts w:hint="eastAsia" w:ascii="宋体" w:hAnsi="宋体" w:eastAsia="宋体" w:cs="宋体"/>
                <w:i w:val="0"/>
                <w:iCs w:val="0"/>
                <w:color w:val="000000"/>
                <w:sz w:val="18"/>
                <w:szCs w:val="18"/>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4105B">
            <w:pPr>
              <w:jc w:val="center"/>
              <w:rPr>
                <w:rFonts w:hint="eastAsia" w:ascii="宋体" w:hAnsi="宋体" w:eastAsia="宋体" w:cs="宋体"/>
                <w:i w:val="0"/>
                <w:iCs w:val="0"/>
                <w:color w:val="000000"/>
                <w:sz w:val="18"/>
                <w:szCs w:val="18"/>
                <w:u w:val="none"/>
              </w:rPr>
            </w:pPr>
          </w:p>
        </w:tc>
        <w:tc>
          <w:tcPr>
            <w:tcW w:w="10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412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表面平整度</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A1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0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DC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57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81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 / </w:t>
            </w:r>
            <w:r>
              <w:rPr>
                <w:rFonts w:hint="eastAsia" w:ascii="宋体" w:hAnsi="宋体" w:cs="宋体"/>
                <w:i w:val="0"/>
                <w:iCs w:val="0"/>
                <w:color w:val="000000"/>
                <w:kern w:val="0"/>
                <w:sz w:val="18"/>
                <w:szCs w:val="18"/>
                <w:u w:val="none"/>
                <w:lang w:val="en-US" w:eastAsia="zh-CN" w:bidi="ar"/>
              </w:rPr>
              <w:t>*</w:t>
            </w:r>
          </w:p>
        </w:tc>
        <w:tc>
          <w:tcPr>
            <w:tcW w:w="12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399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C4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FCB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1F457">
            <w:pPr>
              <w:jc w:val="center"/>
              <w:rPr>
                <w:rFonts w:hint="eastAsia" w:ascii="宋体" w:hAnsi="宋体" w:eastAsia="宋体" w:cs="宋体"/>
                <w:i w:val="0"/>
                <w:iCs w:val="0"/>
                <w:color w:val="000000"/>
                <w:sz w:val="18"/>
                <w:szCs w:val="18"/>
                <w:u w:val="none"/>
              </w:rPr>
            </w:pP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AEE1C">
            <w:pPr>
              <w:jc w:val="center"/>
              <w:rPr>
                <w:rFonts w:hint="eastAsia" w:ascii="宋体" w:hAnsi="宋体" w:eastAsia="宋体" w:cs="宋体"/>
                <w:i w:val="0"/>
                <w:iCs w:val="0"/>
                <w:color w:val="000000"/>
                <w:sz w:val="18"/>
                <w:szCs w:val="18"/>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3526E">
            <w:pPr>
              <w:jc w:val="center"/>
              <w:rPr>
                <w:rFonts w:hint="eastAsia" w:ascii="宋体" w:hAnsi="宋体" w:eastAsia="宋体" w:cs="宋体"/>
                <w:i w:val="0"/>
                <w:iCs w:val="0"/>
                <w:color w:val="000000"/>
                <w:sz w:val="18"/>
                <w:szCs w:val="18"/>
                <w:u w:val="none"/>
              </w:rPr>
            </w:pPr>
          </w:p>
        </w:tc>
        <w:tc>
          <w:tcPr>
            <w:tcW w:w="10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972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阴阳角方正</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A0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60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87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03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3E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 / </w:t>
            </w:r>
            <w:r>
              <w:rPr>
                <w:rFonts w:hint="eastAsia" w:ascii="宋体" w:hAnsi="宋体" w:cs="宋体"/>
                <w:i w:val="0"/>
                <w:iCs w:val="0"/>
                <w:color w:val="000000"/>
                <w:kern w:val="0"/>
                <w:sz w:val="18"/>
                <w:szCs w:val="18"/>
                <w:u w:val="none"/>
                <w:lang w:val="en-US" w:eastAsia="zh-CN" w:bidi="ar"/>
              </w:rPr>
              <w:t>*</w:t>
            </w:r>
          </w:p>
        </w:tc>
        <w:tc>
          <w:tcPr>
            <w:tcW w:w="12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3F9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A7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FC66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024BC">
            <w:pPr>
              <w:jc w:val="center"/>
              <w:rPr>
                <w:rFonts w:hint="eastAsia" w:ascii="宋体" w:hAnsi="宋体" w:eastAsia="宋体" w:cs="宋体"/>
                <w:i w:val="0"/>
                <w:iCs w:val="0"/>
                <w:color w:val="000000"/>
                <w:sz w:val="18"/>
                <w:szCs w:val="18"/>
                <w:u w:val="none"/>
              </w:rPr>
            </w:pP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81201">
            <w:pPr>
              <w:jc w:val="center"/>
              <w:rPr>
                <w:rFonts w:hint="eastAsia" w:ascii="宋体" w:hAnsi="宋体" w:eastAsia="宋体" w:cs="宋体"/>
                <w:i w:val="0"/>
                <w:iCs w:val="0"/>
                <w:color w:val="000000"/>
                <w:sz w:val="18"/>
                <w:szCs w:val="18"/>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8565A">
            <w:pPr>
              <w:jc w:val="center"/>
              <w:rPr>
                <w:rFonts w:hint="eastAsia" w:ascii="宋体" w:hAnsi="宋体" w:eastAsia="宋体" w:cs="宋体"/>
                <w:i w:val="0"/>
                <w:iCs w:val="0"/>
                <w:color w:val="000000"/>
                <w:sz w:val="18"/>
                <w:szCs w:val="18"/>
                <w:u w:val="none"/>
              </w:rPr>
            </w:pPr>
          </w:p>
        </w:tc>
        <w:tc>
          <w:tcPr>
            <w:tcW w:w="10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53B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接缝高低差</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E0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AF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F8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30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4B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 / </w:t>
            </w:r>
            <w:r>
              <w:rPr>
                <w:rFonts w:hint="eastAsia" w:ascii="宋体" w:hAnsi="宋体" w:cs="宋体"/>
                <w:i w:val="0"/>
                <w:iCs w:val="0"/>
                <w:color w:val="000000"/>
                <w:kern w:val="0"/>
                <w:sz w:val="18"/>
                <w:szCs w:val="18"/>
                <w:u w:val="none"/>
                <w:lang w:val="en-US" w:eastAsia="zh-CN" w:bidi="ar"/>
              </w:rPr>
              <w:t>*</w:t>
            </w:r>
          </w:p>
        </w:tc>
        <w:tc>
          <w:tcPr>
            <w:tcW w:w="12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BA0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16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206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9" w:hRule="atLeast"/>
        </w:trPr>
        <w:tc>
          <w:tcPr>
            <w:tcW w:w="10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815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69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C939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9FDBC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3E31BDFF">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668F69EC">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050E6E87">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2B1F0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0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463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69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7DA8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3E9D1F6A">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39AC90E0">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3EA99B5A">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445423A1">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表5.2.3-10  骨架隔墙质量验收表</w:t>
      </w:r>
    </w:p>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366"/>
        <w:gridCol w:w="617"/>
        <w:gridCol w:w="492"/>
        <w:gridCol w:w="1340"/>
        <w:gridCol w:w="667"/>
        <w:gridCol w:w="640"/>
        <w:gridCol w:w="998"/>
        <w:gridCol w:w="439"/>
        <w:gridCol w:w="1138"/>
        <w:gridCol w:w="893"/>
        <w:gridCol w:w="772"/>
      </w:tblGrid>
      <w:tr w14:paraId="1FDB4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7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FC2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C66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F5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8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4D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建筑装饰装修/轻质隔墙</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97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54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骨架隔墙</w:t>
            </w:r>
          </w:p>
        </w:tc>
      </w:tr>
      <w:tr w14:paraId="4CD06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7D0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E7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3C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8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4A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49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FE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r>
      <w:tr w14:paraId="35E51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A57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C96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2F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8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E3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AB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6F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35AC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AE2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18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11E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《住宅装饰装修工程施工规范》GB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50327</w:t>
            </w:r>
          </w:p>
        </w:tc>
        <w:tc>
          <w:tcPr>
            <w:tcW w:w="8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F8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6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41D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《建筑装饰装修工程质量验收标准》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50210</w:t>
            </w:r>
          </w:p>
        </w:tc>
      </w:tr>
      <w:tr w14:paraId="4344F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6B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16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975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5B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设计要求及规范规定</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2B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抽样数量</w:t>
            </w:r>
          </w:p>
        </w:tc>
        <w:tc>
          <w:tcPr>
            <w:tcW w:w="14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448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D9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11830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606FC">
            <w:pPr>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A1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486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材料品种、规格、性能和木材含水率隔声、隔热、阻燃和防潮要求</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25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第8.3.1条</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60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6AD3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质量证明文件齐全有效，试验合格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24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6012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14853">
            <w:pPr>
              <w:jc w:val="center"/>
              <w:rPr>
                <w:rFonts w:hint="eastAsia" w:ascii="宋体" w:hAnsi="宋体" w:eastAsia="宋体" w:cs="宋体"/>
                <w:i w:val="0"/>
                <w:iCs w:val="0"/>
                <w:color w:val="000000"/>
                <w:sz w:val="18"/>
                <w:szCs w:val="18"/>
                <w:u w:val="none"/>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F0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CEAC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地梁材料、尺寸及位置要求</w:t>
            </w:r>
          </w:p>
        </w:tc>
        <w:tc>
          <w:tcPr>
            <w:tcW w:w="75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9D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第8.3.2条</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86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04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AC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6EC2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2C71F">
            <w:pPr>
              <w:jc w:val="center"/>
              <w:rPr>
                <w:rFonts w:hint="eastAsia" w:ascii="宋体" w:hAnsi="宋体" w:eastAsia="宋体" w:cs="宋体"/>
                <w:i w:val="0"/>
                <w:iCs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B961E">
            <w:pPr>
              <w:jc w:val="center"/>
              <w:rPr>
                <w:rFonts w:hint="eastAsia" w:ascii="宋体" w:hAnsi="宋体" w:eastAsia="宋体" w:cs="宋体"/>
                <w:i w:val="0"/>
                <w:iCs w:val="0"/>
                <w:color w:val="000000"/>
                <w:sz w:val="18"/>
                <w:szCs w:val="18"/>
                <w:u w:val="none"/>
              </w:rPr>
            </w:pP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6455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沿地、沿顶及边框龙骨与基体连接要求</w:t>
            </w:r>
          </w:p>
        </w:tc>
        <w:tc>
          <w:tcPr>
            <w:tcW w:w="7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8CDA5">
            <w:pPr>
              <w:jc w:val="center"/>
              <w:rPr>
                <w:rFonts w:hint="eastAsia" w:ascii="宋体" w:hAnsi="宋体" w:eastAsia="宋体" w:cs="宋体"/>
                <w:i w:val="0"/>
                <w:iCs w:val="0"/>
                <w:color w:val="000000"/>
                <w:sz w:val="18"/>
                <w:szCs w:val="18"/>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35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FB17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0F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0645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2B6AD">
            <w:pPr>
              <w:jc w:val="center"/>
              <w:rPr>
                <w:rFonts w:hint="eastAsia" w:ascii="宋体" w:hAnsi="宋体" w:eastAsia="宋体" w:cs="宋体"/>
                <w:i w:val="0"/>
                <w:iCs w:val="0"/>
                <w:color w:val="000000"/>
                <w:sz w:val="18"/>
                <w:szCs w:val="18"/>
                <w:u w:val="none"/>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A0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D268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龙骨间距及构造连接要求</w:t>
            </w:r>
          </w:p>
        </w:tc>
        <w:tc>
          <w:tcPr>
            <w:tcW w:w="75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1F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第8.3.3条</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A9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DB39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37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129B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14060">
            <w:pPr>
              <w:jc w:val="center"/>
              <w:rPr>
                <w:rFonts w:hint="eastAsia" w:ascii="宋体" w:hAnsi="宋体" w:eastAsia="宋体" w:cs="宋体"/>
                <w:i w:val="0"/>
                <w:iCs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C8298">
            <w:pPr>
              <w:jc w:val="center"/>
              <w:rPr>
                <w:rFonts w:hint="eastAsia" w:ascii="宋体" w:hAnsi="宋体" w:eastAsia="宋体" w:cs="宋体"/>
                <w:i w:val="0"/>
                <w:iCs w:val="0"/>
                <w:color w:val="000000"/>
                <w:sz w:val="18"/>
                <w:szCs w:val="18"/>
                <w:u w:val="none"/>
              </w:rPr>
            </w:pP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E5D9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设备管线加强龙骨安装质量</w:t>
            </w:r>
          </w:p>
        </w:tc>
        <w:tc>
          <w:tcPr>
            <w:tcW w:w="7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7741A">
            <w:pPr>
              <w:jc w:val="center"/>
              <w:rPr>
                <w:rFonts w:hint="eastAsia" w:ascii="宋体" w:hAnsi="宋体" w:eastAsia="宋体" w:cs="宋体"/>
                <w:i w:val="0"/>
                <w:iCs w:val="0"/>
                <w:color w:val="000000"/>
                <w:sz w:val="18"/>
                <w:szCs w:val="18"/>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C8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53A4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DB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3E76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0985F">
            <w:pPr>
              <w:jc w:val="center"/>
              <w:rPr>
                <w:rFonts w:hint="eastAsia" w:ascii="宋体" w:hAnsi="宋体" w:eastAsia="宋体" w:cs="宋体"/>
                <w:i w:val="0"/>
                <w:iCs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7D4B4">
            <w:pPr>
              <w:jc w:val="center"/>
              <w:rPr>
                <w:rFonts w:hint="eastAsia" w:ascii="宋体" w:hAnsi="宋体" w:eastAsia="宋体" w:cs="宋体"/>
                <w:i w:val="0"/>
                <w:iCs w:val="0"/>
                <w:color w:val="000000"/>
                <w:sz w:val="18"/>
                <w:szCs w:val="18"/>
                <w:u w:val="none"/>
              </w:rPr>
            </w:pP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CB59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填充材料品种、厚度及设置</w:t>
            </w:r>
          </w:p>
        </w:tc>
        <w:tc>
          <w:tcPr>
            <w:tcW w:w="7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5F93E">
            <w:pPr>
              <w:jc w:val="center"/>
              <w:rPr>
                <w:rFonts w:hint="eastAsia" w:ascii="宋体" w:hAnsi="宋体" w:eastAsia="宋体" w:cs="宋体"/>
                <w:i w:val="0"/>
                <w:iCs w:val="0"/>
                <w:color w:val="000000"/>
                <w:sz w:val="18"/>
                <w:szCs w:val="18"/>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61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C932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C1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6602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77502">
            <w:pPr>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6C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681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防火、防腐处理</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C8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第8.3.4条</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8A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6CC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01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851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D6642">
            <w:pPr>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6A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3405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墙面板安装</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26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第8.3.5条</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46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884E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33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FE89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E9051">
            <w:pPr>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EC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3A74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墙面板接缝材料及方法</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89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第8.3.6条</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AA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E8B3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AA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B75A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127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24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0CB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表面质量</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ED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第8.3.7条</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1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D36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76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48A0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C44AA">
            <w:pPr>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E6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49C1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孔洞、槽、盒位置及套割质量</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9D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第8.3.8条</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0B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10E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93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0C0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483CA">
            <w:pPr>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57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E0F4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填充材料应干燥、密实、均匀、无下坠</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AD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第8.3.9条</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9FB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61C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64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C41F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BF72A">
            <w:pPr>
              <w:jc w:val="center"/>
              <w:rPr>
                <w:rFonts w:hint="eastAsia" w:ascii="宋体" w:hAnsi="宋体" w:eastAsia="宋体" w:cs="宋体"/>
                <w:i w:val="0"/>
                <w:iCs w:val="0"/>
                <w:color w:val="000000"/>
                <w:sz w:val="18"/>
                <w:szCs w:val="18"/>
                <w:u w:val="none"/>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BB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30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安装允许偏差</w:t>
            </w:r>
          </w:p>
        </w:tc>
        <w:tc>
          <w:tcPr>
            <w:tcW w:w="105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80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08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允许偏差(mm)</w:t>
            </w:r>
          </w:p>
        </w:tc>
        <w:tc>
          <w:tcPr>
            <w:tcW w:w="5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8B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抽样数量</w:t>
            </w:r>
          </w:p>
        </w:tc>
        <w:tc>
          <w:tcPr>
            <w:tcW w:w="142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5E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89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550E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9"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2D4FE">
            <w:pPr>
              <w:jc w:val="center"/>
              <w:rPr>
                <w:rFonts w:hint="eastAsia" w:ascii="宋体" w:hAnsi="宋体" w:eastAsia="宋体" w:cs="宋体"/>
                <w:i w:val="0"/>
                <w:iCs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76C18">
            <w:pPr>
              <w:jc w:val="center"/>
              <w:rPr>
                <w:rFonts w:hint="eastAsia" w:ascii="宋体" w:hAnsi="宋体" w:eastAsia="宋体" w:cs="宋体"/>
                <w:i w:val="0"/>
                <w:iCs w:val="0"/>
                <w:color w:val="000000"/>
                <w:sz w:val="18"/>
                <w:szCs w:val="18"/>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D74FC">
            <w:pPr>
              <w:jc w:val="center"/>
              <w:rPr>
                <w:rFonts w:hint="eastAsia" w:ascii="宋体" w:hAnsi="宋体" w:eastAsia="宋体" w:cs="宋体"/>
                <w:i w:val="0"/>
                <w:iCs w:val="0"/>
                <w:color w:val="000000"/>
                <w:sz w:val="18"/>
                <w:szCs w:val="18"/>
                <w:u w:val="none"/>
              </w:rPr>
            </w:pPr>
          </w:p>
        </w:tc>
        <w:tc>
          <w:tcPr>
            <w:tcW w:w="10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DE667">
            <w:pPr>
              <w:jc w:val="lef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8A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石膏板</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58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人造木板、水泥纤维板</w:t>
            </w: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7A644">
            <w:pPr>
              <w:jc w:val="center"/>
              <w:rPr>
                <w:rFonts w:hint="eastAsia" w:ascii="宋体" w:hAnsi="宋体" w:eastAsia="宋体" w:cs="宋体"/>
                <w:i w:val="0"/>
                <w:iCs w:val="0"/>
                <w:color w:val="000000"/>
                <w:sz w:val="18"/>
                <w:szCs w:val="18"/>
                <w:u w:val="none"/>
              </w:rPr>
            </w:pPr>
          </w:p>
        </w:tc>
        <w:tc>
          <w:tcPr>
            <w:tcW w:w="142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2ABA0">
            <w:pPr>
              <w:jc w:val="center"/>
              <w:rPr>
                <w:rFonts w:hint="eastAsia" w:ascii="宋体" w:hAnsi="宋体" w:eastAsia="宋体" w:cs="宋体"/>
                <w:i w:val="0"/>
                <w:iCs w:val="0"/>
                <w:color w:val="000000"/>
                <w:sz w:val="18"/>
                <w:szCs w:val="18"/>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A93F2">
            <w:pPr>
              <w:jc w:val="center"/>
              <w:rPr>
                <w:rFonts w:hint="eastAsia" w:ascii="宋体" w:hAnsi="宋体" w:eastAsia="宋体" w:cs="宋体"/>
                <w:i w:val="0"/>
                <w:iCs w:val="0"/>
                <w:color w:val="000000"/>
                <w:sz w:val="18"/>
                <w:szCs w:val="18"/>
                <w:u w:val="none"/>
              </w:rPr>
            </w:pPr>
          </w:p>
        </w:tc>
      </w:tr>
      <w:tr w14:paraId="42F6B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44EF6">
            <w:pPr>
              <w:jc w:val="center"/>
              <w:rPr>
                <w:rFonts w:hint="eastAsia" w:ascii="宋体" w:hAnsi="宋体" w:eastAsia="宋体" w:cs="宋体"/>
                <w:i w:val="0"/>
                <w:iCs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6614C">
            <w:pPr>
              <w:jc w:val="center"/>
              <w:rPr>
                <w:rFonts w:hint="eastAsia" w:ascii="宋体" w:hAnsi="宋体" w:eastAsia="宋体" w:cs="宋体"/>
                <w:i w:val="0"/>
                <w:iCs w:val="0"/>
                <w:color w:val="000000"/>
                <w:sz w:val="18"/>
                <w:szCs w:val="18"/>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56B93">
            <w:pPr>
              <w:jc w:val="center"/>
              <w:rPr>
                <w:rFonts w:hint="eastAsia" w:ascii="宋体" w:hAnsi="宋体" w:eastAsia="宋体" w:cs="宋体"/>
                <w:i w:val="0"/>
                <w:iCs w:val="0"/>
                <w:color w:val="000000"/>
                <w:sz w:val="18"/>
                <w:szCs w:val="18"/>
                <w:u w:val="none"/>
              </w:rPr>
            </w:pPr>
          </w:p>
        </w:tc>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E78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立面垂直度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C7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26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66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6F25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D9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FA4E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D80CB">
            <w:pPr>
              <w:jc w:val="center"/>
              <w:rPr>
                <w:rFonts w:hint="eastAsia" w:ascii="宋体" w:hAnsi="宋体" w:eastAsia="宋体" w:cs="宋体"/>
                <w:i w:val="0"/>
                <w:iCs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F9295">
            <w:pPr>
              <w:jc w:val="center"/>
              <w:rPr>
                <w:rFonts w:hint="eastAsia" w:ascii="宋体" w:hAnsi="宋体" w:eastAsia="宋体" w:cs="宋体"/>
                <w:i w:val="0"/>
                <w:iCs w:val="0"/>
                <w:color w:val="000000"/>
                <w:sz w:val="18"/>
                <w:szCs w:val="18"/>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7236F">
            <w:pPr>
              <w:jc w:val="center"/>
              <w:rPr>
                <w:rFonts w:hint="eastAsia" w:ascii="宋体" w:hAnsi="宋体" w:eastAsia="宋体" w:cs="宋体"/>
                <w:i w:val="0"/>
                <w:iCs w:val="0"/>
                <w:color w:val="000000"/>
                <w:sz w:val="18"/>
                <w:szCs w:val="18"/>
                <w:u w:val="none"/>
              </w:rPr>
            </w:pPr>
          </w:p>
        </w:tc>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98D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表面平整度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E2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97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BC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C195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01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6C79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B8400">
            <w:pPr>
              <w:jc w:val="center"/>
              <w:rPr>
                <w:rFonts w:hint="eastAsia" w:ascii="宋体" w:hAnsi="宋体" w:eastAsia="宋体" w:cs="宋体"/>
                <w:i w:val="0"/>
                <w:iCs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2223D">
            <w:pPr>
              <w:jc w:val="center"/>
              <w:rPr>
                <w:rFonts w:hint="eastAsia" w:ascii="宋体" w:hAnsi="宋体" w:eastAsia="宋体" w:cs="宋体"/>
                <w:i w:val="0"/>
                <w:iCs w:val="0"/>
                <w:color w:val="000000"/>
                <w:sz w:val="18"/>
                <w:szCs w:val="18"/>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C3FB2">
            <w:pPr>
              <w:jc w:val="center"/>
              <w:rPr>
                <w:rFonts w:hint="eastAsia" w:ascii="宋体" w:hAnsi="宋体" w:eastAsia="宋体" w:cs="宋体"/>
                <w:i w:val="0"/>
                <w:iCs w:val="0"/>
                <w:color w:val="000000"/>
                <w:sz w:val="18"/>
                <w:szCs w:val="18"/>
                <w:u w:val="none"/>
              </w:rPr>
            </w:pPr>
          </w:p>
        </w:tc>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9ED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阴阳角方正</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2A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45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6A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CDC1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70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8DA6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A5E66">
            <w:pPr>
              <w:jc w:val="center"/>
              <w:rPr>
                <w:rFonts w:hint="eastAsia" w:ascii="宋体" w:hAnsi="宋体" w:eastAsia="宋体" w:cs="宋体"/>
                <w:i w:val="0"/>
                <w:iCs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F6A51">
            <w:pPr>
              <w:jc w:val="center"/>
              <w:rPr>
                <w:rFonts w:hint="eastAsia" w:ascii="宋体" w:hAnsi="宋体" w:eastAsia="宋体" w:cs="宋体"/>
                <w:i w:val="0"/>
                <w:iCs w:val="0"/>
                <w:color w:val="000000"/>
                <w:sz w:val="18"/>
                <w:szCs w:val="18"/>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6189D">
            <w:pPr>
              <w:jc w:val="center"/>
              <w:rPr>
                <w:rFonts w:hint="eastAsia" w:ascii="宋体" w:hAnsi="宋体" w:eastAsia="宋体" w:cs="宋体"/>
                <w:i w:val="0"/>
                <w:iCs w:val="0"/>
                <w:color w:val="000000"/>
                <w:sz w:val="18"/>
                <w:szCs w:val="18"/>
                <w:u w:val="none"/>
              </w:rPr>
            </w:pPr>
          </w:p>
        </w:tc>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AB9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接缝直线度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57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AC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C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BCA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2E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34D2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2C3BF">
            <w:pPr>
              <w:jc w:val="center"/>
              <w:rPr>
                <w:rFonts w:hint="eastAsia" w:ascii="宋体" w:hAnsi="宋体" w:eastAsia="宋体" w:cs="宋体"/>
                <w:i w:val="0"/>
                <w:iCs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94E5B">
            <w:pPr>
              <w:jc w:val="center"/>
              <w:rPr>
                <w:rFonts w:hint="eastAsia" w:ascii="宋体" w:hAnsi="宋体" w:eastAsia="宋体" w:cs="宋体"/>
                <w:i w:val="0"/>
                <w:iCs w:val="0"/>
                <w:color w:val="000000"/>
                <w:sz w:val="18"/>
                <w:szCs w:val="18"/>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8BAFC">
            <w:pPr>
              <w:jc w:val="center"/>
              <w:rPr>
                <w:rFonts w:hint="eastAsia" w:ascii="宋体" w:hAnsi="宋体" w:eastAsia="宋体" w:cs="宋体"/>
                <w:i w:val="0"/>
                <w:iCs w:val="0"/>
                <w:color w:val="000000"/>
                <w:sz w:val="18"/>
                <w:szCs w:val="18"/>
                <w:u w:val="none"/>
              </w:rPr>
            </w:pPr>
          </w:p>
        </w:tc>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DE5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压条直线度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0E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0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3E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3933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58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6525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E4545">
            <w:pPr>
              <w:jc w:val="center"/>
              <w:rPr>
                <w:rFonts w:hint="eastAsia" w:ascii="宋体" w:hAnsi="宋体" w:eastAsia="宋体" w:cs="宋体"/>
                <w:i w:val="0"/>
                <w:iCs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692AC">
            <w:pPr>
              <w:jc w:val="center"/>
              <w:rPr>
                <w:rFonts w:hint="eastAsia" w:ascii="宋体" w:hAnsi="宋体" w:eastAsia="宋体" w:cs="宋体"/>
                <w:i w:val="0"/>
                <w:iCs w:val="0"/>
                <w:color w:val="000000"/>
                <w:sz w:val="18"/>
                <w:szCs w:val="18"/>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E6419">
            <w:pPr>
              <w:jc w:val="center"/>
              <w:rPr>
                <w:rFonts w:hint="eastAsia" w:ascii="宋体" w:hAnsi="宋体" w:eastAsia="宋体" w:cs="宋体"/>
                <w:i w:val="0"/>
                <w:iCs w:val="0"/>
                <w:color w:val="000000"/>
                <w:sz w:val="18"/>
                <w:szCs w:val="18"/>
                <w:u w:val="none"/>
              </w:rPr>
            </w:pPr>
          </w:p>
        </w:tc>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157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接缝高低差</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41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92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46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 /</w:t>
            </w:r>
            <w:r>
              <w:rPr>
                <w:rFonts w:hint="eastAsia" w:ascii="宋体" w:hAnsi="宋体" w:cs="宋体"/>
                <w:i w:val="0"/>
                <w:iCs w:val="0"/>
                <w:color w:val="000000"/>
                <w:kern w:val="0"/>
                <w:sz w:val="18"/>
                <w:szCs w:val="18"/>
                <w:u w:val="none"/>
                <w:lang w:val="en-US" w:eastAsia="zh-CN" w:bidi="ar"/>
              </w:rPr>
              <w:t>*</w:t>
            </w:r>
          </w:p>
        </w:tc>
        <w:tc>
          <w:tcPr>
            <w:tcW w:w="14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D7E4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61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7EE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10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6E4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68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94B2C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5474B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7FBFD436">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0BACAD2A">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1FDA66E4">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39BDA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9" w:hRule="atLeast"/>
        </w:trPr>
        <w:tc>
          <w:tcPr>
            <w:tcW w:w="10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953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68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BECCA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4463337A">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2F482AB5">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7E502D60">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4055C9FF">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表5.2.3-11  硅酸钙板安装质量验收表</w:t>
      </w:r>
    </w:p>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428"/>
        <w:gridCol w:w="475"/>
        <w:gridCol w:w="419"/>
        <w:gridCol w:w="1131"/>
        <w:gridCol w:w="558"/>
        <w:gridCol w:w="576"/>
        <w:gridCol w:w="576"/>
        <w:gridCol w:w="1009"/>
        <w:gridCol w:w="405"/>
        <w:gridCol w:w="1130"/>
        <w:gridCol w:w="881"/>
        <w:gridCol w:w="774"/>
      </w:tblGrid>
      <w:tr w14:paraId="6BEC6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FA4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AF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817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 工程名称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67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建筑装饰装修/饰面板</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C3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9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04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石板安装</w:t>
            </w:r>
          </w:p>
        </w:tc>
      </w:tr>
      <w:tr w14:paraId="45112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312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10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F5B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85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FB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9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05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r>
      <w:tr w14:paraId="460E4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1C2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DF7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599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BB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C0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9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82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F151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4FA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18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19C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《住宅装饰装修工程施工规范》GB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50327</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B4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5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9B6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《建筑装饰装修工程质量验收标准》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50210</w:t>
            </w:r>
          </w:p>
        </w:tc>
      </w:tr>
      <w:tr w14:paraId="700C5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EF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14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7B1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5DC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设计要求及规范规定</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E6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抽样数量</w:t>
            </w:r>
          </w:p>
        </w:tc>
        <w:tc>
          <w:tcPr>
            <w:tcW w:w="13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C31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21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667AF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897B4">
            <w:pPr>
              <w:jc w:val="center"/>
              <w:rPr>
                <w:rFonts w:hint="eastAsia" w:ascii="宋体" w:hAnsi="宋体" w:eastAsia="宋体" w:cs="宋体"/>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69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F7FF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石板品种、规格、颜色和性能</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F6D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第9.2.1条</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F3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B716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质量证明文件齐全有效， 试验合格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79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DAAE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F5BCC">
            <w:pPr>
              <w:jc w:val="center"/>
              <w:rPr>
                <w:rFonts w:hint="eastAsia" w:ascii="宋体" w:hAnsi="宋体" w:eastAsia="宋体" w:cs="宋体"/>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4B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9A4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孔、槽、位置、尺寸要求</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F94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第9.2.2条</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DE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9FCB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检查合格， 通过进场验收</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92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795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ED035">
            <w:pPr>
              <w:jc w:val="center"/>
              <w:rPr>
                <w:rFonts w:hint="eastAsia" w:ascii="宋体" w:hAnsi="宋体" w:eastAsia="宋体" w:cs="宋体"/>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1B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8AD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预埋件(后置埋件)、连接件的材质、数量、规格、位置、连接方法和防腐处理；后置埋件的拉拔力检测； 石板安装应牢固</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E92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第9.2.3条</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AC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D94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1C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3BB3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9926E">
            <w:pPr>
              <w:jc w:val="center"/>
              <w:rPr>
                <w:rFonts w:hint="eastAsia" w:ascii="宋体" w:hAnsi="宋体" w:eastAsia="宋体" w:cs="宋体"/>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76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04BC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满粘法施工石板与基体粘结质量</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9C7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第9.2.4条</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1A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90D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A3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20FA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22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5B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DE1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表面质量</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EB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第9.2.5条</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65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A798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0F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9B57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21026">
            <w:pPr>
              <w:jc w:val="center"/>
              <w:rPr>
                <w:rFonts w:hint="eastAsia" w:ascii="宋体" w:hAnsi="宋体" w:eastAsia="宋体" w:cs="宋体"/>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9A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F706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石板填缝</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5D4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第9.2.6条</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4B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12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42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1A6E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72C19">
            <w:pPr>
              <w:jc w:val="center"/>
              <w:rPr>
                <w:rFonts w:hint="eastAsia" w:ascii="宋体" w:hAnsi="宋体" w:eastAsia="宋体" w:cs="宋体"/>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18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754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湿作业施工要求</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110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第9.2.7条</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FB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FE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AB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19C3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79021">
            <w:pPr>
              <w:jc w:val="center"/>
              <w:rPr>
                <w:rFonts w:hint="eastAsia" w:ascii="宋体" w:hAnsi="宋体" w:eastAsia="宋体" w:cs="宋体"/>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8C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F42A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孔洞套割</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355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第9.2.8条</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1D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 / </w:t>
            </w:r>
            <w:r>
              <w:rPr>
                <w:rFonts w:hint="eastAsia" w:ascii="宋体" w:hAnsi="宋体" w:cs="宋体"/>
                <w:i w:val="0"/>
                <w:iCs w:val="0"/>
                <w:color w:val="000000"/>
                <w:kern w:val="0"/>
                <w:sz w:val="18"/>
                <w:szCs w:val="18"/>
                <w:u w:val="none"/>
                <w:lang w:val="en-US" w:eastAsia="zh-CN" w:bidi="ar"/>
              </w:rPr>
              <w:t>*</w:t>
            </w:r>
          </w:p>
        </w:tc>
        <w:tc>
          <w:tcPr>
            <w:tcW w:w="13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2EEE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91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30B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DF6C9">
            <w:pPr>
              <w:jc w:val="center"/>
              <w:rPr>
                <w:rFonts w:hint="eastAsia" w:ascii="宋体" w:hAnsi="宋体" w:eastAsia="宋体" w:cs="宋体"/>
                <w:i w:val="0"/>
                <w:iCs w:val="0"/>
                <w:color w:val="000000"/>
                <w:sz w:val="18"/>
                <w:szCs w:val="18"/>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3C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71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差</w:t>
            </w:r>
          </w:p>
        </w:tc>
        <w:tc>
          <w:tcPr>
            <w:tcW w:w="88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F04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EAB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允许偏差(mm)</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24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抽样数量</w:t>
            </w:r>
          </w:p>
        </w:tc>
        <w:tc>
          <w:tcPr>
            <w:tcW w:w="138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04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B0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4F0A5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E37AF">
            <w:pPr>
              <w:jc w:val="center"/>
              <w:rPr>
                <w:rFonts w:hint="eastAsia" w:ascii="宋体" w:hAnsi="宋体" w:eastAsia="宋体" w:cs="宋体"/>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512DA">
            <w:pPr>
              <w:jc w:val="center"/>
              <w:rPr>
                <w:rFonts w:hint="eastAsia" w:ascii="宋体" w:hAnsi="宋体" w:eastAsia="宋体" w:cs="宋体"/>
                <w:i w:val="0"/>
                <w:iCs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51655">
            <w:pPr>
              <w:jc w:val="center"/>
              <w:rPr>
                <w:rFonts w:hint="eastAsia" w:ascii="宋体" w:hAnsi="宋体" w:eastAsia="宋体" w:cs="宋体"/>
                <w:i w:val="0"/>
                <w:iCs w:val="0"/>
                <w:color w:val="000000"/>
                <w:sz w:val="18"/>
                <w:szCs w:val="18"/>
                <w:u w:val="none"/>
              </w:rPr>
            </w:pPr>
          </w:p>
        </w:tc>
        <w:tc>
          <w:tcPr>
            <w:tcW w:w="8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A34AC">
            <w:pPr>
              <w:jc w:val="left"/>
              <w:rPr>
                <w:rFonts w:hint="eastAsia" w:ascii="宋体" w:hAnsi="宋体" w:eastAsia="宋体" w:cs="宋体"/>
                <w:i w:val="0"/>
                <w:iCs w:val="0"/>
                <w:color w:val="000000"/>
                <w:sz w:val="18"/>
                <w:szCs w:val="18"/>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C6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4D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剁斧石□</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6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蘑菇石□</w:t>
            </w: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EC308">
            <w:pPr>
              <w:jc w:val="center"/>
              <w:rPr>
                <w:rFonts w:hint="eastAsia" w:ascii="宋体" w:hAnsi="宋体" w:eastAsia="宋体" w:cs="宋体"/>
                <w:i w:val="0"/>
                <w:iCs w:val="0"/>
                <w:color w:val="000000"/>
                <w:sz w:val="18"/>
                <w:szCs w:val="18"/>
                <w:u w:val="none"/>
              </w:rPr>
            </w:pPr>
          </w:p>
        </w:tc>
        <w:tc>
          <w:tcPr>
            <w:tcW w:w="13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89236">
            <w:pPr>
              <w:jc w:val="center"/>
              <w:rPr>
                <w:rFonts w:hint="eastAsia" w:ascii="宋体" w:hAnsi="宋体" w:eastAsia="宋体" w:cs="宋体"/>
                <w:i w:val="0"/>
                <w:iCs w:val="0"/>
                <w:color w:val="000000"/>
                <w:sz w:val="18"/>
                <w:szCs w:val="18"/>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16405">
            <w:pPr>
              <w:jc w:val="center"/>
              <w:rPr>
                <w:rFonts w:hint="eastAsia" w:ascii="宋体" w:hAnsi="宋体" w:eastAsia="宋体" w:cs="宋体"/>
                <w:i w:val="0"/>
                <w:iCs w:val="0"/>
                <w:color w:val="000000"/>
                <w:sz w:val="18"/>
                <w:szCs w:val="18"/>
                <w:u w:val="none"/>
              </w:rPr>
            </w:pPr>
          </w:p>
        </w:tc>
      </w:tr>
      <w:tr w14:paraId="37227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E3FC4">
            <w:pPr>
              <w:jc w:val="center"/>
              <w:rPr>
                <w:rFonts w:hint="eastAsia" w:ascii="宋体" w:hAnsi="宋体" w:eastAsia="宋体" w:cs="宋体"/>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D3211">
            <w:pPr>
              <w:jc w:val="center"/>
              <w:rPr>
                <w:rFonts w:hint="eastAsia" w:ascii="宋体" w:hAnsi="宋体" w:eastAsia="宋体" w:cs="宋体"/>
                <w:i w:val="0"/>
                <w:iCs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F3633">
            <w:pPr>
              <w:jc w:val="center"/>
              <w:rPr>
                <w:rFonts w:hint="eastAsia" w:ascii="宋体" w:hAnsi="宋体" w:eastAsia="宋体" w:cs="宋体"/>
                <w:i w:val="0"/>
                <w:iCs w:val="0"/>
                <w:color w:val="000000"/>
                <w:sz w:val="18"/>
                <w:szCs w:val="18"/>
                <w:u w:val="none"/>
              </w:rPr>
            </w:pP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76C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立面垂直度</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39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EE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6C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64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5F47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E2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04D4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261AF">
            <w:pPr>
              <w:jc w:val="center"/>
              <w:rPr>
                <w:rFonts w:hint="eastAsia" w:ascii="宋体" w:hAnsi="宋体" w:eastAsia="宋体" w:cs="宋体"/>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563F0">
            <w:pPr>
              <w:jc w:val="center"/>
              <w:rPr>
                <w:rFonts w:hint="eastAsia" w:ascii="宋体" w:hAnsi="宋体" w:eastAsia="宋体" w:cs="宋体"/>
                <w:i w:val="0"/>
                <w:iCs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1E2E7">
            <w:pPr>
              <w:jc w:val="center"/>
              <w:rPr>
                <w:rFonts w:hint="eastAsia" w:ascii="宋体" w:hAnsi="宋体" w:eastAsia="宋体" w:cs="宋体"/>
                <w:i w:val="0"/>
                <w:iCs w:val="0"/>
                <w:color w:val="000000"/>
                <w:sz w:val="18"/>
                <w:szCs w:val="18"/>
                <w:u w:val="none"/>
              </w:rPr>
            </w:pP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327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表面平整度</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53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B3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3E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A8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8449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2D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4F6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CB733">
            <w:pPr>
              <w:jc w:val="center"/>
              <w:rPr>
                <w:rFonts w:hint="eastAsia" w:ascii="宋体" w:hAnsi="宋体" w:eastAsia="宋体" w:cs="宋体"/>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876FB">
            <w:pPr>
              <w:jc w:val="center"/>
              <w:rPr>
                <w:rFonts w:hint="eastAsia" w:ascii="宋体" w:hAnsi="宋体" w:eastAsia="宋体" w:cs="宋体"/>
                <w:i w:val="0"/>
                <w:iCs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57313">
            <w:pPr>
              <w:jc w:val="center"/>
              <w:rPr>
                <w:rFonts w:hint="eastAsia" w:ascii="宋体" w:hAnsi="宋体" w:eastAsia="宋体" w:cs="宋体"/>
                <w:i w:val="0"/>
                <w:iCs w:val="0"/>
                <w:color w:val="000000"/>
                <w:sz w:val="18"/>
                <w:szCs w:val="18"/>
                <w:u w:val="none"/>
              </w:rPr>
            </w:pP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BFF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阴阳角方正</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46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A9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DB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CB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7D3A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EA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E683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7BAE3">
            <w:pPr>
              <w:jc w:val="center"/>
              <w:rPr>
                <w:rFonts w:hint="eastAsia" w:ascii="宋体" w:hAnsi="宋体" w:eastAsia="宋体" w:cs="宋体"/>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6D42A">
            <w:pPr>
              <w:jc w:val="center"/>
              <w:rPr>
                <w:rFonts w:hint="eastAsia" w:ascii="宋体" w:hAnsi="宋体" w:eastAsia="宋体" w:cs="宋体"/>
                <w:i w:val="0"/>
                <w:iCs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FE5DB">
            <w:pPr>
              <w:jc w:val="center"/>
              <w:rPr>
                <w:rFonts w:hint="eastAsia" w:ascii="宋体" w:hAnsi="宋体" w:eastAsia="宋体" w:cs="宋体"/>
                <w:i w:val="0"/>
                <w:iCs w:val="0"/>
                <w:color w:val="000000"/>
                <w:sz w:val="18"/>
                <w:szCs w:val="18"/>
                <w:u w:val="none"/>
              </w:rPr>
            </w:pP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779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接缝直线度</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A1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C9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B0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3C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C4C4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DD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8AC9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F46B9">
            <w:pPr>
              <w:jc w:val="center"/>
              <w:rPr>
                <w:rFonts w:hint="eastAsia" w:ascii="宋体" w:hAnsi="宋体" w:eastAsia="宋体" w:cs="宋体"/>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B90E9">
            <w:pPr>
              <w:jc w:val="center"/>
              <w:rPr>
                <w:rFonts w:hint="eastAsia" w:ascii="宋体" w:hAnsi="宋体" w:eastAsia="宋体" w:cs="宋体"/>
                <w:i w:val="0"/>
                <w:iCs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034A0">
            <w:pPr>
              <w:jc w:val="center"/>
              <w:rPr>
                <w:rFonts w:hint="eastAsia" w:ascii="宋体" w:hAnsi="宋体" w:eastAsia="宋体" w:cs="宋体"/>
                <w:i w:val="0"/>
                <w:iCs w:val="0"/>
                <w:color w:val="000000"/>
                <w:sz w:val="18"/>
                <w:szCs w:val="18"/>
                <w:u w:val="none"/>
              </w:rPr>
            </w:pP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422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墙裙、勒脚上口直线度</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50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6C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42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BC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85E0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6F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BC44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16C55">
            <w:pPr>
              <w:jc w:val="center"/>
              <w:rPr>
                <w:rFonts w:hint="eastAsia" w:ascii="宋体" w:hAnsi="宋体" w:eastAsia="宋体" w:cs="宋体"/>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68323">
            <w:pPr>
              <w:jc w:val="center"/>
              <w:rPr>
                <w:rFonts w:hint="eastAsia" w:ascii="宋体" w:hAnsi="宋体" w:eastAsia="宋体" w:cs="宋体"/>
                <w:i w:val="0"/>
                <w:iCs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2FC4C">
            <w:pPr>
              <w:jc w:val="center"/>
              <w:rPr>
                <w:rFonts w:hint="eastAsia" w:ascii="宋体" w:hAnsi="宋体" w:eastAsia="宋体" w:cs="宋体"/>
                <w:i w:val="0"/>
                <w:iCs w:val="0"/>
                <w:color w:val="000000"/>
                <w:sz w:val="18"/>
                <w:szCs w:val="18"/>
                <w:u w:val="none"/>
              </w:rPr>
            </w:pP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490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接缝高低差</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AB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43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92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12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1226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E0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5C9A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488B1">
            <w:pPr>
              <w:jc w:val="center"/>
              <w:rPr>
                <w:rFonts w:hint="eastAsia" w:ascii="宋体" w:hAnsi="宋体" w:eastAsia="宋体" w:cs="宋体"/>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123E1">
            <w:pPr>
              <w:jc w:val="center"/>
              <w:rPr>
                <w:rFonts w:hint="eastAsia" w:ascii="宋体" w:hAnsi="宋体" w:eastAsia="宋体" w:cs="宋体"/>
                <w:i w:val="0"/>
                <w:iCs w:val="0"/>
                <w:color w:val="000000"/>
                <w:sz w:val="18"/>
                <w:szCs w:val="18"/>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FF5B1">
            <w:pPr>
              <w:jc w:val="center"/>
              <w:rPr>
                <w:rFonts w:hint="eastAsia" w:ascii="宋体" w:hAnsi="宋体" w:eastAsia="宋体" w:cs="宋体"/>
                <w:i w:val="0"/>
                <w:iCs w:val="0"/>
                <w:color w:val="000000"/>
                <w:sz w:val="18"/>
                <w:szCs w:val="18"/>
                <w:u w:val="none"/>
              </w:rPr>
            </w:pP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40F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接缝宽度</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5C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F8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92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D1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 /</w:t>
            </w:r>
            <w:r>
              <w:rPr>
                <w:rFonts w:hint="eastAsia" w:ascii="宋体" w:hAnsi="宋体" w:cs="宋体"/>
                <w:i w:val="0"/>
                <w:iCs w:val="0"/>
                <w:color w:val="000000"/>
                <w:kern w:val="0"/>
                <w:sz w:val="18"/>
                <w:szCs w:val="18"/>
                <w:u w:val="none"/>
                <w:lang w:val="en-US" w:eastAsia="zh-CN" w:bidi="ar"/>
              </w:rPr>
              <w:t>*</w:t>
            </w:r>
          </w:p>
        </w:tc>
        <w:tc>
          <w:tcPr>
            <w:tcW w:w="13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9D58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5E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4669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9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F99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70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BF4DB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50473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3365FBBD">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0E6603E4">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3F802F3B">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68845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9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1A1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70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7EA57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19CC09F9">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4AC64317">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1E4A4189">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2A4D25E9">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表5.2.3-12  内墙饰面砖粘贴质量验收表</w:t>
      </w:r>
    </w:p>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394"/>
        <w:gridCol w:w="609"/>
        <w:gridCol w:w="501"/>
        <w:gridCol w:w="1336"/>
        <w:gridCol w:w="1283"/>
        <w:gridCol w:w="1015"/>
        <w:gridCol w:w="414"/>
        <w:gridCol w:w="1113"/>
        <w:gridCol w:w="910"/>
        <w:gridCol w:w="787"/>
      </w:tblGrid>
      <w:tr w14:paraId="59989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B98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1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986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3F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A2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建筑装饰装修/饰面砖</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DC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9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6C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内墙饰面砖粘贴</w:t>
            </w:r>
          </w:p>
        </w:tc>
      </w:tr>
      <w:tr w14:paraId="6C615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ECD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1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EC4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A8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08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0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9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90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r>
      <w:tr w14:paraId="663A6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67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1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391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3C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48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AC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9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E6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3540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7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49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17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307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《住宅装饰装修工程施工规范》GB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50327</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40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6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5E2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《建筑装饰装修工程质量验收标准》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50210</w:t>
            </w:r>
          </w:p>
        </w:tc>
      </w:tr>
      <w:tr w14:paraId="4EF1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72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639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F8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设计要求及规范规定</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2E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最小/实际抽样数量</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FDAF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04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7E824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D8C4A">
            <w:pPr>
              <w:jc w:val="cente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FD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580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饰面砖品种、规格、图案、颜色、性能</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5C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第10.2.1条</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FA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5A5B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质量证明文件齐全有效， 试验合格</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3E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A895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B9B99">
            <w:pPr>
              <w:jc w:val="cente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DF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ACCB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内墙找平、防水、粘结和填缝材料及施工方法</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46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第10.2.2条</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21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4175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质量证明文件齐全有效，试验合格</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EF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0D1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86548">
            <w:pPr>
              <w:jc w:val="cente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89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C807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饰面砖粘贴牢固</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04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第10.2.3条</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D8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3F2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43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98F0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6439A">
            <w:pPr>
              <w:jc w:val="cente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D3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8413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满粘法施工要求</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6D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第10.2.4条</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8A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555C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90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020C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95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73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22EA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饰面砖表面质量</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ED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第10.2.5条</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BC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226C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EE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71E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DB23D">
            <w:pPr>
              <w:jc w:val="cente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08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94DF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墙面凸出物周围</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34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第10.2.6条</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5F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FD1E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9B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1BC4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B1DF8">
            <w:pPr>
              <w:jc w:val="cente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CB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07F9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饰面砖接缝质量</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36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第10.2.7条</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B0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5E3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48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B28E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F5844">
            <w:pPr>
              <w:jc w:val="center"/>
              <w:rPr>
                <w:rFonts w:hint="eastAsia" w:ascii="宋体" w:hAnsi="宋体" w:eastAsia="宋体" w:cs="宋体"/>
                <w:i w:val="0"/>
                <w:iCs w:val="0"/>
                <w:color w:val="000000"/>
                <w:sz w:val="18"/>
                <w:szCs w:val="18"/>
                <w:u w:val="none"/>
              </w:rPr>
            </w:pP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BE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16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粘贴允许偏差(mm)</w:t>
            </w:r>
          </w:p>
        </w:tc>
        <w:tc>
          <w:tcPr>
            <w:tcW w:w="1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BC7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立面垂直度</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94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C0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68D1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70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0E9B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ED0A8">
            <w:pPr>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02CAC">
            <w:pPr>
              <w:jc w:val="center"/>
              <w:rPr>
                <w:rFonts w:hint="eastAsia" w:ascii="宋体" w:hAnsi="宋体" w:eastAsia="宋体" w:cs="宋体"/>
                <w:i w:val="0"/>
                <w:iCs w:val="0"/>
                <w:color w:val="000000"/>
                <w:sz w:val="18"/>
                <w:szCs w:val="18"/>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7500D">
            <w:pPr>
              <w:jc w:val="center"/>
              <w:rPr>
                <w:rFonts w:hint="eastAsia" w:ascii="宋体" w:hAnsi="宋体" w:eastAsia="宋体" w:cs="宋体"/>
                <w:i w:val="0"/>
                <w:iCs w:val="0"/>
                <w:color w:val="000000"/>
                <w:sz w:val="18"/>
                <w:szCs w:val="18"/>
                <w:u w:val="none"/>
              </w:rPr>
            </w:pPr>
          </w:p>
        </w:tc>
        <w:tc>
          <w:tcPr>
            <w:tcW w:w="1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010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表面平整度</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6A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AE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E000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75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E6FF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EDBC1">
            <w:pPr>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D8BF3">
            <w:pPr>
              <w:jc w:val="center"/>
              <w:rPr>
                <w:rFonts w:hint="eastAsia" w:ascii="宋体" w:hAnsi="宋体" w:eastAsia="宋体" w:cs="宋体"/>
                <w:i w:val="0"/>
                <w:iCs w:val="0"/>
                <w:color w:val="000000"/>
                <w:sz w:val="18"/>
                <w:szCs w:val="18"/>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27672">
            <w:pPr>
              <w:jc w:val="center"/>
              <w:rPr>
                <w:rFonts w:hint="eastAsia" w:ascii="宋体" w:hAnsi="宋体" w:eastAsia="宋体" w:cs="宋体"/>
                <w:i w:val="0"/>
                <w:iCs w:val="0"/>
                <w:color w:val="000000"/>
                <w:sz w:val="18"/>
                <w:szCs w:val="18"/>
                <w:u w:val="none"/>
              </w:rPr>
            </w:pPr>
          </w:p>
        </w:tc>
        <w:tc>
          <w:tcPr>
            <w:tcW w:w="1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DA9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阴阳角方正</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3F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0D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B270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3E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2D83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3415D">
            <w:pPr>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76558">
            <w:pPr>
              <w:jc w:val="center"/>
              <w:rPr>
                <w:rFonts w:hint="eastAsia" w:ascii="宋体" w:hAnsi="宋体" w:eastAsia="宋体" w:cs="宋体"/>
                <w:i w:val="0"/>
                <w:iCs w:val="0"/>
                <w:color w:val="000000"/>
                <w:sz w:val="18"/>
                <w:szCs w:val="18"/>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A4A86">
            <w:pPr>
              <w:jc w:val="center"/>
              <w:rPr>
                <w:rFonts w:hint="eastAsia" w:ascii="宋体" w:hAnsi="宋体" w:eastAsia="宋体" w:cs="宋体"/>
                <w:i w:val="0"/>
                <w:iCs w:val="0"/>
                <w:color w:val="000000"/>
                <w:sz w:val="18"/>
                <w:szCs w:val="18"/>
                <w:u w:val="none"/>
              </w:rPr>
            </w:pPr>
          </w:p>
        </w:tc>
        <w:tc>
          <w:tcPr>
            <w:tcW w:w="1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723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接缝直线度</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4E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24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3D8C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AB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517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96CA9">
            <w:pPr>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D4462">
            <w:pPr>
              <w:jc w:val="center"/>
              <w:rPr>
                <w:rFonts w:hint="eastAsia" w:ascii="宋体" w:hAnsi="宋体" w:eastAsia="宋体" w:cs="宋体"/>
                <w:i w:val="0"/>
                <w:iCs w:val="0"/>
                <w:color w:val="000000"/>
                <w:sz w:val="18"/>
                <w:szCs w:val="18"/>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C4B94">
            <w:pPr>
              <w:jc w:val="center"/>
              <w:rPr>
                <w:rFonts w:hint="eastAsia" w:ascii="宋体" w:hAnsi="宋体" w:eastAsia="宋体" w:cs="宋体"/>
                <w:i w:val="0"/>
                <w:iCs w:val="0"/>
                <w:color w:val="000000"/>
                <w:sz w:val="18"/>
                <w:szCs w:val="18"/>
                <w:u w:val="none"/>
              </w:rPr>
            </w:pPr>
          </w:p>
        </w:tc>
        <w:tc>
          <w:tcPr>
            <w:tcW w:w="1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A60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接缝高低差</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4C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AC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2BF8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AB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888B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FFEDD">
            <w:pPr>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033CE">
            <w:pPr>
              <w:jc w:val="center"/>
              <w:rPr>
                <w:rFonts w:hint="eastAsia" w:ascii="宋体" w:hAnsi="宋体" w:eastAsia="宋体" w:cs="宋体"/>
                <w:i w:val="0"/>
                <w:iCs w:val="0"/>
                <w:color w:val="000000"/>
                <w:sz w:val="18"/>
                <w:szCs w:val="18"/>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B211C">
            <w:pPr>
              <w:jc w:val="center"/>
              <w:rPr>
                <w:rFonts w:hint="eastAsia" w:ascii="宋体" w:hAnsi="宋体" w:eastAsia="宋体" w:cs="宋体"/>
                <w:i w:val="0"/>
                <w:iCs w:val="0"/>
                <w:color w:val="000000"/>
                <w:sz w:val="18"/>
                <w:szCs w:val="18"/>
                <w:u w:val="none"/>
              </w:rPr>
            </w:pPr>
          </w:p>
        </w:tc>
        <w:tc>
          <w:tcPr>
            <w:tcW w:w="1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D84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接缝宽度</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2A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46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098F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E3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6119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106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9BD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68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6F3E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C156D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79ADA1C7">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0D058E9D">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6EB4533F">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7364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2" w:hRule="atLeast"/>
        </w:trPr>
        <w:tc>
          <w:tcPr>
            <w:tcW w:w="106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881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68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889CA4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658784C3">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29DAB8C3">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14BCE909">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66FE3BBA">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表5.2.3-13 水性涂料涂饰质量验收表</w:t>
      </w:r>
    </w:p>
    <w:tbl>
      <w:tblPr>
        <w:tblStyle w:val="2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240"/>
        <w:gridCol w:w="624"/>
        <w:gridCol w:w="599"/>
        <w:gridCol w:w="915"/>
        <w:gridCol w:w="2092"/>
        <w:gridCol w:w="984"/>
        <w:gridCol w:w="1131"/>
        <w:gridCol w:w="898"/>
        <w:gridCol w:w="747"/>
      </w:tblGrid>
      <w:tr w14:paraId="62613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971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A5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34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分部(子分部)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06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建筑装饰装修/涂饰</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E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6E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水性涂料涂饰</w:t>
            </w:r>
          </w:p>
        </w:tc>
      </w:tr>
      <w:tr w14:paraId="51F45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0FF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2A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06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89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54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1D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r>
      <w:tr w14:paraId="44A94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74D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E6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A0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负责人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BA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2A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FA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910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12A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20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118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《建筑涂饰工程施工及验收规程》JGJ/T</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29</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11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5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C5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《建筑装饰装修工程质量验收标准》GB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50210</w:t>
            </w:r>
          </w:p>
        </w:tc>
      </w:tr>
      <w:tr w14:paraId="002DF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F4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13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E82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03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规范规定</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6A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抽样数量</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09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0B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071D5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31BE8">
            <w:pPr>
              <w:jc w:val="center"/>
              <w:rPr>
                <w:rFonts w:hint="eastAsia" w:ascii="宋体" w:hAnsi="宋体" w:eastAsia="宋体" w:cs="宋体"/>
                <w:i w:val="0"/>
                <w:iCs w:val="0"/>
                <w:color w:val="000000"/>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7C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BE28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涂料品种、型号、性能</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68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第12.2.1条</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78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3F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质量证明文件齐全有效， 试验合格</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57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60BE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E5A00">
            <w:pPr>
              <w:jc w:val="center"/>
              <w:rPr>
                <w:rFonts w:hint="eastAsia" w:ascii="宋体" w:hAnsi="宋体" w:eastAsia="宋体" w:cs="宋体"/>
                <w:i w:val="0"/>
                <w:iCs w:val="0"/>
                <w:color w:val="000000"/>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02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C42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涂饰颜色、光泽、图案</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5A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第12.2.2条</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9D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 </w:t>
            </w:r>
            <w:r>
              <w:rPr>
                <w:rFonts w:hint="eastAsia" w:ascii="宋体" w:hAnsi="宋体" w:cs="宋体"/>
                <w:i w:val="0"/>
                <w:iCs w:val="0"/>
                <w:color w:val="000000"/>
                <w:kern w:val="0"/>
                <w:sz w:val="18"/>
                <w:szCs w:val="18"/>
                <w:u w:val="none"/>
                <w:lang w:val="en-US" w:eastAsia="zh-CN" w:bidi="ar"/>
              </w:rPr>
              <w:t>*</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84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1F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86F7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EA465">
            <w:pPr>
              <w:jc w:val="center"/>
              <w:rPr>
                <w:rFonts w:hint="eastAsia" w:ascii="宋体" w:hAnsi="宋体" w:eastAsia="宋体" w:cs="宋体"/>
                <w:i w:val="0"/>
                <w:iCs w:val="0"/>
                <w:color w:val="000000"/>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2A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671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涂饰均匀、牢固、无漏涂、透底、开裂、起皮和掉粉</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85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第12.2.3条</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22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 </w:t>
            </w:r>
            <w:r>
              <w:rPr>
                <w:rFonts w:hint="eastAsia" w:ascii="宋体" w:hAnsi="宋体" w:cs="宋体"/>
                <w:i w:val="0"/>
                <w:iCs w:val="0"/>
                <w:color w:val="000000"/>
                <w:kern w:val="0"/>
                <w:sz w:val="18"/>
                <w:szCs w:val="18"/>
                <w:u w:val="none"/>
                <w:lang w:val="en-US" w:eastAsia="zh-CN" w:bidi="ar"/>
              </w:rPr>
              <w:t>*</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F9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2D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888A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B8283">
            <w:pPr>
              <w:jc w:val="center"/>
              <w:rPr>
                <w:rFonts w:hint="eastAsia" w:ascii="宋体" w:hAnsi="宋体" w:eastAsia="宋体" w:cs="宋体"/>
                <w:i w:val="0"/>
                <w:iCs w:val="0"/>
                <w:color w:val="000000"/>
                <w:sz w:val="18"/>
                <w:szCs w:val="18"/>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B8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1DA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基层处理</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1E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第12.2.4条</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46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     </w:t>
            </w:r>
            <w:r>
              <w:rPr>
                <w:rFonts w:hint="eastAsia" w:ascii="宋体" w:hAnsi="宋体" w:cs="宋体"/>
                <w:i w:val="0"/>
                <w:iCs w:val="0"/>
                <w:color w:val="000000"/>
                <w:kern w:val="0"/>
                <w:sz w:val="18"/>
                <w:szCs w:val="18"/>
                <w:u w:val="none"/>
                <w:lang w:val="en-US" w:eastAsia="zh-CN" w:bidi="ar"/>
              </w:rPr>
              <w:t>*</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DE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3D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378E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34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05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909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与其他材料和设备衔接处</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38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第12.2.8条</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DD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4C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DC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1967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D389D">
            <w:pPr>
              <w:jc w:val="center"/>
              <w:rPr>
                <w:rFonts w:hint="eastAsia" w:ascii="宋体" w:hAnsi="宋体" w:eastAsia="宋体" w:cs="宋体"/>
                <w:i w:val="0"/>
                <w:iCs w:val="0"/>
                <w:color w:val="000000"/>
                <w:sz w:val="18"/>
                <w:szCs w:val="18"/>
                <w:u w:val="none"/>
              </w:rPr>
            </w:pP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A4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A5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薄涂料涂饰质量允许偏差</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B5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C4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普通涂饰</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3C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均匀一致</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2A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89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B3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E1AF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F07B3">
            <w:pPr>
              <w:jc w:val="center"/>
              <w:rPr>
                <w:rFonts w:hint="eastAsia" w:ascii="宋体" w:hAnsi="宋体" w:eastAsia="宋体" w:cs="宋体"/>
                <w:i w:val="0"/>
                <w:iCs w:val="0"/>
                <w:color w:val="000000"/>
                <w:sz w:val="18"/>
                <w:szCs w:val="18"/>
                <w:u w:val="none"/>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BF208">
            <w:pPr>
              <w:jc w:val="center"/>
              <w:rPr>
                <w:rFonts w:hint="eastAsia" w:ascii="宋体" w:hAnsi="宋体" w:eastAsia="宋体" w:cs="宋体"/>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6A5F9">
            <w:pPr>
              <w:jc w:val="center"/>
              <w:rPr>
                <w:rFonts w:hint="eastAsia" w:ascii="宋体" w:hAnsi="宋体" w:eastAsia="宋体" w:cs="宋体"/>
                <w:i w:val="0"/>
                <w:iCs w:val="0"/>
                <w:color w:val="000000"/>
                <w:sz w:val="18"/>
                <w:szCs w:val="18"/>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CD472">
            <w:pPr>
              <w:jc w:val="center"/>
              <w:rPr>
                <w:rFonts w:hint="eastAsia" w:ascii="宋体" w:hAnsi="宋体" w:eastAsia="宋体" w:cs="宋体"/>
                <w:i w:val="0"/>
                <w:iCs w:val="0"/>
                <w:color w:val="000000"/>
                <w:sz w:val="18"/>
                <w:szCs w:val="18"/>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59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高级涂饰</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39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均匀一致</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7F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02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B1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009B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E051A">
            <w:pPr>
              <w:jc w:val="center"/>
              <w:rPr>
                <w:rFonts w:hint="eastAsia" w:ascii="宋体" w:hAnsi="宋体" w:eastAsia="宋体" w:cs="宋体"/>
                <w:i w:val="0"/>
                <w:iCs w:val="0"/>
                <w:color w:val="000000"/>
                <w:sz w:val="18"/>
                <w:szCs w:val="18"/>
                <w:u w:val="none"/>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C1153">
            <w:pPr>
              <w:jc w:val="center"/>
              <w:rPr>
                <w:rFonts w:hint="eastAsia" w:ascii="宋体" w:hAnsi="宋体" w:eastAsia="宋体" w:cs="宋体"/>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064C0">
            <w:pPr>
              <w:jc w:val="center"/>
              <w:rPr>
                <w:rFonts w:hint="eastAsia" w:ascii="宋体" w:hAnsi="宋体" w:eastAsia="宋体" w:cs="宋体"/>
                <w:i w:val="0"/>
                <w:iCs w:val="0"/>
                <w:color w:val="000000"/>
                <w:sz w:val="18"/>
                <w:szCs w:val="18"/>
                <w:u w:val="none"/>
              </w:rPr>
            </w:pP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0A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光泽、光滑</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AA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普通涂饰</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74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光泽基本均匀，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光滑无挡手感</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BB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06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DC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9249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245C7">
            <w:pPr>
              <w:jc w:val="center"/>
              <w:rPr>
                <w:rFonts w:hint="eastAsia" w:ascii="宋体" w:hAnsi="宋体" w:eastAsia="宋体" w:cs="宋体"/>
                <w:i w:val="0"/>
                <w:iCs w:val="0"/>
                <w:color w:val="000000"/>
                <w:sz w:val="18"/>
                <w:szCs w:val="18"/>
                <w:u w:val="none"/>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ED371">
            <w:pPr>
              <w:jc w:val="center"/>
              <w:rPr>
                <w:rFonts w:hint="eastAsia" w:ascii="宋体" w:hAnsi="宋体" w:eastAsia="宋体" w:cs="宋体"/>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E2A9D">
            <w:pPr>
              <w:jc w:val="center"/>
              <w:rPr>
                <w:rFonts w:hint="eastAsia" w:ascii="宋体" w:hAnsi="宋体" w:eastAsia="宋体" w:cs="宋体"/>
                <w:i w:val="0"/>
                <w:iCs w:val="0"/>
                <w:color w:val="000000"/>
                <w:sz w:val="18"/>
                <w:szCs w:val="18"/>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0D377">
            <w:pPr>
              <w:jc w:val="center"/>
              <w:rPr>
                <w:rFonts w:hint="eastAsia" w:ascii="宋体" w:hAnsi="宋体" w:eastAsia="宋体" w:cs="宋体"/>
                <w:i w:val="0"/>
                <w:iCs w:val="0"/>
                <w:color w:val="000000"/>
                <w:sz w:val="18"/>
                <w:szCs w:val="18"/>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5B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高级涂饰</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74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光泽均匀一致，光滑</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52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70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23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24D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74D51">
            <w:pPr>
              <w:jc w:val="center"/>
              <w:rPr>
                <w:rFonts w:hint="eastAsia" w:ascii="宋体" w:hAnsi="宋体" w:eastAsia="宋体" w:cs="宋体"/>
                <w:i w:val="0"/>
                <w:iCs w:val="0"/>
                <w:color w:val="000000"/>
                <w:sz w:val="18"/>
                <w:szCs w:val="18"/>
                <w:u w:val="none"/>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DBA97">
            <w:pPr>
              <w:jc w:val="center"/>
              <w:rPr>
                <w:rFonts w:hint="eastAsia" w:ascii="宋体" w:hAnsi="宋体" w:eastAsia="宋体" w:cs="宋体"/>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213A1">
            <w:pPr>
              <w:jc w:val="center"/>
              <w:rPr>
                <w:rFonts w:hint="eastAsia" w:ascii="宋体" w:hAnsi="宋体" w:eastAsia="宋体" w:cs="宋体"/>
                <w:i w:val="0"/>
                <w:iCs w:val="0"/>
                <w:color w:val="000000"/>
                <w:sz w:val="18"/>
                <w:szCs w:val="18"/>
                <w:u w:val="none"/>
              </w:rPr>
            </w:pP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8E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泛碱、咬色</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62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普通涂饰</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C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允许少量轻微</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9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00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9F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596D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9C79C">
            <w:pPr>
              <w:jc w:val="center"/>
              <w:rPr>
                <w:rFonts w:hint="eastAsia" w:ascii="宋体" w:hAnsi="宋体" w:eastAsia="宋体" w:cs="宋体"/>
                <w:i w:val="0"/>
                <w:iCs w:val="0"/>
                <w:color w:val="000000"/>
                <w:sz w:val="18"/>
                <w:szCs w:val="18"/>
                <w:u w:val="none"/>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DA0E3">
            <w:pPr>
              <w:jc w:val="center"/>
              <w:rPr>
                <w:rFonts w:hint="eastAsia" w:ascii="宋体" w:hAnsi="宋体" w:eastAsia="宋体" w:cs="宋体"/>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2D255">
            <w:pPr>
              <w:jc w:val="center"/>
              <w:rPr>
                <w:rFonts w:hint="eastAsia" w:ascii="宋体" w:hAnsi="宋体" w:eastAsia="宋体" w:cs="宋体"/>
                <w:i w:val="0"/>
                <w:iCs w:val="0"/>
                <w:color w:val="000000"/>
                <w:sz w:val="18"/>
                <w:szCs w:val="18"/>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33CBC">
            <w:pPr>
              <w:jc w:val="center"/>
              <w:rPr>
                <w:rFonts w:hint="eastAsia" w:ascii="宋体" w:hAnsi="宋体" w:eastAsia="宋体" w:cs="宋体"/>
                <w:i w:val="0"/>
                <w:iCs w:val="0"/>
                <w:color w:val="000000"/>
                <w:sz w:val="18"/>
                <w:szCs w:val="18"/>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01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高级涂饰</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52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不允许</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66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32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3C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2B69F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3DDE5">
            <w:pPr>
              <w:jc w:val="center"/>
              <w:rPr>
                <w:rFonts w:hint="eastAsia" w:ascii="宋体" w:hAnsi="宋体" w:eastAsia="宋体" w:cs="宋体"/>
                <w:i w:val="0"/>
                <w:iCs w:val="0"/>
                <w:color w:val="000000"/>
                <w:sz w:val="18"/>
                <w:szCs w:val="18"/>
                <w:u w:val="none"/>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F5E0D">
            <w:pPr>
              <w:jc w:val="center"/>
              <w:rPr>
                <w:rFonts w:hint="eastAsia" w:ascii="宋体" w:hAnsi="宋体" w:eastAsia="宋体" w:cs="宋体"/>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58C15">
            <w:pPr>
              <w:jc w:val="center"/>
              <w:rPr>
                <w:rFonts w:hint="eastAsia" w:ascii="宋体" w:hAnsi="宋体" w:eastAsia="宋体" w:cs="宋体"/>
                <w:i w:val="0"/>
                <w:iCs w:val="0"/>
                <w:color w:val="000000"/>
                <w:sz w:val="18"/>
                <w:szCs w:val="18"/>
                <w:u w:val="none"/>
              </w:rPr>
            </w:pP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2A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流坠、疙瘩</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1C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普通涂饰</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B4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允许少量轻微</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D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88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58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95B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61A03">
            <w:pPr>
              <w:jc w:val="center"/>
              <w:rPr>
                <w:rFonts w:hint="eastAsia" w:ascii="宋体" w:hAnsi="宋体" w:eastAsia="宋体" w:cs="宋体"/>
                <w:i w:val="0"/>
                <w:iCs w:val="0"/>
                <w:color w:val="000000"/>
                <w:sz w:val="18"/>
                <w:szCs w:val="18"/>
                <w:u w:val="none"/>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EC4E">
            <w:pPr>
              <w:jc w:val="center"/>
              <w:rPr>
                <w:rFonts w:hint="eastAsia" w:ascii="宋体" w:hAnsi="宋体" w:eastAsia="宋体" w:cs="宋体"/>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24A89">
            <w:pPr>
              <w:jc w:val="center"/>
              <w:rPr>
                <w:rFonts w:hint="eastAsia" w:ascii="宋体" w:hAnsi="宋体" w:eastAsia="宋体" w:cs="宋体"/>
                <w:i w:val="0"/>
                <w:iCs w:val="0"/>
                <w:color w:val="000000"/>
                <w:sz w:val="18"/>
                <w:szCs w:val="18"/>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27529">
            <w:pPr>
              <w:jc w:val="center"/>
              <w:rPr>
                <w:rFonts w:hint="eastAsia" w:ascii="宋体" w:hAnsi="宋体" w:eastAsia="宋体" w:cs="宋体"/>
                <w:i w:val="0"/>
                <w:iCs w:val="0"/>
                <w:color w:val="000000"/>
                <w:sz w:val="18"/>
                <w:szCs w:val="18"/>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D9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高级涂饰</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25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不允许</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F3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00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F9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7E77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E1FE4">
            <w:pPr>
              <w:jc w:val="center"/>
              <w:rPr>
                <w:rFonts w:hint="eastAsia" w:ascii="宋体" w:hAnsi="宋体" w:eastAsia="宋体" w:cs="宋体"/>
                <w:i w:val="0"/>
                <w:iCs w:val="0"/>
                <w:color w:val="000000"/>
                <w:sz w:val="18"/>
                <w:szCs w:val="18"/>
                <w:u w:val="none"/>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F84EE">
            <w:pPr>
              <w:jc w:val="center"/>
              <w:rPr>
                <w:rFonts w:hint="eastAsia" w:ascii="宋体" w:hAnsi="宋体" w:eastAsia="宋体" w:cs="宋体"/>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64B73">
            <w:pPr>
              <w:jc w:val="center"/>
              <w:rPr>
                <w:rFonts w:hint="eastAsia" w:ascii="宋体" w:hAnsi="宋体" w:eastAsia="宋体" w:cs="宋体"/>
                <w:i w:val="0"/>
                <w:iCs w:val="0"/>
                <w:color w:val="000000"/>
                <w:sz w:val="18"/>
                <w:szCs w:val="18"/>
                <w:u w:val="none"/>
              </w:rPr>
            </w:pP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82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砂眼、刷纹</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8A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普通涂饰</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16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允许少量轻微砂眼、刷纹通顺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C2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A8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BA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3394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74994">
            <w:pPr>
              <w:jc w:val="center"/>
              <w:rPr>
                <w:rFonts w:hint="eastAsia" w:ascii="宋体" w:hAnsi="宋体" w:eastAsia="宋体" w:cs="宋体"/>
                <w:i w:val="0"/>
                <w:iCs w:val="0"/>
                <w:color w:val="000000"/>
                <w:sz w:val="18"/>
                <w:szCs w:val="18"/>
                <w:u w:val="none"/>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1D17C">
            <w:pPr>
              <w:jc w:val="center"/>
              <w:rPr>
                <w:rFonts w:hint="eastAsia" w:ascii="宋体" w:hAnsi="宋体" w:eastAsia="宋体" w:cs="宋体"/>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9750A">
            <w:pPr>
              <w:jc w:val="center"/>
              <w:rPr>
                <w:rFonts w:hint="eastAsia" w:ascii="宋体" w:hAnsi="宋体" w:eastAsia="宋体" w:cs="宋体"/>
                <w:i w:val="0"/>
                <w:iCs w:val="0"/>
                <w:color w:val="000000"/>
                <w:sz w:val="18"/>
                <w:szCs w:val="18"/>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870F7">
            <w:pPr>
              <w:jc w:val="center"/>
              <w:rPr>
                <w:rFonts w:hint="eastAsia" w:ascii="宋体" w:hAnsi="宋体" w:eastAsia="宋体" w:cs="宋体"/>
                <w:i w:val="0"/>
                <w:iCs w:val="0"/>
                <w:color w:val="000000"/>
                <w:sz w:val="18"/>
                <w:szCs w:val="18"/>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B2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高级涂饰</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75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无砂眼、无刷纹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D0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73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98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72F4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2700B">
            <w:pPr>
              <w:jc w:val="center"/>
              <w:rPr>
                <w:rFonts w:hint="eastAsia" w:ascii="宋体" w:hAnsi="宋体" w:eastAsia="宋体" w:cs="宋体"/>
                <w:i w:val="0"/>
                <w:iCs w:val="0"/>
                <w:color w:val="000000"/>
                <w:sz w:val="18"/>
                <w:szCs w:val="18"/>
                <w:u w:val="none"/>
              </w:rPr>
            </w:pP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2C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CB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厚涂料涂饰质量允许偏差</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83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09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普通涂饰</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B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均匀一致</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FB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E0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96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44826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7E3A6">
            <w:pPr>
              <w:jc w:val="center"/>
              <w:rPr>
                <w:rFonts w:hint="eastAsia" w:ascii="宋体" w:hAnsi="宋体" w:eastAsia="宋体" w:cs="宋体"/>
                <w:i w:val="0"/>
                <w:iCs w:val="0"/>
                <w:color w:val="000000"/>
                <w:sz w:val="18"/>
                <w:szCs w:val="18"/>
                <w:u w:val="none"/>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6C1E5">
            <w:pPr>
              <w:jc w:val="center"/>
              <w:rPr>
                <w:rFonts w:hint="eastAsia" w:ascii="宋体" w:hAnsi="宋体" w:eastAsia="宋体" w:cs="宋体"/>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328FB">
            <w:pPr>
              <w:jc w:val="center"/>
              <w:rPr>
                <w:rFonts w:hint="eastAsia" w:ascii="宋体" w:hAnsi="宋体" w:eastAsia="宋体" w:cs="宋体"/>
                <w:i w:val="0"/>
                <w:iCs w:val="0"/>
                <w:color w:val="000000"/>
                <w:sz w:val="18"/>
                <w:szCs w:val="18"/>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60E1D">
            <w:pPr>
              <w:jc w:val="center"/>
              <w:rPr>
                <w:rFonts w:hint="eastAsia" w:ascii="宋体" w:hAnsi="宋体" w:eastAsia="宋体" w:cs="宋体"/>
                <w:i w:val="0"/>
                <w:iCs w:val="0"/>
                <w:color w:val="000000"/>
                <w:sz w:val="18"/>
                <w:szCs w:val="18"/>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8A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高级涂饰</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D4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均匀一致</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1E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9F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FE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8D57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6D287">
            <w:pPr>
              <w:jc w:val="center"/>
              <w:rPr>
                <w:rFonts w:hint="eastAsia" w:ascii="宋体" w:hAnsi="宋体" w:eastAsia="宋体" w:cs="宋体"/>
                <w:i w:val="0"/>
                <w:iCs w:val="0"/>
                <w:color w:val="000000"/>
                <w:sz w:val="18"/>
                <w:szCs w:val="18"/>
                <w:u w:val="none"/>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8D833">
            <w:pPr>
              <w:jc w:val="center"/>
              <w:rPr>
                <w:rFonts w:hint="eastAsia" w:ascii="宋体" w:hAnsi="宋体" w:eastAsia="宋体" w:cs="宋体"/>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7EAFD">
            <w:pPr>
              <w:jc w:val="center"/>
              <w:rPr>
                <w:rFonts w:hint="eastAsia" w:ascii="宋体" w:hAnsi="宋体" w:eastAsia="宋体" w:cs="宋体"/>
                <w:i w:val="0"/>
                <w:iCs w:val="0"/>
                <w:color w:val="000000"/>
                <w:sz w:val="18"/>
                <w:szCs w:val="18"/>
                <w:u w:val="none"/>
              </w:rPr>
            </w:pP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E4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光泽</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04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普通涂饰</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D6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光泽基本均匀</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0B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15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EC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406F4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F3ED3">
            <w:pPr>
              <w:jc w:val="center"/>
              <w:rPr>
                <w:rFonts w:hint="eastAsia" w:ascii="宋体" w:hAnsi="宋体" w:eastAsia="宋体" w:cs="宋体"/>
                <w:i w:val="0"/>
                <w:iCs w:val="0"/>
                <w:color w:val="000000"/>
                <w:sz w:val="18"/>
                <w:szCs w:val="18"/>
                <w:u w:val="none"/>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12070">
            <w:pPr>
              <w:jc w:val="center"/>
              <w:rPr>
                <w:rFonts w:hint="eastAsia" w:ascii="宋体" w:hAnsi="宋体" w:eastAsia="宋体" w:cs="宋体"/>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1487B">
            <w:pPr>
              <w:jc w:val="center"/>
              <w:rPr>
                <w:rFonts w:hint="eastAsia" w:ascii="宋体" w:hAnsi="宋体" w:eastAsia="宋体" w:cs="宋体"/>
                <w:i w:val="0"/>
                <w:iCs w:val="0"/>
                <w:color w:val="000000"/>
                <w:sz w:val="18"/>
                <w:szCs w:val="18"/>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4A92B">
            <w:pPr>
              <w:jc w:val="center"/>
              <w:rPr>
                <w:rFonts w:hint="eastAsia" w:ascii="宋体" w:hAnsi="宋体" w:eastAsia="宋体" w:cs="宋体"/>
                <w:i w:val="0"/>
                <w:iCs w:val="0"/>
                <w:color w:val="000000"/>
                <w:sz w:val="18"/>
                <w:szCs w:val="18"/>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53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高级涂饰</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0F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光泽均匀一致</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6D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9A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15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8BCF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0ECB7">
            <w:pPr>
              <w:jc w:val="center"/>
              <w:rPr>
                <w:rFonts w:hint="eastAsia" w:ascii="宋体" w:hAnsi="宋体" w:eastAsia="宋体" w:cs="宋体"/>
                <w:i w:val="0"/>
                <w:iCs w:val="0"/>
                <w:color w:val="000000"/>
                <w:sz w:val="18"/>
                <w:szCs w:val="18"/>
                <w:u w:val="none"/>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F7049">
            <w:pPr>
              <w:jc w:val="center"/>
              <w:rPr>
                <w:rFonts w:hint="eastAsia" w:ascii="宋体" w:hAnsi="宋体" w:eastAsia="宋体" w:cs="宋体"/>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2E8A9">
            <w:pPr>
              <w:jc w:val="center"/>
              <w:rPr>
                <w:rFonts w:hint="eastAsia" w:ascii="宋体" w:hAnsi="宋体" w:eastAsia="宋体" w:cs="宋体"/>
                <w:i w:val="0"/>
                <w:iCs w:val="0"/>
                <w:color w:val="000000"/>
                <w:sz w:val="18"/>
                <w:szCs w:val="18"/>
                <w:u w:val="none"/>
              </w:rPr>
            </w:pP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75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泛碱、咬色</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DB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普通涂饰</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49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允许少量轻微</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BB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39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58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1FD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156A1">
            <w:pPr>
              <w:jc w:val="center"/>
              <w:rPr>
                <w:rFonts w:hint="eastAsia" w:ascii="宋体" w:hAnsi="宋体" w:eastAsia="宋体" w:cs="宋体"/>
                <w:i w:val="0"/>
                <w:iCs w:val="0"/>
                <w:color w:val="000000"/>
                <w:sz w:val="18"/>
                <w:szCs w:val="18"/>
                <w:u w:val="none"/>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CA833">
            <w:pPr>
              <w:jc w:val="center"/>
              <w:rPr>
                <w:rFonts w:hint="eastAsia" w:ascii="宋体" w:hAnsi="宋体" w:eastAsia="宋体" w:cs="宋体"/>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25615">
            <w:pPr>
              <w:jc w:val="center"/>
              <w:rPr>
                <w:rFonts w:hint="eastAsia" w:ascii="宋体" w:hAnsi="宋体" w:eastAsia="宋体" w:cs="宋体"/>
                <w:i w:val="0"/>
                <w:iCs w:val="0"/>
                <w:color w:val="000000"/>
                <w:sz w:val="18"/>
                <w:szCs w:val="18"/>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4A3EA">
            <w:pPr>
              <w:jc w:val="center"/>
              <w:rPr>
                <w:rFonts w:hint="eastAsia" w:ascii="宋体" w:hAnsi="宋体" w:eastAsia="宋体" w:cs="宋体"/>
                <w:i w:val="0"/>
                <w:iCs w:val="0"/>
                <w:color w:val="000000"/>
                <w:sz w:val="18"/>
                <w:szCs w:val="18"/>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2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高级涂饰</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46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不允许</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3E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6E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21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EAF2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8CCB5">
            <w:pPr>
              <w:jc w:val="center"/>
              <w:rPr>
                <w:rFonts w:hint="eastAsia" w:ascii="宋体" w:hAnsi="宋体" w:eastAsia="宋体" w:cs="宋体"/>
                <w:i w:val="0"/>
                <w:iCs w:val="0"/>
                <w:color w:val="000000"/>
                <w:sz w:val="18"/>
                <w:szCs w:val="18"/>
                <w:u w:val="none"/>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903D0">
            <w:pPr>
              <w:jc w:val="center"/>
              <w:rPr>
                <w:rFonts w:hint="eastAsia" w:ascii="宋体" w:hAnsi="宋体" w:eastAsia="宋体" w:cs="宋体"/>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B1A21">
            <w:pPr>
              <w:jc w:val="center"/>
              <w:rPr>
                <w:rFonts w:hint="eastAsia" w:ascii="宋体" w:hAnsi="宋体" w:eastAsia="宋体" w:cs="宋体"/>
                <w:i w:val="0"/>
                <w:iCs w:val="0"/>
                <w:color w:val="000000"/>
                <w:sz w:val="18"/>
                <w:szCs w:val="18"/>
                <w:u w:val="none"/>
              </w:rPr>
            </w:pP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9C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点状分布</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C4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普通涂饰</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3F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75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60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5E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26FC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EB63F">
            <w:pPr>
              <w:jc w:val="center"/>
              <w:rPr>
                <w:rFonts w:hint="eastAsia" w:ascii="宋体" w:hAnsi="宋体" w:eastAsia="宋体" w:cs="宋体"/>
                <w:i w:val="0"/>
                <w:iCs w:val="0"/>
                <w:color w:val="000000"/>
                <w:sz w:val="18"/>
                <w:szCs w:val="18"/>
                <w:u w:val="none"/>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7C328">
            <w:pPr>
              <w:jc w:val="center"/>
              <w:rPr>
                <w:rFonts w:hint="eastAsia" w:ascii="宋体" w:hAnsi="宋体" w:eastAsia="宋体" w:cs="宋体"/>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0BB19">
            <w:pPr>
              <w:jc w:val="center"/>
              <w:rPr>
                <w:rFonts w:hint="eastAsia" w:ascii="宋体" w:hAnsi="宋体" w:eastAsia="宋体" w:cs="宋体"/>
                <w:i w:val="0"/>
                <w:iCs w:val="0"/>
                <w:color w:val="000000"/>
                <w:sz w:val="18"/>
                <w:szCs w:val="18"/>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D30E2">
            <w:pPr>
              <w:jc w:val="center"/>
              <w:rPr>
                <w:rFonts w:hint="eastAsia" w:ascii="宋体" w:hAnsi="宋体" w:eastAsia="宋体" w:cs="宋体"/>
                <w:i w:val="0"/>
                <w:iCs w:val="0"/>
                <w:color w:val="000000"/>
                <w:sz w:val="18"/>
                <w:szCs w:val="18"/>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46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高级涂饰</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03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疏密均匀</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AC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3C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43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14:paraId="17B2CA03">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tbl>
      <w:tblPr>
        <w:tblStyle w:val="23"/>
        <w:tblW w:w="50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
        <w:gridCol w:w="337"/>
        <w:gridCol w:w="575"/>
        <w:gridCol w:w="624"/>
        <w:gridCol w:w="961"/>
        <w:gridCol w:w="442"/>
        <w:gridCol w:w="368"/>
        <w:gridCol w:w="302"/>
        <w:gridCol w:w="470"/>
        <w:gridCol w:w="510"/>
        <w:gridCol w:w="749"/>
        <w:gridCol w:w="9"/>
        <w:gridCol w:w="2279"/>
        <w:gridCol w:w="5"/>
        <w:gridCol w:w="132"/>
        <w:gridCol w:w="601"/>
        <w:gridCol w:w="1"/>
        <w:gridCol w:w="132"/>
      </w:tblGrid>
      <w:tr w14:paraId="47ACA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4" w:type="pct"/>
          <w:trHeight w:val="702" w:hRule="atLeast"/>
        </w:trPr>
        <w:tc>
          <w:tcPr>
            <w:tcW w:w="221" w:type="pct"/>
            <w:vMerge w:val="restart"/>
            <w:tcBorders>
              <w:top w:val="single" w:color="000000" w:sz="4" w:space="0"/>
              <w:left w:val="single" w:color="000000" w:sz="4" w:space="0"/>
              <w:right w:val="single" w:color="000000" w:sz="4" w:space="0"/>
            </w:tcBorders>
            <w:shd w:val="clear" w:color="auto" w:fill="auto"/>
            <w:vAlign w:val="center"/>
          </w:tcPr>
          <w:p w14:paraId="3FA276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140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BC2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11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C8F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设计要求及规范规定</w:t>
            </w: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62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抽样数量</w:t>
            </w: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D4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1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60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38DFE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4" w:type="pct"/>
          <w:trHeight w:val="1339" w:hRule="atLeast"/>
        </w:trPr>
        <w:tc>
          <w:tcPr>
            <w:tcW w:w="221" w:type="pct"/>
            <w:vMerge w:val="continue"/>
            <w:tcBorders>
              <w:left w:val="single" w:color="000000" w:sz="4" w:space="0"/>
              <w:right w:val="single" w:color="000000" w:sz="4" w:space="0"/>
            </w:tcBorders>
            <w:shd w:val="clear" w:color="auto" w:fill="auto"/>
            <w:vAlign w:val="center"/>
          </w:tcPr>
          <w:p w14:paraId="4AF7289A">
            <w:pPr>
              <w:jc w:val="left"/>
              <w:rPr>
                <w:rFonts w:hint="eastAsia" w:ascii="宋体" w:hAnsi="宋体" w:eastAsia="宋体" w:cs="宋体"/>
                <w:i w:val="0"/>
                <w:iCs w:val="0"/>
                <w:color w:val="000000"/>
                <w:sz w:val="18"/>
                <w:szCs w:val="18"/>
                <w:u w:val="none"/>
              </w:rPr>
            </w:pPr>
          </w:p>
        </w:tc>
        <w:tc>
          <w:tcPr>
            <w:tcW w:w="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E7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83F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复层涂料涂饰质量允许偏差</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3DF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w:t>
            </w:r>
          </w:p>
        </w:tc>
        <w:tc>
          <w:tcPr>
            <w:tcW w:w="11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01E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均匀一致</w:t>
            </w: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E1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51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1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61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7FB5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4" w:type="pct"/>
          <w:trHeight w:val="1302" w:hRule="atLeast"/>
        </w:trPr>
        <w:tc>
          <w:tcPr>
            <w:tcW w:w="221" w:type="pct"/>
            <w:vMerge w:val="continue"/>
            <w:tcBorders>
              <w:left w:val="single" w:color="000000" w:sz="4" w:space="0"/>
              <w:right w:val="single" w:color="000000" w:sz="4" w:space="0"/>
            </w:tcBorders>
            <w:shd w:val="clear" w:color="auto" w:fill="auto"/>
            <w:vAlign w:val="center"/>
          </w:tcPr>
          <w:p w14:paraId="4FFF6EE2">
            <w:pPr>
              <w:jc w:val="left"/>
              <w:rPr>
                <w:rFonts w:hint="eastAsia" w:ascii="宋体" w:hAnsi="宋体" w:eastAsia="宋体" w:cs="宋体"/>
                <w:i w:val="0"/>
                <w:iCs w:val="0"/>
                <w:color w:val="000000"/>
                <w:sz w:val="18"/>
                <w:szCs w:val="18"/>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3A661">
            <w:pPr>
              <w:jc w:val="center"/>
              <w:rPr>
                <w:rFonts w:hint="eastAsia" w:ascii="宋体" w:hAnsi="宋体" w:eastAsia="宋体" w:cs="宋体"/>
                <w:i w:val="0"/>
                <w:iCs w:val="0"/>
                <w:color w:val="000000"/>
                <w:sz w:val="18"/>
                <w:szCs w:val="18"/>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93E16">
            <w:pPr>
              <w:jc w:val="left"/>
              <w:rPr>
                <w:rFonts w:hint="eastAsia" w:ascii="宋体" w:hAnsi="宋体" w:eastAsia="宋体" w:cs="宋体"/>
                <w:i w:val="0"/>
                <w:iCs w:val="0"/>
                <w:color w:val="000000"/>
                <w:sz w:val="18"/>
                <w:szCs w:val="18"/>
                <w:u w:val="none"/>
              </w:rPr>
            </w:pP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1B4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光泽</w:t>
            </w:r>
          </w:p>
        </w:tc>
        <w:tc>
          <w:tcPr>
            <w:tcW w:w="11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ECC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光泽基本均匀</w:t>
            </w: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20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76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1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983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30BF2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4" w:type="pct"/>
          <w:trHeight w:val="1302" w:hRule="atLeast"/>
        </w:trPr>
        <w:tc>
          <w:tcPr>
            <w:tcW w:w="221" w:type="pct"/>
            <w:vMerge w:val="continue"/>
            <w:tcBorders>
              <w:left w:val="single" w:color="000000" w:sz="4" w:space="0"/>
              <w:right w:val="single" w:color="000000" w:sz="4" w:space="0"/>
            </w:tcBorders>
            <w:shd w:val="clear" w:color="auto" w:fill="auto"/>
            <w:vAlign w:val="center"/>
          </w:tcPr>
          <w:p w14:paraId="7222774F">
            <w:pPr>
              <w:jc w:val="left"/>
              <w:rPr>
                <w:rFonts w:hint="eastAsia" w:ascii="宋体" w:hAnsi="宋体" w:eastAsia="宋体" w:cs="宋体"/>
                <w:i w:val="0"/>
                <w:iCs w:val="0"/>
                <w:color w:val="000000"/>
                <w:sz w:val="18"/>
                <w:szCs w:val="18"/>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8BBCD">
            <w:pPr>
              <w:jc w:val="center"/>
              <w:rPr>
                <w:rFonts w:hint="eastAsia" w:ascii="宋体" w:hAnsi="宋体" w:eastAsia="宋体" w:cs="宋体"/>
                <w:i w:val="0"/>
                <w:iCs w:val="0"/>
                <w:color w:val="000000"/>
                <w:sz w:val="18"/>
                <w:szCs w:val="18"/>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3D26F">
            <w:pPr>
              <w:jc w:val="left"/>
              <w:rPr>
                <w:rFonts w:hint="eastAsia" w:ascii="宋体" w:hAnsi="宋体" w:eastAsia="宋体" w:cs="宋体"/>
                <w:i w:val="0"/>
                <w:iCs w:val="0"/>
                <w:color w:val="000000"/>
                <w:sz w:val="18"/>
                <w:szCs w:val="18"/>
                <w:u w:val="none"/>
              </w:rPr>
            </w:pP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196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泛碱、咬色</w:t>
            </w:r>
          </w:p>
        </w:tc>
        <w:tc>
          <w:tcPr>
            <w:tcW w:w="11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715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不允许</w:t>
            </w: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52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45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1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3E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1C3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4" w:type="pct"/>
          <w:trHeight w:val="1339" w:hRule="atLeast"/>
        </w:trPr>
        <w:tc>
          <w:tcPr>
            <w:tcW w:w="221" w:type="pct"/>
            <w:vMerge w:val="continue"/>
            <w:tcBorders>
              <w:left w:val="single" w:color="000000" w:sz="4" w:space="0"/>
              <w:right w:val="single" w:color="000000" w:sz="4" w:space="0"/>
            </w:tcBorders>
            <w:shd w:val="clear" w:color="auto" w:fill="auto"/>
            <w:vAlign w:val="center"/>
          </w:tcPr>
          <w:p w14:paraId="6AAE10C5">
            <w:pPr>
              <w:jc w:val="left"/>
              <w:rPr>
                <w:rFonts w:hint="eastAsia" w:ascii="宋体" w:hAnsi="宋体" w:eastAsia="宋体" w:cs="宋体"/>
                <w:i w:val="0"/>
                <w:iCs w:val="0"/>
                <w:color w:val="000000"/>
                <w:sz w:val="18"/>
                <w:szCs w:val="18"/>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45EDF">
            <w:pPr>
              <w:jc w:val="center"/>
              <w:rPr>
                <w:rFonts w:hint="eastAsia" w:ascii="宋体" w:hAnsi="宋体" w:eastAsia="宋体" w:cs="宋体"/>
                <w:i w:val="0"/>
                <w:iCs w:val="0"/>
                <w:color w:val="000000"/>
                <w:sz w:val="18"/>
                <w:szCs w:val="18"/>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0AFCA">
            <w:pPr>
              <w:jc w:val="left"/>
              <w:rPr>
                <w:rFonts w:hint="eastAsia" w:ascii="宋体" w:hAnsi="宋体" w:eastAsia="宋体" w:cs="宋体"/>
                <w:i w:val="0"/>
                <w:iCs w:val="0"/>
                <w:color w:val="000000"/>
                <w:sz w:val="18"/>
                <w:szCs w:val="18"/>
                <w:u w:val="none"/>
              </w:rPr>
            </w:pP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CC4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喷点疏密程度</w:t>
            </w:r>
          </w:p>
        </w:tc>
        <w:tc>
          <w:tcPr>
            <w:tcW w:w="11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C8B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均匀，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不允许连片</w:t>
            </w: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1F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4C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1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E5B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C3DE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4" w:type="pct"/>
          <w:trHeight w:val="840" w:hRule="atLeast"/>
        </w:trPr>
        <w:tc>
          <w:tcPr>
            <w:tcW w:w="221" w:type="pct"/>
            <w:vMerge w:val="continue"/>
            <w:tcBorders>
              <w:left w:val="single" w:color="000000" w:sz="4" w:space="0"/>
              <w:right w:val="single" w:color="000000" w:sz="4" w:space="0"/>
            </w:tcBorders>
            <w:shd w:val="clear" w:color="auto" w:fill="auto"/>
            <w:vAlign w:val="center"/>
          </w:tcPr>
          <w:p w14:paraId="07CD09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C6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067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水性涂料涂饰允许偏差(mm)</w:t>
            </w:r>
          </w:p>
        </w:tc>
        <w:tc>
          <w:tcPr>
            <w:tcW w:w="89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0FA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4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E3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薄涂料</w:t>
            </w:r>
          </w:p>
        </w:tc>
        <w:tc>
          <w:tcPr>
            <w:tcW w:w="4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0A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厚涂料</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5E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复层涂料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0B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抽样数量</w:t>
            </w:r>
          </w:p>
        </w:tc>
        <w:tc>
          <w:tcPr>
            <w:tcW w:w="12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492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0B4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4A009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221" w:type="pct"/>
            <w:vMerge w:val="continue"/>
            <w:tcBorders>
              <w:left w:val="single" w:color="000000" w:sz="4" w:space="0"/>
              <w:right w:val="single" w:color="000000" w:sz="4" w:space="0"/>
            </w:tcBorders>
            <w:shd w:val="clear" w:color="auto" w:fill="auto"/>
            <w:vAlign w:val="center"/>
          </w:tcPr>
          <w:p w14:paraId="072AB342">
            <w:pPr>
              <w:jc w:val="center"/>
              <w:rPr>
                <w:rFonts w:hint="eastAsia" w:ascii="宋体" w:hAnsi="宋体" w:eastAsia="宋体" w:cs="宋体"/>
                <w:i w:val="0"/>
                <w:iCs w:val="0"/>
                <w:color w:val="000000"/>
                <w:sz w:val="18"/>
                <w:szCs w:val="18"/>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54A23">
            <w:pPr>
              <w:jc w:val="center"/>
              <w:rPr>
                <w:rFonts w:hint="eastAsia" w:ascii="宋体" w:hAnsi="宋体" w:eastAsia="宋体" w:cs="宋体"/>
                <w:i w:val="0"/>
                <w:iCs w:val="0"/>
                <w:color w:val="000000"/>
                <w:sz w:val="18"/>
                <w:szCs w:val="18"/>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03CC2">
            <w:pPr>
              <w:jc w:val="left"/>
              <w:rPr>
                <w:rFonts w:hint="eastAsia" w:ascii="宋体" w:hAnsi="宋体" w:eastAsia="宋体" w:cs="宋体"/>
                <w:i w:val="0"/>
                <w:iCs w:val="0"/>
                <w:color w:val="000000"/>
                <w:sz w:val="18"/>
                <w:szCs w:val="18"/>
                <w:u w:val="none"/>
              </w:rPr>
            </w:pPr>
          </w:p>
        </w:tc>
        <w:tc>
          <w:tcPr>
            <w:tcW w:w="8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A22C5">
            <w:pPr>
              <w:jc w:val="left"/>
              <w:rPr>
                <w:rFonts w:hint="eastAsia" w:ascii="宋体" w:hAnsi="宋体" w:eastAsia="宋体" w:cs="宋体"/>
                <w:i w:val="0"/>
                <w:iCs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DF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普通涂饰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A8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高级涂饰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C0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普通涂饰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1E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高级涂饰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286" w:type="pct"/>
            <w:tcBorders>
              <w:top w:val="single" w:color="000000" w:sz="4" w:space="0"/>
              <w:left w:val="single" w:color="000000" w:sz="4" w:space="0"/>
              <w:right w:val="single" w:color="000000" w:sz="4" w:space="0"/>
            </w:tcBorders>
            <w:shd w:val="clear" w:color="auto" w:fill="auto"/>
            <w:vAlign w:val="center"/>
          </w:tcPr>
          <w:p w14:paraId="1245B24F">
            <w:pPr>
              <w:jc w:val="center"/>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right w:val="single" w:color="000000" w:sz="4" w:space="0"/>
            </w:tcBorders>
            <w:shd w:val="clear" w:color="auto" w:fill="auto"/>
            <w:vAlign w:val="center"/>
          </w:tcPr>
          <w:p w14:paraId="4309D0A7">
            <w:pPr>
              <w:jc w:val="center"/>
              <w:rPr>
                <w:rFonts w:hint="eastAsia" w:ascii="宋体" w:hAnsi="宋体" w:eastAsia="宋体" w:cs="宋体"/>
                <w:i w:val="0"/>
                <w:iCs w:val="0"/>
                <w:color w:val="000000"/>
                <w:sz w:val="18"/>
                <w:szCs w:val="18"/>
                <w:u w:val="none"/>
              </w:rPr>
            </w:pPr>
          </w:p>
        </w:tc>
        <w:tc>
          <w:tcPr>
            <w:tcW w:w="1363" w:type="pct"/>
            <w:gridSpan w:val="4"/>
            <w:tcBorders>
              <w:top w:val="single" w:color="000000" w:sz="4" w:space="0"/>
              <w:left w:val="single" w:color="000000" w:sz="4" w:space="0"/>
              <w:right w:val="single" w:color="000000" w:sz="4" w:space="0"/>
            </w:tcBorders>
            <w:shd w:val="clear" w:color="auto" w:fill="auto"/>
            <w:vAlign w:val="center"/>
          </w:tcPr>
          <w:p w14:paraId="38EAE92A">
            <w:pPr>
              <w:jc w:val="center"/>
              <w:rPr>
                <w:rFonts w:hint="eastAsia" w:ascii="宋体" w:hAnsi="宋体" w:eastAsia="宋体" w:cs="宋体"/>
                <w:i w:val="0"/>
                <w:iCs w:val="0"/>
                <w:color w:val="000000"/>
                <w:sz w:val="18"/>
                <w:szCs w:val="18"/>
                <w:u w:val="none"/>
              </w:rPr>
            </w:pPr>
          </w:p>
        </w:tc>
        <w:tc>
          <w:tcPr>
            <w:tcW w:w="412" w:type="pct"/>
            <w:gridSpan w:val="3"/>
            <w:tcBorders>
              <w:top w:val="single" w:color="000000" w:sz="4" w:space="0"/>
              <w:left w:val="single" w:color="000000" w:sz="4" w:space="0"/>
              <w:right w:val="single" w:color="000000" w:sz="4" w:space="0"/>
            </w:tcBorders>
            <w:shd w:val="clear" w:color="auto" w:fill="auto"/>
            <w:vAlign w:val="center"/>
          </w:tcPr>
          <w:p w14:paraId="62CA369F">
            <w:pPr>
              <w:jc w:val="center"/>
              <w:rPr>
                <w:rFonts w:hint="eastAsia" w:ascii="宋体" w:hAnsi="宋体" w:eastAsia="宋体" w:cs="宋体"/>
                <w:i w:val="0"/>
                <w:iCs w:val="0"/>
                <w:color w:val="000000"/>
                <w:sz w:val="18"/>
                <w:szCs w:val="18"/>
                <w:u w:val="none"/>
              </w:rPr>
            </w:pPr>
          </w:p>
        </w:tc>
      </w:tr>
      <w:tr w14:paraId="075C6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221" w:type="pct"/>
            <w:vMerge w:val="continue"/>
            <w:tcBorders>
              <w:left w:val="single" w:color="000000" w:sz="4" w:space="0"/>
              <w:right w:val="single" w:color="000000" w:sz="4" w:space="0"/>
            </w:tcBorders>
            <w:shd w:val="clear" w:color="auto" w:fill="auto"/>
            <w:vAlign w:val="center"/>
          </w:tcPr>
          <w:p w14:paraId="26B1CC49">
            <w:pPr>
              <w:jc w:val="center"/>
              <w:rPr>
                <w:rFonts w:hint="eastAsia" w:ascii="宋体" w:hAnsi="宋体" w:eastAsia="宋体" w:cs="宋体"/>
                <w:i w:val="0"/>
                <w:iCs w:val="0"/>
                <w:color w:val="000000"/>
                <w:sz w:val="18"/>
                <w:szCs w:val="18"/>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30F39">
            <w:pPr>
              <w:jc w:val="center"/>
              <w:rPr>
                <w:rFonts w:hint="eastAsia" w:ascii="宋体" w:hAnsi="宋体" w:eastAsia="宋体" w:cs="宋体"/>
                <w:i w:val="0"/>
                <w:iCs w:val="0"/>
                <w:color w:val="000000"/>
                <w:sz w:val="18"/>
                <w:szCs w:val="18"/>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37CAD">
            <w:pPr>
              <w:jc w:val="left"/>
              <w:rPr>
                <w:rFonts w:hint="eastAsia" w:ascii="宋体" w:hAnsi="宋体" w:eastAsia="宋体" w:cs="宋体"/>
                <w:i w:val="0"/>
                <w:iCs w:val="0"/>
                <w:color w:val="000000"/>
                <w:sz w:val="18"/>
                <w:szCs w:val="18"/>
                <w:u w:val="none"/>
              </w:rPr>
            </w:pP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A8C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立面垂直度</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A7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40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D5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61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D6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B1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EFE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C33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B6E1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221" w:type="pct"/>
            <w:vMerge w:val="continue"/>
            <w:tcBorders>
              <w:left w:val="single" w:color="000000" w:sz="4" w:space="0"/>
              <w:right w:val="single" w:color="000000" w:sz="4" w:space="0"/>
            </w:tcBorders>
            <w:shd w:val="clear" w:color="auto" w:fill="auto"/>
            <w:vAlign w:val="center"/>
          </w:tcPr>
          <w:p w14:paraId="325FA54B">
            <w:pPr>
              <w:jc w:val="center"/>
              <w:rPr>
                <w:rFonts w:hint="eastAsia" w:ascii="宋体" w:hAnsi="宋体" w:eastAsia="宋体" w:cs="宋体"/>
                <w:i w:val="0"/>
                <w:iCs w:val="0"/>
                <w:color w:val="000000"/>
                <w:sz w:val="18"/>
                <w:szCs w:val="18"/>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ABCD9">
            <w:pPr>
              <w:jc w:val="center"/>
              <w:rPr>
                <w:rFonts w:hint="eastAsia" w:ascii="宋体" w:hAnsi="宋体" w:eastAsia="宋体" w:cs="宋体"/>
                <w:i w:val="0"/>
                <w:iCs w:val="0"/>
                <w:color w:val="000000"/>
                <w:sz w:val="18"/>
                <w:szCs w:val="18"/>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8850C">
            <w:pPr>
              <w:jc w:val="left"/>
              <w:rPr>
                <w:rFonts w:hint="eastAsia" w:ascii="宋体" w:hAnsi="宋体" w:eastAsia="宋体" w:cs="宋体"/>
                <w:i w:val="0"/>
                <w:iCs w:val="0"/>
                <w:color w:val="000000"/>
                <w:sz w:val="18"/>
                <w:szCs w:val="18"/>
                <w:u w:val="none"/>
              </w:rPr>
            </w:pP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FC4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表面平整度</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2D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95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87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3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F0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43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BE9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786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2658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221" w:type="pct"/>
            <w:vMerge w:val="continue"/>
            <w:tcBorders>
              <w:left w:val="single" w:color="000000" w:sz="4" w:space="0"/>
              <w:right w:val="single" w:color="000000" w:sz="4" w:space="0"/>
            </w:tcBorders>
            <w:shd w:val="clear" w:color="auto" w:fill="auto"/>
            <w:vAlign w:val="center"/>
          </w:tcPr>
          <w:p w14:paraId="7D64573E">
            <w:pPr>
              <w:jc w:val="center"/>
              <w:rPr>
                <w:rFonts w:hint="eastAsia" w:ascii="宋体" w:hAnsi="宋体" w:eastAsia="宋体" w:cs="宋体"/>
                <w:i w:val="0"/>
                <w:iCs w:val="0"/>
                <w:color w:val="000000"/>
                <w:sz w:val="18"/>
                <w:szCs w:val="18"/>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6F12D">
            <w:pPr>
              <w:jc w:val="center"/>
              <w:rPr>
                <w:rFonts w:hint="eastAsia" w:ascii="宋体" w:hAnsi="宋体" w:eastAsia="宋体" w:cs="宋体"/>
                <w:i w:val="0"/>
                <w:iCs w:val="0"/>
                <w:color w:val="000000"/>
                <w:sz w:val="18"/>
                <w:szCs w:val="18"/>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FA7BA">
            <w:pPr>
              <w:jc w:val="left"/>
              <w:rPr>
                <w:rFonts w:hint="eastAsia" w:ascii="宋体" w:hAnsi="宋体" w:eastAsia="宋体" w:cs="宋体"/>
                <w:i w:val="0"/>
                <w:iCs w:val="0"/>
                <w:color w:val="000000"/>
                <w:sz w:val="18"/>
                <w:szCs w:val="18"/>
                <w:u w:val="none"/>
              </w:rPr>
            </w:pP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EE1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阴阳角方正</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63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8D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C6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91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3D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6D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182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CB7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95ED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221" w:type="pct"/>
            <w:vMerge w:val="continue"/>
            <w:tcBorders>
              <w:left w:val="single" w:color="000000" w:sz="4" w:space="0"/>
              <w:right w:val="single" w:color="000000" w:sz="4" w:space="0"/>
            </w:tcBorders>
            <w:shd w:val="clear" w:color="auto" w:fill="auto"/>
            <w:vAlign w:val="center"/>
          </w:tcPr>
          <w:p w14:paraId="4FB95CE2">
            <w:pPr>
              <w:jc w:val="center"/>
              <w:rPr>
                <w:rFonts w:hint="eastAsia" w:ascii="宋体" w:hAnsi="宋体" w:eastAsia="宋体" w:cs="宋体"/>
                <w:i w:val="0"/>
                <w:iCs w:val="0"/>
                <w:color w:val="000000"/>
                <w:sz w:val="18"/>
                <w:szCs w:val="18"/>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DC038">
            <w:pPr>
              <w:jc w:val="center"/>
              <w:rPr>
                <w:rFonts w:hint="eastAsia" w:ascii="宋体" w:hAnsi="宋体" w:eastAsia="宋体" w:cs="宋体"/>
                <w:i w:val="0"/>
                <w:iCs w:val="0"/>
                <w:color w:val="000000"/>
                <w:sz w:val="18"/>
                <w:szCs w:val="18"/>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47932">
            <w:pPr>
              <w:jc w:val="left"/>
              <w:rPr>
                <w:rFonts w:hint="eastAsia" w:ascii="宋体" w:hAnsi="宋体" w:eastAsia="宋体" w:cs="宋体"/>
                <w:i w:val="0"/>
                <w:iCs w:val="0"/>
                <w:color w:val="000000"/>
                <w:sz w:val="18"/>
                <w:szCs w:val="18"/>
                <w:u w:val="none"/>
              </w:rPr>
            </w:pP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73D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装饰线、分色线直线度</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5A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26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3D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31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27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FF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64C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8D4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F356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221" w:type="pct"/>
            <w:vMerge w:val="continue"/>
            <w:tcBorders>
              <w:left w:val="single" w:color="000000" w:sz="4" w:space="0"/>
              <w:bottom w:val="single" w:color="000000" w:sz="4" w:space="0"/>
              <w:right w:val="single" w:color="000000" w:sz="4" w:space="0"/>
            </w:tcBorders>
            <w:shd w:val="clear" w:color="auto" w:fill="auto"/>
            <w:vAlign w:val="center"/>
          </w:tcPr>
          <w:p w14:paraId="516DAEB3">
            <w:pPr>
              <w:jc w:val="center"/>
              <w:rPr>
                <w:rFonts w:hint="eastAsia" w:ascii="宋体" w:hAnsi="宋体" w:eastAsia="宋体" w:cs="宋体"/>
                <w:i w:val="0"/>
                <w:iCs w:val="0"/>
                <w:color w:val="000000"/>
                <w:sz w:val="18"/>
                <w:szCs w:val="18"/>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C421B">
            <w:pPr>
              <w:jc w:val="center"/>
              <w:rPr>
                <w:rFonts w:hint="eastAsia" w:ascii="宋体" w:hAnsi="宋体" w:eastAsia="宋体" w:cs="宋体"/>
                <w:i w:val="0"/>
                <w:iCs w:val="0"/>
                <w:color w:val="000000"/>
                <w:sz w:val="18"/>
                <w:szCs w:val="18"/>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DE0EE">
            <w:pPr>
              <w:jc w:val="left"/>
              <w:rPr>
                <w:rFonts w:hint="eastAsia" w:ascii="宋体" w:hAnsi="宋体" w:eastAsia="宋体" w:cs="宋体"/>
                <w:i w:val="0"/>
                <w:iCs w:val="0"/>
                <w:color w:val="000000"/>
                <w:sz w:val="18"/>
                <w:szCs w:val="18"/>
                <w:u w:val="none"/>
              </w:rPr>
            </w:pP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B37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墙裙、勒脚上口直线度</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84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93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76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1D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6C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D4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6F9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220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1699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106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7BA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385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4F591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8CC19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5C69C992">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68040259">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6669A85D">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04A76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2" w:hRule="atLeast"/>
        </w:trPr>
        <w:tc>
          <w:tcPr>
            <w:tcW w:w="106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F03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385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C52D5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49410160">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51062F45">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7AB7F80E">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540C4BA8">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表5.2.3-14 窗帘盒和窗台板制作与安装质量验收表</w:t>
      </w:r>
    </w:p>
    <w:tbl>
      <w:tblPr>
        <w:tblStyle w:val="2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401"/>
        <w:gridCol w:w="605"/>
        <w:gridCol w:w="484"/>
        <w:gridCol w:w="1356"/>
        <w:gridCol w:w="1247"/>
        <w:gridCol w:w="984"/>
        <w:gridCol w:w="458"/>
        <w:gridCol w:w="1047"/>
        <w:gridCol w:w="884"/>
        <w:gridCol w:w="895"/>
      </w:tblGrid>
      <w:tr w14:paraId="7CE60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7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F0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10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B75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A8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F5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建筑装饰装修/细部</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73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47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窗帘盒和窗台板制作与安装</w:t>
            </w:r>
          </w:p>
        </w:tc>
      </w:tr>
      <w:tr w14:paraId="11EB6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23E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10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C32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8A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43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0E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6F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r>
      <w:tr w14:paraId="464FD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CD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10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674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82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35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60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60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30DD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7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162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17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3CD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《住宅装饰装修工程施工规范》GB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50327</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03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6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A5C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《建筑装饰装修工程质量验收标准》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50210</w:t>
            </w:r>
          </w:p>
        </w:tc>
      </w:tr>
      <w:tr w14:paraId="4B07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B97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16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FC8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BD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规范规定</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83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抽样数量</w:t>
            </w:r>
          </w:p>
        </w:tc>
        <w:tc>
          <w:tcPr>
            <w:tcW w:w="13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F0E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08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1C9B9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B5190">
            <w:pPr>
              <w:jc w:val="left"/>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5F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4373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材料的材质、规格、性能、有害物质限量及木材燃烧性能和含水率规定</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60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第14.3.1条</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54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79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质量证明文件齐全有效， 试验合格</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59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1BD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E2787">
            <w:pPr>
              <w:jc w:val="left"/>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ED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A8E6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造型、规格、尺寸、安装位置、固定方法</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75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第14.3.2条</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40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D2D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63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2929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BB281">
            <w:pPr>
              <w:jc w:val="left"/>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AD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E9D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窗帘盒配件品种、规格</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D7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第14.3.3条</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0B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18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B1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E1EB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339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20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41F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表面质量</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A6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第14.3.4条</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D2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F5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9A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AFAE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15D2C">
            <w:pPr>
              <w:jc w:val="left"/>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B2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C51C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与墙面、窗框衔接</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9A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第14.3.5条</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C0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AA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8E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B97A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FE4E5">
            <w:pPr>
              <w:jc w:val="left"/>
              <w:rPr>
                <w:rFonts w:hint="eastAsia" w:ascii="宋体" w:hAnsi="宋体" w:eastAsia="宋体" w:cs="宋体"/>
                <w:i w:val="0"/>
                <w:iCs w:val="0"/>
                <w:color w:val="000000"/>
                <w:sz w:val="18"/>
                <w:szCs w:val="18"/>
                <w:u w:val="none"/>
              </w:rPr>
            </w:pP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A5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7F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安装许偏差(mm)</w:t>
            </w:r>
          </w:p>
        </w:tc>
        <w:tc>
          <w:tcPr>
            <w:tcW w:w="10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675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水平度</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C9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1E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DD6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90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DDB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9E675">
            <w:pPr>
              <w:jc w:val="left"/>
              <w:rPr>
                <w:rFonts w:hint="eastAsia" w:ascii="宋体" w:hAnsi="宋体" w:eastAsia="宋体" w:cs="宋体"/>
                <w:i w:val="0"/>
                <w:iCs w:val="0"/>
                <w:color w:val="000000"/>
                <w:sz w:val="18"/>
                <w:szCs w:val="18"/>
                <w:u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6AB86">
            <w:pPr>
              <w:jc w:val="center"/>
              <w:rPr>
                <w:rFonts w:hint="eastAsia" w:ascii="宋体" w:hAnsi="宋体" w:eastAsia="宋体" w:cs="宋体"/>
                <w:i w:val="0"/>
                <w:iCs w:val="0"/>
                <w:color w:val="000000"/>
                <w:sz w:val="18"/>
                <w:szCs w:val="18"/>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CBA79">
            <w:pPr>
              <w:jc w:val="center"/>
              <w:rPr>
                <w:rFonts w:hint="eastAsia" w:ascii="宋体" w:hAnsi="宋体" w:eastAsia="宋体" w:cs="宋体"/>
                <w:i w:val="0"/>
                <w:iCs w:val="0"/>
                <w:color w:val="000000"/>
                <w:sz w:val="18"/>
                <w:szCs w:val="18"/>
                <w:u w:val="none"/>
              </w:rPr>
            </w:pPr>
          </w:p>
        </w:tc>
        <w:tc>
          <w:tcPr>
            <w:tcW w:w="10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0DD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上口、下口直线度</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6D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D7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15F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3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AB52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8F8C0">
            <w:pPr>
              <w:jc w:val="left"/>
              <w:rPr>
                <w:rFonts w:hint="eastAsia" w:ascii="宋体" w:hAnsi="宋体" w:eastAsia="宋体" w:cs="宋体"/>
                <w:i w:val="0"/>
                <w:iCs w:val="0"/>
                <w:color w:val="000000"/>
                <w:sz w:val="18"/>
                <w:szCs w:val="18"/>
                <w:u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B7BE4">
            <w:pPr>
              <w:jc w:val="center"/>
              <w:rPr>
                <w:rFonts w:hint="eastAsia" w:ascii="宋体" w:hAnsi="宋体" w:eastAsia="宋体" w:cs="宋体"/>
                <w:i w:val="0"/>
                <w:iCs w:val="0"/>
                <w:color w:val="000000"/>
                <w:sz w:val="18"/>
                <w:szCs w:val="18"/>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4AA4B">
            <w:pPr>
              <w:jc w:val="center"/>
              <w:rPr>
                <w:rFonts w:hint="eastAsia" w:ascii="宋体" w:hAnsi="宋体" w:eastAsia="宋体" w:cs="宋体"/>
                <w:i w:val="0"/>
                <w:iCs w:val="0"/>
                <w:color w:val="000000"/>
                <w:sz w:val="18"/>
                <w:szCs w:val="18"/>
                <w:u w:val="none"/>
              </w:rPr>
            </w:pPr>
          </w:p>
        </w:tc>
        <w:tc>
          <w:tcPr>
            <w:tcW w:w="10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64A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两端距窗洞口长度差</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D4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85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B11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CB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63E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983F6">
            <w:pPr>
              <w:jc w:val="left"/>
              <w:rPr>
                <w:rFonts w:hint="eastAsia" w:ascii="宋体" w:hAnsi="宋体" w:eastAsia="宋体" w:cs="宋体"/>
                <w:i w:val="0"/>
                <w:iCs w:val="0"/>
                <w:color w:val="000000"/>
                <w:sz w:val="18"/>
                <w:szCs w:val="18"/>
                <w:u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FEFAC">
            <w:pPr>
              <w:jc w:val="center"/>
              <w:rPr>
                <w:rFonts w:hint="eastAsia" w:ascii="宋体" w:hAnsi="宋体" w:eastAsia="宋体" w:cs="宋体"/>
                <w:i w:val="0"/>
                <w:iCs w:val="0"/>
                <w:color w:val="000000"/>
                <w:sz w:val="18"/>
                <w:szCs w:val="18"/>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F9162">
            <w:pPr>
              <w:jc w:val="center"/>
              <w:rPr>
                <w:rFonts w:hint="eastAsia" w:ascii="宋体" w:hAnsi="宋体" w:eastAsia="宋体" w:cs="宋体"/>
                <w:i w:val="0"/>
                <w:iCs w:val="0"/>
                <w:color w:val="000000"/>
                <w:sz w:val="18"/>
                <w:szCs w:val="18"/>
                <w:u w:val="none"/>
              </w:rPr>
            </w:pPr>
          </w:p>
        </w:tc>
        <w:tc>
          <w:tcPr>
            <w:tcW w:w="10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D6C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两端出墙厚度差</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5C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C5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27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85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25F21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106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F66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68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FC306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0CD47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17BB3559">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6DA666B7">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041593C3">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3ED5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2" w:hRule="atLeast"/>
        </w:trPr>
        <w:tc>
          <w:tcPr>
            <w:tcW w:w="106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619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68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BA718D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597C3B74">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0EBDCFDD">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5A298E0A">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41BD15B4">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表5.2.3-15 门窗套制作与安装质量验收表</w:t>
      </w:r>
    </w:p>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406"/>
        <w:gridCol w:w="609"/>
        <w:gridCol w:w="490"/>
        <w:gridCol w:w="1359"/>
        <w:gridCol w:w="1257"/>
        <w:gridCol w:w="1000"/>
        <w:gridCol w:w="444"/>
        <w:gridCol w:w="1111"/>
        <w:gridCol w:w="894"/>
        <w:gridCol w:w="792"/>
      </w:tblGrid>
      <w:tr w14:paraId="71A5D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7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13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10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F60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1B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3E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建筑装饰装修/细部</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12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F9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门窗套制作与安装</w:t>
            </w:r>
          </w:p>
        </w:tc>
      </w:tr>
      <w:tr w14:paraId="51EB0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7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2AE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10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832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3D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5A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0C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4A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r>
      <w:tr w14:paraId="19E1F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B24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10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8A3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3B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E9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43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F8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919B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62D6">
            <w:pPr>
              <w:rPr>
                <w:rFonts w:hint="eastAsia" w:ascii="宋体" w:hAnsi="宋体" w:eastAsia="宋体" w:cs="宋体"/>
                <w:i w:val="0"/>
                <w:iCs w:val="0"/>
                <w:color w:val="000000"/>
                <w:sz w:val="18"/>
                <w:szCs w:val="18"/>
                <w:u w:val="none"/>
              </w:rPr>
            </w:pP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AE9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17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0C0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《住宅装饰装修工程施工规范》GB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50327</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30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6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2B1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《建筑装饰装修工程质量验收标准》GB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50210</w:t>
            </w:r>
          </w:p>
        </w:tc>
      </w:tr>
      <w:tr w14:paraId="4FA1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025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16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F30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71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规范规定</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83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抽样数量</w:t>
            </w: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0EB7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3D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3AFBE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9" w:hRule="atLeast"/>
        </w:trPr>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513B3">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87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6D52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材料材质、规格、花纹、颜色、性能、有害物质限量及木材燃烧性能和含水率规定</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BB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第14.4.1条</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30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749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质量证明文件齐全有效，试验合格</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E8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EFF5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ADB34">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20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9B79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造型、尺寸及固定方法</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34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第14.4.2条</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52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F004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18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86C4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CD9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B4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286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表面质量</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03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第14.4.3条</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4A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0FD7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39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B6EB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9" w:hRule="atLeast"/>
        </w:trPr>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8ECF7">
            <w:pPr>
              <w:jc w:val="left"/>
              <w:rPr>
                <w:rFonts w:hint="eastAsia" w:ascii="宋体" w:hAnsi="宋体" w:eastAsia="宋体" w:cs="宋体"/>
                <w:i w:val="0"/>
                <w:iCs w:val="0"/>
                <w:color w:val="000000"/>
                <w:sz w:val="18"/>
                <w:szCs w:val="18"/>
                <w:u w:val="none"/>
              </w:rPr>
            </w:pP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8E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79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安装允许偏差(mm)</w:t>
            </w:r>
          </w:p>
        </w:tc>
        <w:tc>
          <w:tcPr>
            <w:tcW w:w="10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3CA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正、侧面垂直度</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94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F4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5CA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31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3D6B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2" w:hRule="atLeast"/>
        </w:trPr>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BD45A">
            <w:pPr>
              <w:jc w:val="left"/>
              <w:rPr>
                <w:rFonts w:hint="eastAsia" w:ascii="宋体" w:hAnsi="宋体" w:eastAsia="宋体" w:cs="宋体"/>
                <w:i w:val="0"/>
                <w:iCs w:val="0"/>
                <w:color w:val="000000"/>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2AF2E">
            <w:pPr>
              <w:jc w:val="center"/>
              <w:rPr>
                <w:rFonts w:hint="eastAsia" w:ascii="宋体" w:hAnsi="宋体" w:eastAsia="宋体" w:cs="宋体"/>
                <w:i w:val="0"/>
                <w:iCs w:val="0"/>
                <w:color w:val="000000"/>
                <w:sz w:val="18"/>
                <w:szCs w:val="18"/>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434A1">
            <w:pPr>
              <w:jc w:val="center"/>
              <w:rPr>
                <w:rFonts w:hint="eastAsia" w:ascii="宋体" w:hAnsi="宋体" w:eastAsia="宋体" w:cs="宋体"/>
                <w:i w:val="0"/>
                <w:iCs w:val="0"/>
                <w:color w:val="000000"/>
                <w:sz w:val="18"/>
                <w:szCs w:val="18"/>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9AE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门窗套上口水平度</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60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15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6AA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0C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2268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E9A28">
            <w:pPr>
              <w:jc w:val="left"/>
              <w:rPr>
                <w:rFonts w:hint="eastAsia" w:ascii="宋体" w:hAnsi="宋体" w:eastAsia="宋体" w:cs="宋体"/>
                <w:i w:val="0"/>
                <w:iCs w:val="0"/>
                <w:color w:val="000000"/>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5C04C">
            <w:pPr>
              <w:jc w:val="center"/>
              <w:rPr>
                <w:rFonts w:hint="eastAsia" w:ascii="宋体" w:hAnsi="宋体" w:eastAsia="宋体" w:cs="宋体"/>
                <w:i w:val="0"/>
                <w:iCs w:val="0"/>
                <w:color w:val="000000"/>
                <w:sz w:val="18"/>
                <w:szCs w:val="18"/>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A7E39">
            <w:pPr>
              <w:jc w:val="center"/>
              <w:rPr>
                <w:rFonts w:hint="eastAsia" w:ascii="宋体" w:hAnsi="宋体" w:eastAsia="宋体" w:cs="宋体"/>
                <w:i w:val="0"/>
                <w:iCs w:val="0"/>
                <w:color w:val="000000"/>
                <w:sz w:val="18"/>
                <w:szCs w:val="18"/>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3F2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门窗套上口直线度</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85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5A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F754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ED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8B4E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0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C9B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685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05C0D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2F829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34010AEC">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78C3D1D3">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1480A1EB">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6BC6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9" w:hRule="atLeast"/>
        </w:trPr>
        <w:tc>
          <w:tcPr>
            <w:tcW w:w="10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82B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685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E851E2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53098E1A">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2B427E3A">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7F333134">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353933F4">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表5.2.3-16 护栏和扶手制作与安装质量验收表</w:t>
      </w:r>
    </w:p>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400"/>
        <w:gridCol w:w="620"/>
        <w:gridCol w:w="491"/>
        <w:gridCol w:w="1348"/>
        <w:gridCol w:w="1277"/>
        <w:gridCol w:w="995"/>
        <w:gridCol w:w="438"/>
        <w:gridCol w:w="1103"/>
        <w:gridCol w:w="909"/>
        <w:gridCol w:w="781"/>
      </w:tblGrid>
      <w:tr w14:paraId="5FFA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DD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1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A3B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7F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3C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建筑装饰装修/细部</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A3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30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护栏和扶手制作与安装</w:t>
            </w:r>
          </w:p>
        </w:tc>
      </w:tr>
      <w:tr w14:paraId="12AD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C7E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1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90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AC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5B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2D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96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r>
      <w:tr w14:paraId="53F36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258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1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E67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11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B1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A5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8E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4CAC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BB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17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391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《住宅装饰装修工程施工规范》GB50327</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35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6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8A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《建筑装饰装修工程质量验收标准》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50210</w:t>
            </w:r>
          </w:p>
        </w:tc>
      </w:tr>
      <w:tr w14:paraId="76AE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3D4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C98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2B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设计要求及规范规定</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26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抽样数量</w:t>
            </w:r>
          </w:p>
        </w:tc>
        <w:tc>
          <w:tcPr>
            <w:tcW w:w="14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780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12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200BF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DB027">
            <w:pPr>
              <w:jc w:val="lef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86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A402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材料材质、规格、数量和木材、塑料的燃烧性能要求</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6C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第14.5.1条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92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155C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质量证明文件齐全， 通过进场验收</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6C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4443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B991D">
            <w:pPr>
              <w:jc w:val="lef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1F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8D2C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造型、尺寸及安装位置</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72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第14.5.2条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6B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C375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间，全间检查，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AC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7DF0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93C7E">
            <w:pPr>
              <w:jc w:val="lef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B3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CCDC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预埋件及连接节点要求</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4D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第14.5.3条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3A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9D0F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全间检查，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DD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BC8A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3379E">
            <w:pPr>
              <w:jc w:val="lef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EC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E0F5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护栏高度、间距、位置及可靠性</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C7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第14.5.4条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34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01FD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全间检查，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1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F731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BBA39">
            <w:pPr>
              <w:jc w:val="lef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B3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8D0F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护栏玻璃要求</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84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第14.5.5条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8E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3871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A7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263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02E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01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ED0B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转角、接缝及表面质量</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A8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第14.5.6条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C5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DC2E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全间检查，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44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C22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9622A">
            <w:pPr>
              <w:jc w:val="left"/>
              <w:rPr>
                <w:rFonts w:hint="eastAsia" w:ascii="宋体" w:hAnsi="宋体" w:eastAsia="宋体" w:cs="宋体"/>
                <w:i w:val="0"/>
                <w:iCs w:val="0"/>
                <w:color w:val="000000"/>
                <w:sz w:val="18"/>
                <w:szCs w:val="18"/>
                <w:u w:val="none"/>
              </w:rP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63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91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安装允许偏差(mm)</w:t>
            </w:r>
          </w:p>
        </w:tc>
        <w:tc>
          <w:tcPr>
            <w:tcW w:w="1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AFF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护栏垂直度</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EE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2A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3F85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全间检查，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71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A832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69E9C">
            <w:pPr>
              <w:jc w:val="left"/>
              <w:rPr>
                <w:rFonts w:hint="eastAsia" w:ascii="宋体" w:hAnsi="宋体" w:eastAsia="宋体" w:cs="宋体"/>
                <w:i w:val="0"/>
                <w:iCs w:val="0"/>
                <w:color w:val="000000"/>
                <w:sz w:val="18"/>
                <w:szCs w:val="18"/>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C9C0D">
            <w:pPr>
              <w:jc w:val="center"/>
              <w:rPr>
                <w:rFonts w:hint="eastAsia" w:ascii="宋体" w:hAnsi="宋体" w:eastAsia="宋体" w:cs="宋体"/>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36F1C">
            <w:pPr>
              <w:jc w:val="center"/>
              <w:rPr>
                <w:rFonts w:hint="eastAsia" w:ascii="宋体" w:hAnsi="宋体" w:eastAsia="宋体" w:cs="宋体"/>
                <w:i w:val="0"/>
                <w:iCs w:val="0"/>
                <w:color w:val="000000"/>
                <w:sz w:val="18"/>
                <w:szCs w:val="18"/>
                <w:u w:val="none"/>
              </w:rPr>
            </w:pPr>
          </w:p>
        </w:tc>
        <w:tc>
          <w:tcPr>
            <w:tcW w:w="1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E8B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栏杆间距</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E9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 -6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7A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41F0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间，全间检查，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D5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5B4A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6E45D">
            <w:pPr>
              <w:jc w:val="left"/>
              <w:rPr>
                <w:rFonts w:hint="eastAsia" w:ascii="宋体" w:hAnsi="宋体" w:eastAsia="宋体" w:cs="宋体"/>
                <w:i w:val="0"/>
                <w:iCs w:val="0"/>
                <w:color w:val="000000"/>
                <w:sz w:val="18"/>
                <w:szCs w:val="18"/>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EAA0A">
            <w:pPr>
              <w:jc w:val="center"/>
              <w:rPr>
                <w:rFonts w:hint="eastAsia" w:ascii="宋体" w:hAnsi="宋体" w:eastAsia="宋体" w:cs="宋体"/>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A0BF9">
            <w:pPr>
              <w:jc w:val="center"/>
              <w:rPr>
                <w:rFonts w:hint="eastAsia" w:ascii="宋体" w:hAnsi="宋体" w:eastAsia="宋体" w:cs="宋体"/>
                <w:i w:val="0"/>
                <w:iCs w:val="0"/>
                <w:color w:val="000000"/>
                <w:sz w:val="18"/>
                <w:szCs w:val="18"/>
                <w:u w:val="none"/>
              </w:rPr>
            </w:pPr>
          </w:p>
        </w:tc>
        <w:tc>
          <w:tcPr>
            <w:tcW w:w="1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5E7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扶手直线度</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AD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B8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0AE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 全间检查，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E4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ED51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E97BF">
            <w:pPr>
              <w:jc w:val="left"/>
              <w:rPr>
                <w:rFonts w:hint="eastAsia" w:ascii="宋体" w:hAnsi="宋体" w:eastAsia="宋体" w:cs="宋体"/>
                <w:i w:val="0"/>
                <w:iCs w:val="0"/>
                <w:color w:val="000000"/>
                <w:sz w:val="18"/>
                <w:szCs w:val="18"/>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0E0E9">
            <w:pPr>
              <w:jc w:val="center"/>
              <w:rPr>
                <w:rFonts w:hint="eastAsia" w:ascii="宋体" w:hAnsi="宋体" w:eastAsia="宋体" w:cs="宋体"/>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F735E">
            <w:pPr>
              <w:jc w:val="center"/>
              <w:rPr>
                <w:rFonts w:hint="eastAsia" w:ascii="宋体" w:hAnsi="宋体" w:eastAsia="宋体" w:cs="宋体"/>
                <w:i w:val="0"/>
                <w:iCs w:val="0"/>
                <w:color w:val="000000"/>
                <w:sz w:val="18"/>
                <w:szCs w:val="18"/>
                <w:u w:val="none"/>
              </w:rPr>
            </w:pPr>
          </w:p>
        </w:tc>
        <w:tc>
          <w:tcPr>
            <w:tcW w:w="1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A40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扶手高度</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9C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+6, 0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EA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26D6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间，全间检查，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6C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CA7D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trPr>
        <w:tc>
          <w:tcPr>
            <w:tcW w:w="107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A9B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68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58B77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88400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7683882C">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10D8D0E2">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52D912F8">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5617E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107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A10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68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216C6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442F2870">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359C22C8">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5826D876">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1B879F93">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表5.2.3-17 给水管道及配件安装质量验收表</w:t>
      </w:r>
    </w:p>
    <w:tbl>
      <w:tblPr>
        <w:tblStyle w:val="2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306"/>
        <w:gridCol w:w="576"/>
        <w:gridCol w:w="429"/>
        <w:gridCol w:w="138"/>
        <w:gridCol w:w="417"/>
        <w:gridCol w:w="175"/>
        <w:gridCol w:w="688"/>
        <w:gridCol w:w="173"/>
        <w:gridCol w:w="1153"/>
        <w:gridCol w:w="1039"/>
        <w:gridCol w:w="391"/>
        <w:gridCol w:w="1179"/>
        <w:gridCol w:w="743"/>
        <w:gridCol w:w="954"/>
      </w:tblGrid>
      <w:tr w14:paraId="722CE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8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5CD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单位(子单位)工程名称</w:t>
            </w:r>
          </w:p>
        </w:tc>
        <w:tc>
          <w:tcPr>
            <w:tcW w:w="8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E46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A9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分部(子分部)工程名称</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AE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建筑给水排水及供暖/室内给水系统</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1C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9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26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给水管道及配件安装</w:t>
            </w:r>
          </w:p>
        </w:tc>
      </w:tr>
      <w:tr w14:paraId="55DF8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5DA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8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DF9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45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DC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65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9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BC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m</w:t>
            </w:r>
          </w:p>
        </w:tc>
      </w:tr>
      <w:tr w14:paraId="0DC98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C1E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8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744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C2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05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49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9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15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层</w:t>
            </w:r>
          </w:p>
        </w:tc>
      </w:tr>
      <w:tr w14:paraId="48CF1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703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164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F35E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建筑给水排水及供暖施工方案</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6F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6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C1E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《建筑给水排水及采暖工程施工质量验收规范》GB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50242</w:t>
            </w:r>
          </w:p>
        </w:tc>
      </w:tr>
      <w:tr w14:paraId="1D8E7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80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112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F4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设计要求及规范规定</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62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最小/实际抽样数量</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12A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DA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78585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0A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70A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7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A33C9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给水管道 水压试验</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15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EE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DB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试验合格</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D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C29A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B49B3">
            <w:pPr>
              <w:jc w:val="center"/>
              <w:rPr>
                <w:rFonts w:hint="eastAsia" w:ascii="宋体" w:hAnsi="宋体" w:eastAsia="宋体" w:cs="宋体"/>
                <w:i w:val="0"/>
                <w:iCs w:val="0"/>
                <w:color w:val="000000"/>
                <w:sz w:val="18"/>
                <w:szCs w:val="1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089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7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0EEC8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给水系统 通水试验</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1E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第4.2.2条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08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805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试验合格</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58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5A0B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16305">
            <w:pPr>
              <w:jc w:val="center"/>
              <w:rPr>
                <w:rFonts w:hint="eastAsia" w:ascii="宋体" w:hAnsi="宋体" w:eastAsia="宋体" w:cs="宋体"/>
                <w:i w:val="0"/>
                <w:iCs w:val="0"/>
                <w:color w:val="000000"/>
                <w:sz w:val="18"/>
                <w:szCs w:val="1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142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7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7C3B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生活给水系统管道冲洗和消毒</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70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第4.2.3条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90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F3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检验合格</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DA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C28C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35C2C">
            <w:pPr>
              <w:jc w:val="center"/>
              <w:rPr>
                <w:rFonts w:hint="eastAsia" w:ascii="宋体" w:hAnsi="宋体" w:eastAsia="宋体" w:cs="宋体"/>
                <w:i w:val="0"/>
                <w:iCs w:val="0"/>
                <w:color w:val="000000"/>
                <w:sz w:val="18"/>
                <w:szCs w:val="1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BA3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7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8F91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直埋金属给水管道 防腐</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9F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第4.2.4条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AC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FE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7C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B6FC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CD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E3B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7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4E4E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给排水管铺设的平行、垂直净距</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11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第4.2.5条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D4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94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6C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9401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A3A83">
            <w:pPr>
              <w:jc w:val="center"/>
              <w:rPr>
                <w:rFonts w:hint="eastAsia" w:ascii="宋体" w:hAnsi="宋体" w:eastAsia="宋体" w:cs="宋体"/>
                <w:i w:val="0"/>
                <w:iCs w:val="0"/>
                <w:color w:val="000000"/>
                <w:sz w:val="18"/>
                <w:szCs w:val="1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1F8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7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A84BE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金属给水管道及管件焊接</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85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第4.2.6条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15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F47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17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0F2F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2710E">
            <w:pPr>
              <w:jc w:val="center"/>
              <w:rPr>
                <w:rFonts w:hint="eastAsia" w:ascii="宋体" w:hAnsi="宋体" w:eastAsia="宋体" w:cs="宋体"/>
                <w:i w:val="0"/>
                <w:iCs w:val="0"/>
                <w:color w:val="000000"/>
                <w:sz w:val="18"/>
                <w:szCs w:val="1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15E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7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4A603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给水水平管道 坡度坡向</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A4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第4.2.7条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39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CBF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2D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DF94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843DA">
            <w:pPr>
              <w:jc w:val="center"/>
              <w:rPr>
                <w:rFonts w:hint="eastAsia" w:ascii="宋体" w:hAnsi="宋体" w:eastAsia="宋体" w:cs="宋体"/>
                <w:i w:val="0"/>
                <w:iCs w:val="0"/>
                <w:color w:val="000000"/>
                <w:sz w:val="18"/>
                <w:szCs w:val="1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67C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7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CF58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管道支、吊架</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37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第4.2.9条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13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4F6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99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3627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8E5A6">
            <w:pPr>
              <w:jc w:val="center"/>
              <w:rPr>
                <w:rFonts w:hint="eastAsia" w:ascii="宋体" w:hAnsi="宋体" w:eastAsia="宋体" w:cs="宋体"/>
                <w:i w:val="0"/>
                <w:iCs w:val="0"/>
                <w:color w:val="000000"/>
                <w:sz w:val="18"/>
                <w:szCs w:val="1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0F0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7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AFC4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水表安装</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39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第4.2.10条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6A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1B9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3B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F329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9A46A">
            <w:pPr>
              <w:jc w:val="center"/>
              <w:rPr>
                <w:rFonts w:hint="eastAsia" w:ascii="宋体" w:hAnsi="宋体" w:eastAsia="宋体" w:cs="宋体"/>
                <w:i w:val="0"/>
                <w:iCs w:val="0"/>
                <w:color w:val="000000"/>
                <w:sz w:val="18"/>
                <w:szCs w:val="18"/>
                <w:u w:val="none"/>
              </w:rPr>
            </w:pPr>
          </w:p>
        </w:tc>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DCF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3C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水平管道纵、横方向弯曲允许偏差</w:t>
            </w:r>
          </w:p>
        </w:tc>
        <w:tc>
          <w:tcPr>
            <w:tcW w:w="3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2C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w:t>
            </w:r>
          </w:p>
        </w:tc>
        <w:tc>
          <w:tcPr>
            <w:tcW w:w="8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27A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每米</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F8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1mm</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5C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395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D6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3013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59B5B">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6D9C0">
            <w:pPr>
              <w:jc w:val="left"/>
              <w:rPr>
                <w:rFonts w:hint="eastAsia" w:ascii="宋体" w:hAnsi="宋体" w:eastAsia="宋体" w:cs="宋体"/>
                <w:i w:val="0"/>
                <w:iCs w:val="0"/>
                <w:color w:val="000000"/>
                <w:sz w:val="18"/>
                <w:szCs w:val="18"/>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B5789">
            <w:pPr>
              <w:jc w:val="center"/>
              <w:rPr>
                <w:rFonts w:hint="eastAsia" w:ascii="宋体" w:hAnsi="宋体" w:eastAsia="宋体" w:cs="宋体"/>
                <w:i w:val="0"/>
                <w:iCs w:val="0"/>
                <w:color w:val="000000"/>
                <w:sz w:val="18"/>
                <w:szCs w:val="18"/>
                <w:u w:val="none"/>
              </w:rPr>
            </w:pPr>
          </w:p>
        </w:tc>
        <w:tc>
          <w:tcPr>
            <w:tcW w:w="3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A37D1">
            <w:pPr>
              <w:jc w:val="center"/>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CBE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全长25m以上</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7D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≯25mm</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E0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CF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83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A4FD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F8454">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09684">
            <w:pPr>
              <w:jc w:val="left"/>
              <w:rPr>
                <w:rFonts w:hint="eastAsia" w:ascii="宋体" w:hAnsi="宋体" w:eastAsia="宋体" w:cs="宋体"/>
                <w:i w:val="0"/>
                <w:iCs w:val="0"/>
                <w:color w:val="000000"/>
                <w:sz w:val="18"/>
                <w:szCs w:val="18"/>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BEB30">
            <w:pPr>
              <w:jc w:val="center"/>
              <w:rPr>
                <w:rFonts w:hint="eastAsia" w:ascii="宋体" w:hAnsi="宋体" w:eastAsia="宋体" w:cs="宋体"/>
                <w:i w:val="0"/>
                <w:iCs w:val="0"/>
                <w:color w:val="000000"/>
                <w:sz w:val="18"/>
                <w:szCs w:val="18"/>
                <w:u w:val="none"/>
              </w:rPr>
            </w:pPr>
          </w:p>
        </w:tc>
        <w:tc>
          <w:tcPr>
            <w:tcW w:w="3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11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塑料管复合管</w:t>
            </w:r>
          </w:p>
        </w:tc>
        <w:tc>
          <w:tcPr>
            <w:tcW w:w="8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D3D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每米</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F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75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A2A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C9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86CE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63FE3">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7F977">
            <w:pPr>
              <w:jc w:val="left"/>
              <w:rPr>
                <w:rFonts w:hint="eastAsia" w:ascii="宋体" w:hAnsi="宋体" w:eastAsia="宋体" w:cs="宋体"/>
                <w:i w:val="0"/>
                <w:iCs w:val="0"/>
                <w:color w:val="000000"/>
                <w:sz w:val="18"/>
                <w:szCs w:val="18"/>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84E37">
            <w:pPr>
              <w:jc w:val="center"/>
              <w:rPr>
                <w:rFonts w:hint="eastAsia" w:ascii="宋体" w:hAnsi="宋体" w:eastAsia="宋体" w:cs="宋体"/>
                <w:i w:val="0"/>
                <w:iCs w:val="0"/>
                <w:color w:val="000000"/>
                <w:sz w:val="18"/>
                <w:szCs w:val="18"/>
                <w:u w:val="none"/>
              </w:rPr>
            </w:pPr>
          </w:p>
        </w:tc>
        <w:tc>
          <w:tcPr>
            <w:tcW w:w="3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2B68C">
            <w:pPr>
              <w:jc w:val="center"/>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6C7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全长25m以上</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89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≯25mm</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9F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D07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EA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527F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E8E47">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2A477">
            <w:pPr>
              <w:jc w:val="left"/>
              <w:rPr>
                <w:rFonts w:hint="eastAsia" w:ascii="宋体" w:hAnsi="宋体" w:eastAsia="宋体" w:cs="宋体"/>
                <w:i w:val="0"/>
                <w:iCs w:val="0"/>
                <w:color w:val="000000"/>
                <w:sz w:val="18"/>
                <w:szCs w:val="18"/>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971F6">
            <w:pPr>
              <w:jc w:val="center"/>
              <w:rPr>
                <w:rFonts w:hint="eastAsia" w:ascii="宋体" w:hAnsi="宋体" w:eastAsia="宋体" w:cs="宋体"/>
                <w:i w:val="0"/>
                <w:iCs w:val="0"/>
                <w:color w:val="000000"/>
                <w:sz w:val="18"/>
                <w:szCs w:val="18"/>
                <w:u w:val="none"/>
              </w:rPr>
            </w:pPr>
          </w:p>
        </w:tc>
        <w:tc>
          <w:tcPr>
            <w:tcW w:w="3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80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铸铁管</w:t>
            </w:r>
          </w:p>
        </w:tc>
        <w:tc>
          <w:tcPr>
            <w:tcW w:w="8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14A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每米</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34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2mm</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2A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F1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84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8C2A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F1CA1">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73FF4">
            <w:pPr>
              <w:jc w:val="left"/>
              <w:rPr>
                <w:rFonts w:hint="eastAsia" w:ascii="宋体" w:hAnsi="宋体" w:eastAsia="宋体" w:cs="宋体"/>
                <w:i w:val="0"/>
                <w:iCs w:val="0"/>
                <w:color w:val="000000"/>
                <w:sz w:val="18"/>
                <w:szCs w:val="18"/>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89FA6">
            <w:pPr>
              <w:jc w:val="center"/>
              <w:rPr>
                <w:rFonts w:hint="eastAsia" w:ascii="宋体" w:hAnsi="宋体" w:eastAsia="宋体" w:cs="宋体"/>
                <w:i w:val="0"/>
                <w:iCs w:val="0"/>
                <w:color w:val="000000"/>
                <w:sz w:val="18"/>
                <w:szCs w:val="18"/>
                <w:u w:val="none"/>
              </w:rPr>
            </w:pPr>
          </w:p>
        </w:tc>
        <w:tc>
          <w:tcPr>
            <w:tcW w:w="3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AA252">
            <w:pPr>
              <w:jc w:val="center"/>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E00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全长25m以上</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38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≯25mm</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49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97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D6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2F1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34111">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74E7F">
            <w:pPr>
              <w:jc w:val="left"/>
              <w:rPr>
                <w:rFonts w:hint="eastAsia" w:ascii="宋体" w:hAnsi="宋体" w:eastAsia="宋体" w:cs="宋体"/>
                <w:i w:val="0"/>
                <w:iCs w:val="0"/>
                <w:color w:val="000000"/>
                <w:sz w:val="18"/>
                <w:szCs w:val="18"/>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9C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立管垂直度允许偏差</w:t>
            </w:r>
          </w:p>
        </w:tc>
        <w:tc>
          <w:tcPr>
            <w:tcW w:w="3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EA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w:t>
            </w:r>
          </w:p>
        </w:tc>
        <w:tc>
          <w:tcPr>
            <w:tcW w:w="8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DA0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每米</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94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3mm</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A8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F8E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EB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4FC1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E88FC">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E865E">
            <w:pPr>
              <w:jc w:val="left"/>
              <w:rPr>
                <w:rFonts w:hint="eastAsia" w:ascii="宋体" w:hAnsi="宋体" w:eastAsia="宋体" w:cs="宋体"/>
                <w:i w:val="0"/>
                <w:iCs w:val="0"/>
                <w:color w:val="000000"/>
                <w:sz w:val="18"/>
                <w:szCs w:val="18"/>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53C9C">
            <w:pPr>
              <w:jc w:val="center"/>
              <w:rPr>
                <w:rFonts w:hint="eastAsia" w:ascii="宋体" w:hAnsi="宋体" w:eastAsia="宋体" w:cs="宋体"/>
                <w:i w:val="0"/>
                <w:iCs w:val="0"/>
                <w:color w:val="000000"/>
                <w:sz w:val="18"/>
                <w:szCs w:val="18"/>
                <w:u w:val="none"/>
              </w:rPr>
            </w:pPr>
          </w:p>
        </w:tc>
        <w:tc>
          <w:tcPr>
            <w:tcW w:w="3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FF992">
            <w:pPr>
              <w:jc w:val="center"/>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9DE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5m以上</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74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≯8mm</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51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782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4C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F3B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67DE9">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B1C30">
            <w:pPr>
              <w:jc w:val="left"/>
              <w:rPr>
                <w:rFonts w:hint="eastAsia" w:ascii="宋体" w:hAnsi="宋体" w:eastAsia="宋体" w:cs="宋体"/>
                <w:i w:val="0"/>
                <w:iCs w:val="0"/>
                <w:color w:val="000000"/>
                <w:sz w:val="18"/>
                <w:szCs w:val="18"/>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8C67D">
            <w:pPr>
              <w:jc w:val="center"/>
              <w:rPr>
                <w:rFonts w:hint="eastAsia" w:ascii="宋体" w:hAnsi="宋体" w:eastAsia="宋体" w:cs="宋体"/>
                <w:i w:val="0"/>
                <w:iCs w:val="0"/>
                <w:color w:val="000000"/>
                <w:sz w:val="18"/>
                <w:szCs w:val="18"/>
                <w:u w:val="none"/>
              </w:rPr>
            </w:pPr>
          </w:p>
        </w:tc>
        <w:tc>
          <w:tcPr>
            <w:tcW w:w="3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AE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塑料管复合管</w:t>
            </w:r>
          </w:p>
        </w:tc>
        <w:tc>
          <w:tcPr>
            <w:tcW w:w="8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A86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每米</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3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2mm</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3F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F2A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80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1A76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68730">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F740C">
            <w:pPr>
              <w:jc w:val="left"/>
              <w:rPr>
                <w:rFonts w:hint="eastAsia" w:ascii="宋体" w:hAnsi="宋体" w:eastAsia="宋体" w:cs="宋体"/>
                <w:i w:val="0"/>
                <w:iCs w:val="0"/>
                <w:color w:val="000000"/>
                <w:sz w:val="18"/>
                <w:szCs w:val="18"/>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8EFC3">
            <w:pPr>
              <w:jc w:val="center"/>
              <w:rPr>
                <w:rFonts w:hint="eastAsia" w:ascii="宋体" w:hAnsi="宋体" w:eastAsia="宋体" w:cs="宋体"/>
                <w:i w:val="0"/>
                <w:iCs w:val="0"/>
                <w:color w:val="000000"/>
                <w:sz w:val="18"/>
                <w:szCs w:val="18"/>
                <w:u w:val="none"/>
              </w:rPr>
            </w:pPr>
          </w:p>
        </w:tc>
        <w:tc>
          <w:tcPr>
            <w:tcW w:w="3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2D30E">
            <w:pPr>
              <w:jc w:val="center"/>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0FF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5m以上</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C2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&gt;8mm</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8D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96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E0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12BE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21874">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C5941">
            <w:pPr>
              <w:jc w:val="left"/>
              <w:rPr>
                <w:rFonts w:hint="eastAsia" w:ascii="宋体" w:hAnsi="宋体" w:eastAsia="宋体" w:cs="宋体"/>
                <w:i w:val="0"/>
                <w:iCs w:val="0"/>
                <w:color w:val="000000"/>
                <w:sz w:val="18"/>
                <w:szCs w:val="18"/>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E5023">
            <w:pPr>
              <w:jc w:val="center"/>
              <w:rPr>
                <w:rFonts w:hint="eastAsia" w:ascii="宋体" w:hAnsi="宋体" w:eastAsia="宋体" w:cs="宋体"/>
                <w:i w:val="0"/>
                <w:iCs w:val="0"/>
                <w:color w:val="000000"/>
                <w:sz w:val="18"/>
                <w:szCs w:val="18"/>
                <w:u w:val="none"/>
              </w:rPr>
            </w:pPr>
          </w:p>
        </w:tc>
        <w:tc>
          <w:tcPr>
            <w:tcW w:w="3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3C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铸铁管</w:t>
            </w:r>
          </w:p>
        </w:tc>
        <w:tc>
          <w:tcPr>
            <w:tcW w:w="8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4B0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每米</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5A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3mm</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34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C7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9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69BA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7A857">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B20EE">
            <w:pPr>
              <w:jc w:val="left"/>
              <w:rPr>
                <w:rFonts w:hint="eastAsia" w:ascii="宋体" w:hAnsi="宋体" w:eastAsia="宋体" w:cs="宋体"/>
                <w:i w:val="0"/>
                <w:iCs w:val="0"/>
                <w:color w:val="000000"/>
                <w:sz w:val="18"/>
                <w:szCs w:val="18"/>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BB100">
            <w:pPr>
              <w:jc w:val="center"/>
              <w:rPr>
                <w:rFonts w:hint="eastAsia" w:ascii="宋体" w:hAnsi="宋体" w:eastAsia="宋体" w:cs="宋体"/>
                <w:i w:val="0"/>
                <w:iCs w:val="0"/>
                <w:color w:val="000000"/>
                <w:sz w:val="18"/>
                <w:szCs w:val="18"/>
                <w:u w:val="none"/>
              </w:rPr>
            </w:pPr>
          </w:p>
        </w:tc>
        <w:tc>
          <w:tcPr>
            <w:tcW w:w="3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F1F6A">
            <w:pPr>
              <w:jc w:val="center"/>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1D8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5m以上</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E6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≯10mm</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0B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2C6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B3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9BB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E8C90">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A7060">
            <w:pPr>
              <w:jc w:val="left"/>
              <w:rPr>
                <w:rFonts w:hint="eastAsia" w:ascii="宋体" w:hAnsi="宋体" w:eastAsia="宋体" w:cs="宋体"/>
                <w:i w:val="0"/>
                <w:iCs w:val="0"/>
                <w:color w:val="000000"/>
                <w:sz w:val="18"/>
                <w:szCs w:val="18"/>
                <w:u w:val="none"/>
              </w:rPr>
            </w:pPr>
          </w:p>
        </w:tc>
        <w:tc>
          <w:tcPr>
            <w:tcW w:w="9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699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成排管段和成排阀门</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DE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在同一平面上间距</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4B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3mm</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F7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EBE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06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2EAA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7DB74">
            <w:pPr>
              <w:jc w:val="center"/>
              <w:rPr>
                <w:rFonts w:hint="eastAsia" w:ascii="宋体" w:hAnsi="宋体" w:eastAsia="宋体" w:cs="宋体"/>
                <w:i w:val="0"/>
                <w:iCs w:val="0"/>
                <w:color w:val="000000"/>
                <w:sz w:val="18"/>
                <w:szCs w:val="18"/>
                <w:u w:val="none"/>
              </w:rPr>
            </w:pPr>
          </w:p>
        </w:tc>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43C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06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管道及设备保温</w:t>
            </w:r>
          </w:p>
        </w:tc>
        <w:tc>
          <w:tcPr>
            <w:tcW w:w="12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5C4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厚度</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A4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-0.05δ</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A9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B0D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01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509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5BDDB">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E5270">
            <w:pPr>
              <w:jc w:val="left"/>
              <w:rPr>
                <w:rFonts w:hint="eastAsia" w:ascii="宋体" w:hAnsi="宋体" w:eastAsia="宋体" w:cs="宋体"/>
                <w:i w:val="0"/>
                <w:iCs w:val="0"/>
                <w:color w:val="000000"/>
                <w:sz w:val="18"/>
                <w:szCs w:val="18"/>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F91AB">
            <w:pPr>
              <w:jc w:val="center"/>
              <w:rPr>
                <w:rFonts w:hint="eastAsia" w:ascii="宋体" w:hAnsi="宋体" w:eastAsia="宋体" w:cs="宋体"/>
                <w:i w:val="0"/>
                <w:iCs w:val="0"/>
                <w:color w:val="000000"/>
                <w:sz w:val="18"/>
                <w:szCs w:val="18"/>
                <w:u w:val="none"/>
              </w:rPr>
            </w:pPr>
          </w:p>
        </w:tc>
        <w:tc>
          <w:tcPr>
            <w:tcW w:w="60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C4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表面平整度</w:t>
            </w:r>
          </w:p>
        </w:tc>
        <w:tc>
          <w:tcPr>
            <w:tcW w:w="6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51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卷材</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4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5mm</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BE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6B6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44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5CF2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53503">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1E299">
            <w:pPr>
              <w:jc w:val="left"/>
              <w:rPr>
                <w:rFonts w:hint="eastAsia" w:ascii="宋体" w:hAnsi="宋体" w:eastAsia="宋体" w:cs="宋体"/>
                <w:i w:val="0"/>
                <w:iCs w:val="0"/>
                <w:color w:val="000000"/>
                <w:sz w:val="18"/>
                <w:szCs w:val="18"/>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340E9">
            <w:pPr>
              <w:jc w:val="center"/>
              <w:rPr>
                <w:rFonts w:hint="eastAsia" w:ascii="宋体" w:hAnsi="宋体" w:eastAsia="宋体" w:cs="宋体"/>
                <w:i w:val="0"/>
                <w:iCs w:val="0"/>
                <w:color w:val="000000"/>
                <w:sz w:val="18"/>
                <w:szCs w:val="18"/>
                <w:u w:val="none"/>
              </w:rPr>
            </w:pPr>
          </w:p>
        </w:tc>
        <w:tc>
          <w:tcPr>
            <w:tcW w:w="60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C9975">
            <w:pPr>
              <w:jc w:val="center"/>
              <w:rPr>
                <w:rFonts w:hint="eastAsia" w:ascii="宋体" w:hAnsi="宋体" w:eastAsia="宋体" w:cs="宋体"/>
                <w:i w:val="0"/>
                <w:iCs w:val="0"/>
                <w:color w:val="000000"/>
                <w:sz w:val="18"/>
                <w:szCs w:val="18"/>
                <w:u w:val="none"/>
              </w:rPr>
            </w:pPr>
          </w:p>
        </w:tc>
        <w:tc>
          <w:tcPr>
            <w:tcW w:w="6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88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涂抹</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1F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10mm</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4C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AF9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A7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8B4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2" w:hRule="atLeast"/>
        </w:trPr>
        <w:tc>
          <w:tcPr>
            <w:tcW w:w="128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B1CB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63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9275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89D03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70D3F85E">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4255B154">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6A05355D">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1DAA6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9" w:hRule="atLeast"/>
        </w:trPr>
        <w:tc>
          <w:tcPr>
            <w:tcW w:w="128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058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63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5BD55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5DB6BBB0">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469169B5">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0A061F11">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5B4D230B">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表5.2.3-18 排水管道及配件安装质量验收表</w:t>
      </w:r>
    </w:p>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396"/>
        <w:gridCol w:w="396"/>
        <w:gridCol w:w="396"/>
        <w:gridCol w:w="695"/>
        <w:gridCol w:w="257"/>
        <w:gridCol w:w="243"/>
        <w:gridCol w:w="795"/>
        <w:gridCol w:w="212"/>
        <w:gridCol w:w="981"/>
        <w:gridCol w:w="91"/>
        <w:gridCol w:w="1227"/>
        <w:gridCol w:w="1108"/>
        <w:gridCol w:w="835"/>
        <w:gridCol w:w="730"/>
      </w:tblGrid>
      <w:tr w14:paraId="24380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08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D4D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单位(子单位)工程名称</w:t>
            </w:r>
          </w:p>
        </w:tc>
        <w:tc>
          <w:tcPr>
            <w:tcW w:w="8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99F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EB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27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建筑给水排水及供暖/室内排水系统</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8D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48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排水管道及配件安装</w:t>
            </w:r>
          </w:p>
        </w:tc>
      </w:tr>
      <w:tr w14:paraId="6A163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08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524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8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35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4D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43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45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60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m</w:t>
            </w:r>
          </w:p>
        </w:tc>
      </w:tr>
      <w:tr w14:paraId="2C767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08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693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8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39F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6B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9A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B6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13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层</w:t>
            </w:r>
          </w:p>
        </w:tc>
      </w:tr>
      <w:tr w14:paraId="2EF81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15BA">
            <w:pPr>
              <w:rPr>
                <w:rFonts w:hint="eastAsia" w:ascii="宋体" w:hAnsi="宋体" w:eastAsia="宋体" w:cs="宋体"/>
                <w:i w:val="0"/>
                <w:iCs w:val="0"/>
                <w:color w:val="000000"/>
                <w:sz w:val="18"/>
                <w:szCs w:val="18"/>
                <w:u w:val="none"/>
              </w:rPr>
            </w:pPr>
          </w:p>
        </w:tc>
        <w:tc>
          <w:tcPr>
            <w:tcW w:w="9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50DE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153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3402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建筑给水排水及供暖施工方案</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8F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5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529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《建筑给水排水及采暖工程施工质量验收规范》GB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50242</w:t>
            </w:r>
          </w:p>
        </w:tc>
      </w:tr>
      <w:tr w14:paraId="35C2A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37DF">
            <w:pP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E883">
            <w:pPr>
              <w:rPr>
                <w:rFonts w:hint="eastAsia" w:ascii="宋体" w:hAnsi="宋体" w:eastAsia="宋体" w:cs="宋体"/>
                <w:i w:val="0"/>
                <w:iCs w:val="0"/>
                <w:color w:val="000000"/>
                <w:sz w:val="18"/>
                <w:szCs w:val="18"/>
                <w:u w:val="none"/>
              </w:rPr>
            </w:pPr>
          </w:p>
        </w:tc>
        <w:tc>
          <w:tcPr>
            <w:tcW w:w="16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655B7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2D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设计要求及规范规定</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4D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最小/实际抽样数量</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63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D0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4C813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B6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DBF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C130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排水管道灌水试验</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C4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第5.2.1条</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C8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64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试验合格</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4B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D65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C36C9">
            <w:pPr>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C76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9D97A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生活污水铸铁管坡度</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07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第5.2.2条</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0B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58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AE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CD3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CB5EF">
            <w:pPr>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D85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0F57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生活污水塑料管坡度</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D5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第5.2.3条</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8E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8F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37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D3CF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A6998">
            <w:pPr>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68C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B688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排水塑料管安装伸缩节</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65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39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3D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76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7C64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A5EB1">
            <w:pPr>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E56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30944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排水主立管及水平干管通球试验</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2A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第5.2.5条</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8A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63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试验合格</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6F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5102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9B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D7C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1E611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生活污水管道上设检查口和清扫口</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77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第5.2.6条</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C4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27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5D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65B7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E5BA1">
            <w:pPr>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4D2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7AF88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地下或地板下排水管道的检查口</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5D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第5.2.7条</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F9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2E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6E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04D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B64D4">
            <w:pPr>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6F3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D7AF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金属管支、吊架安装</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75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第5.2.8条</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02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9F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1C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81EF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F1AB0">
            <w:pPr>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70C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DE2A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塑料管支、吊架安装</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28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第5.2.9条</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07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01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6A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CB87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69DFF">
            <w:pPr>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4CD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C787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排水通气管安装</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B0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第5.2.10条</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33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7D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FE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FA2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8BD92">
            <w:pPr>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3D2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621C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医院污水需消毒处理</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91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第5.2.11条</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9F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48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A4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E17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A7EF8">
            <w:pPr>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8AC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1187B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饮食业工艺排水</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E4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第5.2.12条</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FC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59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59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6D92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B1AF9">
            <w:pPr>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601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DEA46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通向室外排水管安装</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A4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第5.2.13条</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7C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ED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31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1CD6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09445">
            <w:pPr>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3B1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B165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室内向室外排水检查井的管道安装</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57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第5.2.14条</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AC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19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03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DEF2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F072D">
            <w:pPr>
              <w:jc w:val="center"/>
              <w:rPr>
                <w:rFonts w:hint="eastAsia" w:ascii="宋体" w:hAnsi="宋体" w:eastAsia="宋体" w:cs="宋体"/>
                <w:i w:val="0"/>
                <w:iCs w:val="0"/>
                <w:color w:val="000000"/>
                <w:sz w:val="18"/>
                <w:szCs w:val="18"/>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9BD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6897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室内排水管道连接</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E4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第5.2.15条</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CC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C0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A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3D45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CA028">
            <w:pPr>
              <w:jc w:val="center"/>
              <w:rPr>
                <w:rFonts w:hint="eastAsia" w:ascii="宋体" w:hAnsi="宋体" w:eastAsia="宋体" w:cs="宋体"/>
                <w:i w:val="0"/>
                <w:iCs w:val="0"/>
                <w:color w:val="000000"/>
                <w:sz w:val="18"/>
                <w:szCs w:val="18"/>
                <w:u w:val="none"/>
              </w:rPr>
            </w:pPr>
          </w:p>
        </w:tc>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5BC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17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排水管安装允许偏差</w:t>
            </w:r>
          </w:p>
        </w:tc>
        <w:tc>
          <w:tcPr>
            <w:tcW w:w="151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603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坐标</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3C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06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FF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8D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8FEE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46226">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4C57B">
            <w:pPr>
              <w:jc w:val="left"/>
              <w:rPr>
                <w:rFonts w:hint="eastAsia" w:ascii="宋体" w:hAnsi="宋体" w:eastAsia="宋体" w:cs="宋体"/>
                <w:i w:val="0"/>
                <w:iCs w:val="0"/>
                <w:color w:val="000000"/>
                <w:sz w:val="18"/>
                <w:szCs w:val="18"/>
                <w:u w:val="none"/>
              </w:rPr>
            </w:pP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C6EED">
            <w:pPr>
              <w:jc w:val="center"/>
              <w:rPr>
                <w:rFonts w:hint="eastAsia" w:ascii="宋体" w:hAnsi="宋体" w:eastAsia="宋体" w:cs="宋体"/>
                <w:i w:val="0"/>
                <w:iCs w:val="0"/>
                <w:color w:val="000000"/>
                <w:sz w:val="18"/>
                <w:szCs w:val="18"/>
                <w:u w:val="none"/>
              </w:rPr>
            </w:pPr>
          </w:p>
        </w:tc>
        <w:tc>
          <w:tcPr>
            <w:tcW w:w="151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555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标高</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B0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EB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F0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D4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E1BC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765ED">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F729D">
            <w:pPr>
              <w:jc w:val="left"/>
              <w:rPr>
                <w:rFonts w:hint="eastAsia" w:ascii="宋体" w:hAnsi="宋体" w:eastAsia="宋体" w:cs="宋体"/>
                <w:i w:val="0"/>
                <w:iCs w:val="0"/>
                <w:color w:val="000000"/>
                <w:sz w:val="18"/>
                <w:szCs w:val="18"/>
                <w:u w:val="none"/>
              </w:rPr>
            </w:pP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B70CD">
            <w:pPr>
              <w:jc w:val="center"/>
              <w:rPr>
                <w:rFonts w:hint="eastAsia" w:ascii="宋体" w:hAnsi="宋体" w:eastAsia="宋体" w:cs="宋体"/>
                <w:i w:val="0"/>
                <w:iCs w:val="0"/>
                <w:color w:val="000000"/>
                <w:sz w:val="18"/>
                <w:szCs w:val="18"/>
                <w:u w:val="none"/>
              </w:rPr>
            </w:pPr>
          </w:p>
        </w:tc>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E7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横管纵横方向弯曲</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9B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铸铁管</w:t>
            </w:r>
          </w:p>
        </w:tc>
        <w:tc>
          <w:tcPr>
            <w:tcW w:w="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C03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每1m</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05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&gt;1mm</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F2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33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B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3F5B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F365F">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401FB">
            <w:pPr>
              <w:jc w:val="left"/>
              <w:rPr>
                <w:rFonts w:hint="eastAsia" w:ascii="宋体" w:hAnsi="宋体" w:eastAsia="宋体" w:cs="宋体"/>
                <w:i w:val="0"/>
                <w:iCs w:val="0"/>
                <w:color w:val="000000"/>
                <w:sz w:val="18"/>
                <w:szCs w:val="18"/>
                <w:u w:val="none"/>
              </w:rPr>
            </w:pP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BA32B">
            <w:pPr>
              <w:jc w:val="center"/>
              <w:rPr>
                <w:rFonts w:hint="eastAsia" w:ascii="宋体" w:hAnsi="宋体" w:eastAsia="宋体" w:cs="宋体"/>
                <w:i w:val="0"/>
                <w:iCs w:val="0"/>
                <w:color w:val="000000"/>
                <w:sz w:val="18"/>
                <w:szCs w:val="18"/>
                <w:u w:val="none"/>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17F41">
            <w:pPr>
              <w:jc w:val="center"/>
              <w:rPr>
                <w:rFonts w:hint="eastAsia" w:ascii="宋体" w:hAnsi="宋体" w:eastAsia="宋体" w:cs="宋体"/>
                <w:i w:val="0"/>
                <w:iCs w:val="0"/>
                <w:color w:val="000000"/>
                <w:sz w:val="18"/>
                <w:szCs w:val="18"/>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5AC33">
            <w:pPr>
              <w:jc w:val="center"/>
              <w:rPr>
                <w:rFonts w:hint="eastAsia" w:ascii="宋体" w:hAnsi="宋体" w:eastAsia="宋体" w:cs="宋体"/>
                <w:i w:val="0"/>
                <w:iCs w:val="0"/>
                <w:color w:val="000000"/>
                <w:sz w:val="18"/>
                <w:szCs w:val="18"/>
                <w:u w:val="none"/>
              </w:rPr>
            </w:pPr>
          </w:p>
        </w:tc>
        <w:tc>
          <w:tcPr>
            <w:tcW w:w="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437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全长(25m以上)</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15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≯25mm</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7D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AE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29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30B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680FA">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68C68">
            <w:pPr>
              <w:jc w:val="left"/>
              <w:rPr>
                <w:rFonts w:hint="eastAsia" w:ascii="宋体" w:hAnsi="宋体" w:eastAsia="宋体" w:cs="宋体"/>
                <w:i w:val="0"/>
                <w:iCs w:val="0"/>
                <w:color w:val="000000"/>
                <w:sz w:val="18"/>
                <w:szCs w:val="18"/>
                <w:u w:val="none"/>
              </w:rPr>
            </w:pP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9C35B">
            <w:pPr>
              <w:jc w:val="center"/>
              <w:rPr>
                <w:rFonts w:hint="eastAsia" w:ascii="宋体" w:hAnsi="宋体" w:eastAsia="宋体" w:cs="宋体"/>
                <w:i w:val="0"/>
                <w:iCs w:val="0"/>
                <w:color w:val="000000"/>
                <w:sz w:val="18"/>
                <w:szCs w:val="18"/>
                <w:u w:val="none"/>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84450">
            <w:pPr>
              <w:jc w:val="center"/>
              <w:rPr>
                <w:rFonts w:hint="eastAsia" w:ascii="宋体" w:hAnsi="宋体" w:eastAsia="宋体" w:cs="宋体"/>
                <w:i w:val="0"/>
                <w:iCs w:val="0"/>
                <w:color w:val="000000"/>
                <w:sz w:val="18"/>
                <w:szCs w:val="18"/>
                <w:u w:val="none"/>
              </w:rPr>
            </w:pP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E6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w:t>
            </w:r>
          </w:p>
        </w:tc>
        <w:tc>
          <w:tcPr>
            <w:tcW w:w="33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3F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每1m</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B2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管径≤100mm</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16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1mm</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43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7B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5C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DE68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52060">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893DA">
            <w:pPr>
              <w:jc w:val="left"/>
              <w:rPr>
                <w:rFonts w:hint="eastAsia" w:ascii="宋体" w:hAnsi="宋体" w:eastAsia="宋体" w:cs="宋体"/>
                <w:i w:val="0"/>
                <w:iCs w:val="0"/>
                <w:color w:val="000000"/>
                <w:sz w:val="18"/>
                <w:szCs w:val="18"/>
                <w:u w:val="none"/>
              </w:rPr>
            </w:pP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CDDD6">
            <w:pPr>
              <w:jc w:val="center"/>
              <w:rPr>
                <w:rFonts w:hint="eastAsia" w:ascii="宋体" w:hAnsi="宋体" w:eastAsia="宋体" w:cs="宋体"/>
                <w:i w:val="0"/>
                <w:iCs w:val="0"/>
                <w:color w:val="000000"/>
                <w:sz w:val="18"/>
                <w:szCs w:val="18"/>
                <w:u w:val="none"/>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B443F">
            <w:pPr>
              <w:jc w:val="center"/>
              <w:rPr>
                <w:rFonts w:hint="eastAsia" w:ascii="宋体" w:hAnsi="宋体" w:eastAsia="宋体" w:cs="宋体"/>
                <w:i w:val="0"/>
                <w:iCs w:val="0"/>
                <w:color w:val="000000"/>
                <w:sz w:val="18"/>
                <w:szCs w:val="18"/>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A0E2F">
            <w:pPr>
              <w:jc w:val="center"/>
              <w:rPr>
                <w:rFonts w:hint="eastAsia" w:ascii="宋体" w:hAnsi="宋体" w:eastAsia="宋体" w:cs="宋体"/>
                <w:i w:val="0"/>
                <w:iCs w:val="0"/>
                <w:color w:val="000000"/>
                <w:sz w:val="18"/>
                <w:szCs w:val="18"/>
                <w:u w:val="none"/>
              </w:rPr>
            </w:pPr>
          </w:p>
        </w:tc>
        <w:tc>
          <w:tcPr>
            <w:tcW w:w="33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21E5D">
            <w:pPr>
              <w:jc w:val="center"/>
              <w:rPr>
                <w:rFonts w:hint="eastAsia" w:ascii="宋体" w:hAnsi="宋体" w:eastAsia="宋体" w:cs="宋体"/>
                <w:i w:val="0"/>
                <w:iCs w:val="0"/>
                <w:color w:val="000000"/>
                <w:sz w:val="18"/>
                <w:szCs w:val="18"/>
                <w:u w:val="none"/>
              </w:rPr>
            </w:pP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40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管径&gt;100mm</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1E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78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8F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52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8CC2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E6CFB">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6EBE4">
            <w:pPr>
              <w:jc w:val="left"/>
              <w:rPr>
                <w:rFonts w:hint="eastAsia" w:ascii="宋体" w:hAnsi="宋体" w:eastAsia="宋体" w:cs="宋体"/>
                <w:i w:val="0"/>
                <w:iCs w:val="0"/>
                <w:color w:val="000000"/>
                <w:sz w:val="18"/>
                <w:szCs w:val="18"/>
                <w:u w:val="none"/>
              </w:rPr>
            </w:pP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75709">
            <w:pPr>
              <w:jc w:val="center"/>
              <w:rPr>
                <w:rFonts w:hint="eastAsia" w:ascii="宋体" w:hAnsi="宋体" w:eastAsia="宋体" w:cs="宋体"/>
                <w:i w:val="0"/>
                <w:iCs w:val="0"/>
                <w:color w:val="000000"/>
                <w:sz w:val="18"/>
                <w:szCs w:val="18"/>
                <w:u w:val="none"/>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E2B45">
            <w:pPr>
              <w:jc w:val="center"/>
              <w:rPr>
                <w:rFonts w:hint="eastAsia" w:ascii="宋体" w:hAnsi="宋体" w:eastAsia="宋体" w:cs="宋体"/>
                <w:i w:val="0"/>
                <w:iCs w:val="0"/>
                <w:color w:val="000000"/>
                <w:sz w:val="18"/>
                <w:szCs w:val="18"/>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95FA0">
            <w:pPr>
              <w:jc w:val="center"/>
              <w:rPr>
                <w:rFonts w:hint="eastAsia" w:ascii="宋体" w:hAnsi="宋体" w:eastAsia="宋体" w:cs="宋体"/>
                <w:i w:val="0"/>
                <w:iCs w:val="0"/>
                <w:color w:val="000000"/>
                <w:sz w:val="18"/>
                <w:szCs w:val="18"/>
                <w:u w:val="none"/>
              </w:rPr>
            </w:pPr>
          </w:p>
        </w:tc>
        <w:tc>
          <w:tcPr>
            <w:tcW w:w="33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D4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全长25m以上</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BE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管径≤100mm</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60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≯25mm</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8B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AA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D3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E61C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33365">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E42F3">
            <w:pPr>
              <w:jc w:val="left"/>
              <w:rPr>
                <w:rFonts w:hint="eastAsia" w:ascii="宋体" w:hAnsi="宋体" w:eastAsia="宋体" w:cs="宋体"/>
                <w:i w:val="0"/>
                <w:iCs w:val="0"/>
                <w:color w:val="000000"/>
                <w:sz w:val="18"/>
                <w:szCs w:val="18"/>
                <w:u w:val="none"/>
              </w:rPr>
            </w:pP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7FB55">
            <w:pPr>
              <w:jc w:val="center"/>
              <w:rPr>
                <w:rFonts w:hint="eastAsia" w:ascii="宋体" w:hAnsi="宋体" w:eastAsia="宋体" w:cs="宋体"/>
                <w:i w:val="0"/>
                <w:iCs w:val="0"/>
                <w:color w:val="000000"/>
                <w:sz w:val="18"/>
                <w:szCs w:val="18"/>
                <w:u w:val="none"/>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DE10C">
            <w:pPr>
              <w:jc w:val="center"/>
              <w:rPr>
                <w:rFonts w:hint="eastAsia" w:ascii="宋体" w:hAnsi="宋体" w:eastAsia="宋体" w:cs="宋体"/>
                <w:i w:val="0"/>
                <w:iCs w:val="0"/>
                <w:color w:val="000000"/>
                <w:sz w:val="18"/>
                <w:szCs w:val="18"/>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17B69">
            <w:pPr>
              <w:jc w:val="center"/>
              <w:rPr>
                <w:rFonts w:hint="eastAsia" w:ascii="宋体" w:hAnsi="宋体" w:eastAsia="宋体" w:cs="宋体"/>
                <w:i w:val="0"/>
                <w:iCs w:val="0"/>
                <w:color w:val="000000"/>
                <w:sz w:val="18"/>
                <w:szCs w:val="18"/>
                <w:u w:val="none"/>
              </w:rPr>
            </w:pPr>
          </w:p>
        </w:tc>
        <w:tc>
          <w:tcPr>
            <w:tcW w:w="33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A3224">
            <w:pPr>
              <w:jc w:val="center"/>
              <w:rPr>
                <w:rFonts w:hint="eastAsia" w:ascii="宋体" w:hAnsi="宋体" w:eastAsia="宋体" w:cs="宋体"/>
                <w:i w:val="0"/>
                <w:iCs w:val="0"/>
                <w:color w:val="000000"/>
                <w:sz w:val="18"/>
                <w:szCs w:val="18"/>
                <w:u w:val="none"/>
              </w:rPr>
            </w:pP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14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管径&gt;100mm</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46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&gt;38mm</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A9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2B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96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E75B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439E6">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F8FA6">
            <w:pPr>
              <w:jc w:val="left"/>
              <w:rPr>
                <w:rFonts w:hint="eastAsia" w:ascii="宋体" w:hAnsi="宋体" w:eastAsia="宋体" w:cs="宋体"/>
                <w:i w:val="0"/>
                <w:iCs w:val="0"/>
                <w:color w:val="000000"/>
                <w:sz w:val="18"/>
                <w:szCs w:val="18"/>
                <w:u w:val="none"/>
              </w:rPr>
            </w:pP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5191D">
            <w:pPr>
              <w:jc w:val="center"/>
              <w:rPr>
                <w:rFonts w:hint="eastAsia" w:ascii="宋体" w:hAnsi="宋体" w:eastAsia="宋体" w:cs="宋体"/>
                <w:i w:val="0"/>
                <w:iCs w:val="0"/>
                <w:color w:val="000000"/>
                <w:sz w:val="18"/>
                <w:szCs w:val="18"/>
                <w:u w:val="none"/>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46541">
            <w:pPr>
              <w:jc w:val="center"/>
              <w:rPr>
                <w:rFonts w:hint="eastAsia" w:ascii="宋体" w:hAnsi="宋体" w:eastAsia="宋体" w:cs="宋体"/>
                <w:i w:val="0"/>
                <w:iCs w:val="0"/>
                <w:color w:val="000000"/>
                <w:sz w:val="18"/>
                <w:szCs w:val="18"/>
                <w:u w:val="none"/>
              </w:rPr>
            </w:pP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2D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8A0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每1m</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06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2B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B9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C4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2E6C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41733">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3AE02">
            <w:pPr>
              <w:jc w:val="left"/>
              <w:rPr>
                <w:rFonts w:hint="eastAsia" w:ascii="宋体" w:hAnsi="宋体" w:eastAsia="宋体" w:cs="宋体"/>
                <w:i w:val="0"/>
                <w:iCs w:val="0"/>
                <w:color w:val="000000"/>
                <w:sz w:val="18"/>
                <w:szCs w:val="18"/>
                <w:u w:val="none"/>
              </w:rPr>
            </w:pP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04A78">
            <w:pPr>
              <w:jc w:val="center"/>
              <w:rPr>
                <w:rFonts w:hint="eastAsia" w:ascii="宋体" w:hAnsi="宋体" w:eastAsia="宋体" w:cs="宋体"/>
                <w:i w:val="0"/>
                <w:iCs w:val="0"/>
                <w:color w:val="000000"/>
                <w:sz w:val="18"/>
                <w:szCs w:val="18"/>
                <w:u w:val="none"/>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087A4">
            <w:pPr>
              <w:jc w:val="center"/>
              <w:rPr>
                <w:rFonts w:hint="eastAsia" w:ascii="宋体" w:hAnsi="宋体" w:eastAsia="宋体" w:cs="宋体"/>
                <w:i w:val="0"/>
                <w:iCs w:val="0"/>
                <w:color w:val="000000"/>
                <w:sz w:val="18"/>
                <w:szCs w:val="18"/>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0F984">
            <w:pPr>
              <w:jc w:val="center"/>
              <w:rPr>
                <w:rFonts w:hint="eastAsia" w:ascii="宋体" w:hAnsi="宋体" w:eastAsia="宋体" w:cs="宋体"/>
                <w:i w:val="0"/>
                <w:iCs w:val="0"/>
                <w:color w:val="000000"/>
                <w:sz w:val="18"/>
                <w:szCs w:val="18"/>
                <w:u w:val="none"/>
              </w:rPr>
            </w:pPr>
          </w:p>
        </w:tc>
        <w:tc>
          <w:tcPr>
            <w:tcW w:w="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04B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全长(25m以上)</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34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≯38mm</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56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3E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05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BE66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25E6D">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7EBD1">
            <w:pPr>
              <w:jc w:val="left"/>
              <w:rPr>
                <w:rFonts w:hint="eastAsia" w:ascii="宋体" w:hAnsi="宋体" w:eastAsia="宋体" w:cs="宋体"/>
                <w:i w:val="0"/>
                <w:iCs w:val="0"/>
                <w:color w:val="000000"/>
                <w:sz w:val="18"/>
                <w:szCs w:val="18"/>
                <w:u w:val="none"/>
              </w:rPr>
            </w:pP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50CC6">
            <w:pPr>
              <w:jc w:val="center"/>
              <w:rPr>
                <w:rFonts w:hint="eastAsia" w:ascii="宋体" w:hAnsi="宋体" w:eastAsia="宋体" w:cs="宋体"/>
                <w:i w:val="0"/>
                <w:iCs w:val="0"/>
                <w:color w:val="000000"/>
                <w:sz w:val="18"/>
                <w:szCs w:val="18"/>
                <w:u w:val="none"/>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05A37">
            <w:pPr>
              <w:jc w:val="center"/>
              <w:rPr>
                <w:rFonts w:hint="eastAsia" w:ascii="宋体" w:hAnsi="宋体" w:eastAsia="宋体" w:cs="宋体"/>
                <w:i w:val="0"/>
                <w:iCs w:val="0"/>
                <w:color w:val="000000"/>
                <w:sz w:val="18"/>
                <w:szCs w:val="18"/>
                <w:u w:val="none"/>
              </w:rPr>
            </w:pP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18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钢筋混凝土管、混凝土管</w:t>
            </w:r>
          </w:p>
        </w:tc>
        <w:tc>
          <w:tcPr>
            <w:tcW w:w="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075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每1m</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D0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3mm</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1E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EC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62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4A61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D7A59">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EAFC1">
            <w:pPr>
              <w:jc w:val="left"/>
              <w:rPr>
                <w:rFonts w:hint="eastAsia" w:ascii="宋体" w:hAnsi="宋体" w:eastAsia="宋体" w:cs="宋体"/>
                <w:i w:val="0"/>
                <w:iCs w:val="0"/>
                <w:color w:val="000000"/>
                <w:sz w:val="18"/>
                <w:szCs w:val="18"/>
                <w:u w:val="none"/>
              </w:rPr>
            </w:pP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12824">
            <w:pPr>
              <w:jc w:val="center"/>
              <w:rPr>
                <w:rFonts w:hint="eastAsia" w:ascii="宋体" w:hAnsi="宋体" w:eastAsia="宋体" w:cs="宋体"/>
                <w:i w:val="0"/>
                <w:iCs w:val="0"/>
                <w:color w:val="000000"/>
                <w:sz w:val="18"/>
                <w:szCs w:val="18"/>
                <w:u w:val="none"/>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5CA7F">
            <w:pPr>
              <w:jc w:val="center"/>
              <w:rPr>
                <w:rFonts w:hint="eastAsia" w:ascii="宋体" w:hAnsi="宋体" w:eastAsia="宋体" w:cs="宋体"/>
                <w:i w:val="0"/>
                <w:iCs w:val="0"/>
                <w:color w:val="000000"/>
                <w:sz w:val="18"/>
                <w:szCs w:val="18"/>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C3D89">
            <w:pPr>
              <w:jc w:val="center"/>
              <w:rPr>
                <w:rFonts w:hint="eastAsia" w:ascii="宋体" w:hAnsi="宋体" w:eastAsia="宋体" w:cs="宋体"/>
                <w:i w:val="0"/>
                <w:iCs w:val="0"/>
                <w:color w:val="000000"/>
                <w:sz w:val="18"/>
                <w:szCs w:val="18"/>
                <w:u w:val="none"/>
              </w:rPr>
            </w:pPr>
          </w:p>
        </w:tc>
        <w:tc>
          <w:tcPr>
            <w:tcW w:w="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32C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全长(25m以上)</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D2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&gt;75mm</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53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C6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10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A34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62026">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70652">
            <w:pPr>
              <w:jc w:val="left"/>
              <w:rPr>
                <w:rFonts w:hint="eastAsia" w:ascii="宋体" w:hAnsi="宋体" w:eastAsia="宋体" w:cs="宋体"/>
                <w:i w:val="0"/>
                <w:iCs w:val="0"/>
                <w:color w:val="000000"/>
                <w:sz w:val="18"/>
                <w:szCs w:val="18"/>
                <w:u w:val="none"/>
              </w:rPr>
            </w:pP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76432">
            <w:pPr>
              <w:jc w:val="center"/>
              <w:rPr>
                <w:rFonts w:hint="eastAsia" w:ascii="宋体" w:hAnsi="宋体" w:eastAsia="宋体" w:cs="宋体"/>
                <w:i w:val="0"/>
                <w:iCs w:val="0"/>
                <w:color w:val="000000"/>
                <w:sz w:val="18"/>
                <w:szCs w:val="18"/>
                <w:u w:val="none"/>
              </w:rPr>
            </w:pPr>
          </w:p>
        </w:tc>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AB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立管垂直度</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C0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铸铁管</w:t>
            </w:r>
          </w:p>
        </w:tc>
        <w:tc>
          <w:tcPr>
            <w:tcW w:w="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41E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每1m</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89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3mm</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81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82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53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CE88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3A61B">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C81C9">
            <w:pPr>
              <w:jc w:val="left"/>
              <w:rPr>
                <w:rFonts w:hint="eastAsia" w:ascii="宋体" w:hAnsi="宋体" w:eastAsia="宋体" w:cs="宋体"/>
                <w:i w:val="0"/>
                <w:iCs w:val="0"/>
                <w:color w:val="000000"/>
                <w:sz w:val="18"/>
                <w:szCs w:val="18"/>
                <w:u w:val="none"/>
              </w:rPr>
            </w:pP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DB887">
            <w:pPr>
              <w:jc w:val="center"/>
              <w:rPr>
                <w:rFonts w:hint="eastAsia" w:ascii="宋体" w:hAnsi="宋体" w:eastAsia="宋体" w:cs="宋体"/>
                <w:i w:val="0"/>
                <w:iCs w:val="0"/>
                <w:color w:val="000000"/>
                <w:sz w:val="18"/>
                <w:szCs w:val="18"/>
                <w:u w:val="none"/>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F1B45">
            <w:pPr>
              <w:jc w:val="center"/>
              <w:rPr>
                <w:rFonts w:hint="eastAsia" w:ascii="宋体" w:hAnsi="宋体" w:eastAsia="宋体" w:cs="宋体"/>
                <w:i w:val="0"/>
                <w:iCs w:val="0"/>
                <w:color w:val="000000"/>
                <w:sz w:val="18"/>
                <w:szCs w:val="18"/>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07D45">
            <w:pPr>
              <w:jc w:val="center"/>
              <w:rPr>
                <w:rFonts w:hint="eastAsia" w:ascii="宋体" w:hAnsi="宋体" w:eastAsia="宋体" w:cs="宋体"/>
                <w:i w:val="0"/>
                <w:iCs w:val="0"/>
                <w:color w:val="000000"/>
                <w:sz w:val="18"/>
                <w:szCs w:val="18"/>
                <w:u w:val="none"/>
              </w:rPr>
            </w:pPr>
          </w:p>
        </w:tc>
        <w:tc>
          <w:tcPr>
            <w:tcW w:w="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020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全长(5m以上)</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5E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&gt;15mm</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7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5E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19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9FCB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E9454">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70187">
            <w:pPr>
              <w:jc w:val="left"/>
              <w:rPr>
                <w:rFonts w:hint="eastAsia" w:ascii="宋体" w:hAnsi="宋体" w:eastAsia="宋体" w:cs="宋体"/>
                <w:i w:val="0"/>
                <w:iCs w:val="0"/>
                <w:color w:val="000000"/>
                <w:sz w:val="18"/>
                <w:szCs w:val="18"/>
                <w:u w:val="none"/>
              </w:rPr>
            </w:pP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EDE06">
            <w:pPr>
              <w:jc w:val="center"/>
              <w:rPr>
                <w:rFonts w:hint="eastAsia" w:ascii="宋体" w:hAnsi="宋体" w:eastAsia="宋体" w:cs="宋体"/>
                <w:i w:val="0"/>
                <w:iCs w:val="0"/>
                <w:color w:val="000000"/>
                <w:sz w:val="18"/>
                <w:szCs w:val="18"/>
                <w:u w:val="none"/>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0677E">
            <w:pPr>
              <w:jc w:val="center"/>
              <w:rPr>
                <w:rFonts w:hint="eastAsia" w:ascii="宋体" w:hAnsi="宋体" w:eastAsia="宋体" w:cs="宋体"/>
                <w:i w:val="0"/>
                <w:iCs w:val="0"/>
                <w:color w:val="000000"/>
                <w:sz w:val="18"/>
                <w:szCs w:val="18"/>
                <w:u w:val="none"/>
              </w:rPr>
            </w:pP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13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w:t>
            </w:r>
          </w:p>
        </w:tc>
        <w:tc>
          <w:tcPr>
            <w:tcW w:w="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8EB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每1m</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67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3mm</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28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C2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9A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C0D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FFE11">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D6C1D">
            <w:pPr>
              <w:jc w:val="left"/>
              <w:rPr>
                <w:rFonts w:hint="eastAsia" w:ascii="宋体" w:hAnsi="宋体" w:eastAsia="宋体" w:cs="宋体"/>
                <w:i w:val="0"/>
                <w:iCs w:val="0"/>
                <w:color w:val="000000"/>
                <w:sz w:val="18"/>
                <w:szCs w:val="18"/>
                <w:u w:val="none"/>
              </w:rPr>
            </w:pP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36054">
            <w:pPr>
              <w:jc w:val="center"/>
              <w:rPr>
                <w:rFonts w:hint="eastAsia" w:ascii="宋体" w:hAnsi="宋体" w:eastAsia="宋体" w:cs="宋体"/>
                <w:i w:val="0"/>
                <w:iCs w:val="0"/>
                <w:color w:val="000000"/>
                <w:sz w:val="18"/>
                <w:szCs w:val="18"/>
                <w:u w:val="none"/>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D46E1">
            <w:pPr>
              <w:jc w:val="center"/>
              <w:rPr>
                <w:rFonts w:hint="eastAsia" w:ascii="宋体" w:hAnsi="宋体" w:eastAsia="宋体" w:cs="宋体"/>
                <w:i w:val="0"/>
                <w:iCs w:val="0"/>
                <w:color w:val="000000"/>
                <w:sz w:val="18"/>
                <w:szCs w:val="18"/>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5E7B6">
            <w:pPr>
              <w:jc w:val="center"/>
              <w:rPr>
                <w:rFonts w:hint="eastAsia" w:ascii="宋体" w:hAnsi="宋体" w:eastAsia="宋体" w:cs="宋体"/>
                <w:i w:val="0"/>
                <w:iCs w:val="0"/>
                <w:color w:val="000000"/>
                <w:sz w:val="18"/>
                <w:szCs w:val="18"/>
                <w:u w:val="none"/>
              </w:rPr>
            </w:pPr>
          </w:p>
        </w:tc>
        <w:tc>
          <w:tcPr>
            <w:tcW w:w="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3EA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全长(5m以上)</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E2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&gt;10mm</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79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1B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A6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0C0B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43236">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0AB1E">
            <w:pPr>
              <w:jc w:val="left"/>
              <w:rPr>
                <w:rFonts w:hint="eastAsia" w:ascii="宋体" w:hAnsi="宋体" w:eastAsia="宋体" w:cs="宋体"/>
                <w:i w:val="0"/>
                <w:iCs w:val="0"/>
                <w:color w:val="000000"/>
                <w:sz w:val="18"/>
                <w:szCs w:val="18"/>
                <w:u w:val="none"/>
              </w:rPr>
            </w:pP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A3FE4">
            <w:pPr>
              <w:jc w:val="center"/>
              <w:rPr>
                <w:rFonts w:hint="eastAsia" w:ascii="宋体" w:hAnsi="宋体" w:eastAsia="宋体" w:cs="宋体"/>
                <w:i w:val="0"/>
                <w:iCs w:val="0"/>
                <w:color w:val="000000"/>
                <w:sz w:val="18"/>
                <w:szCs w:val="18"/>
                <w:u w:val="none"/>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5337F">
            <w:pPr>
              <w:jc w:val="center"/>
              <w:rPr>
                <w:rFonts w:hint="eastAsia" w:ascii="宋体" w:hAnsi="宋体" w:eastAsia="宋体" w:cs="宋体"/>
                <w:i w:val="0"/>
                <w:iCs w:val="0"/>
                <w:color w:val="000000"/>
                <w:sz w:val="18"/>
                <w:szCs w:val="18"/>
                <w:u w:val="none"/>
              </w:rPr>
            </w:pP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AB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52C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每1m</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17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3mm</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13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C5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FA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1A7B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0196E">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25514">
            <w:pPr>
              <w:jc w:val="left"/>
              <w:rPr>
                <w:rFonts w:hint="eastAsia" w:ascii="宋体" w:hAnsi="宋体" w:eastAsia="宋体" w:cs="宋体"/>
                <w:i w:val="0"/>
                <w:iCs w:val="0"/>
                <w:color w:val="000000"/>
                <w:sz w:val="18"/>
                <w:szCs w:val="18"/>
                <w:u w:val="none"/>
              </w:rPr>
            </w:pP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89ACB">
            <w:pPr>
              <w:jc w:val="center"/>
              <w:rPr>
                <w:rFonts w:hint="eastAsia" w:ascii="宋体" w:hAnsi="宋体" w:eastAsia="宋体" w:cs="宋体"/>
                <w:i w:val="0"/>
                <w:iCs w:val="0"/>
                <w:color w:val="000000"/>
                <w:sz w:val="18"/>
                <w:szCs w:val="18"/>
                <w:u w:val="none"/>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0B69D">
            <w:pPr>
              <w:jc w:val="center"/>
              <w:rPr>
                <w:rFonts w:hint="eastAsia" w:ascii="宋体" w:hAnsi="宋体" w:eastAsia="宋体" w:cs="宋体"/>
                <w:i w:val="0"/>
                <w:iCs w:val="0"/>
                <w:color w:val="000000"/>
                <w:sz w:val="18"/>
                <w:szCs w:val="18"/>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DB7A9">
            <w:pPr>
              <w:jc w:val="center"/>
              <w:rPr>
                <w:rFonts w:hint="eastAsia" w:ascii="宋体" w:hAnsi="宋体" w:eastAsia="宋体" w:cs="宋体"/>
                <w:i w:val="0"/>
                <w:iCs w:val="0"/>
                <w:color w:val="000000"/>
                <w:sz w:val="18"/>
                <w:szCs w:val="18"/>
                <w:u w:val="none"/>
              </w:rPr>
            </w:pPr>
          </w:p>
        </w:tc>
        <w:tc>
          <w:tcPr>
            <w:tcW w:w="9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9C5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全长(5m以上)</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F5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&gt;15mm</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0F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D7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BD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68F9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11EE">
            <w:pPr>
              <w:rPr>
                <w:rFonts w:hint="eastAsia" w:ascii="宋体" w:hAnsi="宋体" w:eastAsia="宋体" w:cs="宋体"/>
                <w:i w:val="0"/>
                <w:iCs w:val="0"/>
                <w:color w:val="000000"/>
                <w:sz w:val="18"/>
                <w:szCs w:val="18"/>
                <w:u w:val="none"/>
              </w:rPr>
            </w:pPr>
          </w:p>
        </w:tc>
        <w:tc>
          <w:tcPr>
            <w:tcW w:w="108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D0C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62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44BE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08662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0319BA86">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16C8B372">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5A0020C3">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0A538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2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9ED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62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1962AE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438E1874">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61F17A19">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3BEFB1D5">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286C6E5D">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表5.2.3-19 室内热水系统管道及配件安装质量验收表</w:t>
      </w:r>
    </w:p>
    <w:tbl>
      <w:tblPr>
        <w:tblStyle w:val="2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306"/>
        <w:gridCol w:w="396"/>
        <w:gridCol w:w="396"/>
        <w:gridCol w:w="192"/>
        <w:gridCol w:w="164"/>
        <w:gridCol w:w="378"/>
        <w:gridCol w:w="318"/>
        <w:gridCol w:w="728"/>
        <w:gridCol w:w="427"/>
        <w:gridCol w:w="875"/>
        <w:gridCol w:w="1014"/>
        <w:gridCol w:w="311"/>
        <w:gridCol w:w="996"/>
        <w:gridCol w:w="553"/>
        <w:gridCol w:w="1307"/>
      </w:tblGrid>
      <w:tr w14:paraId="7028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357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单位(子单位)工程名称</w:t>
            </w:r>
          </w:p>
        </w:tc>
        <w:tc>
          <w:tcPr>
            <w:tcW w:w="8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EBB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70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15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建筑给水排水及供暖/室内热水系统</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D9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59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管道及配件安装</w:t>
            </w:r>
          </w:p>
        </w:tc>
      </w:tr>
      <w:tr w14:paraId="431F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D02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8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8C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BA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F6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BA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D0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m</w:t>
            </w:r>
          </w:p>
        </w:tc>
      </w:tr>
      <w:tr w14:paraId="72B3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E08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8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739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1F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A1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B0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9E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层</w:t>
            </w:r>
          </w:p>
        </w:tc>
      </w:tr>
      <w:tr w14:paraId="1FF85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CED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163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26E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建筑给水排水及供暖施工方案</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55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6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75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《建筑给水排水及采暖工程施工质量验收规范》GB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50242</w:t>
            </w:r>
          </w:p>
        </w:tc>
      </w:tr>
      <w:tr w14:paraId="0279C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AF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186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942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1F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设计要求及规范规定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82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最小/实际抽样数量</w:t>
            </w:r>
          </w:p>
        </w:tc>
        <w:tc>
          <w:tcPr>
            <w:tcW w:w="11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46F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71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4254F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EBCB8">
            <w:pPr>
              <w:jc w:val="center"/>
              <w:rPr>
                <w:rFonts w:hint="eastAsia" w:ascii="宋体" w:hAnsi="宋体" w:eastAsia="宋体" w:cs="宋体"/>
                <w:i w:val="0"/>
                <w:iCs w:val="0"/>
                <w:color w:val="000000"/>
                <w:sz w:val="18"/>
                <w:szCs w:val="18"/>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CD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A9C65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热水供应系统管道水压试验</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88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5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3C5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试验合格</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02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7BC6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03D23">
            <w:pPr>
              <w:jc w:val="center"/>
              <w:rPr>
                <w:rFonts w:hint="eastAsia" w:ascii="宋体" w:hAnsi="宋体" w:eastAsia="宋体" w:cs="宋体"/>
                <w:i w:val="0"/>
                <w:iCs w:val="0"/>
                <w:color w:val="000000"/>
                <w:sz w:val="18"/>
                <w:szCs w:val="18"/>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97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1656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热水供应系统管道安装补偿器</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55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C9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461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F3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D0E4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CB826">
            <w:pPr>
              <w:jc w:val="center"/>
              <w:rPr>
                <w:rFonts w:hint="eastAsia" w:ascii="宋体" w:hAnsi="宋体" w:eastAsia="宋体" w:cs="宋体"/>
                <w:i w:val="0"/>
                <w:iCs w:val="0"/>
                <w:color w:val="000000"/>
                <w:sz w:val="18"/>
                <w:szCs w:val="18"/>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21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9813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热水供应系统管道冲洗</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5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第6.2.3条</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9F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2D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试验合格</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F2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21EE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B1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59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98556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管道安装坡度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BA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设计规定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A3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1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EED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1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98E1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D4D1F">
            <w:pPr>
              <w:jc w:val="center"/>
              <w:rPr>
                <w:rFonts w:hint="eastAsia" w:ascii="宋体" w:hAnsi="宋体" w:eastAsia="宋体" w:cs="宋体"/>
                <w:i w:val="0"/>
                <w:iCs w:val="0"/>
                <w:color w:val="000000"/>
                <w:sz w:val="18"/>
                <w:szCs w:val="18"/>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42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6920">
            <w:pPr>
              <w:rPr>
                <w:rFonts w:hint="eastAsia" w:ascii="宋体" w:hAnsi="宋体" w:eastAsia="宋体" w:cs="宋体"/>
                <w:i w:val="0"/>
                <w:iCs w:val="0"/>
                <w:color w:val="000000"/>
                <w:sz w:val="18"/>
                <w:szCs w:val="18"/>
                <w:u w:val="none"/>
              </w:rPr>
            </w:pPr>
          </w:p>
        </w:tc>
        <w:tc>
          <w:tcPr>
            <w:tcW w:w="152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947C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温度控制器和阀门安装</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0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第6.2.5条</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53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1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E1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CA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B026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8AFE8">
            <w:pPr>
              <w:jc w:val="center"/>
              <w:rPr>
                <w:rFonts w:hint="eastAsia" w:ascii="宋体" w:hAnsi="宋体" w:eastAsia="宋体" w:cs="宋体"/>
                <w:i w:val="0"/>
                <w:iCs w:val="0"/>
                <w:color w:val="000000"/>
                <w:sz w:val="18"/>
                <w:szCs w:val="18"/>
                <w:u w:val="none"/>
              </w:rPr>
            </w:pP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39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36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管道安装偏差</w:t>
            </w:r>
          </w:p>
        </w:tc>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CCB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水平管道纵横方向弯曲</w:t>
            </w:r>
          </w:p>
        </w:tc>
        <w:tc>
          <w:tcPr>
            <w:tcW w:w="46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C1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w:t>
            </w:r>
          </w:p>
        </w:tc>
        <w:tc>
          <w:tcPr>
            <w:tcW w:w="8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75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每米</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2B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1mm</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EF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0C4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00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0E7E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A3514">
            <w:pPr>
              <w:jc w:val="center"/>
              <w:rPr>
                <w:rFonts w:hint="eastAsia" w:ascii="宋体" w:hAnsi="宋体" w:eastAsia="宋体" w:cs="宋体"/>
                <w:i w:val="0"/>
                <w:iCs w:val="0"/>
                <w:color w:val="000000"/>
                <w:sz w:val="18"/>
                <w:szCs w:val="18"/>
                <w:u w:val="none"/>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0A8B2">
            <w:pPr>
              <w:jc w:val="center"/>
              <w:rPr>
                <w:rFonts w:hint="eastAsia" w:ascii="宋体" w:hAnsi="宋体" w:eastAsia="宋体" w:cs="宋体"/>
                <w:i w:val="0"/>
                <w:iCs w:val="0"/>
                <w:color w:val="000000"/>
                <w:sz w:val="18"/>
                <w:szCs w:val="18"/>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B8A46">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54EE7">
            <w:pPr>
              <w:jc w:val="left"/>
              <w:rPr>
                <w:rFonts w:hint="eastAsia" w:ascii="宋体" w:hAnsi="宋体" w:eastAsia="宋体" w:cs="宋体"/>
                <w:i w:val="0"/>
                <w:iCs w:val="0"/>
                <w:color w:val="000000"/>
                <w:sz w:val="18"/>
                <w:szCs w:val="18"/>
                <w:u w:val="none"/>
              </w:rPr>
            </w:pPr>
          </w:p>
        </w:tc>
        <w:tc>
          <w:tcPr>
            <w:tcW w:w="46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1027B">
            <w:pPr>
              <w:jc w:val="center"/>
              <w:rPr>
                <w:rFonts w:hint="eastAsia" w:ascii="宋体" w:hAnsi="宋体" w:eastAsia="宋体" w:cs="宋体"/>
                <w:i w:val="0"/>
                <w:iCs w:val="0"/>
                <w:color w:val="000000"/>
                <w:sz w:val="18"/>
                <w:szCs w:val="18"/>
                <w:u w:val="none"/>
              </w:rPr>
            </w:pPr>
          </w:p>
        </w:tc>
        <w:tc>
          <w:tcPr>
            <w:tcW w:w="8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D5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全长25m以上</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45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≯25mm</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61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0F2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FB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8532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46928">
            <w:pPr>
              <w:jc w:val="center"/>
              <w:rPr>
                <w:rFonts w:hint="eastAsia" w:ascii="宋体" w:hAnsi="宋体" w:eastAsia="宋体" w:cs="宋体"/>
                <w:i w:val="0"/>
                <w:iCs w:val="0"/>
                <w:color w:val="000000"/>
                <w:sz w:val="18"/>
                <w:szCs w:val="18"/>
                <w:u w:val="none"/>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DDBBB">
            <w:pPr>
              <w:jc w:val="center"/>
              <w:rPr>
                <w:rFonts w:hint="eastAsia" w:ascii="宋体" w:hAnsi="宋体" w:eastAsia="宋体" w:cs="宋体"/>
                <w:i w:val="0"/>
                <w:iCs w:val="0"/>
                <w:color w:val="000000"/>
                <w:sz w:val="18"/>
                <w:szCs w:val="18"/>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8A7A6">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155FC">
            <w:pPr>
              <w:jc w:val="left"/>
              <w:rPr>
                <w:rFonts w:hint="eastAsia" w:ascii="宋体" w:hAnsi="宋体" w:eastAsia="宋体" w:cs="宋体"/>
                <w:i w:val="0"/>
                <w:iCs w:val="0"/>
                <w:color w:val="000000"/>
                <w:sz w:val="18"/>
                <w:szCs w:val="18"/>
                <w:u w:val="none"/>
              </w:rPr>
            </w:pPr>
          </w:p>
        </w:tc>
        <w:tc>
          <w:tcPr>
            <w:tcW w:w="46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06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塑料管复合管</w:t>
            </w:r>
          </w:p>
        </w:tc>
        <w:tc>
          <w:tcPr>
            <w:tcW w:w="8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68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每米</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DC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E8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1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11B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23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FE41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F6240">
            <w:pPr>
              <w:jc w:val="center"/>
              <w:rPr>
                <w:rFonts w:hint="eastAsia" w:ascii="宋体" w:hAnsi="宋体" w:eastAsia="宋体" w:cs="宋体"/>
                <w:i w:val="0"/>
                <w:iCs w:val="0"/>
                <w:color w:val="000000"/>
                <w:sz w:val="18"/>
                <w:szCs w:val="18"/>
                <w:u w:val="none"/>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4D527">
            <w:pPr>
              <w:jc w:val="center"/>
              <w:rPr>
                <w:rFonts w:hint="eastAsia" w:ascii="宋体" w:hAnsi="宋体" w:eastAsia="宋体" w:cs="宋体"/>
                <w:i w:val="0"/>
                <w:iCs w:val="0"/>
                <w:color w:val="000000"/>
                <w:sz w:val="18"/>
                <w:szCs w:val="18"/>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BF417">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532EE">
            <w:pPr>
              <w:jc w:val="left"/>
              <w:rPr>
                <w:rFonts w:hint="eastAsia" w:ascii="宋体" w:hAnsi="宋体" w:eastAsia="宋体" w:cs="宋体"/>
                <w:i w:val="0"/>
                <w:iCs w:val="0"/>
                <w:color w:val="000000"/>
                <w:sz w:val="18"/>
                <w:szCs w:val="18"/>
                <w:u w:val="none"/>
              </w:rPr>
            </w:pPr>
          </w:p>
        </w:tc>
        <w:tc>
          <w:tcPr>
            <w:tcW w:w="46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AA3DF">
            <w:pPr>
              <w:jc w:val="center"/>
              <w:rPr>
                <w:rFonts w:hint="eastAsia" w:ascii="宋体" w:hAnsi="宋体" w:eastAsia="宋体" w:cs="宋体"/>
                <w:i w:val="0"/>
                <w:iCs w:val="0"/>
                <w:color w:val="000000"/>
                <w:sz w:val="18"/>
                <w:szCs w:val="18"/>
                <w:u w:val="none"/>
              </w:rPr>
            </w:pPr>
          </w:p>
        </w:tc>
        <w:tc>
          <w:tcPr>
            <w:tcW w:w="8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74D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全长25m以上</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D7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≯25mm</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AE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BA6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1F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ED91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A5055">
            <w:pPr>
              <w:jc w:val="center"/>
              <w:rPr>
                <w:rFonts w:hint="eastAsia" w:ascii="宋体" w:hAnsi="宋体" w:eastAsia="宋体" w:cs="宋体"/>
                <w:i w:val="0"/>
                <w:iCs w:val="0"/>
                <w:color w:val="000000"/>
                <w:sz w:val="18"/>
                <w:szCs w:val="18"/>
                <w:u w:val="none"/>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FA2E2">
            <w:pPr>
              <w:jc w:val="center"/>
              <w:rPr>
                <w:rFonts w:hint="eastAsia" w:ascii="宋体" w:hAnsi="宋体" w:eastAsia="宋体" w:cs="宋体"/>
                <w:i w:val="0"/>
                <w:iCs w:val="0"/>
                <w:color w:val="000000"/>
                <w:sz w:val="18"/>
                <w:szCs w:val="18"/>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A04FA">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D67FA">
            <w:pPr>
              <w:jc w:val="left"/>
              <w:rPr>
                <w:rFonts w:hint="eastAsia" w:ascii="宋体" w:hAnsi="宋体" w:eastAsia="宋体" w:cs="宋体"/>
                <w:i w:val="0"/>
                <w:iCs w:val="0"/>
                <w:color w:val="000000"/>
                <w:sz w:val="18"/>
                <w:szCs w:val="18"/>
                <w:u w:val="none"/>
              </w:rPr>
            </w:pPr>
          </w:p>
        </w:tc>
        <w:tc>
          <w:tcPr>
            <w:tcW w:w="46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A1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铸铁管</w:t>
            </w:r>
          </w:p>
        </w:tc>
        <w:tc>
          <w:tcPr>
            <w:tcW w:w="8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5A6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每米</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E9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2mm</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57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25E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2B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CAE3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039FE">
            <w:pPr>
              <w:jc w:val="center"/>
              <w:rPr>
                <w:rFonts w:hint="eastAsia" w:ascii="宋体" w:hAnsi="宋体" w:eastAsia="宋体" w:cs="宋体"/>
                <w:i w:val="0"/>
                <w:iCs w:val="0"/>
                <w:color w:val="000000"/>
                <w:sz w:val="18"/>
                <w:szCs w:val="18"/>
                <w:u w:val="none"/>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DF3BA">
            <w:pPr>
              <w:jc w:val="center"/>
              <w:rPr>
                <w:rFonts w:hint="eastAsia" w:ascii="宋体" w:hAnsi="宋体" w:eastAsia="宋体" w:cs="宋体"/>
                <w:i w:val="0"/>
                <w:iCs w:val="0"/>
                <w:color w:val="000000"/>
                <w:sz w:val="18"/>
                <w:szCs w:val="18"/>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3884B">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91E76">
            <w:pPr>
              <w:jc w:val="left"/>
              <w:rPr>
                <w:rFonts w:hint="eastAsia" w:ascii="宋体" w:hAnsi="宋体" w:eastAsia="宋体" w:cs="宋体"/>
                <w:i w:val="0"/>
                <w:iCs w:val="0"/>
                <w:color w:val="000000"/>
                <w:sz w:val="18"/>
                <w:szCs w:val="18"/>
                <w:u w:val="none"/>
              </w:rPr>
            </w:pPr>
          </w:p>
        </w:tc>
        <w:tc>
          <w:tcPr>
            <w:tcW w:w="46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1C43D">
            <w:pPr>
              <w:jc w:val="center"/>
              <w:rPr>
                <w:rFonts w:hint="eastAsia" w:ascii="宋体" w:hAnsi="宋体" w:eastAsia="宋体" w:cs="宋体"/>
                <w:i w:val="0"/>
                <w:iCs w:val="0"/>
                <w:color w:val="000000"/>
                <w:sz w:val="18"/>
                <w:szCs w:val="18"/>
                <w:u w:val="none"/>
              </w:rPr>
            </w:pPr>
          </w:p>
        </w:tc>
        <w:tc>
          <w:tcPr>
            <w:tcW w:w="8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882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全长25m以上</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D0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≯25mm</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C7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47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B1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2917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4B6AD">
            <w:pPr>
              <w:jc w:val="center"/>
              <w:rPr>
                <w:rFonts w:hint="eastAsia" w:ascii="宋体" w:hAnsi="宋体" w:eastAsia="宋体" w:cs="宋体"/>
                <w:i w:val="0"/>
                <w:iCs w:val="0"/>
                <w:color w:val="000000"/>
                <w:sz w:val="18"/>
                <w:szCs w:val="18"/>
                <w:u w:val="none"/>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49C48">
            <w:pPr>
              <w:jc w:val="center"/>
              <w:rPr>
                <w:rFonts w:hint="eastAsia" w:ascii="宋体" w:hAnsi="宋体" w:eastAsia="宋体" w:cs="宋体"/>
                <w:i w:val="0"/>
                <w:iCs w:val="0"/>
                <w:color w:val="000000"/>
                <w:sz w:val="18"/>
                <w:szCs w:val="18"/>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0017A">
            <w:pPr>
              <w:jc w:val="center"/>
              <w:rPr>
                <w:rFonts w:hint="eastAsia" w:ascii="宋体" w:hAnsi="宋体" w:eastAsia="宋体" w:cs="宋体"/>
                <w:i w:val="0"/>
                <w:iCs w:val="0"/>
                <w:color w:val="000000"/>
                <w:sz w:val="18"/>
                <w:szCs w:val="18"/>
                <w:u w:val="none"/>
              </w:rPr>
            </w:pPr>
          </w:p>
        </w:tc>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A52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立管垂直度</w:t>
            </w:r>
          </w:p>
        </w:tc>
        <w:tc>
          <w:tcPr>
            <w:tcW w:w="46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04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w:t>
            </w:r>
          </w:p>
        </w:tc>
        <w:tc>
          <w:tcPr>
            <w:tcW w:w="8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73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每米</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58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3mm</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57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862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79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F99B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F5354">
            <w:pPr>
              <w:jc w:val="center"/>
              <w:rPr>
                <w:rFonts w:hint="eastAsia" w:ascii="宋体" w:hAnsi="宋体" w:eastAsia="宋体" w:cs="宋体"/>
                <w:i w:val="0"/>
                <w:iCs w:val="0"/>
                <w:color w:val="000000"/>
                <w:sz w:val="18"/>
                <w:szCs w:val="18"/>
                <w:u w:val="none"/>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4074E">
            <w:pPr>
              <w:jc w:val="center"/>
              <w:rPr>
                <w:rFonts w:hint="eastAsia" w:ascii="宋体" w:hAnsi="宋体" w:eastAsia="宋体" w:cs="宋体"/>
                <w:i w:val="0"/>
                <w:iCs w:val="0"/>
                <w:color w:val="000000"/>
                <w:sz w:val="18"/>
                <w:szCs w:val="18"/>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7FE79">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B23BD">
            <w:pPr>
              <w:jc w:val="left"/>
              <w:rPr>
                <w:rFonts w:hint="eastAsia" w:ascii="宋体" w:hAnsi="宋体" w:eastAsia="宋体" w:cs="宋体"/>
                <w:i w:val="0"/>
                <w:iCs w:val="0"/>
                <w:color w:val="000000"/>
                <w:sz w:val="18"/>
                <w:szCs w:val="18"/>
                <w:u w:val="none"/>
              </w:rPr>
            </w:pPr>
          </w:p>
        </w:tc>
        <w:tc>
          <w:tcPr>
            <w:tcW w:w="46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17B5D">
            <w:pPr>
              <w:jc w:val="center"/>
              <w:rPr>
                <w:rFonts w:hint="eastAsia" w:ascii="宋体" w:hAnsi="宋体" w:eastAsia="宋体" w:cs="宋体"/>
                <w:i w:val="0"/>
                <w:iCs w:val="0"/>
                <w:color w:val="000000"/>
                <w:sz w:val="18"/>
                <w:szCs w:val="18"/>
                <w:u w:val="none"/>
              </w:rPr>
            </w:pPr>
          </w:p>
        </w:tc>
        <w:tc>
          <w:tcPr>
            <w:tcW w:w="8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37B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5m以上</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EA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&gt;8mm</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18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B2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1B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DD9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5B804">
            <w:pPr>
              <w:jc w:val="center"/>
              <w:rPr>
                <w:rFonts w:hint="eastAsia" w:ascii="宋体" w:hAnsi="宋体" w:eastAsia="宋体" w:cs="宋体"/>
                <w:i w:val="0"/>
                <w:iCs w:val="0"/>
                <w:color w:val="000000"/>
                <w:sz w:val="18"/>
                <w:szCs w:val="18"/>
                <w:u w:val="none"/>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921BE">
            <w:pPr>
              <w:jc w:val="center"/>
              <w:rPr>
                <w:rFonts w:hint="eastAsia" w:ascii="宋体" w:hAnsi="宋体" w:eastAsia="宋体" w:cs="宋体"/>
                <w:i w:val="0"/>
                <w:iCs w:val="0"/>
                <w:color w:val="000000"/>
                <w:sz w:val="18"/>
                <w:szCs w:val="18"/>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AA532">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8BF9C">
            <w:pPr>
              <w:jc w:val="left"/>
              <w:rPr>
                <w:rFonts w:hint="eastAsia" w:ascii="宋体" w:hAnsi="宋体" w:eastAsia="宋体" w:cs="宋体"/>
                <w:i w:val="0"/>
                <w:iCs w:val="0"/>
                <w:color w:val="000000"/>
                <w:sz w:val="18"/>
                <w:szCs w:val="18"/>
                <w:u w:val="none"/>
              </w:rPr>
            </w:pPr>
          </w:p>
        </w:tc>
        <w:tc>
          <w:tcPr>
            <w:tcW w:w="46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17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塑料管复合管</w:t>
            </w:r>
          </w:p>
        </w:tc>
        <w:tc>
          <w:tcPr>
            <w:tcW w:w="8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DCE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每米</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4F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2mm</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FD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1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43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CC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588B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BFD41">
            <w:pPr>
              <w:jc w:val="center"/>
              <w:rPr>
                <w:rFonts w:hint="eastAsia" w:ascii="宋体" w:hAnsi="宋体" w:eastAsia="宋体" w:cs="宋体"/>
                <w:i w:val="0"/>
                <w:iCs w:val="0"/>
                <w:color w:val="000000"/>
                <w:sz w:val="18"/>
                <w:szCs w:val="18"/>
                <w:u w:val="none"/>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FAD18">
            <w:pPr>
              <w:jc w:val="center"/>
              <w:rPr>
                <w:rFonts w:hint="eastAsia" w:ascii="宋体" w:hAnsi="宋体" w:eastAsia="宋体" w:cs="宋体"/>
                <w:i w:val="0"/>
                <w:iCs w:val="0"/>
                <w:color w:val="000000"/>
                <w:sz w:val="18"/>
                <w:szCs w:val="18"/>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29C8A">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C9121">
            <w:pPr>
              <w:jc w:val="left"/>
              <w:rPr>
                <w:rFonts w:hint="eastAsia" w:ascii="宋体" w:hAnsi="宋体" w:eastAsia="宋体" w:cs="宋体"/>
                <w:i w:val="0"/>
                <w:iCs w:val="0"/>
                <w:color w:val="000000"/>
                <w:sz w:val="18"/>
                <w:szCs w:val="18"/>
                <w:u w:val="none"/>
              </w:rPr>
            </w:pPr>
          </w:p>
        </w:tc>
        <w:tc>
          <w:tcPr>
            <w:tcW w:w="46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6EEE9">
            <w:pPr>
              <w:jc w:val="center"/>
              <w:rPr>
                <w:rFonts w:hint="eastAsia" w:ascii="宋体" w:hAnsi="宋体" w:eastAsia="宋体" w:cs="宋体"/>
                <w:i w:val="0"/>
                <w:iCs w:val="0"/>
                <w:color w:val="000000"/>
                <w:sz w:val="18"/>
                <w:szCs w:val="18"/>
                <w:u w:val="none"/>
              </w:rPr>
            </w:pPr>
          </w:p>
        </w:tc>
        <w:tc>
          <w:tcPr>
            <w:tcW w:w="8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822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5m以上</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7F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≯8mm</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A7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07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ED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E700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6A4E0">
            <w:pPr>
              <w:jc w:val="center"/>
              <w:rPr>
                <w:rFonts w:hint="eastAsia" w:ascii="宋体" w:hAnsi="宋体" w:eastAsia="宋体" w:cs="宋体"/>
                <w:i w:val="0"/>
                <w:iCs w:val="0"/>
                <w:color w:val="000000"/>
                <w:sz w:val="18"/>
                <w:szCs w:val="18"/>
                <w:u w:val="none"/>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74520">
            <w:pPr>
              <w:jc w:val="center"/>
              <w:rPr>
                <w:rFonts w:hint="eastAsia" w:ascii="宋体" w:hAnsi="宋体" w:eastAsia="宋体" w:cs="宋体"/>
                <w:i w:val="0"/>
                <w:iCs w:val="0"/>
                <w:color w:val="000000"/>
                <w:sz w:val="18"/>
                <w:szCs w:val="18"/>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44707">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E884F">
            <w:pPr>
              <w:jc w:val="left"/>
              <w:rPr>
                <w:rFonts w:hint="eastAsia" w:ascii="宋体" w:hAnsi="宋体" w:eastAsia="宋体" w:cs="宋体"/>
                <w:i w:val="0"/>
                <w:iCs w:val="0"/>
                <w:color w:val="000000"/>
                <w:sz w:val="18"/>
                <w:szCs w:val="18"/>
                <w:u w:val="none"/>
              </w:rPr>
            </w:pPr>
          </w:p>
        </w:tc>
        <w:tc>
          <w:tcPr>
            <w:tcW w:w="46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E4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铸铁管</w:t>
            </w:r>
          </w:p>
        </w:tc>
        <w:tc>
          <w:tcPr>
            <w:tcW w:w="8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1BD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每米</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A6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3mm</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17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713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95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CCF3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2257C">
            <w:pPr>
              <w:jc w:val="center"/>
              <w:rPr>
                <w:rFonts w:hint="eastAsia" w:ascii="宋体" w:hAnsi="宋体" w:eastAsia="宋体" w:cs="宋体"/>
                <w:i w:val="0"/>
                <w:iCs w:val="0"/>
                <w:color w:val="000000"/>
                <w:sz w:val="18"/>
                <w:szCs w:val="18"/>
                <w:u w:val="none"/>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43037">
            <w:pPr>
              <w:jc w:val="center"/>
              <w:rPr>
                <w:rFonts w:hint="eastAsia" w:ascii="宋体" w:hAnsi="宋体" w:eastAsia="宋体" w:cs="宋体"/>
                <w:i w:val="0"/>
                <w:iCs w:val="0"/>
                <w:color w:val="000000"/>
                <w:sz w:val="18"/>
                <w:szCs w:val="18"/>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E14EF">
            <w:pPr>
              <w:jc w:val="center"/>
              <w:rPr>
                <w:rFonts w:hint="eastAsia" w:ascii="宋体" w:hAnsi="宋体" w:eastAsia="宋体" w:cs="宋体"/>
                <w:i w:val="0"/>
                <w:iCs w:val="0"/>
                <w:color w:val="000000"/>
                <w:sz w:val="18"/>
                <w:szCs w:val="18"/>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91358">
            <w:pPr>
              <w:jc w:val="left"/>
              <w:rPr>
                <w:rFonts w:hint="eastAsia" w:ascii="宋体" w:hAnsi="宋体" w:eastAsia="宋体" w:cs="宋体"/>
                <w:i w:val="0"/>
                <w:iCs w:val="0"/>
                <w:color w:val="000000"/>
                <w:sz w:val="18"/>
                <w:szCs w:val="18"/>
                <w:u w:val="none"/>
              </w:rPr>
            </w:pPr>
          </w:p>
        </w:tc>
        <w:tc>
          <w:tcPr>
            <w:tcW w:w="46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CE0E9">
            <w:pPr>
              <w:jc w:val="center"/>
              <w:rPr>
                <w:rFonts w:hint="eastAsia" w:ascii="宋体" w:hAnsi="宋体" w:eastAsia="宋体" w:cs="宋体"/>
                <w:i w:val="0"/>
                <w:iCs w:val="0"/>
                <w:color w:val="000000"/>
                <w:sz w:val="18"/>
                <w:szCs w:val="18"/>
                <w:u w:val="none"/>
              </w:rPr>
            </w:pPr>
          </w:p>
        </w:tc>
        <w:tc>
          <w:tcPr>
            <w:tcW w:w="8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B33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5m以上</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6F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≯10mm</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CF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D46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E9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D69E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66335">
            <w:pPr>
              <w:jc w:val="center"/>
              <w:rPr>
                <w:rFonts w:hint="eastAsia" w:ascii="宋体" w:hAnsi="宋体" w:eastAsia="宋体" w:cs="宋体"/>
                <w:i w:val="0"/>
                <w:iCs w:val="0"/>
                <w:color w:val="000000"/>
                <w:sz w:val="18"/>
                <w:szCs w:val="18"/>
                <w:u w:val="none"/>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5C990">
            <w:pPr>
              <w:jc w:val="center"/>
              <w:rPr>
                <w:rFonts w:hint="eastAsia" w:ascii="宋体" w:hAnsi="宋体" w:eastAsia="宋体" w:cs="宋体"/>
                <w:i w:val="0"/>
                <w:iCs w:val="0"/>
                <w:color w:val="000000"/>
                <w:sz w:val="18"/>
                <w:szCs w:val="18"/>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9F654">
            <w:pPr>
              <w:jc w:val="center"/>
              <w:rPr>
                <w:rFonts w:hint="eastAsia" w:ascii="宋体" w:hAnsi="宋体" w:eastAsia="宋体" w:cs="宋体"/>
                <w:i w:val="0"/>
                <w:iCs w:val="0"/>
                <w:color w:val="000000"/>
                <w:sz w:val="18"/>
                <w:szCs w:val="18"/>
                <w:u w:val="none"/>
              </w:rPr>
            </w:pPr>
          </w:p>
        </w:tc>
        <w:tc>
          <w:tcPr>
            <w:tcW w:w="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D66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成排管道和成排阀门</w:t>
            </w:r>
          </w:p>
        </w:tc>
        <w:tc>
          <w:tcPr>
            <w:tcW w:w="8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E5B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在同一平面上间距</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62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3mm</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65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54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1F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DCA7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A928F">
            <w:pPr>
              <w:jc w:val="center"/>
              <w:rPr>
                <w:rFonts w:hint="eastAsia" w:ascii="宋体" w:hAnsi="宋体" w:eastAsia="宋体" w:cs="宋体"/>
                <w:i w:val="0"/>
                <w:iCs w:val="0"/>
                <w:color w:val="000000"/>
                <w:sz w:val="18"/>
                <w:szCs w:val="18"/>
                <w:u w:val="none"/>
              </w:rPr>
            </w:pP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14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41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保温层允许偏差</w:t>
            </w:r>
          </w:p>
        </w:tc>
        <w:tc>
          <w:tcPr>
            <w:tcW w:w="1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7F2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厚度δ</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3B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+0.1δ-0.05δ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72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73B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8E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00F2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13C98">
            <w:pPr>
              <w:jc w:val="center"/>
              <w:rPr>
                <w:rFonts w:hint="eastAsia" w:ascii="宋体" w:hAnsi="宋体" w:eastAsia="宋体" w:cs="宋体"/>
                <w:i w:val="0"/>
                <w:iCs w:val="0"/>
                <w:color w:val="000000"/>
                <w:sz w:val="18"/>
                <w:szCs w:val="18"/>
                <w:u w:val="none"/>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68BF8">
            <w:pPr>
              <w:jc w:val="center"/>
              <w:rPr>
                <w:rFonts w:hint="eastAsia" w:ascii="宋体" w:hAnsi="宋体" w:eastAsia="宋体" w:cs="宋体"/>
                <w:i w:val="0"/>
                <w:iCs w:val="0"/>
                <w:color w:val="000000"/>
                <w:sz w:val="18"/>
                <w:szCs w:val="18"/>
                <w:u w:val="none"/>
              </w:rPr>
            </w:pPr>
          </w:p>
        </w:tc>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910CB">
            <w:pPr>
              <w:jc w:val="center"/>
              <w:rPr>
                <w:rFonts w:hint="eastAsia" w:ascii="宋体" w:hAnsi="宋体" w:eastAsia="宋体" w:cs="宋体"/>
                <w:i w:val="0"/>
                <w:iCs w:val="0"/>
                <w:color w:val="000000"/>
                <w:sz w:val="18"/>
                <w:szCs w:val="18"/>
                <w:u w:val="none"/>
              </w:rPr>
            </w:pPr>
          </w:p>
        </w:tc>
        <w:tc>
          <w:tcPr>
            <w:tcW w:w="3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44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表面平整度</w:t>
            </w:r>
          </w:p>
        </w:tc>
        <w:tc>
          <w:tcPr>
            <w:tcW w:w="8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576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卷材</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4F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5mm</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8A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94B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05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246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25A1C">
            <w:pPr>
              <w:jc w:val="center"/>
              <w:rPr>
                <w:rFonts w:hint="eastAsia" w:ascii="宋体" w:hAnsi="宋体" w:eastAsia="宋体" w:cs="宋体"/>
                <w:i w:val="0"/>
                <w:iCs w:val="0"/>
                <w:color w:val="000000"/>
                <w:sz w:val="18"/>
                <w:szCs w:val="18"/>
                <w:u w:val="none"/>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3E309">
            <w:pPr>
              <w:jc w:val="center"/>
              <w:rPr>
                <w:rFonts w:hint="eastAsia" w:ascii="宋体" w:hAnsi="宋体" w:eastAsia="宋体" w:cs="宋体"/>
                <w:i w:val="0"/>
                <w:iCs w:val="0"/>
                <w:color w:val="000000"/>
                <w:sz w:val="18"/>
                <w:szCs w:val="18"/>
                <w:u w:val="none"/>
              </w:rPr>
            </w:pPr>
          </w:p>
        </w:tc>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96EC4">
            <w:pPr>
              <w:jc w:val="center"/>
              <w:rPr>
                <w:rFonts w:hint="eastAsia" w:ascii="宋体" w:hAnsi="宋体" w:eastAsia="宋体" w:cs="宋体"/>
                <w:i w:val="0"/>
                <w:iCs w:val="0"/>
                <w:color w:val="000000"/>
                <w:sz w:val="18"/>
                <w:szCs w:val="18"/>
                <w:u w:val="none"/>
              </w:rPr>
            </w:pPr>
          </w:p>
        </w:tc>
        <w:tc>
          <w:tcPr>
            <w:tcW w:w="3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0704D">
            <w:pPr>
              <w:jc w:val="center"/>
              <w:rPr>
                <w:rFonts w:hint="eastAsia" w:ascii="宋体" w:hAnsi="宋体" w:eastAsia="宋体" w:cs="宋体"/>
                <w:i w:val="0"/>
                <w:iCs w:val="0"/>
                <w:color w:val="000000"/>
                <w:sz w:val="18"/>
                <w:szCs w:val="18"/>
                <w:u w:val="none"/>
              </w:rPr>
            </w:pPr>
          </w:p>
        </w:tc>
        <w:tc>
          <w:tcPr>
            <w:tcW w:w="8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6A0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涂抹</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29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10mm</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DE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C5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F0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787B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133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DA8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62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4FBE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43EEC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14C18ECE">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48F38961">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0464CF61">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3CCE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133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439F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62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56131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5F9BD41D">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483447C7">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2F6CEDB2">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282CF2C0">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表5.2.3-20 导管敷设质量验收表</w:t>
      </w:r>
    </w:p>
    <w:tbl>
      <w:tblPr>
        <w:tblStyle w:val="2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2"/>
        <w:gridCol w:w="368"/>
        <w:gridCol w:w="12"/>
        <w:gridCol w:w="590"/>
        <w:gridCol w:w="522"/>
        <w:gridCol w:w="1275"/>
        <w:gridCol w:w="1237"/>
        <w:gridCol w:w="1030"/>
        <w:gridCol w:w="464"/>
        <w:gridCol w:w="1097"/>
        <w:gridCol w:w="997"/>
        <w:gridCol w:w="767"/>
      </w:tblGrid>
      <w:tr w14:paraId="67E37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9" w:hRule="atLeast"/>
        </w:trPr>
        <w:tc>
          <w:tcPr>
            <w:tcW w:w="78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C3D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6E4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37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C0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建筑电气/室外电气</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15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10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8B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导管敷设</w:t>
            </w:r>
          </w:p>
        </w:tc>
      </w:tr>
      <w:tr w14:paraId="43CD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78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B4B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7C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2C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42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FE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10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A1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导管:</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回路</w:t>
            </w:r>
          </w:p>
        </w:tc>
      </w:tr>
      <w:tr w14:paraId="79B3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406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30B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36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94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B2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10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1D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层</w:t>
            </w:r>
          </w:p>
        </w:tc>
      </w:tr>
      <w:tr w14:paraId="5E7C3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CCE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17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48B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建筑电气施工方案</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AE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63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1A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《建筑电气工程施工质量验收规范》GB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50303</w:t>
            </w:r>
          </w:p>
        </w:tc>
      </w:tr>
      <w:tr w14:paraId="40D6C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094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13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规范规定</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57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抽样数量</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745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AF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63CD0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04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2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A05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7C29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金属导管的保护连接</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4B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第12.1.1条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A5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669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条,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条</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C5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F677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8A7DF">
            <w:pPr>
              <w:jc w:val="center"/>
              <w:rPr>
                <w:rFonts w:hint="eastAsia" w:ascii="宋体" w:hAnsi="宋体" w:eastAsia="宋体" w:cs="宋体"/>
                <w:i w:val="0"/>
                <w:iCs w:val="0"/>
                <w:color w:val="000000"/>
                <w:sz w:val="18"/>
                <w:szCs w:val="18"/>
                <w:u w:val="none"/>
              </w:rPr>
            </w:pPr>
          </w:p>
        </w:tc>
        <w:tc>
          <w:tcPr>
            <w:tcW w:w="2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48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0EB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钢导管的连接</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8B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第12.1.2条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D3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A9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条,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条</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18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110D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44C2D">
            <w:pPr>
              <w:jc w:val="center"/>
              <w:rPr>
                <w:rFonts w:hint="eastAsia" w:ascii="宋体" w:hAnsi="宋体" w:eastAsia="宋体" w:cs="宋体"/>
                <w:i w:val="0"/>
                <w:iCs w:val="0"/>
                <w:color w:val="000000"/>
                <w:sz w:val="18"/>
                <w:szCs w:val="18"/>
                <w:u w:val="none"/>
              </w:rPr>
            </w:pPr>
          </w:p>
        </w:tc>
        <w:tc>
          <w:tcPr>
            <w:tcW w:w="2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387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1CA1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塑料导管在砌体上剔槽埋设的保护</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0D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第12.1.3条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46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0D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0C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66CA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7D99E">
            <w:pPr>
              <w:jc w:val="center"/>
              <w:rPr>
                <w:rFonts w:hint="eastAsia" w:ascii="宋体" w:hAnsi="宋体" w:eastAsia="宋体" w:cs="宋体"/>
                <w:i w:val="0"/>
                <w:iCs w:val="0"/>
                <w:color w:val="000000"/>
                <w:sz w:val="18"/>
                <w:szCs w:val="18"/>
                <w:u w:val="none"/>
              </w:rPr>
            </w:pPr>
          </w:p>
        </w:tc>
        <w:tc>
          <w:tcPr>
            <w:tcW w:w="2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A06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9C2B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预埋套管的设置及安装</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92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第12.1.4条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A2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0A4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条,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条</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2C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8BCD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40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2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61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AC89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导管的弯曲半径</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63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第12.2.1条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AF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CC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条,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条</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DE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61F3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43D1B">
            <w:pPr>
              <w:jc w:val="center"/>
              <w:rPr>
                <w:rFonts w:hint="eastAsia" w:ascii="宋体" w:hAnsi="宋体" w:eastAsia="宋体" w:cs="宋体"/>
                <w:i w:val="0"/>
                <w:iCs w:val="0"/>
                <w:color w:val="000000"/>
                <w:sz w:val="18"/>
                <w:szCs w:val="18"/>
                <w:u w:val="none"/>
              </w:rPr>
            </w:pPr>
          </w:p>
        </w:tc>
        <w:tc>
          <w:tcPr>
            <w:tcW w:w="21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7A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AA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导管支架安装</w:t>
            </w: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CA8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导管支架在承力建筑钢结构构件上安装</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DD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第12.2.2条第1款</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B1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434B6AD">
            <w:pPr>
              <w:rPr>
                <w:rFonts w:hint="eastAsia" w:ascii="宋体" w:hAnsi="宋体" w:eastAsia="宋体" w:cs="宋体"/>
                <w:i w:val="0"/>
                <w:iCs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F207">
            <w:pPr>
              <w:rPr>
                <w:rFonts w:hint="eastAsia" w:ascii="宋体" w:hAnsi="宋体" w:eastAsia="宋体" w:cs="宋体"/>
                <w:i w:val="0"/>
                <w:iCs w:val="0"/>
                <w:color w:val="000000"/>
                <w:sz w:val="18"/>
                <w:szCs w:val="18"/>
                <w:u w:val="none"/>
              </w:rPr>
            </w:pPr>
          </w:p>
        </w:tc>
      </w:tr>
      <w:tr w14:paraId="2658C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3AAEA">
            <w:pPr>
              <w:jc w:val="center"/>
              <w:rPr>
                <w:rFonts w:hint="eastAsia" w:ascii="宋体" w:hAnsi="宋体" w:eastAsia="宋体" w:cs="宋体"/>
                <w:i w:val="0"/>
                <w:iCs w:val="0"/>
                <w:color w:val="000000"/>
                <w:sz w:val="18"/>
                <w:szCs w:val="18"/>
                <w:u w:val="none"/>
              </w:rPr>
            </w:pPr>
          </w:p>
        </w:tc>
        <w:tc>
          <w:tcPr>
            <w:tcW w:w="21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123AE">
            <w:pPr>
              <w:jc w:val="center"/>
              <w:rPr>
                <w:rFonts w:hint="eastAsia" w:ascii="宋体" w:hAnsi="宋体" w:eastAsia="宋体" w:cs="宋体"/>
                <w:i w:val="0"/>
                <w:iCs w:val="0"/>
                <w:color w:val="000000"/>
                <w:sz w:val="18"/>
                <w:szCs w:val="18"/>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DCFE3">
            <w:pPr>
              <w:jc w:val="center"/>
              <w:rPr>
                <w:rFonts w:hint="eastAsia" w:ascii="宋体" w:hAnsi="宋体" w:eastAsia="宋体" w:cs="宋体"/>
                <w:i w:val="0"/>
                <w:iCs w:val="0"/>
                <w:color w:val="000000"/>
                <w:sz w:val="18"/>
                <w:szCs w:val="18"/>
                <w:u w:val="none"/>
              </w:rPr>
            </w:pP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F52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金属吊架安装要求</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28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第12.2.2条第2款</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8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E89DBAF">
            <w:pPr>
              <w:rPr>
                <w:rFonts w:hint="eastAsia" w:ascii="宋体" w:hAnsi="宋体" w:eastAsia="宋体" w:cs="宋体"/>
                <w:i w:val="0"/>
                <w:iCs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DDD7">
            <w:pPr>
              <w:rPr>
                <w:rFonts w:hint="eastAsia" w:ascii="宋体" w:hAnsi="宋体" w:eastAsia="宋体" w:cs="宋体"/>
                <w:i w:val="0"/>
                <w:iCs w:val="0"/>
                <w:color w:val="000000"/>
                <w:sz w:val="18"/>
                <w:szCs w:val="18"/>
                <w:u w:val="none"/>
              </w:rPr>
            </w:pPr>
          </w:p>
        </w:tc>
      </w:tr>
      <w:tr w14:paraId="70C3A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846E0">
            <w:pPr>
              <w:jc w:val="center"/>
              <w:rPr>
                <w:rFonts w:hint="eastAsia" w:ascii="宋体" w:hAnsi="宋体" w:eastAsia="宋体" w:cs="宋体"/>
                <w:i w:val="0"/>
                <w:iCs w:val="0"/>
                <w:color w:val="000000"/>
                <w:sz w:val="18"/>
                <w:szCs w:val="18"/>
                <w:u w:val="none"/>
              </w:rPr>
            </w:pPr>
          </w:p>
        </w:tc>
        <w:tc>
          <w:tcPr>
            <w:tcW w:w="21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632D7">
            <w:pPr>
              <w:jc w:val="center"/>
              <w:rPr>
                <w:rFonts w:hint="eastAsia" w:ascii="宋体" w:hAnsi="宋体" w:eastAsia="宋体" w:cs="宋体"/>
                <w:i w:val="0"/>
                <w:iCs w:val="0"/>
                <w:color w:val="000000"/>
                <w:sz w:val="18"/>
                <w:szCs w:val="18"/>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21B0B">
            <w:pPr>
              <w:jc w:val="center"/>
              <w:rPr>
                <w:rFonts w:hint="eastAsia" w:ascii="宋体" w:hAnsi="宋体" w:eastAsia="宋体" w:cs="宋体"/>
                <w:i w:val="0"/>
                <w:iCs w:val="0"/>
                <w:color w:val="000000"/>
                <w:sz w:val="18"/>
                <w:szCs w:val="18"/>
                <w:u w:val="none"/>
              </w:rPr>
            </w:pP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21D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金属支架防腐</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6F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第12.2.2条第3款</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F9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EF4F3B9">
            <w:pPr>
              <w:rPr>
                <w:rFonts w:hint="eastAsia" w:ascii="宋体" w:hAnsi="宋体" w:eastAsia="宋体" w:cs="宋体"/>
                <w:i w:val="0"/>
                <w:iCs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68ED">
            <w:pPr>
              <w:rPr>
                <w:rFonts w:hint="eastAsia" w:ascii="宋体" w:hAnsi="宋体" w:eastAsia="宋体" w:cs="宋体"/>
                <w:i w:val="0"/>
                <w:iCs w:val="0"/>
                <w:color w:val="000000"/>
                <w:sz w:val="18"/>
                <w:szCs w:val="18"/>
                <w:u w:val="none"/>
              </w:rPr>
            </w:pPr>
          </w:p>
        </w:tc>
      </w:tr>
      <w:tr w14:paraId="32559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07C56">
            <w:pPr>
              <w:jc w:val="center"/>
              <w:rPr>
                <w:rFonts w:hint="eastAsia" w:ascii="宋体" w:hAnsi="宋体" w:eastAsia="宋体" w:cs="宋体"/>
                <w:i w:val="0"/>
                <w:iCs w:val="0"/>
                <w:color w:val="000000"/>
                <w:sz w:val="18"/>
                <w:szCs w:val="18"/>
                <w:u w:val="none"/>
              </w:rPr>
            </w:pPr>
          </w:p>
        </w:tc>
        <w:tc>
          <w:tcPr>
            <w:tcW w:w="21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8DE9A">
            <w:pPr>
              <w:jc w:val="center"/>
              <w:rPr>
                <w:rFonts w:hint="eastAsia" w:ascii="宋体" w:hAnsi="宋体" w:eastAsia="宋体" w:cs="宋体"/>
                <w:i w:val="0"/>
                <w:iCs w:val="0"/>
                <w:color w:val="000000"/>
                <w:sz w:val="18"/>
                <w:szCs w:val="18"/>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27492">
            <w:pPr>
              <w:jc w:val="center"/>
              <w:rPr>
                <w:rFonts w:hint="eastAsia" w:ascii="宋体" w:hAnsi="宋体" w:eastAsia="宋体" w:cs="宋体"/>
                <w:i w:val="0"/>
                <w:iCs w:val="0"/>
                <w:color w:val="000000"/>
                <w:sz w:val="18"/>
                <w:szCs w:val="18"/>
                <w:u w:val="none"/>
              </w:rPr>
            </w:pP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932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导管支架安装质量</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55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第12.2.2条第4款</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B6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2D6EB9C">
            <w:pPr>
              <w:rPr>
                <w:rFonts w:hint="eastAsia" w:ascii="宋体" w:hAnsi="宋体" w:eastAsia="宋体" w:cs="宋体"/>
                <w:i w:val="0"/>
                <w:iCs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C5E3">
            <w:pPr>
              <w:rPr>
                <w:rFonts w:hint="eastAsia" w:ascii="宋体" w:hAnsi="宋体" w:eastAsia="宋体" w:cs="宋体"/>
                <w:i w:val="0"/>
                <w:iCs w:val="0"/>
                <w:color w:val="000000"/>
                <w:sz w:val="18"/>
                <w:szCs w:val="18"/>
                <w:u w:val="none"/>
              </w:rPr>
            </w:pPr>
          </w:p>
        </w:tc>
      </w:tr>
      <w:tr w14:paraId="797AE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BB104">
            <w:pPr>
              <w:jc w:val="center"/>
              <w:rPr>
                <w:rFonts w:hint="eastAsia" w:ascii="宋体" w:hAnsi="宋体" w:eastAsia="宋体" w:cs="宋体"/>
                <w:i w:val="0"/>
                <w:iCs w:val="0"/>
                <w:color w:val="000000"/>
                <w:sz w:val="18"/>
                <w:szCs w:val="18"/>
                <w:u w:val="none"/>
              </w:rPr>
            </w:pPr>
          </w:p>
        </w:tc>
        <w:tc>
          <w:tcPr>
            <w:tcW w:w="2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B5D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D76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暗配导管的埋设深度</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3C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第12.2.3条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5F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694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15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DB95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70533">
            <w:pPr>
              <w:jc w:val="center"/>
              <w:rPr>
                <w:rFonts w:hint="eastAsia" w:ascii="宋体" w:hAnsi="宋体" w:eastAsia="宋体" w:cs="宋体"/>
                <w:i w:val="0"/>
                <w:iCs w:val="0"/>
                <w:color w:val="000000"/>
                <w:sz w:val="18"/>
                <w:szCs w:val="18"/>
                <w:u w:val="none"/>
              </w:rPr>
            </w:pPr>
          </w:p>
        </w:tc>
        <w:tc>
          <w:tcPr>
            <w:tcW w:w="2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D8D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03D0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导管管口的设置要求</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FD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第12.2.4条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4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3EA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条,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条</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EC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C0EC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27810">
            <w:pPr>
              <w:jc w:val="center"/>
              <w:rPr>
                <w:rFonts w:hint="eastAsia" w:ascii="宋体" w:hAnsi="宋体" w:eastAsia="宋体" w:cs="宋体"/>
                <w:i w:val="0"/>
                <w:iCs w:val="0"/>
                <w:color w:val="000000"/>
                <w:sz w:val="18"/>
                <w:szCs w:val="18"/>
                <w:u w:val="none"/>
              </w:rPr>
            </w:pPr>
          </w:p>
        </w:tc>
        <w:tc>
          <w:tcPr>
            <w:tcW w:w="2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091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469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室外导管敷设</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B4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第12.2.5条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53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E9B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2F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33E6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D88DB">
            <w:pPr>
              <w:jc w:val="center"/>
              <w:rPr>
                <w:rFonts w:hint="eastAsia" w:ascii="宋体" w:hAnsi="宋体" w:eastAsia="宋体" w:cs="宋体"/>
                <w:i w:val="0"/>
                <w:iCs w:val="0"/>
                <w:color w:val="000000"/>
                <w:sz w:val="18"/>
                <w:szCs w:val="18"/>
                <w:u w:val="none"/>
              </w:rPr>
            </w:pPr>
          </w:p>
        </w:tc>
        <w:tc>
          <w:tcPr>
            <w:tcW w:w="2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EC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D416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明配电气导管敷设</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ED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第12.2.6条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2D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11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条,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条</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60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9BF9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8615C">
            <w:pPr>
              <w:jc w:val="center"/>
              <w:rPr>
                <w:rFonts w:hint="eastAsia" w:ascii="宋体" w:hAnsi="宋体" w:eastAsia="宋体" w:cs="宋体"/>
                <w:i w:val="0"/>
                <w:iCs w:val="0"/>
                <w:color w:val="000000"/>
                <w:sz w:val="18"/>
                <w:szCs w:val="18"/>
                <w:u w:val="none"/>
              </w:rPr>
            </w:pPr>
          </w:p>
        </w:tc>
        <w:tc>
          <w:tcPr>
            <w:tcW w:w="21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BC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42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塑料导管敷设要求</w:t>
            </w: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487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管口应平滑，管、盒(箱)的连接接口要求</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3B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第12.2.7条第1款</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A7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28A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06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1C06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F0CA5">
            <w:pPr>
              <w:jc w:val="center"/>
              <w:rPr>
                <w:rFonts w:hint="eastAsia" w:ascii="宋体" w:hAnsi="宋体" w:eastAsia="宋体" w:cs="宋体"/>
                <w:i w:val="0"/>
                <w:iCs w:val="0"/>
                <w:color w:val="000000"/>
                <w:sz w:val="18"/>
                <w:szCs w:val="18"/>
                <w:u w:val="none"/>
              </w:rPr>
            </w:pPr>
          </w:p>
        </w:tc>
        <w:tc>
          <w:tcPr>
            <w:tcW w:w="21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5700C">
            <w:pPr>
              <w:jc w:val="center"/>
              <w:rPr>
                <w:rFonts w:hint="eastAsia" w:ascii="宋体" w:hAnsi="宋体" w:eastAsia="宋体" w:cs="宋体"/>
                <w:i w:val="0"/>
                <w:iCs w:val="0"/>
                <w:color w:val="000000"/>
                <w:sz w:val="18"/>
                <w:szCs w:val="18"/>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804F0">
            <w:pPr>
              <w:jc w:val="center"/>
              <w:rPr>
                <w:rFonts w:hint="eastAsia" w:ascii="宋体" w:hAnsi="宋体" w:eastAsia="宋体" w:cs="宋体"/>
                <w:i w:val="0"/>
                <w:iCs w:val="0"/>
                <w:color w:val="000000"/>
                <w:sz w:val="18"/>
                <w:szCs w:val="18"/>
                <w:u w:val="none"/>
              </w:rPr>
            </w:pP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545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直埋刚性塑料导管的保护措施</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2A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第12.2.7条第2款</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FD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F4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F1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BC4E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ABEDE">
            <w:pPr>
              <w:jc w:val="center"/>
              <w:rPr>
                <w:rFonts w:hint="eastAsia" w:ascii="宋体" w:hAnsi="宋体" w:eastAsia="宋体" w:cs="宋体"/>
                <w:i w:val="0"/>
                <w:iCs w:val="0"/>
                <w:color w:val="000000"/>
                <w:sz w:val="18"/>
                <w:szCs w:val="18"/>
                <w:u w:val="none"/>
              </w:rPr>
            </w:pPr>
          </w:p>
        </w:tc>
        <w:tc>
          <w:tcPr>
            <w:tcW w:w="21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A6B0D">
            <w:pPr>
              <w:jc w:val="center"/>
              <w:rPr>
                <w:rFonts w:hint="eastAsia" w:ascii="宋体" w:hAnsi="宋体" w:eastAsia="宋体" w:cs="宋体"/>
                <w:i w:val="0"/>
                <w:iCs w:val="0"/>
                <w:color w:val="000000"/>
                <w:sz w:val="18"/>
                <w:szCs w:val="18"/>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1A34E">
            <w:pPr>
              <w:jc w:val="center"/>
              <w:rPr>
                <w:rFonts w:hint="eastAsia" w:ascii="宋体" w:hAnsi="宋体" w:eastAsia="宋体" w:cs="宋体"/>
                <w:i w:val="0"/>
                <w:iCs w:val="0"/>
                <w:color w:val="000000"/>
                <w:sz w:val="18"/>
                <w:szCs w:val="18"/>
                <w:u w:val="none"/>
              </w:rPr>
            </w:pP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F0C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埋设在墙内或混凝土内塑料导管的型号</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10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第12.2.7条第3款</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5C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2A4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DF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1614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693D9">
            <w:pPr>
              <w:jc w:val="center"/>
              <w:rPr>
                <w:rFonts w:hint="eastAsia" w:ascii="宋体" w:hAnsi="宋体" w:eastAsia="宋体" w:cs="宋体"/>
                <w:i w:val="0"/>
                <w:iCs w:val="0"/>
                <w:color w:val="000000"/>
                <w:sz w:val="18"/>
                <w:szCs w:val="18"/>
                <w:u w:val="none"/>
              </w:rPr>
            </w:pPr>
          </w:p>
        </w:tc>
        <w:tc>
          <w:tcPr>
            <w:tcW w:w="21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388EC">
            <w:pPr>
              <w:jc w:val="center"/>
              <w:rPr>
                <w:rFonts w:hint="eastAsia" w:ascii="宋体" w:hAnsi="宋体" w:eastAsia="宋体" w:cs="宋体"/>
                <w:i w:val="0"/>
                <w:iCs w:val="0"/>
                <w:color w:val="000000"/>
                <w:sz w:val="18"/>
                <w:szCs w:val="18"/>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949AB">
            <w:pPr>
              <w:jc w:val="center"/>
              <w:rPr>
                <w:rFonts w:hint="eastAsia" w:ascii="宋体" w:hAnsi="宋体" w:eastAsia="宋体" w:cs="宋体"/>
                <w:i w:val="0"/>
                <w:iCs w:val="0"/>
                <w:color w:val="000000"/>
                <w:sz w:val="18"/>
                <w:szCs w:val="18"/>
                <w:u w:val="none"/>
              </w:rPr>
            </w:pP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60D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明敷刚性塑料导管的温度补偿装置</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95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第12.2.7条第4款</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BB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F3A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13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27F8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22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6A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F8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C9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可弯曲金属导管及柔性导管的敷设</w:t>
            </w: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F9C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连接刚性导管与电器设备、器具时， 柔性导管的长度</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E4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第12.2.8条第1款</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B0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7C0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7E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457E5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2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C3A24">
            <w:pPr>
              <w:jc w:val="center"/>
              <w:rPr>
                <w:rFonts w:hint="eastAsia" w:ascii="宋体" w:hAnsi="宋体" w:eastAsia="宋体" w:cs="宋体"/>
                <w:i w:val="0"/>
                <w:iCs w:val="0"/>
                <w:color w:val="000000"/>
                <w:sz w:val="18"/>
                <w:szCs w:val="18"/>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78CDE">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10E71">
            <w:pPr>
              <w:jc w:val="center"/>
              <w:rPr>
                <w:rFonts w:hint="eastAsia" w:ascii="宋体" w:hAnsi="宋体" w:eastAsia="宋体" w:cs="宋体"/>
                <w:i w:val="0"/>
                <w:iCs w:val="0"/>
                <w:color w:val="000000"/>
                <w:sz w:val="18"/>
                <w:szCs w:val="18"/>
                <w:u w:val="none"/>
              </w:rPr>
            </w:pP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ED9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可弯曲金属导管或柔性导管的专用接头；防液型可弯曲金属导管或柔性导管的连接处理</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1F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第12.2.8条第2款</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83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1CF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A8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2BAB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64434">
            <w:pPr>
              <w:jc w:val="center"/>
              <w:rPr>
                <w:rFonts w:hint="eastAsia" w:ascii="宋体" w:hAnsi="宋体" w:eastAsia="宋体" w:cs="宋体"/>
                <w:i w:val="0"/>
                <w:iCs w:val="0"/>
                <w:color w:val="000000"/>
                <w:sz w:val="18"/>
                <w:szCs w:val="18"/>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DD4AB">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FA218">
            <w:pPr>
              <w:jc w:val="center"/>
              <w:rPr>
                <w:rFonts w:hint="eastAsia" w:ascii="宋体" w:hAnsi="宋体" w:eastAsia="宋体" w:cs="宋体"/>
                <w:i w:val="0"/>
                <w:iCs w:val="0"/>
                <w:color w:val="000000"/>
                <w:sz w:val="18"/>
                <w:szCs w:val="18"/>
                <w:u w:val="none"/>
              </w:rPr>
            </w:pP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800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可弯曲金属导管的保护措施</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AD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第12.2.8条第3款</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49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C69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96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1537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B0ECD">
            <w:pPr>
              <w:jc w:val="center"/>
              <w:rPr>
                <w:rFonts w:hint="eastAsia" w:ascii="宋体" w:hAnsi="宋体" w:eastAsia="宋体" w:cs="宋体"/>
                <w:i w:val="0"/>
                <w:iCs w:val="0"/>
                <w:color w:val="000000"/>
                <w:sz w:val="18"/>
                <w:szCs w:val="18"/>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886D3">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3E495">
            <w:pPr>
              <w:jc w:val="center"/>
              <w:rPr>
                <w:rFonts w:hint="eastAsia" w:ascii="宋体" w:hAnsi="宋体" w:eastAsia="宋体" w:cs="宋体"/>
                <w:i w:val="0"/>
                <w:iCs w:val="0"/>
                <w:color w:val="000000"/>
                <w:sz w:val="18"/>
                <w:szCs w:val="18"/>
                <w:u w:val="none"/>
              </w:rPr>
            </w:pP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111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明配金属、非金属柔性导管固定点间距</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7D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第12.2.8条第4款</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0F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14D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5E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89E7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2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A4643">
            <w:pPr>
              <w:jc w:val="center"/>
              <w:rPr>
                <w:rFonts w:hint="eastAsia" w:ascii="宋体" w:hAnsi="宋体" w:eastAsia="宋体" w:cs="宋体"/>
                <w:i w:val="0"/>
                <w:iCs w:val="0"/>
                <w:color w:val="000000"/>
                <w:sz w:val="18"/>
                <w:szCs w:val="18"/>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7507A">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2C59E">
            <w:pPr>
              <w:jc w:val="center"/>
              <w:rPr>
                <w:rFonts w:hint="eastAsia" w:ascii="宋体" w:hAnsi="宋体" w:eastAsia="宋体" w:cs="宋体"/>
                <w:i w:val="0"/>
                <w:iCs w:val="0"/>
                <w:color w:val="000000"/>
                <w:sz w:val="18"/>
                <w:szCs w:val="18"/>
                <w:u w:val="none"/>
              </w:rPr>
            </w:pP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709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可弯曲金属导管和金属柔性导管不应做保护导体的接续导体</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DD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第12.2.8条第5款</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10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D18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0F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238D9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9BAA3">
            <w:pPr>
              <w:jc w:val="center"/>
              <w:rPr>
                <w:rFonts w:hint="eastAsia" w:ascii="宋体" w:hAnsi="宋体" w:eastAsia="宋体" w:cs="宋体"/>
                <w:i w:val="0"/>
                <w:iCs w:val="0"/>
                <w:color w:val="000000"/>
                <w:sz w:val="18"/>
                <w:szCs w:val="18"/>
                <w:u w:val="none"/>
              </w:rPr>
            </w:pP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2B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49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导管敷设要求</w:t>
            </w: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76F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防水套管的防水处理</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4C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第12.2.9条第1款</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A4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E08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3A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3E1C2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2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7F852">
            <w:pPr>
              <w:jc w:val="center"/>
              <w:rPr>
                <w:rFonts w:hint="eastAsia" w:ascii="宋体" w:hAnsi="宋体" w:eastAsia="宋体" w:cs="宋体"/>
                <w:i w:val="0"/>
                <w:iCs w:val="0"/>
                <w:color w:val="000000"/>
                <w:sz w:val="18"/>
                <w:szCs w:val="18"/>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711CE">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4BFD9">
            <w:pPr>
              <w:jc w:val="center"/>
              <w:rPr>
                <w:rFonts w:hint="eastAsia" w:ascii="宋体" w:hAnsi="宋体" w:eastAsia="宋体" w:cs="宋体"/>
                <w:i w:val="0"/>
                <w:iCs w:val="0"/>
                <w:color w:val="000000"/>
                <w:sz w:val="18"/>
                <w:szCs w:val="18"/>
                <w:u w:val="none"/>
              </w:rPr>
            </w:pP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3A3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刚性导管跨越建筑物变形缝处的补偿装置</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2D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第12.2.9条第2款</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D5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4EF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83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3AA1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8CC83">
            <w:pPr>
              <w:jc w:val="center"/>
              <w:rPr>
                <w:rFonts w:hint="eastAsia" w:ascii="宋体" w:hAnsi="宋体" w:eastAsia="宋体" w:cs="宋体"/>
                <w:i w:val="0"/>
                <w:iCs w:val="0"/>
                <w:color w:val="000000"/>
                <w:sz w:val="18"/>
                <w:szCs w:val="18"/>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00394">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AE645">
            <w:pPr>
              <w:jc w:val="center"/>
              <w:rPr>
                <w:rFonts w:hint="eastAsia" w:ascii="宋体" w:hAnsi="宋体" w:eastAsia="宋体" w:cs="宋体"/>
                <w:i w:val="0"/>
                <w:iCs w:val="0"/>
                <w:color w:val="000000"/>
                <w:sz w:val="18"/>
                <w:szCs w:val="18"/>
                <w:u w:val="none"/>
              </w:rPr>
            </w:pP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042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钢导管内外壁防腐处理</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23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第12.2.9条第3款</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E6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39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条,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条</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EC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71B9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BCE38">
            <w:pPr>
              <w:jc w:val="center"/>
              <w:rPr>
                <w:rFonts w:hint="eastAsia" w:ascii="宋体" w:hAnsi="宋体" w:eastAsia="宋体" w:cs="宋体"/>
                <w:i w:val="0"/>
                <w:iCs w:val="0"/>
                <w:color w:val="000000"/>
                <w:sz w:val="18"/>
                <w:szCs w:val="18"/>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CA4BA">
            <w:pPr>
              <w:jc w:val="center"/>
              <w:rPr>
                <w:rFonts w:hint="eastAsia" w:ascii="宋体" w:hAnsi="宋体" w:eastAsia="宋体" w:cs="宋体"/>
                <w:i w:val="0"/>
                <w:iCs w:val="0"/>
                <w:color w:val="000000"/>
                <w:sz w:val="18"/>
                <w:szCs w:val="18"/>
                <w:u w:val="none"/>
              </w:rPr>
            </w:pPr>
          </w:p>
        </w:tc>
        <w:tc>
          <w:tcPr>
            <w:tcW w:w="3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77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导管与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热水管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、蒸汽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管间的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最小距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(mm)</w:t>
            </w: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E59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导管在热水管道上面平行/交叉敷设</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4D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28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BA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3D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DBE4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2CD9D">
            <w:pPr>
              <w:jc w:val="center"/>
              <w:rPr>
                <w:rFonts w:hint="eastAsia" w:ascii="宋体" w:hAnsi="宋体" w:eastAsia="宋体" w:cs="宋体"/>
                <w:i w:val="0"/>
                <w:iCs w:val="0"/>
                <w:color w:val="000000"/>
                <w:sz w:val="18"/>
                <w:szCs w:val="18"/>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813CC">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A2993">
            <w:pPr>
              <w:jc w:val="center"/>
              <w:rPr>
                <w:rFonts w:hint="eastAsia" w:ascii="宋体" w:hAnsi="宋体" w:eastAsia="宋体" w:cs="宋体"/>
                <w:i w:val="0"/>
                <w:iCs w:val="0"/>
                <w:color w:val="000000"/>
                <w:sz w:val="18"/>
                <w:szCs w:val="18"/>
                <w:u w:val="none"/>
              </w:rPr>
            </w:pP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526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导管在蒸汽管道上面平行/交叉敷设</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A3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7A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E15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5C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4E5A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74712">
            <w:pPr>
              <w:jc w:val="center"/>
              <w:rPr>
                <w:rFonts w:hint="eastAsia" w:ascii="宋体" w:hAnsi="宋体" w:eastAsia="宋体" w:cs="宋体"/>
                <w:i w:val="0"/>
                <w:iCs w:val="0"/>
                <w:color w:val="000000"/>
                <w:sz w:val="18"/>
                <w:szCs w:val="18"/>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EEBC7">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4C0BB">
            <w:pPr>
              <w:jc w:val="center"/>
              <w:rPr>
                <w:rFonts w:hint="eastAsia" w:ascii="宋体" w:hAnsi="宋体" w:eastAsia="宋体" w:cs="宋体"/>
                <w:i w:val="0"/>
                <w:iCs w:val="0"/>
                <w:color w:val="000000"/>
                <w:sz w:val="18"/>
                <w:szCs w:val="18"/>
                <w:u w:val="none"/>
              </w:rPr>
            </w:pP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3EA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导管在热水管道下面或水平平行/交叉敷设</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DF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91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138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72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613E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A4315">
            <w:pPr>
              <w:jc w:val="center"/>
              <w:rPr>
                <w:rFonts w:hint="eastAsia" w:ascii="宋体" w:hAnsi="宋体" w:eastAsia="宋体" w:cs="宋体"/>
                <w:i w:val="0"/>
                <w:iCs w:val="0"/>
                <w:color w:val="000000"/>
                <w:sz w:val="18"/>
                <w:szCs w:val="18"/>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17ABF">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AE280">
            <w:pPr>
              <w:jc w:val="center"/>
              <w:rPr>
                <w:rFonts w:hint="eastAsia" w:ascii="宋体" w:hAnsi="宋体" w:eastAsia="宋体" w:cs="宋体"/>
                <w:i w:val="0"/>
                <w:iCs w:val="0"/>
                <w:color w:val="000000"/>
                <w:sz w:val="18"/>
                <w:szCs w:val="18"/>
                <w:u w:val="none"/>
              </w:rPr>
            </w:pP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6E4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导管在蒸汽管道下面或水平平行/交叉敷设</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D8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A1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8DA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40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2B15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8036E">
            <w:pPr>
              <w:jc w:val="center"/>
              <w:rPr>
                <w:rFonts w:hint="eastAsia" w:ascii="宋体" w:hAnsi="宋体" w:eastAsia="宋体" w:cs="宋体"/>
                <w:i w:val="0"/>
                <w:iCs w:val="0"/>
                <w:color w:val="000000"/>
                <w:sz w:val="18"/>
                <w:szCs w:val="18"/>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BC55A">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0C029">
            <w:pPr>
              <w:jc w:val="center"/>
              <w:rPr>
                <w:rFonts w:hint="eastAsia" w:ascii="宋体" w:hAnsi="宋体" w:eastAsia="宋体" w:cs="宋体"/>
                <w:i w:val="0"/>
                <w:iCs w:val="0"/>
                <w:color w:val="000000"/>
                <w:sz w:val="18"/>
                <w:szCs w:val="18"/>
                <w:u w:val="none"/>
              </w:rPr>
            </w:pP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656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对有保温措施的热水管、蒸汽管</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4C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76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43B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BA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D4F3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2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9E188">
            <w:pPr>
              <w:jc w:val="center"/>
              <w:rPr>
                <w:rFonts w:hint="eastAsia" w:ascii="宋体" w:hAnsi="宋体" w:eastAsia="宋体" w:cs="宋体"/>
                <w:i w:val="0"/>
                <w:iCs w:val="0"/>
                <w:color w:val="000000"/>
                <w:sz w:val="18"/>
                <w:szCs w:val="18"/>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4DF7A">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108C5">
            <w:pPr>
              <w:jc w:val="center"/>
              <w:rPr>
                <w:rFonts w:hint="eastAsia" w:ascii="宋体" w:hAnsi="宋体" w:eastAsia="宋体" w:cs="宋体"/>
                <w:i w:val="0"/>
                <w:iCs w:val="0"/>
                <w:color w:val="000000"/>
                <w:sz w:val="18"/>
                <w:szCs w:val="18"/>
                <w:u w:val="none"/>
              </w:rPr>
            </w:pP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2F9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对不含可燃及易燃易爆气体的其他管道平行/交叉敷设</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FC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CB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B81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1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9608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C3304">
            <w:pPr>
              <w:jc w:val="center"/>
              <w:rPr>
                <w:rFonts w:hint="eastAsia" w:ascii="宋体" w:hAnsi="宋体" w:eastAsia="宋体" w:cs="宋体"/>
                <w:i w:val="0"/>
                <w:iCs w:val="0"/>
                <w:color w:val="000000"/>
                <w:sz w:val="18"/>
                <w:szCs w:val="18"/>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18B50">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AE48A">
            <w:pPr>
              <w:jc w:val="center"/>
              <w:rPr>
                <w:rFonts w:hint="eastAsia" w:ascii="宋体" w:hAnsi="宋体" w:eastAsia="宋体" w:cs="宋体"/>
                <w:i w:val="0"/>
                <w:iCs w:val="0"/>
                <w:color w:val="000000"/>
                <w:sz w:val="18"/>
                <w:szCs w:val="18"/>
                <w:u w:val="none"/>
              </w:rPr>
            </w:pP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DE1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对含可燃及易燃易爆气体的管道交叉敷设</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6A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06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87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6E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BEF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BB55F">
            <w:pPr>
              <w:jc w:val="center"/>
              <w:rPr>
                <w:rFonts w:hint="eastAsia" w:ascii="宋体" w:hAnsi="宋体" w:eastAsia="宋体" w:cs="宋体"/>
                <w:i w:val="0"/>
                <w:iCs w:val="0"/>
                <w:color w:val="000000"/>
                <w:sz w:val="18"/>
                <w:szCs w:val="18"/>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3B385">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224B1">
            <w:pPr>
              <w:jc w:val="center"/>
              <w:rPr>
                <w:rFonts w:hint="eastAsia" w:ascii="宋体" w:hAnsi="宋体" w:eastAsia="宋体" w:cs="宋体"/>
                <w:i w:val="0"/>
                <w:iCs w:val="0"/>
                <w:color w:val="000000"/>
                <w:sz w:val="18"/>
                <w:szCs w:val="18"/>
                <w:u w:val="none"/>
              </w:rPr>
            </w:pPr>
          </w:p>
        </w:tc>
        <w:tc>
          <w:tcPr>
            <w:tcW w:w="10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D63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达不到规定距离时应采取可靠有效的隔离保护措施</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71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第12.2.9条第4款</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73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797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条,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条</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FF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183E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2" w:hRule="atLeast"/>
        </w:trPr>
        <w:tc>
          <w:tcPr>
            <w:tcW w:w="107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5CE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68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69415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89395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103207A3">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0654A4B4">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2495E2DC">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5A02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107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AD4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68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3FFC20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79D7845C">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527FC6ED">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611D2F02">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2EFC371A">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表5.2.3-21 管内穿线和槽盒内敷线质量验收表</w:t>
      </w:r>
    </w:p>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387"/>
        <w:gridCol w:w="604"/>
        <w:gridCol w:w="490"/>
        <w:gridCol w:w="1330"/>
        <w:gridCol w:w="1253"/>
        <w:gridCol w:w="992"/>
        <w:gridCol w:w="474"/>
        <w:gridCol w:w="1096"/>
        <w:gridCol w:w="975"/>
        <w:gridCol w:w="761"/>
      </w:tblGrid>
      <w:tr w14:paraId="63514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E5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CF4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6D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CB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建筑电气/室外电气</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B9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DE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管内穿线和槽盒内敷线</w:t>
            </w:r>
          </w:p>
        </w:tc>
      </w:tr>
      <w:tr w14:paraId="7C3B6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FA0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EA7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20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39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0E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DA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回路</w:t>
            </w:r>
          </w:p>
        </w:tc>
      </w:tr>
      <w:tr w14:paraId="2CCB4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E6C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E67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58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负责人</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EE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C0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46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层</w:t>
            </w:r>
          </w:p>
        </w:tc>
      </w:tr>
      <w:tr w14:paraId="4FA81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7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A8F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17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1ED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建筑电气施工方案</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1B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233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《建筑电气工程施工质量验收规范》GB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50303</w:t>
            </w:r>
          </w:p>
        </w:tc>
      </w:tr>
      <w:tr w14:paraId="650CC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846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8B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规范规定</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85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最小/实际抽样数量</w:t>
            </w:r>
          </w:p>
        </w:tc>
        <w:tc>
          <w:tcPr>
            <w:tcW w:w="14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0DC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46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76A93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32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C9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E8A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交流回路的绝缘导线敷设</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C6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第14.1.1条</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79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A7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B5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65DB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8D5A1">
            <w:pPr>
              <w:jc w:val="center"/>
              <w:rPr>
                <w:rFonts w:hint="eastAsia" w:ascii="宋体" w:hAnsi="宋体" w:eastAsia="宋体" w:cs="宋体"/>
                <w:i w:val="0"/>
                <w:iCs w:val="0"/>
                <w:color w:val="00000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67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9F03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不同类别导线分导管敷设</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A6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第14.1.2条</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27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203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4B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9CB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64E34">
            <w:pPr>
              <w:jc w:val="center"/>
              <w:rPr>
                <w:rFonts w:hint="eastAsia" w:ascii="宋体" w:hAnsi="宋体" w:eastAsia="宋体" w:cs="宋体"/>
                <w:i w:val="0"/>
                <w:iCs w:val="0"/>
                <w:color w:val="00000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C3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E1E3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绝缘导线的接头设置</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3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第14.1.3条</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68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6B8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DF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257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46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C1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CBB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绝缘导线的保护措施</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90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第14.2.1条</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57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w:t>
            </w:r>
          </w:p>
        </w:tc>
        <w:tc>
          <w:tcPr>
            <w:tcW w:w="14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795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EE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B10D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6B8B8">
            <w:pPr>
              <w:jc w:val="center"/>
              <w:rPr>
                <w:rFonts w:hint="eastAsia" w:ascii="宋体" w:hAnsi="宋体" w:eastAsia="宋体" w:cs="宋体"/>
                <w:i w:val="0"/>
                <w:iCs w:val="0"/>
                <w:color w:val="00000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D3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767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穿线前导管清理及管口护线口设置</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34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第14.2.2条</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22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54"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6528CD7">
            <w:pPr>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82D7">
            <w:pPr>
              <w:rPr>
                <w:rFonts w:hint="eastAsia" w:ascii="宋体" w:hAnsi="宋体" w:eastAsia="宋体" w:cs="宋体"/>
                <w:i w:val="0"/>
                <w:iCs w:val="0"/>
                <w:color w:val="000000"/>
                <w:sz w:val="18"/>
                <w:szCs w:val="18"/>
                <w:u w:val="none"/>
              </w:rPr>
            </w:pPr>
          </w:p>
        </w:tc>
      </w:tr>
      <w:tr w14:paraId="63238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027FA">
            <w:pPr>
              <w:jc w:val="center"/>
              <w:rPr>
                <w:rFonts w:hint="eastAsia" w:ascii="宋体" w:hAnsi="宋体" w:eastAsia="宋体" w:cs="宋体"/>
                <w:i w:val="0"/>
                <w:iCs w:val="0"/>
                <w:color w:val="00000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69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1008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接线盒(箱)的选用及安装质量</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4E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第14.2.3条</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98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75D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ED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EDFE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AD6EE">
            <w:pPr>
              <w:jc w:val="center"/>
              <w:rPr>
                <w:rFonts w:hint="eastAsia" w:ascii="宋体" w:hAnsi="宋体" w:eastAsia="宋体" w:cs="宋体"/>
                <w:i w:val="0"/>
                <w:iCs w:val="0"/>
                <w:color w:val="00000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6D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3B32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多相供电时导线绝缘层颜色的选择</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90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第14.2.4条</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E2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CD4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19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DFEC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7B9AB">
            <w:pPr>
              <w:jc w:val="center"/>
              <w:rPr>
                <w:rFonts w:hint="eastAsia" w:ascii="宋体" w:hAnsi="宋体" w:eastAsia="宋体" w:cs="宋体"/>
                <w:i w:val="0"/>
                <w:iCs w:val="0"/>
                <w:color w:val="000000"/>
                <w:sz w:val="18"/>
                <w:szCs w:val="18"/>
                <w:u w:val="none"/>
              </w:rPr>
            </w:pP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2B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A1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槽盒内敷线</w:t>
            </w:r>
          </w:p>
        </w:tc>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75E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导线和电缆不宜在同一槽盒内敷设</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69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第14.2.5条第1款</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2A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54"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FC1C96E">
            <w:pPr>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25E4">
            <w:pPr>
              <w:rPr>
                <w:rFonts w:hint="eastAsia" w:ascii="宋体" w:hAnsi="宋体" w:eastAsia="宋体" w:cs="宋体"/>
                <w:i w:val="0"/>
                <w:iCs w:val="0"/>
                <w:color w:val="000000"/>
                <w:sz w:val="18"/>
                <w:szCs w:val="18"/>
                <w:u w:val="none"/>
              </w:rPr>
            </w:pPr>
          </w:p>
        </w:tc>
      </w:tr>
      <w:tr w14:paraId="03E92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5F4B9">
            <w:pPr>
              <w:jc w:val="center"/>
              <w:rPr>
                <w:rFonts w:hint="eastAsia" w:ascii="宋体" w:hAnsi="宋体" w:eastAsia="宋体" w:cs="宋体"/>
                <w:i w:val="0"/>
                <w:iCs w:val="0"/>
                <w:color w:val="000000"/>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8885A">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751E4">
            <w:pPr>
              <w:jc w:val="center"/>
              <w:rPr>
                <w:rFonts w:hint="eastAsia" w:ascii="宋体" w:hAnsi="宋体" w:eastAsia="宋体" w:cs="宋体"/>
                <w:i w:val="0"/>
                <w:iCs w:val="0"/>
                <w:color w:val="000000"/>
                <w:sz w:val="18"/>
                <w:szCs w:val="18"/>
                <w:u w:val="none"/>
              </w:rPr>
            </w:pPr>
          </w:p>
        </w:tc>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407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同一槽盒内线路及导线数量要求</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A3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第14.2.5条第2款</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7C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54"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473BBDF">
            <w:pPr>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3E39">
            <w:pPr>
              <w:rPr>
                <w:rFonts w:hint="eastAsia" w:ascii="宋体" w:hAnsi="宋体" w:eastAsia="宋体" w:cs="宋体"/>
                <w:i w:val="0"/>
                <w:iCs w:val="0"/>
                <w:color w:val="000000"/>
                <w:sz w:val="18"/>
                <w:szCs w:val="18"/>
                <w:u w:val="none"/>
              </w:rPr>
            </w:pPr>
          </w:p>
        </w:tc>
      </w:tr>
      <w:tr w14:paraId="38D4A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53AA7">
            <w:pPr>
              <w:jc w:val="center"/>
              <w:rPr>
                <w:rFonts w:hint="eastAsia" w:ascii="宋体" w:hAnsi="宋体" w:eastAsia="宋体" w:cs="宋体"/>
                <w:i w:val="0"/>
                <w:iCs w:val="0"/>
                <w:color w:val="000000"/>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1CAC1">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8BBDF">
            <w:pPr>
              <w:jc w:val="center"/>
              <w:rPr>
                <w:rFonts w:hint="eastAsia" w:ascii="宋体" w:hAnsi="宋体" w:eastAsia="宋体" w:cs="宋体"/>
                <w:i w:val="0"/>
                <w:iCs w:val="0"/>
                <w:color w:val="000000"/>
                <w:sz w:val="18"/>
                <w:szCs w:val="18"/>
                <w:u w:val="none"/>
              </w:rPr>
            </w:pPr>
          </w:p>
        </w:tc>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C3F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控制和信号等非电力线路敷设于同一槽盒内时，绝缘导线的总截面积</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C3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第14.2.5条第3款</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6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54"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0925421">
            <w:pPr>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8CE0">
            <w:pPr>
              <w:rPr>
                <w:rFonts w:hint="eastAsia" w:ascii="宋体" w:hAnsi="宋体" w:eastAsia="宋体" w:cs="宋体"/>
                <w:i w:val="0"/>
                <w:iCs w:val="0"/>
                <w:color w:val="000000"/>
                <w:sz w:val="18"/>
                <w:szCs w:val="18"/>
                <w:u w:val="none"/>
              </w:rPr>
            </w:pPr>
          </w:p>
        </w:tc>
      </w:tr>
      <w:tr w14:paraId="0388B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49723">
            <w:pPr>
              <w:jc w:val="center"/>
              <w:rPr>
                <w:rFonts w:hint="eastAsia" w:ascii="宋体" w:hAnsi="宋体" w:eastAsia="宋体" w:cs="宋体"/>
                <w:i w:val="0"/>
                <w:iCs w:val="0"/>
                <w:color w:val="000000"/>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CDC92">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F3E8D">
            <w:pPr>
              <w:jc w:val="center"/>
              <w:rPr>
                <w:rFonts w:hint="eastAsia" w:ascii="宋体" w:hAnsi="宋体" w:eastAsia="宋体" w:cs="宋体"/>
                <w:i w:val="0"/>
                <w:iCs w:val="0"/>
                <w:color w:val="000000"/>
                <w:sz w:val="18"/>
                <w:szCs w:val="18"/>
                <w:u w:val="none"/>
              </w:rPr>
            </w:pPr>
          </w:p>
        </w:tc>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2BB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分支接头处绝缘导线的总截面面积</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8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第14.2.5条第4款</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BF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54"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DC68964">
            <w:pPr>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A7CE">
            <w:pPr>
              <w:rPr>
                <w:rFonts w:hint="eastAsia" w:ascii="宋体" w:hAnsi="宋体" w:eastAsia="宋体" w:cs="宋体"/>
                <w:i w:val="0"/>
                <w:iCs w:val="0"/>
                <w:color w:val="000000"/>
                <w:sz w:val="18"/>
                <w:szCs w:val="18"/>
                <w:u w:val="none"/>
              </w:rPr>
            </w:pPr>
          </w:p>
        </w:tc>
      </w:tr>
      <w:tr w14:paraId="5DC33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C3A6A">
            <w:pPr>
              <w:jc w:val="center"/>
              <w:rPr>
                <w:rFonts w:hint="eastAsia" w:ascii="宋体" w:hAnsi="宋体" w:eastAsia="宋体" w:cs="宋体"/>
                <w:i w:val="0"/>
                <w:iCs w:val="0"/>
                <w:color w:val="000000"/>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3CC96">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C247E">
            <w:pPr>
              <w:jc w:val="center"/>
              <w:rPr>
                <w:rFonts w:hint="eastAsia" w:ascii="宋体" w:hAnsi="宋体" w:eastAsia="宋体" w:cs="宋体"/>
                <w:i w:val="0"/>
                <w:iCs w:val="0"/>
                <w:color w:val="000000"/>
                <w:sz w:val="18"/>
                <w:szCs w:val="18"/>
                <w:u w:val="none"/>
              </w:rPr>
            </w:pPr>
          </w:p>
        </w:tc>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D87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绝缘导线在槽盒内的余量及排列、固定</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A9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第14.2.5条第5款</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DA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54"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5E8440C">
            <w:pPr>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BB12">
            <w:pPr>
              <w:rPr>
                <w:rFonts w:hint="eastAsia" w:ascii="宋体" w:hAnsi="宋体" w:eastAsia="宋体" w:cs="宋体"/>
                <w:i w:val="0"/>
                <w:iCs w:val="0"/>
                <w:color w:val="000000"/>
                <w:sz w:val="18"/>
                <w:szCs w:val="18"/>
                <w:u w:val="none"/>
              </w:rPr>
            </w:pPr>
          </w:p>
        </w:tc>
      </w:tr>
      <w:tr w14:paraId="538B6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209FB">
            <w:pPr>
              <w:jc w:val="center"/>
              <w:rPr>
                <w:rFonts w:hint="eastAsia" w:ascii="宋体" w:hAnsi="宋体" w:eastAsia="宋体" w:cs="宋体"/>
                <w:i w:val="0"/>
                <w:iCs w:val="0"/>
                <w:color w:val="000000"/>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78914">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41432">
            <w:pPr>
              <w:jc w:val="center"/>
              <w:rPr>
                <w:rFonts w:hint="eastAsia" w:ascii="宋体" w:hAnsi="宋体" w:eastAsia="宋体" w:cs="宋体"/>
                <w:i w:val="0"/>
                <w:iCs w:val="0"/>
                <w:color w:val="000000"/>
                <w:sz w:val="18"/>
                <w:szCs w:val="18"/>
                <w:u w:val="none"/>
              </w:rPr>
            </w:pPr>
          </w:p>
        </w:tc>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7D6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槽盒盖板安装</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B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第14.2.5条第6款</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C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54"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EDE9A09">
            <w:pPr>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3460">
            <w:pPr>
              <w:rPr>
                <w:rFonts w:hint="eastAsia" w:ascii="宋体" w:hAnsi="宋体" w:eastAsia="宋体" w:cs="宋体"/>
                <w:i w:val="0"/>
                <w:iCs w:val="0"/>
                <w:color w:val="000000"/>
                <w:sz w:val="18"/>
                <w:szCs w:val="18"/>
                <w:u w:val="none"/>
              </w:rPr>
            </w:pPr>
          </w:p>
        </w:tc>
      </w:tr>
      <w:tr w14:paraId="2C38A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0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CAA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688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7F01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8072A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2C6B5A81">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11C8D5B7">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706D0E31">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782C5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2" w:hRule="atLeast"/>
        </w:trPr>
        <w:tc>
          <w:tcPr>
            <w:tcW w:w="10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6F6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688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E4D83A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70D241FF">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1B5870AD">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69B12070">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75DE9361">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表5.2.3-22  电缆头制作、导线连接和线路绝缘测试质量验收表</w:t>
      </w:r>
    </w:p>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387"/>
        <w:gridCol w:w="587"/>
        <w:gridCol w:w="490"/>
        <w:gridCol w:w="1311"/>
        <w:gridCol w:w="1253"/>
        <w:gridCol w:w="1011"/>
        <w:gridCol w:w="464"/>
        <w:gridCol w:w="1095"/>
        <w:gridCol w:w="975"/>
        <w:gridCol w:w="789"/>
      </w:tblGrid>
      <w:tr w14:paraId="2FA90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7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572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61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18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09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建筑电气/室外电气</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05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10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2B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电缆头制作、导线连接和线路绝缘测试</w:t>
            </w:r>
          </w:p>
        </w:tc>
      </w:tr>
      <w:tr w14:paraId="0C9C1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7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926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32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69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90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1B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10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10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条配件:</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个</w:t>
            </w:r>
          </w:p>
        </w:tc>
      </w:tr>
      <w:tr w14:paraId="4C3BC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7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FD2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F9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E9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负责人</w:t>
            </w: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2E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B1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10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9D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层</w:t>
            </w:r>
          </w:p>
        </w:tc>
      </w:tr>
      <w:tr w14:paraId="51DD9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127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17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066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建筑电气施工方案</w:t>
            </w: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93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6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414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《建筑电气工程施工质量验收规范》GB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50303</w:t>
            </w:r>
          </w:p>
        </w:tc>
      </w:tr>
      <w:tr w14:paraId="2581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80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E8F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B7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设计要求及规范规定</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60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最小/实际抽样数量</w:t>
            </w:r>
          </w:p>
        </w:tc>
        <w:tc>
          <w:tcPr>
            <w:tcW w:w="14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DB5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4D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5FD9B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D8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D8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2A01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电力电缆通电前耐压试验</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81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第17.1.1条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65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C67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4C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344F2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DEB83">
            <w:pPr>
              <w:jc w:val="center"/>
              <w:rPr>
                <w:rFonts w:hint="eastAsia" w:ascii="宋体" w:hAnsi="宋体" w:eastAsia="宋体" w:cs="宋体"/>
                <w:i w:val="0"/>
                <w:iCs w:val="0"/>
                <w:color w:val="00000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79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438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绝缘电阻测试</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57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第17.1.2条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AD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D43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4E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315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E0815">
            <w:pPr>
              <w:jc w:val="center"/>
              <w:rPr>
                <w:rFonts w:hint="eastAsia" w:ascii="宋体" w:hAnsi="宋体" w:eastAsia="宋体" w:cs="宋体"/>
                <w:i w:val="0"/>
                <w:iCs w:val="0"/>
                <w:color w:val="00000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20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B0EA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电缆外护层的保护连接</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37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第17.1.3条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5D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D2F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79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395B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C675C">
            <w:pPr>
              <w:jc w:val="center"/>
              <w:rPr>
                <w:rFonts w:hint="eastAsia" w:ascii="宋体" w:hAnsi="宋体" w:eastAsia="宋体" w:cs="宋体"/>
                <w:i w:val="0"/>
                <w:iCs w:val="0"/>
                <w:color w:val="00000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63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8F42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电缆端子与设备或器具连接</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74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第17.1.4条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14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1A9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E9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482F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5C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61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58F8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电缆头应可靠固定</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4C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第17.2.1条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CB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D69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28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1C1D0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20924">
            <w:pPr>
              <w:jc w:val="center"/>
              <w:rPr>
                <w:rFonts w:hint="eastAsia" w:ascii="宋体" w:hAnsi="宋体" w:eastAsia="宋体" w:cs="宋体"/>
                <w:i w:val="0"/>
                <w:iCs w:val="0"/>
                <w:color w:val="00000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2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870E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导线与设备或器具的连接</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CE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第17.2.2条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66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4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CC0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抽查8处， 合格8处</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C6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53DDD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D88EE">
            <w:pPr>
              <w:jc w:val="center"/>
              <w:rPr>
                <w:rFonts w:hint="eastAsia" w:ascii="宋体" w:hAnsi="宋体" w:eastAsia="宋体" w:cs="宋体"/>
                <w:i w:val="0"/>
                <w:iCs w:val="0"/>
                <w:color w:val="00000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93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1316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截面6mm²及以下铜芯导线间的连接</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57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第17.2.3条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EE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4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BD0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抽查8处， 合格8处</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C1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1216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83E68">
            <w:pPr>
              <w:jc w:val="center"/>
              <w:rPr>
                <w:rFonts w:hint="eastAsia" w:ascii="宋体" w:hAnsi="宋体" w:eastAsia="宋体" w:cs="宋体"/>
                <w:i w:val="0"/>
                <w:iCs w:val="0"/>
                <w:color w:val="00000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F1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D6D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铝/铝合金电缆头及端子压接</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7C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第17.2.4条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5C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E7E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14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3427C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C722E">
            <w:pPr>
              <w:jc w:val="center"/>
              <w:rPr>
                <w:rFonts w:hint="eastAsia" w:ascii="宋体" w:hAnsi="宋体" w:eastAsia="宋体" w:cs="宋体"/>
                <w:i w:val="0"/>
                <w:iCs w:val="0"/>
                <w:color w:val="00000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0B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4E66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螺纹形接线端子与导线连接</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3C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第17.2.5条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27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CB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88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6498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C4CD2">
            <w:pPr>
              <w:jc w:val="center"/>
              <w:rPr>
                <w:rFonts w:hint="eastAsia" w:ascii="宋体" w:hAnsi="宋体" w:eastAsia="宋体" w:cs="宋体"/>
                <w:i w:val="0"/>
                <w:iCs w:val="0"/>
                <w:color w:val="00000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5F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1520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绝缘导线、电缆的线芯连接金具</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82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第17.2.6条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F8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460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D6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517C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BF23C">
            <w:pPr>
              <w:jc w:val="center"/>
              <w:rPr>
                <w:rFonts w:hint="eastAsia" w:ascii="宋体" w:hAnsi="宋体" w:eastAsia="宋体" w:cs="宋体"/>
                <w:i w:val="0"/>
                <w:iCs w:val="0"/>
                <w:color w:val="000000"/>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CF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6A6D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当接线端子规格与电气器具规格不配套时， 不应采取降容转接措施</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5F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第17.2.7条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80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DF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28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53D77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trPr>
        <w:tc>
          <w:tcPr>
            <w:tcW w:w="10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A96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68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3F2C0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B8717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13C0A098">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21BD4A8C">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347B92FF">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79C5C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2" w:hRule="atLeast"/>
        </w:trPr>
        <w:tc>
          <w:tcPr>
            <w:tcW w:w="10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4E2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68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5A7F33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3A12F643">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4ECEAEB3">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6DDFAE38">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172A85E1">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表5.2.3-23  成套配电柜、控制柜(台、箱)和配电箱(盘)安装质量验收表</w:t>
      </w:r>
    </w:p>
    <w:tbl>
      <w:tblPr>
        <w:tblStyle w:val="23"/>
        <w:tblW w:w="495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
        <w:gridCol w:w="10"/>
        <w:gridCol w:w="405"/>
        <w:gridCol w:w="592"/>
        <w:gridCol w:w="16"/>
        <w:gridCol w:w="316"/>
        <w:gridCol w:w="367"/>
        <w:gridCol w:w="1034"/>
        <w:gridCol w:w="1214"/>
        <w:gridCol w:w="1023"/>
        <w:gridCol w:w="466"/>
        <w:gridCol w:w="1105"/>
        <w:gridCol w:w="966"/>
        <w:gridCol w:w="779"/>
      </w:tblGrid>
      <w:tr w14:paraId="0D786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0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8BF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9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454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30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8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4E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建筑电气/电气照明</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7B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10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21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成套配电柜、控制柜(屏、台)和动力、照明配电箱(盘)安装</w:t>
            </w:r>
          </w:p>
        </w:tc>
      </w:tr>
      <w:tr w14:paraId="0313F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80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110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9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31E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37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8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F0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84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10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62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台</w:t>
            </w:r>
          </w:p>
        </w:tc>
      </w:tr>
      <w:tr w14:paraId="0B67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80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D83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9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9F2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C0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负责人</w:t>
            </w:r>
          </w:p>
        </w:tc>
        <w:tc>
          <w:tcPr>
            <w:tcW w:w="8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75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00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10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E2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层</w:t>
            </w:r>
          </w:p>
        </w:tc>
      </w:tr>
      <w:tr w14:paraId="259E6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0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F55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16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770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建筑电气施工方案</w:t>
            </w:r>
          </w:p>
        </w:tc>
        <w:tc>
          <w:tcPr>
            <w:tcW w:w="8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1F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6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04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《建筑电气工程施工质量验收规范》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50303</w:t>
            </w:r>
          </w:p>
        </w:tc>
      </w:tr>
      <w:tr w14:paraId="07E08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180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0C21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D3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规范规定</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D9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最小/实际抽样数量</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3D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03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0AC64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31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56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91C3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柜、台、箱的保护连接</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F3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第5.1.1条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FF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201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48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71C7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5E2B4">
            <w:pPr>
              <w:jc w:val="center"/>
              <w:rPr>
                <w:rFonts w:hint="eastAsia" w:ascii="宋体" w:hAnsi="宋体" w:eastAsia="宋体" w:cs="宋体"/>
                <w:i w:val="0"/>
                <w:iCs w:val="0"/>
                <w:color w:val="00000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E5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875B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配电装置的防电击保护和连接导体最小截面积</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F4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第5.1.2条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2F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885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72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A67F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3ACF4">
            <w:pPr>
              <w:jc w:val="center"/>
              <w:rPr>
                <w:rFonts w:hint="eastAsia" w:ascii="宋体" w:hAnsi="宋体" w:eastAsia="宋体" w:cs="宋体"/>
                <w:i w:val="0"/>
                <w:iCs w:val="0"/>
                <w:color w:val="00000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BF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5CA7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手车、抽屉式成套配电柜的安装质量</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26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第5.1.3条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05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C5B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66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34BDD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89035">
            <w:pPr>
              <w:jc w:val="center"/>
              <w:rPr>
                <w:rFonts w:hint="eastAsia" w:ascii="宋体" w:hAnsi="宋体" w:eastAsia="宋体" w:cs="宋体"/>
                <w:i w:val="0"/>
                <w:iCs w:val="0"/>
                <w:color w:val="00000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C8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E395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高压成套配电柜的交接试验</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65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第5.1.4条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68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19D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AA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3B7C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04C3D">
            <w:pPr>
              <w:jc w:val="center"/>
              <w:rPr>
                <w:rFonts w:hint="eastAsia" w:ascii="宋体" w:hAnsi="宋体" w:eastAsia="宋体" w:cs="宋体"/>
                <w:i w:val="0"/>
                <w:iCs w:val="0"/>
                <w:color w:val="00000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EA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C87B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低压成套配电柜的交接试验</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05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第5.1.5条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64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AD3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92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A2D3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3F426">
            <w:pPr>
              <w:jc w:val="center"/>
              <w:rPr>
                <w:rFonts w:hint="eastAsia" w:ascii="宋体" w:hAnsi="宋体" w:eastAsia="宋体" w:cs="宋体"/>
                <w:i w:val="0"/>
                <w:iCs w:val="0"/>
                <w:color w:val="000000"/>
                <w:sz w:val="18"/>
                <w:szCs w:val="18"/>
                <w:u w:val="none"/>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78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E229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低压成套配电柜、箱及控制柜(台、箱)间线路的线间和线对地间绝缘电阻</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1F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第5.1.6条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58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DE0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AD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3F27E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4E2CB">
            <w:pPr>
              <w:jc w:val="center"/>
              <w:rPr>
                <w:rFonts w:hint="eastAsia" w:ascii="宋体" w:hAnsi="宋体" w:eastAsia="宋体" w:cs="宋体"/>
                <w:i w:val="0"/>
                <w:iCs w:val="0"/>
                <w:color w:val="000000"/>
                <w:sz w:val="18"/>
                <w:szCs w:val="18"/>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BF08B">
            <w:pPr>
              <w:jc w:val="center"/>
              <w:rPr>
                <w:rFonts w:hint="eastAsia" w:ascii="宋体" w:hAnsi="宋体" w:eastAsia="宋体" w:cs="宋体"/>
                <w:i w:val="0"/>
                <w:iCs w:val="0"/>
                <w:color w:val="000000"/>
                <w:sz w:val="18"/>
                <w:szCs w:val="18"/>
                <w:u w:val="none"/>
              </w:rPr>
            </w:pP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C193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二次回路耐压试验</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AA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第5.1.6条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99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880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9A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4742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CD3C0">
            <w:pPr>
              <w:jc w:val="center"/>
              <w:rPr>
                <w:rFonts w:hint="eastAsia" w:ascii="宋体" w:hAnsi="宋体" w:eastAsia="宋体" w:cs="宋体"/>
                <w:i w:val="0"/>
                <w:iCs w:val="0"/>
                <w:color w:val="00000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5C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FDA7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直流柜试验</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47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第5.1.7条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74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4D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E2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5821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2A92C">
            <w:pPr>
              <w:jc w:val="center"/>
              <w:rPr>
                <w:rFonts w:hint="eastAsia" w:ascii="宋体" w:hAnsi="宋体" w:eastAsia="宋体" w:cs="宋体"/>
                <w:i w:val="0"/>
                <w:iCs w:val="0"/>
                <w:color w:val="00000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F6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E14E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接地故障回路阻抗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88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第5.1.8条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7F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A63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0E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206A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910F0">
            <w:pPr>
              <w:jc w:val="center"/>
              <w:rPr>
                <w:rFonts w:hint="eastAsia" w:ascii="宋体" w:hAnsi="宋体" w:eastAsia="宋体" w:cs="宋体"/>
                <w:i w:val="0"/>
                <w:iCs w:val="0"/>
                <w:color w:val="00000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96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A54D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剩余电流保护器的动作时间</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EC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第5.1.9条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47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878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5E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1B08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92637">
            <w:pPr>
              <w:jc w:val="center"/>
              <w:rPr>
                <w:rFonts w:hint="eastAsia" w:ascii="宋体" w:hAnsi="宋体" w:eastAsia="宋体" w:cs="宋体"/>
                <w:i w:val="0"/>
                <w:iCs w:val="0"/>
                <w:color w:val="00000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AF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2FC3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电涌保护器(SPD)安装</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A6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第5.1.10条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68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BBE19A8">
            <w:pPr>
              <w:rPr>
                <w:rFonts w:hint="eastAsia" w:ascii="宋体" w:hAnsi="宋体" w:eastAsia="宋体" w:cs="宋体"/>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320B">
            <w:pPr>
              <w:rPr>
                <w:rFonts w:hint="eastAsia" w:ascii="宋体" w:hAnsi="宋体" w:eastAsia="宋体" w:cs="宋体"/>
                <w:i w:val="0"/>
                <w:iCs w:val="0"/>
                <w:color w:val="000000"/>
                <w:sz w:val="18"/>
                <w:szCs w:val="18"/>
                <w:u w:val="none"/>
              </w:rPr>
            </w:pPr>
          </w:p>
        </w:tc>
      </w:tr>
      <w:tr w14:paraId="5DCAF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35314">
            <w:pPr>
              <w:jc w:val="center"/>
              <w:rPr>
                <w:rFonts w:hint="eastAsia" w:ascii="宋体" w:hAnsi="宋体" w:eastAsia="宋体" w:cs="宋体"/>
                <w:i w:val="0"/>
                <w:iCs w:val="0"/>
                <w:color w:val="00000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ED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282A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IT系统绝缘监测器(IMD)的报警功能</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80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第5.1.11条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07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363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C5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E728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43EC8">
            <w:pPr>
              <w:jc w:val="center"/>
              <w:rPr>
                <w:rFonts w:hint="eastAsia" w:ascii="宋体" w:hAnsi="宋体" w:eastAsia="宋体" w:cs="宋体"/>
                <w:i w:val="0"/>
                <w:iCs w:val="0"/>
                <w:color w:val="00000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A7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2C27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照明配电箱(盘) 安装</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B8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第5.1.12条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D4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D86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抽查3处，合格3处</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1D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805C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9BE24">
            <w:pPr>
              <w:jc w:val="center"/>
              <w:rPr>
                <w:rFonts w:hint="eastAsia" w:ascii="宋体" w:hAnsi="宋体" w:eastAsia="宋体" w:cs="宋体"/>
                <w:i w:val="0"/>
                <w:iCs w:val="0"/>
                <w:color w:val="00000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54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CA14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变送器、断路器的动作和运行</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D0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第5.1.13条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57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996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检测合格</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B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F88B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3B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23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0E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84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钢安装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允许偏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(mm)</w:t>
            </w:r>
          </w:p>
        </w:tc>
        <w:tc>
          <w:tcPr>
            <w:tcW w:w="39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0F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不直度</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3E1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每米</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02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E1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E17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16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2B569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F671A">
            <w:pPr>
              <w:jc w:val="center"/>
              <w:rPr>
                <w:rFonts w:hint="eastAsia" w:ascii="宋体" w:hAnsi="宋体" w:eastAsia="宋体" w:cs="宋体"/>
                <w:i w:val="0"/>
                <w:iCs w:val="0"/>
                <w:color w:val="000000"/>
                <w:sz w:val="18"/>
                <w:szCs w:val="18"/>
                <w:u w:val="none"/>
              </w:rPr>
            </w:pPr>
          </w:p>
        </w:tc>
        <w:tc>
          <w:tcPr>
            <w:tcW w:w="23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714BD">
            <w:pPr>
              <w:jc w:val="center"/>
              <w:rPr>
                <w:rFonts w:hint="eastAsia" w:ascii="宋体" w:hAnsi="宋体" w:eastAsia="宋体" w:cs="宋体"/>
                <w:i w:val="0"/>
                <w:iCs w:val="0"/>
                <w:color w:val="000000"/>
                <w:sz w:val="18"/>
                <w:szCs w:val="18"/>
                <w:u w:val="none"/>
              </w:rPr>
            </w:pPr>
          </w:p>
        </w:tc>
        <w:tc>
          <w:tcPr>
            <w:tcW w:w="3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3186C">
            <w:pPr>
              <w:jc w:val="center"/>
              <w:rPr>
                <w:rFonts w:hint="eastAsia" w:ascii="宋体" w:hAnsi="宋体" w:eastAsia="宋体" w:cs="宋体"/>
                <w:i w:val="0"/>
                <w:iCs w:val="0"/>
                <w:color w:val="000000"/>
                <w:sz w:val="18"/>
                <w:szCs w:val="18"/>
                <w:u w:val="none"/>
              </w:rPr>
            </w:pPr>
          </w:p>
        </w:tc>
        <w:tc>
          <w:tcPr>
            <w:tcW w:w="3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48D8D">
            <w:pPr>
              <w:jc w:val="center"/>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865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全长</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6E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42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DC5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6D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64C4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F2B44">
            <w:pPr>
              <w:jc w:val="center"/>
              <w:rPr>
                <w:rFonts w:hint="eastAsia" w:ascii="宋体" w:hAnsi="宋体" w:eastAsia="宋体" w:cs="宋体"/>
                <w:i w:val="0"/>
                <w:iCs w:val="0"/>
                <w:color w:val="000000"/>
                <w:sz w:val="18"/>
                <w:szCs w:val="18"/>
                <w:u w:val="none"/>
              </w:rPr>
            </w:pPr>
          </w:p>
        </w:tc>
        <w:tc>
          <w:tcPr>
            <w:tcW w:w="23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E18C5">
            <w:pPr>
              <w:jc w:val="center"/>
              <w:rPr>
                <w:rFonts w:hint="eastAsia" w:ascii="宋体" w:hAnsi="宋体" w:eastAsia="宋体" w:cs="宋体"/>
                <w:i w:val="0"/>
                <w:iCs w:val="0"/>
                <w:color w:val="000000"/>
                <w:sz w:val="18"/>
                <w:szCs w:val="18"/>
                <w:u w:val="none"/>
              </w:rPr>
            </w:pPr>
          </w:p>
        </w:tc>
        <w:tc>
          <w:tcPr>
            <w:tcW w:w="3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A05BE">
            <w:pPr>
              <w:jc w:val="center"/>
              <w:rPr>
                <w:rFonts w:hint="eastAsia" w:ascii="宋体" w:hAnsi="宋体" w:eastAsia="宋体" w:cs="宋体"/>
                <w:i w:val="0"/>
                <w:iCs w:val="0"/>
                <w:color w:val="000000"/>
                <w:sz w:val="18"/>
                <w:szCs w:val="18"/>
                <w:u w:val="none"/>
              </w:rPr>
            </w:pPr>
          </w:p>
        </w:tc>
        <w:tc>
          <w:tcPr>
            <w:tcW w:w="39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D7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水平度</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83B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每米</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08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D5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56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B9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3D6A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7EA87">
            <w:pPr>
              <w:jc w:val="center"/>
              <w:rPr>
                <w:rFonts w:hint="eastAsia" w:ascii="宋体" w:hAnsi="宋体" w:eastAsia="宋体" w:cs="宋体"/>
                <w:i w:val="0"/>
                <w:iCs w:val="0"/>
                <w:color w:val="000000"/>
                <w:sz w:val="18"/>
                <w:szCs w:val="18"/>
                <w:u w:val="none"/>
              </w:rPr>
            </w:pPr>
          </w:p>
        </w:tc>
        <w:tc>
          <w:tcPr>
            <w:tcW w:w="23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4847C">
            <w:pPr>
              <w:jc w:val="center"/>
              <w:rPr>
                <w:rFonts w:hint="eastAsia" w:ascii="宋体" w:hAnsi="宋体" w:eastAsia="宋体" w:cs="宋体"/>
                <w:i w:val="0"/>
                <w:iCs w:val="0"/>
                <w:color w:val="000000"/>
                <w:sz w:val="18"/>
                <w:szCs w:val="18"/>
                <w:u w:val="none"/>
              </w:rPr>
            </w:pPr>
          </w:p>
        </w:tc>
        <w:tc>
          <w:tcPr>
            <w:tcW w:w="3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0B92E">
            <w:pPr>
              <w:jc w:val="center"/>
              <w:rPr>
                <w:rFonts w:hint="eastAsia" w:ascii="宋体" w:hAnsi="宋体" w:eastAsia="宋体" w:cs="宋体"/>
                <w:i w:val="0"/>
                <w:iCs w:val="0"/>
                <w:color w:val="000000"/>
                <w:sz w:val="18"/>
                <w:szCs w:val="18"/>
                <w:u w:val="none"/>
              </w:rPr>
            </w:pPr>
          </w:p>
        </w:tc>
        <w:tc>
          <w:tcPr>
            <w:tcW w:w="3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677A4">
            <w:pPr>
              <w:jc w:val="center"/>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D35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全长</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97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EE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621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BA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CD9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AF6B9">
            <w:pPr>
              <w:jc w:val="center"/>
              <w:rPr>
                <w:rFonts w:hint="eastAsia" w:ascii="宋体" w:hAnsi="宋体" w:eastAsia="宋体" w:cs="宋体"/>
                <w:i w:val="0"/>
                <w:iCs w:val="0"/>
                <w:color w:val="000000"/>
                <w:sz w:val="18"/>
                <w:szCs w:val="18"/>
                <w:u w:val="none"/>
              </w:rPr>
            </w:pPr>
          </w:p>
        </w:tc>
        <w:tc>
          <w:tcPr>
            <w:tcW w:w="23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79D9F">
            <w:pPr>
              <w:jc w:val="center"/>
              <w:rPr>
                <w:rFonts w:hint="eastAsia" w:ascii="宋体" w:hAnsi="宋体" w:eastAsia="宋体" w:cs="宋体"/>
                <w:i w:val="0"/>
                <w:iCs w:val="0"/>
                <w:color w:val="000000"/>
                <w:sz w:val="18"/>
                <w:szCs w:val="18"/>
                <w:u w:val="none"/>
              </w:rPr>
            </w:pPr>
          </w:p>
        </w:tc>
        <w:tc>
          <w:tcPr>
            <w:tcW w:w="3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84B93">
            <w:pPr>
              <w:jc w:val="center"/>
              <w:rPr>
                <w:rFonts w:hint="eastAsia" w:ascii="宋体" w:hAnsi="宋体" w:eastAsia="宋体" w:cs="宋体"/>
                <w:i w:val="0"/>
                <w:iCs w:val="0"/>
                <w:color w:val="000000"/>
                <w:sz w:val="18"/>
                <w:szCs w:val="18"/>
                <w:u w:val="none"/>
              </w:rPr>
            </w:pPr>
          </w:p>
        </w:tc>
        <w:tc>
          <w:tcPr>
            <w:tcW w:w="9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0CA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不平行度(mm/全长)</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85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B7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3D8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54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4CE9E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4D443">
            <w:pPr>
              <w:jc w:val="center"/>
              <w:rPr>
                <w:rFonts w:hint="eastAsia" w:ascii="宋体" w:hAnsi="宋体" w:eastAsia="宋体" w:cs="宋体"/>
                <w:i w:val="0"/>
                <w:iCs w:val="0"/>
                <w:color w:val="000000"/>
                <w:sz w:val="18"/>
                <w:szCs w:val="18"/>
                <w:u w:val="none"/>
              </w:rPr>
            </w:pPr>
          </w:p>
        </w:tc>
        <w:tc>
          <w:tcPr>
            <w:tcW w:w="2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70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015F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柜、台、箱、盘的布置及安全间距</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EB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第5.2.2条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5E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 </w:t>
            </w:r>
            <w:r>
              <w:rPr>
                <w:rFonts w:hint="eastAsia" w:ascii="宋体" w:hAnsi="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B41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C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23BC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1C780">
            <w:pPr>
              <w:jc w:val="center"/>
              <w:rPr>
                <w:rFonts w:hint="eastAsia" w:ascii="宋体" w:hAnsi="宋体" w:eastAsia="宋体" w:cs="宋体"/>
                <w:i w:val="0"/>
                <w:iCs w:val="0"/>
                <w:color w:val="000000"/>
                <w:sz w:val="18"/>
                <w:szCs w:val="18"/>
                <w:u w:val="none"/>
              </w:rPr>
            </w:pPr>
          </w:p>
        </w:tc>
        <w:tc>
          <w:tcPr>
            <w:tcW w:w="23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F5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6E7D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柜、台、箱相互间或与基础型钢间的连接</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A9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第5.2.3条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B2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C0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15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A4F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E5C39">
            <w:pPr>
              <w:jc w:val="center"/>
              <w:rPr>
                <w:rFonts w:hint="eastAsia" w:ascii="宋体" w:hAnsi="宋体" w:eastAsia="宋体" w:cs="宋体"/>
                <w:i w:val="0"/>
                <w:iCs w:val="0"/>
                <w:color w:val="000000"/>
                <w:sz w:val="18"/>
                <w:szCs w:val="18"/>
                <w:u w:val="none"/>
              </w:rPr>
            </w:pPr>
          </w:p>
        </w:tc>
        <w:tc>
          <w:tcPr>
            <w:tcW w:w="23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09233">
            <w:pPr>
              <w:jc w:val="center"/>
              <w:rPr>
                <w:rFonts w:hint="eastAsia" w:ascii="宋体" w:hAnsi="宋体" w:eastAsia="宋体" w:cs="宋体"/>
                <w:i w:val="0"/>
                <w:iCs w:val="0"/>
                <w:color w:val="000000"/>
                <w:sz w:val="18"/>
                <w:szCs w:val="18"/>
                <w:u w:val="none"/>
              </w:rPr>
            </w:pP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4FE4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柜、台、箱进出口防火措施</w:t>
            </w: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6EB70">
            <w:pPr>
              <w:jc w:val="center"/>
              <w:rPr>
                <w:rFonts w:hint="eastAsia" w:ascii="宋体" w:hAnsi="宋体" w:eastAsia="宋体" w:cs="宋体"/>
                <w:i w:val="0"/>
                <w:iCs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07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5C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43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FCFF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120DF">
            <w:pPr>
              <w:jc w:val="center"/>
              <w:rPr>
                <w:rFonts w:hint="eastAsia" w:ascii="宋体" w:hAnsi="宋体" w:eastAsia="宋体" w:cs="宋体"/>
                <w:i w:val="0"/>
                <w:iCs w:val="0"/>
                <w:color w:val="000000"/>
                <w:sz w:val="18"/>
                <w:szCs w:val="18"/>
                <w:u w:val="none"/>
              </w:rPr>
            </w:pPr>
          </w:p>
        </w:tc>
        <w:tc>
          <w:tcPr>
            <w:tcW w:w="2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59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132C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室外安装的落地式配电(控制)柜、箱的基础</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D6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第5.2.4条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88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C69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67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590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E4EBE">
            <w:pPr>
              <w:jc w:val="center"/>
              <w:rPr>
                <w:rFonts w:hint="eastAsia" w:ascii="宋体" w:hAnsi="宋体" w:eastAsia="宋体" w:cs="宋体"/>
                <w:i w:val="0"/>
                <w:iCs w:val="0"/>
                <w:color w:val="000000"/>
                <w:sz w:val="18"/>
                <w:szCs w:val="18"/>
                <w:u w:val="none"/>
              </w:rPr>
            </w:pPr>
          </w:p>
        </w:tc>
        <w:tc>
          <w:tcPr>
            <w:tcW w:w="23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84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42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柜、台、箱、盘安装</w:t>
            </w:r>
          </w:p>
        </w:tc>
        <w:tc>
          <w:tcPr>
            <w:tcW w:w="9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819A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安装牢固，且不应设置在水管的正下方</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9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第5.2.5条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AC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514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14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350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0AEC2">
            <w:pPr>
              <w:jc w:val="center"/>
              <w:rPr>
                <w:rFonts w:hint="eastAsia" w:ascii="宋体" w:hAnsi="宋体" w:eastAsia="宋体" w:cs="宋体"/>
                <w:i w:val="0"/>
                <w:iCs w:val="0"/>
                <w:color w:val="000000"/>
                <w:sz w:val="18"/>
                <w:szCs w:val="18"/>
                <w:u w:val="none"/>
              </w:rPr>
            </w:pPr>
          </w:p>
        </w:tc>
        <w:tc>
          <w:tcPr>
            <w:tcW w:w="23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77482">
            <w:pPr>
              <w:jc w:val="center"/>
              <w:rPr>
                <w:rFonts w:hint="eastAsia" w:ascii="宋体" w:hAnsi="宋体" w:eastAsia="宋体" w:cs="宋体"/>
                <w:i w:val="0"/>
                <w:iCs w:val="0"/>
                <w:color w:val="000000"/>
                <w:sz w:val="18"/>
                <w:szCs w:val="18"/>
                <w:u w:val="none"/>
              </w:rPr>
            </w:pPr>
          </w:p>
        </w:tc>
        <w:tc>
          <w:tcPr>
            <w:tcW w:w="3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75EB5">
            <w:pPr>
              <w:jc w:val="center"/>
              <w:rPr>
                <w:rFonts w:hint="eastAsia" w:ascii="宋体" w:hAnsi="宋体" w:eastAsia="宋体" w:cs="宋体"/>
                <w:i w:val="0"/>
                <w:iCs w:val="0"/>
                <w:color w:val="000000"/>
                <w:sz w:val="18"/>
                <w:szCs w:val="18"/>
                <w:u w:val="none"/>
              </w:rPr>
            </w:pPr>
          </w:p>
        </w:tc>
        <w:tc>
          <w:tcPr>
            <w:tcW w:w="39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CD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允许偏差</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919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垂直度(‰)</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FD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A2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54F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69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562A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8F80E">
            <w:pPr>
              <w:jc w:val="center"/>
              <w:rPr>
                <w:rFonts w:hint="eastAsia" w:ascii="宋体" w:hAnsi="宋体" w:eastAsia="宋体" w:cs="宋体"/>
                <w:i w:val="0"/>
                <w:iCs w:val="0"/>
                <w:color w:val="000000"/>
                <w:sz w:val="18"/>
                <w:szCs w:val="18"/>
                <w:u w:val="none"/>
              </w:rPr>
            </w:pPr>
          </w:p>
        </w:tc>
        <w:tc>
          <w:tcPr>
            <w:tcW w:w="23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98A22">
            <w:pPr>
              <w:jc w:val="center"/>
              <w:rPr>
                <w:rFonts w:hint="eastAsia" w:ascii="宋体" w:hAnsi="宋体" w:eastAsia="宋体" w:cs="宋体"/>
                <w:i w:val="0"/>
                <w:iCs w:val="0"/>
                <w:color w:val="000000"/>
                <w:sz w:val="18"/>
                <w:szCs w:val="18"/>
                <w:u w:val="none"/>
              </w:rPr>
            </w:pPr>
          </w:p>
        </w:tc>
        <w:tc>
          <w:tcPr>
            <w:tcW w:w="3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D959A">
            <w:pPr>
              <w:jc w:val="center"/>
              <w:rPr>
                <w:rFonts w:hint="eastAsia" w:ascii="宋体" w:hAnsi="宋体" w:eastAsia="宋体" w:cs="宋体"/>
                <w:i w:val="0"/>
                <w:iCs w:val="0"/>
                <w:color w:val="000000"/>
                <w:sz w:val="18"/>
                <w:szCs w:val="18"/>
                <w:u w:val="none"/>
              </w:rPr>
            </w:pPr>
          </w:p>
        </w:tc>
        <w:tc>
          <w:tcPr>
            <w:tcW w:w="3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0199E">
            <w:pPr>
              <w:jc w:val="center"/>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4A1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相互间接缝(mm)</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94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22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95A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6A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4245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A80FE">
            <w:pPr>
              <w:jc w:val="center"/>
              <w:rPr>
                <w:rFonts w:hint="eastAsia" w:ascii="宋体" w:hAnsi="宋体" w:eastAsia="宋体" w:cs="宋体"/>
                <w:i w:val="0"/>
                <w:iCs w:val="0"/>
                <w:color w:val="000000"/>
                <w:sz w:val="18"/>
                <w:szCs w:val="18"/>
                <w:u w:val="none"/>
              </w:rPr>
            </w:pPr>
          </w:p>
        </w:tc>
        <w:tc>
          <w:tcPr>
            <w:tcW w:w="23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E8286">
            <w:pPr>
              <w:jc w:val="center"/>
              <w:rPr>
                <w:rFonts w:hint="eastAsia" w:ascii="宋体" w:hAnsi="宋体" w:eastAsia="宋体" w:cs="宋体"/>
                <w:i w:val="0"/>
                <w:iCs w:val="0"/>
                <w:color w:val="000000"/>
                <w:sz w:val="18"/>
                <w:szCs w:val="18"/>
                <w:u w:val="none"/>
              </w:rPr>
            </w:pPr>
          </w:p>
        </w:tc>
        <w:tc>
          <w:tcPr>
            <w:tcW w:w="3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B7649">
            <w:pPr>
              <w:jc w:val="center"/>
              <w:rPr>
                <w:rFonts w:hint="eastAsia" w:ascii="宋体" w:hAnsi="宋体" w:eastAsia="宋体" w:cs="宋体"/>
                <w:i w:val="0"/>
                <w:iCs w:val="0"/>
                <w:color w:val="000000"/>
                <w:sz w:val="18"/>
                <w:szCs w:val="18"/>
                <w:u w:val="none"/>
              </w:rPr>
            </w:pPr>
          </w:p>
        </w:tc>
        <w:tc>
          <w:tcPr>
            <w:tcW w:w="3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516ED">
            <w:pPr>
              <w:jc w:val="center"/>
              <w:rPr>
                <w:rFonts w:hint="eastAsia" w:ascii="宋体" w:hAnsi="宋体" w:eastAsia="宋体" w:cs="宋体"/>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B39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成列盘面(mm)</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35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6A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6F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98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C9E1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41990">
            <w:pPr>
              <w:jc w:val="center"/>
              <w:rPr>
                <w:rFonts w:hint="eastAsia" w:ascii="宋体" w:hAnsi="宋体" w:eastAsia="宋体" w:cs="宋体"/>
                <w:i w:val="0"/>
                <w:iCs w:val="0"/>
                <w:color w:val="000000"/>
                <w:sz w:val="18"/>
                <w:szCs w:val="18"/>
                <w:u w:val="none"/>
              </w:rPr>
            </w:pPr>
          </w:p>
        </w:tc>
        <w:tc>
          <w:tcPr>
            <w:tcW w:w="2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B1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0EC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柜、台、箱、盘内检查试验</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38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第5.2.6条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94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B46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0D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40C5A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BA22A">
            <w:pPr>
              <w:jc w:val="center"/>
              <w:rPr>
                <w:rFonts w:hint="eastAsia" w:ascii="宋体" w:hAnsi="宋体" w:eastAsia="宋体" w:cs="宋体"/>
                <w:i w:val="0"/>
                <w:iCs w:val="0"/>
                <w:color w:val="000000"/>
                <w:sz w:val="18"/>
                <w:szCs w:val="18"/>
                <w:u w:val="none"/>
              </w:rPr>
            </w:pPr>
          </w:p>
        </w:tc>
        <w:tc>
          <w:tcPr>
            <w:tcW w:w="2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FD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3B43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低压电器组合</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A2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第5.2.7条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A8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95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1552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6C525">
            <w:pPr>
              <w:jc w:val="center"/>
              <w:rPr>
                <w:rFonts w:hint="eastAsia" w:ascii="宋体" w:hAnsi="宋体" w:eastAsia="宋体" w:cs="宋体"/>
                <w:i w:val="0"/>
                <w:iCs w:val="0"/>
                <w:color w:val="000000"/>
                <w:sz w:val="18"/>
                <w:szCs w:val="18"/>
                <w:u w:val="none"/>
              </w:rPr>
            </w:pPr>
          </w:p>
        </w:tc>
        <w:tc>
          <w:tcPr>
            <w:tcW w:w="2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16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F8EC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柜、台、箱、盘间配线</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6A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第5.2.8条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EE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9E0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52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1EB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DC3FE">
            <w:pPr>
              <w:jc w:val="center"/>
              <w:rPr>
                <w:rFonts w:hint="eastAsia" w:ascii="宋体" w:hAnsi="宋体" w:eastAsia="宋体" w:cs="宋体"/>
                <w:i w:val="0"/>
                <w:iCs w:val="0"/>
                <w:color w:val="000000"/>
                <w:sz w:val="18"/>
                <w:szCs w:val="18"/>
                <w:u w:val="none"/>
              </w:rPr>
            </w:pPr>
          </w:p>
        </w:tc>
        <w:tc>
          <w:tcPr>
            <w:tcW w:w="2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E5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893C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连接柜、台、箱、盘面板上的电器连接导线</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3B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第5.2.9条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64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668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D7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F6DE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874C6">
            <w:pPr>
              <w:jc w:val="center"/>
              <w:rPr>
                <w:rFonts w:hint="eastAsia" w:ascii="宋体" w:hAnsi="宋体" w:eastAsia="宋体" w:cs="宋体"/>
                <w:i w:val="0"/>
                <w:iCs w:val="0"/>
                <w:color w:val="000000"/>
                <w:sz w:val="18"/>
                <w:szCs w:val="18"/>
                <w:u w:val="none"/>
              </w:rPr>
            </w:pPr>
          </w:p>
        </w:tc>
        <w:tc>
          <w:tcPr>
            <w:tcW w:w="23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B0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3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60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照明配电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(盘)安装</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C12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箱体开孔和箱盖、涂层</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2F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第5.2.10条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43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D7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0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96D5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B30A0">
            <w:pPr>
              <w:jc w:val="center"/>
              <w:rPr>
                <w:rFonts w:hint="eastAsia" w:ascii="宋体" w:hAnsi="宋体" w:eastAsia="宋体" w:cs="宋体"/>
                <w:i w:val="0"/>
                <w:iCs w:val="0"/>
                <w:color w:val="000000"/>
                <w:sz w:val="18"/>
                <w:szCs w:val="18"/>
                <w:u w:val="none"/>
              </w:rPr>
            </w:pPr>
          </w:p>
        </w:tc>
        <w:tc>
          <w:tcPr>
            <w:tcW w:w="23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0E1FF">
            <w:pPr>
              <w:jc w:val="center"/>
              <w:rPr>
                <w:rFonts w:hint="eastAsia" w:ascii="宋体" w:hAnsi="宋体" w:eastAsia="宋体" w:cs="宋体"/>
                <w:i w:val="0"/>
                <w:iCs w:val="0"/>
                <w:color w:val="000000"/>
                <w:sz w:val="18"/>
                <w:szCs w:val="18"/>
                <w:u w:val="none"/>
              </w:rPr>
            </w:pPr>
          </w:p>
        </w:tc>
        <w:tc>
          <w:tcPr>
            <w:tcW w:w="5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6BA25">
            <w:pPr>
              <w:jc w:val="center"/>
              <w:rPr>
                <w:rFonts w:hint="eastAsia" w:ascii="宋体" w:hAnsi="宋体" w:eastAsia="宋体" w:cs="宋体"/>
                <w:i w:val="0"/>
                <w:iCs w:val="0"/>
                <w:color w:val="000000"/>
                <w:sz w:val="18"/>
                <w:szCs w:val="18"/>
                <w:u w:val="none"/>
              </w:rPr>
            </w:pP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27C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箱(盘)内回路编号及标识</w:t>
            </w: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C59C8">
            <w:pPr>
              <w:jc w:val="center"/>
              <w:rPr>
                <w:rFonts w:hint="eastAsia" w:ascii="宋体" w:hAnsi="宋体" w:eastAsia="宋体" w:cs="宋体"/>
                <w:i w:val="0"/>
                <w:iCs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F7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DD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6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C28E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0878A">
            <w:pPr>
              <w:jc w:val="center"/>
              <w:rPr>
                <w:rFonts w:hint="eastAsia" w:ascii="宋体" w:hAnsi="宋体" w:eastAsia="宋体" w:cs="宋体"/>
                <w:i w:val="0"/>
                <w:iCs w:val="0"/>
                <w:color w:val="000000"/>
                <w:sz w:val="18"/>
                <w:szCs w:val="18"/>
                <w:u w:val="none"/>
              </w:rPr>
            </w:pPr>
          </w:p>
        </w:tc>
        <w:tc>
          <w:tcPr>
            <w:tcW w:w="23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41356">
            <w:pPr>
              <w:jc w:val="center"/>
              <w:rPr>
                <w:rFonts w:hint="eastAsia" w:ascii="宋体" w:hAnsi="宋体" w:eastAsia="宋体" w:cs="宋体"/>
                <w:i w:val="0"/>
                <w:iCs w:val="0"/>
                <w:color w:val="000000"/>
                <w:sz w:val="18"/>
                <w:szCs w:val="18"/>
                <w:u w:val="none"/>
              </w:rPr>
            </w:pPr>
          </w:p>
        </w:tc>
        <w:tc>
          <w:tcPr>
            <w:tcW w:w="5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E18C6">
            <w:pPr>
              <w:jc w:val="center"/>
              <w:rPr>
                <w:rFonts w:hint="eastAsia" w:ascii="宋体" w:hAnsi="宋体" w:eastAsia="宋体" w:cs="宋体"/>
                <w:i w:val="0"/>
                <w:iCs w:val="0"/>
                <w:color w:val="000000"/>
                <w:sz w:val="18"/>
                <w:szCs w:val="18"/>
                <w:u w:val="none"/>
              </w:rPr>
            </w:pP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B3A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箱(盘)制作材料</w:t>
            </w: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DD1EE">
            <w:pPr>
              <w:jc w:val="center"/>
              <w:rPr>
                <w:rFonts w:hint="eastAsia" w:ascii="宋体" w:hAnsi="宋体" w:eastAsia="宋体" w:cs="宋体"/>
                <w:i w:val="0"/>
                <w:iCs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E3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3B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3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64E5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D4D38">
            <w:pPr>
              <w:jc w:val="center"/>
              <w:rPr>
                <w:rFonts w:hint="eastAsia" w:ascii="宋体" w:hAnsi="宋体" w:eastAsia="宋体" w:cs="宋体"/>
                <w:i w:val="0"/>
                <w:iCs w:val="0"/>
                <w:color w:val="000000"/>
                <w:sz w:val="18"/>
                <w:szCs w:val="18"/>
                <w:u w:val="none"/>
              </w:rPr>
            </w:pPr>
          </w:p>
        </w:tc>
        <w:tc>
          <w:tcPr>
            <w:tcW w:w="23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864E1">
            <w:pPr>
              <w:jc w:val="center"/>
              <w:rPr>
                <w:rFonts w:hint="eastAsia" w:ascii="宋体" w:hAnsi="宋体" w:eastAsia="宋体" w:cs="宋体"/>
                <w:i w:val="0"/>
                <w:iCs w:val="0"/>
                <w:color w:val="000000"/>
                <w:sz w:val="18"/>
                <w:szCs w:val="18"/>
                <w:u w:val="none"/>
              </w:rPr>
            </w:pPr>
          </w:p>
        </w:tc>
        <w:tc>
          <w:tcPr>
            <w:tcW w:w="5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5576C">
            <w:pPr>
              <w:jc w:val="center"/>
              <w:rPr>
                <w:rFonts w:hint="eastAsia" w:ascii="宋体" w:hAnsi="宋体" w:eastAsia="宋体" w:cs="宋体"/>
                <w:i w:val="0"/>
                <w:iCs w:val="0"/>
                <w:color w:val="000000"/>
                <w:sz w:val="18"/>
                <w:szCs w:val="18"/>
                <w:u w:val="none"/>
              </w:rPr>
            </w:pP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9B2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安装质量</w:t>
            </w: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840C4">
            <w:pPr>
              <w:jc w:val="center"/>
              <w:rPr>
                <w:rFonts w:hint="eastAsia" w:ascii="宋体" w:hAnsi="宋体" w:eastAsia="宋体" w:cs="宋体"/>
                <w:i w:val="0"/>
                <w:iCs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97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EC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78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7F5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EA05F">
            <w:pPr>
              <w:jc w:val="center"/>
              <w:rPr>
                <w:rFonts w:hint="eastAsia" w:ascii="宋体" w:hAnsi="宋体" w:eastAsia="宋体" w:cs="宋体"/>
                <w:i w:val="0"/>
                <w:iCs w:val="0"/>
                <w:color w:val="000000"/>
                <w:sz w:val="18"/>
                <w:szCs w:val="18"/>
                <w:u w:val="none"/>
              </w:rPr>
            </w:pPr>
          </w:p>
        </w:tc>
        <w:tc>
          <w:tcPr>
            <w:tcW w:w="23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92FE2">
            <w:pPr>
              <w:jc w:val="center"/>
              <w:rPr>
                <w:rFonts w:hint="eastAsia" w:ascii="宋体" w:hAnsi="宋体" w:eastAsia="宋体" w:cs="宋体"/>
                <w:i w:val="0"/>
                <w:iCs w:val="0"/>
                <w:color w:val="000000"/>
                <w:sz w:val="18"/>
                <w:szCs w:val="18"/>
                <w:u w:val="none"/>
              </w:rPr>
            </w:pPr>
          </w:p>
        </w:tc>
        <w:tc>
          <w:tcPr>
            <w:tcW w:w="5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50A00">
            <w:pPr>
              <w:jc w:val="center"/>
              <w:rPr>
                <w:rFonts w:hint="eastAsia" w:ascii="宋体" w:hAnsi="宋体" w:eastAsia="宋体" w:cs="宋体"/>
                <w:i w:val="0"/>
                <w:iCs w:val="0"/>
                <w:color w:val="000000"/>
                <w:sz w:val="18"/>
                <w:szCs w:val="18"/>
                <w:u w:val="none"/>
              </w:rPr>
            </w:pP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95C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垂直度(‰)</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09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53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400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F4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1D99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9" w:hRule="atLeast"/>
        </w:trPr>
        <w:tc>
          <w:tcPr>
            <w:tcW w:w="9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A06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400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33FF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21510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06950D52">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6143D375">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09E8F717">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03865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2" w:hRule="atLeast"/>
        </w:trPr>
        <w:tc>
          <w:tcPr>
            <w:tcW w:w="9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F7A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400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AC2FC9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202697DE">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4B0D6511">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2A1258B7">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737219CD">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表5.2.3-24  开关、插座、风扇安装质量验收表</w:t>
      </w:r>
    </w:p>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370"/>
        <w:gridCol w:w="640"/>
        <w:gridCol w:w="483"/>
        <w:gridCol w:w="1307"/>
        <w:gridCol w:w="494"/>
        <w:gridCol w:w="830"/>
        <w:gridCol w:w="427"/>
        <w:gridCol w:w="969"/>
        <w:gridCol w:w="1104"/>
        <w:gridCol w:w="962"/>
        <w:gridCol w:w="776"/>
      </w:tblGrid>
      <w:tr w14:paraId="4EC05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7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51F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10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45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7F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0E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建筑电气/电气照明</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4E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9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BA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开关、插座、风扇安装</w:t>
            </w:r>
          </w:p>
        </w:tc>
      </w:tr>
      <w:tr w14:paraId="2D632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78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10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75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77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AE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6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9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55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照明开关：</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套</w:t>
            </w:r>
          </w:p>
        </w:tc>
      </w:tr>
      <w:tr w14:paraId="6F4BF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1DE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10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E3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CA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B8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EE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9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6A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层</w:t>
            </w:r>
          </w:p>
        </w:tc>
      </w:tr>
      <w:tr w14:paraId="54B16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7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C0A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17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A31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建筑电气施工方案</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B5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6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BBC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《建筑电气工程施工质量验收规范》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50303</w:t>
            </w:r>
          </w:p>
        </w:tc>
      </w:tr>
      <w:tr w14:paraId="2AF58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02D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D8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规范规定</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02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抽样数量</w:t>
            </w: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57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44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304A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23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8F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8D3E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同一场所安装有不同类型插座</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45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第20.1.1条</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F5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BA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36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F973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FE742">
            <w:pPr>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AC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F955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不间断电源插座及应急电源插座的标识</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40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第20.1.2条</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C0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3699B8B">
            <w:pPr>
              <w:rPr>
                <w:rFonts w:hint="eastAsia" w:ascii="宋体" w:hAnsi="宋体" w:eastAsia="宋体" w:cs="宋体"/>
                <w:i w:val="0"/>
                <w:iCs w:val="0"/>
                <w:color w:val="000000"/>
                <w:sz w:val="18"/>
                <w:szCs w:val="18"/>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1F28">
            <w:pPr>
              <w:rPr>
                <w:rFonts w:hint="eastAsia" w:ascii="宋体" w:hAnsi="宋体" w:eastAsia="宋体" w:cs="宋体"/>
                <w:i w:val="0"/>
                <w:iCs w:val="0"/>
                <w:color w:val="000000"/>
                <w:sz w:val="18"/>
                <w:szCs w:val="18"/>
                <w:u w:val="none"/>
              </w:rPr>
            </w:pPr>
          </w:p>
        </w:tc>
      </w:tr>
      <w:tr w14:paraId="44463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9FB39">
            <w:pPr>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A8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C506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插座接线</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47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第20.1.3条</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CD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74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A2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C3B7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B8FAC">
            <w:pPr>
              <w:jc w:val="center"/>
              <w:rPr>
                <w:rFonts w:hint="eastAsia" w:ascii="宋体" w:hAnsi="宋体" w:eastAsia="宋体" w:cs="宋体"/>
                <w:i w:val="0"/>
                <w:iCs w:val="0"/>
                <w:color w:val="000000"/>
                <w:sz w:val="18"/>
                <w:szCs w:val="18"/>
                <w:u w:val="none"/>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D7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5E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照明开关安装</w:t>
            </w:r>
          </w:p>
        </w:tc>
        <w:tc>
          <w:tcPr>
            <w:tcW w:w="13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FE0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开关品种选用、通断位置及操作</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4D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第20.1.4条第1款</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E1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B5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FA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45EC5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67C15">
            <w:pPr>
              <w:jc w:val="center"/>
              <w:rPr>
                <w:rFonts w:hint="eastAsia" w:ascii="宋体" w:hAnsi="宋体" w:eastAsia="宋体" w:cs="宋体"/>
                <w:i w:val="0"/>
                <w:iCs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F30FB">
            <w:pPr>
              <w:jc w:val="center"/>
              <w:rPr>
                <w:rFonts w:hint="eastAsia" w:ascii="宋体" w:hAnsi="宋体" w:eastAsia="宋体" w:cs="宋体"/>
                <w:i w:val="0"/>
                <w:iCs w:val="0"/>
                <w:color w:val="000000"/>
                <w:sz w:val="18"/>
                <w:szCs w:val="18"/>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8D531">
            <w:pPr>
              <w:jc w:val="center"/>
              <w:rPr>
                <w:rFonts w:hint="eastAsia" w:ascii="宋体" w:hAnsi="宋体" w:eastAsia="宋体" w:cs="宋体"/>
                <w:i w:val="0"/>
                <w:iCs w:val="0"/>
                <w:color w:val="000000"/>
                <w:sz w:val="18"/>
                <w:szCs w:val="18"/>
                <w:u w:val="none"/>
              </w:rPr>
            </w:pPr>
          </w:p>
        </w:tc>
        <w:tc>
          <w:tcPr>
            <w:tcW w:w="13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7A4F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相线经开关控制</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5E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第20.1.4条第2款</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91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92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C9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8997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948DF">
            <w:pPr>
              <w:jc w:val="center"/>
              <w:rPr>
                <w:rFonts w:hint="eastAsia" w:ascii="宋体" w:hAnsi="宋体" w:eastAsia="宋体" w:cs="宋体"/>
                <w:i w:val="0"/>
                <w:iCs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F1BFB">
            <w:pPr>
              <w:jc w:val="center"/>
              <w:rPr>
                <w:rFonts w:hint="eastAsia" w:ascii="宋体" w:hAnsi="宋体" w:eastAsia="宋体" w:cs="宋体"/>
                <w:i w:val="0"/>
                <w:iCs w:val="0"/>
                <w:color w:val="000000"/>
                <w:sz w:val="18"/>
                <w:szCs w:val="18"/>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28A67">
            <w:pPr>
              <w:jc w:val="center"/>
              <w:rPr>
                <w:rFonts w:hint="eastAsia" w:ascii="宋体" w:hAnsi="宋体" w:eastAsia="宋体" w:cs="宋体"/>
                <w:i w:val="0"/>
                <w:iCs w:val="0"/>
                <w:color w:val="000000"/>
                <w:sz w:val="18"/>
                <w:szCs w:val="18"/>
                <w:u w:val="none"/>
              </w:rPr>
            </w:pPr>
          </w:p>
        </w:tc>
        <w:tc>
          <w:tcPr>
            <w:tcW w:w="13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902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紫外线杀菌灯开关标识及位置</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70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第20.1.4条第3款</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52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1372E15">
            <w:pPr>
              <w:rPr>
                <w:rFonts w:hint="eastAsia" w:ascii="宋体" w:hAnsi="宋体" w:eastAsia="宋体" w:cs="宋体"/>
                <w:i w:val="0"/>
                <w:iCs w:val="0"/>
                <w:color w:val="000000"/>
                <w:sz w:val="18"/>
                <w:szCs w:val="18"/>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28F4">
            <w:pPr>
              <w:rPr>
                <w:rFonts w:hint="eastAsia" w:ascii="宋体" w:hAnsi="宋体" w:eastAsia="宋体" w:cs="宋体"/>
                <w:i w:val="0"/>
                <w:iCs w:val="0"/>
                <w:color w:val="000000"/>
                <w:sz w:val="18"/>
                <w:szCs w:val="18"/>
                <w:u w:val="none"/>
              </w:rPr>
            </w:pPr>
          </w:p>
        </w:tc>
      </w:tr>
      <w:tr w14:paraId="281F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9D87E">
            <w:pPr>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8F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6E3F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温控器接线、显示屏指示、安装标高</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67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第20.1.5条</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73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D1F2FD9">
            <w:pPr>
              <w:rPr>
                <w:rFonts w:hint="eastAsia" w:ascii="宋体" w:hAnsi="宋体" w:eastAsia="宋体" w:cs="宋体"/>
                <w:i w:val="0"/>
                <w:iCs w:val="0"/>
                <w:color w:val="000000"/>
                <w:sz w:val="18"/>
                <w:szCs w:val="18"/>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0E7D">
            <w:pPr>
              <w:rPr>
                <w:rFonts w:hint="eastAsia" w:ascii="宋体" w:hAnsi="宋体" w:eastAsia="宋体" w:cs="宋体"/>
                <w:i w:val="0"/>
                <w:iCs w:val="0"/>
                <w:color w:val="000000"/>
                <w:sz w:val="18"/>
                <w:szCs w:val="18"/>
                <w:u w:val="none"/>
              </w:rPr>
            </w:pPr>
          </w:p>
        </w:tc>
      </w:tr>
      <w:tr w14:paraId="5AA4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FDD6C">
            <w:pPr>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08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0614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吊扇安装</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7B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第20.1.6条</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3F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98D7210">
            <w:pPr>
              <w:rPr>
                <w:rFonts w:hint="eastAsia" w:ascii="宋体" w:hAnsi="宋体" w:eastAsia="宋体" w:cs="宋体"/>
                <w:i w:val="0"/>
                <w:iCs w:val="0"/>
                <w:color w:val="000000"/>
                <w:sz w:val="18"/>
                <w:szCs w:val="18"/>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42BD">
            <w:pPr>
              <w:rPr>
                <w:rFonts w:hint="eastAsia" w:ascii="宋体" w:hAnsi="宋体" w:eastAsia="宋体" w:cs="宋体"/>
                <w:i w:val="0"/>
                <w:iCs w:val="0"/>
                <w:color w:val="000000"/>
                <w:sz w:val="18"/>
                <w:szCs w:val="18"/>
                <w:u w:val="none"/>
              </w:rPr>
            </w:pPr>
          </w:p>
        </w:tc>
      </w:tr>
      <w:tr w14:paraId="3FAFD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9AFB0">
            <w:pPr>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7F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2BF7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壁扇安装</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F2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第20.1.7条</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55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9932BE5">
            <w:pPr>
              <w:rPr>
                <w:rFonts w:hint="eastAsia" w:ascii="宋体" w:hAnsi="宋体" w:eastAsia="宋体" w:cs="宋体"/>
                <w:i w:val="0"/>
                <w:iCs w:val="0"/>
                <w:color w:val="000000"/>
                <w:sz w:val="18"/>
                <w:szCs w:val="18"/>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969B">
            <w:pPr>
              <w:rPr>
                <w:rFonts w:hint="eastAsia" w:ascii="宋体" w:hAnsi="宋体" w:eastAsia="宋体" w:cs="宋体"/>
                <w:i w:val="0"/>
                <w:iCs w:val="0"/>
                <w:color w:val="000000"/>
                <w:sz w:val="18"/>
                <w:szCs w:val="18"/>
                <w:u w:val="none"/>
              </w:rPr>
            </w:pPr>
          </w:p>
        </w:tc>
      </w:tr>
      <w:tr w14:paraId="75DD3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7A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AD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683B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暗装的插座盒或开关盒安装</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15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第20.2.1条</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35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w:t>
            </w: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7B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F8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1D4B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02546">
            <w:pPr>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6A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5156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插座安装</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44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第20.2.2条</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4F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 </w:t>
            </w:r>
            <w:r>
              <w:rPr>
                <w:rFonts w:hint="eastAsia" w:ascii="宋体" w:hAnsi="宋体" w:cs="宋体"/>
                <w:i w:val="0"/>
                <w:iCs w:val="0"/>
                <w:color w:val="000000"/>
                <w:kern w:val="0"/>
                <w:sz w:val="18"/>
                <w:szCs w:val="18"/>
                <w:u w:val="none"/>
                <w:lang w:val="en-US" w:eastAsia="zh-CN" w:bidi="ar"/>
              </w:rPr>
              <w:t>*</w:t>
            </w: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18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34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32A7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B6884">
            <w:pPr>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0C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33EA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照明开关安装</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B4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第20.2.3条</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EC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 </w:t>
            </w:r>
            <w:r>
              <w:rPr>
                <w:rFonts w:hint="eastAsia" w:ascii="宋体" w:hAnsi="宋体" w:cs="宋体"/>
                <w:i w:val="0"/>
                <w:iCs w:val="0"/>
                <w:color w:val="000000"/>
                <w:kern w:val="0"/>
                <w:sz w:val="18"/>
                <w:szCs w:val="18"/>
                <w:u w:val="none"/>
                <w:lang w:val="en-US" w:eastAsia="zh-CN" w:bidi="ar"/>
              </w:rPr>
              <w:t>*</w:t>
            </w: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2E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7A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5F5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F2A1D">
            <w:pPr>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AD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A1B9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温控器安装</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D8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第20.2.4条</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FC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AC77125">
            <w:pPr>
              <w:rPr>
                <w:rFonts w:hint="eastAsia" w:ascii="宋体" w:hAnsi="宋体" w:eastAsia="宋体" w:cs="宋体"/>
                <w:i w:val="0"/>
                <w:iCs w:val="0"/>
                <w:color w:val="000000"/>
                <w:sz w:val="18"/>
                <w:szCs w:val="18"/>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8BDC">
            <w:pPr>
              <w:rPr>
                <w:rFonts w:hint="eastAsia" w:ascii="宋体" w:hAnsi="宋体" w:eastAsia="宋体" w:cs="宋体"/>
                <w:i w:val="0"/>
                <w:iCs w:val="0"/>
                <w:color w:val="000000"/>
                <w:sz w:val="18"/>
                <w:szCs w:val="18"/>
                <w:u w:val="none"/>
              </w:rPr>
            </w:pPr>
          </w:p>
        </w:tc>
      </w:tr>
      <w:tr w14:paraId="4D33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66C4E">
            <w:pPr>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9E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1628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吊扇安装</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7A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第20.2.5条</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6A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A7529E8">
            <w:pPr>
              <w:rPr>
                <w:rFonts w:hint="eastAsia" w:ascii="宋体" w:hAnsi="宋体" w:eastAsia="宋体" w:cs="宋体"/>
                <w:i w:val="0"/>
                <w:iCs w:val="0"/>
                <w:color w:val="000000"/>
                <w:sz w:val="18"/>
                <w:szCs w:val="18"/>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5FC6">
            <w:pPr>
              <w:rPr>
                <w:rFonts w:hint="eastAsia" w:ascii="宋体" w:hAnsi="宋体" w:eastAsia="宋体" w:cs="宋体"/>
                <w:i w:val="0"/>
                <w:iCs w:val="0"/>
                <w:color w:val="000000"/>
                <w:sz w:val="18"/>
                <w:szCs w:val="18"/>
                <w:u w:val="none"/>
              </w:rPr>
            </w:pPr>
          </w:p>
        </w:tc>
      </w:tr>
      <w:tr w14:paraId="4AD6B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58C5A">
            <w:pPr>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FF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748E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壁扇安装</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89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第20.2.6条</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2F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2BEE360">
            <w:pPr>
              <w:rPr>
                <w:rFonts w:hint="eastAsia" w:ascii="宋体" w:hAnsi="宋体" w:eastAsia="宋体" w:cs="宋体"/>
                <w:i w:val="0"/>
                <w:iCs w:val="0"/>
                <w:color w:val="000000"/>
                <w:sz w:val="18"/>
                <w:szCs w:val="18"/>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71C7">
            <w:pPr>
              <w:rPr>
                <w:rFonts w:hint="eastAsia" w:ascii="宋体" w:hAnsi="宋体" w:eastAsia="宋体" w:cs="宋体"/>
                <w:i w:val="0"/>
                <w:iCs w:val="0"/>
                <w:color w:val="000000"/>
                <w:sz w:val="18"/>
                <w:szCs w:val="18"/>
                <w:u w:val="none"/>
              </w:rPr>
            </w:pPr>
          </w:p>
        </w:tc>
      </w:tr>
      <w:tr w14:paraId="24CE7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82971">
            <w:pPr>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30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7E3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换气扇安装</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08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第20.2.7条</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F4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B8A11DC">
            <w:pPr>
              <w:rPr>
                <w:rFonts w:hint="eastAsia" w:ascii="宋体" w:hAnsi="宋体" w:eastAsia="宋体" w:cs="宋体"/>
                <w:i w:val="0"/>
                <w:iCs w:val="0"/>
                <w:color w:val="000000"/>
                <w:sz w:val="18"/>
                <w:szCs w:val="18"/>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DE05">
            <w:pPr>
              <w:rPr>
                <w:rFonts w:hint="eastAsia" w:ascii="宋体" w:hAnsi="宋体" w:eastAsia="宋体" w:cs="宋体"/>
                <w:i w:val="0"/>
                <w:iCs w:val="0"/>
                <w:color w:val="000000"/>
                <w:sz w:val="18"/>
                <w:szCs w:val="18"/>
                <w:u w:val="none"/>
              </w:rPr>
            </w:pPr>
          </w:p>
        </w:tc>
      </w:tr>
      <w:tr w14:paraId="08794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trPr>
        <w:tc>
          <w:tcPr>
            <w:tcW w:w="107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C54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68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6164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D993A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039A85C0">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21B581EB">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238C187E">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1A034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trPr>
        <w:tc>
          <w:tcPr>
            <w:tcW w:w="107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4E6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68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ADC1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72354DB3">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5A2BFB30">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34E2A879">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5F4FA585">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表5.2.3-25 建筑物等电位联结质量验收表</w:t>
      </w:r>
    </w:p>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382"/>
        <w:gridCol w:w="598"/>
        <w:gridCol w:w="466"/>
        <w:gridCol w:w="1335"/>
        <w:gridCol w:w="1344"/>
        <w:gridCol w:w="981"/>
        <w:gridCol w:w="431"/>
        <w:gridCol w:w="1114"/>
        <w:gridCol w:w="946"/>
        <w:gridCol w:w="765"/>
      </w:tblGrid>
      <w:tr w14:paraId="6BFA9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3D2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10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88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F4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1A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建筑电气/防雷及接地</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94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01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建筑物等电位连接</w:t>
            </w:r>
          </w:p>
        </w:tc>
      </w:tr>
      <w:tr w14:paraId="01D96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8D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10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1B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55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1B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5B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ED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r>
      <w:tr w14:paraId="4CB86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E93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10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55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55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1A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C6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D7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层</w:t>
            </w:r>
          </w:p>
        </w:tc>
      </w:tr>
      <w:tr w14:paraId="08237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2A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18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4B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建筑电气施工方案</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69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6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57E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《建筑电气工程施工质量验收规范》GB50303</w:t>
            </w:r>
          </w:p>
        </w:tc>
      </w:tr>
      <w:tr w14:paraId="41573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179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DD2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6E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设计要求及规范规定</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D5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抽样数量</w:t>
            </w: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05E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74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5A23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2" w:hRule="atLeast"/>
        </w:trPr>
        <w:tc>
          <w:tcPr>
            <w:tcW w:w="1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57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9D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43B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建筑物等电位联结的范围、形式、方法、部位及联结导体的材料和截面积</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3F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第25.1.1条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1D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3B9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质量证明文件齐全</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38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7693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2" w:hRule="atLeast"/>
        </w:trPr>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9AFCF">
            <w:pPr>
              <w:jc w:val="center"/>
              <w:rPr>
                <w:rFonts w:hint="eastAsia" w:ascii="宋体" w:hAnsi="宋体" w:eastAsia="宋体" w:cs="宋体"/>
                <w:i w:val="0"/>
                <w:iCs w:val="0"/>
                <w:color w:val="000000"/>
                <w:sz w:val="18"/>
                <w:szCs w:val="18"/>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7E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2FD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需做等电位联结的外露可导电部分或外界可导电部分的连接</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2F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第25.1.2条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12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8AC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85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5C96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B8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2E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1C2E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卫生间内金属部件或零件的外界可导电部分与等电位连接导体的连接及标识；</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B5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第25.2.1条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BF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3D0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4D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2FE5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2" w:hRule="atLeast"/>
        </w:trPr>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290FB">
            <w:pPr>
              <w:jc w:val="center"/>
              <w:rPr>
                <w:rFonts w:hint="eastAsia" w:ascii="宋体" w:hAnsi="宋体" w:eastAsia="宋体" w:cs="宋体"/>
                <w:i w:val="0"/>
                <w:iCs w:val="0"/>
                <w:color w:val="000000"/>
                <w:sz w:val="18"/>
                <w:szCs w:val="18"/>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2F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BC16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等电位联结导体在地下暗敷时，导体间的连接方式</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F6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第25.2.2条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D6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363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6A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1AEA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0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624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69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E5888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44F35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42FDD905">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64E86318">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07078C8D">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441AF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0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1E8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69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375181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7DB42B1C">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686E1E51">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4875AED5">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27D26407">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default" w:cs="Times New Roman"/>
          <w:sz w:val="21"/>
          <w:szCs w:val="21"/>
          <w:highlight w:val="none"/>
          <w:lang w:val="en-US" w:eastAsia="zh-CN"/>
        </w:rPr>
      </w:pPr>
      <w:r>
        <w:rPr>
          <w:rFonts w:hint="eastAsia" w:cs="Times New Roman"/>
          <w:sz w:val="21"/>
          <w:szCs w:val="21"/>
          <w:highlight w:val="none"/>
          <w:lang w:val="en-US" w:eastAsia="zh-CN"/>
        </w:rPr>
        <w:t>表5.2.3-26 梯架、托盘、槽盒和导管安装质量验收表（一）</w:t>
      </w:r>
    </w:p>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396"/>
        <w:gridCol w:w="824"/>
        <w:gridCol w:w="661"/>
        <w:gridCol w:w="840"/>
        <w:gridCol w:w="931"/>
        <w:gridCol w:w="407"/>
        <w:gridCol w:w="685"/>
        <w:gridCol w:w="805"/>
        <w:gridCol w:w="1020"/>
        <w:gridCol w:w="570"/>
        <w:gridCol w:w="1223"/>
      </w:tblGrid>
      <w:tr w14:paraId="7220B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A4A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单位(子单位)工程名称</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4B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DA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75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智能建筑/综合布线系统</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90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1B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梯架、托盘、槽盒和导管安装</w:t>
            </w:r>
          </w:p>
        </w:tc>
      </w:tr>
      <w:tr w14:paraId="070F3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A9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AF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0C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4A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1C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6B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间</w:t>
            </w:r>
          </w:p>
        </w:tc>
      </w:tr>
      <w:tr w14:paraId="36505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152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48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CA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90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93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4A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层</w:t>
            </w:r>
          </w:p>
        </w:tc>
      </w:tr>
      <w:tr w14:paraId="35951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672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16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64A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《智能建筑工程施工规范》GB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50606</w:t>
            </w: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DA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6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26A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《综合布线系统工程验收规范》GB/T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50312</w:t>
            </w:r>
          </w:p>
        </w:tc>
      </w:tr>
      <w:tr w14:paraId="313EE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0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8B9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02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设计要求及规范规定</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6A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最小/实际抽样数量</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F91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09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23801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03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A6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D772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器材检验</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47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第4.0.1条</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C6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91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质量证明文件齐全， 检验合格</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D2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B82E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F5953">
            <w:pPr>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CA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BC98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型材、管材与铁件的检查</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68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第4.0.2条</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4B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E9D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件，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件</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09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9547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426F2">
            <w:pPr>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DD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E3B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金属导管、桥架的接地</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0F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第5.0.5条</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F4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3F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符合设计及规范要求</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90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DC51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1FFF6">
            <w:pPr>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66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ACCA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金属导管、槽盒明敷设</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71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第6.2.1条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第1款</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A0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07D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件， 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件</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3B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266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C0CD5">
            <w:pPr>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ED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A117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预埋金属槽盒保护</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15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第6.2.1条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第2款</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34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E6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符合设计及规范要求</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A5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67BD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DEF83">
            <w:pPr>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EE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E37A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预埋暗管保护</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E5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第6.2.1条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第3款</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B3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152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符合设计及规范要求</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6B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6D1D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CBF2F">
            <w:pPr>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7E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5021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设置桥架保护</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1F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第6.2.1条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第4款</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E8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835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33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C28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E2CDF">
            <w:pPr>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D6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8A0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网络地板缆线敷设保护</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CD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第6.2.1条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第5款</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0E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82A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20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46FF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DE482">
            <w:pPr>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E2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3A6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在架空活动地板下敷设缆线时，地板内净空应为150mm~300mm；当空调采用下送风方式时， 地板内净高应为300mm~500mm</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03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第6.2.1条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第6款</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36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D88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58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F24B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CC5FC">
            <w:pPr>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9F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BA0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当综合布线缆线与大楼弱电系统缆线采用同一槽盒或托盘敷设时，各子系统之间应采用金属板隔开，间距应符合设计文件要求</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CA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第6.2.2条</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A9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8B1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90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44124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71294">
            <w:pPr>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EC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58C6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干线子系统缆线敷设保护方式</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F8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第6.2.3条</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5F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433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0F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BCC8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32662">
            <w:pPr>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23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0795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建筑群子系统缆线敷设保护方式</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51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第6.2.4条</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C1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746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AD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DA87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BBC77">
            <w:pPr>
              <w:jc w:val="center"/>
              <w:rPr>
                <w:rFonts w:hint="eastAsia" w:ascii="宋体" w:hAnsi="宋体" w:eastAsia="宋体" w:cs="宋体"/>
                <w:i w:val="0"/>
                <w:iCs w:val="0"/>
                <w:color w:val="000000"/>
                <w:sz w:val="18"/>
                <w:szCs w:val="18"/>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6A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6164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当电缆从建筑物外面进入建筑物时，应选用适配的信号线路浪涌保护器，并应符合现行国家标准《综合布线系统工程设计规范》GB 50311的有关规定</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24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第6.2.5条</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9E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20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C9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5A97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12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4C2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64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59A97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AA8CA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225AB235">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79C90345">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27784CE5">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3C7E1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2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F99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64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7FC87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1FBCBA91">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14266BD6">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79DB6C82">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7B52D985">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default" w:cs="Times New Roman"/>
          <w:sz w:val="21"/>
          <w:szCs w:val="21"/>
          <w:highlight w:val="none"/>
          <w:lang w:val="en-US" w:eastAsia="zh-CN"/>
        </w:rPr>
      </w:pPr>
      <w:r>
        <w:rPr>
          <w:rFonts w:hint="eastAsia" w:cs="Times New Roman"/>
          <w:sz w:val="21"/>
          <w:szCs w:val="21"/>
          <w:highlight w:val="none"/>
          <w:lang w:val="en-US" w:eastAsia="zh-CN"/>
        </w:rPr>
        <w:t>表5.2.3-26 梯架、托盘、槽盒和导管安装质量验收表（二）</w:t>
      </w:r>
    </w:p>
    <w:tbl>
      <w:tblPr>
        <w:tblStyle w:val="2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306"/>
        <w:gridCol w:w="815"/>
        <w:gridCol w:w="1043"/>
        <w:gridCol w:w="647"/>
        <w:gridCol w:w="263"/>
        <w:gridCol w:w="842"/>
        <w:gridCol w:w="420"/>
        <w:gridCol w:w="697"/>
        <w:gridCol w:w="785"/>
        <w:gridCol w:w="1023"/>
        <w:gridCol w:w="599"/>
        <w:gridCol w:w="921"/>
      </w:tblGrid>
      <w:tr w14:paraId="17FAF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1B3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单位(子单位)工程名称</w:t>
            </w: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80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9E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分部(子分部)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工程名称</w:t>
            </w:r>
          </w:p>
        </w:tc>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67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智能建筑/火灾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自动报警系统</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79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分项工程名称</w:t>
            </w:r>
          </w:p>
        </w:tc>
        <w:tc>
          <w:tcPr>
            <w:tcW w:w="8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0A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梯架、托盘、槽盒和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导管安装</w:t>
            </w:r>
          </w:p>
        </w:tc>
      </w:tr>
      <w:tr w14:paraId="3EC98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EE7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w:t>
            </w: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3E3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ED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90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92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检验批容量</w:t>
            </w:r>
          </w:p>
        </w:tc>
        <w:tc>
          <w:tcPr>
            <w:tcW w:w="8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1A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套</w:t>
            </w:r>
          </w:p>
        </w:tc>
      </w:tr>
      <w:tr w14:paraId="06DBC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2D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w:t>
            </w: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A6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DF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分包单位项目负责人</w:t>
            </w:r>
          </w:p>
        </w:tc>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5C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5F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检验批部位</w:t>
            </w:r>
          </w:p>
        </w:tc>
        <w:tc>
          <w:tcPr>
            <w:tcW w:w="8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B5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层</w:t>
            </w:r>
          </w:p>
        </w:tc>
      </w:tr>
      <w:tr w14:paraId="0DB0C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7B1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施工依据</w:t>
            </w:r>
          </w:p>
        </w:tc>
        <w:tc>
          <w:tcPr>
            <w:tcW w:w="18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755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《智能建筑工程施工规范》GB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50606</w:t>
            </w:r>
          </w:p>
        </w:tc>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DE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验收依据</w:t>
            </w:r>
          </w:p>
        </w:tc>
        <w:tc>
          <w:tcPr>
            <w:tcW w:w="14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068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《智能建筑工程施工规范》GB</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50606</w:t>
            </w:r>
          </w:p>
        </w:tc>
      </w:tr>
      <w:tr w14:paraId="0A6AC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351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4C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设计要求及规范规定</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96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抽样数量</w:t>
            </w:r>
          </w:p>
        </w:tc>
        <w:tc>
          <w:tcPr>
            <w:tcW w:w="13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A3D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检查记录</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0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检查结果</w:t>
            </w:r>
          </w:p>
        </w:tc>
      </w:tr>
      <w:tr w14:paraId="55E68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B0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主控项目</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73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7FF2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材料、器具、设备进场质量检测</w:t>
            </w:r>
          </w:p>
        </w:tc>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F9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第3.5.1条</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7B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D47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质量证明文件齐全， 通过进场验收</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FD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751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FB000">
            <w:pPr>
              <w:jc w:val="center"/>
              <w:rPr>
                <w:rFonts w:hint="eastAsia" w:ascii="宋体" w:hAnsi="宋体" w:eastAsia="宋体" w:cs="宋体"/>
                <w:i w:val="0"/>
                <w:iCs w:val="0"/>
                <w:color w:val="000000"/>
                <w:sz w:val="18"/>
                <w:szCs w:val="18"/>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58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1E7E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敷设在竖井内和穿越不同防火分区的桥架及线管的孔洞，应有防火封堵</w:t>
            </w:r>
          </w:p>
        </w:tc>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37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第4.5.1条第1款</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F9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4E4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B4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E188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22A3E">
            <w:pPr>
              <w:jc w:val="center"/>
              <w:rPr>
                <w:rFonts w:hint="eastAsia" w:ascii="宋体" w:hAnsi="宋体" w:eastAsia="宋体" w:cs="宋体"/>
                <w:i w:val="0"/>
                <w:iCs w:val="0"/>
                <w:color w:val="000000"/>
                <w:sz w:val="18"/>
                <w:szCs w:val="18"/>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C1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DB57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桥架、线管经过建筑物的变形缝处应设置补偿装置， 线缆应留余量</w:t>
            </w:r>
          </w:p>
        </w:tc>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58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第4.5.1条第2款</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E1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8D0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F8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42B6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0C676">
            <w:pPr>
              <w:jc w:val="center"/>
              <w:rPr>
                <w:rFonts w:hint="eastAsia" w:ascii="宋体" w:hAnsi="宋体" w:eastAsia="宋体" w:cs="宋体"/>
                <w:i w:val="0"/>
                <w:iCs w:val="0"/>
                <w:color w:val="000000"/>
                <w:sz w:val="18"/>
                <w:szCs w:val="18"/>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57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6A0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桥架、线管及接线盒应可靠接地；当采用联合接地时， 接地电阻不应大于1Ω</w:t>
            </w:r>
          </w:p>
        </w:tc>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4C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第4.5.1条第4款</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76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808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52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9012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DB178">
            <w:pPr>
              <w:jc w:val="center"/>
              <w:rPr>
                <w:rFonts w:hint="eastAsia" w:ascii="宋体" w:hAnsi="宋体" w:eastAsia="宋体" w:cs="宋体"/>
                <w:i w:val="0"/>
                <w:iCs w:val="0"/>
                <w:color w:val="000000"/>
                <w:sz w:val="18"/>
                <w:szCs w:val="18"/>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4A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0B8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火灾自动报警系统的材料必须符合防火设计要求，并按规定验收</w:t>
            </w:r>
          </w:p>
        </w:tc>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F9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第13.1.3条第3款</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67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B8E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4C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553C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C9409">
            <w:pPr>
              <w:jc w:val="center"/>
              <w:rPr>
                <w:rFonts w:hint="eastAsia" w:ascii="宋体" w:hAnsi="宋体" w:eastAsia="宋体" w:cs="宋体"/>
                <w:i w:val="0"/>
                <w:iCs w:val="0"/>
                <w:color w:val="000000"/>
                <w:sz w:val="18"/>
                <w:szCs w:val="18"/>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EC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E6BF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火灾自动报警系统应使用桥架和专用线管</w:t>
            </w:r>
          </w:p>
        </w:tc>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EA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第13.2.1条第1款</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1B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w:t>
            </w:r>
          </w:p>
        </w:tc>
        <w:tc>
          <w:tcPr>
            <w:tcW w:w="13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840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处，全部检查， 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处</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B2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4AF2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04E3B">
            <w:pPr>
              <w:jc w:val="center"/>
              <w:rPr>
                <w:rFonts w:hint="eastAsia" w:ascii="宋体" w:hAnsi="宋体" w:eastAsia="宋体" w:cs="宋体"/>
                <w:i w:val="0"/>
                <w:iCs w:val="0"/>
                <w:color w:val="000000"/>
                <w:sz w:val="18"/>
                <w:szCs w:val="18"/>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50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80DB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桥架、金属线管应作保护接地</w:t>
            </w:r>
          </w:p>
        </w:tc>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66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第13.2.1条第3款</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81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0B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9D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5726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0B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F7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E058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桥架切割和钻孔后，应采取防腐措施，支吊架应做防腐处理</w:t>
            </w:r>
          </w:p>
        </w:tc>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C6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第4.5.2条第1款</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99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4E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5D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953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170D4">
            <w:pPr>
              <w:jc w:val="center"/>
              <w:rPr>
                <w:rFonts w:hint="eastAsia" w:ascii="宋体" w:hAnsi="宋体" w:eastAsia="宋体" w:cs="宋体"/>
                <w:i w:val="0"/>
                <w:iCs w:val="0"/>
                <w:color w:val="000000"/>
                <w:sz w:val="18"/>
                <w:szCs w:val="18"/>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5F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1AF1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线管两端应设有标志， 并应穿带线</w:t>
            </w:r>
          </w:p>
        </w:tc>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E9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第4.5.2条第2款</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11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9E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06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8A00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4284E">
            <w:pPr>
              <w:jc w:val="center"/>
              <w:rPr>
                <w:rFonts w:hint="eastAsia" w:ascii="宋体" w:hAnsi="宋体" w:eastAsia="宋体" w:cs="宋体"/>
                <w:i w:val="0"/>
                <w:iCs w:val="0"/>
                <w:color w:val="000000"/>
                <w:sz w:val="18"/>
                <w:szCs w:val="18"/>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31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5785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线管与控制箱、接线箱、拉线盒等连接时应采用锁母， 线管、箱盒应固定牢固</w:t>
            </w:r>
          </w:p>
        </w:tc>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3F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第4.5.2条第3款</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25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D31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53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9F21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02599">
            <w:pPr>
              <w:jc w:val="center"/>
              <w:rPr>
                <w:rFonts w:hint="eastAsia" w:ascii="宋体" w:hAnsi="宋体" w:eastAsia="宋体" w:cs="宋体"/>
                <w:i w:val="0"/>
                <w:iCs w:val="0"/>
                <w:color w:val="000000"/>
                <w:sz w:val="18"/>
                <w:szCs w:val="18"/>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96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D309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虽顶内配管，宜使用单独的菜吊架固定，支吊架不得架设在龙骨或其他管道上</w:t>
            </w:r>
          </w:p>
        </w:tc>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BC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第4.5.2条第4款</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96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1D1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40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41778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C274D">
            <w:pPr>
              <w:jc w:val="center"/>
              <w:rPr>
                <w:rFonts w:hint="eastAsia" w:ascii="宋体" w:hAnsi="宋体" w:eastAsia="宋体" w:cs="宋体"/>
                <w:i w:val="0"/>
                <w:iCs w:val="0"/>
                <w:color w:val="000000"/>
                <w:sz w:val="18"/>
                <w:szCs w:val="18"/>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B5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D3A8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套接紧定式钢管连接处应采取密封措施</w:t>
            </w:r>
          </w:p>
        </w:tc>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78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第4.5.2条第5款</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A6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61B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1A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2C5E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AE4DD">
            <w:pPr>
              <w:jc w:val="center"/>
              <w:rPr>
                <w:rFonts w:hint="eastAsia" w:ascii="宋体" w:hAnsi="宋体" w:eastAsia="宋体" w:cs="宋体"/>
                <w:i w:val="0"/>
                <w:iCs w:val="0"/>
                <w:color w:val="000000"/>
                <w:sz w:val="18"/>
                <w:szCs w:val="18"/>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A6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FA6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桥架应安装牢固、横平竖直，无扭曲变形</w:t>
            </w:r>
          </w:p>
        </w:tc>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39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第4.5.2条第6款</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7E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9BB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DE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453B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9" w:hRule="atLeast"/>
        </w:trPr>
        <w:tc>
          <w:tcPr>
            <w:tcW w:w="14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94E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施工单位检查结果</w:t>
            </w:r>
          </w:p>
        </w:tc>
        <w:tc>
          <w:tcPr>
            <w:tcW w:w="61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0AB0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7A67C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主控项目全部合格， 一般项目满足规范规定要求</w:t>
            </w:r>
          </w:p>
          <w:p w14:paraId="1D1AA9E2">
            <w:pPr>
              <w:keepNext w:val="0"/>
              <w:keepLines w:val="0"/>
              <w:widowControl/>
              <w:suppressLineNumbers w:val="0"/>
              <w:wordWrap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14:paraId="07EE6C6F">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专业工长：</w:t>
            </w:r>
            <w:r>
              <w:rPr>
                <w:rFonts w:hint="eastAsia" w:ascii="宋体" w:hAnsi="宋体" w:cs="宋体"/>
                <w:i w:val="0"/>
                <w:iCs w:val="0"/>
                <w:color w:val="000000"/>
                <w:kern w:val="0"/>
                <w:sz w:val="18"/>
                <w:szCs w:val="18"/>
                <w:u w:val="none"/>
                <w:lang w:val="en-US" w:eastAsia="zh-CN" w:bidi="ar"/>
              </w:rPr>
              <w:t xml:space="preserve">           </w:t>
            </w:r>
          </w:p>
          <w:p w14:paraId="0D32E2BF">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项目专业质量检查员：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r w14:paraId="5B8C2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4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CAE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监理单位验收结论</w:t>
            </w:r>
          </w:p>
        </w:tc>
        <w:tc>
          <w:tcPr>
            <w:tcW w:w="61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7ACBC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通过验收</w:t>
            </w:r>
          </w:p>
          <w:p w14:paraId="7B930571">
            <w:pPr>
              <w:keepNext w:val="0"/>
              <w:keepLines w:val="0"/>
              <w:widowControl/>
              <w:suppressLineNumbers w:val="0"/>
              <w:wordWrap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专业监理工程师：</w:t>
            </w:r>
            <w:r>
              <w:rPr>
                <w:rFonts w:hint="eastAsia" w:ascii="宋体" w:hAnsi="宋体" w:cs="宋体"/>
                <w:i w:val="0"/>
                <w:iCs w:val="0"/>
                <w:color w:val="000000"/>
                <w:kern w:val="0"/>
                <w:sz w:val="18"/>
                <w:szCs w:val="18"/>
                <w:u w:val="none"/>
                <w:lang w:val="en-US" w:eastAsia="zh-CN" w:bidi="ar"/>
              </w:rPr>
              <w:t xml:space="preserve">   </w:t>
            </w:r>
          </w:p>
          <w:p w14:paraId="06E38BC9">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r>
              <w:rPr>
                <w:rFonts w:hint="eastAsia" w:ascii="宋体" w:hAnsi="宋体" w:cs="宋体"/>
                <w:i w:val="0"/>
                <w:iCs w:val="0"/>
                <w:color w:val="000000"/>
                <w:kern w:val="0"/>
                <w:sz w:val="18"/>
                <w:szCs w:val="18"/>
                <w:u w:val="none"/>
                <w:lang w:val="en-US" w:eastAsia="zh-CN" w:bidi="ar"/>
              </w:rPr>
              <w:t xml:space="preserve">     </w:t>
            </w:r>
          </w:p>
        </w:tc>
      </w:tr>
    </w:tbl>
    <w:p w14:paraId="691BA936">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2172F525">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340A2320">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51786F26">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10CC5531">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41AFC856">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pPr>
    </w:p>
    <w:p w14:paraId="3D4C8B4E">
      <w:pPr>
        <w:keepNext w:val="0"/>
        <w:keepLines w:val="0"/>
        <w:pageBreakBefore w:val="0"/>
        <w:widowControl w:val="0"/>
        <w:kinsoku/>
        <w:wordWrap/>
        <w:overflowPunct w:val="0"/>
        <w:topLinePunct w:val="0"/>
        <w:autoSpaceDE/>
        <w:autoSpaceDN/>
        <w:bidi w:val="0"/>
        <w:adjustRightInd/>
        <w:snapToGrid w:val="0"/>
        <w:spacing w:line="360" w:lineRule="auto"/>
        <w:textAlignment w:val="auto"/>
        <w:outlineLvl w:val="9"/>
        <w:rPr>
          <w:rFonts w:hint="eastAsia"/>
          <w:lang w:eastAsia="zh-CN"/>
        </w:rPr>
      </w:pPr>
    </w:p>
    <w:bookmarkEnd w:id="22"/>
    <w:p w14:paraId="32386B83">
      <w:pPr>
        <w:rPr>
          <w:rFonts w:cs="Times New Roman"/>
          <w:sz w:val="32"/>
        </w:rPr>
      </w:pPr>
      <w:bookmarkStart w:id="35" w:name="_Toc113122623"/>
      <w:bookmarkStart w:id="36" w:name="_Toc2329"/>
      <w:bookmarkStart w:id="37" w:name="_Toc112098722"/>
      <w:bookmarkStart w:id="38" w:name="_Toc71656517"/>
      <w:bookmarkStart w:id="39" w:name="_Toc17933"/>
      <w:bookmarkStart w:id="40" w:name="_Toc71656518"/>
      <w:r>
        <w:rPr>
          <w:rFonts w:cs="Times New Roman"/>
          <w:sz w:val="32"/>
        </w:rPr>
        <w:br w:type="page"/>
      </w:r>
    </w:p>
    <w:p w14:paraId="38BA3389">
      <w:pPr>
        <w:pStyle w:val="2"/>
        <w:overflowPunct w:val="0"/>
        <w:rPr>
          <w:rFonts w:cs="Times New Roman"/>
          <w:sz w:val="32"/>
        </w:rPr>
      </w:pPr>
      <w:r>
        <w:rPr>
          <w:rFonts w:cs="Times New Roman"/>
          <w:sz w:val="32"/>
        </w:rPr>
        <w:t>6　</w:t>
      </w:r>
      <w:bookmarkEnd w:id="35"/>
      <w:bookmarkEnd w:id="36"/>
      <w:bookmarkEnd w:id="37"/>
      <w:bookmarkEnd w:id="38"/>
      <w:r>
        <w:rPr>
          <w:rFonts w:hint="eastAsia" w:cs="Times New Roman"/>
          <w:sz w:val="32"/>
        </w:rPr>
        <w:t>集装箱房屋现场</w:t>
      </w:r>
      <w:r>
        <w:rPr>
          <w:rFonts w:hint="eastAsia" w:cs="Times New Roman"/>
          <w:sz w:val="32"/>
          <w:lang w:val="en-US" w:eastAsia="zh-CN"/>
        </w:rPr>
        <w:t>工程质量</w:t>
      </w:r>
      <w:r>
        <w:rPr>
          <w:rFonts w:hint="eastAsia" w:cs="Times New Roman"/>
          <w:sz w:val="32"/>
        </w:rPr>
        <w:t>验收规定</w:t>
      </w:r>
    </w:p>
    <w:p w14:paraId="57496348">
      <w:pPr>
        <w:pStyle w:val="3"/>
        <w:keepNext/>
        <w:overflowPunct w:val="0"/>
        <w:spacing w:line="360" w:lineRule="auto"/>
        <w:rPr>
          <w:rFonts w:ascii="Times New Roman" w:hAnsi="Times New Roman" w:eastAsia="黑体" w:cs="Times New Roman"/>
          <w:b w:val="0"/>
          <w:sz w:val="28"/>
        </w:rPr>
      </w:pPr>
      <w:bookmarkStart w:id="41" w:name="_Toc112098723"/>
      <w:bookmarkStart w:id="42" w:name="_Toc113122624"/>
      <w:bookmarkStart w:id="43" w:name="_Toc18517"/>
      <w:r>
        <w:rPr>
          <w:rFonts w:ascii="Times New Roman" w:hAnsi="Times New Roman" w:eastAsia="黑体" w:cs="Times New Roman"/>
          <w:b w:val="0"/>
          <w:sz w:val="28"/>
        </w:rPr>
        <w:t>6.1　一般规定</w:t>
      </w:r>
      <w:bookmarkEnd w:id="41"/>
      <w:bookmarkEnd w:id="42"/>
      <w:bookmarkEnd w:id="43"/>
    </w:p>
    <w:p w14:paraId="423DF7F0">
      <w:pPr>
        <w:pStyle w:val="4"/>
        <w:overflowPunct w:val="0"/>
        <w:spacing w:line="360" w:lineRule="auto"/>
        <w:rPr>
          <w:rFonts w:hint="eastAsia" w:cs="Times New Roman"/>
          <w:b w:val="0"/>
          <w:bCs/>
          <w:sz w:val="24"/>
          <w:szCs w:val="24"/>
        </w:rPr>
      </w:pPr>
      <w:r>
        <w:rPr>
          <w:rFonts w:hint="eastAsia" w:cs="Times New Roman"/>
          <w:b/>
          <w:bCs w:val="0"/>
          <w:sz w:val="24"/>
          <w:szCs w:val="24"/>
          <w:lang w:eastAsia="zh-CN"/>
        </w:rPr>
        <w:t>6</w:t>
      </w:r>
      <w:r>
        <w:rPr>
          <w:rFonts w:hint="eastAsia" w:cs="Times New Roman"/>
          <w:b/>
          <w:bCs w:val="0"/>
          <w:sz w:val="24"/>
          <w:szCs w:val="24"/>
        </w:rPr>
        <w:t>.1.</w:t>
      </w:r>
      <w:r>
        <w:rPr>
          <w:rFonts w:hint="eastAsia" w:cs="Times New Roman"/>
          <w:b/>
          <w:bCs w:val="0"/>
          <w:sz w:val="24"/>
          <w:szCs w:val="24"/>
          <w:lang w:val="en-US" w:eastAsia="zh-CN"/>
        </w:rPr>
        <w:t>1</w:t>
      </w:r>
      <w:r>
        <w:rPr>
          <w:rFonts w:hint="eastAsia" w:cs="Times New Roman"/>
          <w:b w:val="0"/>
          <w:bCs/>
          <w:sz w:val="24"/>
          <w:szCs w:val="24"/>
        </w:rPr>
        <w:t>　</w:t>
      </w:r>
      <w:r>
        <w:rPr>
          <w:rFonts w:hint="eastAsia" w:cs="Times New Roman"/>
          <w:b w:val="0"/>
          <w:bCs/>
          <w:sz w:val="24"/>
          <w:szCs w:val="24"/>
          <w:lang w:val="en-US" w:eastAsia="zh-CN"/>
        </w:rPr>
        <w:t>集装箱房现场工程验收前，应先检查本标准第5章产品制作验收的记录是否满足要求。</w:t>
      </w:r>
    </w:p>
    <w:p w14:paraId="541C422E">
      <w:pPr>
        <w:pStyle w:val="4"/>
        <w:overflowPunct w:val="0"/>
        <w:spacing w:line="360" w:lineRule="auto"/>
        <w:rPr>
          <w:rFonts w:hint="eastAsia" w:cs="Times New Roman"/>
          <w:b w:val="0"/>
          <w:bCs/>
          <w:sz w:val="24"/>
          <w:szCs w:val="24"/>
        </w:rPr>
      </w:pPr>
      <w:r>
        <w:rPr>
          <w:rFonts w:hint="eastAsia" w:cs="Times New Roman"/>
          <w:b/>
          <w:bCs w:val="0"/>
          <w:sz w:val="24"/>
          <w:szCs w:val="24"/>
          <w:lang w:eastAsia="zh-CN"/>
        </w:rPr>
        <w:t>6</w:t>
      </w:r>
      <w:r>
        <w:rPr>
          <w:rFonts w:hint="eastAsia" w:cs="Times New Roman"/>
          <w:b/>
          <w:bCs w:val="0"/>
          <w:sz w:val="24"/>
          <w:szCs w:val="24"/>
        </w:rPr>
        <w:t>.1.</w:t>
      </w:r>
      <w:r>
        <w:rPr>
          <w:rFonts w:hint="eastAsia" w:cs="Times New Roman"/>
          <w:b/>
          <w:bCs w:val="0"/>
          <w:sz w:val="24"/>
          <w:szCs w:val="24"/>
          <w:lang w:val="en-US" w:eastAsia="zh-CN"/>
        </w:rPr>
        <w:t>2</w:t>
      </w:r>
      <w:r>
        <w:rPr>
          <w:rFonts w:hint="eastAsia" w:cs="Times New Roman"/>
          <w:b w:val="0"/>
          <w:bCs/>
          <w:sz w:val="24"/>
          <w:szCs w:val="24"/>
        </w:rPr>
        <w:t>　</w:t>
      </w:r>
      <w:r>
        <w:rPr>
          <w:rFonts w:hint="eastAsia" w:cs="Times New Roman"/>
          <w:b w:val="0"/>
          <w:bCs/>
          <w:sz w:val="24"/>
          <w:szCs w:val="24"/>
          <w:lang w:val="en-US" w:eastAsia="zh-CN"/>
        </w:rPr>
        <w:t>集装箱房现场工程验收按</w:t>
      </w:r>
      <w:r>
        <w:rPr>
          <w:rFonts w:hint="eastAsia" w:cs="Times New Roman"/>
          <w:b w:val="0"/>
          <w:bCs/>
          <w:sz w:val="24"/>
          <w:szCs w:val="24"/>
        </w:rPr>
        <w:t>钢结构子分部工程</w:t>
      </w:r>
      <w:r>
        <w:rPr>
          <w:rFonts w:hint="eastAsia" w:cs="Times New Roman"/>
          <w:b w:val="0"/>
          <w:bCs/>
          <w:sz w:val="24"/>
          <w:szCs w:val="24"/>
          <w:lang w:val="en-US" w:eastAsia="zh-CN"/>
        </w:rPr>
        <w:t>验收</w:t>
      </w:r>
      <w:r>
        <w:rPr>
          <w:rFonts w:hint="eastAsia" w:cs="Times New Roman"/>
          <w:b w:val="0"/>
          <w:bCs/>
          <w:sz w:val="24"/>
          <w:szCs w:val="24"/>
          <w:lang w:eastAsia="zh-CN"/>
        </w:rPr>
        <w:t>，</w:t>
      </w:r>
      <w:r>
        <w:rPr>
          <w:rFonts w:hint="eastAsia" w:cs="Times New Roman"/>
          <w:b w:val="0"/>
          <w:bCs/>
          <w:sz w:val="24"/>
          <w:szCs w:val="24"/>
        </w:rPr>
        <w:t>宜划分为钢结构焊接、紧固件连接、钢零部件加工、钢构件组装及预拼装、防腐涂料涂装、防火涂料涂装、附加结构安装、天沟安装和雨蓬安装等分项工程，按现行国家标准《钢结构工程施工质量验收标准》GB 50205的有关规定进行。</w:t>
      </w:r>
    </w:p>
    <w:p w14:paraId="336E2DA0">
      <w:pPr>
        <w:pStyle w:val="4"/>
        <w:overflowPunct w:val="0"/>
        <w:spacing w:line="360" w:lineRule="auto"/>
        <w:rPr>
          <w:rFonts w:hint="eastAsia" w:cs="Times New Roman"/>
          <w:b w:val="0"/>
          <w:bCs w:val="0"/>
          <w:color w:val="auto"/>
          <w:sz w:val="24"/>
          <w:highlight w:val="none"/>
        </w:rPr>
      </w:pPr>
      <w:r>
        <w:rPr>
          <w:rFonts w:hint="eastAsia" w:cs="Times New Roman"/>
          <w:b/>
          <w:bCs/>
          <w:color w:val="auto"/>
          <w:sz w:val="24"/>
          <w:highlight w:val="none"/>
          <w:lang w:val="en-US" w:eastAsia="zh-CN"/>
        </w:rPr>
        <w:t>6.1.3</w:t>
      </w:r>
      <w:r>
        <w:rPr>
          <w:rFonts w:hint="eastAsia" w:cs="Times New Roman"/>
          <w:b w:val="0"/>
          <w:bCs w:val="0"/>
          <w:color w:val="auto"/>
          <w:sz w:val="24"/>
          <w:highlight w:val="none"/>
        </w:rPr>
        <w:t xml:space="preserve"> 集装箱房屋</w:t>
      </w:r>
      <w:r>
        <w:rPr>
          <w:rFonts w:hint="eastAsia" w:cs="Times New Roman"/>
          <w:b w:val="0"/>
          <w:bCs w:val="0"/>
          <w:color w:val="auto"/>
          <w:sz w:val="24"/>
          <w:highlight w:val="none"/>
          <w:lang w:val="en-US" w:eastAsia="zh-CN"/>
        </w:rPr>
        <w:t>产品进场</w:t>
      </w:r>
      <w:r>
        <w:rPr>
          <w:rFonts w:hint="eastAsia" w:cs="Times New Roman"/>
          <w:b w:val="0"/>
          <w:bCs w:val="0"/>
          <w:color w:val="auto"/>
          <w:sz w:val="24"/>
          <w:highlight w:val="none"/>
        </w:rPr>
        <w:t>，</w:t>
      </w:r>
      <w:r>
        <w:rPr>
          <w:rFonts w:hint="eastAsia" w:cs="Times New Roman"/>
          <w:b w:val="0"/>
          <w:bCs w:val="0"/>
          <w:color w:val="auto"/>
          <w:sz w:val="24"/>
          <w:highlight w:val="none"/>
          <w:lang w:val="en-US" w:eastAsia="zh-CN"/>
        </w:rPr>
        <w:t>应</w:t>
      </w:r>
      <w:r>
        <w:rPr>
          <w:rFonts w:hint="eastAsia" w:cs="Times New Roman"/>
          <w:b w:val="0"/>
          <w:bCs w:val="0"/>
          <w:color w:val="auto"/>
          <w:sz w:val="24"/>
          <w:highlight w:val="none"/>
        </w:rPr>
        <w:t>由专职检验人员根据本标准所规定的检查数量随机抽样，并应按检验批进行检验。</w:t>
      </w:r>
    </w:p>
    <w:p w14:paraId="4CEE41AA">
      <w:pPr>
        <w:pStyle w:val="3"/>
        <w:keepNext/>
        <w:overflowPunct w:val="0"/>
        <w:spacing w:line="360" w:lineRule="auto"/>
        <w:rPr>
          <w:rFonts w:hint="eastAsia" w:ascii="Times New Roman" w:hAnsi="Times New Roman" w:eastAsia="黑体" w:cs="Times New Roman"/>
          <w:b w:val="0"/>
          <w:sz w:val="28"/>
          <w:lang w:val="en-US" w:eastAsia="zh-CN"/>
        </w:rPr>
      </w:pPr>
      <w:bookmarkStart w:id="44" w:name="_Toc113122625"/>
      <w:bookmarkStart w:id="45" w:name="_Toc112098724"/>
      <w:bookmarkStart w:id="46" w:name="_Toc18916"/>
      <w:r>
        <w:rPr>
          <w:rFonts w:ascii="Times New Roman" w:hAnsi="Times New Roman" w:eastAsia="黑体" w:cs="Times New Roman"/>
          <w:b w:val="0"/>
          <w:sz w:val="28"/>
        </w:rPr>
        <w:t>6.2　</w:t>
      </w:r>
      <w:bookmarkEnd w:id="44"/>
      <w:bookmarkEnd w:id="45"/>
      <w:bookmarkEnd w:id="46"/>
      <w:r>
        <w:rPr>
          <w:rFonts w:hint="eastAsia" w:ascii="Times New Roman" w:hAnsi="Times New Roman" w:eastAsia="黑体" w:cs="Times New Roman"/>
          <w:b w:val="0"/>
          <w:sz w:val="28"/>
        </w:rPr>
        <w:t>产品运输</w:t>
      </w:r>
      <w:r>
        <w:rPr>
          <w:rFonts w:hint="eastAsia" w:ascii="Times New Roman" w:hAnsi="Times New Roman" w:eastAsia="黑体" w:cs="Times New Roman"/>
          <w:b w:val="0"/>
          <w:sz w:val="28"/>
          <w:lang w:val="en-US" w:eastAsia="zh-CN"/>
        </w:rPr>
        <w:t>规定</w:t>
      </w:r>
    </w:p>
    <w:p w14:paraId="388E2EDE">
      <w:pPr>
        <w:keepNext w:val="0"/>
        <w:keepLines w:val="0"/>
        <w:pageBreakBefore w:val="0"/>
        <w:widowControl w:val="0"/>
        <w:kinsoku/>
        <w:wordWrap/>
        <w:overflowPunct w:val="0"/>
        <w:topLinePunct w:val="0"/>
        <w:autoSpaceDE/>
        <w:autoSpaceDN/>
        <w:bidi w:val="0"/>
        <w:adjustRightInd/>
        <w:snapToGrid/>
        <w:spacing w:line="360" w:lineRule="auto"/>
        <w:textAlignment w:val="auto"/>
        <w:outlineLvl w:val="2"/>
        <w:rPr>
          <w:rFonts w:hint="eastAsia" w:cs="Times New Roman"/>
          <w:b w:val="0"/>
          <w:bCs/>
          <w:sz w:val="24"/>
          <w:szCs w:val="24"/>
        </w:rPr>
      </w:pPr>
      <w:r>
        <w:rPr>
          <w:rFonts w:hint="eastAsia" w:cs="Times New Roman"/>
          <w:b/>
          <w:bCs w:val="0"/>
          <w:sz w:val="24"/>
          <w:szCs w:val="24"/>
          <w:lang w:eastAsia="zh-CN"/>
        </w:rPr>
        <w:t>6.2</w:t>
      </w:r>
      <w:r>
        <w:rPr>
          <w:rFonts w:hint="eastAsia" w:cs="Times New Roman"/>
          <w:b/>
          <w:bCs w:val="0"/>
          <w:sz w:val="24"/>
          <w:szCs w:val="24"/>
        </w:rPr>
        <w:t>.1</w:t>
      </w:r>
      <w:r>
        <w:rPr>
          <w:rFonts w:hint="eastAsia" w:cs="Times New Roman"/>
          <w:b w:val="0"/>
          <w:bCs/>
          <w:sz w:val="24"/>
          <w:szCs w:val="24"/>
        </w:rPr>
        <w:t>　</w:t>
      </w:r>
      <w:r>
        <w:rPr>
          <w:rFonts w:hint="eastAsia" w:cs="Times New Roman"/>
          <w:b w:val="0"/>
          <w:bCs/>
          <w:sz w:val="24"/>
          <w:szCs w:val="24"/>
          <w:lang w:val="en-US" w:eastAsia="zh-CN"/>
        </w:rPr>
        <w:t>集装箱</w:t>
      </w:r>
      <w:r>
        <w:rPr>
          <w:rFonts w:hint="eastAsia" w:cs="Times New Roman"/>
          <w:b w:val="0"/>
          <w:bCs/>
          <w:sz w:val="24"/>
          <w:szCs w:val="24"/>
        </w:rPr>
        <w:t>建筑</w:t>
      </w:r>
      <w:r>
        <w:rPr>
          <w:rFonts w:hint="eastAsia" w:cs="Times New Roman"/>
          <w:b w:val="0"/>
          <w:bCs/>
          <w:sz w:val="24"/>
          <w:szCs w:val="24"/>
          <w:lang w:val="en-US" w:eastAsia="zh-CN"/>
        </w:rPr>
        <w:t>产品</w:t>
      </w:r>
      <w:r>
        <w:rPr>
          <w:rFonts w:hint="eastAsia" w:cs="Times New Roman"/>
          <w:b w:val="0"/>
          <w:bCs/>
          <w:sz w:val="24"/>
          <w:szCs w:val="24"/>
        </w:rPr>
        <w:t>在运输时宜选择平坦畅通的道路。</w:t>
      </w:r>
    </w:p>
    <w:p w14:paraId="06DEDB64">
      <w:pPr>
        <w:keepNext w:val="0"/>
        <w:keepLines w:val="0"/>
        <w:pageBreakBefore w:val="0"/>
        <w:widowControl w:val="0"/>
        <w:kinsoku/>
        <w:wordWrap/>
        <w:overflowPunct w:val="0"/>
        <w:topLinePunct w:val="0"/>
        <w:autoSpaceDE/>
        <w:autoSpaceDN/>
        <w:bidi w:val="0"/>
        <w:adjustRightInd/>
        <w:snapToGrid/>
        <w:spacing w:line="360" w:lineRule="auto"/>
        <w:textAlignment w:val="auto"/>
        <w:outlineLvl w:val="2"/>
        <w:rPr>
          <w:rFonts w:hint="eastAsia" w:cs="Times New Roman"/>
          <w:b w:val="0"/>
          <w:bCs/>
          <w:sz w:val="24"/>
          <w:szCs w:val="24"/>
        </w:rPr>
      </w:pPr>
      <w:r>
        <w:rPr>
          <w:rFonts w:hint="eastAsia" w:cs="Times New Roman"/>
          <w:b/>
          <w:bCs w:val="0"/>
          <w:sz w:val="24"/>
          <w:szCs w:val="24"/>
          <w:lang w:eastAsia="zh-CN"/>
        </w:rPr>
        <w:t>6.2</w:t>
      </w:r>
      <w:r>
        <w:rPr>
          <w:rFonts w:hint="eastAsia" w:cs="Times New Roman"/>
          <w:b/>
          <w:bCs w:val="0"/>
          <w:sz w:val="24"/>
          <w:szCs w:val="24"/>
        </w:rPr>
        <w:t>.2</w:t>
      </w:r>
      <w:r>
        <w:rPr>
          <w:rFonts w:hint="eastAsia" w:cs="Times New Roman"/>
          <w:b w:val="0"/>
          <w:bCs/>
          <w:sz w:val="24"/>
          <w:szCs w:val="24"/>
        </w:rPr>
        <w:t>　</w:t>
      </w:r>
      <w:r>
        <w:rPr>
          <w:rFonts w:hint="eastAsia" w:cs="Times New Roman"/>
          <w:b w:val="0"/>
          <w:bCs/>
          <w:sz w:val="24"/>
          <w:szCs w:val="24"/>
          <w:lang w:val="en-US" w:eastAsia="zh-CN"/>
        </w:rPr>
        <w:t>集装箱</w:t>
      </w:r>
      <w:r>
        <w:rPr>
          <w:rFonts w:hint="eastAsia" w:cs="Times New Roman"/>
          <w:b w:val="0"/>
          <w:bCs/>
          <w:sz w:val="24"/>
          <w:szCs w:val="24"/>
        </w:rPr>
        <w:t>建筑</w:t>
      </w:r>
      <w:r>
        <w:rPr>
          <w:rFonts w:hint="eastAsia" w:cs="Times New Roman"/>
          <w:b w:val="0"/>
          <w:bCs/>
          <w:sz w:val="24"/>
          <w:szCs w:val="24"/>
          <w:lang w:val="en-US" w:eastAsia="zh-CN"/>
        </w:rPr>
        <w:t>产品</w:t>
      </w:r>
      <w:r>
        <w:rPr>
          <w:rFonts w:hint="eastAsia" w:cs="Times New Roman"/>
          <w:b w:val="0"/>
          <w:bCs/>
          <w:sz w:val="24"/>
          <w:szCs w:val="24"/>
        </w:rPr>
        <w:t>在运输过程中应绑扎牢固，单元间应有防滑和 防碰撞措施，运输过程中不应损伤表面涂层。</w:t>
      </w:r>
    </w:p>
    <w:p w14:paraId="32161F9E">
      <w:pPr>
        <w:keepNext w:val="0"/>
        <w:keepLines w:val="0"/>
        <w:pageBreakBefore w:val="0"/>
        <w:widowControl w:val="0"/>
        <w:kinsoku/>
        <w:wordWrap/>
        <w:overflowPunct w:val="0"/>
        <w:topLinePunct w:val="0"/>
        <w:autoSpaceDE/>
        <w:autoSpaceDN/>
        <w:bidi w:val="0"/>
        <w:adjustRightInd/>
        <w:snapToGrid/>
        <w:spacing w:line="360" w:lineRule="auto"/>
        <w:textAlignment w:val="auto"/>
        <w:outlineLvl w:val="2"/>
        <w:rPr>
          <w:rFonts w:cs="Times New Roman"/>
          <w:b w:val="0"/>
          <w:bCs/>
          <w:sz w:val="24"/>
          <w:szCs w:val="24"/>
        </w:rPr>
      </w:pPr>
      <w:r>
        <w:rPr>
          <w:rFonts w:hint="eastAsia" w:cs="Times New Roman"/>
          <w:b/>
          <w:bCs w:val="0"/>
          <w:sz w:val="24"/>
          <w:szCs w:val="24"/>
          <w:lang w:eastAsia="zh-CN"/>
        </w:rPr>
        <w:t>6.2</w:t>
      </w:r>
      <w:r>
        <w:rPr>
          <w:rFonts w:hint="eastAsia" w:cs="Times New Roman"/>
          <w:b/>
          <w:bCs w:val="0"/>
          <w:sz w:val="24"/>
          <w:szCs w:val="24"/>
        </w:rPr>
        <w:t>.3</w:t>
      </w:r>
      <w:r>
        <w:rPr>
          <w:rFonts w:hint="eastAsia" w:cs="Times New Roman"/>
          <w:b w:val="0"/>
          <w:bCs/>
          <w:sz w:val="24"/>
          <w:szCs w:val="24"/>
        </w:rPr>
        <w:t>　</w:t>
      </w:r>
      <w:r>
        <w:rPr>
          <w:rFonts w:hint="eastAsia" w:cs="Times New Roman"/>
          <w:b w:val="0"/>
          <w:bCs/>
          <w:sz w:val="24"/>
          <w:szCs w:val="24"/>
          <w:lang w:val="en-US" w:eastAsia="zh-CN"/>
        </w:rPr>
        <w:t>集装箱</w:t>
      </w:r>
      <w:r>
        <w:rPr>
          <w:rFonts w:hint="eastAsia" w:cs="Times New Roman"/>
          <w:b w:val="0"/>
          <w:bCs/>
          <w:sz w:val="24"/>
          <w:szCs w:val="24"/>
        </w:rPr>
        <w:t>建筑</w:t>
      </w:r>
      <w:r>
        <w:rPr>
          <w:rFonts w:hint="eastAsia" w:cs="Times New Roman"/>
          <w:b w:val="0"/>
          <w:bCs/>
          <w:sz w:val="24"/>
          <w:szCs w:val="24"/>
          <w:lang w:val="en-US" w:eastAsia="zh-CN"/>
        </w:rPr>
        <w:t>产品</w:t>
      </w:r>
      <w:r>
        <w:rPr>
          <w:rFonts w:hint="eastAsia" w:cs="Times New Roman"/>
          <w:b w:val="0"/>
          <w:bCs/>
          <w:sz w:val="24"/>
          <w:szCs w:val="24"/>
        </w:rPr>
        <w:t>存放场地应坚实、平整、干燥并且有排水措施，结构构件应平稳放在支撑座上，不应使钢结构产生残余变形。</w:t>
      </w:r>
    </w:p>
    <w:p w14:paraId="79AD1974">
      <w:pPr>
        <w:pStyle w:val="3"/>
        <w:keepNext/>
        <w:overflowPunct w:val="0"/>
        <w:spacing w:line="360" w:lineRule="auto"/>
        <w:rPr>
          <w:rFonts w:hint="default" w:ascii="Times New Roman" w:hAnsi="Times New Roman" w:eastAsia="黑体" w:cs="Times New Roman"/>
          <w:b w:val="0"/>
          <w:sz w:val="28"/>
          <w:lang w:val="en-US"/>
        </w:rPr>
      </w:pPr>
      <w:bookmarkStart w:id="47" w:name="_Toc113122626"/>
      <w:bookmarkStart w:id="48" w:name="_Toc13987"/>
      <w:bookmarkStart w:id="49" w:name="_Toc112098725"/>
      <w:r>
        <w:rPr>
          <w:rFonts w:ascii="Times New Roman" w:hAnsi="Times New Roman" w:eastAsia="黑体" w:cs="Times New Roman"/>
          <w:b w:val="0"/>
          <w:sz w:val="28"/>
        </w:rPr>
        <w:t>6.3　</w:t>
      </w:r>
      <w:bookmarkEnd w:id="47"/>
      <w:bookmarkEnd w:id="48"/>
      <w:bookmarkEnd w:id="49"/>
      <w:r>
        <w:rPr>
          <w:rFonts w:hint="eastAsia" w:ascii="Times New Roman" w:hAnsi="Times New Roman" w:eastAsia="黑体" w:cs="Times New Roman"/>
          <w:b w:val="0"/>
          <w:sz w:val="28"/>
        </w:rPr>
        <w:t>产品</w:t>
      </w:r>
      <w:r>
        <w:rPr>
          <w:rFonts w:hint="eastAsia" w:ascii="Times New Roman" w:hAnsi="Times New Roman" w:eastAsia="黑体" w:cs="Times New Roman"/>
          <w:b w:val="0"/>
          <w:sz w:val="28"/>
          <w:lang w:val="en-US" w:eastAsia="zh-CN"/>
        </w:rPr>
        <w:t>进场验收规定</w:t>
      </w:r>
    </w:p>
    <w:p w14:paraId="6FF48D62">
      <w:pPr>
        <w:pStyle w:val="4"/>
        <w:overflowPunct w:val="0"/>
        <w:spacing w:line="360" w:lineRule="auto"/>
        <w:rPr>
          <w:rFonts w:hint="eastAsia" w:cs="Times New Roman"/>
          <w:sz w:val="24"/>
          <w:szCs w:val="24"/>
          <w:lang w:eastAsia="zh-CN"/>
        </w:rPr>
      </w:pPr>
      <w:r>
        <w:rPr>
          <w:rFonts w:cs="Times New Roman"/>
          <w:b/>
          <w:bCs w:val="0"/>
          <w:sz w:val="24"/>
          <w:szCs w:val="24"/>
        </w:rPr>
        <w:t>6.3.1</w:t>
      </w:r>
      <w:r>
        <w:rPr>
          <w:rFonts w:cs="Times New Roman"/>
          <w:sz w:val="24"/>
          <w:szCs w:val="24"/>
        </w:rPr>
        <w:t>　</w:t>
      </w:r>
      <w:r>
        <w:rPr>
          <w:rFonts w:hint="eastAsia" w:cs="Times New Roman"/>
          <w:sz w:val="24"/>
          <w:szCs w:val="24"/>
        </w:rPr>
        <w:t>构件验收</w:t>
      </w:r>
      <w:r>
        <w:rPr>
          <w:rFonts w:hint="eastAsia" w:cs="Times New Roman"/>
          <w:sz w:val="24"/>
          <w:szCs w:val="24"/>
          <w:lang w:eastAsia="zh-CN"/>
        </w:rPr>
        <w:t>：</w:t>
      </w:r>
    </w:p>
    <w:p w14:paraId="3A54F00E">
      <w:pPr>
        <w:keepNext w:val="0"/>
        <w:keepLines w:val="0"/>
        <w:pageBreakBefore w:val="0"/>
        <w:widowControl/>
        <w:kinsoku/>
        <w:wordWrap/>
        <w:overflowPunct w:val="0"/>
        <w:topLinePunct w:val="0"/>
        <w:autoSpaceDE/>
        <w:autoSpaceDN/>
        <w:bidi w:val="0"/>
        <w:adjustRightInd w:val="0"/>
        <w:snapToGrid/>
        <w:spacing w:line="360" w:lineRule="auto"/>
        <w:textAlignment w:val="auto"/>
        <w:outlineLvl w:val="9"/>
        <w:rPr>
          <w:rFonts w:hint="eastAsia" w:cs="Times New Roman"/>
          <w:b w:val="0"/>
          <w:bCs/>
          <w:sz w:val="24"/>
          <w:szCs w:val="24"/>
        </w:rPr>
      </w:pPr>
      <w:r>
        <w:rPr>
          <w:rFonts w:hint="eastAsia" w:cs="Times New Roman"/>
          <w:b/>
          <w:bCs w:val="0"/>
          <w:sz w:val="24"/>
          <w:szCs w:val="24"/>
          <w:lang w:val="en-US" w:eastAsia="zh-CN"/>
        </w:rPr>
        <w:t xml:space="preserve">    </w:t>
      </w:r>
      <w:r>
        <w:rPr>
          <w:rFonts w:hint="eastAsia" w:cs="Times New Roman"/>
          <w:b w:val="0"/>
          <w:bCs/>
          <w:sz w:val="24"/>
          <w:szCs w:val="24"/>
          <w:lang w:val="en-US" w:eastAsia="zh-CN"/>
        </w:rPr>
        <w:t>集装箱房屋产品</w:t>
      </w:r>
      <w:r>
        <w:rPr>
          <w:rFonts w:hint="eastAsia" w:cs="Times New Roman"/>
          <w:b w:val="0"/>
          <w:bCs/>
          <w:sz w:val="24"/>
          <w:szCs w:val="24"/>
        </w:rPr>
        <w:t>的进场验收，应检查单元的外观、尺寸、结构、防水、防腐、防火、隔声、保温、装修、设备管线等方面是否符合</w:t>
      </w:r>
      <w:r>
        <w:rPr>
          <w:rFonts w:hint="eastAsia" w:cs="Times New Roman"/>
          <w:b w:val="0"/>
          <w:bCs/>
          <w:sz w:val="24"/>
          <w:szCs w:val="24"/>
          <w:lang w:val="en-US" w:eastAsia="zh-CN"/>
        </w:rPr>
        <w:t>现行国家标准、</w:t>
      </w:r>
      <w:r>
        <w:rPr>
          <w:rFonts w:hint="eastAsia" w:cs="Times New Roman"/>
          <w:b w:val="0"/>
          <w:bCs/>
          <w:sz w:val="24"/>
          <w:szCs w:val="24"/>
        </w:rPr>
        <w:t>设计要求和合同规定，以及是否有运输损伤或质量缺陷，具体</w:t>
      </w:r>
      <w:r>
        <w:rPr>
          <w:rFonts w:hint="eastAsia" w:cs="Times New Roman"/>
          <w:b w:val="0"/>
          <w:bCs/>
          <w:sz w:val="24"/>
          <w:szCs w:val="24"/>
          <w:lang w:val="en-US" w:eastAsia="zh-CN"/>
        </w:rPr>
        <w:t>按以下表6.3.1</w:t>
      </w:r>
      <w:r>
        <w:rPr>
          <w:rFonts w:hint="eastAsia" w:cs="Times New Roman"/>
          <w:b w:val="0"/>
          <w:bCs/>
          <w:sz w:val="24"/>
          <w:szCs w:val="24"/>
        </w:rPr>
        <w:t>进行。</w:t>
      </w:r>
    </w:p>
    <w:p w14:paraId="61155751">
      <w:pPr>
        <w:keepNext w:val="0"/>
        <w:keepLines w:val="0"/>
        <w:pageBreakBefore w:val="0"/>
        <w:widowControl w:val="0"/>
        <w:kinsoku/>
        <w:wordWrap/>
        <w:overflowPunct w:val="0"/>
        <w:topLinePunct w:val="0"/>
        <w:autoSpaceDE/>
        <w:autoSpaceDN/>
        <w:bidi w:val="0"/>
        <w:adjustRightInd/>
        <w:snapToGrid w:val="0"/>
        <w:spacing w:line="360" w:lineRule="auto"/>
        <w:ind w:left="0" w:leftChars="0" w:firstLine="0" w:firstLineChars="0"/>
        <w:jc w:val="center"/>
        <w:textAlignment w:val="auto"/>
        <w:outlineLvl w:val="9"/>
        <w:rPr>
          <w:rFonts w:hint="eastAsia" w:cs="Times New Roman"/>
          <w:sz w:val="21"/>
          <w:szCs w:val="21"/>
          <w:highlight w:val="none"/>
          <w:lang w:val="en-US" w:eastAsia="zh-CN"/>
        </w:rPr>
      </w:pPr>
      <w:r>
        <w:rPr>
          <w:rFonts w:hint="eastAsia" w:cs="Times New Roman"/>
          <w:sz w:val="21"/>
          <w:szCs w:val="21"/>
          <w:highlight w:val="none"/>
          <w:lang w:val="en-US" w:eastAsia="zh-CN"/>
        </w:rPr>
        <w:t>表6.3.1  产品进场质量验收表</w:t>
      </w:r>
    </w:p>
    <w:tbl>
      <w:tblPr>
        <w:tblStyle w:val="23"/>
        <w:tblW w:w="889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0"/>
        <w:gridCol w:w="832"/>
        <w:gridCol w:w="1712"/>
        <w:gridCol w:w="2971"/>
        <w:gridCol w:w="485"/>
        <w:gridCol w:w="442"/>
        <w:gridCol w:w="398"/>
        <w:gridCol w:w="472"/>
        <w:gridCol w:w="440"/>
      </w:tblGrid>
      <w:tr w14:paraId="6DA32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4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7752"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14:paraId="2C0C6C83">
            <w:pPr>
              <w:rPr>
                <w:rFonts w:hint="eastAsia" w:ascii="宋体" w:hAnsi="宋体" w:eastAsia="宋体" w:cs="宋体"/>
                <w:i w:val="0"/>
                <w:iCs w:val="0"/>
                <w:color w:val="000000"/>
                <w:sz w:val="18"/>
                <w:szCs w:val="18"/>
                <w:u w:val="none"/>
              </w:rPr>
            </w:pPr>
          </w:p>
        </w:tc>
      </w:tr>
      <w:tr w14:paraId="0C252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F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箱体编号：</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A0E3B1A">
            <w:pPr>
              <w:rPr>
                <w:rFonts w:hint="eastAsia" w:ascii="宋体" w:hAnsi="宋体" w:eastAsia="宋体" w:cs="宋体"/>
                <w:i w:val="0"/>
                <w:iCs w:val="0"/>
                <w:color w:val="000000"/>
                <w:sz w:val="18"/>
                <w:szCs w:val="18"/>
                <w:u w:val="none"/>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C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集装箱房屋产品厂家</w:t>
            </w:r>
          </w:p>
        </w:tc>
        <w:tc>
          <w:tcPr>
            <w:tcW w:w="2237"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55F3D198">
            <w:pPr>
              <w:rPr>
                <w:rFonts w:hint="eastAsia" w:ascii="宋体" w:hAnsi="宋体" w:eastAsia="宋体" w:cs="宋体"/>
                <w:i w:val="0"/>
                <w:iCs w:val="0"/>
                <w:color w:val="000000"/>
                <w:sz w:val="18"/>
                <w:szCs w:val="18"/>
                <w:u w:val="none"/>
              </w:rPr>
            </w:pPr>
          </w:p>
        </w:tc>
      </w:tr>
      <w:tr w14:paraId="0357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34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底框</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56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外观</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1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表面平整、涂装均匀无明显缺陷</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E4D1">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E63D">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F9A0">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DB46">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E2C7">
            <w:pPr>
              <w:rPr>
                <w:rFonts w:hint="eastAsia" w:ascii="宋体" w:hAnsi="宋体" w:eastAsia="宋体" w:cs="宋体"/>
                <w:i w:val="0"/>
                <w:iCs w:val="0"/>
                <w:color w:val="000000"/>
                <w:sz w:val="18"/>
                <w:szCs w:val="18"/>
                <w:u w:val="none"/>
              </w:rPr>
            </w:pPr>
          </w:p>
        </w:tc>
      </w:tr>
      <w:tr w14:paraId="07A28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1E24C">
            <w:pPr>
              <w:jc w:val="center"/>
              <w:rPr>
                <w:rFonts w:hint="eastAsia" w:ascii="宋体" w:hAnsi="宋体" w:eastAsia="宋体" w:cs="宋体"/>
                <w:i w:val="0"/>
                <w:iCs w:val="0"/>
                <w:color w:val="000000"/>
                <w:sz w:val="18"/>
                <w:szCs w:val="18"/>
                <w:u w:val="none"/>
              </w:rPr>
            </w:pP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E5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外形尺寸偏差</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7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长跨方向(mm)</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4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734C">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1BFE">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40E3">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03C1">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135A">
            <w:pPr>
              <w:rPr>
                <w:rFonts w:hint="eastAsia" w:ascii="宋体" w:hAnsi="宋体" w:eastAsia="宋体" w:cs="宋体"/>
                <w:i w:val="0"/>
                <w:iCs w:val="0"/>
                <w:color w:val="000000"/>
                <w:sz w:val="18"/>
                <w:szCs w:val="18"/>
                <w:u w:val="none"/>
              </w:rPr>
            </w:pPr>
          </w:p>
        </w:tc>
      </w:tr>
      <w:tr w14:paraId="0A05C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5A60F">
            <w:pPr>
              <w:jc w:val="center"/>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A1D9F">
            <w:pPr>
              <w:jc w:val="center"/>
              <w:rPr>
                <w:rFonts w:hint="eastAsia" w:ascii="宋体" w:hAnsi="宋体" w:eastAsia="宋体" w:cs="宋体"/>
                <w:i w:val="0"/>
                <w:iCs w:val="0"/>
                <w:color w:val="000000"/>
                <w:sz w:val="18"/>
                <w:szCs w:val="18"/>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8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短跨方向(mm)</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3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FEC3">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4078">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6AF7">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BA34">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82E0">
            <w:pPr>
              <w:rPr>
                <w:rFonts w:hint="eastAsia" w:ascii="宋体" w:hAnsi="宋体" w:eastAsia="宋体" w:cs="宋体"/>
                <w:i w:val="0"/>
                <w:iCs w:val="0"/>
                <w:color w:val="000000"/>
                <w:sz w:val="18"/>
                <w:szCs w:val="18"/>
                <w:u w:val="none"/>
              </w:rPr>
            </w:pPr>
          </w:p>
        </w:tc>
      </w:tr>
      <w:tr w14:paraId="28444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881DE">
            <w:pPr>
              <w:jc w:val="center"/>
              <w:rPr>
                <w:rFonts w:hint="eastAsia" w:ascii="宋体" w:hAnsi="宋体" w:eastAsia="宋体" w:cs="宋体"/>
                <w:i w:val="0"/>
                <w:iCs w:val="0"/>
                <w:color w:val="000000"/>
                <w:sz w:val="18"/>
                <w:szCs w:val="18"/>
                <w:u w:val="none"/>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79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对角线尺寸偏差(mm)</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5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0494">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E854">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53FD">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B743">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4346">
            <w:pPr>
              <w:rPr>
                <w:rFonts w:hint="eastAsia" w:ascii="宋体" w:hAnsi="宋体" w:eastAsia="宋体" w:cs="宋体"/>
                <w:i w:val="0"/>
                <w:iCs w:val="0"/>
                <w:color w:val="000000"/>
                <w:sz w:val="18"/>
                <w:szCs w:val="18"/>
                <w:u w:val="none"/>
              </w:rPr>
            </w:pPr>
          </w:p>
        </w:tc>
      </w:tr>
      <w:tr w14:paraId="476B6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9001C">
            <w:pPr>
              <w:jc w:val="center"/>
              <w:rPr>
                <w:rFonts w:hint="eastAsia" w:ascii="宋体" w:hAnsi="宋体" w:eastAsia="宋体" w:cs="宋体"/>
                <w:i w:val="0"/>
                <w:iCs w:val="0"/>
                <w:color w:val="000000"/>
                <w:sz w:val="18"/>
                <w:szCs w:val="18"/>
                <w:u w:val="none"/>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98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底框主梁(长跨)平整度(mm)</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2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1/1000,且≤4</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8432">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B47B">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AB32">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A170">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9D08">
            <w:pPr>
              <w:rPr>
                <w:rFonts w:hint="eastAsia" w:ascii="宋体" w:hAnsi="宋体" w:eastAsia="宋体" w:cs="宋体"/>
                <w:i w:val="0"/>
                <w:iCs w:val="0"/>
                <w:color w:val="000000"/>
                <w:sz w:val="18"/>
                <w:szCs w:val="18"/>
                <w:u w:val="none"/>
              </w:rPr>
            </w:pPr>
          </w:p>
        </w:tc>
      </w:tr>
      <w:tr w14:paraId="21E9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24147">
            <w:pPr>
              <w:jc w:val="center"/>
              <w:rPr>
                <w:rFonts w:hint="eastAsia" w:ascii="宋体" w:hAnsi="宋体" w:eastAsia="宋体" w:cs="宋体"/>
                <w:i w:val="0"/>
                <w:iCs w:val="0"/>
                <w:color w:val="000000"/>
                <w:sz w:val="18"/>
                <w:szCs w:val="18"/>
                <w:u w:val="none"/>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8C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底框主梁(短跨)平整度(mm)</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8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1/1000,且≤2</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0DC6">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E0E1">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939B">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C8E7">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00B0">
            <w:pPr>
              <w:rPr>
                <w:rFonts w:hint="eastAsia" w:ascii="宋体" w:hAnsi="宋体" w:eastAsia="宋体" w:cs="宋体"/>
                <w:i w:val="0"/>
                <w:iCs w:val="0"/>
                <w:color w:val="000000"/>
                <w:sz w:val="18"/>
                <w:szCs w:val="18"/>
                <w:u w:val="none"/>
              </w:rPr>
            </w:pPr>
          </w:p>
        </w:tc>
      </w:tr>
      <w:tr w14:paraId="556F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7C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顶框</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1A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外观</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9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表面平整、涂装均匀无明显缺陷</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BFE4">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0CBD">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E451">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EAB0">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2236">
            <w:pPr>
              <w:rPr>
                <w:rFonts w:hint="eastAsia" w:ascii="宋体" w:hAnsi="宋体" w:eastAsia="宋体" w:cs="宋体"/>
                <w:i w:val="0"/>
                <w:iCs w:val="0"/>
                <w:color w:val="000000"/>
                <w:sz w:val="18"/>
                <w:szCs w:val="18"/>
                <w:u w:val="none"/>
              </w:rPr>
            </w:pPr>
          </w:p>
        </w:tc>
      </w:tr>
      <w:tr w14:paraId="60087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A91E3">
            <w:pPr>
              <w:jc w:val="center"/>
              <w:rPr>
                <w:rFonts w:hint="eastAsia" w:ascii="宋体" w:hAnsi="宋体" w:eastAsia="宋体" w:cs="宋体"/>
                <w:i w:val="0"/>
                <w:iCs w:val="0"/>
                <w:color w:val="000000"/>
                <w:sz w:val="18"/>
                <w:szCs w:val="18"/>
                <w:u w:val="none"/>
              </w:rPr>
            </w:pP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AD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外形尺寸偏差</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2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长跨方向(mm)</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A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FF5D">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1492">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A99C">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C431">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C2F3">
            <w:pPr>
              <w:rPr>
                <w:rFonts w:hint="eastAsia" w:ascii="宋体" w:hAnsi="宋体" w:eastAsia="宋体" w:cs="宋体"/>
                <w:i w:val="0"/>
                <w:iCs w:val="0"/>
                <w:color w:val="000000"/>
                <w:sz w:val="18"/>
                <w:szCs w:val="18"/>
                <w:u w:val="none"/>
              </w:rPr>
            </w:pPr>
          </w:p>
        </w:tc>
      </w:tr>
      <w:tr w14:paraId="374A4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F7AD2">
            <w:pPr>
              <w:jc w:val="center"/>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BCA37">
            <w:pPr>
              <w:jc w:val="center"/>
              <w:rPr>
                <w:rFonts w:hint="eastAsia" w:ascii="宋体" w:hAnsi="宋体" w:eastAsia="宋体" w:cs="宋体"/>
                <w:i w:val="0"/>
                <w:iCs w:val="0"/>
                <w:color w:val="000000"/>
                <w:sz w:val="18"/>
                <w:szCs w:val="18"/>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6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短跨方向(mm)</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4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1CFA">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735B">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CF19">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A152">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B25C">
            <w:pPr>
              <w:rPr>
                <w:rFonts w:hint="eastAsia" w:ascii="宋体" w:hAnsi="宋体" w:eastAsia="宋体" w:cs="宋体"/>
                <w:i w:val="0"/>
                <w:iCs w:val="0"/>
                <w:color w:val="000000"/>
                <w:sz w:val="18"/>
                <w:szCs w:val="18"/>
                <w:u w:val="none"/>
              </w:rPr>
            </w:pPr>
          </w:p>
        </w:tc>
      </w:tr>
      <w:tr w14:paraId="28541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AB1EF">
            <w:pPr>
              <w:jc w:val="center"/>
              <w:rPr>
                <w:rFonts w:hint="eastAsia" w:ascii="宋体" w:hAnsi="宋体" w:eastAsia="宋体" w:cs="宋体"/>
                <w:i w:val="0"/>
                <w:iCs w:val="0"/>
                <w:color w:val="000000"/>
                <w:sz w:val="18"/>
                <w:szCs w:val="18"/>
                <w:u w:val="none"/>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CD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对角线尺寸偏差(mm)</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F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639A">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9666">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149B">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3C91">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96E5">
            <w:pPr>
              <w:rPr>
                <w:rFonts w:hint="eastAsia" w:ascii="宋体" w:hAnsi="宋体" w:eastAsia="宋体" w:cs="宋体"/>
                <w:i w:val="0"/>
                <w:iCs w:val="0"/>
                <w:color w:val="000000"/>
                <w:sz w:val="18"/>
                <w:szCs w:val="18"/>
                <w:u w:val="none"/>
              </w:rPr>
            </w:pPr>
          </w:p>
        </w:tc>
      </w:tr>
      <w:tr w14:paraId="1075A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79828">
            <w:pPr>
              <w:jc w:val="center"/>
              <w:rPr>
                <w:rFonts w:hint="eastAsia" w:ascii="宋体" w:hAnsi="宋体" w:eastAsia="宋体" w:cs="宋体"/>
                <w:i w:val="0"/>
                <w:iCs w:val="0"/>
                <w:color w:val="000000"/>
                <w:sz w:val="18"/>
                <w:szCs w:val="18"/>
                <w:u w:val="none"/>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A3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顶框主梁(长跨)平整度(mm)</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4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1/1000,且≤4</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AAA4">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8079">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6E00">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DE46">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21CF">
            <w:pPr>
              <w:rPr>
                <w:rFonts w:hint="eastAsia" w:ascii="宋体" w:hAnsi="宋体" w:eastAsia="宋体" w:cs="宋体"/>
                <w:i w:val="0"/>
                <w:iCs w:val="0"/>
                <w:color w:val="000000"/>
                <w:sz w:val="18"/>
                <w:szCs w:val="18"/>
                <w:u w:val="none"/>
              </w:rPr>
            </w:pPr>
          </w:p>
        </w:tc>
      </w:tr>
      <w:tr w14:paraId="29A57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34DDD">
            <w:pPr>
              <w:jc w:val="center"/>
              <w:rPr>
                <w:rFonts w:hint="eastAsia" w:ascii="宋体" w:hAnsi="宋体" w:eastAsia="宋体" w:cs="宋体"/>
                <w:i w:val="0"/>
                <w:iCs w:val="0"/>
                <w:color w:val="000000"/>
                <w:sz w:val="18"/>
                <w:szCs w:val="18"/>
                <w:u w:val="none"/>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8E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顶框主梁(短跨) 平整度(mm)</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D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1/1000,且≤2</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E8B1">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17AE">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071D">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5DF1">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B60C">
            <w:pPr>
              <w:rPr>
                <w:rFonts w:hint="eastAsia" w:ascii="宋体" w:hAnsi="宋体" w:eastAsia="宋体" w:cs="宋体"/>
                <w:i w:val="0"/>
                <w:iCs w:val="0"/>
                <w:color w:val="000000"/>
                <w:sz w:val="18"/>
                <w:szCs w:val="18"/>
                <w:u w:val="none"/>
              </w:rPr>
            </w:pPr>
          </w:p>
        </w:tc>
      </w:tr>
      <w:tr w14:paraId="63888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11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F2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外观</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9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表面平整、涂装均匀无明显缺陷</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D79C">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D177">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DED5">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865B">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B887">
            <w:pPr>
              <w:rPr>
                <w:rFonts w:hint="eastAsia" w:ascii="宋体" w:hAnsi="宋体" w:eastAsia="宋体" w:cs="宋体"/>
                <w:i w:val="0"/>
                <w:iCs w:val="0"/>
                <w:color w:val="000000"/>
                <w:sz w:val="18"/>
                <w:szCs w:val="18"/>
                <w:u w:val="none"/>
              </w:rPr>
            </w:pPr>
          </w:p>
        </w:tc>
      </w:tr>
      <w:tr w14:paraId="6088F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08B46">
            <w:pPr>
              <w:jc w:val="center"/>
              <w:rPr>
                <w:rFonts w:hint="eastAsia" w:ascii="宋体" w:hAnsi="宋体" w:eastAsia="宋体" w:cs="宋体"/>
                <w:i w:val="0"/>
                <w:iCs w:val="0"/>
                <w:color w:val="000000"/>
                <w:sz w:val="18"/>
                <w:szCs w:val="18"/>
                <w:u w:val="none"/>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D8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长度(mm)</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4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41AD">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C624">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30B4">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D216">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B14A">
            <w:pPr>
              <w:rPr>
                <w:rFonts w:hint="eastAsia" w:ascii="宋体" w:hAnsi="宋体" w:eastAsia="宋体" w:cs="宋体"/>
                <w:i w:val="0"/>
                <w:iCs w:val="0"/>
                <w:color w:val="000000"/>
                <w:sz w:val="18"/>
                <w:szCs w:val="18"/>
                <w:u w:val="none"/>
              </w:rPr>
            </w:pPr>
          </w:p>
        </w:tc>
      </w:tr>
      <w:tr w14:paraId="6C6F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DC93C">
            <w:pPr>
              <w:jc w:val="center"/>
              <w:rPr>
                <w:rFonts w:hint="eastAsia" w:ascii="宋体" w:hAnsi="宋体" w:eastAsia="宋体" w:cs="宋体"/>
                <w:i w:val="0"/>
                <w:iCs w:val="0"/>
                <w:color w:val="000000"/>
                <w:sz w:val="18"/>
                <w:szCs w:val="18"/>
                <w:u w:val="none"/>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5C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截面尺寸(mm)</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F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980E">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2746">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1C22">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F222">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DE4E">
            <w:pPr>
              <w:rPr>
                <w:rFonts w:hint="eastAsia" w:ascii="宋体" w:hAnsi="宋体" w:eastAsia="宋体" w:cs="宋体"/>
                <w:i w:val="0"/>
                <w:iCs w:val="0"/>
                <w:color w:val="000000"/>
                <w:sz w:val="18"/>
                <w:szCs w:val="18"/>
                <w:u w:val="none"/>
              </w:rPr>
            </w:pPr>
          </w:p>
        </w:tc>
      </w:tr>
      <w:tr w14:paraId="63EEA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9A21F">
            <w:pPr>
              <w:jc w:val="center"/>
              <w:rPr>
                <w:rFonts w:hint="eastAsia" w:ascii="宋体" w:hAnsi="宋体" w:eastAsia="宋体" w:cs="宋体"/>
                <w:i w:val="0"/>
                <w:iCs w:val="0"/>
                <w:color w:val="000000"/>
                <w:sz w:val="18"/>
                <w:szCs w:val="18"/>
                <w:u w:val="none"/>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71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壁厚(mm)</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9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1474">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B6AD">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25F5">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2CE7">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4523">
            <w:pPr>
              <w:rPr>
                <w:rFonts w:hint="eastAsia" w:ascii="宋体" w:hAnsi="宋体" w:eastAsia="宋体" w:cs="宋体"/>
                <w:i w:val="0"/>
                <w:iCs w:val="0"/>
                <w:color w:val="000000"/>
                <w:sz w:val="18"/>
                <w:szCs w:val="18"/>
                <w:u w:val="none"/>
              </w:rPr>
            </w:pPr>
          </w:p>
        </w:tc>
      </w:tr>
      <w:tr w14:paraId="7D26D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C8C1B">
            <w:pPr>
              <w:jc w:val="center"/>
              <w:rPr>
                <w:rFonts w:hint="eastAsia" w:ascii="宋体" w:hAnsi="宋体" w:eastAsia="宋体" w:cs="宋体"/>
                <w:i w:val="0"/>
                <w:iCs w:val="0"/>
                <w:color w:val="000000"/>
                <w:sz w:val="18"/>
                <w:szCs w:val="18"/>
                <w:u w:val="none"/>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27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连接螺栓完整度</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8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数量不得缺失，拧紧</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F144">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DE86">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7B8E">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DF15">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7BEC">
            <w:pPr>
              <w:rPr>
                <w:rFonts w:hint="eastAsia" w:ascii="宋体" w:hAnsi="宋体" w:eastAsia="宋体" w:cs="宋体"/>
                <w:i w:val="0"/>
                <w:iCs w:val="0"/>
                <w:color w:val="000000"/>
                <w:sz w:val="18"/>
                <w:szCs w:val="18"/>
                <w:u w:val="none"/>
              </w:rPr>
            </w:pPr>
          </w:p>
        </w:tc>
      </w:tr>
      <w:tr w14:paraId="3C6D1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B4F9C">
            <w:pPr>
              <w:jc w:val="center"/>
              <w:rPr>
                <w:rFonts w:hint="eastAsia" w:ascii="宋体" w:hAnsi="宋体" w:eastAsia="宋体" w:cs="宋体"/>
                <w:i w:val="0"/>
                <w:iCs w:val="0"/>
                <w:color w:val="000000"/>
                <w:sz w:val="18"/>
                <w:szCs w:val="18"/>
                <w:u w:val="none"/>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AD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垂直度</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3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1/1000,且≤2</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F610">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E79D">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2E9F">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928A">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1B6C">
            <w:pPr>
              <w:rPr>
                <w:rFonts w:hint="eastAsia" w:ascii="宋体" w:hAnsi="宋体" w:eastAsia="宋体" w:cs="宋体"/>
                <w:i w:val="0"/>
                <w:iCs w:val="0"/>
                <w:color w:val="000000"/>
                <w:sz w:val="18"/>
                <w:szCs w:val="18"/>
                <w:u w:val="none"/>
              </w:rPr>
            </w:pPr>
          </w:p>
        </w:tc>
      </w:tr>
      <w:tr w14:paraId="0A61A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0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墙体</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7C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外观</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3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表面平整、颜色均匀无明显缺陷</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D9E4">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FBB2">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03AA">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1A5A">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ECF8">
            <w:pPr>
              <w:rPr>
                <w:rFonts w:hint="eastAsia" w:ascii="宋体" w:hAnsi="宋体" w:eastAsia="宋体" w:cs="宋体"/>
                <w:i w:val="0"/>
                <w:iCs w:val="0"/>
                <w:color w:val="000000"/>
                <w:sz w:val="18"/>
                <w:szCs w:val="18"/>
                <w:u w:val="none"/>
              </w:rPr>
            </w:pPr>
          </w:p>
        </w:tc>
      </w:tr>
      <w:tr w14:paraId="4B5D4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A2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7142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功能</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57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淋水或雨后检查无渗漏</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DBDB">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3531">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A2B8">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F08A">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97F7">
            <w:pPr>
              <w:rPr>
                <w:rFonts w:hint="eastAsia" w:ascii="宋体" w:hAnsi="宋体" w:eastAsia="宋体" w:cs="宋体"/>
                <w:i w:val="0"/>
                <w:iCs w:val="0"/>
                <w:color w:val="000000"/>
                <w:sz w:val="18"/>
                <w:szCs w:val="18"/>
                <w:u w:val="none"/>
              </w:rPr>
            </w:pPr>
          </w:p>
        </w:tc>
      </w:tr>
      <w:tr w14:paraId="7997C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7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E5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外观</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C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表面平整、开闭灵活无明显缺陷</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7A5B">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A4B6">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DDF0">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394A">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0BAD">
            <w:pPr>
              <w:rPr>
                <w:rFonts w:hint="eastAsia" w:ascii="宋体" w:hAnsi="宋体" w:eastAsia="宋体" w:cs="宋体"/>
                <w:i w:val="0"/>
                <w:iCs w:val="0"/>
                <w:color w:val="000000"/>
                <w:sz w:val="18"/>
                <w:szCs w:val="18"/>
                <w:u w:val="none"/>
              </w:rPr>
            </w:pPr>
          </w:p>
        </w:tc>
      </w:tr>
      <w:tr w14:paraId="5E25F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A1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F788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功能</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28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门窗安装牢固开关灵活</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77B4">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0692">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20A9">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AC37">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F135">
            <w:pPr>
              <w:rPr>
                <w:rFonts w:hint="eastAsia" w:ascii="宋体" w:hAnsi="宋体" w:eastAsia="宋体" w:cs="宋体"/>
                <w:i w:val="0"/>
                <w:iCs w:val="0"/>
                <w:color w:val="000000"/>
                <w:sz w:val="18"/>
                <w:szCs w:val="18"/>
                <w:u w:val="none"/>
              </w:rPr>
            </w:pPr>
          </w:p>
        </w:tc>
      </w:tr>
      <w:tr w14:paraId="5AC9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18D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地面</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E1AB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质量</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AA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地面平整</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走动无明显振颤</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2F0A">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1AD5">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FB9D">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F84C">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137F">
            <w:pPr>
              <w:rPr>
                <w:rFonts w:hint="eastAsia" w:ascii="宋体" w:hAnsi="宋体" w:eastAsia="宋体" w:cs="宋体"/>
                <w:i w:val="0"/>
                <w:iCs w:val="0"/>
                <w:color w:val="000000"/>
                <w:sz w:val="18"/>
                <w:szCs w:val="18"/>
                <w:u w:val="none"/>
              </w:rPr>
            </w:pPr>
          </w:p>
        </w:tc>
      </w:tr>
      <w:tr w14:paraId="7D8A0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1F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设备机电安装</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ab/>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B61B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质量</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2663">
            <w:pPr>
              <w:keepNext w:val="0"/>
              <w:keepLines w:val="0"/>
              <w:widowControl/>
              <w:suppressLineNumbers w:val="0"/>
              <w:ind w:left="0" w:leftChars="0" w:firstLine="419" w:firstLineChars="233"/>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管道安装牢固无渗漏</w:t>
            </w:r>
          </w:p>
          <w:p w14:paraId="5F1145FE">
            <w:pPr>
              <w:keepNext w:val="0"/>
              <w:keepLines w:val="0"/>
              <w:widowControl/>
              <w:suppressLineNumbers w:val="0"/>
              <w:ind w:left="0" w:leftChars="0" w:firstLine="419" w:firstLineChars="233"/>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暖通空调设备运转正常</w:t>
            </w:r>
          </w:p>
          <w:p w14:paraId="55CFDD41">
            <w:pPr>
              <w:keepNext w:val="0"/>
              <w:keepLines w:val="0"/>
              <w:widowControl/>
              <w:suppressLineNumbers w:val="0"/>
              <w:ind w:left="0" w:leftChars="0" w:firstLine="419" w:firstLineChars="233"/>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给排水系统运转正常</w:t>
            </w:r>
          </w:p>
          <w:p w14:paraId="121BB372">
            <w:pPr>
              <w:keepNext w:val="0"/>
              <w:keepLines w:val="0"/>
              <w:widowControl/>
              <w:suppressLineNumbers w:val="0"/>
              <w:ind w:left="0" w:leftChars="0" w:firstLine="419" w:firstLineChars="233"/>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插座系统通路运转正常</w:t>
            </w:r>
          </w:p>
          <w:p w14:paraId="2B8313F9">
            <w:pPr>
              <w:keepNext w:val="0"/>
              <w:keepLines w:val="0"/>
              <w:widowControl/>
              <w:suppressLineNumbers w:val="0"/>
              <w:ind w:left="0" w:leftChars="0" w:firstLine="419" w:firstLineChars="233"/>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照明系统通路运转正常</w:t>
            </w:r>
          </w:p>
          <w:p w14:paraId="1D3BCD14">
            <w:pPr>
              <w:keepNext w:val="0"/>
              <w:keepLines w:val="0"/>
              <w:widowControl/>
              <w:suppressLineNumbers w:val="0"/>
              <w:ind w:left="0" w:leftChars="0" w:firstLine="419" w:firstLineChars="233"/>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配电系统运转正常</w:t>
            </w:r>
          </w:p>
          <w:p w14:paraId="0A91B934">
            <w:pPr>
              <w:keepNext w:val="0"/>
              <w:keepLines w:val="0"/>
              <w:widowControl/>
              <w:suppressLineNumbers w:val="0"/>
              <w:ind w:left="0" w:leftChars="0" w:firstLine="419" w:firstLineChars="233"/>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智能化系统运转正常</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8F51">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F34A">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2810">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75CB">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C62E">
            <w:pPr>
              <w:rPr>
                <w:rFonts w:hint="eastAsia" w:ascii="宋体" w:hAnsi="宋体" w:eastAsia="宋体" w:cs="宋体"/>
                <w:i w:val="0"/>
                <w:iCs w:val="0"/>
                <w:color w:val="000000"/>
                <w:sz w:val="18"/>
                <w:szCs w:val="18"/>
                <w:u w:val="none"/>
              </w:rPr>
            </w:pPr>
          </w:p>
        </w:tc>
      </w:tr>
      <w:tr w14:paraId="31FA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E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防腐做法说明</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EA6D189">
            <w:pPr>
              <w:rPr>
                <w:rFonts w:hint="eastAsia" w:ascii="宋体" w:hAnsi="宋体" w:eastAsia="宋体" w:cs="宋体"/>
                <w:i w:val="0"/>
                <w:iCs w:val="0"/>
                <w:color w:val="000000"/>
                <w:sz w:val="18"/>
                <w:szCs w:val="18"/>
                <w:u w:val="none"/>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F8BC">
            <w:pPr>
              <w:rPr>
                <w:rFonts w:hint="eastAsia" w:ascii="宋体" w:hAnsi="宋体" w:eastAsia="宋体" w:cs="宋体"/>
                <w:i w:val="0"/>
                <w:iCs w:val="0"/>
                <w:color w:val="000000"/>
                <w:sz w:val="18"/>
                <w:szCs w:val="18"/>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F4FD">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8828">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C1FF">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2C8C">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192C">
            <w:pPr>
              <w:rPr>
                <w:rFonts w:hint="eastAsia" w:ascii="宋体" w:hAnsi="宋体" w:eastAsia="宋体" w:cs="宋体"/>
                <w:i w:val="0"/>
                <w:iCs w:val="0"/>
                <w:color w:val="000000"/>
                <w:sz w:val="18"/>
                <w:szCs w:val="18"/>
                <w:u w:val="none"/>
              </w:rPr>
            </w:pPr>
          </w:p>
        </w:tc>
      </w:tr>
      <w:tr w14:paraId="06CBA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2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其他集成模块</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058BB67">
            <w:pPr>
              <w:rPr>
                <w:rFonts w:hint="eastAsia" w:ascii="宋体" w:hAnsi="宋体" w:eastAsia="宋体" w:cs="宋体"/>
                <w:i w:val="0"/>
                <w:iCs w:val="0"/>
                <w:color w:val="000000"/>
                <w:sz w:val="18"/>
                <w:szCs w:val="18"/>
                <w:u w:val="none"/>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2AC3">
            <w:pPr>
              <w:rPr>
                <w:rFonts w:hint="eastAsia" w:ascii="宋体" w:hAnsi="宋体" w:eastAsia="宋体" w:cs="宋体"/>
                <w:i w:val="0"/>
                <w:iCs w:val="0"/>
                <w:color w:val="000000"/>
                <w:sz w:val="18"/>
                <w:szCs w:val="18"/>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2777">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17BB">
            <w:pPr>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5BF3">
            <w:pPr>
              <w:rPr>
                <w:rFonts w:hint="eastAsia" w:ascii="宋体" w:hAnsi="宋体" w:eastAsia="宋体" w:cs="宋体"/>
                <w:i w:val="0"/>
                <w:iCs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9469">
            <w:pP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A653">
            <w:pPr>
              <w:rPr>
                <w:rFonts w:hint="eastAsia" w:ascii="宋体" w:hAnsi="宋体" w:eastAsia="宋体" w:cs="宋体"/>
                <w:i w:val="0"/>
                <w:iCs w:val="0"/>
                <w:color w:val="000000"/>
                <w:sz w:val="18"/>
                <w:szCs w:val="18"/>
                <w:u w:val="none"/>
              </w:rPr>
            </w:pPr>
          </w:p>
        </w:tc>
      </w:tr>
      <w:tr w14:paraId="54F21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E7D7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综合验收结果：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年    月    日</w:t>
            </w:r>
          </w:p>
        </w:tc>
      </w:tr>
      <w:tr w14:paraId="54898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C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检查人</w:t>
            </w:r>
          </w:p>
        </w:tc>
        <w:tc>
          <w:tcPr>
            <w:tcW w:w="7752"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14:paraId="2366EDBA">
            <w:pPr>
              <w:rPr>
                <w:rFonts w:hint="eastAsia" w:ascii="宋体" w:hAnsi="宋体" w:eastAsia="宋体" w:cs="宋体"/>
                <w:i w:val="0"/>
                <w:iCs w:val="0"/>
                <w:color w:val="000000"/>
                <w:sz w:val="18"/>
                <w:szCs w:val="18"/>
                <w:u w:val="none"/>
              </w:rPr>
            </w:pPr>
          </w:p>
        </w:tc>
      </w:tr>
    </w:tbl>
    <w:p w14:paraId="6B089E73">
      <w:pPr>
        <w:pStyle w:val="3"/>
        <w:keepNext/>
        <w:overflowPunct w:val="0"/>
        <w:spacing w:line="360" w:lineRule="auto"/>
        <w:rPr>
          <w:rFonts w:hint="eastAsia" w:ascii="Times New Roman" w:hAnsi="Times New Roman" w:eastAsia="黑体" w:cs="Times New Roman"/>
          <w:b w:val="0"/>
          <w:sz w:val="28"/>
          <w:lang w:val="en-US" w:eastAsia="zh-CN"/>
        </w:rPr>
      </w:pPr>
      <w:r>
        <w:rPr>
          <w:rFonts w:ascii="Times New Roman" w:hAnsi="Times New Roman" w:eastAsia="黑体" w:cs="Times New Roman"/>
          <w:b w:val="0"/>
          <w:sz w:val="28"/>
        </w:rPr>
        <w:t>6.</w:t>
      </w:r>
      <w:r>
        <w:rPr>
          <w:rFonts w:hint="eastAsia" w:ascii="Times New Roman" w:hAnsi="Times New Roman" w:eastAsia="黑体" w:cs="Times New Roman"/>
          <w:b w:val="0"/>
          <w:sz w:val="28"/>
          <w:lang w:val="en-US" w:eastAsia="zh-CN"/>
        </w:rPr>
        <w:t>4</w:t>
      </w:r>
      <w:r>
        <w:rPr>
          <w:rFonts w:ascii="Times New Roman" w:hAnsi="Times New Roman" w:eastAsia="黑体" w:cs="Times New Roman"/>
          <w:b w:val="0"/>
          <w:sz w:val="28"/>
        </w:rPr>
        <w:t>　</w:t>
      </w:r>
      <w:r>
        <w:rPr>
          <w:rFonts w:hint="eastAsia" w:ascii="Times New Roman" w:hAnsi="Times New Roman" w:eastAsia="黑体" w:cs="Times New Roman"/>
          <w:b w:val="0"/>
          <w:sz w:val="28"/>
          <w:lang w:val="en-US" w:eastAsia="zh-CN"/>
        </w:rPr>
        <w:t>现场工程</w:t>
      </w:r>
      <w:r>
        <w:rPr>
          <w:rFonts w:hint="eastAsia" w:ascii="Times New Roman" w:hAnsi="Times New Roman" w:eastAsia="黑体" w:cs="Times New Roman"/>
          <w:b w:val="0"/>
          <w:sz w:val="28"/>
        </w:rPr>
        <w:t>验收</w:t>
      </w:r>
      <w:r>
        <w:rPr>
          <w:rFonts w:hint="eastAsia" w:ascii="Times New Roman" w:hAnsi="Times New Roman" w:eastAsia="黑体" w:cs="Times New Roman"/>
          <w:b w:val="0"/>
          <w:sz w:val="28"/>
          <w:lang w:val="en-US" w:eastAsia="zh-CN"/>
        </w:rPr>
        <w:t>规定</w:t>
      </w:r>
    </w:p>
    <w:p w14:paraId="3BEE9AE8">
      <w:pPr>
        <w:pStyle w:val="4"/>
        <w:overflowPunct w:val="0"/>
        <w:spacing w:line="360" w:lineRule="auto"/>
        <w:rPr>
          <w:rFonts w:hint="eastAsia" w:cs="Times New Roman"/>
          <w:sz w:val="24"/>
          <w:szCs w:val="24"/>
          <w:lang w:eastAsia="zh-CN"/>
        </w:rPr>
      </w:pPr>
      <w:r>
        <w:rPr>
          <w:rFonts w:cs="Times New Roman"/>
          <w:b/>
          <w:bCs w:val="0"/>
          <w:sz w:val="24"/>
          <w:szCs w:val="24"/>
        </w:rPr>
        <w:t>6.</w:t>
      </w:r>
      <w:r>
        <w:rPr>
          <w:rFonts w:hint="eastAsia" w:cs="Times New Roman"/>
          <w:b/>
          <w:bCs w:val="0"/>
          <w:sz w:val="24"/>
          <w:szCs w:val="24"/>
          <w:lang w:val="en-US" w:eastAsia="zh-CN"/>
        </w:rPr>
        <w:t>4</w:t>
      </w:r>
      <w:r>
        <w:rPr>
          <w:rFonts w:cs="Times New Roman"/>
          <w:b/>
          <w:bCs w:val="0"/>
          <w:sz w:val="24"/>
          <w:szCs w:val="24"/>
        </w:rPr>
        <w:t>.</w:t>
      </w:r>
      <w:r>
        <w:rPr>
          <w:rFonts w:hint="eastAsia" w:cs="Times New Roman"/>
          <w:b/>
          <w:bCs w:val="0"/>
          <w:sz w:val="24"/>
          <w:szCs w:val="24"/>
          <w:lang w:val="en-US" w:eastAsia="zh-CN"/>
        </w:rPr>
        <w:t>1</w:t>
      </w:r>
      <w:r>
        <w:rPr>
          <w:rFonts w:cs="Times New Roman"/>
          <w:b/>
          <w:bCs w:val="0"/>
          <w:sz w:val="24"/>
          <w:szCs w:val="24"/>
        </w:rPr>
        <w:t>　</w:t>
      </w:r>
      <w:r>
        <w:rPr>
          <w:rFonts w:hint="eastAsia" w:cs="Times New Roman"/>
          <w:sz w:val="24"/>
          <w:szCs w:val="24"/>
          <w:lang w:val="en-US" w:eastAsia="zh-CN"/>
        </w:rPr>
        <w:t>钢结构</w:t>
      </w:r>
      <w:r>
        <w:rPr>
          <w:rFonts w:hint="eastAsia" w:cs="Times New Roman"/>
          <w:sz w:val="24"/>
          <w:szCs w:val="24"/>
        </w:rPr>
        <w:t>工程验收</w:t>
      </w:r>
      <w:r>
        <w:rPr>
          <w:rFonts w:hint="eastAsia" w:cs="Times New Roman"/>
          <w:sz w:val="24"/>
          <w:szCs w:val="24"/>
          <w:lang w:eastAsia="zh-CN"/>
        </w:rPr>
        <w:t>：</w:t>
      </w:r>
    </w:p>
    <w:p w14:paraId="5E2A6490">
      <w:pPr>
        <w:keepNext w:val="0"/>
        <w:keepLines w:val="0"/>
        <w:pageBreakBefore w:val="0"/>
        <w:widowControl/>
        <w:kinsoku/>
        <w:wordWrap/>
        <w:overflowPunct w:val="0"/>
        <w:topLinePunct w:val="0"/>
        <w:autoSpaceDE/>
        <w:autoSpaceDN/>
        <w:bidi w:val="0"/>
        <w:adjustRightInd w:val="0"/>
        <w:snapToGrid/>
        <w:spacing w:line="360" w:lineRule="auto"/>
        <w:ind w:firstLine="480" w:firstLineChars="200"/>
        <w:textAlignment w:val="auto"/>
        <w:outlineLvl w:val="9"/>
        <w:rPr>
          <w:rFonts w:hint="eastAsia" w:cs="Times New Roman"/>
          <w:b w:val="0"/>
          <w:bCs/>
          <w:sz w:val="24"/>
          <w:szCs w:val="24"/>
        </w:rPr>
      </w:pPr>
      <w:r>
        <w:rPr>
          <w:rFonts w:hint="eastAsia" w:cs="Times New Roman"/>
          <w:sz w:val="24"/>
          <w:lang w:val="en-US" w:eastAsia="zh-CN"/>
        </w:rPr>
        <w:t>应根据现行国家标准《钢结构工程施工质量验收标准》GB 50205中有关规定及设计图纸要求，对参数、性能进行检验检测。</w:t>
      </w:r>
    </w:p>
    <w:p w14:paraId="511474B0">
      <w:pPr>
        <w:keepNext w:val="0"/>
        <w:keepLines w:val="0"/>
        <w:pageBreakBefore w:val="0"/>
        <w:widowControl w:val="0"/>
        <w:kinsoku/>
        <w:wordWrap/>
        <w:overflowPunct w:val="0"/>
        <w:topLinePunct w:val="0"/>
        <w:autoSpaceDE/>
        <w:autoSpaceDN/>
        <w:bidi w:val="0"/>
        <w:adjustRightInd/>
        <w:snapToGrid/>
        <w:spacing w:line="360" w:lineRule="auto"/>
        <w:textAlignment w:val="auto"/>
        <w:outlineLvl w:val="2"/>
        <w:rPr>
          <w:rFonts w:hint="eastAsia" w:cs="Times New Roman"/>
          <w:sz w:val="24"/>
          <w:szCs w:val="24"/>
          <w:lang w:eastAsia="zh-CN"/>
        </w:rPr>
      </w:pPr>
      <w:r>
        <w:rPr>
          <w:rFonts w:cs="Times New Roman"/>
          <w:b/>
          <w:bCs w:val="0"/>
          <w:sz w:val="24"/>
          <w:szCs w:val="24"/>
        </w:rPr>
        <w:t>6.</w:t>
      </w:r>
      <w:r>
        <w:rPr>
          <w:rFonts w:hint="eastAsia" w:cs="Times New Roman"/>
          <w:b/>
          <w:bCs w:val="0"/>
          <w:sz w:val="24"/>
          <w:szCs w:val="24"/>
          <w:lang w:val="en-US" w:eastAsia="zh-CN"/>
        </w:rPr>
        <w:t>4</w:t>
      </w:r>
      <w:r>
        <w:rPr>
          <w:rFonts w:cs="Times New Roman"/>
          <w:b/>
          <w:bCs w:val="0"/>
          <w:sz w:val="24"/>
          <w:szCs w:val="24"/>
        </w:rPr>
        <w:t>.</w:t>
      </w:r>
      <w:r>
        <w:rPr>
          <w:rFonts w:hint="eastAsia" w:cs="Times New Roman"/>
          <w:b/>
          <w:bCs w:val="0"/>
          <w:sz w:val="24"/>
          <w:szCs w:val="24"/>
          <w:lang w:val="en-US" w:eastAsia="zh-CN"/>
        </w:rPr>
        <w:t>2</w:t>
      </w:r>
      <w:r>
        <w:rPr>
          <w:rFonts w:cs="Times New Roman"/>
          <w:b/>
          <w:bCs w:val="0"/>
          <w:sz w:val="24"/>
          <w:szCs w:val="24"/>
        </w:rPr>
        <w:t>　</w:t>
      </w:r>
      <w:r>
        <w:rPr>
          <w:rFonts w:hint="eastAsia" w:cs="Times New Roman"/>
          <w:sz w:val="24"/>
          <w:szCs w:val="24"/>
        </w:rPr>
        <w:t>水暖电等装修工程验收</w:t>
      </w:r>
      <w:r>
        <w:rPr>
          <w:rFonts w:hint="eastAsia" w:cs="Times New Roman"/>
          <w:sz w:val="24"/>
          <w:szCs w:val="24"/>
          <w:lang w:eastAsia="zh-CN"/>
        </w:rPr>
        <w:t>：</w:t>
      </w:r>
    </w:p>
    <w:p w14:paraId="6B0BE702">
      <w:pPr>
        <w:keepNext w:val="0"/>
        <w:keepLines w:val="0"/>
        <w:pageBreakBefore w:val="0"/>
        <w:widowControl/>
        <w:kinsoku/>
        <w:wordWrap/>
        <w:overflowPunct w:val="0"/>
        <w:topLinePunct w:val="0"/>
        <w:autoSpaceDE/>
        <w:autoSpaceDN/>
        <w:bidi w:val="0"/>
        <w:adjustRightInd w:val="0"/>
        <w:snapToGrid/>
        <w:spacing w:line="360" w:lineRule="auto"/>
        <w:textAlignment w:val="auto"/>
        <w:outlineLvl w:val="9"/>
        <w:rPr>
          <w:rFonts w:hint="eastAsia" w:cs="Times New Roman"/>
          <w:b w:val="0"/>
          <w:bCs/>
          <w:sz w:val="24"/>
          <w:szCs w:val="24"/>
        </w:rPr>
      </w:pPr>
      <w:r>
        <w:rPr>
          <w:rFonts w:hint="eastAsia" w:cs="Times New Roman"/>
          <w:b/>
          <w:bCs w:val="0"/>
          <w:sz w:val="24"/>
          <w:szCs w:val="24"/>
          <w:lang w:val="en-US" w:eastAsia="zh-CN"/>
        </w:rPr>
        <w:t xml:space="preserve">    </w:t>
      </w:r>
      <w:r>
        <w:rPr>
          <w:rFonts w:hint="eastAsia" w:cs="Times New Roman"/>
          <w:b w:val="0"/>
          <w:bCs/>
          <w:sz w:val="24"/>
          <w:szCs w:val="24"/>
        </w:rPr>
        <w:t>机电设备专业可按现行国家标准《建筑给水排水及采暖工程施工质量验收规范》GB 50242、《通风与空调工程施工质量验收规范》GB 50243、《智能建筑工程质量验收规范》GB 50339、《建筑电气工程施工质量验收规范》GB50303的有关规定进行验收。</w:t>
      </w:r>
    </w:p>
    <w:p w14:paraId="54BA72C3">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outlineLvl w:val="9"/>
        <w:rPr>
          <w:rFonts w:hint="eastAsia" w:cs="Times New Roman"/>
          <w:bCs/>
          <w:sz w:val="24"/>
          <w:szCs w:val="32"/>
          <w:lang w:eastAsia="zh-CN"/>
        </w:rPr>
      </w:pPr>
    </w:p>
    <w:p w14:paraId="144C60CB">
      <w:pPr>
        <w:overflowPunct w:val="0"/>
        <w:spacing w:line="360" w:lineRule="auto"/>
        <w:rPr>
          <w:rFonts w:cs="Times New Roman"/>
        </w:rPr>
      </w:pPr>
      <w:r>
        <w:rPr>
          <w:rFonts w:cs="Times New Roman"/>
        </w:rPr>
        <w:br w:type="page"/>
      </w:r>
    </w:p>
    <w:bookmarkEnd w:id="39"/>
    <w:bookmarkEnd w:id="40"/>
    <w:p w14:paraId="7795663D">
      <w:pPr>
        <w:pStyle w:val="2"/>
        <w:overflowPunct w:val="0"/>
        <w:rPr>
          <w:rFonts w:cs="Times New Roman"/>
          <w:sz w:val="32"/>
        </w:rPr>
      </w:pPr>
      <w:bookmarkStart w:id="50" w:name="_Toc54668909"/>
      <w:bookmarkStart w:id="51" w:name="_Toc182236662"/>
      <w:bookmarkStart w:id="52" w:name="_Toc520419523"/>
      <w:bookmarkStart w:id="53" w:name="_Toc14365087"/>
      <w:bookmarkStart w:id="54" w:name="_Toc76324568"/>
      <w:bookmarkStart w:id="55" w:name="_Toc113122630"/>
      <w:bookmarkStart w:id="56" w:name="_Toc12775389"/>
      <w:bookmarkStart w:id="57" w:name="_Toc1734225"/>
      <w:bookmarkStart w:id="58" w:name="_Toc76324631"/>
      <w:bookmarkStart w:id="59" w:name="_Toc28874529"/>
      <w:bookmarkStart w:id="60" w:name="_Toc61077589"/>
      <w:bookmarkStart w:id="61" w:name="_Toc17198875"/>
      <w:bookmarkStart w:id="62" w:name="_Toc90224375"/>
      <w:bookmarkStart w:id="63" w:name="_Toc28874306"/>
      <w:bookmarkStart w:id="64" w:name="_Toc23795517"/>
      <w:bookmarkStart w:id="65" w:name="_Toc76421515"/>
      <w:bookmarkStart w:id="66" w:name="_Toc1920526"/>
      <w:bookmarkStart w:id="67" w:name="_Toc32254840"/>
      <w:bookmarkStart w:id="68" w:name="_Toc90929150"/>
      <w:bookmarkStart w:id="69" w:name="_Toc12775910"/>
      <w:bookmarkStart w:id="70" w:name="_Toc7714"/>
      <w:bookmarkStart w:id="71" w:name="_Toc112098729"/>
      <w:bookmarkStart w:id="72" w:name="_Toc90927722"/>
      <w:bookmarkStart w:id="73" w:name="_Toc12775911"/>
      <w:bookmarkStart w:id="74" w:name="_Toc17198876"/>
      <w:bookmarkStart w:id="75" w:name="_Toc520419524"/>
      <w:bookmarkStart w:id="76" w:name="_Toc1920527"/>
      <w:bookmarkStart w:id="77" w:name="_Toc1734226"/>
      <w:bookmarkStart w:id="78" w:name="_Toc14365088"/>
      <w:bookmarkStart w:id="79" w:name="_Toc12775390"/>
      <w:r>
        <w:rPr>
          <w:rFonts w:cs="Times New Roman"/>
          <w:sz w:val="32"/>
        </w:rPr>
        <w:t>用词</w:t>
      </w:r>
      <w:bookmarkEnd w:id="50"/>
      <w:bookmarkEnd w:id="51"/>
      <w:bookmarkEnd w:id="52"/>
      <w:r>
        <w:rPr>
          <w:rFonts w:cs="Times New Roman"/>
          <w:sz w:val="32"/>
        </w:rPr>
        <w:t>说明</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FEF7740">
      <w:pPr>
        <w:overflowPunct w:val="0"/>
        <w:spacing w:line="360" w:lineRule="auto"/>
        <w:ind w:firstLine="424" w:firstLineChars="177"/>
        <w:rPr>
          <w:rFonts w:cs="Times New Roman"/>
          <w:sz w:val="24"/>
        </w:rPr>
      </w:pPr>
      <w:r>
        <w:rPr>
          <w:rFonts w:cs="Times New Roman"/>
          <w:sz w:val="24"/>
        </w:rPr>
        <w:t>为便于在执行本规程条文时区别对待，对要求严格程度不同的用词说明如下：</w:t>
      </w:r>
    </w:p>
    <w:p w14:paraId="3EAE0309">
      <w:pPr>
        <w:overflowPunct w:val="0"/>
        <w:spacing w:line="360" w:lineRule="auto"/>
        <w:ind w:left="283" w:leftChars="135" w:firstLine="426" w:firstLineChars="177"/>
        <w:rPr>
          <w:rFonts w:cs="Times New Roman"/>
          <w:sz w:val="24"/>
        </w:rPr>
      </w:pPr>
      <w:bookmarkStart w:id="80" w:name="_Toc18056"/>
      <w:r>
        <w:rPr>
          <w:rFonts w:cs="Times New Roman"/>
          <w:b/>
          <w:sz w:val="24"/>
        </w:rPr>
        <w:t>1</w:t>
      </w:r>
      <w:r>
        <w:rPr>
          <w:rFonts w:cs="Times New Roman"/>
          <w:sz w:val="24"/>
        </w:rPr>
        <w:t>　表示很严格，非这样做不可的：</w:t>
      </w:r>
      <w:bookmarkEnd w:id="80"/>
    </w:p>
    <w:p w14:paraId="6DB2A453">
      <w:pPr>
        <w:overflowPunct w:val="0"/>
        <w:spacing w:line="360" w:lineRule="auto"/>
        <w:ind w:left="283" w:leftChars="135" w:firstLine="780" w:firstLineChars="325"/>
        <w:rPr>
          <w:rFonts w:cs="Times New Roman"/>
          <w:sz w:val="24"/>
        </w:rPr>
      </w:pPr>
      <w:r>
        <w:rPr>
          <w:rFonts w:cs="Times New Roman"/>
          <w:sz w:val="24"/>
        </w:rPr>
        <w:t>正面词采用“必须”，反面词采用“严禁”；</w:t>
      </w:r>
    </w:p>
    <w:p w14:paraId="1F50D0CE">
      <w:pPr>
        <w:overflowPunct w:val="0"/>
        <w:spacing w:line="360" w:lineRule="auto"/>
        <w:ind w:left="283" w:leftChars="135" w:firstLine="426" w:firstLineChars="177"/>
        <w:rPr>
          <w:rFonts w:cs="Times New Roman"/>
          <w:sz w:val="24"/>
        </w:rPr>
      </w:pPr>
      <w:bookmarkStart w:id="81" w:name="_Toc8784"/>
      <w:r>
        <w:rPr>
          <w:rFonts w:cs="Times New Roman"/>
          <w:b/>
          <w:sz w:val="24"/>
        </w:rPr>
        <w:t>2</w:t>
      </w:r>
      <w:r>
        <w:rPr>
          <w:rFonts w:cs="Times New Roman"/>
          <w:sz w:val="24"/>
        </w:rPr>
        <w:t>　表示严格，在正常情况均应这样做的：</w:t>
      </w:r>
      <w:bookmarkEnd w:id="81"/>
    </w:p>
    <w:p w14:paraId="013E7A25">
      <w:pPr>
        <w:overflowPunct w:val="0"/>
        <w:spacing w:line="360" w:lineRule="auto"/>
        <w:ind w:left="283" w:leftChars="135" w:firstLine="780" w:firstLineChars="325"/>
        <w:rPr>
          <w:rFonts w:cs="Times New Roman"/>
          <w:sz w:val="24"/>
        </w:rPr>
      </w:pPr>
      <w:r>
        <w:rPr>
          <w:rFonts w:cs="Times New Roman"/>
          <w:sz w:val="24"/>
        </w:rPr>
        <w:t>正面词采用“应”，反面词采用“不应”或“不得”；</w:t>
      </w:r>
    </w:p>
    <w:p w14:paraId="1FE34E44">
      <w:pPr>
        <w:overflowPunct w:val="0"/>
        <w:spacing w:line="360" w:lineRule="auto"/>
        <w:ind w:left="283" w:leftChars="135" w:firstLine="426" w:firstLineChars="177"/>
        <w:rPr>
          <w:rFonts w:cs="Times New Roman"/>
          <w:sz w:val="24"/>
        </w:rPr>
      </w:pPr>
      <w:bookmarkStart w:id="82" w:name="_Toc6141"/>
      <w:r>
        <w:rPr>
          <w:rFonts w:cs="Times New Roman"/>
          <w:b/>
          <w:sz w:val="24"/>
        </w:rPr>
        <w:t>3</w:t>
      </w:r>
      <w:r>
        <w:rPr>
          <w:rFonts w:cs="Times New Roman"/>
          <w:sz w:val="24"/>
        </w:rPr>
        <w:t>　表示允许稍有选择，在条件许可时首先</w:t>
      </w:r>
      <w:r>
        <w:rPr>
          <w:rFonts w:hint="eastAsia" w:cs="Times New Roman"/>
          <w:sz w:val="24"/>
        </w:rPr>
        <w:t>应</w:t>
      </w:r>
      <w:r>
        <w:rPr>
          <w:rFonts w:cs="Times New Roman"/>
          <w:sz w:val="24"/>
        </w:rPr>
        <w:t>这样做的：</w:t>
      </w:r>
      <w:bookmarkEnd w:id="82"/>
    </w:p>
    <w:p w14:paraId="0A9A4CF7">
      <w:pPr>
        <w:overflowPunct w:val="0"/>
        <w:spacing w:line="360" w:lineRule="auto"/>
        <w:ind w:left="283" w:leftChars="135" w:firstLine="780" w:firstLineChars="325"/>
        <w:rPr>
          <w:rFonts w:cs="Times New Roman"/>
          <w:sz w:val="24"/>
        </w:rPr>
      </w:pPr>
      <w:r>
        <w:rPr>
          <w:rFonts w:cs="Times New Roman"/>
          <w:sz w:val="24"/>
        </w:rPr>
        <w:t>正面词采用“宜”，反面词采用“不宜”；</w:t>
      </w:r>
    </w:p>
    <w:p w14:paraId="315ADBA7">
      <w:pPr>
        <w:overflowPunct w:val="0"/>
        <w:spacing w:line="360" w:lineRule="auto"/>
        <w:ind w:left="283" w:leftChars="135" w:firstLine="426" w:firstLineChars="177"/>
        <w:rPr>
          <w:rFonts w:cs="Times New Roman"/>
          <w:sz w:val="24"/>
        </w:rPr>
      </w:pPr>
      <w:bookmarkStart w:id="83" w:name="_Toc32664"/>
      <w:r>
        <w:rPr>
          <w:rFonts w:cs="Times New Roman"/>
          <w:b/>
          <w:sz w:val="24"/>
        </w:rPr>
        <w:t>4</w:t>
      </w:r>
      <w:r>
        <w:rPr>
          <w:rFonts w:cs="Times New Roman"/>
          <w:sz w:val="24"/>
        </w:rPr>
        <w:t>　表示有选择，在一定条件下</w:t>
      </w:r>
      <w:r>
        <w:rPr>
          <w:rFonts w:hint="eastAsia" w:cs="Times New Roman"/>
          <w:sz w:val="24"/>
        </w:rPr>
        <w:t>可以</w:t>
      </w:r>
      <w:r>
        <w:rPr>
          <w:rFonts w:cs="Times New Roman"/>
          <w:sz w:val="24"/>
        </w:rPr>
        <w:t>这样做的，采用“可”。</w:t>
      </w:r>
      <w:bookmarkEnd w:id="83"/>
    </w:p>
    <w:p w14:paraId="3E99DFF5">
      <w:pPr>
        <w:pStyle w:val="2"/>
        <w:overflowPunct w:val="0"/>
        <w:rPr>
          <w:rFonts w:cs="Times New Roman"/>
          <w:sz w:val="32"/>
        </w:rPr>
      </w:pPr>
      <w:r>
        <w:rPr>
          <w:rFonts w:cs="Times New Roman"/>
        </w:rPr>
        <w:br w:type="page"/>
      </w:r>
      <w:bookmarkStart w:id="84" w:name="_Toc76324632"/>
      <w:bookmarkStart w:id="85" w:name="_Toc203"/>
      <w:bookmarkStart w:id="86" w:name="_Toc112098730"/>
      <w:bookmarkStart w:id="87" w:name="_Toc61077590"/>
      <w:bookmarkStart w:id="88" w:name="_Toc90224376"/>
      <w:bookmarkStart w:id="89" w:name="_Toc90927723"/>
      <w:bookmarkStart w:id="90" w:name="_Toc90929151"/>
      <w:bookmarkStart w:id="91" w:name="_Toc76324569"/>
      <w:bookmarkStart w:id="92" w:name="_Toc113122631"/>
      <w:bookmarkStart w:id="93" w:name="_Toc76421516"/>
      <w:r>
        <w:rPr>
          <w:rFonts w:cs="Times New Roman"/>
          <w:sz w:val="32"/>
        </w:rPr>
        <w:t>引用标准名录</w:t>
      </w:r>
      <w:bookmarkEnd w:id="73"/>
      <w:bookmarkEnd w:id="74"/>
      <w:bookmarkEnd w:id="75"/>
      <w:bookmarkEnd w:id="76"/>
      <w:bookmarkEnd w:id="77"/>
      <w:bookmarkEnd w:id="78"/>
      <w:bookmarkEnd w:id="79"/>
      <w:bookmarkEnd w:id="84"/>
      <w:bookmarkEnd w:id="85"/>
      <w:bookmarkEnd w:id="86"/>
      <w:bookmarkEnd w:id="87"/>
      <w:bookmarkEnd w:id="88"/>
      <w:bookmarkEnd w:id="89"/>
      <w:bookmarkEnd w:id="90"/>
      <w:bookmarkEnd w:id="91"/>
      <w:bookmarkEnd w:id="92"/>
      <w:bookmarkEnd w:id="93"/>
    </w:p>
    <w:p w14:paraId="407EECC2">
      <w:pPr>
        <w:widowControl/>
        <w:tabs>
          <w:tab w:val="center" w:pos="426"/>
          <w:tab w:val="right" w:leader="dot" w:pos="9298"/>
        </w:tabs>
        <w:overflowPunct w:val="0"/>
        <w:snapToGrid w:val="0"/>
        <w:spacing w:line="360" w:lineRule="auto"/>
        <w:ind w:firstLine="480" w:firstLineChars="200"/>
        <w:jc w:val="left"/>
        <w:rPr>
          <w:rFonts w:cs="Times New Roman"/>
          <w:kern w:val="0"/>
          <w:sz w:val="24"/>
          <w:szCs w:val="24"/>
        </w:rPr>
      </w:pPr>
      <w:r>
        <w:rPr>
          <w:rFonts w:hint="eastAsia" w:cs="Times New Roman"/>
          <w:kern w:val="0"/>
          <w:sz w:val="24"/>
          <w:szCs w:val="24"/>
        </w:rPr>
        <w:t>本规程引用下列标准。其中，注日期的，仅该日期对应的版本适用本规程；不注日期的，其最新版适用于本规程。</w:t>
      </w:r>
    </w:p>
    <w:p w14:paraId="7DF8C37C">
      <w:pPr>
        <w:widowControl/>
        <w:tabs>
          <w:tab w:val="center" w:pos="426"/>
          <w:tab w:val="right" w:leader="dot" w:pos="9298"/>
        </w:tabs>
        <w:overflowPunct w:val="0"/>
        <w:snapToGrid w:val="0"/>
        <w:spacing w:line="360" w:lineRule="auto"/>
        <w:ind w:firstLine="424" w:firstLineChars="177"/>
        <w:jc w:val="left"/>
        <w:rPr>
          <w:rFonts w:hint="eastAsia" w:cs="Times New Roman"/>
          <w:b w:val="0"/>
          <w:bCs/>
          <w:sz w:val="24"/>
          <w:highlight w:val="none"/>
        </w:rPr>
      </w:pPr>
      <w:r>
        <w:rPr>
          <w:rFonts w:hint="eastAsia" w:cs="Times New Roman"/>
          <w:b w:val="0"/>
          <w:bCs/>
          <w:sz w:val="24"/>
          <w:highlight w:val="none"/>
        </w:rPr>
        <w:t>《碳素结构钢》GB/T 700</w:t>
      </w:r>
    </w:p>
    <w:p w14:paraId="64FFEA7B">
      <w:pPr>
        <w:widowControl/>
        <w:tabs>
          <w:tab w:val="center" w:pos="426"/>
          <w:tab w:val="right" w:leader="dot" w:pos="9298"/>
        </w:tabs>
        <w:overflowPunct w:val="0"/>
        <w:snapToGrid w:val="0"/>
        <w:spacing w:line="360" w:lineRule="auto"/>
        <w:ind w:firstLine="424" w:firstLineChars="177"/>
        <w:jc w:val="left"/>
        <w:rPr>
          <w:rFonts w:hint="eastAsia" w:cs="Times New Roman"/>
          <w:b w:val="0"/>
          <w:bCs/>
          <w:sz w:val="24"/>
          <w:highlight w:val="none"/>
        </w:rPr>
      </w:pPr>
      <w:r>
        <w:rPr>
          <w:rFonts w:hint="eastAsia" w:cs="Times New Roman"/>
          <w:b w:val="0"/>
          <w:bCs/>
          <w:sz w:val="24"/>
          <w:highlight w:val="none"/>
        </w:rPr>
        <w:t>《连续热镀锌钢板及钢带》GB/T 2518</w:t>
      </w:r>
    </w:p>
    <w:p w14:paraId="5B50BBAD">
      <w:pPr>
        <w:widowControl/>
        <w:tabs>
          <w:tab w:val="center" w:pos="426"/>
          <w:tab w:val="right" w:leader="dot" w:pos="9298"/>
        </w:tabs>
        <w:overflowPunct w:val="0"/>
        <w:snapToGrid w:val="0"/>
        <w:spacing w:line="360" w:lineRule="auto"/>
        <w:ind w:firstLine="424" w:firstLineChars="177"/>
        <w:jc w:val="left"/>
        <w:rPr>
          <w:rFonts w:hint="eastAsia" w:cs="Times New Roman"/>
          <w:b w:val="0"/>
          <w:bCs w:val="0"/>
          <w:sz w:val="24"/>
          <w:highlight w:val="none"/>
          <w:lang w:val="en-US" w:eastAsia="zh-CN"/>
        </w:rPr>
      </w:pPr>
      <w:r>
        <w:rPr>
          <w:rFonts w:hint="eastAsia" w:cs="Times New Roman"/>
          <w:b w:val="0"/>
          <w:bCs w:val="0"/>
          <w:sz w:val="24"/>
          <w:highlight w:val="none"/>
          <w:lang w:val="en-US" w:eastAsia="zh-CN"/>
        </w:rPr>
        <w:t>《系列1：集装箱的技术要求和试验方法　保温集装箱》GB/T 7392</w:t>
      </w:r>
    </w:p>
    <w:p w14:paraId="122F7014">
      <w:pPr>
        <w:widowControl/>
        <w:tabs>
          <w:tab w:val="center" w:pos="426"/>
          <w:tab w:val="right" w:leader="dot" w:pos="9298"/>
        </w:tabs>
        <w:overflowPunct w:val="0"/>
        <w:snapToGrid w:val="0"/>
        <w:spacing w:line="360" w:lineRule="auto"/>
        <w:ind w:firstLine="424" w:firstLineChars="177"/>
        <w:jc w:val="left"/>
        <w:rPr>
          <w:rFonts w:hint="eastAsia" w:cs="Times New Roman"/>
          <w:b w:val="0"/>
          <w:bCs/>
          <w:sz w:val="24"/>
          <w:highlight w:val="none"/>
        </w:rPr>
      </w:pPr>
      <w:r>
        <w:rPr>
          <w:rFonts w:hint="eastAsia" w:cs="Times New Roman"/>
          <w:b w:val="0"/>
          <w:bCs/>
          <w:sz w:val="24"/>
          <w:highlight w:val="none"/>
        </w:rPr>
        <w:t>《紧固件 电镀层》GB/T 5267.1</w:t>
      </w:r>
    </w:p>
    <w:p w14:paraId="4AAFADD9">
      <w:pPr>
        <w:widowControl/>
        <w:tabs>
          <w:tab w:val="center" w:pos="426"/>
          <w:tab w:val="right" w:leader="dot" w:pos="9298"/>
        </w:tabs>
        <w:overflowPunct w:val="0"/>
        <w:snapToGrid w:val="0"/>
        <w:spacing w:line="360" w:lineRule="auto"/>
        <w:ind w:firstLine="424" w:firstLineChars="177"/>
        <w:jc w:val="left"/>
        <w:rPr>
          <w:rFonts w:hint="eastAsia" w:cs="Times New Roman"/>
          <w:b w:val="0"/>
          <w:bCs/>
          <w:sz w:val="24"/>
          <w:highlight w:val="none"/>
        </w:rPr>
      </w:pPr>
      <w:r>
        <w:rPr>
          <w:rFonts w:hint="eastAsia" w:cs="Times New Roman"/>
          <w:b w:val="0"/>
          <w:bCs/>
          <w:sz w:val="24"/>
          <w:highlight w:val="none"/>
        </w:rPr>
        <w:t>《紧固件 非电解锌片镀层》GB/T 5267.2</w:t>
      </w:r>
    </w:p>
    <w:p w14:paraId="1041E56E">
      <w:pPr>
        <w:widowControl/>
        <w:tabs>
          <w:tab w:val="center" w:pos="426"/>
          <w:tab w:val="right" w:leader="dot" w:pos="9298"/>
        </w:tabs>
        <w:overflowPunct w:val="0"/>
        <w:snapToGrid w:val="0"/>
        <w:spacing w:line="360" w:lineRule="auto"/>
        <w:ind w:firstLine="424" w:firstLineChars="177"/>
        <w:jc w:val="left"/>
        <w:rPr>
          <w:rFonts w:hint="eastAsia" w:cs="Times New Roman"/>
          <w:b w:val="0"/>
          <w:bCs/>
          <w:sz w:val="24"/>
          <w:highlight w:val="none"/>
        </w:rPr>
      </w:pPr>
      <w:r>
        <w:rPr>
          <w:rFonts w:hint="eastAsia" w:cs="Times New Roman"/>
          <w:b w:val="0"/>
          <w:bCs/>
          <w:sz w:val="24"/>
          <w:highlight w:val="none"/>
        </w:rPr>
        <w:t>《紧固件 热浸镀层》GB/T 5267.3</w:t>
      </w:r>
    </w:p>
    <w:p w14:paraId="755323E0">
      <w:pPr>
        <w:widowControl/>
        <w:tabs>
          <w:tab w:val="center" w:pos="426"/>
          <w:tab w:val="right" w:leader="dot" w:pos="9298"/>
        </w:tabs>
        <w:overflowPunct w:val="0"/>
        <w:snapToGrid w:val="0"/>
        <w:spacing w:line="360" w:lineRule="auto"/>
        <w:ind w:firstLine="424" w:firstLineChars="177"/>
        <w:jc w:val="left"/>
        <w:rPr>
          <w:rFonts w:hint="eastAsia" w:cs="Times New Roman"/>
          <w:b w:val="0"/>
          <w:bCs/>
          <w:sz w:val="24"/>
          <w:highlight w:val="none"/>
        </w:rPr>
      </w:pPr>
      <w:r>
        <w:rPr>
          <w:rFonts w:hint="eastAsia" w:cs="Times New Roman"/>
          <w:b w:val="0"/>
          <w:bCs/>
          <w:sz w:val="24"/>
          <w:highlight w:val="none"/>
        </w:rPr>
        <w:t>《通用冷弯开口型钢》GB/T 6723</w:t>
      </w:r>
    </w:p>
    <w:p w14:paraId="0C3E8F57">
      <w:pPr>
        <w:widowControl/>
        <w:tabs>
          <w:tab w:val="center" w:pos="426"/>
          <w:tab w:val="right" w:leader="dot" w:pos="9298"/>
        </w:tabs>
        <w:overflowPunct w:val="0"/>
        <w:snapToGrid w:val="0"/>
        <w:spacing w:line="360" w:lineRule="auto"/>
        <w:ind w:firstLine="424" w:firstLineChars="177"/>
        <w:jc w:val="left"/>
        <w:rPr>
          <w:rFonts w:hint="eastAsia" w:cs="Times New Roman"/>
          <w:b w:val="0"/>
          <w:bCs/>
          <w:sz w:val="24"/>
          <w:highlight w:val="none"/>
        </w:rPr>
      </w:pPr>
      <w:r>
        <w:rPr>
          <w:rFonts w:hint="eastAsia" w:cs="Times New Roman"/>
          <w:b w:val="0"/>
          <w:bCs/>
          <w:sz w:val="24"/>
          <w:highlight w:val="none"/>
        </w:rPr>
        <w:t>《涂覆涂料前钢材表面处理表面清洁度的目视评定第1部分：未涂覆过的钢材表面和全面清除原有涂层后的钢材表面的锈蚀等级和处理等级》GB/T 8923.1</w:t>
      </w:r>
    </w:p>
    <w:p w14:paraId="34DA0F31">
      <w:pPr>
        <w:widowControl/>
        <w:tabs>
          <w:tab w:val="center" w:pos="426"/>
          <w:tab w:val="right" w:leader="dot" w:pos="9298"/>
        </w:tabs>
        <w:overflowPunct w:val="0"/>
        <w:snapToGrid w:val="0"/>
        <w:spacing w:line="360" w:lineRule="auto"/>
        <w:ind w:firstLine="424" w:firstLineChars="177"/>
        <w:jc w:val="left"/>
        <w:rPr>
          <w:rFonts w:hint="eastAsia" w:cs="Times New Roman"/>
          <w:b w:val="0"/>
          <w:bCs/>
          <w:sz w:val="24"/>
          <w:highlight w:val="none"/>
        </w:rPr>
      </w:pPr>
      <w:r>
        <w:rPr>
          <w:rFonts w:hint="eastAsia" w:cs="Times New Roman"/>
          <w:b w:val="0"/>
          <w:bCs/>
          <w:sz w:val="24"/>
          <w:highlight w:val="none"/>
        </w:rPr>
        <w:t>《绝热用挤塑聚苯乙烯泡沫塑料(XPS)》GB/T 10801.2</w:t>
      </w:r>
    </w:p>
    <w:p w14:paraId="4F455B6E">
      <w:pPr>
        <w:widowControl/>
        <w:tabs>
          <w:tab w:val="center" w:pos="426"/>
          <w:tab w:val="right" w:leader="dot" w:pos="9298"/>
        </w:tabs>
        <w:overflowPunct w:val="0"/>
        <w:snapToGrid w:val="0"/>
        <w:spacing w:line="360" w:lineRule="auto"/>
        <w:ind w:firstLine="424" w:firstLineChars="177"/>
        <w:jc w:val="left"/>
        <w:rPr>
          <w:rFonts w:cs="Times New Roman"/>
          <w:kern w:val="0"/>
          <w:sz w:val="24"/>
          <w:szCs w:val="24"/>
          <w:highlight w:val="none"/>
        </w:rPr>
      </w:pPr>
      <w:r>
        <w:rPr>
          <w:rFonts w:hint="eastAsia" w:cs="Times New Roman"/>
          <w:b w:val="0"/>
          <w:bCs/>
          <w:sz w:val="24"/>
          <w:highlight w:val="none"/>
        </w:rPr>
        <w:t>《连续热镀铝锌合金镀层钢板及钢带》GB/T 14978</w:t>
      </w:r>
    </w:p>
    <w:p w14:paraId="2509A6F1">
      <w:pPr>
        <w:widowControl/>
        <w:tabs>
          <w:tab w:val="center" w:pos="426"/>
          <w:tab w:val="right" w:leader="dot" w:pos="9298"/>
        </w:tabs>
        <w:overflowPunct w:val="0"/>
        <w:snapToGrid w:val="0"/>
        <w:spacing w:line="360" w:lineRule="auto"/>
        <w:ind w:firstLine="424" w:firstLineChars="177"/>
        <w:jc w:val="left"/>
        <w:rPr>
          <w:rFonts w:hint="eastAsia" w:cs="Times New Roman"/>
          <w:b w:val="0"/>
          <w:bCs/>
          <w:sz w:val="24"/>
          <w:highlight w:val="none"/>
        </w:rPr>
      </w:pPr>
      <w:r>
        <w:rPr>
          <w:rFonts w:hint="eastAsia" w:cs="Times New Roman"/>
          <w:b w:val="0"/>
          <w:bCs/>
          <w:sz w:val="24"/>
          <w:highlight w:val="none"/>
        </w:rPr>
        <w:t>《饰面石材用胶粘剂》GB 24264</w:t>
      </w:r>
    </w:p>
    <w:p w14:paraId="405879A9">
      <w:pPr>
        <w:widowControl/>
        <w:tabs>
          <w:tab w:val="center" w:pos="426"/>
          <w:tab w:val="right" w:leader="dot" w:pos="9298"/>
        </w:tabs>
        <w:overflowPunct w:val="0"/>
        <w:snapToGrid w:val="0"/>
        <w:spacing w:line="360" w:lineRule="auto"/>
        <w:ind w:firstLine="424" w:firstLineChars="177"/>
        <w:jc w:val="left"/>
        <w:rPr>
          <w:rFonts w:cs="Times New Roman"/>
          <w:kern w:val="0"/>
          <w:sz w:val="24"/>
          <w:szCs w:val="24"/>
          <w:highlight w:val="none"/>
        </w:rPr>
      </w:pPr>
      <w:r>
        <w:rPr>
          <w:rFonts w:cs="Times New Roman"/>
          <w:kern w:val="0"/>
          <w:sz w:val="24"/>
          <w:szCs w:val="24"/>
          <w:highlight w:val="none"/>
        </w:rPr>
        <w:t>《钢结构设计标准》GB 50017</w:t>
      </w:r>
    </w:p>
    <w:p w14:paraId="54C2EB06">
      <w:pPr>
        <w:widowControl/>
        <w:tabs>
          <w:tab w:val="center" w:pos="426"/>
          <w:tab w:val="right" w:leader="dot" w:pos="9298"/>
        </w:tabs>
        <w:overflowPunct w:val="0"/>
        <w:snapToGrid w:val="0"/>
        <w:spacing w:line="360" w:lineRule="auto"/>
        <w:ind w:firstLine="424" w:firstLineChars="177"/>
        <w:jc w:val="left"/>
        <w:rPr>
          <w:rFonts w:cs="Times New Roman"/>
          <w:kern w:val="0"/>
          <w:sz w:val="24"/>
          <w:szCs w:val="24"/>
          <w:highlight w:val="none"/>
        </w:rPr>
      </w:pPr>
      <w:r>
        <w:rPr>
          <w:rFonts w:cs="Times New Roman"/>
          <w:kern w:val="0"/>
          <w:sz w:val="24"/>
          <w:szCs w:val="24"/>
          <w:highlight w:val="none"/>
        </w:rPr>
        <w:t>《冷弯薄壁型钢结构技术规范》GB 50018</w:t>
      </w:r>
    </w:p>
    <w:p w14:paraId="0528DFF0">
      <w:pPr>
        <w:widowControl/>
        <w:tabs>
          <w:tab w:val="center" w:pos="426"/>
          <w:tab w:val="right" w:leader="dot" w:pos="9298"/>
        </w:tabs>
        <w:overflowPunct w:val="0"/>
        <w:snapToGrid w:val="0"/>
        <w:spacing w:line="360" w:lineRule="auto"/>
        <w:ind w:firstLine="424" w:firstLineChars="177"/>
        <w:jc w:val="left"/>
        <w:rPr>
          <w:rFonts w:hint="eastAsia" w:cs="Times New Roman"/>
          <w:b w:val="0"/>
          <w:bCs/>
          <w:sz w:val="24"/>
          <w:highlight w:val="none"/>
        </w:rPr>
      </w:pPr>
      <w:r>
        <w:rPr>
          <w:rFonts w:hint="eastAsia" w:cs="Times New Roman"/>
          <w:b w:val="0"/>
          <w:bCs/>
          <w:sz w:val="24"/>
          <w:highlight w:val="none"/>
        </w:rPr>
        <w:t>《工业建筑防腐蚀设计标准》GB 50046</w:t>
      </w:r>
    </w:p>
    <w:p w14:paraId="600F57F0">
      <w:pPr>
        <w:widowControl/>
        <w:tabs>
          <w:tab w:val="center" w:pos="426"/>
          <w:tab w:val="right" w:leader="dot" w:pos="9298"/>
        </w:tabs>
        <w:overflowPunct w:val="0"/>
        <w:snapToGrid w:val="0"/>
        <w:spacing w:line="360" w:lineRule="auto"/>
        <w:ind w:firstLine="424" w:firstLineChars="177"/>
        <w:jc w:val="left"/>
        <w:rPr>
          <w:rFonts w:cs="Times New Roman"/>
          <w:kern w:val="0"/>
          <w:sz w:val="24"/>
          <w:szCs w:val="24"/>
          <w:highlight w:val="none"/>
        </w:rPr>
      </w:pPr>
      <w:r>
        <w:rPr>
          <w:rFonts w:cs="Times New Roman"/>
          <w:kern w:val="0"/>
          <w:sz w:val="24"/>
          <w:szCs w:val="24"/>
          <w:highlight w:val="none"/>
        </w:rPr>
        <w:t>《钢结构工程施工质量验收标准》GB 50205</w:t>
      </w:r>
    </w:p>
    <w:p w14:paraId="6CA1C84F">
      <w:pPr>
        <w:widowControl/>
        <w:tabs>
          <w:tab w:val="center" w:pos="426"/>
          <w:tab w:val="right" w:leader="dot" w:pos="9298"/>
        </w:tabs>
        <w:overflowPunct w:val="0"/>
        <w:snapToGrid w:val="0"/>
        <w:spacing w:line="360" w:lineRule="auto"/>
        <w:ind w:firstLine="424" w:firstLineChars="177"/>
        <w:jc w:val="left"/>
        <w:rPr>
          <w:rFonts w:cs="Times New Roman"/>
          <w:kern w:val="0"/>
          <w:sz w:val="24"/>
          <w:szCs w:val="24"/>
          <w:highlight w:val="none"/>
        </w:rPr>
      </w:pPr>
      <w:r>
        <w:rPr>
          <w:rFonts w:cs="Times New Roman"/>
          <w:kern w:val="0"/>
          <w:sz w:val="24"/>
          <w:szCs w:val="24"/>
          <w:highlight w:val="none"/>
        </w:rPr>
        <w:t>《屋面工程质量验收规范》GB 50207</w:t>
      </w:r>
    </w:p>
    <w:p w14:paraId="10824C71">
      <w:pPr>
        <w:widowControl/>
        <w:tabs>
          <w:tab w:val="center" w:pos="426"/>
          <w:tab w:val="right" w:leader="dot" w:pos="9298"/>
        </w:tabs>
        <w:overflowPunct w:val="0"/>
        <w:snapToGrid w:val="0"/>
        <w:spacing w:line="360" w:lineRule="auto"/>
        <w:ind w:firstLine="424" w:firstLineChars="177"/>
        <w:jc w:val="left"/>
        <w:rPr>
          <w:rFonts w:hint="eastAsia" w:cs="Times New Roman"/>
          <w:b w:val="0"/>
          <w:bCs w:val="0"/>
          <w:sz w:val="24"/>
          <w:highlight w:val="none"/>
          <w:lang w:val="en-US" w:eastAsia="zh-CN"/>
        </w:rPr>
      </w:pPr>
      <w:r>
        <w:rPr>
          <w:rFonts w:hint="eastAsia" w:cs="Times New Roman"/>
          <w:b w:val="0"/>
          <w:bCs w:val="0"/>
          <w:sz w:val="24"/>
          <w:highlight w:val="none"/>
          <w:lang w:val="en-US" w:eastAsia="zh-CN"/>
        </w:rPr>
        <w:t>《建筑地面工程施工质量验收规范》GB 50209</w:t>
      </w:r>
    </w:p>
    <w:p w14:paraId="4B5EE516">
      <w:pPr>
        <w:widowControl/>
        <w:tabs>
          <w:tab w:val="center" w:pos="426"/>
          <w:tab w:val="right" w:leader="dot" w:pos="9298"/>
        </w:tabs>
        <w:overflowPunct w:val="0"/>
        <w:snapToGrid w:val="0"/>
        <w:spacing w:line="360" w:lineRule="auto"/>
        <w:ind w:firstLine="424" w:firstLineChars="177"/>
        <w:jc w:val="left"/>
        <w:rPr>
          <w:rFonts w:hint="eastAsia" w:cs="Times New Roman"/>
          <w:b w:val="0"/>
          <w:bCs w:val="0"/>
          <w:sz w:val="24"/>
          <w:highlight w:val="none"/>
          <w:lang w:val="en-US" w:eastAsia="zh-CN"/>
        </w:rPr>
      </w:pPr>
      <w:r>
        <w:rPr>
          <w:rFonts w:hint="eastAsia" w:cs="Times New Roman"/>
          <w:b w:val="0"/>
          <w:bCs w:val="0"/>
          <w:sz w:val="24"/>
          <w:highlight w:val="none"/>
          <w:lang w:val="en-US" w:eastAsia="zh-CN"/>
        </w:rPr>
        <w:t>《建筑装饰装修工程质量验收标准》GB 50210</w:t>
      </w:r>
    </w:p>
    <w:p w14:paraId="73F112C2">
      <w:pPr>
        <w:widowControl/>
        <w:tabs>
          <w:tab w:val="center" w:pos="426"/>
          <w:tab w:val="right" w:leader="dot" w:pos="9298"/>
        </w:tabs>
        <w:overflowPunct w:val="0"/>
        <w:snapToGrid w:val="0"/>
        <w:spacing w:line="360" w:lineRule="auto"/>
        <w:ind w:firstLine="424" w:firstLineChars="177"/>
        <w:jc w:val="left"/>
        <w:rPr>
          <w:rFonts w:hint="eastAsia" w:cs="Times New Roman"/>
          <w:b w:val="0"/>
          <w:bCs w:val="0"/>
          <w:sz w:val="24"/>
          <w:highlight w:val="none"/>
          <w:lang w:val="en-US" w:eastAsia="zh-CN"/>
        </w:rPr>
      </w:pPr>
      <w:r>
        <w:rPr>
          <w:rFonts w:hint="eastAsia" w:cs="Times New Roman"/>
          <w:b w:val="0"/>
          <w:bCs w:val="0"/>
          <w:sz w:val="24"/>
          <w:highlight w:val="none"/>
          <w:lang w:val="en-US" w:eastAsia="zh-CN"/>
        </w:rPr>
        <w:t>《建筑给水排水及采暖工程施工质量验收规范》GB 50242</w:t>
      </w:r>
    </w:p>
    <w:p w14:paraId="24099A08">
      <w:pPr>
        <w:widowControl/>
        <w:tabs>
          <w:tab w:val="center" w:pos="426"/>
          <w:tab w:val="right" w:leader="dot" w:pos="9298"/>
        </w:tabs>
        <w:overflowPunct w:val="0"/>
        <w:snapToGrid w:val="0"/>
        <w:spacing w:line="360" w:lineRule="auto"/>
        <w:ind w:firstLine="424" w:firstLineChars="177"/>
        <w:jc w:val="left"/>
        <w:rPr>
          <w:rFonts w:hint="eastAsia" w:cs="Times New Roman"/>
          <w:b w:val="0"/>
          <w:bCs/>
          <w:sz w:val="24"/>
          <w:szCs w:val="24"/>
          <w:highlight w:val="none"/>
        </w:rPr>
      </w:pPr>
      <w:r>
        <w:rPr>
          <w:rFonts w:hint="eastAsia" w:cs="Times New Roman"/>
          <w:b w:val="0"/>
          <w:bCs/>
          <w:sz w:val="24"/>
          <w:szCs w:val="24"/>
          <w:highlight w:val="none"/>
        </w:rPr>
        <w:t>《通风与空调工程施工质量验收规范》GB 50243</w:t>
      </w:r>
    </w:p>
    <w:p w14:paraId="5136568A">
      <w:pPr>
        <w:widowControl/>
        <w:tabs>
          <w:tab w:val="center" w:pos="426"/>
          <w:tab w:val="right" w:leader="dot" w:pos="9298"/>
        </w:tabs>
        <w:overflowPunct w:val="0"/>
        <w:snapToGrid w:val="0"/>
        <w:spacing w:line="360" w:lineRule="auto"/>
        <w:ind w:firstLine="424" w:firstLineChars="177"/>
        <w:jc w:val="left"/>
        <w:rPr>
          <w:rFonts w:hint="eastAsia" w:cs="Times New Roman"/>
          <w:b w:val="0"/>
          <w:bCs/>
          <w:sz w:val="24"/>
          <w:highlight w:val="none"/>
        </w:rPr>
      </w:pPr>
      <w:r>
        <w:rPr>
          <w:rFonts w:hint="eastAsia" w:cs="Times New Roman"/>
          <w:b w:val="0"/>
          <w:bCs/>
          <w:sz w:val="24"/>
          <w:highlight w:val="none"/>
        </w:rPr>
        <w:t>《建筑电气工程施工质量验收规范》GB 50303</w:t>
      </w:r>
    </w:p>
    <w:p w14:paraId="459BEAC6">
      <w:pPr>
        <w:widowControl/>
        <w:tabs>
          <w:tab w:val="center" w:pos="426"/>
          <w:tab w:val="right" w:leader="dot" w:pos="9298"/>
        </w:tabs>
        <w:overflowPunct w:val="0"/>
        <w:snapToGrid w:val="0"/>
        <w:spacing w:line="360" w:lineRule="auto"/>
        <w:ind w:firstLine="424" w:firstLineChars="177"/>
        <w:jc w:val="left"/>
        <w:rPr>
          <w:rFonts w:hint="eastAsia" w:cs="Times New Roman"/>
          <w:sz w:val="24"/>
          <w:highlight w:val="none"/>
        </w:rPr>
      </w:pPr>
      <w:r>
        <w:rPr>
          <w:rFonts w:hint="eastAsia" w:cs="Times New Roman"/>
          <w:sz w:val="24"/>
          <w:highlight w:val="none"/>
        </w:rPr>
        <w:t>《综合布线系统工程验收规范》GB/T 50312</w:t>
      </w:r>
    </w:p>
    <w:p w14:paraId="2EDDE0C0">
      <w:pPr>
        <w:widowControl/>
        <w:tabs>
          <w:tab w:val="center" w:pos="426"/>
          <w:tab w:val="right" w:leader="dot" w:pos="9298"/>
        </w:tabs>
        <w:overflowPunct w:val="0"/>
        <w:snapToGrid w:val="0"/>
        <w:spacing w:line="360" w:lineRule="auto"/>
        <w:ind w:firstLine="424" w:firstLineChars="177"/>
        <w:jc w:val="left"/>
        <w:rPr>
          <w:rFonts w:hint="eastAsia" w:cs="Times New Roman"/>
          <w:sz w:val="24"/>
          <w:highlight w:val="none"/>
        </w:rPr>
      </w:pPr>
      <w:r>
        <w:rPr>
          <w:rFonts w:hint="eastAsia" w:cs="Times New Roman"/>
          <w:sz w:val="24"/>
          <w:highlight w:val="none"/>
        </w:rPr>
        <w:t>《住宅装饰装修工程施工规范》GB</w:t>
      </w:r>
      <w:r>
        <w:rPr>
          <w:rFonts w:hint="eastAsia" w:cs="Times New Roman"/>
          <w:sz w:val="24"/>
          <w:highlight w:val="none"/>
          <w:lang w:val="en-US" w:eastAsia="zh-CN"/>
        </w:rPr>
        <w:t xml:space="preserve"> </w:t>
      </w:r>
      <w:r>
        <w:rPr>
          <w:rFonts w:hint="eastAsia" w:cs="Times New Roman"/>
          <w:sz w:val="24"/>
          <w:highlight w:val="none"/>
        </w:rPr>
        <w:t>50327</w:t>
      </w:r>
    </w:p>
    <w:p w14:paraId="0CEA5A2F">
      <w:pPr>
        <w:widowControl/>
        <w:tabs>
          <w:tab w:val="center" w:pos="426"/>
          <w:tab w:val="right" w:leader="dot" w:pos="9298"/>
        </w:tabs>
        <w:overflowPunct w:val="0"/>
        <w:snapToGrid w:val="0"/>
        <w:spacing w:line="360" w:lineRule="auto"/>
        <w:ind w:firstLine="424" w:firstLineChars="177"/>
        <w:jc w:val="left"/>
        <w:rPr>
          <w:rFonts w:hint="eastAsia" w:cs="Times New Roman"/>
          <w:sz w:val="24"/>
          <w:highlight w:val="none"/>
        </w:rPr>
      </w:pPr>
      <w:r>
        <w:rPr>
          <w:rFonts w:hint="eastAsia" w:cs="Times New Roman"/>
          <w:sz w:val="24"/>
          <w:highlight w:val="none"/>
        </w:rPr>
        <w:t>《智能建筑工程施工规范》GB</w:t>
      </w:r>
      <w:r>
        <w:rPr>
          <w:rFonts w:hint="eastAsia" w:cs="Times New Roman"/>
          <w:sz w:val="24"/>
          <w:highlight w:val="none"/>
          <w:lang w:val="en-US" w:eastAsia="zh-CN"/>
        </w:rPr>
        <w:t xml:space="preserve"> </w:t>
      </w:r>
      <w:r>
        <w:rPr>
          <w:rFonts w:hint="eastAsia" w:cs="Times New Roman"/>
          <w:sz w:val="24"/>
          <w:highlight w:val="none"/>
        </w:rPr>
        <w:t>50606</w:t>
      </w:r>
    </w:p>
    <w:p w14:paraId="32EE193A">
      <w:pPr>
        <w:widowControl/>
        <w:tabs>
          <w:tab w:val="center" w:pos="426"/>
          <w:tab w:val="right" w:leader="dot" w:pos="9298"/>
        </w:tabs>
        <w:overflowPunct w:val="0"/>
        <w:snapToGrid w:val="0"/>
        <w:spacing w:line="360" w:lineRule="auto"/>
        <w:ind w:firstLine="424" w:firstLineChars="177"/>
        <w:jc w:val="left"/>
        <w:rPr>
          <w:rFonts w:hint="eastAsia" w:cs="Times New Roman"/>
          <w:sz w:val="24"/>
          <w:highlight w:val="none"/>
        </w:rPr>
      </w:pPr>
      <w:r>
        <w:rPr>
          <w:rFonts w:hint="eastAsia" w:cs="Times New Roman"/>
          <w:sz w:val="24"/>
          <w:highlight w:val="none"/>
        </w:rPr>
        <w:t>《钢结构焊接规范》GB 50661</w:t>
      </w:r>
    </w:p>
    <w:p w14:paraId="43C51E01">
      <w:pPr>
        <w:widowControl/>
        <w:tabs>
          <w:tab w:val="center" w:pos="426"/>
          <w:tab w:val="right" w:leader="dot" w:pos="9298"/>
        </w:tabs>
        <w:overflowPunct w:val="0"/>
        <w:snapToGrid w:val="0"/>
        <w:spacing w:line="360" w:lineRule="auto"/>
        <w:ind w:firstLine="424" w:firstLineChars="177"/>
        <w:jc w:val="left"/>
        <w:rPr>
          <w:rFonts w:hint="eastAsia" w:cs="Times New Roman"/>
          <w:sz w:val="24"/>
          <w:highlight w:val="none"/>
          <w:lang w:val="en-US" w:eastAsia="zh-CN"/>
        </w:rPr>
      </w:pPr>
      <w:r>
        <w:rPr>
          <w:rFonts w:hint="eastAsia" w:cs="Times New Roman"/>
          <w:sz w:val="24"/>
          <w:highlight w:val="none"/>
          <w:lang w:val="en-US" w:eastAsia="zh-CN"/>
        </w:rPr>
        <w:t>《钢结构工程施工规范》GB 50755</w:t>
      </w:r>
    </w:p>
    <w:p w14:paraId="58FA7EFE">
      <w:pPr>
        <w:widowControl/>
        <w:tabs>
          <w:tab w:val="center" w:pos="426"/>
          <w:tab w:val="right" w:leader="dot" w:pos="9298"/>
        </w:tabs>
        <w:overflowPunct w:val="0"/>
        <w:snapToGrid w:val="0"/>
        <w:spacing w:line="360" w:lineRule="auto"/>
        <w:ind w:firstLine="424" w:firstLineChars="177"/>
        <w:jc w:val="left"/>
        <w:rPr>
          <w:rFonts w:hint="eastAsia" w:cs="Times New Roman"/>
          <w:sz w:val="24"/>
          <w:highlight w:val="none"/>
        </w:rPr>
      </w:pPr>
      <w:r>
        <w:rPr>
          <w:rFonts w:hint="eastAsia" w:cs="Times New Roman"/>
          <w:sz w:val="24"/>
          <w:highlight w:val="none"/>
        </w:rPr>
        <w:t>《装配式钢结构建筑技术标准》GB/T 51232</w:t>
      </w:r>
    </w:p>
    <w:p w14:paraId="0641661A">
      <w:pPr>
        <w:widowControl/>
        <w:tabs>
          <w:tab w:val="center" w:pos="426"/>
          <w:tab w:val="right" w:leader="dot" w:pos="9298"/>
        </w:tabs>
        <w:overflowPunct w:val="0"/>
        <w:snapToGrid w:val="0"/>
        <w:spacing w:line="360" w:lineRule="auto"/>
        <w:ind w:firstLine="424" w:firstLineChars="177"/>
        <w:jc w:val="left"/>
        <w:rPr>
          <w:rFonts w:hint="eastAsia" w:cs="Times New Roman"/>
          <w:b w:val="0"/>
          <w:bCs/>
          <w:sz w:val="24"/>
          <w:highlight w:val="none"/>
        </w:rPr>
      </w:pPr>
      <w:r>
        <w:rPr>
          <w:rFonts w:hint="eastAsia" w:cs="Times New Roman"/>
          <w:b w:val="0"/>
          <w:bCs/>
          <w:sz w:val="24"/>
          <w:highlight w:val="none"/>
        </w:rPr>
        <w:t>《建筑涂饰工程施工及验收规程》JGJ/T</w:t>
      </w:r>
      <w:r>
        <w:rPr>
          <w:rFonts w:hint="eastAsia" w:cs="Times New Roman"/>
          <w:b w:val="0"/>
          <w:bCs/>
          <w:sz w:val="24"/>
          <w:highlight w:val="none"/>
          <w:lang w:val="en-US" w:eastAsia="zh-CN"/>
        </w:rPr>
        <w:t xml:space="preserve"> </w:t>
      </w:r>
      <w:r>
        <w:rPr>
          <w:rFonts w:hint="eastAsia" w:cs="Times New Roman"/>
          <w:b w:val="0"/>
          <w:bCs/>
          <w:sz w:val="24"/>
          <w:highlight w:val="none"/>
        </w:rPr>
        <w:t>29</w:t>
      </w:r>
    </w:p>
    <w:p w14:paraId="57CA63C2">
      <w:pPr>
        <w:widowControl/>
        <w:tabs>
          <w:tab w:val="center" w:pos="426"/>
          <w:tab w:val="right" w:leader="dot" w:pos="9298"/>
        </w:tabs>
        <w:overflowPunct w:val="0"/>
        <w:snapToGrid w:val="0"/>
        <w:spacing w:line="360" w:lineRule="auto"/>
        <w:ind w:firstLine="424" w:firstLineChars="177"/>
        <w:jc w:val="left"/>
        <w:rPr>
          <w:rFonts w:hint="eastAsia" w:cs="Times New Roman"/>
          <w:b w:val="0"/>
          <w:bCs/>
          <w:sz w:val="24"/>
          <w:highlight w:val="none"/>
        </w:rPr>
      </w:pPr>
      <w:r>
        <w:rPr>
          <w:rFonts w:hint="eastAsia" w:cs="Times New Roman"/>
          <w:b w:val="0"/>
          <w:bCs/>
          <w:sz w:val="24"/>
          <w:highlight w:val="none"/>
        </w:rPr>
        <w:t>《铝合金门窗工程技术规范》JGJ</w:t>
      </w:r>
      <w:r>
        <w:rPr>
          <w:rFonts w:hint="eastAsia" w:cs="Times New Roman"/>
          <w:b w:val="0"/>
          <w:bCs/>
          <w:sz w:val="24"/>
          <w:highlight w:val="none"/>
          <w:lang w:val="en-US" w:eastAsia="zh-CN"/>
        </w:rPr>
        <w:t xml:space="preserve"> </w:t>
      </w:r>
      <w:r>
        <w:rPr>
          <w:rFonts w:hint="eastAsia" w:cs="Times New Roman"/>
          <w:b w:val="0"/>
          <w:bCs/>
          <w:sz w:val="24"/>
          <w:highlight w:val="none"/>
        </w:rPr>
        <w:t>214</w:t>
      </w:r>
    </w:p>
    <w:p w14:paraId="1118EBAB">
      <w:pPr>
        <w:widowControl/>
        <w:tabs>
          <w:tab w:val="center" w:pos="426"/>
          <w:tab w:val="right" w:leader="dot" w:pos="9298"/>
        </w:tabs>
        <w:overflowPunct w:val="0"/>
        <w:snapToGrid w:val="0"/>
        <w:spacing w:line="360" w:lineRule="auto"/>
        <w:ind w:firstLine="424" w:firstLineChars="177"/>
        <w:jc w:val="left"/>
        <w:rPr>
          <w:rFonts w:hint="eastAsia" w:cs="Times New Roman"/>
          <w:b w:val="0"/>
          <w:bCs/>
          <w:sz w:val="24"/>
          <w:highlight w:val="none"/>
        </w:rPr>
      </w:pPr>
      <w:r>
        <w:rPr>
          <w:rFonts w:hint="eastAsia" w:cs="Times New Roman"/>
          <w:b w:val="0"/>
          <w:bCs/>
          <w:sz w:val="24"/>
          <w:highlight w:val="none"/>
        </w:rPr>
        <w:t>《预制保温墙体用纤维增强塑料连接件》JG/T 561-2019</w:t>
      </w:r>
    </w:p>
    <w:p w14:paraId="6B2BF4A5">
      <w:pPr>
        <w:widowControl/>
        <w:tabs>
          <w:tab w:val="center" w:pos="426"/>
          <w:tab w:val="right" w:leader="dot" w:pos="9298"/>
        </w:tabs>
        <w:overflowPunct w:val="0"/>
        <w:snapToGrid w:val="0"/>
        <w:spacing w:line="360" w:lineRule="auto"/>
        <w:ind w:firstLine="424" w:firstLineChars="177"/>
        <w:jc w:val="left"/>
        <w:rPr>
          <w:rFonts w:hint="eastAsia" w:cs="Times New Roman"/>
          <w:b w:val="0"/>
          <w:bCs/>
          <w:sz w:val="24"/>
          <w:highlight w:val="none"/>
        </w:rPr>
      </w:pPr>
    </w:p>
    <w:p w14:paraId="09E19982">
      <w:pPr>
        <w:jc w:val="left"/>
        <w:rPr>
          <w:rFonts w:cs="Times New Roman"/>
          <w:sz w:val="22"/>
        </w:rPr>
      </w:pPr>
      <w:r>
        <w:rPr>
          <w:rFonts w:cs="Times New Roman"/>
          <w:sz w:val="22"/>
        </w:rPr>
        <w:br w:type="page"/>
      </w:r>
    </w:p>
    <w:p w14:paraId="1B391478">
      <w:pPr>
        <w:overflowPunct w:val="0"/>
        <w:spacing w:line="360" w:lineRule="auto"/>
        <w:jc w:val="center"/>
        <w:rPr>
          <w:rFonts w:cs="Times New Roman"/>
          <w:b/>
          <w:sz w:val="32"/>
          <w:szCs w:val="36"/>
        </w:rPr>
      </w:pPr>
    </w:p>
    <w:p w14:paraId="025C4EC2">
      <w:pPr>
        <w:overflowPunct w:val="0"/>
        <w:spacing w:line="360" w:lineRule="auto"/>
        <w:jc w:val="center"/>
        <w:rPr>
          <w:rFonts w:cs="Times New Roman"/>
          <w:b/>
          <w:sz w:val="32"/>
          <w:szCs w:val="36"/>
        </w:rPr>
      </w:pPr>
      <w:r>
        <w:rPr>
          <w:rFonts w:cs="Times New Roman"/>
          <w:b/>
          <w:sz w:val="32"/>
          <w:szCs w:val="36"/>
        </w:rPr>
        <w:t>中国工程建设标准化协会标准</w:t>
      </w:r>
    </w:p>
    <w:p w14:paraId="5A58A574">
      <w:pPr>
        <w:overflowPunct w:val="0"/>
        <w:spacing w:line="360" w:lineRule="auto"/>
        <w:jc w:val="center"/>
        <w:rPr>
          <w:rFonts w:cs="Times New Roman"/>
          <w:sz w:val="32"/>
          <w:szCs w:val="36"/>
        </w:rPr>
      </w:pPr>
    </w:p>
    <w:p w14:paraId="39F13BD0">
      <w:pPr>
        <w:overflowPunct w:val="0"/>
        <w:jc w:val="center"/>
        <w:rPr>
          <w:rFonts w:cs="Times New Roman"/>
          <w:b/>
          <w:sz w:val="24"/>
          <w:lang w:val="en-AU"/>
        </w:rPr>
      </w:pPr>
      <w:r>
        <w:rPr>
          <w:rFonts w:hint="eastAsia" w:cs="Times New Roman"/>
          <w:b/>
          <w:sz w:val="52"/>
          <w:szCs w:val="44"/>
        </w:rPr>
        <w:t>集装箱房屋施工质量验收标准</w:t>
      </w:r>
    </w:p>
    <w:p w14:paraId="294A1355">
      <w:pPr>
        <w:pStyle w:val="11"/>
        <w:overflowPunct w:val="0"/>
        <w:jc w:val="center"/>
        <w:rPr>
          <w:rFonts w:ascii="Times New Roman" w:hAnsi="Times New Roman" w:cs="Times New Roman"/>
          <w:b/>
          <w:iCs/>
          <w:kern w:val="0"/>
          <w:sz w:val="28"/>
          <w:szCs w:val="28"/>
        </w:rPr>
      </w:pPr>
      <w:r>
        <w:rPr>
          <w:rFonts w:hint="eastAsia" w:ascii="Times New Roman" w:hAnsi="Times New Roman" w:cs="Times New Roman"/>
          <w:b/>
          <w:iCs/>
          <w:kern w:val="0"/>
          <w:sz w:val="28"/>
          <w:szCs w:val="28"/>
        </w:rPr>
        <w:t>T/</w:t>
      </w:r>
      <w:r>
        <w:rPr>
          <w:rFonts w:ascii="Times New Roman" w:hAnsi="Times New Roman" w:cs="Times New Roman"/>
          <w:b/>
          <w:iCs/>
          <w:kern w:val="0"/>
          <w:sz w:val="28"/>
          <w:szCs w:val="28"/>
        </w:rPr>
        <w:t>CECS XXX</w:t>
      </w:r>
      <w:r>
        <w:rPr>
          <w:rFonts w:hint="eastAsia" w:ascii="Times New Roman" w:hAnsi="Times New Roman" w:cs="Times New Roman"/>
          <w:b/>
          <w:iCs/>
          <w:kern w:val="0"/>
          <w:sz w:val="28"/>
          <w:szCs w:val="28"/>
        </w:rPr>
        <w:t>—2</w:t>
      </w:r>
      <w:r>
        <w:rPr>
          <w:rFonts w:ascii="Times New Roman" w:hAnsi="Times New Roman" w:cs="Times New Roman"/>
          <w:b/>
          <w:iCs/>
          <w:kern w:val="0"/>
          <w:sz w:val="28"/>
          <w:szCs w:val="28"/>
        </w:rPr>
        <w:t>022</w:t>
      </w:r>
    </w:p>
    <w:p w14:paraId="33D29A91">
      <w:pPr>
        <w:overflowPunct w:val="0"/>
        <w:rPr>
          <w:rFonts w:cs="Times New Roman"/>
          <w:sz w:val="24"/>
        </w:rPr>
      </w:pPr>
    </w:p>
    <w:p w14:paraId="1E2A3CD1">
      <w:pPr>
        <w:overflowPunct w:val="0"/>
        <w:spacing w:line="360" w:lineRule="auto"/>
        <w:jc w:val="center"/>
        <w:rPr>
          <w:rFonts w:cs="Times New Roman"/>
          <w:b/>
          <w:bCs/>
          <w:sz w:val="30"/>
        </w:rPr>
      </w:pPr>
    </w:p>
    <w:p w14:paraId="265DC503">
      <w:pPr>
        <w:overflowPunct w:val="0"/>
        <w:rPr>
          <w:rFonts w:cs="Times New Roman"/>
          <w:sz w:val="24"/>
        </w:rPr>
      </w:pPr>
    </w:p>
    <w:p w14:paraId="6972833E">
      <w:pPr>
        <w:overflowPunct w:val="0"/>
        <w:rPr>
          <w:rFonts w:cs="Times New Roman"/>
          <w:sz w:val="24"/>
        </w:rPr>
      </w:pPr>
    </w:p>
    <w:p w14:paraId="5A9ABAF1">
      <w:pPr>
        <w:overflowPunct w:val="0"/>
        <w:rPr>
          <w:rFonts w:cs="Times New Roman"/>
          <w:sz w:val="24"/>
        </w:rPr>
      </w:pPr>
    </w:p>
    <w:p w14:paraId="33DAE275">
      <w:pPr>
        <w:overflowPunct w:val="0"/>
        <w:rPr>
          <w:rFonts w:cs="Times New Roman"/>
          <w:sz w:val="24"/>
        </w:rPr>
      </w:pPr>
    </w:p>
    <w:p w14:paraId="3F70E7A5">
      <w:pPr>
        <w:overflowPunct w:val="0"/>
        <w:rPr>
          <w:rFonts w:cs="Times New Roman"/>
          <w:sz w:val="24"/>
        </w:rPr>
      </w:pPr>
    </w:p>
    <w:p w14:paraId="44D8A2C8">
      <w:pPr>
        <w:overflowPunct w:val="0"/>
        <w:rPr>
          <w:rFonts w:cs="Times New Roman"/>
          <w:sz w:val="24"/>
        </w:rPr>
      </w:pPr>
    </w:p>
    <w:p w14:paraId="6E11FED7">
      <w:pPr>
        <w:pStyle w:val="2"/>
        <w:overflowPunct w:val="0"/>
        <w:ind w:right="3016" w:rightChars="1436" w:firstLine="3119" w:firstLineChars="971"/>
        <w:jc w:val="distribute"/>
        <w:rPr>
          <w:rFonts w:cs="Times New Roman"/>
          <w:sz w:val="32"/>
        </w:rPr>
      </w:pPr>
      <w:bookmarkStart w:id="94" w:name="_Toc90224377"/>
      <w:bookmarkStart w:id="95" w:name="_Toc76421517"/>
      <w:bookmarkStart w:id="96" w:name="_Toc19812"/>
      <w:bookmarkStart w:id="97" w:name="_Toc90929152"/>
      <w:bookmarkStart w:id="98" w:name="_Toc61077591"/>
      <w:bookmarkStart w:id="99" w:name="_Toc76324633"/>
      <w:bookmarkStart w:id="100" w:name="_Toc90927724"/>
      <w:bookmarkStart w:id="101" w:name="_Toc76324570"/>
      <w:bookmarkStart w:id="102" w:name="_Toc112098731"/>
      <w:bookmarkStart w:id="103" w:name="_Toc113122632"/>
      <w:bookmarkStart w:id="104" w:name="_Toc59203340"/>
      <w:r>
        <w:rPr>
          <w:rFonts w:cs="Times New Roman"/>
          <w:sz w:val="32"/>
        </w:rPr>
        <w:t>条文说明</w:t>
      </w:r>
      <w:bookmarkEnd w:id="94"/>
      <w:bookmarkEnd w:id="95"/>
      <w:bookmarkEnd w:id="96"/>
      <w:bookmarkEnd w:id="97"/>
      <w:bookmarkEnd w:id="98"/>
      <w:bookmarkEnd w:id="99"/>
      <w:bookmarkEnd w:id="100"/>
      <w:bookmarkEnd w:id="101"/>
      <w:bookmarkEnd w:id="102"/>
      <w:bookmarkEnd w:id="103"/>
      <w:bookmarkEnd w:id="104"/>
    </w:p>
    <w:p w14:paraId="3BF421AC">
      <w:pPr>
        <w:overflowPunct w:val="0"/>
        <w:rPr>
          <w:rFonts w:cs="Times New Roman"/>
        </w:rPr>
      </w:pPr>
      <w:r>
        <w:rPr>
          <w:rFonts w:cs="Times New Roman"/>
        </w:rPr>
        <w:br w:type="page"/>
      </w:r>
    </w:p>
    <w:p w14:paraId="2439ADCA">
      <w:pPr>
        <w:rPr>
          <w:rStyle w:val="41"/>
          <w:rFonts w:ascii="Times New Roman" w:hAnsi="Times New Roman" w:cs="Times New Roman"/>
          <w:b w:val="0"/>
          <w:bCs/>
          <w:sz w:val="32"/>
          <w:szCs w:val="32"/>
        </w:rPr>
      </w:pPr>
      <w:bookmarkStart w:id="105" w:name="_Toc9708"/>
      <w:bookmarkStart w:id="106" w:name="_Toc11973"/>
      <w:bookmarkStart w:id="107" w:name="_Toc31127"/>
      <w:bookmarkStart w:id="108" w:name="_Toc9860"/>
      <w:bookmarkStart w:id="109" w:name="_Toc959"/>
      <w:bookmarkStart w:id="110" w:name="_Toc27999"/>
      <w:bookmarkStart w:id="111" w:name="_Toc27621"/>
    </w:p>
    <w:p w14:paraId="19CD2BDC">
      <w:pPr>
        <w:pStyle w:val="11"/>
        <w:spacing w:line="360" w:lineRule="auto"/>
        <w:jc w:val="center"/>
        <w:rPr>
          <w:rFonts w:ascii="Times New Roman" w:hAnsi="Times New Roman" w:cs="Times New Roman"/>
        </w:rPr>
      </w:pPr>
      <w:r>
        <w:rPr>
          <w:rStyle w:val="41"/>
          <w:rFonts w:ascii="Times New Roman" w:hAnsi="Times New Roman" w:eastAsia="宋体" w:cs="Times New Roman"/>
          <w:bCs/>
          <w:sz w:val="32"/>
          <w:szCs w:val="32"/>
        </w:rPr>
        <w:t>制定说明</w:t>
      </w:r>
      <w:bookmarkEnd w:id="105"/>
      <w:bookmarkEnd w:id="106"/>
      <w:bookmarkEnd w:id="107"/>
      <w:bookmarkEnd w:id="108"/>
      <w:bookmarkEnd w:id="109"/>
      <w:bookmarkEnd w:id="110"/>
      <w:bookmarkEnd w:id="111"/>
    </w:p>
    <w:p w14:paraId="5982F48E">
      <w:pPr>
        <w:overflowPunct w:val="0"/>
        <w:jc w:val="center"/>
        <w:rPr>
          <w:rFonts w:cs="Times New Roman"/>
          <w:b/>
          <w:sz w:val="24"/>
        </w:rPr>
      </w:pPr>
    </w:p>
    <w:p w14:paraId="3632FA88">
      <w:pPr>
        <w:widowControl/>
        <w:overflowPunct w:val="0"/>
        <w:jc w:val="left"/>
        <w:rPr>
          <w:rFonts w:cs="Times New Roman"/>
        </w:rPr>
      </w:pPr>
    </w:p>
    <w:p w14:paraId="14E9FE73">
      <w:pPr>
        <w:overflowPunct w:val="0"/>
        <w:spacing w:line="360" w:lineRule="auto"/>
        <w:ind w:firstLine="480" w:firstLineChars="200"/>
        <w:rPr>
          <w:rFonts w:cs="Times New Roman"/>
          <w:sz w:val="24"/>
        </w:rPr>
      </w:pPr>
      <w:r>
        <w:rPr>
          <w:rFonts w:cs="Times New Roman"/>
          <w:sz w:val="24"/>
        </w:rPr>
        <w:t>本规程制定过程中，编制组进行了深入调查研究，总结了我国</w:t>
      </w:r>
      <w:r>
        <w:rPr>
          <w:rFonts w:hint="eastAsia" w:cs="Times New Roman"/>
          <w:sz w:val="24"/>
        </w:rPr>
        <w:t>集装箱房屋施工质量验收标准</w:t>
      </w:r>
      <w:r>
        <w:rPr>
          <w:rFonts w:cs="Times New Roman"/>
          <w:sz w:val="24"/>
        </w:rPr>
        <w:t>的实践经验，取得了相关重要技术参数，同时参考了国外先进技术法规、技术标准，在广泛征求意见的基础上，制定了本规程。</w:t>
      </w:r>
    </w:p>
    <w:p w14:paraId="31E1837E">
      <w:pPr>
        <w:overflowPunct w:val="0"/>
        <w:spacing w:line="360" w:lineRule="auto"/>
        <w:ind w:firstLine="480" w:firstLineChars="200"/>
        <w:rPr>
          <w:rFonts w:cs="Times New Roman"/>
          <w:sz w:val="24"/>
        </w:rPr>
      </w:pPr>
      <w:r>
        <w:rPr>
          <w:rFonts w:cs="Times New Roman"/>
          <w:sz w:val="24"/>
        </w:rPr>
        <w:t>随着基本建设的不断发展，我国的</w:t>
      </w:r>
      <w:r>
        <w:rPr>
          <w:rFonts w:hint="eastAsia" w:cs="Times New Roman"/>
          <w:sz w:val="24"/>
        </w:rPr>
        <w:t>集装箱房屋</w:t>
      </w:r>
      <w:r>
        <w:rPr>
          <w:rFonts w:hint="eastAsia" w:cs="Times New Roman"/>
          <w:sz w:val="24"/>
          <w:lang w:val="en-US" w:eastAsia="zh-CN"/>
        </w:rPr>
        <w:t>应用</w:t>
      </w:r>
      <w:r>
        <w:rPr>
          <w:rFonts w:cs="Times New Roman"/>
          <w:sz w:val="24"/>
        </w:rPr>
        <w:t>越来越多。</w:t>
      </w:r>
      <w:r>
        <w:rPr>
          <w:rFonts w:hint="eastAsia" w:cs="Times New Roman"/>
          <w:sz w:val="24"/>
        </w:rPr>
        <w:t>不过由于没有相关国家或行业验收标准，一方面集装箱房的工厂加工质量把控没有方向性和目的性，结构、防水、保温等设施的布置无法与集装箱房的验收工作进行紧密的对接，造成优势得不到发挥，成本增加，影响推广应用。 另一方面工程完工的验收工作进度缓慢，规避问题效率低下，极大影响这一结构的使用和推广。第三方面由于没有系统性的验收准则作为知识背景，对这一高度集成的房屋性能了解不深，也对工程质量和安全造成一定的隐患。</w:t>
      </w:r>
      <w:r>
        <w:rPr>
          <w:rFonts w:cs="Times New Roman"/>
          <w:sz w:val="24"/>
        </w:rPr>
        <w:t>因此，编制</w:t>
      </w:r>
      <w:r>
        <w:rPr>
          <w:rFonts w:hint="eastAsia" w:cs="Times New Roman"/>
          <w:sz w:val="24"/>
        </w:rPr>
        <w:t>集装箱房屋施工质量验收标准</w:t>
      </w:r>
      <w:r>
        <w:rPr>
          <w:rFonts w:cs="Times New Roman"/>
          <w:sz w:val="24"/>
        </w:rPr>
        <w:t>，能为</w:t>
      </w:r>
      <w:r>
        <w:rPr>
          <w:rFonts w:hint="eastAsia" w:cs="Times New Roman"/>
          <w:sz w:val="24"/>
        </w:rPr>
        <w:t>集装箱房屋施工质量验收</w:t>
      </w:r>
      <w:r>
        <w:rPr>
          <w:rFonts w:cs="Times New Roman"/>
          <w:sz w:val="24"/>
        </w:rPr>
        <w:t>提供科学依据和技术标准，具有重要的社会经济意义。</w:t>
      </w:r>
    </w:p>
    <w:p w14:paraId="5C92B25C">
      <w:pPr>
        <w:overflowPunct w:val="0"/>
        <w:spacing w:line="360" w:lineRule="auto"/>
        <w:ind w:firstLine="480" w:firstLineChars="200"/>
        <w:jc w:val="left"/>
        <w:rPr>
          <w:rFonts w:cs="Times New Roman"/>
          <w:sz w:val="24"/>
        </w:rPr>
      </w:pPr>
      <w:r>
        <w:rPr>
          <w:rFonts w:cs="Times New Roman"/>
          <w:sz w:val="24"/>
        </w:rPr>
        <w:t>为便于广大技术和管理人员在使用本规程时能正确理解和执行条款规定，《</w:t>
      </w:r>
      <w:r>
        <w:rPr>
          <w:rFonts w:hint="eastAsia" w:cs="Times New Roman"/>
          <w:sz w:val="24"/>
        </w:rPr>
        <w:t>集装箱房屋施工质量验收标准</w:t>
      </w:r>
      <w:r>
        <w:rPr>
          <w:rFonts w:cs="Times New Roman"/>
          <w:sz w:val="24"/>
        </w:rPr>
        <w:t>》编制组按章、节、条顺序编制了本规程的条文说明，对条款规定的目的、依据以及执行中需注意的有关事项进行了说明。</w:t>
      </w:r>
    </w:p>
    <w:p w14:paraId="1D754482">
      <w:pPr>
        <w:overflowPunct w:val="0"/>
        <w:spacing w:line="360" w:lineRule="auto"/>
        <w:ind w:firstLine="480" w:firstLineChars="200"/>
        <w:jc w:val="left"/>
        <w:rPr>
          <w:rFonts w:cs="Times New Roman"/>
          <w:sz w:val="24"/>
        </w:rPr>
      </w:pPr>
      <w:r>
        <w:rPr>
          <w:rFonts w:cs="Times New Roman"/>
          <w:sz w:val="24"/>
        </w:rPr>
        <w:t>本条文说明不具备与标准正文及附录同等的法律效力，仅供使用者作为理解和把握标准规定的参考。</w:t>
      </w:r>
    </w:p>
    <w:p w14:paraId="4D0B1EFB">
      <w:pPr>
        <w:overflowPunct w:val="0"/>
        <w:spacing w:line="360" w:lineRule="auto"/>
        <w:ind w:firstLine="420" w:firstLineChars="200"/>
        <w:jc w:val="center"/>
        <w:rPr>
          <w:rFonts w:cs="Times New Roman"/>
        </w:rPr>
      </w:pPr>
      <w:r>
        <w:rPr>
          <w:rFonts w:cs="Times New Roman"/>
        </w:rPr>
        <w:br w:type="page"/>
      </w:r>
    </w:p>
    <w:p w14:paraId="57088F9A">
      <w:pPr>
        <w:overflowPunct w:val="0"/>
        <w:spacing w:line="360" w:lineRule="auto"/>
        <w:jc w:val="center"/>
        <w:rPr>
          <w:rFonts w:eastAsia="仿宋" w:cs="Times New Roman"/>
          <w:b/>
          <w:sz w:val="32"/>
          <w:szCs w:val="32"/>
        </w:rPr>
      </w:pPr>
    </w:p>
    <w:p w14:paraId="0339FC15">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outlineLvl w:val="0"/>
        <w:rPr>
          <w:rFonts w:eastAsia="仿宋" w:cs="Times New Roman"/>
          <w:b/>
          <w:sz w:val="32"/>
          <w:szCs w:val="32"/>
        </w:rPr>
      </w:pPr>
      <w:r>
        <w:rPr>
          <w:rFonts w:eastAsia="仿宋" w:cs="Times New Roman"/>
          <w:b/>
          <w:sz w:val="32"/>
          <w:szCs w:val="32"/>
        </w:rPr>
        <w:t>目　　次</w:t>
      </w:r>
    </w:p>
    <w:p w14:paraId="23A05AEE">
      <w:pPr>
        <w:pStyle w:val="16"/>
        <w:tabs>
          <w:tab w:val="right" w:leader="dot" w:pos="8536"/>
        </w:tabs>
        <w:snapToGrid w:val="0"/>
        <w:spacing w:line="360" w:lineRule="auto"/>
        <w:rPr>
          <w:rFonts w:cs="Times New Roman"/>
          <w:sz w:val="24"/>
          <w:szCs w:val="24"/>
        </w:rPr>
      </w:pPr>
      <w:r>
        <w:rPr>
          <w:rFonts w:cs="Times New Roman"/>
          <w:sz w:val="24"/>
          <w:szCs w:val="24"/>
        </w:rPr>
        <w:fldChar w:fldCharType="begin"/>
      </w:r>
      <w:r>
        <w:rPr>
          <w:rFonts w:cs="Times New Roman"/>
          <w:sz w:val="24"/>
          <w:szCs w:val="24"/>
        </w:rPr>
        <w:instrText xml:space="preserve"> TOC \o "1-2" \h \z \u </w:instrText>
      </w:r>
      <w:r>
        <w:rPr>
          <w:rFonts w:cs="Times New Roman"/>
          <w:sz w:val="24"/>
          <w:szCs w:val="24"/>
        </w:rPr>
        <w:fldChar w:fldCharType="separate"/>
      </w:r>
    </w:p>
    <w:p w14:paraId="356E439C">
      <w:pPr>
        <w:pStyle w:val="16"/>
        <w:tabs>
          <w:tab w:val="right" w:leader="dot" w:pos="8536"/>
        </w:tabs>
        <w:snapToGrid w:val="0"/>
        <w:spacing w:line="360" w:lineRule="auto"/>
        <w:rPr>
          <w:rFonts w:hint="eastAsia" w:eastAsia="宋体" w:cs="Times New Roman"/>
          <w:b/>
          <w:sz w:val="24"/>
          <w:szCs w:val="22"/>
          <w:lang w:val="en-US" w:eastAsia="zh-CN"/>
        </w:rPr>
      </w:pPr>
      <w:r>
        <w:fldChar w:fldCharType="begin"/>
      </w:r>
      <w:r>
        <w:instrText xml:space="preserve"> HYPERLINK \l "_Toc112098704" </w:instrText>
      </w:r>
      <w:r>
        <w:fldChar w:fldCharType="separate"/>
      </w:r>
      <w:r>
        <w:rPr>
          <w:rStyle w:val="27"/>
          <w:rFonts w:cs="Times New Roman"/>
          <w:b/>
          <w:sz w:val="24"/>
        </w:rPr>
        <w:t>1　总　　则</w:t>
      </w:r>
      <w:r>
        <w:rPr>
          <w:rFonts w:cs="Times New Roman"/>
          <w:b/>
          <w:sz w:val="24"/>
        </w:rPr>
        <w:tab/>
      </w:r>
      <w:r>
        <w:rPr>
          <w:rFonts w:hint="eastAsia" w:cs="Times New Roman"/>
          <w:b/>
          <w:sz w:val="24"/>
          <w:lang w:val="en-US" w:eastAsia="zh-CN"/>
        </w:rPr>
        <w:t>5</w:t>
      </w:r>
      <w:r>
        <w:rPr>
          <w:rFonts w:cs="Times New Roman"/>
          <w:b/>
          <w:sz w:val="24"/>
        </w:rPr>
        <w:fldChar w:fldCharType="end"/>
      </w:r>
      <w:r>
        <w:rPr>
          <w:rFonts w:hint="eastAsia" w:cs="Times New Roman"/>
          <w:b/>
          <w:sz w:val="24"/>
          <w:lang w:val="en-US" w:eastAsia="zh-CN"/>
        </w:rPr>
        <w:t>3</w:t>
      </w:r>
    </w:p>
    <w:p w14:paraId="62B28CC4">
      <w:pPr>
        <w:pStyle w:val="16"/>
        <w:tabs>
          <w:tab w:val="right" w:leader="dot" w:pos="8536"/>
        </w:tabs>
        <w:snapToGrid w:val="0"/>
        <w:spacing w:line="360" w:lineRule="auto"/>
        <w:rPr>
          <w:rFonts w:hint="eastAsia" w:eastAsia="宋体" w:cs="Times New Roman"/>
          <w:b/>
          <w:sz w:val="24"/>
          <w:szCs w:val="22"/>
          <w:lang w:val="en-US" w:eastAsia="zh-CN"/>
        </w:rPr>
      </w:pPr>
      <w:r>
        <w:fldChar w:fldCharType="begin"/>
      </w:r>
      <w:r>
        <w:instrText xml:space="preserve"> HYPERLINK \l "_Toc112098705" </w:instrText>
      </w:r>
      <w:r>
        <w:fldChar w:fldCharType="separate"/>
      </w:r>
      <w:r>
        <w:rPr>
          <w:rStyle w:val="27"/>
          <w:rFonts w:cs="Times New Roman"/>
          <w:b/>
          <w:sz w:val="24"/>
        </w:rPr>
        <w:t>2　术语和符号</w:t>
      </w:r>
      <w:r>
        <w:rPr>
          <w:rFonts w:cs="Times New Roman"/>
          <w:b/>
          <w:sz w:val="24"/>
        </w:rPr>
        <w:tab/>
      </w:r>
      <w:r>
        <w:rPr>
          <w:rFonts w:hint="eastAsia" w:cs="Times New Roman"/>
          <w:b/>
          <w:sz w:val="24"/>
          <w:lang w:val="en-US" w:eastAsia="zh-CN"/>
        </w:rPr>
        <w:t>5</w:t>
      </w:r>
      <w:r>
        <w:rPr>
          <w:rFonts w:cs="Times New Roman"/>
          <w:b/>
          <w:sz w:val="24"/>
        </w:rPr>
        <w:fldChar w:fldCharType="end"/>
      </w:r>
      <w:r>
        <w:rPr>
          <w:rFonts w:hint="eastAsia" w:cs="Times New Roman"/>
          <w:b/>
          <w:sz w:val="24"/>
          <w:lang w:val="en-US" w:eastAsia="zh-CN"/>
        </w:rPr>
        <w:t>3</w:t>
      </w:r>
    </w:p>
    <w:p w14:paraId="5B6C141B">
      <w:pPr>
        <w:pStyle w:val="16"/>
        <w:tabs>
          <w:tab w:val="right" w:leader="dot" w:pos="8536"/>
        </w:tabs>
        <w:spacing w:line="360" w:lineRule="auto"/>
        <w:rPr>
          <w:rFonts w:hint="eastAsia" w:eastAsia="宋体" w:cs="Times New Roman"/>
          <w:b/>
          <w:sz w:val="24"/>
          <w:szCs w:val="24"/>
          <w:lang w:val="en-US" w:eastAsia="zh-CN"/>
        </w:rPr>
      </w:pPr>
      <w:r>
        <w:fldChar w:fldCharType="begin"/>
      </w:r>
      <w:r>
        <w:instrText xml:space="preserve"> HYPERLINK \l "_Toc113122635" </w:instrText>
      </w:r>
      <w:r>
        <w:fldChar w:fldCharType="separate"/>
      </w:r>
      <w:r>
        <w:rPr>
          <w:rStyle w:val="27"/>
          <w:rFonts w:cs="Times New Roman"/>
          <w:b/>
          <w:sz w:val="24"/>
          <w:szCs w:val="24"/>
        </w:rPr>
        <w:t>3　基本规定</w:t>
      </w:r>
      <w:r>
        <w:rPr>
          <w:rFonts w:cs="Times New Roman"/>
          <w:b/>
          <w:sz w:val="24"/>
          <w:szCs w:val="24"/>
        </w:rPr>
        <w:tab/>
      </w:r>
      <w:r>
        <w:rPr>
          <w:rFonts w:hint="eastAsia" w:cs="Times New Roman"/>
          <w:b/>
          <w:sz w:val="24"/>
          <w:szCs w:val="24"/>
          <w:lang w:val="en-US" w:eastAsia="zh-CN"/>
        </w:rPr>
        <w:t>5</w:t>
      </w:r>
      <w:r>
        <w:rPr>
          <w:rFonts w:cs="Times New Roman"/>
          <w:b/>
          <w:sz w:val="24"/>
          <w:szCs w:val="24"/>
        </w:rPr>
        <w:fldChar w:fldCharType="end"/>
      </w:r>
      <w:r>
        <w:rPr>
          <w:rFonts w:hint="eastAsia" w:cs="Times New Roman"/>
          <w:b/>
          <w:sz w:val="24"/>
          <w:szCs w:val="24"/>
          <w:lang w:val="en-US" w:eastAsia="zh-CN"/>
        </w:rPr>
        <w:t>4</w:t>
      </w:r>
    </w:p>
    <w:p w14:paraId="13EB356E">
      <w:pPr>
        <w:pStyle w:val="16"/>
        <w:tabs>
          <w:tab w:val="right" w:leader="dot" w:pos="8536"/>
        </w:tabs>
        <w:snapToGrid w:val="0"/>
        <w:spacing w:line="360" w:lineRule="auto"/>
        <w:rPr>
          <w:rFonts w:hint="eastAsia" w:eastAsia="宋体" w:cs="Times New Roman"/>
          <w:b/>
          <w:sz w:val="24"/>
          <w:szCs w:val="22"/>
          <w:lang w:val="en-US" w:eastAsia="zh-CN"/>
        </w:rPr>
      </w:pPr>
      <w:r>
        <w:fldChar w:fldCharType="begin"/>
      </w:r>
      <w:r>
        <w:instrText xml:space="preserve"> HYPERLINK \l "_Toc112098711" </w:instrText>
      </w:r>
      <w:r>
        <w:fldChar w:fldCharType="separate"/>
      </w:r>
      <w:r>
        <w:rPr>
          <w:rStyle w:val="27"/>
          <w:rFonts w:cs="Times New Roman"/>
          <w:b/>
          <w:sz w:val="24"/>
        </w:rPr>
        <w:t>4　</w:t>
      </w:r>
      <w:r>
        <w:rPr>
          <w:rStyle w:val="27"/>
          <w:rFonts w:hint="eastAsia" w:cs="Times New Roman"/>
          <w:b/>
          <w:sz w:val="24"/>
          <w:lang w:val="en-US" w:eastAsia="zh-CN"/>
        </w:rPr>
        <w:t>材料质量验收规定</w:t>
      </w:r>
      <w:r>
        <w:rPr>
          <w:rFonts w:cs="Times New Roman"/>
          <w:b/>
          <w:sz w:val="24"/>
        </w:rPr>
        <w:tab/>
      </w:r>
      <w:r>
        <w:rPr>
          <w:rFonts w:hint="eastAsia" w:cs="Times New Roman"/>
          <w:b/>
          <w:sz w:val="24"/>
          <w:lang w:val="en-US" w:eastAsia="zh-CN"/>
        </w:rPr>
        <w:t>5</w:t>
      </w:r>
      <w:r>
        <w:rPr>
          <w:rFonts w:cs="Times New Roman"/>
          <w:b/>
          <w:sz w:val="24"/>
        </w:rPr>
        <w:fldChar w:fldCharType="end"/>
      </w:r>
      <w:r>
        <w:rPr>
          <w:rFonts w:hint="eastAsia" w:cs="Times New Roman"/>
          <w:b/>
          <w:sz w:val="24"/>
          <w:lang w:val="en-US" w:eastAsia="zh-CN"/>
        </w:rPr>
        <w:t>5</w:t>
      </w:r>
    </w:p>
    <w:p w14:paraId="7F583A5F">
      <w:pPr>
        <w:pStyle w:val="19"/>
        <w:tabs>
          <w:tab w:val="right" w:leader="dot" w:pos="8536"/>
        </w:tabs>
        <w:snapToGrid w:val="0"/>
        <w:spacing w:line="360" w:lineRule="auto"/>
        <w:rPr>
          <w:rFonts w:hint="eastAsia" w:eastAsia="宋体" w:cs="Times New Roman"/>
          <w:sz w:val="24"/>
          <w:lang w:val="en-US" w:eastAsia="zh-CN"/>
        </w:rPr>
      </w:pPr>
      <w:r>
        <w:fldChar w:fldCharType="begin"/>
      </w:r>
      <w:r>
        <w:instrText xml:space="preserve"> HYPERLINK \l "_Toc112098713" </w:instrText>
      </w:r>
      <w:r>
        <w:fldChar w:fldCharType="separate"/>
      </w:r>
      <w:r>
        <w:rPr>
          <w:rStyle w:val="27"/>
          <w:rFonts w:cs="Times New Roman"/>
          <w:sz w:val="24"/>
        </w:rPr>
        <w:t>4.2　</w:t>
      </w:r>
      <w:r>
        <w:rPr>
          <w:rStyle w:val="27"/>
          <w:rFonts w:hint="eastAsia" w:cs="Times New Roman"/>
          <w:sz w:val="24"/>
        </w:rPr>
        <w:t>钢材</w:t>
      </w:r>
      <w:r>
        <w:rPr>
          <w:rFonts w:cs="Times New Roman"/>
          <w:sz w:val="24"/>
        </w:rPr>
        <w:tab/>
      </w:r>
      <w:r>
        <w:rPr>
          <w:rFonts w:hint="eastAsia" w:cs="Times New Roman"/>
          <w:sz w:val="24"/>
          <w:lang w:val="en-US" w:eastAsia="zh-CN"/>
        </w:rPr>
        <w:t>5</w:t>
      </w:r>
      <w:r>
        <w:rPr>
          <w:rFonts w:cs="Times New Roman"/>
          <w:sz w:val="24"/>
        </w:rPr>
        <w:fldChar w:fldCharType="end"/>
      </w:r>
      <w:r>
        <w:rPr>
          <w:rFonts w:hint="eastAsia" w:cs="Times New Roman"/>
          <w:sz w:val="24"/>
          <w:lang w:val="en-US" w:eastAsia="zh-CN"/>
        </w:rPr>
        <w:t>5</w:t>
      </w:r>
    </w:p>
    <w:p w14:paraId="780099A0">
      <w:pPr>
        <w:pStyle w:val="16"/>
        <w:tabs>
          <w:tab w:val="right" w:leader="dot" w:pos="8536"/>
        </w:tabs>
        <w:snapToGrid w:val="0"/>
        <w:spacing w:line="360" w:lineRule="auto"/>
        <w:rPr>
          <w:rFonts w:hint="eastAsia" w:eastAsia="宋体" w:cs="Times New Roman"/>
          <w:b/>
          <w:sz w:val="24"/>
          <w:szCs w:val="22"/>
          <w:lang w:val="en-US" w:eastAsia="zh-CN"/>
        </w:rPr>
      </w:pPr>
      <w:r>
        <w:fldChar w:fldCharType="begin"/>
      </w:r>
      <w:r>
        <w:instrText xml:space="preserve"> HYPERLINK \l "_Toc112098714" </w:instrText>
      </w:r>
      <w:r>
        <w:fldChar w:fldCharType="separate"/>
      </w:r>
      <w:r>
        <w:rPr>
          <w:rStyle w:val="27"/>
          <w:rFonts w:cs="Times New Roman"/>
          <w:b/>
          <w:sz w:val="24"/>
        </w:rPr>
        <w:t>5　</w:t>
      </w:r>
      <w:r>
        <w:rPr>
          <w:rStyle w:val="27"/>
          <w:rFonts w:hint="eastAsia" w:cs="Times New Roman"/>
          <w:b/>
          <w:sz w:val="24"/>
        </w:rPr>
        <w:t>集装箱房屋产品</w:t>
      </w:r>
      <w:r>
        <w:rPr>
          <w:rStyle w:val="27"/>
          <w:rFonts w:hint="eastAsia" w:cs="Times New Roman"/>
          <w:b/>
          <w:sz w:val="24"/>
          <w:lang w:val="en-US" w:eastAsia="zh-CN"/>
        </w:rPr>
        <w:t>工厂生产质量</w:t>
      </w:r>
      <w:r>
        <w:rPr>
          <w:rStyle w:val="27"/>
          <w:rFonts w:hint="eastAsia" w:cs="Times New Roman"/>
          <w:b/>
          <w:sz w:val="24"/>
        </w:rPr>
        <w:t>验收规定</w:t>
      </w:r>
      <w:r>
        <w:rPr>
          <w:rFonts w:cs="Times New Roman"/>
          <w:b/>
          <w:sz w:val="24"/>
        </w:rPr>
        <w:tab/>
      </w:r>
      <w:r>
        <w:rPr>
          <w:rFonts w:hint="eastAsia" w:cs="Times New Roman"/>
          <w:b/>
          <w:sz w:val="24"/>
          <w:lang w:val="en-US" w:eastAsia="zh-CN"/>
        </w:rPr>
        <w:t>5</w:t>
      </w:r>
      <w:r>
        <w:rPr>
          <w:rFonts w:cs="Times New Roman"/>
          <w:b/>
          <w:sz w:val="24"/>
        </w:rPr>
        <w:fldChar w:fldCharType="end"/>
      </w:r>
      <w:r>
        <w:rPr>
          <w:rFonts w:hint="eastAsia" w:cs="Times New Roman"/>
          <w:b/>
          <w:sz w:val="24"/>
          <w:lang w:val="en-US" w:eastAsia="zh-CN"/>
        </w:rPr>
        <w:t>6</w:t>
      </w:r>
    </w:p>
    <w:p w14:paraId="699E6160">
      <w:pPr>
        <w:pStyle w:val="19"/>
        <w:tabs>
          <w:tab w:val="right" w:leader="dot" w:pos="8536"/>
        </w:tabs>
        <w:snapToGrid w:val="0"/>
        <w:spacing w:line="360" w:lineRule="auto"/>
        <w:rPr>
          <w:rFonts w:hint="eastAsia" w:eastAsia="宋体" w:cs="Times New Roman"/>
          <w:sz w:val="24"/>
          <w:szCs w:val="22"/>
          <w:lang w:val="en-US" w:eastAsia="zh-CN"/>
        </w:rPr>
      </w:pPr>
      <w:r>
        <w:fldChar w:fldCharType="begin"/>
      </w:r>
      <w:r>
        <w:instrText xml:space="preserve"> HYPERLINK \l "_Toc112098715" </w:instrText>
      </w:r>
      <w:r>
        <w:fldChar w:fldCharType="separate"/>
      </w:r>
      <w:r>
        <w:rPr>
          <w:rStyle w:val="27"/>
          <w:rFonts w:cs="Times New Roman"/>
          <w:sz w:val="24"/>
        </w:rPr>
        <w:t>5.1　一般规定</w:t>
      </w:r>
      <w:r>
        <w:rPr>
          <w:rFonts w:cs="Times New Roman"/>
          <w:sz w:val="24"/>
        </w:rPr>
        <w:tab/>
      </w:r>
      <w:r>
        <w:rPr>
          <w:rFonts w:hint="eastAsia" w:cs="Times New Roman"/>
          <w:sz w:val="24"/>
          <w:lang w:val="en-US" w:eastAsia="zh-CN"/>
        </w:rPr>
        <w:t>5</w:t>
      </w:r>
      <w:r>
        <w:rPr>
          <w:rFonts w:cs="Times New Roman"/>
          <w:sz w:val="24"/>
        </w:rPr>
        <w:fldChar w:fldCharType="end"/>
      </w:r>
      <w:r>
        <w:rPr>
          <w:rFonts w:hint="eastAsia" w:cs="Times New Roman"/>
          <w:sz w:val="24"/>
          <w:lang w:val="en-US" w:eastAsia="zh-CN"/>
        </w:rPr>
        <w:t>6</w:t>
      </w:r>
    </w:p>
    <w:p w14:paraId="750B4EF2">
      <w:pPr>
        <w:pStyle w:val="19"/>
        <w:tabs>
          <w:tab w:val="right" w:leader="dot" w:pos="8536"/>
        </w:tabs>
        <w:snapToGrid w:val="0"/>
        <w:spacing w:line="360" w:lineRule="auto"/>
        <w:rPr>
          <w:rFonts w:hint="eastAsia" w:eastAsia="宋体" w:cs="Times New Roman"/>
          <w:sz w:val="24"/>
          <w:szCs w:val="22"/>
          <w:lang w:val="en-US" w:eastAsia="zh-CN"/>
        </w:rPr>
      </w:pPr>
      <w:r>
        <w:fldChar w:fldCharType="begin"/>
      </w:r>
      <w:r>
        <w:instrText xml:space="preserve"> HYPERLINK \l "_Toc112098716" </w:instrText>
      </w:r>
      <w:r>
        <w:fldChar w:fldCharType="separate"/>
      </w:r>
      <w:r>
        <w:rPr>
          <w:rStyle w:val="27"/>
          <w:rFonts w:cs="Times New Roman"/>
          <w:sz w:val="24"/>
        </w:rPr>
        <w:t>5.2　</w:t>
      </w:r>
      <w:r>
        <w:rPr>
          <w:rStyle w:val="27"/>
          <w:rFonts w:hint="eastAsia" w:cs="Times New Roman"/>
          <w:sz w:val="24"/>
          <w:lang w:val="en-US" w:eastAsia="zh-CN"/>
        </w:rPr>
        <w:t>产品工厂生产验收规定</w:t>
      </w:r>
      <w:r>
        <w:rPr>
          <w:rFonts w:cs="Times New Roman"/>
          <w:sz w:val="24"/>
        </w:rPr>
        <w:tab/>
      </w:r>
      <w:r>
        <w:rPr>
          <w:rFonts w:hint="eastAsia" w:cs="Times New Roman"/>
          <w:sz w:val="24"/>
          <w:lang w:val="en-US" w:eastAsia="zh-CN"/>
        </w:rPr>
        <w:t>5</w:t>
      </w:r>
      <w:r>
        <w:rPr>
          <w:rFonts w:cs="Times New Roman"/>
          <w:sz w:val="24"/>
        </w:rPr>
        <w:fldChar w:fldCharType="end"/>
      </w:r>
      <w:r>
        <w:rPr>
          <w:rFonts w:hint="eastAsia" w:cs="Times New Roman"/>
          <w:sz w:val="24"/>
          <w:lang w:val="en-US" w:eastAsia="zh-CN"/>
        </w:rPr>
        <w:t>6</w:t>
      </w:r>
    </w:p>
    <w:p w14:paraId="0E68EA6E">
      <w:pPr>
        <w:pStyle w:val="16"/>
        <w:tabs>
          <w:tab w:val="right" w:leader="dot" w:pos="8536"/>
        </w:tabs>
        <w:snapToGrid w:val="0"/>
        <w:spacing w:line="360" w:lineRule="auto"/>
        <w:rPr>
          <w:rFonts w:hint="eastAsia" w:eastAsia="宋体" w:cs="Times New Roman"/>
          <w:b/>
          <w:sz w:val="24"/>
          <w:szCs w:val="22"/>
          <w:lang w:val="en-US" w:eastAsia="zh-CN"/>
        </w:rPr>
      </w:pPr>
      <w:r>
        <w:fldChar w:fldCharType="begin"/>
      </w:r>
      <w:r>
        <w:instrText xml:space="preserve"> HYPERLINK \l "_Toc112098722" </w:instrText>
      </w:r>
      <w:r>
        <w:fldChar w:fldCharType="separate"/>
      </w:r>
      <w:r>
        <w:rPr>
          <w:rStyle w:val="27"/>
          <w:rFonts w:cs="Times New Roman"/>
          <w:b/>
          <w:sz w:val="24"/>
        </w:rPr>
        <w:t>6　</w:t>
      </w:r>
      <w:r>
        <w:rPr>
          <w:rStyle w:val="27"/>
          <w:rFonts w:hint="eastAsia" w:cs="Times New Roman"/>
          <w:b/>
          <w:sz w:val="24"/>
        </w:rPr>
        <w:t>集装箱房屋现场</w:t>
      </w:r>
      <w:r>
        <w:rPr>
          <w:rStyle w:val="27"/>
          <w:rFonts w:hint="eastAsia" w:cs="Times New Roman"/>
          <w:b/>
          <w:sz w:val="24"/>
          <w:lang w:val="en-US" w:eastAsia="zh-CN"/>
        </w:rPr>
        <w:t>工程质量</w:t>
      </w:r>
      <w:r>
        <w:rPr>
          <w:rStyle w:val="27"/>
          <w:rFonts w:hint="eastAsia" w:cs="Times New Roman"/>
          <w:b/>
          <w:sz w:val="24"/>
        </w:rPr>
        <w:t>收规定</w:t>
      </w:r>
      <w:r>
        <w:rPr>
          <w:rFonts w:cs="Times New Roman"/>
          <w:b/>
          <w:sz w:val="24"/>
        </w:rPr>
        <w:tab/>
      </w:r>
      <w:r>
        <w:rPr>
          <w:rFonts w:hint="eastAsia" w:cs="Times New Roman"/>
          <w:b/>
          <w:sz w:val="24"/>
          <w:lang w:val="en-US" w:eastAsia="zh-CN"/>
        </w:rPr>
        <w:t>5</w:t>
      </w:r>
      <w:r>
        <w:rPr>
          <w:rFonts w:cs="Times New Roman"/>
          <w:b/>
          <w:sz w:val="24"/>
        </w:rPr>
        <w:fldChar w:fldCharType="end"/>
      </w:r>
      <w:r>
        <w:rPr>
          <w:rFonts w:hint="eastAsia" w:cs="Times New Roman"/>
          <w:b/>
          <w:sz w:val="24"/>
          <w:lang w:val="en-US" w:eastAsia="zh-CN"/>
        </w:rPr>
        <w:t>8</w:t>
      </w:r>
    </w:p>
    <w:p w14:paraId="5FE0086A">
      <w:pPr>
        <w:pStyle w:val="19"/>
        <w:tabs>
          <w:tab w:val="right" w:leader="dot" w:pos="8536"/>
        </w:tabs>
        <w:snapToGrid w:val="0"/>
        <w:spacing w:line="360" w:lineRule="auto"/>
        <w:rPr>
          <w:rFonts w:hint="eastAsia" w:eastAsia="宋体" w:cs="Times New Roman"/>
          <w:sz w:val="24"/>
          <w:szCs w:val="22"/>
          <w:lang w:val="en-US" w:eastAsia="zh-CN"/>
        </w:rPr>
      </w:pPr>
      <w:r>
        <w:fldChar w:fldCharType="begin"/>
      </w:r>
      <w:r>
        <w:instrText xml:space="preserve"> HYPERLINK \l "_Toc112098725" </w:instrText>
      </w:r>
      <w:r>
        <w:fldChar w:fldCharType="separate"/>
      </w:r>
      <w:r>
        <w:rPr>
          <w:rStyle w:val="27"/>
          <w:rFonts w:cs="Times New Roman"/>
          <w:sz w:val="24"/>
        </w:rPr>
        <w:t>6.</w:t>
      </w:r>
      <w:r>
        <w:rPr>
          <w:rStyle w:val="27"/>
          <w:rFonts w:hint="eastAsia" w:cs="Times New Roman"/>
          <w:sz w:val="24"/>
          <w:lang w:val="en-US" w:eastAsia="zh-CN"/>
        </w:rPr>
        <w:t>4</w:t>
      </w:r>
      <w:r>
        <w:rPr>
          <w:rStyle w:val="27"/>
          <w:rFonts w:cs="Times New Roman"/>
          <w:sz w:val="24"/>
        </w:rPr>
        <w:t>　</w:t>
      </w:r>
      <w:r>
        <w:rPr>
          <w:rStyle w:val="27"/>
          <w:rFonts w:hint="eastAsia" w:cs="Times New Roman"/>
          <w:sz w:val="24"/>
        </w:rPr>
        <w:t>现场工程验收</w:t>
      </w:r>
      <w:r>
        <w:rPr>
          <w:rStyle w:val="27"/>
          <w:rFonts w:hint="eastAsia" w:cs="Times New Roman"/>
          <w:sz w:val="24"/>
          <w:lang w:val="en-US" w:eastAsia="zh-CN"/>
        </w:rPr>
        <w:t>规定</w:t>
      </w:r>
      <w:r>
        <w:rPr>
          <w:rFonts w:cs="Times New Roman"/>
          <w:sz w:val="24"/>
        </w:rPr>
        <w:tab/>
      </w:r>
      <w:r>
        <w:rPr>
          <w:rFonts w:hint="eastAsia" w:cs="Times New Roman"/>
          <w:sz w:val="24"/>
          <w:lang w:val="en-US" w:eastAsia="zh-CN"/>
        </w:rPr>
        <w:t>5</w:t>
      </w:r>
      <w:r>
        <w:rPr>
          <w:rFonts w:cs="Times New Roman"/>
          <w:sz w:val="24"/>
        </w:rPr>
        <w:fldChar w:fldCharType="end"/>
      </w:r>
      <w:r>
        <w:rPr>
          <w:rFonts w:hint="eastAsia" w:cs="Times New Roman"/>
          <w:sz w:val="24"/>
          <w:lang w:val="en-US" w:eastAsia="zh-CN"/>
        </w:rPr>
        <w:t>8</w:t>
      </w:r>
    </w:p>
    <w:p w14:paraId="246971D1">
      <w:pPr>
        <w:overflowPunct w:val="0"/>
        <w:spacing w:line="360" w:lineRule="auto"/>
        <w:rPr>
          <w:rFonts w:ascii="宋体" w:hAnsi="宋体" w:cs="Times New Roman"/>
          <w:sz w:val="24"/>
          <w:szCs w:val="24"/>
        </w:rPr>
      </w:pPr>
      <w:r>
        <w:rPr>
          <w:rFonts w:cs="Times New Roman"/>
          <w:sz w:val="24"/>
          <w:szCs w:val="24"/>
        </w:rPr>
        <w:fldChar w:fldCharType="end"/>
      </w:r>
    </w:p>
    <w:p w14:paraId="69184F58">
      <w:pPr>
        <w:widowControl/>
        <w:overflowPunct w:val="0"/>
        <w:jc w:val="left"/>
        <w:rPr>
          <w:rFonts w:cs="Times New Roman"/>
        </w:rPr>
      </w:pPr>
      <w:r>
        <w:rPr>
          <w:rFonts w:cs="Times New Roman"/>
        </w:rPr>
        <w:br w:type="page"/>
      </w:r>
    </w:p>
    <w:p w14:paraId="663F2382">
      <w:pPr>
        <w:pStyle w:val="2"/>
        <w:overflowPunct w:val="0"/>
        <w:rPr>
          <w:rFonts w:cs="Times New Roman"/>
          <w:sz w:val="32"/>
        </w:rPr>
      </w:pPr>
      <w:bookmarkStart w:id="112" w:name="_Toc113122633"/>
      <w:bookmarkStart w:id="113" w:name="_Toc9760"/>
      <w:bookmarkStart w:id="114" w:name="_Toc112098733"/>
      <w:r>
        <w:rPr>
          <w:rFonts w:cs="Times New Roman"/>
          <w:sz w:val="32"/>
        </w:rPr>
        <w:t>1　总　　则</w:t>
      </w:r>
    </w:p>
    <w:p w14:paraId="6B4A0ABE">
      <w:pPr>
        <w:keepNext w:val="0"/>
        <w:keepLines w:val="0"/>
        <w:pageBreakBefore w:val="0"/>
        <w:widowControl/>
        <w:kinsoku/>
        <w:wordWrap/>
        <w:overflowPunct w:val="0"/>
        <w:topLinePunct w:val="0"/>
        <w:autoSpaceDE/>
        <w:autoSpaceDN/>
        <w:bidi w:val="0"/>
        <w:adjustRightInd/>
        <w:snapToGrid/>
        <w:spacing w:line="360" w:lineRule="auto"/>
        <w:jc w:val="left"/>
        <w:textAlignment w:val="auto"/>
        <w:outlineLvl w:val="1"/>
        <w:rPr>
          <w:rFonts w:hint="eastAsia" w:cs="Times New Roman"/>
          <w:b w:val="0"/>
          <w:bCs/>
          <w:sz w:val="24"/>
        </w:rPr>
      </w:pPr>
      <w:r>
        <w:rPr>
          <w:rFonts w:cs="Times New Roman"/>
          <w:b/>
          <w:sz w:val="24"/>
          <w:szCs w:val="24"/>
        </w:rPr>
        <w:t>1.0.1</w:t>
      </w:r>
      <w:r>
        <w:rPr>
          <w:rFonts w:hint="eastAsia" w:cs="Times New Roman"/>
          <w:b/>
          <w:sz w:val="24"/>
          <w:szCs w:val="24"/>
          <w:lang w:val="en-US" w:eastAsia="zh-CN"/>
        </w:rPr>
        <w:t>~1.0.3</w:t>
      </w:r>
      <w:r>
        <w:rPr>
          <w:rFonts w:cs="Times New Roman"/>
          <w:b/>
          <w:sz w:val="24"/>
          <w:szCs w:val="24"/>
        </w:rPr>
        <w:t>　</w:t>
      </w:r>
      <w:r>
        <w:rPr>
          <w:rFonts w:hint="eastAsia" w:cs="Times New Roman"/>
          <w:b w:val="0"/>
          <w:bCs/>
          <w:sz w:val="24"/>
        </w:rPr>
        <w:t>集装箱房屋住宅建筑总体设计应符合现行国家与行业标准《住宅建筑规范》GB 50368、《住宅设计规范》GB 50096、《装配式钢结构住宅建筑技术标准》JGJ/T 469、《装配式住宅建筑设计标准》JGJ/T 398、《装配式住宅设计选型标准》JGJ/T 494的规定。</w:t>
      </w:r>
    </w:p>
    <w:p w14:paraId="1020DC61">
      <w:pPr>
        <w:pStyle w:val="2"/>
        <w:overflowPunct w:val="0"/>
        <w:rPr>
          <w:rFonts w:cs="Times New Roman"/>
          <w:sz w:val="32"/>
        </w:rPr>
      </w:pPr>
      <w:r>
        <w:rPr>
          <w:rFonts w:cs="Times New Roman"/>
          <w:sz w:val="32"/>
        </w:rPr>
        <w:t>2　术语</w:t>
      </w:r>
      <w:bookmarkEnd w:id="112"/>
      <w:bookmarkEnd w:id="113"/>
    </w:p>
    <w:p w14:paraId="34997626">
      <w:pPr>
        <w:overflowPunct w:val="0"/>
        <w:spacing w:line="360" w:lineRule="auto"/>
        <w:ind w:left="0" w:leftChars="0" w:firstLine="0" w:firstLineChars="0"/>
        <w:rPr>
          <w:rFonts w:cs="Times New Roman"/>
          <w:sz w:val="24"/>
        </w:rPr>
      </w:pPr>
      <w:bookmarkStart w:id="115" w:name="_Toc8682"/>
      <w:bookmarkStart w:id="116" w:name="_Toc113122634"/>
      <w:r>
        <w:rPr>
          <w:rFonts w:cs="Times New Roman"/>
          <w:b/>
          <w:sz w:val="24"/>
        </w:rPr>
        <w:t>2.</w:t>
      </w:r>
      <w:r>
        <w:rPr>
          <w:rFonts w:hint="eastAsia" w:cs="Times New Roman"/>
          <w:b/>
          <w:sz w:val="24"/>
          <w:lang w:val="en-US" w:eastAsia="zh-CN"/>
        </w:rPr>
        <w:t>0</w:t>
      </w:r>
      <w:r>
        <w:rPr>
          <w:rFonts w:cs="Times New Roman"/>
          <w:b/>
          <w:sz w:val="24"/>
        </w:rPr>
        <w:t>.</w:t>
      </w:r>
      <w:r>
        <w:rPr>
          <w:rFonts w:hint="eastAsia" w:cs="Times New Roman"/>
          <w:b/>
          <w:sz w:val="24"/>
          <w:lang w:val="en-US" w:eastAsia="zh-CN"/>
        </w:rPr>
        <w:t>4</w:t>
      </w:r>
      <w:r>
        <w:rPr>
          <w:rFonts w:cs="Times New Roman"/>
          <w:b/>
          <w:sz w:val="24"/>
        </w:rPr>
        <w:t>　</w:t>
      </w:r>
      <w:r>
        <w:rPr>
          <w:rFonts w:hint="eastAsia" w:cs="Times New Roman"/>
          <w:b w:val="0"/>
          <w:bCs/>
          <w:sz w:val="24"/>
          <w:lang w:val="en-US" w:eastAsia="zh-CN"/>
        </w:rPr>
        <w:t>生产</w:t>
      </w:r>
      <w:r>
        <w:rPr>
          <w:rFonts w:hint="eastAsia" w:cs="Times New Roman"/>
          <w:b w:val="0"/>
          <w:bCs/>
          <w:kern w:val="0"/>
          <w:sz w:val="24"/>
        </w:rPr>
        <w:t>制</w:t>
      </w:r>
      <w:r>
        <w:rPr>
          <w:rFonts w:hint="eastAsia" w:cs="Times New Roman"/>
          <w:kern w:val="0"/>
          <w:sz w:val="24"/>
        </w:rPr>
        <w:t>作过程质量检验应包括模具、单元、预应力、预留与预埋等工序检验</w:t>
      </w:r>
      <w:r>
        <w:rPr>
          <w:rFonts w:cs="Times New Roman"/>
          <w:sz w:val="24"/>
        </w:rPr>
        <w:t>。</w:t>
      </w:r>
    </w:p>
    <w:p w14:paraId="224DA6D1">
      <w:pPr>
        <w:overflowPunct w:val="0"/>
        <w:spacing w:line="360" w:lineRule="auto"/>
        <w:ind w:left="0" w:leftChars="0" w:firstLine="0" w:firstLineChars="0"/>
        <w:rPr>
          <w:rFonts w:hint="eastAsia" w:cs="Times New Roman"/>
          <w:b w:val="0"/>
          <w:bCs w:val="0"/>
          <w:sz w:val="24"/>
        </w:rPr>
      </w:pPr>
      <w:r>
        <w:rPr>
          <w:rFonts w:cs="Times New Roman"/>
          <w:b/>
          <w:sz w:val="24"/>
        </w:rPr>
        <w:t>2.</w:t>
      </w:r>
      <w:r>
        <w:rPr>
          <w:rFonts w:hint="eastAsia" w:cs="Times New Roman"/>
          <w:b/>
          <w:sz w:val="24"/>
          <w:lang w:val="en-US" w:eastAsia="zh-CN"/>
        </w:rPr>
        <w:t>0</w:t>
      </w:r>
      <w:r>
        <w:rPr>
          <w:rFonts w:cs="Times New Roman"/>
          <w:b/>
          <w:sz w:val="24"/>
        </w:rPr>
        <w:t>.</w:t>
      </w:r>
      <w:r>
        <w:rPr>
          <w:rFonts w:hint="eastAsia" w:cs="Times New Roman"/>
          <w:b/>
          <w:sz w:val="24"/>
          <w:lang w:val="en-US" w:eastAsia="zh-CN"/>
        </w:rPr>
        <w:t>5</w:t>
      </w:r>
      <w:r>
        <w:rPr>
          <w:rFonts w:cs="Times New Roman"/>
          <w:b/>
          <w:sz w:val="24"/>
        </w:rPr>
        <w:t>　</w:t>
      </w:r>
      <w:r>
        <w:rPr>
          <w:rFonts w:hint="eastAsia" w:cs="Times New Roman"/>
          <w:b/>
          <w:sz w:val="24"/>
          <w:lang w:val="en-US" w:eastAsia="zh-CN"/>
        </w:rPr>
        <w:t>含</w:t>
      </w:r>
      <w:r>
        <w:rPr>
          <w:rFonts w:hint="eastAsia" w:cs="Times New Roman"/>
          <w:b w:val="0"/>
          <w:bCs w:val="0"/>
          <w:sz w:val="24"/>
          <w:lang w:val="en-US" w:eastAsia="zh-CN"/>
        </w:rPr>
        <w:t>产品进场</w:t>
      </w:r>
      <w:r>
        <w:rPr>
          <w:rFonts w:hint="eastAsia" w:cs="Times New Roman"/>
          <w:b w:val="0"/>
          <w:bCs w:val="0"/>
          <w:sz w:val="24"/>
        </w:rPr>
        <w:t>质量检验</w:t>
      </w:r>
      <w:r>
        <w:rPr>
          <w:rFonts w:hint="eastAsia" w:cs="Times New Roman"/>
          <w:b w:val="0"/>
          <w:bCs w:val="0"/>
          <w:sz w:val="24"/>
          <w:lang w:eastAsia="zh-CN"/>
        </w:rPr>
        <w:t>，</w:t>
      </w:r>
      <w:r>
        <w:rPr>
          <w:rFonts w:hint="eastAsia" w:cs="Times New Roman"/>
          <w:b w:val="0"/>
          <w:bCs w:val="0"/>
          <w:sz w:val="24"/>
        </w:rPr>
        <w:t>包括构件外观质量、尺寸偏差和构件性能检验。</w:t>
      </w:r>
    </w:p>
    <w:p w14:paraId="618F3E6A">
      <w:pPr>
        <w:keepNext w:val="0"/>
        <w:keepLines w:val="0"/>
        <w:pageBreakBefore w:val="0"/>
        <w:widowControl w:val="0"/>
        <w:kinsoku/>
        <w:wordWrap/>
        <w:overflowPunct w:val="0"/>
        <w:topLinePunct w:val="0"/>
        <w:autoSpaceDE/>
        <w:autoSpaceDN/>
        <w:bidi w:val="0"/>
        <w:adjustRightInd/>
        <w:snapToGrid/>
        <w:spacing w:line="360" w:lineRule="auto"/>
        <w:ind w:left="0" w:leftChars="0" w:firstLine="480" w:firstLineChars="200"/>
        <w:textAlignment w:val="auto"/>
        <w:outlineLvl w:val="9"/>
        <w:rPr>
          <w:rFonts w:hint="default" w:eastAsia="宋体" w:cs="Times New Roman"/>
          <w:b/>
          <w:sz w:val="24"/>
          <w:lang w:val="en-US" w:eastAsia="zh-CN"/>
        </w:rPr>
      </w:pPr>
      <w:r>
        <w:rPr>
          <w:rFonts w:hint="eastAsia" w:cs="Times New Roman"/>
          <w:kern w:val="0"/>
          <w:sz w:val="24"/>
        </w:rPr>
        <w:t>集装箱房屋</w:t>
      </w:r>
      <w:r>
        <w:rPr>
          <w:rFonts w:hint="eastAsia" w:cs="Times New Roman"/>
          <w:kern w:val="0"/>
          <w:sz w:val="24"/>
          <w:lang w:val="en-US" w:eastAsia="zh-CN"/>
        </w:rPr>
        <w:t>使用中还包括其它术语：</w:t>
      </w:r>
    </w:p>
    <w:p w14:paraId="626343EA">
      <w:pPr>
        <w:keepNext w:val="0"/>
        <w:keepLines w:val="0"/>
        <w:pageBreakBefore w:val="0"/>
        <w:widowControl w:val="0"/>
        <w:kinsoku/>
        <w:wordWrap/>
        <w:overflowPunct w:val="0"/>
        <w:topLinePunct w:val="0"/>
        <w:autoSpaceDE/>
        <w:autoSpaceDN/>
        <w:bidi w:val="0"/>
        <w:adjustRightInd/>
        <w:snapToGrid/>
        <w:spacing w:line="360" w:lineRule="auto"/>
        <w:ind w:left="0" w:leftChars="0" w:firstLine="0" w:firstLineChars="0"/>
        <w:textAlignment w:val="auto"/>
        <w:outlineLvl w:val="2"/>
        <w:rPr>
          <w:rFonts w:hint="eastAsia" w:cs="Times New Roman"/>
          <w:sz w:val="24"/>
        </w:rPr>
      </w:pPr>
      <w:r>
        <w:rPr>
          <w:rFonts w:cs="Times New Roman"/>
          <w:b/>
          <w:sz w:val="24"/>
        </w:rPr>
        <w:t>2.</w:t>
      </w:r>
      <w:r>
        <w:rPr>
          <w:rFonts w:hint="eastAsia" w:cs="Times New Roman"/>
          <w:b/>
          <w:sz w:val="24"/>
          <w:lang w:val="en-US" w:eastAsia="zh-CN"/>
        </w:rPr>
        <w:t>0</w:t>
      </w:r>
      <w:r>
        <w:rPr>
          <w:rFonts w:cs="Times New Roman"/>
          <w:b/>
          <w:sz w:val="24"/>
        </w:rPr>
        <w:t>.</w:t>
      </w:r>
      <w:r>
        <w:rPr>
          <w:rFonts w:hint="eastAsia" w:cs="Times New Roman"/>
          <w:b/>
          <w:sz w:val="24"/>
          <w:lang w:val="en-US" w:eastAsia="zh-CN"/>
        </w:rPr>
        <w:t>6</w:t>
      </w:r>
      <w:r>
        <w:rPr>
          <w:rFonts w:cs="Times New Roman"/>
          <w:b/>
          <w:sz w:val="24"/>
        </w:rPr>
        <w:t>　</w:t>
      </w:r>
      <w:r>
        <w:rPr>
          <w:rFonts w:hint="eastAsia" w:cs="Times New Roman"/>
          <w:sz w:val="24"/>
        </w:rPr>
        <w:t>箱底框架  floor frame of module</w:t>
      </w:r>
    </w:p>
    <w:p w14:paraId="10BDF8F6">
      <w:pPr>
        <w:overflowPunct w:val="0"/>
        <w:spacing w:line="360" w:lineRule="auto"/>
        <w:ind w:left="0" w:leftChars="0" w:firstLine="480" w:firstLineChars="200"/>
        <w:rPr>
          <w:rFonts w:hint="eastAsia" w:cs="Times New Roman"/>
          <w:sz w:val="24"/>
        </w:rPr>
      </w:pPr>
      <w:r>
        <w:rPr>
          <w:rFonts w:hint="eastAsia" w:cs="Times New Roman"/>
          <w:sz w:val="24"/>
        </w:rPr>
        <w:t>由底部主梁和次梁、檩条组成的箱底平面框架结构。</w:t>
      </w:r>
    </w:p>
    <w:p w14:paraId="143E6263">
      <w:pPr>
        <w:keepNext w:val="0"/>
        <w:keepLines w:val="0"/>
        <w:pageBreakBefore w:val="0"/>
        <w:widowControl w:val="0"/>
        <w:kinsoku/>
        <w:wordWrap/>
        <w:overflowPunct w:val="0"/>
        <w:topLinePunct w:val="0"/>
        <w:autoSpaceDE/>
        <w:autoSpaceDN/>
        <w:bidi w:val="0"/>
        <w:adjustRightInd/>
        <w:snapToGrid/>
        <w:spacing w:line="360" w:lineRule="auto"/>
        <w:ind w:left="0" w:leftChars="0" w:firstLine="0" w:firstLineChars="0"/>
        <w:textAlignment w:val="auto"/>
        <w:outlineLvl w:val="2"/>
        <w:rPr>
          <w:rFonts w:hint="eastAsia" w:cs="Times New Roman"/>
          <w:sz w:val="24"/>
        </w:rPr>
      </w:pPr>
      <w:r>
        <w:rPr>
          <w:rFonts w:cs="Times New Roman"/>
          <w:b/>
          <w:sz w:val="24"/>
        </w:rPr>
        <w:t>2.</w:t>
      </w:r>
      <w:r>
        <w:rPr>
          <w:rFonts w:hint="eastAsia" w:cs="Times New Roman"/>
          <w:b/>
          <w:sz w:val="24"/>
          <w:lang w:val="en-US" w:eastAsia="zh-CN"/>
        </w:rPr>
        <w:t>0</w:t>
      </w:r>
      <w:r>
        <w:rPr>
          <w:rFonts w:cs="Times New Roman"/>
          <w:b/>
          <w:sz w:val="24"/>
        </w:rPr>
        <w:t>.</w:t>
      </w:r>
      <w:r>
        <w:rPr>
          <w:rFonts w:hint="eastAsia" w:cs="Times New Roman"/>
          <w:b/>
          <w:sz w:val="24"/>
          <w:lang w:val="en-US" w:eastAsia="zh-CN"/>
        </w:rPr>
        <w:t>7</w:t>
      </w:r>
      <w:r>
        <w:rPr>
          <w:rFonts w:cs="Times New Roman"/>
          <w:b/>
          <w:sz w:val="24"/>
        </w:rPr>
        <w:t>　</w:t>
      </w:r>
      <w:r>
        <w:rPr>
          <w:rFonts w:hint="eastAsia" w:cs="Times New Roman"/>
          <w:sz w:val="24"/>
        </w:rPr>
        <w:t>箱底  floor system of module</w:t>
      </w:r>
    </w:p>
    <w:p w14:paraId="1539227C">
      <w:pPr>
        <w:overflowPunct w:val="0"/>
        <w:spacing w:line="360" w:lineRule="auto"/>
        <w:ind w:left="0" w:leftChars="0" w:firstLine="480" w:firstLineChars="200"/>
        <w:rPr>
          <w:rFonts w:hint="eastAsia" w:cs="Times New Roman"/>
          <w:sz w:val="24"/>
        </w:rPr>
      </w:pPr>
      <w:r>
        <w:rPr>
          <w:rFonts w:hint="eastAsia" w:cs="Times New Roman"/>
          <w:sz w:val="24"/>
        </w:rPr>
        <w:t>由箱底框架和地板系统等集成在一起的部件。</w:t>
      </w:r>
    </w:p>
    <w:p w14:paraId="2E1B2345">
      <w:pPr>
        <w:keepNext w:val="0"/>
        <w:keepLines w:val="0"/>
        <w:pageBreakBefore w:val="0"/>
        <w:widowControl w:val="0"/>
        <w:kinsoku/>
        <w:wordWrap/>
        <w:overflowPunct w:val="0"/>
        <w:topLinePunct w:val="0"/>
        <w:autoSpaceDE/>
        <w:autoSpaceDN/>
        <w:bidi w:val="0"/>
        <w:adjustRightInd/>
        <w:snapToGrid/>
        <w:spacing w:line="360" w:lineRule="auto"/>
        <w:ind w:left="0" w:leftChars="0" w:firstLine="0" w:firstLineChars="0"/>
        <w:textAlignment w:val="auto"/>
        <w:outlineLvl w:val="2"/>
        <w:rPr>
          <w:rFonts w:hint="eastAsia" w:cs="Times New Roman"/>
          <w:sz w:val="24"/>
        </w:rPr>
      </w:pPr>
      <w:r>
        <w:rPr>
          <w:rFonts w:cs="Times New Roman"/>
          <w:b/>
          <w:sz w:val="24"/>
        </w:rPr>
        <w:t>2.</w:t>
      </w:r>
      <w:r>
        <w:rPr>
          <w:rFonts w:hint="eastAsia" w:cs="Times New Roman"/>
          <w:b/>
          <w:sz w:val="24"/>
          <w:lang w:val="en-US" w:eastAsia="zh-CN"/>
        </w:rPr>
        <w:t>0</w:t>
      </w:r>
      <w:r>
        <w:rPr>
          <w:rFonts w:cs="Times New Roman"/>
          <w:b/>
          <w:sz w:val="24"/>
        </w:rPr>
        <w:t>.</w:t>
      </w:r>
      <w:r>
        <w:rPr>
          <w:rFonts w:hint="eastAsia" w:cs="Times New Roman"/>
          <w:b/>
          <w:sz w:val="24"/>
          <w:lang w:val="en-US" w:eastAsia="zh-CN"/>
        </w:rPr>
        <w:t>8</w:t>
      </w:r>
      <w:r>
        <w:rPr>
          <w:rFonts w:cs="Times New Roman"/>
          <w:b/>
          <w:sz w:val="24"/>
        </w:rPr>
        <w:t>　</w:t>
      </w:r>
      <w:r>
        <w:rPr>
          <w:rFonts w:hint="eastAsia" w:cs="Times New Roman"/>
          <w:sz w:val="24"/>
        </w:rPr>
        <w:t>箱顶框架  roof frame of module</w:t>
      </w:r>
    </w:p>
    <w:p w14:paraId="28069F78">
      <w:pPr>
        <w:overflowPunct w:val="0"/>
        <w:spacing w:line="360" w:lineRule="auto"/>
        <w:ind w:left="0" w:leftChars="0" w:firstLine="480" w:firstLineChars="200"/>
        <w:rPr>
          <w:rFonts w:hint="eastAsia" w:cs="Times New Roman"/>
          <w:sz w:val="24"/>
        </w:rPr>
      </w:pPr>
      <w:r>
        <w:rPr>
          <w:rFonts w:hint="eastAsia" w:cs="Times New Roman"/>
          <w:sz w:val="24"/>
        </w:rPr>
        <w:t>由顶部主梁和次梁组成的箱顶平面框架结构。</w:t>
      </w:r>
    </w:p>
    <w:p w14:paraId="51E8ADF6">
      <w:pPr>
        <w:keepNext w:val="0"/>
        <w:keepLines w:val="0"/>
        <w:pageBreakBefore w:val="0"/>
        <w:widowControl w:val="0"/>
        <w:kinsoku/>
        <w:wordWrap/>
        <w:overflowPunct w:val="0"/>
        <w:topLinePunct w:val="0"/>
        <w:autoSpaceDE/>
        <w:autoSpaceDN/>
        <w:bidi w:val="0"/>
        <w:adjustRightInd/>
        <w:snapToGrid/>
        <w:spacing w:line="360" w:lineRule="auto"/>
        <w:ind w:left="0" w:leftChars="0" w:firstLine="0" w:firstLineChars="0"/>
        <w:textAlignment w:val="auto"/>
        <w:outlineLvl w:val="2"/>
        <w:rPr>
          <w:rFonts w:hint="eastAsia" w:cs="Times New Roman"/>
          <w:sz w:val="24"/>
        </w:rPr>
      </w:pPr>
      <w:r>
        <w:rPr>
          <w:rFonts w:cs="Times New Roman"/>
          <w:b/>
          <w:sz w:val="24"/>
        </w:rPr>
        <w:t>2.</w:t>
      </w:r>
      <w:r>
        <w:rPr>
          <w:rFonts w:hint="eastAsia" w:cs="Times New Roman"/>
          <w:b/>
          <w:sz w:val="24"/>
          <w:lang w:val="en-US" w:eastAsia="zh-CN"/>
        </w:rPr>
        <w:t>0</w:t>
      </w:r>
      <w:r>
        <w:rPr>
          <w:rFonts w:cs="Times New Roman"/>
          <w:b/>
          <w:sz w:val="24"/>
        </w:rPr>
        <w:t>.</w:t>
      </w:r>
      <w:r>
        <w:rPr>
          <w:rFonts w:hint="eastAsia" w:cs="Times New Roman"/>
          <w:b/>
          <w:sz w:val="24"/>
          <w:lang w:val="en-US" w:eastAsia="zh-CN"/>
        </w:rPr>
        <w:t>9</w:t>
      </w:r>
      <w:r>
        <w:rPr>
          <w:rFonts w:cs="Times New Roman"/>
          <w:b/>
          <w:sz w:val="24"/>
        </w:rPr>
        <w:t>　</w:t>
      </w:r>
      <w:r>
        <w:rPr>
          <w:rFonts w:hint="eastAsia" w:cs="Times New Roman"/>
          <w:sz w:val="24"/>
        </w:rPr>
        <w:t>箱顶  roof system of module</w:t>
      </w:r>
    </w:p>
    <w:p w14:paraId="584E2833">
      <w:pPr>
        <w:overflowPunct w:val="0"/>
        <w:spacing w:line="360" w:lineRule="auto"/>
        <w:ind w:left="0" w:leftChars="0" w:firstLine="480" w:firstLineChars="200"/>
        <w:rPr>
          <w:rFonts w:hint="eastAsia" w:cs="Times New Roman"/>
          <w:sz w:val="24"/>
        </w:rPr>
      </w:pPr>
      <w:r>
        <w:rPr>
          <w:rFonts w:hint="eastAsia" w:cs="Times New Roman"/>
          <w:sz w:val="24"/>
        </w:rPr>
        <w:t>由箱顶框架、箱顶系统和吊顶系统等集成在一起的部件。</w:t>
      </w:r>
    </w:p>
    <w:p w14:paraId="381208CF">
      <w:pPr>
        <w:keepNext w:val="0"/>
        <w:keepLines w:val="0"/>
        <w:pageBreakBefore w:val="0"/>
        <w:widowControl w:val="0"/>
        <w:kinsoku/>
        <w:wordWrap/>
        <w:overflowPunct w:val="0"/>
        <w:topLinePunct w:val="0"/>
        <w:autoSpaceDE/>
        <w:autoSpaceDN/>
        <w:bidi w:val="0"/>
        <w:adjustRightInd/>
        <w:snapToGrid/>
        <w:spacing w:line="360" w:lineRule="auto"/>
        <w:ind w:left="0" w:leftChars="0" w:firstLine="0" w:firstLineChars="0"/>
        <w:textAlignment w:val="auto"/>
        <w:outlineLvl w:val="2"/>
        <w:rPr>
          <w:rFonts w:hint="eastAsia" w:cs="Times New Roman"/>
          <w:sz w:val="24"/>
        </w:rPr>
      </w:pPr>
      <w:r>
        <w:rPr>
          <w:rFonts w:cs="Times New Roman"/>
          <w:b/>
          <w:sz w:val="24"/>
        </w:rPr>
        <w:t>2.</w:t>
      </w:r>
      <w:r>
        <w:rPr>
          <w:rFonts w:hint="eastAsia" w:cs="Times New Roman"/>
          <w:b/>
          <w:sz w:val="24"/>
          <w:lang w:val="en-US" w:eastAsia="zh-CN"/>
        </w:rPr>
        <w:t>0</w:t>
      </w:r>
      <w:r>
        <w:rPr>
          <w:rFonts w:cs="Times New Roman"/>
          <w:b/>
          <w:sz w:val="24"/>
        </w:rPr>
        <w:t>.</w:t>
      </w:r>
      <w:r>
        <w:rPr>
          <w:rFonts w:hint="eastAsia" w:cs="Times New Roman"/>
          <w:b/>
          <w:sz w:val="24"/>
          <w:lang w:val="en-US" w:eastAsia="zh-CN"/>
        </w:rPr>
        <w:t>10</w:t>
      </w:r>
      <w:r>
        <w:rPr>
          <w:rFonts w:cs="Times New Roman"/>
          <w:b/>
          <w:sz w:val="24"/>
        </w:rPr>
        <w:t>　</w:t>
      </w:r>
      <w:r>
        <w:rPr>
          <w:rFonts w:hint="eastAsia" w:cs="Times New Roman"/>
          <w:sz w:val="24"/>
        </w:rPr>
        <w:t>角柱  corner column</w:t>
      </w:r>
    </w:p>
    <w:p w14:paraId="0F760420">
      <w:pPr>
        <w:widowControl/>
        <w:overflowPunct w:val="0"/>
        <w:spacing w:line="360" w:lineRule="auto"/>
        <w:ind w:firstLine="424" w:firstLineChars="177"/>
        <w:jc w:val="left"/>
        <w:rPr>
          <w:rFonts w:cs="Times New Roman"/>
          <w:sz w:val="24"/>
        </w:rPr>
      </w:pPr>
      <w:r>
        <w:rPr>
          <w:rFonts w:hint="eastAsia" w:cs="Times New Roman"/>
          <w:sz w:val="24"/>
        </w:rPr>
        <w:t>临建用焊接集装箱房的四个角部的竖向结构件，柱顶有吊头。</w:t>
      </w:r>
    </w:p>
    <w:bookmarkEnd w:id="115"/>
    <w:bookmarkEnd w:id="116"/>
    <w:p w14:paraId="01B0114C">
      <w:pPr>
        <w:widowControl/>
        <w:overflowPunct w:val="0"/>
        <w:jc w:val="left"/>
        <w:rPr>
          <w:rFonts w:cs="Times New Roman"/>
        </w:rPr>
      </w:pPr>
      <w:r>
        <w:rPr>
          <w:rFonts w:cs="Times New Roman"/>
        </w:rPr>
        <w:br w:type="page"/>
      </w:r>
    </w:p>
    <w:p w14:paraId="4B72BA9C">
      <w:pPr>
        <w:pStyle w:val="2"/>
        <w:overflowPunct w:val="0"/>
        <w:rPr>
          <w:rFonts w:cs="Times New Roman"/>
          <w:sz w:val="32"/>
        </w:rPr>
      </w:pPr>
      <w:bookmarkStart w:id="117" w:name="_Toc113122635"/>
      <w:r>
        <w:rPr>
          <w:rFonts w:cs="Times New Roman"/>
          <w:sz w:val="32"/>
        </w:rPr>
        <w:t>3　基本规定</w:t>
      </w:r>
      <w:bookmarkEnd w:id="114"/>
      <w:bookmarkEnd w:id="117"/>
    </w:p>
    <w:p w14:paraId="70051DC8">
      <w:pPr>
        <w:pStyle w:val="4"/>
        <w:overflowPunct w:val="0"/>
        <w:spacing w:line="360" w:lineRule="auto"/>
        <w:rPr>
          <w:rFonts w:hint="eastAsia" w:cs="Times New Roman"/>
          <w:b w:val="0"/>
          <w:bCs w:val="0"/>
          <w:sz w:val="24"/>
        </w:rPr>
      </w:pPr>
      <w:r>
        <w:rPr>
          <w:rFonts w:hint="eastAsia" w:cs="Times New Roman"/>
          <w:b/>
          <w:bCs/>
          <w:sz w:val="24"/>
        </w:rPr>
        <w:t>3.0.</w:t>
      </w:r>
      <w:r>
        <w:rPr>
          <w:rFonts w:hint="eastAsia" w:cs="Times New Roman"/>
          <w:b/>
          <w:bCs/>
          <w:sz w:val="24"/>
          <w:lang w:val="en-US" w:eastAsia="zh-CN"/>
        </w:rPr>
        <w:t>2~</w:t>
      </w:r>
      <w:r>
        <w:rPr>
          <w:rFonts w:hint="eastAsia" w:cs="Times New Roman"/>
          <w:b w:val="0"/>
          <w:bCs w:val="0"/>
          <w:sz w:val="24"/>
        </w:rPr>
        <w:t xml:space="preserve"> </w:t>
      </w:r>
      <w:r>
        <w:rPr>
          <w:rFonts w:hint="eastAsia" w:cs="Times New Roman"/>
          <w:b/>
          <w:bCs/>
          <w:sz w:val="24"/>
        </w:rPr>
        <w:t>3.0.</w:t>
      </w:r>
      <w:r>
        <w:rPr>
          <w:rFonts w:hint="eastAsia" w:cs="Times New Roman"/>
          <w:b/>
          <w:bCs/>
          <w:sz w:val="24"/>
          <w:lang w:val="en-US" w:eastAsia="zh-CN"/>
        </w:rPr>
        <w:t>3</w:t>
      </w:r>
      <w:r>
        <w:rPr>
          <w:rFonts w:hint="eastAsia" w:cs="Times New Roman"/>
          <w:b w:val="0"/>
          <w:bCs w:val="0"/>
          <w:sz w:val="24"/>
        </w:rPr>
        <w:t xml:space="preserve">  </w:t>
      </w:r>
      <w:r>
        <w:rPr>
          <w:rFonts w:hint="eastAsia" w:cs="Times New Roman"/>
          <w:b w:val="0"/>
          <w:bCs w:val="0"/>
          <w:sz w:val="24"/>
          <w:lang w:val="en-US" w:eastAsia="zh-CN"/>
        </w:rPr>
        <w:t>这是对</w:t>
      </w:r>
      <w:r>
        <w:rPr>
          <w:rFonts w:hint="eastAsia" w:cs="Times New Roman"/>
          <w:b w:val="0"/>
          <w:bCs w:val="0"/>
          <w:sz w:val="24"/>
        </w:rPr>
        <w:t>集装箱房屋生产企业</w:t>
      </w:r>
      <w:r>
        <w:rPr>
          <w:rFonts w:hint="eastAsia" w:cs="Times New Roman"/>
          <w:b w:val="0"/>
          <w:bCs w:val="0"/>
          <w:sz w:val="24"/>
          <w:lang w:val="en-US" w:eastAsia="zh-CN"/>
        </w:rPr>
        <w:t>的要求</w:t>
      </w:r>
      <w:r>
        <w:rPr>
          <w:rFonts w:hint="eastAsia" w:cs="Times New Roman"/>
          <w:b w:val="0"/>
          <w:bCs w:val="0"/>
          <w:sz w:val="24"/>
        </w:rPr>
        <w:t>。</w:t>
      </w:r>
    </w:p>
    <w:p w14:paraId="540DFA73">
      <w:pPr>
        <w:pStyle w:val="4"/>
        <w:overflowPunct w:val="0"/>
        <w:snapToGrid w:val="0"/>
        <w:spacing w:line="360" w:lineRule="auto"/>
        <w:rPr>
          <w:rFonts w:hint="eastAsia" w:cs="Times New Roman"/>
          <w:b w:val="0"/>
          <w:bCs w:val="0"/>
          <w:sz w:val="24"/>
        </w:rPr>
      </w:pPr>
      <w:r>
        <w:rPr>
          <w:rFonts w:hint="eastAsia" w:cs="Times New Roman"/>
          <w:b/>
          <w:bCs/>
          <w:sz w:val="24"/>
          <w:lang w:val="en-US" w:eastAsia="zh-CN"/>
        </w:rPr>
        <w:t>3.0.4</w:t>
      </w:r>
      <w:r>
        <w:rPr>
          <w:rFonts w:hint="eastAsia" w:cs="Times New Roman"/>
          <w:b w:val="0"/>
          <w:bCs w:val="0"/>
          <w:sz w:val="24"/>
        </w:rPr>
        <w:t xml:space="preserve">  </w:t>
      </w:r>
      <w:r>
        <w:rPr>
          <w:rFonts w:hint="eastAsia" w:cs="Times New Roman"/>
          <w:b w:val="0"/>
          <w:bCs w:val="0"/>
          <w:sz w:val="24"/>
          <w:lang w:val="en-US" w:eastAsia="zh-CN"/>
        </w:rPr>
        <w:t>这是集装箱房屋施工质量验收最大的特点和不同之处。</w:t>
      </w:r>
    </w:p>
    <w:p w14:paraId="4ECED601">
      <w:pPr>
        <w:overflowPunct w:val="0"/>
        <w:rPr>
          <w:rFonts w:cs="Times New Roman"/>
          <w:szCs w:val="32"/>
        </w:rPr>
      </w:pPr>
    </w:p>
    <w:p w14:paraId="0161A457">
      <w:pPr>
        <w:widowControl/>
        <w:overflowPunct w:val="0"/>
        <w:jc w:val="left"/>
        <w:rPr>
          <w:rFonts w:cs="Times New Roman"/>
        </w:rPr>
      </w:pPr>
      <w:r>
        <w:rPr>
          <w:rFonts w:cs="Times New Roman"/>
        </w:rPr>
        <w:br w:type="page"/>
      </w:r>
    </w:p>
    <w:p w14:paraId="797772E0">
      <w:pPr>
        <w:widowControl/>
        <w:overflowPunct w:val="0"/>
        <w:jc w:val="left"/>
        <w:rPr>
          <w:rFonts w:cs="Times New Roman"/>
        </w:rPr>
      </w:pPr>
    </w:p>
    <w:p w14:paraId="4E2CE253">
      <w:pPr>
        <w:pStyle w:val="2"/>
        <w:overflowPunct w:val="0"/>
        <w:rPr>
          <w:rFonts w:hint="eastAsia" w:eastAsia="宋体" w:cs="Times New Roman"/>
          <w:sz w:val="32"/>
          <w:lang w:val="en-US" w:eastAsia="zh-CN"/>
        </w:rPr>
      </w:pPr>
      <w:bookmarkStart w:id="118" w:name="_Toc113122636"/>
      <w:bookmarkStart w:id="119" w:name="_Toc112098735"/>
      <w:r>
        <w:rPr>
          <w:rFonts w:cs="Times New Roman"/>
          <w:sz w:val="32"/>
        </w:rPr>
        <w:t>4　</w:t>
      </w:r>
      <w:bookmarkEnd w:id="118"/>
      <w:bookmarkEnd w:id="119"/>
      <w:r>
        <w:rPr>
          <w:rFonts w:hint="eastAsia" w:cs="Times New Roman"/>
          <w:sz w:val="32"/>
          <w:lang w:val="en-US" w:eastAsia="zh-CN"/>
        </w:rPr>
        <w:t>材料质量验收规定</w:t>
      </w:r>
    </w:p>
    <w:p w14:paraId="0852BA0D">
      <w:pPr>
        <w:pStyle w:val="3"/>
        <w:keepNext/>
        <w:overflowPunct w:val="0"/>
        <w:spacing w:line="360" w:lineRule="auto"/>
        <w:rPr>
          <w:rFonts w:ascii="Times New Roman" w:hAnsi="Times New Roman" w:eastAsia="黑体" w:cs="Times New Roman"/>
          <w:b w:val="0"/>
          <w:sz w:val="28"/>
        </w:rPr>
      </w:pPr>
      <w:bookmarkStart w:id="120" w:name="_Toc113122638"/>
      <w:bookmarkStart w:id="121" w:name="_Toc112098737"/>
      <w:r>
        <w:rPr>
          <w:rFonts w:ascii="Times New Roman" w:hAnsi="Times New Roman" w:eastAsia="黑体" w:cs="Times New Roman"/>
          <w:b w:val="0"/>
          <w:sz w:val="28"/>
        </w:rPr>
        <w:t>4.2　</w:t>
      </w:r>
      <w:bookmarkEnd w:id="120"/>
      <w:bookmarkEnd w:id="121"/>
      <w:r>
        <w:rPr>
          <w:rFonts w:hint="eastAsia" w:ascii="Times New Roman" w:hAnsi="Times New Roman" w:eastAsia="黑体" w:cs="Times New Roman"/>
          <w:b w:val="0"/>
          <w:sz w:val="28"/>
        </w:rPr>
        <w:t>钢材</w:t>
      </w:r>
    </w:p>
    <w:p w14:paraId="5E8595F1">
      <w:pPr>
        <w:overflowPunct w:val="0"/>
        <w:spacing w:line="360" w:lineRule="auto"/>
        <w:outlineLvl w:val="2"/>
        <w:rPr>
          <w:rFonts w:cs="Times New Roman"/>
          <w:sz w:val="24"/>
        </w:rPr>
      </w:pPr>
      <w:r>
        <w:rPr>
          <w:rFonts w:cs="Times New Roman"/>
          <w:b/>
          <w:sz w:val="24"/>
        </w:rPr>
        <w:t>4.2.3</w:t>
      </w:r>
      <w:r>
        <w:rPr>
          <w:rFonts w:cs="Times New Roman"/>
          <w:sz w:val="24"/>
        </w:rPr>
        <w:t>　</w:t>
      </w:r>
      <w:r>
        <w:rPr>
          <w:rFonts w:hint="eastAsia" w:cs="Times New Roman"/>
          <w:sz w:val="24"/>
        </w:rPr>
        <w:t>集装箱建筑单元结构构件尺寸主要参考了《箱型轻钢结构房屋 第1部分：可拆装式》GB/T 37260.1和《集成打包箱式房屋》T/CCMSA 20108的要求。</w:t>
      </w:r>
    </w:p>
    <w:p w14:paraId="15EF5937">
      <w:pPr>
        <w:keepNext w:val="0"/>
        <w:keepLines w:val="0"/>
        <w:pageBreakBefore w:val="0"/>
        <w:widowControl w:val="0"/>
        <w:kinsoku/>
        <w:wordWrap/>
        <w:overflowPunct w:val="0"/>
        <w:topLinePunct w:val="0"/>
        <w:autoSpaceDE/>
        <w:autoSpaceDN/>
        <w:bidi w:val="0"/>
        <w:adjustRightInd/>
        <w:snapToGrid/>
        <w:spacing w:line="360" w:lineRule="auto"/>
        <w:ind w:left="0" w:leftChars="0" w:firstLine="0" w:firstLineChars="0"/>
        <w:textAlignment w:val="auto"/>
        <w:outlineLvl w:val="2"/>
        <w:rPr>
          <w:rFonts w:hint="eastAsia" w:cs="Times New Roman"/>
          <w:b w:val="0"/>
          <w:bCs/>
          <w:sz w:val="24"/>
        </w:rPr>
      </w:pPr>
      <w:r>
        <w:rPr>
          <w:rFonts w:cs="Times New Roman"/>
          <w:b/>
          <w:sz w:val="24"/>
        </w:rPr>
        <w:t>4.2.</w:t>
      </w:r>
      <w:r>
        <w:rPr>
          <w:rFonts w:hint="eastAsia" w:cs="Times New Roman"/>
          <w:b/>
          <w:sz w:val="24"/>
          <w:lang w:val="en-US" w:eastAsia="zh-CN"/>
        </w:rPr>
        <w:t>4</w:t>
      </w:r>
      <w:r>
        <w:rPr>
          <w:rFonts w:cs="Times New Roman"/>
          <w:sz w:val="24"/>
        </w:rPr>
        <w:t>　</w:t>
      </w:r>
      <w:r>
        <w:rPr>
          <w:rFonts w:hint="eastAsia" w:cs="Times New Roman"/>
          <w:b w:val="0"/>
          <w:bCs/>
          <w:sz w:val="24"/>
          <w:lang w:eastAsia="zh-CN"/>
        </w:rPr>
        <w:t>集装箱</w:t>
      </w:r>
      <w:r>
        <w:rPr>
          <w:rFonts w:hint="eastAsia" w:cs="Times New Roman"/>
          <w:b w:val="0"/>
          <w:bCs/>
          <w:sz w:val="24"/>
        </w:rPr>
        <w:t>建筑单元结构构件镀锌主要参考了《箱型轻钢结构房屋 第1部分：可拆装式》GB/T 37260.1和《集成打包箱式房屋》T/CCMSA 20108的要求。</w:t>
      </w:r>
    </w:p>
    <w:p w14:paraId="6987AC1D">
      <w:pPr>
        <w:overflowPunct w:val="0"/>
        <w:rPr>
          <w:rFonts w:cs="Times New Roman"/>
        </w:rPr>
      </w:pPr>
      <w:r>
        <w:rPr>
          <w:rFonts w:cs="Times New Roman"/>
        </w:rPr>
        <w:br w:type="page"/>
      </w:r>
    </w:p>
    <w:p w14:paraId="250A8AA8">
      <w:pPr>
        <w:pStyle w:val="2"/>
        <w:overflowPunct w:val="0"/>
        <w:rPr>
          <w:rFonts w:cs="Times New Roman"/>
          <w:sz w:val="32"/>
        </w:rPr>
      </w:pPr>
      <w:bookmarkStart w:id="122" w:name="_Toc112098738"/>
      <w:bookmarkStart w:id="123" w:name="_Toc113122639"/>
      <w:r>
        <w:rPr>
          <w:rFonts w:cs="Times New Roman"/>
          <w:sz w:val="32"/>
        </w:rPr>
        <w:t>5　</w:t>
      </w:r>
      <w:bookmarkEnd w:id="122"/>
      <w:bookmarkEnd w:id="123"/>
      <w:r>
        <w:rPr>
          <w:rFonts w:hint="eastAsia" w:cs="Times New Roman"/>
          <w:sz w:val="32"/>
        </w:rPr>
        <w:t>集装箱房屋产品</w:t>
      </w:r>
      <w:r>
        <w:rPr>
          <w:rFonts w:hint="eastAsia" w:cs="Times New Roman"/>
          <w:sz w:val="32"/>
          <w:lang w:val="en-US" w:eastAsia="zh-CN"/>
        </w:rPr>
        <w:t>工厂生产质量</w:t>
      </w:r>
      <w:r>
        <w:rPr>
          <w:rFonts w:hint="eastAsia" w:cs="Times New Roman"/>
          <w:sz w:val="32"/>
        </w:rPr>
        <w:t>验收规定</w:t>
      </w:r>
    </w:p>
    <w:p w14:paraId="17CC7C70">
      <w:pPr>
        <w:pStyle w:val="3"/>
        <w:keepNext/>
        <w:overflowPunct w:val="0"/>
        <w:spacing w:line="360" w:lineRule="auto"/>
        <w:rPr>
          <w:rFonts w:ascii="Times New Roman" w:hAnsi="Times New Roman" w:eastAsia="黑体" w:cs="Times New Roman"/>
          <w:b w:val="0"/>
          <w:sz w:val="28"/>
        </w:rPr>
      </w:pPr>
      <w:bookmarkStart w:id="124" w:name="_Toc112098739"/>
      <w:bookmarkStart w:id="125" w:name="_Toc113122640"/>
      <w:r>
        <w:rPr>
          <w:rFonts w:ascii="Times New Roman" w:hAnsi="Times New Roman" w:eastAsia="黑体" w:cs="Times New Roman"/>
          <w:b w:val="0"/>
          <w:sz w:val="28"/>
        </w:rPr>
        <w:t>5.1　一般规定</w:t>
      </w:r>
      <w:bookmarkEnd w:id="124"/>
      <w:bookmarkEnd w:id="125"/>
    </w:p>
    <w:p w14:paraId="09A91F3F">
      <w:pPr>
        <w:keepNext w:val="0"/>
        <w:keepLines w:val="0"/>
        <w:pageBreakBefore w:val="0"/>
        <w:widowControl/>
        <w:kinsoku/>
        <w:wordWrap/>
        <w:overflowPunct w:val="0"/>
        <w:topLinePunct w:val="0"/>
        <w:autoSpaceDE/>
        <w:autoSpaceDN/>
        <w:bidi w:val="0"/>
        <w:adjustRightInd w:val="0"/>
        <w:snapToGrid w:val="0"/>
        <w:spacing w:line="360" w:lineRule="auto"/>
        <w:textAlignment w:val="auto"/>
        <w:outlineLvl w:val="9"/>
        <w:rPr>
          <w:rFonts w:hint="eastAsia" w:cs="Times New Roman"/>
          <w:b w:val="0"/>
          <w:bCs w:val="0"/>
          <w:color w:val="auto"/>
          <w:sz w:val="24"/>
          <w:lang w:val="en-US" w:eastAsia="zh-CN"/>
        </w:rPr>
      </w:pPr>
      <w:bookmarkStart w:id="126" w:name="_Toc113122641"/>
      <w:bookmarkStart w:id="127" w:name="_Toc112098740"/>
      <w:r>
        <w:rPr>
          <w:rFonts w:hint="eastAsia" w:cs="Times New Roman"/>
          <w:b/>
          <w:bCs/>
          <w:color w:val="auto"/>
          <w:sz w:val="24"/>
          <w:lang w:val="en-US" w:eastAsia="zh-CN"/>
        </w:rPr>
        <w:t>5.1.2</w:t>
      </w:r>
      <w:r>
        <w:rPr>
          <w:rFonts w:hint="eastAsia" w:cs="Times New Roman"/>
          <w:b w:val="0"/>
          <w:bCs w:val="0"/>
          <w:color w:val="auto"/>
          <w:sz w:val="24"/>
          <w:lang w:val="en-US" w:eastAsia="zh-CN"/>
        </w:rPr>
        <w:t xml:space="preserve">  </w:t>
      </w:r>
      <w:r>
        <w:rPr>
          <w:rFonts w:hint="eastAsia" w:cs="Times New Roman"/>
          <w:b w:val="0"/>
          <w:bCs w:val="0"/>
          <w:color w:val="auto"/>
          <w:sz w:val="24"/>
        </w:rPr>
        <w:t>生产方案宜包括生产计划、生产工艺、技术质量控制措施、厂内倒运与存放和成品保护方案等，尚应包括模具方案及物料供应计划</w:t>
      </w:r>
      <w:r>
        <w:rPr>
          <w:rFonts w:hint="eastAsia" w:cs="Times New Roman"/>
          <w:b w:val="0"/>
          <w:bCs w:val="0"/>
          <w:color w:val="auto"/>
          <w:sz w:val="24"/>
          <w:lang w:val="en-US" w:eastAsia="zh-CN"/>
        </w:rPr>
        <w:t>。</w:t>
      </w:r>
    </w:p>
    <w:p w14:paraId="1A6EF7CD">
      <w:pPr>
        <w:keepNext w:val="0"/>
        <w:keepLines w:val="0"/>
        <w:pageBreakBefore w:val="0"/>
        <w:widowControl/>
        <w:kinsoku/>
        <w:wordWrap/>
        <w:overflowPunct w:val="0"/>
        <w:topLinePunct w:val="0"/>
        <w:autoSpaceDE/>
        <w:autoSpaceDN/>
        <w:bidi w:val="0"/>
        <w:adjustRightInd w:val="0"/>
        <w:snapToGrid w:val="0"/>
        <w:spacing w:line="360" w:lineRule="auto"/>
        <w:textAlignment w:val="auto"/>
        <w:outlineLvl w:val="9"/>
        <w:rPr>
          <w:rFonts w:hint="eastAsia" w:cs="Times New Roman"/>
          <w:b w:val="0"/>
          <w:bCs w:val="0"/>
          <w:sz w:val="24"/>
          <w:lang w:val="en-US" w:eastAsia="zh-CN"/>
        </w:rPr>
      </w:pPr>
      <w:r>
        <w:rPr>
          <w:rFonts w:hint="eastAsia" w:cs="Times New Roman"/>
          <w:b/>
          <w:bCs/>
          <w:sz w:val="24"/>
          <w:lang w:val="en-US" w:eastAsia="zh-CN"/>
        </w:rPr>
        <w:t>5.1.4</w:t>
      </w:r>
      <w:r>
        <w:rPr>
          <w:rFonts w:hint="eastAsia" w:cs="Times New Roman"/>
          <w:b w:val="0"/>
          <w:bCs w:val="0"/>
          <w:sz w:val="24"/>
          <w:lang w:val="en-US" w:eastAsia="zh-CN"/>
        </w:rPr>
        <w:t xml:space="preserve">  集装箱房屋单元应有集装箱房屋单元加工图。集装箱房屋单元加工图应满足设计要求，宜包含模板图、施工图。模板图应包括设备管线预留预埋、预埋件布置、外装饰面铺贴、预留孔洞、吊点布置及吊装工艺要求等内容。构件深化设计详图需要变更或完善时，应提前办理变更文件。</w:t>
      </w:r>
    </w:p>
    <w:bookmarkEnd w:id="126"/>
    <w:bookmarkEnd w:id="127"/>
    <w:p w14:paraId="11211978">
      <w:pPr>
        <w:pStyle w:val="3"/>
        <w:keepNext/>
        <w:overflowPunct w:val="0"/>
        <w:spacing w:line="360" w:lineRule="auto"/>
        <w:rPr>
          <w:rFonts w:ascii="Times New Roman" w:hAnsi="Times New Roman" w:eastAsia="黑体" w:cs="Times New Roman"/>
          <w:b w:val="0"/>
          <w:sz w:val="28"/>
        </w:rPr>
      </w:pPr>
      <w:bookmarkStart w:id="128" w:name="_Toc113122642"/>
      <w:bookmarkStart w:id="129" w:name="_Toc112098741"/>
      <w:r>
        <w:rPr>
          <w:rFonts w:ascii="Times New Roman" w:hAnsi="Times New Roman" w:eastAsia="黑体" w:cs="Times New Roman"/>
          <w:b w:val="0"/>
          <w:sz w:val="28"/>
        </w:rPr>
        <w:t>5.</w:t>
      </w:r>
      <w:r>
        <w:rPr>
          <w:rFonts w:hint="eastAsia" w:ascii="Times New Roman" w:hAnsi="Times New Roman" w:eastAsia="黑体" w:cs="Times New Roman"/>
          <w:b w:val="0"/>
          <w:sz w:val="28"/>
          <w:lang w:val="en-US" w:eastAsia="zh-CN"/>
        </w:rPr>
        <w:t>2</w:t>
      </w:r>
      <w:r>
        <w:rPr>
          <w:rFonts w:ascii="Times New Roman" w:hAnsi="Times New Roman" w:eastAsia="黑体" w:cs="Times New Roman"/>
          <w:b w:val="0"/>
          <w:sz w:val="28"/>
        </w:rPr>
        <w:t>　</w:t>
      </w:r>
      <w:bookmarkEnd w:id="128"/>
      <w:bookmarkEnd w:id="129"/>
      <w:r>
        <w:rPr>
          <w:rFonts w:hint="eastAsia" w:ascii="Times New Roman" w:hAnsi="Times New Roman" w:eastAsia="黑体" w:cs="Times New Roman"/>
          <w:b w:val="0"/>
          <w:sz w:val="28"/>
        </w:rPr>
        <w:t>产品</w:t>
      </w:r>
      <w:r>
        <w:rPr>
          <w:rFonts w:hint="eastAsia" w:ascii="Times New Roman" w:hAnsi="Times New Roman" w:eastAsia="黑体" w:cs="Times New Roman"/>
          <w:b w:val="0"/>
          <w:sz w:val="28"/>
          <w:lang w:val="en-US" w:eastAsia="zh-CN"/>
        </w:rPr>
        <w:t>工厂生产</w:t>
      </w:r>
      <w:r>
        <w:rPr>
          <w:rFonts w:hint="eastAsia" w:ascii="Times New Roman" w:hAnsi="Times New Roman" w:eastAsia="黑体" w:cs="Times New Roman"/>
          <w:b w:val="0"/>
          <w:sz w:val="28"/>
        </w:rPr>
        <w:t>验收规定</w:t>
      </w:r>
    </w:p>
    <w:p w14:paraId="31C1CEF9">
      <w:pPr>
        <w:overflowPunct w:val="0"/>
        <w:snapToGrid w:val="0"/>
        <w:spacing w:line="360" w:lineRule="auto"/>
        <w:outlineLvl w:val="2"/>
        <w:rPr>
          <w:rFonts w:hint="eastAsia" w:cs="Times New Roman"/>
          <w:bCs/>
          <w:sz w:val="24"/>
          <w:szCs w:val="32"/>
          <w:lang w:eastAsia="zh-CN"/>
        </w:rPr>
      </w:pPr>
      <w:r>
        <w:rPr>
          <w:rFonts w:cs="Times New Roman"/>
          <w:b/>
          <w:sz w:val="24"/>
        </w:rPr>
        <w:t>5.</w:t>
      </w:r>
      <w:r>
        <w:rPr>
          <w:rFonts w:hint="eastAsia" w:cs="Times New Roman"/>
          <w:b/>
          <w:sz w:val="24"/>
          <w:lang w:val="en-US" w:eastAsia="zh-CN"/>
        </w:rPr>
        <w:t>2</w:t>
      </w:r>
      <w:r>
        <w:rPr>
          <w:rFonts w:cs="Times New Roman"/>
          <w:b/>
          <w:sz w:val="24"/>
        </w:rPr>
        <w:t>.</w:t>
      </w:r>
      <w:r>
        <w:rPr>
          <w:rFonts w:hint="eastAsia" w:cs="Times New Roman"/>
          <w:b/>
          <w:sz w:val="24"/>
          <w:lang w:val="en-US" w:eastAsia="zh-CN"/>
        </w:rPr>
        <w:t>3</w:t>
      </w:r>
      <w:r>
        <w:rPr>
          <w:rFonts w:cs="Times New Roman"/>
          <w:b/>
          <w:sz w:val="24"/>
        </w:rPr>
        <w:t>　</w:t>
      </w:r>
      <w:r>
        <w:rPr>
          <w:rFonts w:hint="eastAsia" w:cs="Times New Roman"/>
          <w:bCs/>
          <w:sz w:val="24"/>
          <w:szCs w:val="32"/>
        </w:rPr>
        <w:t>水暖电等装修验收</w:t>
      </w:r>
      <w:r>
        <w:rPr>
          <w:rFonts w:hint="eastAsia" w:cs="Times New Roman"/>
          <w:bCs/>
          <w:sz w:val="24"/>
          <w:szCs w:val="32"/>
          <w:lang w:eastAsia="zh-CN"/>
        </w:rPr>
        <w:t>：</w:t>
      </w:r>
    </w:p>
    <w:p w14:paraId="7308406E">
      <w:pPr>
        <w:keepNext w:val="0"/>
        <w:keepLines w:val="0"/>
        <w:pageBreakBefore w:val="0"/>
        <w:widowControl w:val="0"/>
        <w:kinsoku/>
        <w:wordWrap/>
        <w:overflowPunct w:val="0"/>
        <w:topLinePunct w:val="0"/>
        <w:autoSpaceDE/>
        <w:autoSpaceDN/>
        <w:bidi w:val="0"/>
        <w:adjustRightInd/>
        <w:snapToGrid w:val="0"/>
        <w:spacing w:line="360" w:lineRule="auto"/>
        <w:ind w:firstLine="482" w:firstLineChars="200"/>
        <w:textAlignment w:val="auto"/>
        <w:outlineLvl w:val="9"/>
        <w:rPr>
          <w:rFonts w:hint="eastAsia" w:cs="Times New Roman"/>
          <w:b w:val="0"/>
          <w:bCs w:val="0"/>
          <w:sz w:val="24"/>
          <w:lang w:val="en-US" w:eastAsia="zh-CN"/>
        </w:rPr>
      </w:pPr>
      <w:r>
        <w:rPr>
          <w:rFonts w:hint="eastAsia" w:cs="Times New Roman"/>
          <w:b/>
          <w:bCs/>
          <w:sz w:val="24"/>
          <w:lang w:val="en-US" w:eastAsia="zh-CN"/>
        </w:rPr>
        <w:t>1</w:t>
      </w:r>
      <w:r>
        <w:rPr>
          <w:rFonts w:hint="eastAsia" w:cs="Times New Roman"/>
          <w:b w:val="0"/>
          <w:bCs w:val="0"/>
          <w:sz w:val="24"/>
          <w:lang w:val="en-US" w:eastAsia="zh-CN"/>
        </w:rPr>
        <w:t xml:space="preserve">  应根据《系列1：集装箱的技术要求和试验方法　保温集装箱》GB/T 7392要求的试验方法，对箱体顶部及侧面波纹板焊缝进行喷水试验。</w:t>
      </w:r>
    </w:p>
    <w:p w14:paraId="36FAD57B">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outlineLvl w:val="9"/>
        <w:rPr>
          <w:rFonts w:hint="eastAsia" w:cs="Times New Roman"/>
          <w:b w:val="0"/>
          <w:bCs w:val="0"/>
          <w:sz w:val="24"/>
          <w:lang w:val="en-US" w:eastAsia="zh-CN"/>
        </w:rPr>
      </w:pPr>
      <w:r>
        <w:rPr>
          <w:rFonts w:hint="eastAsia" w:cs="Times New Roman"/>
          <w:b w:val="0"/>
          <w:bCs w:val="0"/>
          <w:sz w:val="24"/>
          <w:lang w:val="en-US" w:eastAsia="zh-CN"/>
        </w:rPr>
        <w:t>检查方法及内容:淋水方法，对受试区域进行喷水试验，喷嘴内径约12.5mm，射水压强为100KPa（相当于10m水柱），喷嘴与受试箱体表面保持1.5m左右距离，射流的移动速度约为100mm/s。</w:t>
      </w:r>
    </w:p>
    <w:p w14:paraId="1E371CEA">
      <w:pPr>
        <w:keepNext w:val="0"/>
        <w:keepLines w:val="0"/>
        <w:pageBreakBefore w:val="0"/>
        <w:widowControl w:val="0"/>
        <w:kinsoku/>
        <w:wordWrap/>
        <w:overflowPunct w:val="0"/>
        <w:topLinePunct w:val="0"/>
        <w:autoSpaceDE/>
        <w:autoSpaceDN/>
        <w:bidi w:val="0"/>
        <w:adjustRightInd/>
        <w:snapToGrid w:val="0"/>
        <w:spacing w:line="360" w:lineRule="auto"/>
        <w:ind w:firstLine="482" w:firstLineChars="200"/>
        <w:textAlignment w:val="auto"/>
        <w:outlineLvl w:val="9"/>
        <w:rPr>
          <w:rFonts w:hint="eastAsia" w:cs="Times New Roman"/>
          <w:b w:val="0"/>
          <w:bCs w:val="0"/>
          <w:sz w:val="24"/>
          <w:lang w:val="en-US" w:eastAsia="zh-CN"/>
        </w:rPr>
      </w:pPr>
      <w:r>
        <w:rPr>
          <w:rFonts w:hint="eastAsia" w:cs="Times New Roman"/>
          <w:b/>
          <w:bCs/>
          <w:sz w:val="24"/>
          <w:lang w:val="en-US" w:eastAsia="zh-CN"/>
        </w:rPr>
        <w:t>2</w:t>
      </w:r>
      <w:r>
        <w:rPr>
          <w:rFonts w:hint="eastAsia" w:cs="Times New Roman"/>
          <w:b w:val="0"/>
          <w:bCs w:val="0"/>
          <w:sz w:val="24"/>
          <w:lang w:val="en-US" w:eastAsia="zh-CN"/>
        </w:rPr>
        <w:t xml:space="preserve">  根据《建筑给水排水及采暖工程施工质量验收规范》GB 50242规定：隐蔽或埋地的排水管道在隐蔽前必须做灌水试验，其灌水高度应不低于底层卫生器具的上边缘或底层地面高度。检验方法：满水15min水面下降后，再灌满观察5min，液面不降，管道及接口无渗漏为合格。</w:t>
      </w:r>
    </w:p>
    <w:p w14:paraId="7FFAD524">
      <w:pPr>
        <w:widowControl/>
        <w:overflowPunct w:val="0"/>
        <w:adjustRightInd w:val="0"/>
        <w:snapToGrid w:val="0"/>
        <w:spacing w:line="360" w:lineRule="auto"/>
        <w:ind w:firstLine="420"/>
        <w:rPr>
          <w:rFonts w:hint="eastAsia" w:cs="Times New Roman"/>
          <w:b w:val="0"/>
          <w:bCs/>
          <w:sz w:val="24"/>
        </w:rPr>
      </w:pPr>
      <w:r>
        <w:rPr>
          <w:rFonts w:hint="eastAsia" w:cs="Times New Roman"/>
          <w:b/>
          <w:bCs w:val="0"/>
          <w:sz w:val="24"/>
          <w:lang w:val="en-US" w:eastAsia="zh-CN"/>
        </w:rPr>
        <w:t>3</w:t>
      </w:r>
      <w:r>
        <w:rPr>
          <w:rFonts w:hint="eastAsia" w:cs="Times New Roman"/>
          <w:b w:val="0"/>
          <w:bCs/>
          <w:sz w:val="24"/>
          <w:lang w:val="en-US" w:eastAsia="zh-CN"/>
        </w:rPr>
        <w:t xml:space="preserve">  </w:t>
      </w:r>
      <w:r>
        <w:rPr>
          <w:rFonts w:hint="eastAsia" w:cs="Times New Roman"/>
          <w:b w:val="0"/>
          <w:bCs/>
          <w:sz w:val="24"/>
        </w:rPr>
        <w:t>各种管道根据系统进行水压试验和管道冲洗。</w:t>
      </w:r>
    </w:p>
    <w:p w14:paraId="465FE394">
      <w:pPr>
        <w:widowControl/>
        <w:overflowPunct w:val="0"/>
        <w:adjustRightInd w:val="0"/>
        <w:snapToGrid w:val="0"/>
        <w:spacing w:line="360" w:lineRule="auto"/>
        <w:ind w:firstLine="420"/>
        <w:rPr>
          <w:rFonts w:hint="eastAsia" w:cs="Times New Roman"/>
          <w:b w:val="0"/>
          <w:bCs/>
          <w:sz w:val="24"/>
        </w:rPr>
      </w:pPr>
      <w:r>
        <w:rPr>
          <w:rFonts w:hint="eastAsia" w:cs="Times New Roman"/>
          <w:b/>
          <w:bCs w:val="0"/>
          <w:sz w:val="24"/>
          <w:lang w:val="en-US" w:eastAsia="zh-CN"/>
        </w:rPr>
        <w:t>4</w:t>
      </w:r>
      <w:r>
        <w:rPr>
          <w:rFonts w:hint="eastAsia" w:cs="Times New Roman"/>
          <w:b w:val="0"/>
          <w:bCs/>
          <w:sz w:val="24"/>
          <w:lang w:val="en-US" w:eastAsia="zh-CN"/>
        </w:rPr>
        <w:t xml:space="preserve">  </w:t>
      </w:r>
      <w:r>
        <w:rPr>
          <w:rFonts w:hint="eastAsia" w:cs="Times New Roman"/>
          <w:b w:val="0"/>
          <w:bCs/>
          <w:sz w:val="24"/>
        </w:rPr>
        <w:t>给水管道试压、清洗、消毒应按规范《建筑给水排水及采暖工程施工质量验收规范》GB50242的有关规定进行。生活给水管道系统试验压力应为管道系统设计压力的1.5倍，PPR冷水管试验水压采用0.9MPa。</w:t>
      </w:r>
    </w:p>
    <w:p w14:paraId="129C6F84">
      <w:pPr>
        <w:widowControl/>
        <w:overflowPunct w:val="0"/>
        <w:adjustRightInd w:val="0"/>
        <w:snapToGrid w:val="0"/>
        <w:spacing w:line="360" w:lineRule="auto"/>
        <w:ind w:firstLine="420"/>
        <w:rPr>
          <w:rFonts w:hint="eastAsia" w:cs="Times New Roman"/>
          <w:b w:val="0"/>
          <w:bCs/>
          <w:sz w:val="24"/>
        </w:rPr>
      </w:pPr>
      <w:r>
        <w:rPr>
          <w:rFonts w:hint="eastAsia" w:cs="Times New Roman"/>
          <w:b/>
          <w:bCs w:val="0"/>
          <w:sz w:val="24"/>
          <w:lang w:val="en-US" w:eastAsia="zh-CN"/>
        </w:rPr>
        <w:t>5</w:t>
      </w:r>
      <w:r>
        <w:rPr>
          <w:rFonts w:hint="eastAsia" w:cs="Times New Roman"/>
          <w:b w:val="0"/>
          <w:bCs/>
          <w:sz w:val="24"/>
          <w:lang w:val="en-US" w:eastAsia="zh-CN"/>
        </w:rPr>
        <w:t xml:space="preserve">  </w:t>
      </w:r>
      <w:r>
        <w:rPr>
          <w:rFonts w:hint="eastAsia" w:cs="Times New Roman"/>
          <w:b w:val="0"/>
          <w:bCs/>
          <w:sz w:val="24"/>
        </w:rPr>
        <w:t>塑料给水管系统应在试验压力下稳定1h，压力降不得超过0.05Mpa，然后在工作压力的1.15倍状态下稳定2h，压力降不得超过0.03MPa，同时检查各连接处不得渗漏。</w:t>
      </w:r>
    </w:p>
    <w:p w14:paraId="690E4241">
      <w:pPr>
        <w:keepNext w:val="0"/>
        <w:keepLines w:val="0"/>
        <w:pageBreakBefore w:val="0"/>
        <w:widowControl w:val="0"/>
        <w:kinsoku/>
        <w:wordWrap/>
        <w:overflowPunct w:val="0"/>
        <w:topLinePunct w:val="0"/>
        <w:autoSpaceDE/>
        <w:autoSpaceDN/>
        <w:bidi w:val="0"/>
        <w:adjustRightInd/>
        <w:snapToGrid w:val="0"/>
        <w:spacing w:line="360" w:lineRule="auto"/>
        <w:ind w:firstLine="482" w:firstLineChars="200"/>
        <w:textAlignment w:val="auto"/>
        <w:outlineLvl w:val="9"/>
        <w:rPr>
          <w:rFonts w:hint="eastAsia" w:cs="Times New Roman"/>
          <w:b w:val="0"/>
          <w:bCs/>
          <w:sz w:val="24"/>
        </w:rPr>
      </w:pPr>
      <w:r>
        <w:rPr>
          <w:rFonts w:hint="eastAsia" w:cs="Times New Roman"/>
          <w:b/>
          <w:bCs w:val="0"/>
          <w:sz w:val="24"/>
          <w:lang w:val="en-US" w:eastAsia="zh-CN"/>
        </w:rPr>
        <w:t>6</w:t>
      </w:r>
      <w:r>
        <w:rPr>
          <w:rFonts w:hint="eastAsia" w:cs="Times New Roman"/>
          <w:b w:val="0"/>
          <w:bCs/>
          <w:sz w:val="24"/>
          <w:lang w:val="en-US" w:eastAsia="zh-CN"/>
        </w:rPr>
        <w:t xml:space="preserve"> </w:t>
      </w:r>
      <w:r>
        <w:rPr>
          <w:rFonts w:hint="eastAsia" w:cs="Times New Roman"/>
          <w:b w:val="0"/>
          <w:bCs/>
          <w:sz w:val="24"/>
        </w:rPr>
        <w:t>根据《建筑给水排水及采暖工程施工质量验收规范》GB50242规定：隐蔽或埋地的排水管道在隐蔽前必须做灌水试验，其灌水高度应不低于底层卫生器具的上边缘或底层地面高度。检验方法：满水15min水面下降后，再灌满观察5min，液面不降，管道及接口无渗漏为合格。</w:t>
      </w:r>
    </w:p>
    <w:p w14:paraId="63F34A5E">
      <w:pPr>
        <w:overflowPunct w:val="0"/>
        <w:snapToGrid w:val="0"/>
        <w:spacing w:line="360" w:lineRule="auto"/>
        <w:rPr>
          <w:rFonts w:cs="Times New Roman"/>
          <w:bCs/>
          <w:sz w:val="24"/>
          <w:szCs w:val="32"/>
        </w:rPr>
      </w:pPr>
    </w:p>
    <w:p w14:paraId="4219F74E">
      <w:pPr>
        <w:overflowPunct w:val="0"/>
        <w:rPr>
          <w:rFonts w:cs="Times New Roman"/>
          <w:bCs/>
          <w:szCs w:val="32"/>
        </w:rPr>
      </w:pPr>
      <w:r>
        <w:rPr>
          <w:rFonts w:cs="Times New Roman"/>
          <w:bCs/>
          <w:szCs w:val="32"/>
        </w:rPr>
        <w:br w:type="page"/>
      </w:r>
    </w:p>
    <w:p w14:paraId="4D077FAB">
      <w:pPr>
        <w:pStyle w:val="2"/>
        <w:overflowPunct w:val="0"/>
        <w:rPr>
          <w:rFonts w:cs="Times New Roman"/>
          <w:sz w:val="32"/>
        </w:rPr>
      </w:pPr>
      <w:bookmarkStart w:id="130" w:name="_Toc112098746"/>
      <w:bookmarkStart w:id="131" w:name="_Toc113122647"/>
      <w:r>
        <w:rPr>
          <w:rFonts w:cs="Times New Roman"/>
          <w:sz w:val="32"/>
        </w:rPr>
        <w:t>6　</w:t>
      </w:r>
      <w:bookmarkEnd w:id="130"/>
      <w:bookmarkEnd w:id="131"/>
      <w:r>
        <w:rPr>
          <w:rFonts w:hint="eastAsia" w:cs="Times New Roman"/>
          <w:sz w:val="32"/>
        </w:rPr>
        <w:t>集装箱房屋现场验收规定</w:t>
      </w:r>
    </w:p>
    <w:p w14:paraId="41FE1FF2">
      <w:pPr>
        <w:pStyle w:val="3"/>
        <w:keepNext/>
        <w:overflowPunct w:val="0"/>
        <w:spacing w:line="360" w:lineRule="auto"/>
        <w:rPr>
          <w:rFonts w:hint="eastAsia" w:ascii="Times New Roman" w:hAnsi="Times New Roman" w:eastAsia="黑体" w:cs="Times New Roman"/>
          <w:b w:val="0"/>
          <w:sz w:val="28"/>
          <w:lang w:val="en-US" w:eastAsia="zh-CN"/>
        </w:rPr>
      </w:pPr>
      <w:r>
        <w:rPr>
          <w:rFonts w:ascii="Times New Roman" w:hAnsi="Times New Roman" w:eastAsia="黑体" w:cs="Times New Roman"/>
          <w:b w:val="0"/>
          <w:sz w:val="28"/>
        </w:rPr>
        <w:t>6.</w:t>
      </w:r>
      <w:r>
        <w:rPr>
          <w:rFonts w:hint="eastAsia" w:ascii="Times New Roman" w:hAnsi="Times New Roman" w:eastAsia="黑体" w:cs="Times New Roman"/>
          <w:b w:val="0"/>
          <w:sz w:val="28"/>
          <w:lang w:val="en-US" w:eastAsia="zh-CN"/>
        </w:rPr>
        <w:t>4</w:t>
      </w:r>
      <w:r>
        <w:rPr>
          <w:rFonts w:ascii="Times New Roman" w:hAnsi="Times New Roman" w:eastAsia="黑体" w:cs="Times New Roman"/>
          <w:b w:val="0"/>
          <w:sz w:val="28"/>
        </w:rPr>
        <w:t>　</w:t>
      </w:r>
      <w:r>
        <w:rPr>
          <w:rFonts w:hint="eastAsia" w:ascii="Times New Roman" w:hAnsi="Times New Roman" w:eastAsia="黑体" w:cs="Times New Roman"/>
          <w:b w:val="0"/>
          <w:sz w:val="28"/>
          <w:lang w:val="en-US" w:eastAsia="zh-CN"/>
        </w:rPr>
        <w:t>现场工程</w:t>
      </w:r>
      <w:r>
        <w:rPr>
          <w:rFonts w:hint="eastAsia" w:ascii="Times New Roman" w:hAnsi="Times New Roman" w:eastAsia="黑体" w:cs="Times New Roman"/>
          <w:b w:val="0"/>
          <w:sz w:val="28"/>
        </w:rPr>
        <w:t>验收</w:t>
      </w:r>
      <w:r>
        <w:rPr>
          <w:rFonts w:hint="eastAsia" w:ascii="Times New Roman" w:hAnsi="Times New Roman" w:eastAsia="黑体" w:cs="Times New Roman"/>
          <w:b w:val="0"/>
          <w:sz w:val="28"/>
          <w:lang w:val="en-US" w:eastAsia="zh-CN"/>
        </w:rPr>
        <w:t>规定</w:t>
      </w:r>
    </w:p>
    <w:p w14:paraId="7AF7C2C3">
      <w:pPr>
        <w:pStyle w:val="4"/>
        <w:overflowPunct w:val="0"/>
        <w:spacing w:line="360" w:lineRule="auto"/>
        <w:rPr>
          <w:rFonts w:hint="eastAsia" w:cs="Times New Roman"/>
          <w:sz w:val="24"/>
          <w:szCs w:val="24"/>
          <w:lang w:eastAsia="zh-CN"/>
        </w:rPr>
      </w:pPr>
      <w:r>
        <w:rPr>
          <w:rFonts w:cs="Times New Roman"/>
          <w:b/>
          <w:bCs w:val="0"/>
          <w:sz w:val="24"/>
          <w:szCs w:val="24"/>
        </w:rPr>
        <w:t>6.</w:t>
      </w:r>
      <w:r>
        <w:rPr>
          <w:rFonts w:hint="eastAsia" w:cs="Times New Roman"/>
          <w:b/>
          <w:bCs w:val="0"/>
          <w:sz w:val="24"/>
          <w:szCs w:val="24"/>
          <w:lang w:val="en-US" w:eastAsia="zh-CN"/>
        </w:rPr>
        <w:t>4</w:t>
      </w:r>
      <w:r>
        <w:rPr>
          <w:rFonts w:cs="Times New Roman"/>
          <w:b/>
          <w:bCs w:val="0"/>
          <w:sz w:val="24"/>
          <w:szCs w:val="24"/>
        </w:rPr>
        <w:t>.</w:t>
      </w:r>
      <w:r>
        <w:rPr>
          <w:rFonts w:hint="eastAsia" w:cs="Times New Roman"/>
          <w:b/>
          <w:bCs w:val="0"/>
          <w:sz w:val="24"/>
          <w:szCs w:val="24"/>
          <w:lang w:val="en-US" w:eastAsia="zh-CN"/>
        </w:rPr>
        <w:t>1</w:t>
      </w:r>
      <w:r>
        <w:rPr>
          <w:rFonts w:cs="Times New Roman"/>
          <w:b/>
          <w:bCs w:val="0"/>
          <w:sz w:val="24"/>
          <w:szCs w:val="24"/>
        </w:rPr>
        <w:t>　</w:t>
      </w:r>
      <w:r>
        <w:rPr>
          <w:rFonts w:hint="eastAsia" w:cs="Times New Roman"/>
          <w:sz w:val="24"/>
          <w:szCs w:val="24"/>
          <w:lang w:val="en-US" w:eastAsia="zh-CN"/>
        </w:rPr>
        <w:t>钢结构</w:t>
      </w:r>
      <w:r>
        <w:rPr>
          <w:rFonts w:hint="eastAsia" w:cs="Times New Roman"/>
          <w:sz w:val="24"/>
          <w:szCs w:val="24"/>
        </w:rPr>
        <w:t>工程验收</w:t>
      </w:r>
      <w:r>
        <w:rPr>
          <w:rFonts w:hint="eastAsia" w:cs="Times New Roman"/>
          <w:sz w:val="24"/>
          <w:szCs w:val="24"/>
          <w:lang w:eastAsia="zh-CN"/>
        </w:rPr>
        <w:t>：</w:t>
      </w:r>
    </w:p>
    <w:p w14:paraId="70F92696">
      <w:pPr>
        <w:keepNext w:val="0"/>
        <w:keepLines w:val="0"/>
        <w:pageBreakBefore w:val="0"/>
        <w:widowControl/>
        <w:kinsoku/>
        <w:wordWrap/>
        <w:overflowPunct w:val="0"/>
        <w:topLinePunct w:val="0"/>
        <w:autoSpaceDE/>
        <w:autoSpaceDN/>
        <w:bidi w:val="0"/>
        <w:adjustRightInd w:val="0"/>
        <w:snapToGrid/>
        <w:spacing w:line="360" w:lineRule="auto"/>
        <w:ind w:firstLine="480" w:firstLineChars="200"/>
        <w:textAlignment w:val="auto"/>
        <w:outlineLvl w:val="9"/>
        <w:rPr>
          <w:rFonts w:hint="eastAsia" w:cs="Times New Roman"/>
          <w:b w:val="0"/>
          <w:bCs/>
          <w:sz w:val="24"/>
          <w:szCs w:val="24"/>
        </w:rPr>
      </w:pPr>
      <w:r>
        <w:rPr>
          <w:rFonts w:hint="eastAsia" w:cs="Times New Roman"/>
          <w:b w:val="0"/>
          <w:bCs/>
          <w:sz w:val="24"/>
          <w:szCs w:val="24"/>
          <w:lang w:val="en-US" w:eastAsia="zh-CN"/>
        </w:rPr>
        <w:t>集装箱房产品</w:t>
      </w:r>
      <w:r>
        <w:rPr>
          <w:rFonts w:hint="eastAsia" w:cs="Times New Roman"/>
          <w:b w:val="0"/>
          <w:bCs/>
          <w:sz w:val="24"/>
          <w:szCs w:val="24"/>
        </w:rPr>
        <w:t>的安装与连接验收</w:t>
      </w:r>
      <w:r>
        <w:rPr>
          <w:rFonts w:hint="eastAsia" w:cs="Times New Roman"/>
          <w:b w:val="0"/>
          <w:bCs/>
          <w:sz w:val="24"/>
          <w:szCs w:val="24"/>
          <w:lang w:eastAsia="zh-CN"/>
        </w:rPr>
        <w:t>。</w:t>
      </w:r>
      <w:r>
        <w:rPr>
          <w:rFonts w:hint="eastAsia" w:cs="Times New Roman"/>
          <w:b w:val="0"/>
          <w:bCs/>
          <w:sz w:val="24"/>
          <w:szCs w:val="24"/>
        </w:rPr>
        <w:t>应重点检查单元的吊装就位、水平垂直调整、固定锚固、连接件安装、箱体间拼缝处理等方面是否符合设计要求和施工验收规范。连接施工应进行隐蔽工程检查，并应填写隐蔽工程检查记录。</w:t>
      </w:r>
    </w:p>
    <w:p w14:paraId="5A8CFDF0">
      <w:pPr>
        <w:overflowPunct w:val="0"/>
        <w:outlineLvl w:val="2"/>
        <w:rPr>
          <w:rFonts w:cs="Times New Roman"/>
          <w:bCs/>
          <w:szCs w:val="32"/>
        </w:rPr>
      </w:pPr>
    </w:p>
    <w:sectPr>
      <w:footerReference r:id="rId4" w:type="default"/>
      <w:pgSz w:w="11906" w:h="16838"/>
      <w:pgMar w:top="1440" w:right="1800" w:bottom="1440" w:left="156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Gotham Light">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49F95">
    <w:pPr>
      <w:pStyle w:val="14"/>
      <w:jc w:val="right"/>
    </w:pPr>
    <w:r>
      <mc:AlternateContent>
        <mc:Choice Requires="wps">
          <w:drawing>
            <wp:anchor distT="0" distB="0" distL="114300" distR="114300" simplePos="0" relativeHeight="251659264" behindDoc="0" locked="0" layoutInCell="1" allowOverlap="1">
              <wp:simplePos x="0" y="0"/>
              <wp:positionH relativeFrom="margin">
                <wp:posOffset>2649220</wp:posOffset>
              </wp:positionH>
              <wp:positionV relativeFrom="paragraph">
                <wp:posOffset>-1270</wp:posOffset>
              </wp:positionV>
              <wp:extent cx="267335" cy="1828800"/>
              <wp:effectExtent l="0" t="0" r="0" b="13970"/>
              <wp:wrapNone/>
              <wp:docPr id="4" name="文本框 4"/>
              <wp:cNvGraphicFramePr/>
              <a:graphic xmlns:a="http://schemas.openxmlformats.org/drawingml/2006/main">
                <a:graphicData uri="http://schemas.microsoft.com/office/word/2010/wordprocessingShape">
                  <wps:wsp>
                    <wps:cNvSpPr txBox="1"/>
                    <wps:spPr>
                      <a:xfrm>
                        <a:off x="0" y="0"/>
                        <a:ext cx="267419"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30146133"/>
                          </w:sdtPr>
                          <w:sdtContent>
                            <w:p w14:paraId="6F5DCBB1">
                              <w:pPr>
                                <w:pStyle w:val="14"/>
                                <w:jc w:val="right"/>
                              </w:pPr>
                              <w:r>
                                <w:fldChar w:fldCharType="begin"/>
                              </w:r>
                              <w:r>
                                <w:instrText xml:space="preserve">PAGE   \* MERGEFORMAT</w:instrText>
                              </w:r>
                              <w:r>
                                <w:fldChar w:fldCharType="separate"/>
                              </w:r>
                              <w:r>
                                <w:rPr>
                                  <w:lang w:val="zh-CN"/>
                                </w:rPr>
                                <w:t>19</w:t>
                              </w:r>
                              <w:r>
                                <w:fldChar w:fldCharType="end"/>
                              </w:r>
                            </w:p>
                          </w:sdtContent>
                        </w:sdt>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8.6pt;margin-top:-0.1pt;height:144pt;width:21.05pt;mso-position-horizontal-relative:margin;z-index:251659264;mso-width-relative:page;mso-height-relative:page;" filled="f" stroked="f" coordsize="21600,21600" o:gfxdata="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zzJXNkAAAAJAQAADwAAAAAAAAABACAAAAAiAAAAZHJzL2Rvd25yZXYu&#10;eG1sUEsBAhQAFAAAAAgAh07iQNNvJIczAgAAVgQAAA4AAAAAAAAAAQAgAAAAKAEAAGRycy9lMm9E&#10;b2MueG1sUEsFBgAAAAAGAAYAWQEAAM0FAAAAAA==&#10;">
              <v:fill on="f" focussize="0,0"/>
              <v:stroke on="f" weight="0.5pt"/>
              <v:imagedata o:title=""/>
              <o:lock v:ext="edit" aspectratio="f"/>
              <v:textbox inset="0mm,0mm,0mm,0mm" style="mso-fit-shape-to-text:t;">
                <w:txbxContent>
                  <w:sdt>
                    <w:sdtPr>
                      <w:id w:val="-1230146133"/>
                    </w:sdtPr>
                    <w:sdtContent>
                      <w:p w14:paraId="6F5DCBB1">
                        <w:pPr>
                          <w:pStyle w:val="14"/>
                          <w:jc w:val="right"/>
                        </w:pPr>
                        <w:r>
                          <w:fldChar w:fldCharType="begin"/>
                        </w:r>
                        <w:r>
                          <w:instrText xml:space="preserve">PAGE   \* MERGEFORMAT</w:instrText>
                        </w:r>
                        <w:r>
                          <w:fldChar w:fldCharType="separate"/>
                        </w:r>
                        <w:r>
                          <w:rPr>
                            <w:lang w:val="zh-CN"/>
                          </w:rPr>
                          <w:t>19</w:t>
                        </w:r>
                        <w:r>
                          <w:fldChar w:fldCharType="end"/>
                        </w:r>
                      </w:p>
                    </w:sdtContent>
                  </w:sdt>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40E74">
    <w:pPr>
      <w:pStyle w:val="1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4406724"/>
                          </w:sdtPr>
                          <w:sdtContent>
                            <w:p w14:paraId="2CCB5F94">
                              <w:pPr>
                                <w:pStyle w:val="14"/>
                                <w:jc w:val="right"/>
                              </w:pPr>
                              <w:r>
                                <w:fldChar w:fldCharType="begin"/>
                              </w:r>
                              <w:r>
                                <w:instrText xml:space="preserve">PAGE   \* MERGEFORMAT</w:instrText>
                              </w:r>
                              <w:r>
                                <w:fldChar w:fldCharType="separate"/>
                              </w:r>
                              <w:r>
                                <w:rPr>
                                  <w:lang w:val="zh-CN"/>
                                </w:rPr>
                                <w:t>19</w:t>
                              </w:r>
                              <w:r>
                                <w:fldChar w:fldCharType="end"/>
                              </w:r>
                            </w:p>
                          </w:sdtContent>
                        </w:sdt>
                        <w:p w14:paraId="09A1D4F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34406724"/>
                    </w:sdtPr>
                    <w:sdtContent>
                      <w:p w14:paraId="2CCB5F94">
                        <w:pPr>
                          <w:pStyle w:val="14"/>
                          <w:jc w:val="right"/>
                        </w:pPr>
                        <w:r>
                          <w:fldChar w:fldCharType="begin"/>
                        </w:r>
                        <w:r>
                          <w:instrText xml:space="preserve">PAGE   \* MERGEFORMAT</w:instrText>
                        </w:r>
                        <w:r>
                          <w:fldChar w:fldCharType="separate"/>
                        </w:r>
                        <w:r>
                          <w:rPr>
                            <w:lang w:val="zh-CN"/>
                          </w:rPr>
                          <w:t>19</w:t>
                        </w:r>
                        <w:r>
                          <w:fldChar w:fldCharType="end"/>
                        </w:r>
                      </w:p>
                    </w:sdtContent>
                  </w:sdt>
                  <w:p w14:paraId="09A1D4F3"/>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B5481"/>
    <w:multiLevelType w:val="multilevel"/>
    <w:tmpl w:val="44CB5481"/>
    <w:lvl w:ilvl="0" w:tentative="0">
      <w:start w:val="1"/>
      <w:numFmt w:val="decimal"/>
      <w:suff w:val="space"/>
      <w:lvlText w:val="%1"/>
      <w:lvlJc w:val="center"/>
      <w:pPr>
        <w:ind w:left="0" w:firstLine="0"/>
      </w:pPr>
      <w:rPr>
        <w:rFonts w:hint="eastAsia" w:eastAsia="宋体"/>
        <w:b/>
        <w:i w:val="0"/>
        <w:sz w:val="21"/>
      </w:rPr>
    </w:lvl>
    <w:lvl w:ilvl="1" w:tentative="0">
      <w:start w:val="1"/>
      <w:numFmt w:val="decimal"/>
      <w:suff w:val="space"/>
      <w:lvlText w:val="%1.%2"/>
      <w:lvlJc w:val="center"/>
      <w:pPr>
        <w:ind w:left="0" w:firstLine="0"/>
      </w:pPr>
      <w:rPr>
        <w:rFonts w:hint="eastAsia" w:eastAsia="宋体"/>
        <w:sz w:val="21"/>
      </w:rPr>
    </w:lvl>
    <w:lvl w:ilvl="2" w:tentative="0">
      <w:start w:val="1"/>
      <w:numFmt w:val="decimal"/>
      <w:suff w:val="space"/>
      <w:lvlText w:val="%1.%2.%3"/>
      <w:lvlJc w:val="left"/>
      <w:pPr>
        <w:ind w:left="2411" w:firstLine="0"/>
      </w:pPr>
      <w:rPr>
        <w:rFonts w:hint="eastAsia" w:eastAsia="宋体"/>
        <w:sz w:val="21"/>
      </w:rPr>
    </w:lvl>
    <w:lvl w:ilvl="3" w:tentative="0">
      <w:start w:val="1"/>
      <w:numFmt w:val="decimal"/>
      <w:pStyle w:val="5"/>
      <w:suff w:val="space"/>
      <w:lvlText w:val="%1.%2.%3.%4"/>
      <w:lvlJc w:val="left"/>
      <w:pPr>
        <w:ind w:left="425" w:hanging="283"/>
      </w:pPr>
      <w:rPr>
        <w:rFonts w:hint="eastAsia" w:eastAsia="宋体"/>
        <w:sz w:val="21"/>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MWQzZjRmY2JkMWY0YzJkZWNlYjYwODdkYTI2N2MifQ=="/>
  </w:docVars>
  <w:rsids>
    <w:rsidRoot w:val="00172A27"/>
    <w:rsid w:val="00004B4B"/>
    <w:rsid w:val="00007756"/>
    <w:rsid w:val="000114CD"/>
    <w:rsid w:val="00017834"/>
    <w:rsid w:val="00022E63"/>
    <w:rsid w:val="00025387"/>
    <w:rsid w:val="00053320"/>
    <w:rsid w:val="00062629"/>
    <w:rsid w:val="00067AA9"/>
    <w:rsid w:val="00087932"/>
    <w:rsid w:val="00096A2C"/>
    <w:rsid w:val="000A3CD4"/>
    <w:rsid w:val="000A4E67"/>
    <w:rsid w:val="000A66CB"/>
    <w:rsid w:val="000B7C30"/>
    <w:rsid w:val="000C2A43"/>
    <w:rsid w:val="000F1472"/>
    <w:rsid w:val="00103463"/>
    <w:rsid w:val="00110298"/>
    <w:rsid w:val="001252AA"/>
    <w:rsid w:val="00126297"/>
    <w:rsid w:val="00126679"/>
    <w:rsid w:val="00144727"/>
    <w:rsid w:val="00176436"/>
    <w:rsid w:val="00177335"/>
    <w:rsid w:val="00177610"/>
    <w:rsid w:val="001805BF"/>
    <w:rsid w:val="00182D89"/>
    <w:rsid w:val="00182EF8"/>
    <w:rsid w:val="00187C6A"/>
    <w:rsid w:val="001951BF"/>
    <w:rsid w:val="001A6164"/>
    <w:rsid w:val="001C0B7D"/>
    <w:rsid w:val="001C167A"/>
    <w:rsid w:val="001C2C5B"/>
    <w:rsid w:val="001D10B9"/>
    <w:rsid w:val="001D4622"/>
    <w:rsid w:val="001F7E0A"/>
    <w:rsid w:val="0020414B"/>
    <w:rsid w:val="0020480C"/>
    <w:rsid w:val="00223BB3"/>
    <w:rsid w:val="00226D71"/>
    <w:rsid w:val="0022726A"/>
    <w:rsid w:val="0022771A"/>
    <w:rsid w:val="0023332F"/>
    <w:rsid w:val="002360CB"/>
    <w:rsid w:val="00245FA2"/>
    <w:rsid w:val="002643D3"/>
    <w:rsid w:val="0027102E"/>
    <w:rsid w:val="0027216D"/>
    <w:rsid w:val="00273518"/>
    <w:rsid w:val="00280263"/>
    <w:rsid w:val="00280798"/>
    <w:rsid w:val="00295DA8"/>
    <w:rsid w:val="002A7D07"/>
    <w:rsid w:val="002B0E63"/>
    <w:rsid w:val="002B7599"/>
    <w:rsid w:val="002C7AB9"/>
    <w:rsid w:val="002D3916"/>
    <w:rsid w:val="002D46B5"/>
    <w:rsid w:val="002D5398"/>
    <w:rsid w:val="002F3CB3"/>
    <w:rsid w:val="002F4B22"/>
    <w:rsid w:val="002F6E2D"/>
    <w:rsid w:val="00301275"/>
    <w:rsid w:val="003019AC"/>
    <w:rsid w:val="003033D7"/>
    <w:rsid w:val="00303D42"/>
    <w:rsid w:val="00312E46"/>
    <w:rsid w:val="00324B3A"/>
    <w:rsid w:val="00326C44"/>
    <w:rsid w:val="00344CFE"/>
    <w:rsid w:val="00346182"/>
    <w:rsid w:val="003576F1"/>
    <w:rsid w:val="00357B39"/>
    <w:rsid w:val="003879FC"/>
    <w:rsid w:val="00390866"/>
    <w:rsid w:val="003A3A85"/>
    <w:rsid w:val="003A47E9"/>
    <w:rsid w:val="003B38AC"/>
    <w:rsid w:val="003B56DB"/>
    <w:rsid w:val="003D1C45"/>
    <w:rsid w:val="003E1FFF"/>
    <w:rsid w:val="003F22A9"/>
    <w:rsid w:val="003F7AC7"/>
    <w:rsid w:val="0041444F"/>
    <w:rsid w:val="00423D5C"/>
    <w:rsid w:val="0042532B"/>
    <w:rsid w:val="00436FD8"/>
    <w:rsid w:val="004428F0"/>
    <w:rsid w:val="00445D38"/>
    <w:rsid w:val="004463F4"/>
    <w:rsid w:val="00446C64"/>
    <w:rsid w:val="004470B2"/>
    <w:rsid w:val="00455A56"/>
    <w:rsid w:val="004737C3"/>
    <w:rsid w:val="00481B8F"/>
    <w:rsid w:val="00482F8B"/>
    <w:rsid w:val="00491354"/>
    <w:rsid w:val="004A5605"/>
    <w:rsid w:val="004B5F65"/>
    <w:rsid w:val="004B6EF5"/>
    <w:rsid w:val="004B7C7D"/>
    <w:rsid w:val="004D3E5C"/>
    <w:rsid w:val="004E45C2"/>
    <w:rsid w:val="004E5557"/>
    <w:rsid w:val="005000C1"/>
    <w:rsid w:val="00501C96"/>
    <w:rsid w:val="00502095"/>
    <w:rsid w:val="005030FF"/>
    <w:rsid w:val="00512011"/>
    <w:rsid w:val="00542CA7"/>
    <w:rsid w:val="00545F38"/>
    <w:rsid w:val="00546AF1"/>
    <w:rsid w:val="0055524F"/>
    <w:rsid w:val="005577A0"/>
    <w:rsid w:val="0056577A"/>
    <w:rsid w:val="0056700A"/>
    <w:rsid w:val="005815A9"/>
    <w:rsid w:val="00581861"/>
    <w:rsid w:val="00595F04"/>
    <w:rsid w:val="005A2539"/>
    <w:rsid w:val="005A2576"/>
    <w:rsid w:val="005C2CCF"/>
    <w:rsid w:val="005C6888"/>
    <w:rsid w:val="005C7098"/>
    <w:rsid w:val="005D7D1D"/>
    <w:rsid w:val="005F3116"/>
    <w:rsid w:val="005F3243"/>
    <w:rsid w:val="005F7D8A"/>
    <w:rsid w:val="00603BD0"/>
    <w:rsid w:val="00611244"/>
    <w:rsid w:val="00613B64"/>
    <w:rsid w:val="00613FF7"/>
    <w:rsid w:val="0061434A"/>
    <w:rsid w:val="006308AF"/>
    <w:rsid w:val="0063090F"/>
    <w:rsid w:val="00640334"/>
    <w:rsid w:val="0065173C"/>
    <w:rsid w:val="0065174E"/>
    <w:rsid w:val="0065306C"/>
    <w:rsid w:val="0065622D"/>
    <w:rsid w:val="00662397"/>
    <w:rsid w:val="0066336F"/>
    <w:rsid w:val="0067343B"/>
    <w:rsid w:val="006734CF"/>
    <w:rsid w:val="00680627"/>
    <w:rsid w:val="006824EA"/>
    <w:rsid w:val="0068651A"/>
    <w:rsid w:val="00686E77"/>
    <w:rsid w:val="00692F1C"/>
    <w:rsid w:val="00697E1C"/>
    <w:rsid w:val="006A54D3"/>
    <w:rsid w:val="006A570E"/>
    <w:rsid w:val="006B0BE1"/>
    <w:rsid w:val="006B3168"/>
    <w:rsid w:val="006B3B9E"/>
    <w:rsid w:val="006B48E2"/>
    <w:rsid w:val="006B70BC"/>
    <w:rsid w:val="006C1B90"/>
    <w:rsid w:val="006C55B8"/>
    <w:rsid w:val="006E1F60"/>
    <w:rsid w:val="006E586C"/>
    <w:rsid w:val="006E5B40"/>
    <w:rsid w:val="006E6FE9"/>
    <w:rsid w:val="006E75C9"/>
    <w:rsid w:val="006F2AFD"/>
    <w:rsid w:val="006F3857"/>
    <w:rsid w:val="0070173F"/>
    <w:rsid w:val="0071186A"/>
    <w:rsid w:val="00712DBE"/>
    <w:rsid w:val="007231BA"/>
    <w:rsid w:val="00731FDD"/>
    <w:rsid w:val="007413ED"/>
    <w:rsid w:val="0074226E"/>
    <w:rsid w:val="00743DBA"/>
    <w:rsid w:val="00744EA8"/>
    <w:rsid w:val="0076016E"/>
    <w:rsid w:val="00762872"/>
    <w:rsid w:val="007641EB"/>
    <w:rsid w:val="00764E6A"/>
    <w:rsid w:val="0077698A"/>
    <w:rsid w:val="0078686A"/>
    <w:rsid w:val="00786AB1"/>
    <w:rsid w:val="00791645"/>
    <w:rsid w:val="007B2C99"/>
    <w:rsid w:val="007B31B3"/>
    <w:rsid w:val="007B56CC"/>
    <w:rsid w:val="007B74B7"/>
    <w:rsid w:val="007D3518"/>
    <w:rsid w:val="007D5A83"/>
    <w:rsid w:val="007E06D3"/>
    <w:rsid w:val="007E56C1"/>
    <w:rsid w:val="007E7B53"/>
    <w:rsid w:val="007F7B84"/>
    <w:rsid w:val="00811E84"/>
    <w:rsid w:val="00820E4D"/>
    <w:rsid w:val="00827C23"/>
    <w:rsid w:val="0083091D"/>
    <w:rsid w:val="0083385B"/>
    <w:rsid w:val="00834109"/>
    <w:rsid w:val="008429F1"/>
    <w:rsid w:val="008446F1"/>
    <w:rsid w:val="008455E7"/>
    <w:rsid w:val="00852059"/>
    <w:rsid w:val="00870A08"/>
    <w:rsid w:val="0087510E"/>
    <w:rsid w:val="00877ED9"/>
    <w:rsid w:val="00896D3E"/>
    <w:rsid w:val="008A71DB"/>
    <w:rsid w:val="008B260A"/>
    <w:rsid w:val="008B5CCA"/>
    <w:rsid w:val="008C0720"/>
    <w:rsid w:val="008D0029"/>
    <w:rsid w:val="008E2345"/>
    <w:rsid w:val="008E34DD"/>
    <w:rsid w:val="008F0F9E"/>
    <w:rsid w:val="008F1B24"/>
    <w:rsid w:val="008F6005"/>
    <w:rsid w:val="00911FE0"/>
    <w:rsid w:val="0092746D"/>
    <w:rsid w:val="00931256"/>
    <w:rsid w:val="00944081"/>
    <w:rsid w:val="009454D0"/>
    <w:rsid w:val="00953F03"/>
    <w:rsid w:val="00963ABB"/>
    <w:rsid w:val="00977487"/>
    <w:rsid w:val="0098369A"/>
    <w:rsid w:val="00997CBE"/>
    <w:rsid w:val="009A0F41"/>
    <w:rsid w:val="009A3FBE"/>
    <w:rsid w:val="009B793F"/>
    <w:rsid w:val="009D2E54"/>
    <w:rsid w:val="009D410D"/>
    <w:rsid w:val="009F059D"/>
    <w:rsid w:val="009F2ADD"/>
    <w:rsid w:val="00A003F3"/>
    <w:rsid w:val="00A0231C"/>
    <w:rsid w:val="00A06901"/>
    <w:rsid w:val="00A06A92"/>
    <w:rsid w:val="00A128B7"/>
    <w:rsid w:val="00A130F8"/>
    <w:rsid w:val="00A14067"/>
    <w:rsid w:val="00A16E58"/>
    <w:rsid w:val="00A239D4"/>
    <w:rsid w:val="00A30FFE"/>
    <w:rsid w:val="00A347D4"/>
    <w:rsid w:val="00A3509F"/>
    <w:rsid w:val="00A42A00"/>
    <w:rsid w:val="00A433C5"/>
    <w:rsid w:val="00A45050"/>
    <w:rsid w:val="00A459A5"/>
    <w:rsid w:val="00A47F45"/>
    <w:rsid w:val="00A5161E"/>
    <w:rsid w:val="00A60011"/>
    <w:rsid w:val="00A62176"/>
    <w:rsid w:val="00A63F02"/>
    <w:rsid w:val="00A64C37"/>
    <w:rsid w:val="00A65BA5"/>
    <w:rsid w:val="00A813C6"/>
    <w:rsid w:val="00A833FA"/>
    <w:rsid w:val="00A85D12"/>
    <w:rsid w:val="00AA2F25"/>
    <w:rsid w:val="00AA4DD8"/>
    <w:rsid w:val="00AA5396"/>
    <w:rsid w:val="00AA5F4B"/>
    <w:rsid w:val="00AC287C"/>
    <w:rsid w:val="00AD4476"/>
    <w:rsid w:val="00AE2556"/>
    <w:rsid w:val="00AF0B5A"/>
    <w:rsid w:val="00B1057B"/>
    <w:rsid w:val="00B37F87"/>
    <w:rsid w:val="00B56F91"/>
    <w:rsid w:val="00B64CF2"/>
    <w:rsid w:val="00B774A8"/>
    <w:rsid w:val="00B86889"/>
    <w:rsid w:val="00B94814"/>
    <w:rsid w:val="00B94D8F"/>
    <w:rsid w:val="00B970C7"/>
    <w:rsid w:val="00BA296F"/>
    <w:rsid w:val="00BA428F"/>
    <w:rsid w:val="00BC2A45"/>
    <w:rsid w:val="00BC3075"/>
    <w:rsid w:val="00BC445C"/>
    <w:rsid w:val="00BD14B8"/>
    <w:rsid w:val="00BD1EE0"/>
    <w:rsid w:val="00BF0B15"/>
    <w:rsid w:val="00BF2DFF"/>
    <w:rsid w:val="00BF77D1"/>
    <w:rsid w:val="00C015AD"/>
    <w:rsid w:val="00C12DDC"/>
    <w:rsid w:val="00C27B0B"/>
    <w:rsid w:val="00C30B11"/>
    <w:rsid w:val="00C3187F"/>
    <w:rsid w:val="00C3304C"/>
    <w:rsid w:val="00C37689"/>
    <w:rsid w:val="00C42F06"/>
    <w:rsid w:val="00C54D4B"/>
    <w:rsid w:val="00C60F10"/>
    <w:rsid w:val="00C66472"/>
    <w:rsid w:val="00C67CC4"/>
    <w:rsid w:val="00C72469"/>
    <w:rsid w:val="00C7348C"/>
    <w:rsid w:val="00C74B60"/>
    <w:rsid w:val="00C76110"/>
    <w:rsid w:val="00C879E1"/>
    <w:rsid w:val="00C934BE"/>
    <w:rsid w:val="00C947E1"/>
    <w:rsid w:val="00C95037"/>
    <w:rsid w:val="00CA23C1"/>
    <w:rsid w:val="00CA3BA6"/>
    <w:rsid w:val="00CE3268"/>
    <w:rsid w:val="00CE6054"/>
    <w:rsid w:val="00CF0FC7"/>
    <w:rsid w:val="00CF210B"/>
    <w:rsid w:val="00CF5D41"/>
    <w:rsid w:val="00CF61E7"/>
    <w:rsid w:val="00D043F2"/>
    <w:rsid w:val="00D05D6D"/>
    <w:rsid w:val="00D14482"/>
    <w:rsid w:val="00D30B71"/>
    <w:rsid w:val="00D32B84"/>
    <w:rsid w:val="00D372DD"/>
    <w:rsid w:val="00D41F0D"/>
    <w:rsid w:val="00D551CA"/>
    <w:rsid w:val="00D60331"/>
    <w:rsid w:val="00D6544D"/>
    <w:rsid w:val="00D66461"/>
    <w:rsid w:val="00D707E2"/>
    <w:rsid w:val="00D71475"/>
    <w:rsid w:val="00D73C6B"/>
    <w:rsid w:val="00D75F3C"/>
    <w:rsid w:val="00D764B8"/>
    <w:rsid w:val="00D76BFF"/>
    <w:rsid w:val="00D81835"/>
    <w:rsid w:val="00D8222D"/>
    <w:rsid w:val="00D91B5B"/>
    <w:rsid w:val="00D97F27"/>
    <w:rsid w:val="00DA0CCC"/>
    <w:rsid w:val="00DA223E"/>
    <w:rsid w:val="00DA23BD"/>
    <w:rsid w:val="00DA2747"/>
    <w:rsid w:val="00DA5C53"/>
    <w:rsid w:val="00DC0324"/>
    <w:rsid w:val="00DC09DF"/>
    <w:rsid w:val="00DC5FA2"/>
    <w:rsid w:val="00DC7A1A"/>
    <w:rsid w:val="00DD4A3C"/>
    <w:rsid w:val="00DD7C8D"/>
    <w:rsid w:val="00E1450D"/>
    <w:rsid w:val="00E164DB"/>
    <w:rsid w:val="00E21AEC"/>
    <w:rsid w:val="00E32B35"/>
    <w:rsid w:val="00E3733B"/>
    <w:rsid w:val="00E41E28"/>
    <w:rsid w:val="00E43148"/>
    <w:rsid w:val="00E44177"/>
    <w:rsid w:val="00E44DAC"/>
    <w:rsid w:val="00E45323"/>
    <w:rsid w:val="00E55512"/>
    <w:rsid w:val="00E70938"/>
    <w:rsid w:val="00E72762"/>
    <w:rsid w:val="00E7460F"/>
    <w:rsid w:val="00E80866"/>
    <w:rsid w:val="00E82837"/>
    <w:rsid w:val="00E91C8D"/>
    <w:rsid w:val="00E92E3A"/>
    <w:rsid w:val="00E976EF"/>
    <w:rsid w:val="00E97AA9"/>
    <w:rsid w:val="00EA0777"/>
    <w:rsid w:val="00EA15D6"/>
    <w:rsid w:val="00EA1B8C"/>
    <w:rsid w:val="00EA279F"/>
    <w:rsid w:val="00EA7DA9"/>
    <w:rsid w:val="00EC0567"/>
    <w:rsid w:val="00EC64D2"/>
    <w:rsid w:val="00ED4366"/>
    <w:rsid w:val="00ED64E0"/>
    <w:rsid w:val="00ED7E92"/>
    <w:rsid w:val="00EF765E"/>
    <w:rsid w:val="00F03A55"/>
    <w:rsid w:val="00F122A1"/>
    <w:rsid w:val="00F12AE4"/>
    <w:rsid w:val="00F204D1"/>
    <w:rsid w:val="00F23DC6"/>
    <w:rsid w:val="00F35EA9"/>
    <w:rsid w:val="00F40483"/>
    <w:rsid w:val="00F42B28"/>
    <w:rsid w:val="00F469B4"/>
    <w:rsid w:val="00F53310"/>
    <w:rsid w:val="00F65CFF"/>
    <w:rsid w:val="00F73A7A"/>
    <w:rsid w:val="00F76E82"/>
    <w:rsid w:val="00F87B20"/>
    <w:rsid w:val="00F912D9"/>
    <w:rsid w:val="00F9488A"/>
    <w:rsid w:val="00F96FFD"/>
    <w:rsid w:val="00FA1B3F"/>
    <w:rsid w:val="00FA6337"/>
    <w:rsid w:val="00FD4390"/>
    <w:rsid w:val="00FD61DF"/>
    <w:rsid w:val="00FE37E7"/>
    <w:rsid w:val="00FE5249"/>
    <w:rsid w:val="00FF1D27"/>
    <w:rsid w:val="00FF4AAA"/>
    <w:rsid w:val="00FF5ADF"/>
    <w:rsid w:val="02D12526"/>
    <w:rsid w:val="03157416"/>
    <w:rsid w:val="036C34DA"/>
    <w:rsid w:val="038205A7"/>
    <w:rsid w:val="04127E4F"/>
    <w:rsid w:val="043E45C1"/>
    <w:rsid w:val="0467465C"/>
    <w:rsid w:val="079052BE"/>
    <w:rsid w:val="0AB114D5"/>
    <w:rsid w:val="0ABD395A"/>
    <w:rsid w:val="0B7A69B0"/>
    <w:rsid w:val="0D2022B4"/>
    <w:rsid w:val="0F1B5E07"/>
    <w:rsid w:val="10FD54C9"/>
    <w:rsid w:val="11946772"/>
    <w:rsid w:val="11D22345"/>
    <w:rsid w:val="13357432"/>
    <w:rsid w:val="14983FE1"/>
    <w:rsid w:val="15310984"/>
    <w:rsid w:val="158A3336"/>
    <w:rsid w:val="15C90318"/>
    <w:rsid w:val="174C3EE9"/>
    <w:rsid w:val="180A0554"/>
    <w:rsid w:val="193E38AA"/>
    <w:rsid w:val="1A7D6D83"/>
    <w:rsid w:val="1BD20157"/>
    <w:rsid w:val="1C6B690B"/>
    <w:rsid w:val="1CA52E57"/>
    <w:rsid w:val="1D76522A"/>
    <w:rsid w:val="1D7B69ED"/>
    <w:rsid w:val="1E2D340E"/>
    <w:rsid w:val="1EDC3A76"/>
    <w:rsid w:val="1EFD54D7"/>
    <w:rsid w:val="1F88044B"/>
    <w:rsid w:val="1FC41B50"/>
    <w:rsid w:val="1FCD3566"/>
    <w:rsid w:val="20EF08B8"/>
    <w:rsid w:val="210F687C"/>
    <w:rsid w:val="21A003FA"/>
    <w:rsid w:val="22F01CD0"/>
    <w:rsid w:val="23A645AD"/>
    <w:rsid w:val="24D01916"/>
    <w:rsid w:val="26BA36A9"/>
    <w:rsid w:val="276E2086"/>
    <w:rsid w:val="282E6701"/>
    <w:rsid w:val="283E430C"/>
    <w:rsid w:val="28CA2701"/>
    <w:rsid w:val="2A561844"/>
    <w:rsid w:val="2ADB2B70"/>
    <w:rsid w:val="2BAF7B59"/>
    <w:rsid w:val="2C47420C"/>
    <w:rsid w:val="2DD24691"/>
    <w:rsid w:val="312D743A"/>
    <w:rsid w:val="342871CC"/>
    <w:rsid w:val="34775C75"/>
    <w:rsid w:val="35D86C1A"/>
    <w:rsid w:val="366A4DA8"/>
    <w:rsid w:val="36BE720E"/>
    <w:rsid w:val="36CA63C7"/>
    <w:rsid w:val="370F23C5"/>
    <w:rsid w:val="37CE609E"/>
    <w:rsid w:val="37DC3FC1"/>
    <w:rsid w:val="37FA3A6D"/>
    <w:rsid w:val="38812BE2"/>
    <w:rsid w:val="38B9690B"/>
    <w:rsid w:val="38BD3299"/>
    <w:rsid w:val="394E1314"/>
    <w:rsid w:val="3B4121F6"/>
    <w:rsid w:val="3BAC19BF"/>
    <w:rsid w:val="3C017F5D"/>
    <w:rsid w:val="3C0C2DB3"/>
    <w:rsid w:val="3DCB0D65"/>
    <w:rsid w:val="3E8D3D29"/>
    <w:rsid w:val="3F7E6394"/>
    <w:rsid w:val="40F76D23"/>
    <w:rsid w:val="41526B64"/>
    <w:rsid w:val="43AB0AD9"/>
    <w:rsid w:val="440736B0"/>
    <w:rsid w:val="453E2B2B"/>
    <w:rsid w:val="469B7388"/>
    <w:rsid w:val="473A5625"/>
    <w:rsid w:val="4A625240"/>
    <w:rsid w:val="4AB12B4E"/>
    <w:rsid w:val="4C8C5620"/>
    <w:rsid w:val="4D830D79"/>
    <w:rsid w:val="4EC61BFE"/>
    <w:rsid w:val="508C0726"/>
    <w:rsid w:val="51364C30"/>
    <w:rsid w:val="51AB17E2"/>
    <w:rsid w:val="51B03B5F"/>
    <w:rsid w:val="51D90F44"/>
    <w:rsid w:val="51FF2310"/>
    <w:rsid w:val="522F61FF"/>
    <w:rsid w:val="52405C8B"/>
    <w:rsid w:val="54776BB6"/>
    <w:rsid w:val="55B31DFB"/>
    <w:rsid w:val="55D43009"/>
    <w:rsid w:val="57287FE2"/>
    <w:rsid w:val="574F3E1A"/>
    <w:rsid w:val="57722FFF"/>
    <w:rsid w:val="57BE68AA"/>
    <w:rsid w:val="580764A3"/>
    <w:rsid w:val="582F76BD"/>
    <w:rsid w:val="589A5197"/>
    <w:rsid w:val="59544EC3"/>
    <w:rsid w:val="5A1B3F50"/>
    <w:rsid w:val="5ACD1C6E"/>
    <w:rsid w:val="5B8A5421"/>
    <w:rsid w:val="5F04373C"/>
    <w:rsid w:val="5F553F98"/>
    <w:rsid w:val="5F6C0BEC"/>
    <w:rsid w:val="60172FFB"/>
    <w:rsid w:val="60736B2A"/>
    <w:rsid w:val="61292BC0"/>
    <w:rsid w:val="613876CD"/>
    <w:rsid w:val="61644C57"/>
    <w:rsid w:val="63725AE4"/>
    <w:rsid w:val="64036240"/>
    <w:rsid w:val="64B7497F"/>
    <w:rsid w:val="65C0578E"/>
    <w:rsid w:val="669748D6"/>
    <w:rsid w:val="68264281"/>
    <w:rsid w:val="69270E71"/>
    <w:rsid w:val="69A756AA"/>
    <w:rsid w:val="69D41F5D"/>
    <w:rsid w:val="6A5A033B"/>
    <w:rsid w:val="6AFB1E97"/>
    <w:rsid w:val="6BF54CA6"/>
    <w:rsid w:val="6E190414"/>
    <w:rsid w:val="6E2E371A"/>
    <w:rsid w:val="6F1050FE"/>
    <w:rsid w:val="6F8F13C6"/>
    <w:rsid w:val="70C54FD8"/>
    <w:rsid w:val="717F7FFE"/>
    <w:rsid w:val="718903FC"/>
    <w:rsid w:val="71BE1D3B"/>
    <w:rsid w:val="71D4107B"/>
    <w:rsid w:val="72037992"/>
    <w:rsid w:val="72556331"/>
    <w:rsid w:val="73680DEC"/>
    <w:rsid w:val="736B1467"/>
    <w:rsid w:val="73E17AD2"/>
    <w:rsid w:val="750D68EF"/>
    <w:rsid w:val="757740ED"/>
    <w:rsid w:val="759F5B15"/>
    <w:rsid w:val="76F9644A"/>
    <w:rsid w:val="7A066163"/>
    <w:rsid w:val="7A447003"/>
    <w:rsid w:val="7ACB5D58"/>
    <w:rsid w:val="7B180D87"/>
    <w:rsid w:val="7B2F105B"/>
    <w:rsid w:val="7C204BCF"/>
    <w:rsid w:val="7C3F2CC3"/>
    <w:rsid w:val="7CB71DFD"/>
    <w:rsid w:val="7D053F14"/>
    <w:rsid w:val="7E1846B6"/>
    <w:rsid w:val="7E1A0C91"/>
    <w:rsid w:val="7EC34622"/>
    <w:rsid w:val="7F3C58D9"/>
    <w:rsid w:val="7FBD1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1"/>
      <w:lang w:val="en-US" w:eastAsia="zh-CN" w:bidi="ar-SA"/>
    </w:rPr>
  </w:style>
  <w:style w:type="paragraph" w:styleId="2">
    <w:name w:val="heading 1"/>
    <w:basedOn w:val="1"/>
    <w:next w:val="1"/>
    <w:link w:val="30"/>
    <w:qFormat/>
    <w:uiPriority w:val="9"/>
    <w:pPr>
      <w:keepNext/>
      <w:keepLines/>
      <w:spacing w:before="220" w:after="210"/>
      <w:jc w:val="center"/>
      <w:outlineLvl w:val="0"/>
    </w:pPr>
    <w:rPr>
      <w:b/>
      <w:bCs/>
      <w:kern w:val="44"/>
      <w:szCs w:val="44"/>
    </w:rPr>
  </w:style>
  <w:style w:type="paragraph" w:styleId="3">
    <w:name w:val="heading 2"/>
    <w:basedOn w:val="1"/>
    <w:next w:val="1"/>
    <w:link w:val="31"/>
    <w:qFormat/>
    <w:uiPriority w:val="9"/>
    <w:pPr>
      <w:adjustRightInd w:val="0"/>
      <w:spacing w:before="140" w:after="140"/>
      <w:jc w:val="center"/>
      <w:outlineLvl w:val="1"/>
    </w:pPr>
    <w:rPr>
      <w:rFonts w:ascii="Calibri Light" w:hAnsi="Calibri Light" w:cstheme="majorBidi"/>
      <w:b/>
      <w:bCs/>
      <w:szCs w:val="32"/>
    </w:rPr>
  </w:style>
  <w:style w:type="paragraph" w:styleId="4">
    <w:name w:val="heading 3"/>
    <w:basedOn w:val="1"/>
    <w:next w:val="1"/>
    <w:link w:val="34"/>
    <w:qFormat/>
    <w:uiPriority w:val="9"/>
    <w:pPr>
      <w:widowControl/>
      <w:adjustRightInd w:val="0"/>
      <w:spacing w:before="20" w:after="20"/>
      <w:outlineLvl w:val="2"/>
    </w:pPr>
    <w:rPr>
      <w:bCs/>
      <w:szCs w:val="32"/>
    </w:rPr>
  </w:style>
  <w:style w:type="paragraph" w:styleId="5">
    <w:name w:val="heading 4"/>
    <w:basedOn w:val="1"/>
    <w:next w:val="1"/>
    <w:link w:val="41"/>
    <w:unhideWhenUsed/>
    <w:qFormat/>
    <w:uiPriority w:val="9"/>
    <w:pPr>
      <w:numPr>
        <w:ilvl w:val="3"/>
        <w:numId w:val="1"/>
      </w:numPr>
      <w:snapToGrid w:val="0"/>
      <w:spacing w:before="160" w:after="170"/>
      <w:outlineLvl w:val="3"/>
    </w:pPr>
    <w:rPr>
      <w:rFonts w:asciiTheme="majorHAnsi" w:hAnsiTheme="majorHAnsi" w:cstheme="majorBidi"/>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eastAsiaTheme="minorEastAsia"/>
      <w:szCs w:val="22"/>
    </w:rPr>
  </w:style>
  <w:style w:type="paragraph" w:styleId="7">
    <w:name w:val="caption"/>
    <w:basedOn w:val="1"/>
    <w:next w:val="1"/>
    <w:unhideWhenUsed/>
    <w:qFormat/>
    <w:uiPriority w:val="35"/>
    <w:rPr>
      <w:rFonts w:cstheme="majorBidi"/>
      <w:szCs w:val="20"/>
    </w:rPr>
  </w:style>
  <w:style w:type="paragraph" w:styleId="8">
    <w:name w:val="annotation text"/>
    <w:basedOn w:val="1"/>
    <w:link w:val="42"/>
    <w:semiHidden/>
    <w:unhideWhenUsed/>
    <w:qFormat/>
    <w:uiPriority w:val="99"/>
    <w:pPr>
      <w:jc w:val="left"/>
    </w:pPr>
  </w:style>
  <w:style w:type="paragraph" w:styleId="9">
    <w:name w:val="toc 5"/>
    <w:basedOn w:val="1"/>
    <w:next w:val="1"/>
    <w:unhideWhenUsed/>
    <w:qFormat/>
    <w:uiPriority w:val="39"/>
    <w:pPr>
      <w:ind w:left="1680" w:leftChars="800"/>
    </w:pPr>
    <w:rPr>
      <w:rFonts w:eastAsiaTheme="minorEastAsia"/>
      <w:szCs w:val="22"/>
    </w:rPr>
  </w:style>
  <w:style w:type="paragraph" w:styleId="10">
    <w:name w:val="toc 3"/>
    <w:basedOn w:val="1"/>
    <w:next w:val="1"/>
    <w:unhideWhenUsed/>
    <w:qFormat/>
    <w:uiPriority w:val="39"/>
    <w:pPr>
      <w:ind w:left="840" w:leftChars="400"/>
    </w:pPr>
  </w:style>
  <w:style w:type="paragraph" w:styleId="11">
    <w:name w:val="Plain Text"/>
    <w:basedOn w:val="1"/>
    <w:link w:val="39"/>
    <w:qFormat/>
    <w:uiPriority w:val="0"/>
    <w:pPr>
      <w:spacing w:line="360" w:lineRule="exact"/>
    </w:pPr>
    <w:rPr>
      <w:rFonts w:ascii="宋体" w:hAnsi="Courier New" w:eastAsiaTheme="minorEastAsia"/>
    </w:rPr>
  </w:style>
  <w:style w:type="paragraph" w:styleId="12">
    <w:name w:val="toc 8"/>
    <w:basedOn w:val="1"/>
    <w:next w:val="1"/>
    <w:unhideWhenUsed/>
    <w:qFormat/>
    <w:uiPriority w:val="39"/>
    <w:pPr>
      <w:ind w:left="2940" w:leftChars="1400"/>
    </w:pPr>
    <w:rPr>
      <w:rFonts w:eastAsiaTheme="minorEastAsia"/>
      <w:szCs w:val="22"/>
    </w:rPr>
  </w:style>
  <w:style w:type="paragraph" w:styleId="13">
    <w:name w:val="Balloon Text"/>
    <w:basedOn w:val="1"/>
    <w:link w:val="44"/>
    <w:semiHidden/>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unhideWhenUsed/>
    <w:qFormat/>
    <w:uiPriority w:val="39"/>
    <w:pPr>
      <w:ind w:left="1260" w:leftChars="600"/>
    </w:pPr>
    <w:rPr>
      <w:rFonts w:eastAsiaTheme="minorEastAsia"/>
      <w:szCs w:val="22"/>
    </w:rPr>
  </w:style>
  <w:style w:type="paragraph" w:styleId="18">
    <w:name w:val="toc 6"/>
    <w:basedOn w:val="1"/>
    <w:next w:val="1"/>
    <w:unhideWhenUsed/>
    <w:qFormat/>
    <w:uiPriority w:val="39"/>
    <w:pPr>
      <w:ind w:left="2100" w:leftChars="1000"/>
    </w:pPr>
    <w:rPr>
      <w:rFonts w:eastAsiaTheme="minorEastAsia"/>
      <w:szCs w:val="22"/>
    </w:rPr>
  </w:style>
  <w:style w:type="paragraph" w:styleId="19">
    <w:name w:val="toc 2"/>
    <w:basedOn w:val="16"/>
    <w:next w:val="1"/>
    <w:unhideWhenUsed/>
    <w:qFormat/>
    <w:uiPriority w:val="39"/>
    <w:pPr>
      <w:ind w:left="420" w:leftChars="200"/>
    </w:pPr>
  </w:style>
  <w:style w:type="paragraph" w:styleId="20">
    <w:name w:val="toc 9"/>
    <w:basedOn w:val="1"/>
    <w:next w:val="1"/>
    <w:unhideWhenUsed/>
    <w:qFormat/>
    <w:uiPriority w:val="39"/>
    <w:pPr>
      <w:ind w:left="3360" w:leftChars="1600"/>
    </w:pPr>
    <w:rPr>
      <w:rFonts w:eastAsiaTheme="minorEastAsia"/>
      <w:szCs w:val="22"/>
    </w:rPr>
  </w:style>
  <w:style w:type="paragraph" w:styleId="21">
    <w:name w:val="Title"/>
    <w:basedOn w:val="1"/>
    <w:next w:val="1"/>
    <w:link w:val="29"/>
    <w:qFormat/>
    <w:uiPriority w:val="10"/>
    <w:pPr>
      <w:spacing w:before="240" w:after="60"/>
      <w:jc w:val="center"/>
      <w:outlineLvl w:val="0"/>
    </w:pPr>
    <w:rPr>
      <w:rFonts w:eastAsia="黑体" w:asciiTheme="majorHAnsi" w:hAnsiTheme="majorHAnsi" w:cstheme="majorBidi"/>
      <w:b/>
      <w:bCs/>
      <w:sz w:val="32"/>
      <w:szCs w:val="32"/>
    </w:rPr>
  </w:style>
  <w:style w:type="paragraph" w:styleId="22">
    <w:name w:val="annotation subject"/>
    <w:basedOn w:val="8"/>
    <w:next w:val="8"/>
    <w:link w:val="43"/>
    <w:semiHidden/>
    <w:unhideWhenUsed/>
    <w:qFormat/>
    <w:uiPriority w:val="99"/>
    <w:rPr>
      <w:b/>
      <w:bCs/>
    </w:rPr>
  </w:style>
  <w:style w:type="table" w:styleId="24">
    <w:name w:val="Table Grid"/>
    <w:basedOn w:val="23"/>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7">
    <w:name w:val="Hyperlink"/>
    <w:basedOn w:val="25"/>
    <w:unhideWhenUsed/>
    <w:qFormat/>
    <w:uiPriority w:val="99"/>
    <w:rPr>
      <w:color w:val="0563C1" w:themeColor="hyperlink"/>
      <w:u w:val="single"/>
      <w14:textFill>
        <w14:solidFill>
          <w14:schemeClr w14:val="hlink"/>
        </w14:solidFill>
      </w14:textFill>
    </w:rPr>
  </w:style>
  <w:style w:type="character" w:styleId="28">
    <w:name w:val="annotation reference"/>
    <w:basedOn w:val="25"/>
    <w:semiHidden/>
    <w:unhideWhenUsed/>
    <w:qFormat/>
    <w:uiPriority w:val="99"/>
    <w:rPr>
      <w:sz w:val="21"/>
      <w:szCs w:val="21"/>
    </w:rPr>
  </w:style>
  <w:style w:type="character" w:customStyle="1" w:styleId="29">
    <w:name w:val="标题 字符"/>
    <w:basedOn w:val="25"/>
    <w:link w:val="21"/>
    <w:qFormat/>
    <w:uiPriority w:val="10"/>
    <w:rPr>
      <w:rFonts w:eastAsia="黑体" w:asciiTheme="majorHAnsi" w:hAnsiTheme="majorHAnsi" w:cstheme="majorBidi"/>
      <w:b/>
      <w:bCs/>
      <w:sz w:val="32"/>
      <w:szCs w:val="32"/>
    </w:rPr>
  </w:style>
  <w:style w:type="character" w:customStyle="1" w:styleId="30">
    <w:name w:val="标题 1 字符"/>
    <w:basedOn w:val="25"/>
    <w:link w:val="2"/>
    <w:qFormat/>
    <w:uiPriority w:val="9"/>
    <w:rPr>
      <w:rFonts w:ascii="Times New Roman" w:hAnsi="Times New Roman" w:eastAsia="宋体"/>
      <w:b/>
      <w:bCs/>
      <w:kern w:val="44"/>
      <w:szCs w:val="44"/>
    </w:rPr>
  </w:style>
  <w:style w:type="character" w:customStyle="1" w:styleId="31">
    <w:name w:val="标题 2 字符"/>
    <w:basedOn w:val="25"/>
    <w:link w:val="3"/>
    <w:qFormat/>
    <w:uiPriority w:val="9"/>
    <w:rPr>
      <w:rFonts w:ascii="Calibri Light" w:hAnsi="Calibri Light" w:eastAsia="宋体" w:cstheme="majorBidi"/>
      <w:b/>
      <w:bCs/>
      <w:szCs w:val="32"/>
    </w:rPr>
  </w:style>
  <w:style w:type="character" w:customStyle="1" w:styleId="32">
    <w:name w:val="页眉 字符"/>
    <w:basedOn w:val="25"/>
    <w:link w:val="15"/>
    <w:qFormat/>
    <w:uiPriority w:val="99"/>
    <w:rPr>
      <w:rFonts w:eastAsia="仿宋"/>
      <w:sz w:val="18"/>
      <w:szCs w:val="18"/>
    </w:rPr>
  </w:style>
  <w:style w:type="character" w:customStyle="1" w:styleId="33">
    <w:name w:val="页脚 字符"/>
    <w:basedOn w:val="25"/>
    <w:link w:val="14"/>
    <w:qFormat/>
    <w:uiPriority w:val="99"/>
    <w:rPr>
      <w:rFonts w:eastAsia="仿宋"/>
      <w:sz w:val="18"/>
      <w:szCs w:val="18"/>
    </w:rPr>
  </w:style>
  <w:style w:type="character" w:customStyle="1" w:styleId="34">
    <w:name w:val="标题 3 字符"/>
    <w:basedOn w:val="25"/>
    <w:link w:val="4"/>
    <w:qFormat/>
    <w:uiPriority w:val="9"/>
    <w:rPr>
      <w:rFonts w:ascii="Times New Roman" w:hAnsi="Times New Roman" w:eastAsia="宋体"/>
      <w:bCs/>
      <w:szCs w:val="32"/>
    </w:rPr>
  </w:style>
  <w:style w:type="character" w:customStyle="1" w:styleId="35">
    <w:name w:val="条款号 Char Char"/>
    <w:basedOn w:val="25"/>
    <w:qFormat/>
    <w:uiPriority w:val="0"/>
    <w:rPr>
      <w:rFonts w:eastAsia="宋体"/>
      <w:b/>
      <w:kern w:val="2"/>
      <w:sz w:val="21"/>
      <w:szCs w:val="24"/>
      <w:lang w:val="en-US" w:eastAsia="zh-CN" w:bidi="ar-SA"/>
    </w:rPr>
  </w:style>
  <w:style w:type="paragraph" w:styleId="36">
    <w:name w:val="List Paragraph"/>
    <w:basedOn w:val="1"/>
    <w:qFormat/>
    <w:uiPriority w:val="34"/>
    <w:pPr>
      <w:ind w:firstLine="420" w:firstLineChars="200"/>
    </w:pPr>
  </w:style>
  <w:style w:type="paragraph" w:customStyle="1" w:styleId="37">
    <w:name w:val="Pa3"/>
    <w:basedOn w:val="1"/>
    <w:next w:val="1"/>
    <w:qFormat/>
    <w:uiPriority w:val="99"/>
    <w:pPr>
      <w:autoSpaceDE w:val="0"/>
      <w:autoSpaceDN w:val="0"/>
      <w:adjustRightInd w:val="0"/>
      <w:spacing w:line="181" w:lineRule="atLeast"/>
      <w:jc w:val="left"/>
    </w:pPr>
    <w:rPr>
      <w:rFonts w:ascii="Gotham Light" w:eastAsia="Gotham Light"/>
      <w:kern w:val="0"/>
      <w:sz w:val="24"/>
      <w:szCs w:val="24"/>
    </w:rPr>
  </w:style>
  <w:style w:type="character" w:customStyle="1" w:styleId="38">
    <w:name w:val="标题 4 字符"/>
    <w:basedOn w:val="25"/>
    <w:qFormat/>
    <w:uiPriority w:val="9"/>
    <w:rPr>
      <w:rFonts w:eastAsia="宋体" w:asciiTheme="majorHAnsi" w:hAnsiTheme="majorHAnsi" w:cstheme="majorBidi"/>
      <w:bCs/>
      <w:szCs w:val="28"/>
    </w:rPr>
  </w:style>
  <w:style w:type="character" w:customStyle="1" w:styleId="39">
    <w:name w:val="纯文本 字符"/>
    <w:basedOn w:val="25"/>
    <w:link w:val="11"/>
    <w:qFormat/>
    <w:uiPriority w:val="0"/>
    <w:rPr>
      <w:rFonts w:ascii="宋体" w:hAnsi="Courier New"/>
    </w:rPr>
  </w:style>
  <w:style w:type="paragraph" w:customStyle="1" w:styleId="4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1">
    <w:name w:val="标题 4 字符1"/>
    <w:link w:val="5"/>
    <w:qFormat/>
    <w:uiPriority w:val="9"/>
    <w:rPr>
      <w:rFonts w:ascii="Arial" w:hAnsi="Arial" w:eastAsia="黑体"/>
      <w:b/>
      <w:sz w:val="28"/>
    </w:rPr>
  </w:style>
  <w:style w:type="character" w:customStyle="1" w:styleId="42">
    <w:name w:val="批注文字 字符"/>
    <w:basedOn w:val="25"/>
    <w:link w:val="8"/>
    <w:semiHidden/>
    <w:qFormat/>
    <w:uiPriority w:val="99"/>
    <w:rPr>
      <w:rFonts w:cstheme="minorBidi"/>
      <w:kern w:val="2"/>
      <w:sz w:val="21"/>
      <w:szCs w:val="21"/>
    </w:rPr>
  </w:style>
  <w:style w:type="character" w:customStyle="1" w:styleId="43">
    <w:name w:val="批注主题 字符"/>
    <w:basedOn w:val="42"/>
    <w:link w:val="22"/>
    <w:semiHidden/>
    <w:qFormat/>
    <w:uiPriority w:val="99"/>
    <w:rPr>
      <w:rFonts w:cstheme="minorBidi"/>
      <w:b/>
      <w:bCs/>
      <w:kern w:val="2"/>
      <w:sz w:val="21"/>
      <w:szCs w:val="21"/>
    </w:rPr>
  </w:style>
  <w:style w:type="character" w:customStyle="1" w:styleId="44">
    <w:name w:val="批注框文本 字符"/>
    <w:basedOn w:val="25"/>
    <w:link w:val="13"/>
    <w:semiHidden/>
    <w:qFormat/>
    <w:uiPriority w:val="99"/>
    <w:rPr>
      <w:rFonts w:cstheme="minorBidi"/>
      <w:kern w:val="2"/>
      <w:sz w:val="18"/>
      <w:szCs w:val="18"/>
    </w:rPr>
  </w:style>
  <w:style w:type="paragraph" w:customStyle="1" w:styleId="45">
    <w:name w:val="修订1"/>
    <w:hidden/>
    <w:semiHidden/>
    <w:qFormat/>
    <w:uiPriority w:val="99"/>
    <w:rPr>
      <w:rFonts w:ascii="Times New Roman" w:hAnsi="Times New Roman" w:eastAsia="宋体" w:cstheme="minorBidi"/>
      <w:kern w:val="2"/>
      <w:sz w:val="21"/>
      <w:szCs w:val="21"/>
      <w:lang w:val="en-US" w:eastAsia="zh-CN" w:bidi="ar-SA"/>
    </w:rPr>
  </w:style>
  <w:style w:type="character" w:customStyle="1" w:styleId="46">
    <w:name w:val="font31"/>
    <w:basedOn w:val="25"/>
    <w:uiPriority w:val="0"/>
    <w:rPr>
      <w:rFonts w:hint="eastAsia" w:ascii="宋体" w:hAnsi="宋体" w:eastAsia="宋体" w:cs="宋体"/>
      <w:b/>
      <w:bCs/>
      <w:color w:val="000000"/>
      <w:sz w:val="32"/>
      <w:szCs w:val="32"/>
      <w:u w:val="none"/>
    </w:rPr>
  </w:style>
  <w:style w:type="character" w:customStyle="1" w:styleId="47">
    <w:name w:val="font11"/>
    <w:basedOn w:val="25"/>
    <w:uiPriority w:val="0"/>
    <w:rPr>
      <w:rFonts w:hint="eastAsia" w:ascii="宋体" w:hAnsi="宋体" w:eastAsia="宋体" w:cs="宋体"/>
      <w:b/>
      <w:bCs/>
      <w:color w:val="000000"/>
      <w:sz w:val="22"/>
      <w:szCs w:val="22"/>
      <w:u w:val="none"/>
    </w:rPr>
  </w:style>
  <w:style w:type="character" w:customStyle="1" w:styleId="48">
    <w:name w:val="font41"/>
    <w:basedOn w:val="25"/>
    <w:qFormat/>
    <w:uiPriority w:val="0"/>
    <w:rPr>
      <w:rFonts w:hint="eastAsia" w:ascii="宋体" w:hAnsi="宋体" w:eastAsia="宋体" w:cs="宋体"/>
      <w:color w:val="000000"/>
      <w:sz w:val="22"/>
      <w:szCs w:val="22"/>
      <w:u w:val="none"/>
    </w:rPr>
  </w:style>
  <w:style w:type="character" w:customStyle="1" w:styleId="49">
    <w:name w:val="font21"/>
    <w:basedOn w:val="25"/>
    <w:uiPriority w:val="0"/>
    <w:rPr>
      <w:rFonts w:hint="eastAsia" w:ascii="宋体" w:hAnsi="宋体" w:eastAsia="宋体" w:cs="宋体"/>
      <w:color w:val="000000"/>
      <w:sz w:val="22"/>
      <w:szCs w:val="22"/>
      <w:u w:val="none"/>
    </w:rPr>
  </w:style>
  <w:style w:type="character" w:customStyle="1" w:styleId="50">
    <w:name w:val="font51"/>
    <w:basedOn w:val="2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BAE99-7254-4343-89D5-9C76510869F7}">
  <ds:schemaRefs/>
</ds:datastoreItem>
</file>

<file path=docProps/app.xml><?xml version="1.0" encoding="utf-8"?>
<Properties xmlns="http://schemas.openxmlformats.org/officeDocument/2006/extended-properties" xmlns:vt="http://schemas.openxmlformats.org/officeDocument/2006/docPropsVTypes">
  <Template>Normal</Template>
  <Pages>82</Pages>
  <Words>28332</Words>
  <Characters>33639</Characters>
  <Lines>151</Lines>
  <Paragraphs>42</Paragraphs>
  <TotalTime>139</TotalTime>
  <ScaleCrop>false</ScaleCrop>
  <LinksUpToDate>false</LinksUpToDate>
  <CharactersWithSpaces>38756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2021-05-11T08:03:00Z</dcterms:created>
  <dc:creator>凯</dc:creator>
  <cp:lastModifiedBy>董春（子墨）</cp:lastModifiedBy>
  <dcterms:modified xsi:type="dcterms:W3CDTF">2024-07-23T07:58:25Z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2052-12.1.0.17133</vt:lpwstr>
  </property>
  <property fmtid="{D5CDD505-2E9C-101B-9397-08002B2CF9AE}" pid="23" name="ICV">
    <vt:lpwstr>1CF9E6780CDF40A18562657C3F0CB231_13</vt:lpwstr>
  </property>
</Properties>
</file>