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B38A572" w14:textId="2CA3AAE7" w:rsidR="00501C26" w:rsidRPr="00501C26" w:rsidRDefault="00501C26" w:rsidP="00501C26">
      <w:pPr>
        <w:spacing w:beforeLines="50" w:before="156"/>
        <w:jc w:val="right"/>
        <w:rPr>
          <w:rFonts w:ascii="Times New Roman" w:eastAsia="黑体" w:hAnsi="Times New Roman" w:cs="Times New Roman"/>
          <w:color w:val="000000"/>
          <w:szCs w:val="21"/>
        </w:rPr>
      </w:pPr>
      <w:r w:rsidRPr="00501C26">
        <w:rPr>
          <w:rFonts w:ascii="Times New Roman" w:eastAsia="宋体" w:hAnsi="Times New Roman" w:cs="Times New Roman"/>
          <w:noProof/>
          <w:color w:val="000000"/>
          <w:szCs w:val="21"/>
        </w:rPr>
        <w:drawing>
          <wp:anchor distT="0" distB="0" distL="114300" distR="114300" simplePos="0" relativeHeight="251662336" behindDoc="0" locked="0" layoutInCell="1" allowOverlap="1" wp14:anchorId="2D9F7EF0" wp14:editId="7996E387">
            <wp:simplePos x="0" y="0"/>
            <wp:positionH relativeFrom="column">
              <wp:posOffset>0</wp:posOffset>
            </wp:positionH>
            <wp:positionV relativeFrom="paragraph">
              <wp:posOffset>165735</wp:posOffset>
            </wp:positionV>
            <wp:extent cx="1705610" cy="1125220"/>
            <wp:effectExtent l="0" t="0" r="8890" b="0"/>
            <wp:wrapNone/>
            <wp:docPr id="162709048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561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FD5C3" w14:textId="77777777" w:rsidR="00501C26" w:rsidRPr="00501C26" w:rsidRDefault="00501C26" w:rsidP="00501C26">
      <w:pPr>
        <w:spacing w:beforeLines="50" w:before="156"/>
        <w:jc w:val="right"/>
        <w:rPr>
          <w:rFonts w:ascii="Times New Roman" w:eastAsia="黑体" w:hAnsi="Times New Roman" w:cs="Times New Roman"/>
          <w:color w:val="000000"/>
          <w:szCs w:val="21"/>
        </w:rPr>
      </w:pPr>
    </w:p>
    <w:p w14:paraId="61288164" w14:textId="77777777" w:rsidR="00501C26" w:rsidRPr="00501C26" w:rsidRDefault="00501C26" w:rsidP="00501C26">
      <w:pPr>
        <w:spacing w:beforeLines="50" w:before="156"/>
        <w:jc w:val="right"/>
        <w:rPr>
          <w:rFonts w:ascii="Times New Roman" w:eastAsia="黑体" w:hAnsi="Times New Roman" w:cs="Times New Roman"/>
          <w:b/>
          <w:color w:val="000000"/>
          <w:szCs w:val="21"/>
        </w:rPr>
      </w:pPr>
      <w:r w:rsidRPr="00501C26">
        <w:rPr>
          <w:rFonts w:ascii="Times New Roman" w:eastAsia="黑体" w:hAnsi="Times New Roman" w:cs="Times New Roman"/>
          <w:b/>
          <w:color w:val="000000"/>
          <w:sz w:val="28"/>
          <w:szCs w:val="30"/>
        </w:rPr>
        <w:t>T/CECS XXX</w:t>
      </w:r>
      <w:r w:rsidRPr="00501C26">
        <w:rPr>
          <w:rFonts w:ascii="Times New Roman" w:eastAsia="宋体" w:hAnsi="Times New Roman" w:cs="Times New Roman"/>
          <w:b/>
          <w:color w:val="000000"/>
          <w:sz w:val="28"/>
          <w:szCs w:val="30"/>
        </w:rPr>
        <w:t>—</w:t>
      </w:r>
      <w:r w:rsidRPr="00501C26">
        <w:rPr>
          <w:rFonts w:ascii="Times New Roman" w:eastAsia="黑体" w:hAnsi="Times New Roman" w:cs="Times New Roman"/>
          <w:b/>
          <w:color w:val="000000"/>
          <w:sz w:val="28"/>
          <w:szCs w:val="30"/>
        </w:rPr>
        <w:t>202X</w:t>
      </w:r>
    </w:p>
    <w:p w14:paraId="69F8B437" w14:textId="77777777" w:rsidR="00501C26" w:rsidRPr="00501C26" w:rsidRDefault="00501C26" w:rsidP="00501C26">
      <w:pPr>
        <w:spacing w:beforeLines="50" w:before="156"/>
        <w:jc w:val="center"/>
        <w:rPr>
          <w:rFonts w:ascii="Times New Roman" w:eastAsia="黑体" w:hAnsi="Times New Roman" w:cs="Times New Roman"/>
          <w:color w:val="000000"/>
          <w:szCs w:val="21"/>
        </w:rPr>
      </w:pPr>
    </w:p>
    <w:p w14:paraId="0526887C" w14:textId="6939D724" w:rsidR="00501C26" w:rsidRPr="00501C26" w:rsidRDefault="00501C26" w:rsidP="00501C26">
      <w:pPr>
        <w:spacing w:beforeLines="50" w:before="156"/>
        <w:jc w:val="center"/>
        <w:rPr>
          <w:rFonts w:ascii="Times New Roman" w:eastAsia="黑体" w:hAnsi="Times New Roman" w:cs="Times New Roman"/>
          <w:color w:val="000000"/>
          <w:szCs w:val="21"/>
        </w:rPr>
      </w:pPr>
      <w:r w:rsidRPr="00501C26">
        <w:rPr>
          <w:rFonts w:ascii="Times New Roman" w:eastAsia="宋体" w:hAnsi="Times New Roman" w:cs="Times New Roman"/>
          <w:noProof/>
          <w:color w:val="000000"/>
          <w:szCs w:val="21"/>
        </w:rPr>
        <mc:AlternateContent>
          <mc:Choice Requires="wps">
            <w:drawing>
              <wp:anchor distT="4294967295" distB="4294967295" distL="114300" distR="114300" simplePos="0" relativeHeight="251661312" behindDoc="0" locked="0" layoutInCell="1" allowOverlap="1" wp14:anchorId="5AD57D66" wp14:editId="1C0E3CA9">
                <wp:simplePos x="0" y="0"/>
                <wp:positionH relativeFrom="column">
                  <wp:posOffset>0</wp:posOffset>
                </wp:positionH>
                <wp:positionV relativeFrom="paragraph">
                  <wp:posOffset>-1</wp:posOffset>
                </wp:positionV>
                <wp:extent cx="5514340" cy="0"/>
                <wp:effectExtent l="0" t="0" r="0" b="0"/>
                <wp:wrapNone/>
                <wp:docPr id="2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2F66"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"/>
            </w:pict>
          </mc:Fallback>
        </mc:AlternateContent>
      </w:r>
    </w:p>
    <w:p w14:paraId="324EC31B" w14:textId="77777777" w:rsidR="00501C26" w:rsidRPr="00501C26" w:rsidRDefault="00501C26" w:rsidP="00501C26">
      <w:pPr>
        <w:spacing w:beforeLines="50" w:before="156"/>
        <w:jc w:val="center"/>
        <w:rPr>
          <w:rFonts w:ascii="Times New Roman" w:eastAsia="黑体" w:hAnsi="Times New Roman" w:cs="Times New Roman"/>
          <w:color w:val="000000"/>
          <w:szCs w:val="21"/>
        </w:rPr>
      </w:pPr>
    </w:p>
    <w:p w14:paraId="129FB648" w14:textId="77777777" w:rsidR="00501C26" w:rsidRPr="00501C26" w:rsidRDefault="00501C26" w:rsidP="00501C26">
      <w:pPr>
        <w:spacing w:line="360" w:lineRule="auto"/>
        <w:jc w:val="center"/>
        <w:rPr>
          <w:rFonts w:ascii="Times New Roman" w:eastAsia="宋体" w:hAnsi="Times New Roman" w:cs="Times New Roman"/>
          <w:b/>
          <w:color w:val="000000"/>
          <w:sz w:val="32"/>
          <w:szCs w:val="36"/>
          <w:lang w:bidi="zh-TW"/>
        </w:rPr>
      </w:pPr>
      <w:r w:rsidRPr="00501C26">
        <w:rPr>
          <w:rFonts w:ascii="Times New Roman" w:eastAsia="宋体" w:hAnsi="Times New Roman" w:cs="Times New Roman"/>
          <w:b/>
          <w:color w:val="000000"/>
          <w:sz w:val="32"/>
          <w:szCs w:val="36"/>
          <w:lang w:bidi="zh-TW"/>
        </w:rPr>
        <w:t>中国工程建设标准化协会标准</w:t>
      </w:r>
    </w:p>
    <w:p w14:paraId="1420A8F9" w14:textId="77777777" w:rsidR="00501C26" w:rsidRPr="00501C26" w:rsidRDefault="00501C26" w:rsidP="00501C26">
      <w:pPr>
        <w:spacing w:beforeLines="50" w:before="156"/>
        <w:jc w:val="center"/>
        <w:rPr>
          <w:rFonts w:ascii="Times New Roman" w:eastAsia="黑体" w:hAnsi="Times New Roman" w:cs="Times New Roman"/>
          <w:color w:val="000000"/>
          <w:szCs w:val="21"/>
        </w:rPr>
      </w:pPr>
    </w:p>
    <w:p w14:paraId="43FF1081" w14:textId="427FF260" w:rsidR="00501C26" w:rsidRPr="00501C26" w:rsidRDefault="00501C26" w:rsidP="00501C26">
      <w:pPr>
        <w:spacing w:line="360" w:lineRule="auto"/>
        <w:jc w:val="center"/>
        <w:rPr>
          <w:rFonts w:ascii="Times New Roman" w:eastAsia="黑体" w:hAnsi="Times New Roman" w:cs="Times New Roman"/>
          <w:bCs/>
          <w:color w:val="000000"/>
          <w:sz w:val="44"/>
          <w:szCs w:val="52"/>
        </w:rPr>
      </w:pPr>
      <w:r>
        <w:rPr>
          <w:rFonts w:ascii="Times New Roman" w:eastAsia="黑体" w:hAnsi="Times New Roman" w:cs="Times New Roman" w:hint="eastAsia"/>
          <w:bCs/>
          <w:color w:val="000000"/>
          <w:sz w:val="44"/>
          <w:szCs w:val="52"/>
        </w:rPr>
        <w:t>混凝土配合比智能化设计标准</w:t>
      </w:r>
    </w:p>
    <w:p w14:paraId="2B28F99C" w14:textId="12884865" w:rsidR="00501C26" w:rsidRPr="00501C26" w:rsidRDefault="00501C26" w:rsidP="00501C26">
      <w:pPr>
        <w:spacing w:beforeLines="50" w:before="156"/>
        <w:jc w:val="center"/>
        <w:rPr>
          <w:rFonts w:ascii="Times New Roman" w:eastAsia="黑体" w:hAnsi="Times New Roman" w:cs="Times New Roman"/>
          <w:color w:val="000000"/>
          <w:sz w:val="28"/>
          <w:szCs w:val="30"/>
        </w:rPr>
      </w:pPr>
      <w:bookmarkStart w:id="0" w:name="_Hlk173419339"/>
      <w:r w:rsidRPr="00501C26">
        <w:rPr>
          <w:rFonts w:ascii="Times New Roman" w:eastAsia="黑体" w:hAnsi="Times New Roman" w:cs="Times New Roman"/>
          <w:color w:val="000000"/>
          <w:sz w:val="28"/>
          <w:szCs w:val="30"/>
        </w:rPr>
        <w:t>Intelligent design standards for concrete mix proportions</w:t>
      </w:r>
    </w:p>
    <w:bookmarkEnd w:id="0"/>
    <w:p w14:paraId="5DFC99DB" w14:textId="72FF36CF" w:rsidR="00501C26" w:rsidRPr="00501C26" w:rsidRDefault="00501C26" w:rsidP="00501C26">
      <w:pPr>
        <w:spacing w:beforeLines="50" w:before="156"/>
        <w:jc w:val="center"/>
        <w:rPr>
          <w:rFonts w:ascii="Times New Roman" w:eastAsia="黑体" w:hAnsi="Times New Roman" w:cs="Times New Roman"/>
          <w:color w:val="000000"/>
          <w:sz w:val="28"/>
          <w:szCs w:val="21"/>
        </w:rPr>
      </w:pPr>
      <w:r w:rsidRPr="00501C26">
        <w:rPr>
          <w:rFonts w:ascii="Times New Roman" w:eastAsia="黑体" w:hAnsi="Times New Roman" w:cs="Times New Roman"/>
          <w:color w:val="000000"/>
          <w:sz w:val="28"/>
          <w:szCs w:val="21"/>
        </w:rPr>
        <w:t>（</w:t>
      </w:r>
      <w:r w:rsidR="00BB4A6E">
        <w:rPr>
          <w:rFonts w:ascii="Times New Roman" w:eastAsia="黑体" w:hAnsi="Times New Roman" w:cs="Times New Roman" w:hint="eastAsia"/>
          <w:color w:val="000000"/>
          <w:sz w:val="28"/>
          <w:szCs w:val="21"/>
        </w:rPr>
        <w:t>征求意见稿</w:t>
      </w:r>
      <w:r w:rsidRPr="00501C26">
        <w:rPr>
          <w:rFonts w:ascii="Times New Roman" w:eastAsia="黑体" w:hAnsi="Times New Roman" w:cs="Times New Roman"/>
          <w:color w:val="000000"/>
          <w:sz w:val="28"/>
          <w:szCs w:val="21"/>
        </w:rPr>
        <w:t>）</w:t>
      </w:r>
    </w:p>
    <w:p w14:paraId="3EA74BA3" w14:textId="77777777" w:rsidR="00501C26" w:rsidRPr="00501C26" w:rsidRDefault="00501C26" w:rsidP="00501C26">
      <w:pPr>
        <w:spacing w:beforeLines="50" w:before="156"/>
        <w:jc w:val="center"/>
        <w:rPr>
          <w:rFonts w:ascii="Times New Roman" w:eastAsia="黑体" w:hAnsi="Times New Roman" w:cs="Times New Roman"/>
          <w:color w:val="000000"/>
          <w:sz w:val="28"/>
          <w:szCs w:val="28"/>
        </w:rPr>
      </w:pPr>
    </w:p>
    <w:p w14:paraId="330D8754" w14:textId="77777777" w:rsidR="00501C26" w:rsidRPr="00501C26" w:rsidRDefault="00501C26" w:rsidP="00501C26">
      <w:pPr>
        <w:spacing w:beforeLines="50" w:before="156"/>
        <w:jc w:val="center"/>
        <w:rPr>
          <w:rFonts w:ascii="Times New Roman" w:eastAsia="宋体" w:hAnsi="Times New Roman" w:cs="Times New Roman"/>
          <w:color w:val="000000"/>
          <w:szCs w:val="21"/>
        </w:rPr>
      </w:pPr>
    </w:p>
    <w:p w14:paraId="290D7690" w14:textId="77777777" w:rsidR="00501C26" w:rsidRPr="00501C26" w:rsidRDefault="00501C26" w:rsidP="00501C26">
      <w:pPr>
        <w:spacing w:beforeLines="50" w:before="156"/>
        <w:jc w:val="center"/>
        <w:rPr>
          <w:rFonts w:ascii="Times New Roman" w:eastAsia="宋体" w:hAnsi="Times New Roman" w:cs="Times New Roman"/>
          <w:color w:val="000000"/>
          <w:szCs w:val="21"/>
        </w:rPr>
      </w:pPr>
    </w:p>
    <w:p w14:paraId="048A2C03" w14:textId="3FB23700" w:rsidR="00501C26" w:rsidRPr="00501C26" w:rsidRDefault="00501C26" w:rsidP="00501C26">
      <w:pPr>
        <w:spacing w:beforeLines="50" w:before="156"/>
        <w:jc w:val="center"/>
        <w:rPr>
          <w:rFonts w:ascii="Times New Roman" w:eastAsia="宋体" w:hAnsi="Times New Roman" w:cs="Times New Roman"/>
          <w:b/>
          <w:color w:val="000000"/>
          <w:sz w:val="28"/>
          <w:szCs w:val="21"/>
        </w:rPr>
      </w:pPr>
    </w:p>
    <w:p w14:paraId="43C71D52" w14:textId="77777777" w:rsidR="00501C26" w:rsidRPr="00501C26" w:rsidRDefault="00501C26" w:rsidP="00501C26">
      <w:pPr>
        <w:spacing w:beforeLines="50" w:before="156"/>
        <w:jc w:val="center"/>
        <w:rPr>
          <w:rFonts w:ascii="Times New Roman" w:eastAsia="宋体" w:hAnsi="Times New Roman" w:cs="Times New Roman"/>
          <w:color w:val="000000"/>
          <w:szCs w:val="21"/>
        </w:rPr>
      </w:pPr>
    </w:p>
    <w:p w14:paraId="48BCAF66" w14:textId="77777777" w:rsidR="00501C26" w:rsidRPr="00501C26" w:rsidRDefault="00501C26" w:rsidP="00501C26">
      <w:pPr>
        <w:spacing w:beforeLines="50" w:before="156"/>
        <w:jc w:val="center"/>
        <w:rPr>
          <w:rFonts w:ascii="Times New Roman" w:eastAsia="宋体" w:hAnsi="Times New Roman" w:cs="Times New Roman"/>
          <w:color w:val="000000"/>
          <w:szCs w:val="21"/>
        </w:rPr>
      </w:pPr>
    </w:p>
    <w:p w14:paraId="09A1C961" w14:textId="77777777" w:rsidR="00501C26" w:rsidRPr="00501C26" w:rsidRDefault="00501C26" w:rsidP="00501C26">
      <w:pPr>
        <w:spacing w:beforeLines="50" w:before="156"/>
        <w:jc w:val="center"/>
        <w:rPr>
          <w:rFonts w:ascii="Times New Roman" w:eastAsia="宋体" w:hAnsi="Times New Roman" w:cs="Times New Roman"/>
          <w:color w:val="000000"/>
          <w:szCs w:val="21"/>
        </w:rPr>
      </w:pPr>
    </w:p>
    <w:p w14:paraId="1EB7423E" w14:textId="77777777" w:rsidR="00501C26" w:rsidRPr="00501C26" w:rsidRDefault="00501C26" w:rsidP="00501C26">
      <w:pPr>
        <w:spacing w:beforeLines="50" w:before="156"/>
        <w:rPr>
          <w:rFonts w:ascii="Times New Roman" w:eastAsia="宋体" w:hAnsi="Times New Roman" w:cs="Times New Roman"/>
          <w:color w:val="000000"/>
          <w:szCs w:val="21"/>
        </w:rPr>
      </w:pPr>
    </w:p>
    <w:p w14:paraId="7774FA3E" w14:textId="77777777" w:rsidR="00501C26" w:rsidRPr="00501C26" w:rsidRDefault="00501C26" w:rsidP="00501C26">
      <w:pPr>
        <w:spacing w:beforeLines="50" w:before="156"/>
        <w:rPr>
          <w:rFonts w:ascii="Times New Roman" w:eastAsia="宋体" w:hAnsi="Times New Roman" w:cs="Times New Roman"/>
          <w:color w:val="000000"/>
          <w:szCs w:val="21"/>
        </w:rPr>
      </w:pPr>
    </w:p>
    <w:p w14:paraId="5DB125CA" w14:textId="77777777" w:rsidR="00501C26" w:rsidRPr="00501C26" w:rsidRDefault="00501C26" w:rsidP="00501C26">
      <w:pPr>
        <w:spacing w:line="360" w:lineRule="auto"/>
        <w:jc w:val="center"/>
        <w:rPr>
          <w:rFonts w:ascii="Times New Roman" w:eastAsia="仿宋" w:hAnsi="Times New Roman" w:cs="Times New Roman"/>
          <w:b/>
          <w:color w:val="000000"/>
          <w:sz w:val="28"/>
          <w:szCs w:val="28"/>
        </w:rPr>
      </w:pPr>
      <w:r w:rsidRPr="00501C26">
        <w:rPr>
          <w:rFonts w:ascii="Times New Roman" w:eastAsia="仿宋" w:hAnsi="Times New Roman" w:cs="Times New Roman"/>
          <w:b/>
          <w:color w:val="000000"/>
          <w:sz w:val="28"/>
          <w:szCs w:val="28"/>
        </w:rPr>
        <w:t>中国</w:t>
      </w:r>
      <w:r w:rsidRPr="00501C26">
        <w:rPr>
          <w:rFonts w:ascii="Times New Roman" w:eastAsia="仿宋" w:hAnsi="Times New Roman" w:cs="Times New Roman"/>
          <w:b/>
          <w:color w:val="000000"/>
          <w:sz w:val="28"/>
          <w:szCs w:val="28"/>
        </w:rPr>
        <w:t>xx</w:t>
      </w:r>
      <w:r w:rsidRPr="00501C26">
        <w:rPr>
          <w:rFonts w:ascii="Times New Roman" w:eastAsia="仿宋" w:hAnsi="Times New Roman" w:cs="Times New Roman"/>
          <w:b/>
          <w:color w:val="000000"/>
          <w:sz w:val="28"/>
          <w:szCs w:val="28"/>
        </w:rPr>
        <w:t>出版社</w:t>
      </w:r>
    </w:p>
    <w:p w14:paraId="7003AD97" w14:textId="77777777" w:rsidR="00501C26" w:rsidRDefault="00501C26" w:rsidP="00501C26">
      <w:pPr>
        <w:spacing w:line="360" w:lineRule="auto"/>
        <w:jc w:val="center"/>
        <w:rPr>
          <w:rFonts w:ascii="Times New Roman" w:eastAsia="仿宋" w:hAnsi="Times New Roman" w:cs="Times New Roman"/>
          <w:b/>
          <w:color w:val="000000"/>
          <w:sz w:val="32"/>
          <w:szCs w:val="28"/>
        </w:rPr>
      </w:pPr>
      <w:r w:rsidRPr="00501C26">
        <w:rPr>
          <w:rFonts w:ascii="Times New Roman" w:eastAsia="仿宋" w:hAnsi="Times New Roman" w:cs="Times New Roman"/>
          <w:b/>
          <w:color w:val="000000"/>
          <w:sz w:val="32"/>
          <w:szCs w:val="28"/>
        </w:rPr>
        <w:br w:type="page"/>
      </w:r>
    </w:p>
    <w:p w14:paraId="6C8AC2E5" w14:textId="77777777" w:rsidR="00224148" w:rsidRPr="00501C26" w:rsidRDefault="00224148" w:rsidP="00501C26">
      <w:pPr>
        <w:spacing w:line="360" w:lineRule="auto"/>
        <w:jc w:val="center"/>
        <w:rPr>
          <w:rFonts w:ascii="Times New Roman" w:eastAsia="仿宋" w:hAnsi="Times New Roman" w:cs="Times New Roman"/>
          <w:b/>
          <w:color w:val="000000"/>
          <w:sz w:val="32"/>
          <w:szCs w:val="28"/>
        </w:rPr>
      </w:pPr>
    </w:p>
    <w:p w14:paraId="582779AF" w14:textId="77777777" w:rsidR="00501C26" w:rsidRPr="00501C26" w:rsidRDefault="00501C26" w:rsidP="00501C26">
      <w:pPr>
        <w:ind w:leftChars="-67" w:left="1" w:hangingChars="59" w:hanging="142"/>
        <w:jc w:val="left"/>
        <w:rPr>
          <w:rFonts w:ascii="Times New Roman" w:eastAsia="宋体" w:hAnsi="Times New Roman" w:cs="Times New Roman"/>
          <w:color w:val="000000"/>
          <w:sz w:val="24"/>
        </w:rPr>
      </w:pPr>
    </w:p>
    <w:p w14:paraId="7D7403EA" w14:textId="77777777" w:rsidR="00501C26" w:rsidRPr="00501C26" w:rsidRDefault="00501C26" w:rsidP="00501C26">
      <w:pPr>
        <w:spacing w:after="120"/>
        <w:ind w:leftChars="-67" w:left="-17" w:hangingChars="59" w:hanging="124"/>
        <w:rPr>
          <w:rFonts w:ascii="Times New Roman" w:eastAsia="宋体" w:hAnsi="Times New Roman" w:cs="Times New Roman"/>
          <w:color w:val="000000"/>
        </w:rPr>
      </w:pPr>
    </w:p>
    <w:p w14:paraId="66C723F0" w14:textId="77777777" w:rsidR="00501C26" w:rsidRPr="00501C26" w:rsidRDefault="00501C26" w:rsidP="00501C26">
      <w:pPr>
        <w:spacing w:line="360" w:lineRule="auto"/>
        <w:ind w:leftChars="-67" w:left="48" w:hangingChars="59" w:hanging="189"/>
        <w:jc w:val="center"/>
        <w:rPr>
          <w:rFonts w:ascii="Times New Roman" w:eastAsia="黑体" w:hAnsi="Times New Roman" w:cs="Times New Roman"/>
          <w:color w:val="000000"/>
          <w:sz w:val="32"/>
          <w:szCs w:val="28"/>
        </w:rPr>
      </w:pPr>
      <w:r w:rsidRPr="00501C26">
        <w:rPr>
          <w:rFonts w:ascii="Times New Roman" w:eastAsia="黑体" w:hAnsi="Times New Roman" w:cs="Times New Roman"/>
          <w:color w:val="000000"/>
          <w:sz w:val="32"/>
          <w:szCs w:val="28"/>
        </w:rPr>
        <w:t>中国工程建设标准化协会标准</w:t>
      </w:r>
    </w:p>
    <w:p w14:paraId="00BA98D1" w14:textId="77777777" w:rsidR="00501C26" w:rsidRPr="00501C26" w:rsidRDefault="00501C26" w:rsidP="00501C26">
      <w:pPr>
        <w:ind w:leftChars="-67" w:left="1" w:hangingChars="59" w:hanging="142"/>
        <w:jc w:val="center"/>
        <w:rPr>
          <w:rFonts w:ascii="Times New Roman" w:eastAsia="宋体" w:hAnsi="Times New Roman" w:cs="Times New Roman"/>
          <w:color w:val="000000"/>
          <w:sz w:val="24"/>
        </w:rPr>
      </w:pPr>
    </w:p>
    <w:p w14:paraId="11852940" w14:textId="77777777" w:rsidR="00501C26" w:rsidRPr="00501C26" w:rsidRDefault="00501C26" w:rsidP="00501C26">
      <w:pPr>
        <w:spacing w:beforeLines="50" w:before="156"/>
        <w:ind w:leftChars="-67" w:left="95" w:hangingChars="59" w:hanging="236"/>
        <w:jc w:val="center"/>
        <w:rPr>
          <w:rFonts w:ascii="Times New Roman" w:eastAsia="黑体" w:hAnsi="Times New Roman" w:cs="Times New Roman"/>
          <w:color w:val="000000"/>
          <w:sz w:val="40"/>
          <w:szCs w:val="40"/>
        </w:rPr>
      </w:pPr>
    </w:p>
    <w:p w14:paraId="3C8C2CE1" w14:textId="65A95FD8" w:rsidR="00501C26" w:rsidRPr="00501C26" w:rsidRDefault="00501C26" w:rsidP="00501C26">
      <w:pPr>
        <w:spacing w:line="360" w:lineRule="auto"/>
        <w:jc w:val="center"/>
        <w:rPr>
          <w:rFonts w:ascii="Times New Roman" w:eastAsia="宋体" w:hAnsi="Times New Roman" w:cs="Times New Roman"/>
          <w:b/>
          <w:bCs/>
          <w:color w:val="000000"/>
          <w:sz w:val="44"/>
          <w:szCs w:val="40"/>
        </w:rPr>
      </w:pPr>
      <w:bookmarkStart w:id="1" w:name="_Hlk80971856"/>
      <w:r>
        <w:rPr>
          <w:rFonts w:ascii="Times New Roman" w:eastAsia="宋体" w:hAnsi="Times New Roman" w:cs="Times New Roman" w:hint="eastAsia"/>
          <w:b/>
          <w:bCs/>
          <w:color w:val="000000"/>
          <w:sz w:val="44"/>
          <w:szCs w:val="40"/>
        </w:rPr>
        <w:t>混凝土配合比智能化设计标准</w:t>
      </w:r>
    </w:p>
    <w:bookmarkEnd w:id="1"/>
    <w:p w14:paraId="68A294A8" w14:textId="10BAB35D" w:rsidR="00501C26" w:rsidRPr="00501C26" w:rsidRDefault="00501C26" w:rsidP="00501C26">
      <w:pPr>
        <w:spacing w:beforeLines="50" w:before="156"/>
        <w:jc w:val="center"/>
        <w:rPr>
          <w:rFonts w:ascii="Times New Roman" w:eastAsia="黑体" w:hAnsi="Times New Roman" w:cs="Times New Roman"/>
          <w:color w:val="000000"/>
          <w:sz w:val="28"/>
          <w:szCs w:val="30"/>
        </w:rPr>
      </w:pPr>
      <w:r w:rsidRPr="00501C26">
        <w:rPr>
          <w:rFonts w:ascii="Times New Roman" w:eastAsia="黑体" w:hAnsi="Times New Roman" w:cs="Times New Roman"/>
          <w:color w:val="000000"/>
          <w:sz w:val="28"/>
          <w:szCs w:val="30"/>
        </w:rPr>
        <w:t>Intelligent design standards for concrete mix proportions</w:t>
      </w:r>
    </w:p>
    <w:p w14:paraId="402DDC2E" w14:textId="77777777" w:rsidR="00501C26" w:rsidRPr="00501C26" w:rsidRDefault="00501C26" w:rsidP="00501C26">
      <w:pPr>
        <w:spacing w:beforeLines="50" w:before="156"/>
        <w:jc w:val="center"/>
        <w:rPr>
          <w:rFonts w:ascii="Times New Roman" w:eastAsia="宋体" w:hAnsi="Times New Roman" w:cs="Times New Roman"/>
          <w:b/>
          <w:bCs/>
          <w:color w:val="000000"/>
          <w:spacing w:val="20"/>
          <w:sz w:val="28"/>
          <w:szCs w:val="28"/>
        </w:rPr>
      </w:pPr>
      <w:r w:rsidRPr="00501C26">
        <w:rPr>
          <w:rFonts w:ascii="Times New Roman" w:eastAsia="宋体" w:hAnsi="Times New Roman" w:cs="Times New Roman"/>
          <w:b/>
          <w:bCs/>
          <w:color w:val="000000"/>
          <w:spacing w:val="20"/>
          <w:sz w:val="28"/>
          <w:szCs w:val="28"/>
        </w:rPr>
        <w:t>T/CECS XXX—202X</w:t>
      </w:r>
    </w:p>
    <w:p w14:paraId="3A64A0CF" w14:textId="77777777" w:rsidR="00501C26" w:rsidRPr="00501C26" w:rsidRDefault="00501C26" w:rsidP="00501C26">
      <w:pPr>
        <w:ind w:firstLine="600"/>
        <w:jc w:val="center"/>
        <w:rPr>
          <w:rFonts w:ascii="Times New Roman" w:eastAsia="宋体" w:hAnsi="Times New Roman" w:cs="Times New Roman"/>
          <w:color w:val="000000"/>
          <w:sz w:val="30"/>
          <w:szCs w:val="30"/>
        </w:rPr>
      </w:pPr>
    </w:p>
    <w:p w14:paraId="417A05B5" w14:textId="77777777" w:rsidR="00501C26" w:rsidRPr="00501C26" w:rsidRDefault="00501C26" w:rsidP="00501C26">
      <w:pPr>
        <w:spacing w:after="120"/>
        <w:ind w:leftChars="200" w:left="420"/>
        <w:rPr>
          <w:rFonts w:ascii="Times New Roman" w:eastAsia="宋体" w:hAnsi="Times New Roman" w:cs="Times New Roman"/>
          <w:color w:val="000000"/>
        </w:rPr>
      </w:pPr>
    </w:p>
    <w:p w14:paraId="0139C8CC" w14:textId="76C9EB44" w:rsidR="00501C26" w:rsidRPr="00501C26" w:rsidRDefault="00501C26" w:rsidP="00501C26">
      <w:pPr>
        <w:adjustRightInd w:val="0"/>
        <w:ind w:firstLineChars="600" w:firstLine="1680"/>
        <w:textAlignment w:val="baseline"/>
        <w:rPr>
          <w:rFonts w:ascii="Times New Roman" w:eastAsia="宋体" w:hAnsi="Times New Roman" w:cs="Times New Roman"/>
          <w:bCs/>
          <w:color w:val="000000"/>
          <w:sz w:val="28"/>
          <w:szCs w:val="28"/>
        </w:rPr>
      </w:pPr>
      <w:r w:rsidRPr="00501C26">
        <w:rPr>
          <w:rFonts w:ascii="Times New Roman" w:eastAsia="宋体" w:hAnsi="Times New Roman" w:cs="Times New Roman"/>
          <w:bCs/>
          <w:color w:val="000000"/>
          <w:sz w:val="28"/>
          <w:szCs w:val="28"/>
        </w:rPr>
        <w:t>主编单位：</w:t>
      </w:r>
      <w:r w:rsidR="00667A7D" w:rsidRPr="00667A7D">
        <w:rPr>
          <w:rFonts w:ascii="Times New Roman" w:eastAsia="宋体" w:hAnsi="Times New Roman" w:cs="Times New Roman" w:hint="eastAsia"/>
          <w:bCs/>
          <w:color w:val="000000"/>
          <w:sz w:val="28"/>
          <w:szCs w:val="28"/>
        </w:rPr>
        <w:t>北京灵感科技有限公司</w:t>
      </w:r>
    </w:p>
    <w:p w14:paraId="20D8FDFF" w14:textId="1B08DF94" w:rsidR="00501C26" w:rsidRPr="00501C26" w:rsidRDefault="00667A7D" w:rsidP="00501C26">
      <w:pPr>
        <w:adjustRightInd w:val="0"/>
        <w:ind w:firstLineChars="1100" w:firstLine="3080"/>
        <w:textAlignment w:val="baseline"/>
        <w:rPr>
          <w:rFonts w:ascii="Times New Roman" w:eastAsia="宋体" w:hAnsi="Times New Roman" w:cs="Times New Roman"/>
          <w:bCs/>
          <w:color w:val="000000"/>
          <w:sz w:val="28"/>
          <w:szCs w:val="28"/>
        </w:rPr>
      </w:pPr>
      <w:r w:rsidRPr="00667A7D">
        <w:rPr>
          <w:rFonts w:ascii="Times New Roman" w:eastAsia="宋体" w:hAnsi="Times New Roman" w:cs="Times New Roman" w:hint="eastAsia"/>
          <w:bCs/>
          <w:color w:val="000000"/>
          <w:sz w:val="28"/>
          <w:szCs w:val="28"/>
        </w:rPr>
        <w:t>中国矿业大学（北京）</w:t>
      </w:r>
    </w:p>
    <w:p w14:paraId="3F94E8D8" w14:textId="77777777" w:rsidR="00501C26" w:rsidRPr="00501C26" w:rsidRDefault="00501C26" w:rsidP="00501C26">
      <w:pPr>
        <w:adjustRightInd w:val="0"/>
        <w:ind w:firstLineChars="600" w:firstLine="1680"/>
        <w:textAlignment w:val="baseline"/>
        <w:rPr>
          <w:rFonts w:ascii="Times New Roman" w:eastAsia="宋体" w:hAnsi="Times New Roman" w:cs="Times New Roman"/>
          <w:bCs/>
          <w:color w:val="000000"/>
          <w:sz w:val="28"/>
          <w:szCs w:val="28"/>
        </w:rPr>
      </w:pPr>
      <w:r w:rsidRPr="00501C26">
        <w:rPr>
          <w:rFonts w:ascii="Times New Roman" w:eastAsia="宋体" w:hAnsi="Times New Roman" w:cs="Times New Roman"/>
          <w:bCs/>
          <w:color w:val="000000"/>
          <w:sz w:val="28"/>
          <w:szCs w:val="28"/>
        </w:rPr>
        <w:t>批准单位：</w:t>
      </w:r>
      <w:r w:rsidRPr="00501C26">
        <w:rPr>
          <w:rFonts w:ascii="Times New Roman" w:eastAsia="宋体" w:hAnsi="Times New Roman" w:cs="Times New Roman"/>
          <w:bCs/>
          <w:color w:val="000000"/>
          <w:spacing w:val="30"/>
          <w:sz w:val="28"/>
          <w:szCs w:val="28"/>
        </w:rPr>
        <w:t>中国工程建设标准化协会</w:t>
      </w:r>
    </w:p>
    <w:p w14:paraId="4EB57734" w14:textId="77777777" w:rsidR="00501C26" w:rsidRPr="00501C26" w:rsidRDefault="00501C26" w:rsidP="00501C26">
      <w:pPr>
        <w:adjustRightInd w:val="0"/>
        <w:ind w:firstLineChars="600" w:firstLine="1680"/>
        <w:textAlignment w:val="baseline"/>
        <w:rPr>
          <w:rFonts w:ascii="Times New Roman" w:eastAsia="宋体" w:hAnsi="Times New Roman" w:cs="Times New Roman"/>
          <w:bCs/>
          <w:color w:val="000000"/>
          <w:sz w:val="28"/>
          <w:szCs w:val="28"/>
        </w:rPr>
      </w:pPr>
      <w:r w:rsidRPr="00501C26">
        <w:rPr>
          <w:rFonts w:ascii="Times New Roman" w:eastAsia="宋体" w:hAnsi="Times New Roman" w:cs="Times New Roman"/>
          <w:bCs/>
          <w:color w:val="000000"/>
          <w:sz w:val="28"/>
          <w:szCs w:val="28"/>
        </w:rPr>
        <w:t>施行日期：</w:t>
      </w:r>
      <w:r w:rsidRPr="00501C26">
        <w:rPr>
          <w:rFonts w:ascii="Times New Roman" w:eastAsia="宋体" w:hAnsi="Times New Roman" w:cs="Times New Roman"/>
          <w:bCs/>
          <w:color w:val="000000"/>
          <w:spacing w:val="40"/>
          <w:sz w:val="28"/>
          <w:szCs w:val="28"/>
        </w:rPr>
        <w:t xml:space="preserve">202X </w:t>
      </w:r>
      <w:r w:rsidRPr="00501C26">
        <w:rPr>
          <w:rFonts w:ascii="Times New Roman" w:eastAsia="宋体" w:hAnsi="Times New Roman" w:cs="Times New Roman"/>
          <w:bCs/>
          <w:color w:val="000000"/>
          <w:spacing w:val="40"/>
          <w:sz w:val="28"/>
          <w:szCs w:val="28"/>
        </w:rPr>
        <w:t>年</w:t>
      </w:r>
      <w:r w:rsidRPr="00501C26">
        <w:rPr>
          <w:rFonts w:ascii="Times New Roman" w:eastAsia="宋体" w:hAnsi="Times New Roman" w:cs="Times New Roman"/>
          <w:bCs/>
          <w:color w:val="000000"/>
          <w:spacing w:val="40"/>
          <w:sz w:val="28"/>
          <w:szCs w:val="28"/>
        </w:rPr>
        <w:t xml:space="preserve"> X </w:t>
      </w:r>
      <w:r w:rsidRPr="00501C26">
        <w:rPr>
          <w:rFonts w:ascii="Times New Roman" w:eastAsia="宋体" w:hAnsi="Times New Roman" w:cs="Times New Roman"/>
          <w:bCs/>
          <w:color w:val="000000"/>
          <w:spacing w:val="40"/>
          <w:sz w:val="28"/>
          <w:szCs w:val="28"/>
        </w:rPr>
        <w:t>月</w:t>
      </w:r>
      <w:r w:rsidRPr="00501C26">
        <w:rPr>
          <w:rFonts w:ascii="Times New Roman" w:eastAsia="宋体" w:hAnsi="Times New Roman" w:cs="Times New Roman"/>
          <w:bCs/>
          <w:color w:val="000000"/>
          <w:spacing w:val="40"/>
          <w:sz w:val="28"/>
          <w:szCs w:val="28"/>
        </w:rPr>
        <w:t xml:space="preserve"> X </w:t>
      </w:r>
      <w:r w:rsidRPr="00501C26">
        <w:rPr>
          <w:rFonts w:ascii="Times New Roman" w:eastAsia="宋体" w:hAnsi="Times New Roman" w:cs="Times New Roman"/>
          <w:bCs/>
          <w:color w:val="000000"/>
          <w:spacing w:val="40"/>
          <w:sz w:val="28"/>
          <w:szCs w:val="28"/>
        </w:rPr>
        <w:t>日</w:t>
      </w:r>
    </w:p>
    <w:p w14:paraId="22AAE80C" w14:textId="77777777" w:rsidR="00501C26" w:rsidRPr="00501C26" w:rsidRDefault="00501C26" w:rsidP="00501C26">
      <w:pPr>
        <w:spacing w:after="120"/>
        <w:ind w:leftChars="200" w:left="420" w:firstLineChars="200" w:firstLine="420"/>
        <w:rPr>
          <w:rFonts w:ascii="Times New Roman" w:eastAsia="宋体" w:hAnsi="Times New Roman" w:cs="Times New Roman"/>
          <w:color w:val="000000"/>
        </w:rPr>
      </w:pPr>
    </w:p>
    <w:p w14:paraId="1194EC41" w14:textId="77777777" w:rsidR="00501C26" w:rsidRPr="00501C26" w:rsidRDefault="00501C26" w:rsidP="00501C26">
      <w:pPr>
        <w:spacing w:after="120"/>
        <w:ind w:leftChars="200" w:left="420" w:firstLineChars="200" w:firstLine="420"/>
        <w:rPr>
          <w:rFonts w:ascii="Times New Roman" w:eastAsia="宋体" w:hAnsi="Times New Roman" w:cs="Times New Roman"/>
          <w:color w:val="000000"/>
        </w:rPr>
      </w:pPr>
    </w:p>
    <w:p w14:paraId="19382F90" w14:textId="77777777" w:rsidR="00501C26" w:rsidRPr="00501C26" w:rsidRDefault="00501C26" w:rsidP="00501C26">
      <w:pPr>
        <w:spacing w:after="120"/>
        <w:ind w:leftChars="200" w:left="420" w:firstLineChars="200" w:firstLine="420"/>
        <w:rPr>
          <w:rFonts w:ascii="Times New Roman" w:eastAsia="宋体" w:hAnsi="Times New Roman" w:cs="Times New Roman"/>
          <w:color w:val="000000"/>
        </w:rPr>
      </w:pPr>
    </w:p>
    <w:p w14:paraId="1B8578C3" w14:textId="77777777" w:rsidR="00501C26" w:rsidRPr="00501C26" w:rsidRDefault="00501C26" w:rsidP="00501C26">
      <w:pPr>
        <w:spacing w:after="120"/>
        <w:ind w:leftChars="200" w:left="420" w:firstLineChars="200" w:firstLine="420"/>
        <w:rPr>
          <w:rFonts w:ascii="Times New Roman" w:eastAsia="宋体" w:hAnsi="Times New Roman" w:cs="Times New Roman"/>
          <w:color w:val="000000"/>
        </w:rPr>
      </w:pPr>
    </w:p>
    <w:p w14:paraId="6A769552" w14:textId="77777777" w:rsidR="00501C26" w:rsidRPr="00501C26" w:rsidRDefault="00501C26" w:rsidP="00501C26">
      <w:pPr>
        <w:spacing w:after="120"/>
        <w:ind w:leftChars="200" w:left="420" w:firstLineChars="200" w:firstLine="420"/>
        <w:rPr>
          <w:rFonts w:ascii="Times New Roman" w:eastAsia="宋体" w:hAnsi="Times New Roman" w:cs="Times New Roman"/>
          <w:color w:val="000000"/>
        </w:rPr>
      </w:pPr>
    </w:p>
    <w:p w14:paraId="624B6BBD" w14:textId="77777777" w:rsidR="00501C26" w:rsidRPr="00501C26" w:rsidRDefault="00501C26" w:rsidP="00501C26">
      <w:pPr>
        <w:spacing w:line="360" w:lineRule="auto"/>
        <w:jc w:val="center"/>
        <w:rPr>
          <w:rFonts w:ascii="Times New Roman" w:eastAsia="仿宋" w:hAnsi="Times New Roman" w:cs="Times New Roman"/>
          <w:b/>
          <w:color w:val="000000"/>
          <w:sz w:val="28"/>
          <w:szCs w:val="28"/>
        </w:rPr>
      </w:pPr>
      <w:r w:rsidRPr="00501C26">
        <w:rPr>
          <w:rFonts w:ascii="Times New Roman" w:eastAsia="仿宋" w:hAnsi="Times New Roman" w:cs="Times New Roman"/>
          <w:b/>
          <w:color w:val="000000"/>
          <w:sz w:val="28"/>
          <w:szCs w:val="28"/>
        </w:rPr>
        <w:t>中国</w:t>
      </w:r>
      <w:r w:rsidRPr="00501C26">
        <w:rPr>
          <w:rFonts w:ascii="Times New Roman" w:eastAsia="仿宋" w:hAnsi="Times New Roman" w:cs="Times New Roman"/>
          <w:b/>
          <w:color w:val="000000"/>
          <w:sz w:val="28"/>
          <w:szCs w:val="28"/>
        </w:rPr>
        <w:t>xx</w:t>
      </w:r>
      <w:r w:rsidRPr="00501C26">
        <w:rPr>
          <w:rFonts w:ascii="Times New Roman" w:eastAsia="仿宋" w:hAnsi="Times New Roman" w:cs="Times New Roman"/>
          <w:b/>
          <w:color w:val="000000"/>
          <w:sz w:val="28"/>
          <w:szCs w:val="28"/>
        </w:rPr>
        <w:t>出版社</w:t>
      </w:r>
    </w:p>
    <w:p w14:paraId="027122A8" w14:textId="77777777" w:rsidR="00501C26" w:rsidRPr="00501C26" w:rsidRDefault="00501C26" w:rsidP="00501C26">
      <w:pPr>
        <w:spacing w:line="360" w:lineRule="auto"/>
        <w:jc w:val="center"/>
        <w:rPr>
          <w:rFonts w:ascii="Times New Roman" w:eastAsia="宋体" w:hAnsi="Times New Roman" w:cs="Times New Roman"/>
          <w:color w:val="000000"/>
          <w:sz w:val="24"/>
        </w:rPr>
        <w:sectPr w:rsidR="00501C26" w:rsidRPr="00501C26" w:rsidSect="00501C26">
          <w:footerReference w:type="default" r:id="rId10"/>
          <w:pgSz w:w="11906" w:h="16838"/>
          <w:pgMar w:top="1440" w:right="1800" w:bottom="1440" w:left="1800" w:header="0" w:footer="0" w:gutter="0"/>
          <w:pgNumType w:fmt="upperRoman" w:start="1"/>
          <w:cols w:space="720"/>
          <w:docGrid w:type="lines" w:linePitch="312"/>
        </w:sectPr>
      </w:pPr>
      <w:r w:rsidRPr="00501C26">
        <w:rPr>
          <w:rFonts w:ascii="Times New Roman" w:eastAsia="宋体" w:hAnsi="Times New Roman" w:cs="Times New Roman"/>
          <w:color w:val="000000"/>
          <w:sz w:val="24"/>
        </w:rPr>
        <w:t>202X</w:t>
      </w:r>
      <w:r w:rsidRPr="00501C26">
        <w:rPr>
          <w:rFonts w:ascii="Times New Roman" w:eastAsia="宋体" w:hAnsi="Times New Roman" w:cs="Times New Roman"/>
          <w:color w:val="000000"/>
          <w:sz w:val="24"/>
        </w:rPr>
        <w:t xml:space="preserve">　北　　京</w:t>
      </w:r>
    </w:p>
    <w:p w14:paraId="494B3736" w14:textId="77777777" w:rsidR="00501C26" w:rsidRPr="00501C26" w:rsidRDefault="00501C26" w:rsidP="00501C26">
      <w:pPr>
        <w:spacing w:line="360" w:lineRule="auto"/>
        <w:jc w:val="center"/>
        <w:rPr>
          <w:rFonts w:ascii="Times New Roman" w:eastAsia="黑体" w:hAnsi="Times New Roman" w:cs="Times New Roman"/>
          <w:bCs/>
          <w:sz w:val="32"/>
        </w:rPr>
      </w:pPr>
      <w:bookmarkStart w:id="2" w:name="_Toc90629581"/>
      <w:bookmarkStart w:id="3" w:name="_Toc90903372"/>
      <w:r w:rsidRPr="00501C26">
        <w:rPr>
          <w:rFonts w:ascii="Times New Roman" w:eastAsia="黑体" w:hAnsi="Times New Roman" w:cs="Times New Roman"/>
          <w:bCs/>
          <w:sz w:val="32"/>
        </w:rPr>
        <w:lastRenderedPageBreak/>
        <w:t>前　　言</w:t>
      </w:r>
      <w:bookmarkEnd w:id="2"/>
      <w:bookmarkEnd w:id="3"/>
    </w:p>
    <w:p w14:paraId="6591E497" w14:textId="576190C3" w:rsidR="00501C26" w:rsidRPr="00501C26" w:rsidRDefault="00501C26" w:rsidP="00501C26">
      <w:pPr>
        <w:spacing w:line="360" w:lineRule="auto"/>
        <w:ind w:firstLineChars="200" w:firstLine="420"/>
        <w:rPr>
          <w:rFonts w:ascii="Times New Roman" w:eastAsia="宋体" w:hAnsi="Times New Roman" w:cs="Times New Roman"/>
          <w:color w:val="000000"/>
          <w:szCs w:val="21"/>
        </w:rPr>
      </w:pPr>
      <w:r w:rsidRPr="00501C26">
        <w:rPr>
          <w:rFonts w:ascii="Times New Roman" w:eastAsia="宋体" w:hAnsi="Times New Roman" w:cs="Times New Roman" w:hint="eastAsia"/>
          <w:color w:val="000000"/>
          <w:szCs w:val="21"/>
        </w:rPr>
        <w:t>《混凝土配合比智能化设计标准》（以下简称标准）是根据中国工程建设标准化协会《关于印发</w:t>
      </w:r>
      <w:r w:rsidRPr="00501C26">
        <w:rPr>
          <w:rFonts w:ascii="Times New Roman" w:eastAsia="宋体" w:hAnsi="Times New Roman" w:cs="Times New Roman" w:hint="eastAsia"/>
          <w:color w:val="000000"/>
          <w:szCs w:val="21"/>
        </w:rPr>
        <w:t>&lt;2024</w:t>
      </w:r>
      <w:r w:rsidRPr="00501C26">
        <w:rPr>
          <w:rFonts w:ascii="Times New Roman" w:eastAsia="宋体" w:hAnsi="Times New Roman" w:cs="Times New Roman" w:hint="eastAsia"/>
          <w:color w:val="000000"/>
          <w:szCs w:val="21"/>
        </w:rPr>
        <w:t>年第一批协会标准制订、修订计划</w:t>
      </w:r>
      <w:r w:rsidRPr="00501C26">
        <w:rPr>
          <w:rFonts w:ascii="Times New Roman" w:eastAsia="宋体" w:hAnsi="Times New Roman" w:cs="Times New Roman" w:hint="eastAsia"/>
          <w:color w:val="000000"/>
          <w:szCs w:val="21"/>
        </w:rPr>
        <w:t>&gt;</w:t>
      </w:r>
      <w:r w:rsidRPr="00501C26">
        <w:rPr>
          <w:rFonts w:ascii="Times New Roman" w:eastAsia="宋体" w:hAnsi="Times New Roman" w:cs="Times New Roman" w:hint="eastAsia"/>
          <w:color w:val="000000"/>
          <w:szCs w:val="21"/>
        </w:rPr>
        <w:t>的通知》（建标协字〔</w:t>
      </w:r>
      <w:r w:rsidRPr="00501C26">
        <w:rPr>
          <w:rFonts w:ascii="Times New Roman" w:eastAsia="宋体" w:hAnsi="Times New Roman" w:cs="Times New Roman" w:hint="eastAsia"/>
          <w:color w:val="000000"/>
          <w:szCs w:val="21"/>
        </w:rPr>
        <w:t>2024</w:t>
      </w:r>
      <w:r w:rsidRPr="00501C26">
        <w:rPr>
          <w:rFonts w:ascii="Times New Roman" w:eastAsia="宋体" w:hAnsi="Times New Roman" w:cs="Times New Roman" w:hint="eastAsia"/>
          <w:color w:val="000000"/>
          <w:szCs w:val="21"/>
        </w:rPr>
        <w:t>〕</w:t>
      </w:r>
      <w:r w:rsidRPr="00501C26">
        <w:rPr>
          <w:rFonts w:ascii="Times New Roman" w:eastAsia="宋体" w:hAnsi="Times New Roman" w:cs="Times New Roman" w:hint="eastAsia"/>
          <w:color w:val="000000"/>
          <w:szCs w:val="21"/>
        </w:rPr>
        <w:t>15</w:t>
      </w:r>
      <w:r w:rsidRPr="00501C26">
        <w:rPr>
          <w:rFonts w:ascii="Times New Roman" w:eastAsia="宋体" w:hAnsi="Times New Roman" w:cs="Times New Roman" w:hint="eastAsia"/>
          <w:color w:val="000000"/>
          <w:szCs w:val="21"/>
        </w:rPr>
        <w:t>号）的要求进行编制。编制组经广泛调查研究，认真总结实践经验，参考国内外先进标准，并在广泛征求意见的基础上，制定本标准。</w:t>
      </w:r>
    </w:p>
    <w:p w14:paraId="28FB5AC2" w14:textId="63A735FF" w:rsidR="00501C26" w:rsidRPr="00501C26" w:rsidRDefault="00501C26" w:rsidP="00501C26">
      <w:pPr>
        <w:spacing w:line="360" w:lineRule="auto"/>
        <w:ind w:firstLineChars="200" w:firstLine="420"/>
        <w:rPr>
          <w:rFonts w:ascii="Times New Roman" w:eastAsia="宋体" w:hAnsi="Times New Roman" w:cs="Times New Roman"/>
          <w:color w:val="000000"/>
          <w:szCs w:val="21"/>
        </w:rPr>
      </w:pPr>
      <w:r w:rsidRPr="00501C26">
        <w:rPr>
          <w:rFonts w:ascii="Times New Roman" w:eastAsia="宋体" w:hAnsi="Times New Roman" w:cs="Times New Roman" w:hint="eastAsia"/>
          <w:color w:val="000000"/>
          <w:szCs w:val="21"/>
        </w:rPr>
        <w:t>本标准共分</w:t>
      </w:r>
      <w:r w:rsidRPr="00501C26">
        <w:rPr>
          <w:rFonts w:ascii="Times New Roman" w:eastAsia="宋体" w:hAnsi="Times New Roman" w:cs="Times New Roman" w:hint="eastAsia"/>
          <w:color w:val="000000"/>
          <w:szCs w:val="21"/>
        </w:rPr>
        <w:t>8</w:t>
      </w:r>
      <w:r w:rsidRPr="00501C26">
        <w:rPr>
          <w:rFonts w:ascii="Times New Roman" w:eastAsia="宋体" w:hAnsi="Times New Roman" w:cs="Times New Roman" w:hint="eastAsia"/>
          <w:color w:val="000000"/>
          <w:szCs w:val="21"/>
        </w:rPr>
        <w:t>章和</w:t>
      </w:r>
      <w:r w:rsidRPr="00501C26">
        <w:rPr>
          <w:rFonts w:ascii="Times New Roman" w:eastAsia="宋体" w:hAnsi="Times New Roman" w:cs="Times New Roman" w:hint="eastAsia"/>
          <w:color w:val="000000"/>
          <w:szCs w:val="21"/>
        </w:rPr>
        <w:t>4</w:t>
      </w:r>
      <w:r w:rsidRPr="00501C26">
        <w:rPr>
          <w:rFonts w:ascii="Times New Roman" w:eastAsia="宋体" w:hAnsi="Times New Roman" w:cs="Times New Roman" w:hint="eastAsia"/>
          <w:color w:val="000000"/>
          <w:szCs w:val="21"/>
        </w:rPr>
        <w:t>个附录，主要技术内容包括：总则，术语和符号，基本规定，混凝土用原材料，混凝土配制强度的确定，混凝土配合比计算，混凝土配合比的试配、调整与确定，混凝土配合比智能化设计</w:t>
      </w:r>
      <w:r w:rsidR="00586DF9">
        <w:rPr>
          <w:rFonts w:ascii="Times New Roman" w:eastAsia="宋体" w:hAnsi="Times New Roman" w:cs="Times New Roman" w:hint="eastAsia"/>
          <w:color w:val="000000"/>
          <w:szCs w:val="21"/>
        </w:rPr>
        <w:t>等</w:t>
      </w:r>
      <w:r w:rsidRPr="00501C26">
        <w:rPr>
          <w:rFonts w:ascii="Times New Roman" w:eastAsia="宋体" w:hAnsi="Times New Roman" w:cs="Times New Roman" w:hint="eastAsia"/>
          <w:color w:val="000000"/>
          <w:szCs w:val="21"/>
        </w:rPr>
        <w:t>。</w:t>
      </w:r>
    </w:p>
    <w:p w14:paraId="4DD59F84" w14:textId="77777777" w:rsidR="00501C26" w:rsidRPr="00501C26" w:rsidRDefault="00501C26" w:rsidP="00501C26">
      <w:pPr>
        <w:spacing w:line="360" w:lineRule="auto"/>
        <w:ind w:firstLineChars="200" w:firstLine="420"/>
        <w:rPr>
          <w:rFonts w:ascii="Times New Roman" w:eastAsia="宋体" w:hAnsi="Times New Roman" w:cs="Times New Roman"/>
          <w:color w:val="000000"/>
          <w:sz w:val="16"/>
          <w:szCs w:val="16"/>
        </w:rPr>
      </w:pPr>
      <w:r w:rsidRPr="00501C26">
        <w:rPr>
          <w:rFonts w:ascii="Times New Roman" w:eastAsia="宋体" w:hAnsi="Times New Roman" w:cs="Times New Roman"/>
          <w:color w:val="000000"/>
          <w:szCs w:val="21"/>
        </w:rPr>
        <w:t>本规程的某些内容可能直接或间接涉及专利，本规程的发布机构不承担识别这些专利的责任。</w:t>
      </w:r>
    </w:p>
    <w:p w14:paraId="17555908" w14:textId="6A6D3339" w:rsidR="00501C26" w:rsidRPr="00501C26" w:rsidRDefault="00501C26" w:rsidP="00501C26">
      <w:pPr>
        <w:spacing w:line="360" w:lineRule="auto"/>
        <w:ind w:firstLineChars="200" w:firstLine="420"/>
        <w:rPr>
          <w:rFonts w:ascii="Times New Roman" w:eastAsia="宋体" w:hAnsi="Times New Roman" w:cs="Times New Roman"/>
          <w:color w:val="000000"/>
          <w:szCs w:val="21"/>
        </w:rPr>
      </w:pPr>
      <w:r w:rsidRPr="00501C26">
        <w:rPr>
          <w:rFonts w:ascii="Times New Roman" w:eastAsia="宋体" w:hAnsi="Times New Roman" w:cs="Times New Roman"/>
          <w:color w:val="000000"/>
          <w:szCs w:val="21"/>
        </w:rPr>
        <w:t>本规程由中国工程建设标准化协会建筑材料分会归口管理，由</w:t>
      </w:r>
      <w:r w:rsidR="00586DF9" w:rsidRPr="00586DF9">
        <w:rPr>
          <w:rFonts w:ascii="Times New Roman" w:eastAsia="宋体" w:hAnsi="Times New Roman" w:cs="Times New Roman" w:hint="eastAsia"/>
          <w:color w:val="000000"/>
          <w:szCs w:val="21"/>
        </w:rPr>
        <w:t>北京灵感科技有限公司</w:t>
      </w:r>
      <w:r w:rsidRPr="00501C26">
        <w:rPr>
          <w:rFonts w:ascii="Times New Roman" w:eastAsia="宋体" w:hAnsi="Times New Roman" w:cs="Times New Roman"/>
          <w:color w:val="000000"/>
          <w:szCs w:val="21"/>
        </w:rPr>
        <w:t>负责具体技术内容的解释。实施过程中如有意见或建议，请反馈至</w:t>
      </w:r>
      <w:r w:rsidR="00586DF9">
        <w:rPr>
          <w:rFonts w:ascii="Times New Roman" w:eastAsia="宋体" w:hAnsi="Times New Roman" w:cs="Times New Roman" w:hint="eastAsia"/>
          <w:sz w:val="24"/>
        </w:rPr>
        <w:t>北京灵感科技有限公司</w:t>
      </w:r>
      <w:r w:rsidRPr="00501C26">
        <w:rPr>
          <w:rFonts w:ascii="Times New Roman" w:eastAsia="宋体" w:hAnsi="Times New Roman" w:cs="Times New Roman"/>
          <w:color w:val="000000"/>
          <w:szCs w:val="21"/>
        </w:rPr>
        <w:t>（地址：</w:t>
      </w:r>
      <w:r w:rsidR="00667A7D" w:rsidRPr="00667A7D">
        <w:rPr>
          <w:rFonts w:ascii="Times New Roman" w:eastAsia="宋体" w:hAnsi="Times New Roman" w:cs="Times New Roman" w:hint="eastAsia"/>
          <w:color w:val="000000"/>
          <w:szCs w:val="21"/>
        </w:rPr>
        <w:t>北京市海淀区四季青镇巨山路西山国际城</w:t>
      </w:r>
      <w:r w:rsidR="00667A7D" w:rsidRPr="00667A7D">
        <w:rPr>
          <w:rFonts w:ascii="Times New Roman" w:eastAsia="宋体" w:hAnsi="Times New Roman" w:cs="Times New Roman" w:hint="eastAsia"/>
          <w:color w:val="000000"/>
          <w:szCs w:val="21"/>
        </w:rPr>
        <w:t>2</w:t>
      </w:r>
      <w:r w:rsidR="00667A7D" w:rsidRPr="00667A7D">
        <w:rPr>
          <w:rFonts w:ascii="Times New Roman" w:eastAsia="宋体" w:hAnsi="Times New Roman" w:cs="Times New Roman" w:hint="eastAsia"/>
          <w:color w:val="000000"/>
          <w:szCs w:val="21"/>
        </w:rPr>
        <w:t>号楼一单元</w:t>
      </w:r>
      <w:r w:rsidR="00667A7D" w:rsidRPr="00667A7D">
        <w:rPr>
          <w:rFonts w:ascii="Times New Roman" w:eastAsia="宋体" w:hAnsi="Times New Roman" w:cs="Times New Roman" w:hint="eastAsia"/>
          <w:color w:val="000000"/>
          <w:szCs w:val="21"/>
        </w:rPr>
        <w:t>105</w:t>
      </w:r>
      <w:r w:rsidR="00667A7D" w:rsidRPr="00667A7D">
        <w:rPr>
          <w:rFonts w:ascii="Times New Roman" w:eastAsia="宋体" w:hAnsi="Times New Roman" w:cs="Times New Roman" w:hint="eastAsia"/>
          <w:color w:val="000000"/>
          <w:szCs w:val="21"/>
        </w:rPr>
        <w:t>，</w:t>
      </w:r>
      <w:r w:rsidR="00667A7D" w:rsidRPr="00667A7D">
        <w:rPr>
          <w:rFonts w:ascii="Times New Roman" w:eastAsia="宋体" w:hAnsi="Times New Roman" w:cs="Times New Roman" w:hint="eastAsia"/>
          <w:color w:val="000000"/>
          <w:szCs w:val="21"/>
        </w:rPr>
        <w:t xml:space="preserve"> </w:t>
      </w:r>
      <w:r w:rsidR="00667A7D" w:rsidRPr="00501C26">
        <w:rPr>
          <w:rFonts w:ascii="Times New Roman" w:eastAsia="宋体" w:hAnsi="Times New Roman" w:cs="Times New Roman"/>
          <w:color w:val="000000"/>
          <w:szCs w:val="21"/>
        </w:rPr>
        <w:t>邮政编码：</w:t>
      </w:r>
      <w:r w:rsidR="00667A7D" w:rsidRPr="00667A7D">
        <w:rPr>
          <w:rFonts w:ascii="Times New Roman" w:eastAsia="宋体" w:hAnsi="Times New Roman" w:cs="Times New Roman" w:hint="eastAsia"/>
          <w:color w:val="000000"/>
          <w:szCs w:val="21"/>
        </w:rPr>
        <w:t>100143</w:t>
      </w:r>
      <w:r w:rsidRPr="00501C26">
        <w:rPr>
          <w:rFonts w:ascii="Times New Roman" w:eastAsia="宋体" w:hAnsi="Times New Roman" w:cs="Times New Roman"/>
          <w:color w:val="000000"/>
          <w:szCs w:val="21"/>
        </w:rPr>
        <w:t>）。</w:t>
      </w:r>
    </w:p>
    <w:p w14:paraId="404545B9" w14:textId="3C3695EA" w:rsidR="00501C26" w:rsidRPr="00501C26" w:rsidRDefault="00501C26" w:rsidP="00501C26">
      <w:pPr>
        <w:spacing w:line="360" w:lineRule="auto"/>
        <w:ind w:firstLineChars="168" w:firstLine="420"/>
        <w:rPr>
          <w:rFonts w:ascii="Times New Roman" w:eastAsia="宋体" w:hAnsi="Times New Roman" w:cs="Times New Roman"/>
          <w:color w:val="000000"/>
          <w:szCs w:val="21"/>
        </w:rPr>
      </w:pPr>
      <w:r w:rsidRPr="00501C26">
        <w:rPr>
          <w:rFonts w:ascii="Times New Roman" w:eastAsia="黑体" w:hAnsi="Times New Roman" w:cs="Times New Roman"/>
          <w:color w:val="000000"/>
          <w:spacing w:val="20"/>
          <w:szCs w:val="21"/>
        </w:rPr>
        <w:t>主编单位：</w:t>
      </w:r>
      <w:r w:rsidR="00667A7D" w:rsidRPr="00265E0C">
        <w:rPr>
          <w:rFonts w:ascii="宋体" w:eastAsia="宋体" w:hAnsi="宋体" w:cs="Times New Roman" w:hint="eastAsia"/>
          <w:szCs w:val="21"/>
          <w:lang w:val="zh-CN"/>
        </w:rPr>
        <w:t>北京灵感科技有限公司</w:t>
      </w:r>
    </w:p>
    <w:p w14:paraId="3C909E6D" w14:textId="5FCECA82" w:rsidR="00501C26" w:rsidRPr="00501C26" w:rsidRDefault="00667A7D" w:rsidP="00501C26">
      <w:pPr>
        <w:spacing w:line="360" w:lineRule="auto"/>
        <w:ind w:firstLineChars="800" w:firstLine="1680"/>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中国矿业大学（北京）</w:t>
      </w:r>
    </w:p>
    <w:p w14:paraId="25853D6E" w14:textId="5A136631" w:rsidR="00667A7D" w:rsidRPr="00667A7D" w:rsidRDefault="00501C26" w:rsidP="00667A7D">
      <w:pPr>
        <w:spacing w:line="360" w:lineRule="auto"/>
        <w:ind w:firstLineChars="156" w:firstLine="390"/>
        <w:rPr>
          <w:rFonts w:ascii="Times New Roman" w:eastAsia="宋体" w:hAnsi="Times New Roman" w:cs="Times New Roman"/>
          <w:color w:val="000000"/>
          <w:szCs w:val="21"/>
        </w:rPr>
      </w:pPr>
      <w:r w:rsidRPr="00501C26">
        <w:rPr>
          <w:rFonts w:ascii="Times New Roman" w:eastAsia="黑体" w:hAnsi="Times New Roman" w:cs="Times New Roman"/>
          <w:color w:val="000000"/>
          <w:spacing w:val="20"/>
          <w:szCs w:val="21"/>
        </w:rPr>
        <w:t>参编单位：</w:t>
      </w:r>
      <w:r w:rsidR="00667A7D" w:rsidRPr="00667A7D">
        <w:rPr>
          <w:rFonts w:ascii="Times New Roman" w:eastAsia="宋体" w:hAnsi="Times New Roman" w:cs="Times New Roman" w:hint="eastAsia"/>
          <w:color w:val="000000"/>
          <w:szCs w:val="21"/>
        </w:rPr>
        <w:t>中国铁道工程建设协会试验检测专业委员会</w:t>
      </w:r>
    </w:p>
    <w:p w14:paraId="03926029"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中国建筑科学研究院有限公司</w:t>
      </w:r>
    </w:p>
    <w:p w14:paraId="217FA50A"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甘肃省交通科学研究院集团有限公司</w:t>
      </w:r>
    </w:p>
    <w:p w14:paraId="38EB478D"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上海交通大学</w:t>
      </w:r>
    </w:p>
    <w:p w14:paraId="3524BAAC"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北京航空航天大学</w:t>
      </w:r>
    </w:p>
    <w:p w14:paraId="5D1A3924"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天津大学</w:t>
      </w:r>
    </w:p>
    <w:p w14:paraId="520F000E"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哈尔滨工业大学</w:t>
      </w:r>
    </w:p>
    <w:p w14:paraId="2481FB18"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民航建设</w:t>
      </w:r>
      <w:r w:rsidRPr="00667A7D">
        <w:rPr>
          <w:rFonts w:ascii="Times New Roman" w:eastAsia="宋体" w:hAnsi="Times New Roman" w:cs="Times New Roman"/>
          <w:color w:val="000000"/>
          <w:szCs w:val="21"/>
        </w:rPr>
        <w:t>(</w:t>
      </w:r>
      <w:r w:rsidRPr="00667A7D">
        <w:rPr>
          <w:rFonts w:ascii="Times New Roman" w:eastAsia="宋体" w:hAnsi="Times New Roman" w:cs="Times New Roman"/>
          <w:color w:val="000000"/>
          <w:szCs w:val="21"/>
        </w:rPr>
        <w:t>天津</w:t>
      </w:r>
      <w:r w:rsidRPr="00667A7D">
        <w:rPr>
          <w:rFonts w:ascii="Times New Roman" w:eastAsia="宋体" w:hAnsi="Times New Roman" w:cs="Times New Roman"/>
          <w:color w:val="000000"/>
          <w:szCs w:val="21"/>
        </w:rPr>
        <w:t>)</w:t>
      </w:r>
      <w:r w:rsidRPr="00667A7D">
        <w:rPr>
          <w:rFonts w:ascii="Times New Roman" w:eastAsia="宋体" w:hAnsi="Times New Roman" w:cs="Times New Roman"/>
          <w:color w:val="000000"/>
          <w:szCs w:val="21"/>
        </w:rPr>
        <w:t>科技有限公司</w:t>
      </w:r>
    </w:p>
    <w:p w14:paraId="298A91AD"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武汉科技大学</w:t>
      </w:r>
    </w:p>
    <w:p w14:paraId="4403580A"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临沂大学</w:t>
      </w:r>
    </w:p>
    <w:p w14:paraId="4F554854"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山东建筑大学</w:t>
      </w:r>
    </w:p>
    <w:p w14:paraId="15C4B069"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中建研科技股份有限公司</w:t>
      </w:r>
    </w:p>
    <w:p w14:paraId="35B06338"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甘肃铁鹰建筑质量检测有限公司</w:t>
      </w:r>
    </w:p>
    <w:p w14:paraId="4ADB223A"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北京城建集团有限责任公司</w:t>
      </w:r>
    </w:p>
    <w:p w14:paraId="53BCDE77"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lastRenderedPageBreak/>
        <w:t>云南中建西部建设有限公司</w:t>
      </w:r>
    </w:p>
    <w:p w14:paraId="0FAF5B71"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广州市长兴混凝土有限公司</w:t>
      </w:r>
    </w:p>
    <w:p w14:paraId="5553BA38"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长沙益友建筑科技有限公司</w:t>
      </w:r>
    </w:p>
    <w:p w14:paraId="081BCAB7"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郑州拓路网络科技有限公司</w:t>
      </w:r>
    </w:p>
    <w:p w14:paraId="2D3C9630"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衡水积土科技有限公司</w:t>
      </w:r>
    </w:p>
    <w:p w14:paraId="085A82C3"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青岛国基船舶与海洋工程有限公司</w:t>
      </w:r>
    </w:p>
    <w:p w14:paraId="135725B8"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中铁十一局集团有限责任公司</w:t>
      </w:r>
    </w:p>
    <w:p w14:paraId="114EC423" w14:textId="77777777"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color w:val="000000"/>
          <w:szCs w:val="21"/>
        </w:rPr>
        <w:t>中国建筑第八工程局有限公司</w:t>
      </w:r>
    </w:p>
    <w:p w14:paraId="15C72059" w14:textId="71B7678C" w:rsidR="00667A7D" w:rsidRPr="00667A7D" w:rsidRDefault="00667A7D" w:rsidP="00667A7D">
      <w:pPr>
        <w:spacing w:line="360" w:lineRule="auto"/>
        <w:ind w:firstLineChars="786" w:firstLine="1651"/>
        <w:rPr>
          <w:rFonts w:ascii="Times New Roman" w:eastAsia="宋体" w:hAnsi="Times New Roman" w:cs="Times New Roman"/>
          <w:color w:val="000000"/>
          <w:szCs w:val="21"/>
        </w:rPr>
      </w:pPr>
      <w:r w:rsidRPr="00667A7D">
        <w:rPr>
          <w:rFonts w:ascii="Times New Roman" w:eastAsia="宋体" w:hAnsi="Times New Roman" w:cs="Times New Roman" w:hint="eastAsia"/>
          <w:color w:val="000000"/>
          <w:szCs w:val="21"/>
        </w:rPr>
        <w:t>北京成达睿信企业管理顾问有限公司</w:t>
      </w:r>
    </w:p>
    <w:p w14:paraId="5B82B95B" w14:textId="1330C190" w:rsidR="00501C26" w:rsidRPr="00667A7D" w:rsidRDefault="00501C26">
      <w:pPr>
        <w:rPr>
          <w:rFonts w:ascii="Times New Roman" w:hAnsi="Times New Roman"/>
          <w:b/>
        </w:rPr>
      </w:pPr>
    </w:p>
    <w:p w14:paraId="49318AE7" w14:textId="77777777" w:rsidR="00501C26" w:rsidRDefault="00501C26">
      <w:pPr>
        <w:rPr>
          <w:rFonts w:ascii="Times New Roman" w:hAnsi="Times New Roman"/>
          <w:b/>
        </w:rPr>
      </w:pPr>
    </w:p>
    <w:p w14:paraId="07DC5906" w14:textId="77777777" w:rsidR="00501C26" w:rsidRPr="00501C26" w:rsidRDefault="00501C26">
      <w:pPr>
        <w:rPr>
          <w:rFonts w:ascii="Times New Roman" w:hAnsi="Times New Roman"/>
          <w:b/>
        </w:rPr>
      </w:pPr>
    </w:p>
    <w:p w14:paraId="2DC41A64" w14:textId="77777777" w:rsidR="002A01CE" w:rsidRDefault="002A01CE">
      <w:pPr>
        <w:tabs>
          <w:tab w:val="left" w:pos="4643"/>
        </w:tabs>
        <w:rPr>
          <w:rFonts w:ascii="Times New Roman" w:hAnsi="Times New Roman"/>
          <w:b/>
        </w:rPr>
        <w:sectPr w:rsidR="002A01CE">
          <w:footerReference w:type="default" r:id="rId11"/>
          <w:pgSz w:w="11906" w:h="16838"/>
          <w:pgMar w:top="1440" w:right="1800" w:bottom="1440" w:left="1800" w:header="851" w:footer="992" w:gutter="0"/>
          <w:pgNumType w:start="1"/>
          <w:cols w:space="720"/>
          <w:docGrid w:type="lines" w:linePitch="312"/>
        </w:sectPr>
      </w:pPr>
    </w:p>
    <w:bookmarkStart w:id="4" w:name="_Hlk170813935" w:displacedByCustomXml="next"/>
    <w:sdt>
      <w:sdtPr>
        <w:rPr>
          <w:rFonts w:ascii="Times New Roman" w:eastAsia="宋体" w:hAnsi="Times New Roman"/>
          <w:kern w:val="0"/>
          <w:sz w:val="20"/>
        </w:rPr>
        <w:id w:val="147473688"/>
        <w:docPartObj>
          <w:docPartGallery w:val="Table of Contents"/>
          <w:docPartUnique/>
        </w:docPartObj>
      </w:sdtPr>
      <w:sdtEndPr>
        <w:rPr>
          <w:rFonts w:asciiTheme="minorHAnsi" w:hAnsiTheme="minorHAnsi" w:cs="Times New Roman"/>
          <w:b/>
          <w:bCs/>
          <w:kern w:val="44"/>
          <w:sz w:val="21"/>
          <w:szCs w:val="44"/>
        </w:rPr>
      </w:sdtEndPr>
      <w:sdtContent>
        <w:p w14:paraId="5735277F" w14:textId="77777777" w:rsidR="002A01CE" w:rsidRDefault="00000000">
          <w:pPr>
            <w:snapToGrid w:val="0"/>
            <w:spacing w:line="360" w:lineRule="auto"/>
            <w:jc w:val="center"/>
            <w:rPr>
              <w:noProof/>
              <w:sz w:val="28"/>
              <w:szCs w:val="28"/>
            </w:rPr>
          </w:pPr>
          <w:r>
            <w:rPr>
              <w:rFonts w:ascii="Times New Roman" w:eastAsia="宋体" w:hAnsi="Times New Roman" w:cs="Times New Roman" w:hint="eastAsia"/>
              <w:b/>
              <w:bCs/>
              <w:sz w:val="32"/>
              <w:szCs w:val="32"/>
            </w:rPr>
            <w:t>目</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次</w:t>
          </w:r>
          <w:bookmarkStart w:id="5" w:name="_Hlk172829909"/>
          <w:r>
            <w:rPr>
              <w:rStyle w:val="10"/>
              <w:rFonts w:ascii="Times New Roman" w:hAnsi="Times New Roman"/>
              <w:b w:val="0"/>
              <w:caps/>
              <w:color w:val="auto"/>
              <w:sz w:val="24"/>
              <w:szCs w:val="24"/>
            </w:rPr>
            <w:fldChar w:fldCharType="begin"/>
          </w:r>
          <w:r>
            <w:rPr>
              <w:rStyle w:val="10"/>
              <w:rFonts w:ascii="Times New Roman" w:hAnsi="Times New Roman"/>
              <w:b w:val="0"/>
              <w:caps/>
              <w:color w:val="auto"/>
              <w:sz w:val="24"/>
              <w:szCs w:val="24"/>
            </w:rPr>
            <w:instrText xml:space="preserve"> TOC \o "1-3" \h \z \u </w:instrText>
          </w:r>
          <w:r>
            <w:rPr>
              <w:rStyle w:val="10"/>
              <w:rFonts w:ascii="Times New Roman" w:hAnsi="Times New Roman"/>
              <w:b w:val="0"/>
              <w:caps/>
              <w:color w:val="auto"/>
              <w:sz w:val="24"/>
              <w:szCs w:val="24"/>
            </w:rPr>
            <w:fldChar w:fldCharType="separate"/>
          </w:r>
          <w:bookmarkStart w:id="6" w:name="_Hlk172829762"/>
        </w:p>
        <w:p w14:paraId="2D3923AE" w14:textId="461E877C"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03" w:history="1">
            <w:r>
              <w:rPr>
                <w:rStyle w:val="af0"/>
                <w:rFonts w:ascii="Times New Roman" w:hAnsi="Times New Roman" w:hint="eastAsia"/>
                <w:b w:val="0"/>
                <w:bCs w:val="0"/>
                <w:noProof/>
                <w:sz w:val="28"/>
                <w:szCs w:val="28"/>
              </w:rPr>
              <w:t xml:space="preserve">1 </w:t>
            </w:r>
            <w:r>
              <w:rPr>
                <w:rStyle w:val="af0"/>
                <w:rFonts w:ascii="Times New Roman" w:hAnsi="Times New Roman" w:hint="eastAsia"/>
                <w:b w:val="0"/>
                <w:bCs w:val="0"/>
                <w:noProof/>
                <w:sz w:val="28"/>
                <w:szCs w:val="28"/>
              </w:rPr>
              <w:t>总</w:t>
            </w:r>
            <w:r>
              <w:rPr>
                <w:rStyle w:val="af0"/>
                <w:rFonts w:ascii="Times New Roman" w:hAnsi="Times New Roman" w:hint="eastAsia"/>
                <w:b w:val="0"/>
                <w:bCs w:val="0"/>
                <w:noProof/>
                <w:sz w:val="28"/>
                <w:szCs w:val="28"/>
              </w:rPr>
              <w:t xml:space="preserve"> </w:t>
            </w:r>
            <w:r>
              <w:rPr>
                <w:rStyle w:val="af0"/>
                <w:rFonts w:ascii="Times New Roman" w:hAnsi="Times New Roman" w:hint="eastAsia"/>
                <w:b w:val="0"/>
                <w:bCs w:val="0"/>
                <w:noProof/>
                <w:sz w:val="28"/>
                <w:szCs w:val="28"/>
              </w:rPr>
              <w:t>则</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_Toc172828703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1</w:t>
            </w:r>
            <w:r>
              <w:rPr>
                <w:rFonts w:hint="eastAsia"/>
                <w:b w:val="0"/>
                <w:bCs w:val="0"/>
                <w:noProof/>
                <w:sz w:val="28"/>
                <w:szCs w:val="28"/>
              </w:rPr>
              <w:fldChar w:fldCharType="end"/>
            </w:r>
          </w:hyperlink>
          <w:r>
            <w:rPr>
              <w:rStyle w:val="af0"/>
              <w:rFonts w:hint="eastAsia"/>
              <w:b w:val="0"/>
              <w:bCs w:val="0"/>
              <w:noProof/>
              <w:sz w:val="28"/>
              <w:szCs w:val="28"/>
            </w:rPr>
            <w:t>)</w:t>
          </w:r>
        </w:p>
        <w:p w14:paraId="041A9D4F" w14:textId="3BC6D315"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04" w:history="1">
            <w:r>
              <w:rPr>
                <w:rStyle w:val="af0"/>
                <w:rFonts w:ascii="Times New Roman" w:hAnsi="Times New Roman" w:hint="eastAsia"/>
                <w:b w:val="0"/>
                <w:bCs w:val="0"/>
                <w:noProof/>
                <w:sz w:val="28"/>
                <w:szCs w:val="28"/>
              </w:rPr>
              <w:t xml:space="preserve">2 </w:t>
            </w:r>
            <w:r>
              <w:rPr>
                <w:rStyle w:val="af0"/>
                <w:rFonts w:ascii="Times New Roman" w:hAnsi="Times New Roman" w:hint="eastAsia"/>
                <w:b w:val="0"/>
                <w:bCs w:val="0"/>
                <w:noProof/>
                <w:sz w:val="28"/>
                <w:szCs w:val="28"/>
              </w:rPr>
              <w:t>术语和符号</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_Toc172828704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2</w:t>
            </w:r>
            <w:r>
              <w:rPr>
                <w:rFonts w:hint="eastAsia"/>
                <w:b w:val="0"/>
                <w:bCs w:val="0"/>
                <w:noProof/>
                <w:sz w:val="28"/>
                <w:szCs w:val="28"/>
              </w:rPr>
              <w:fldChar w:fldCharType="end"/>
            </w:r>
          </w:hyperlink>
          <w:r>
            <w:rPr>
              <w:rStyle w:val="af0"/>
              <w:rFonts w:hint="eastAsia"/>
              <w:b w:val="0"/>
              <w:bCs w:val="0"/>
              <w:noProof/>
              <w:sz w:val="28"/>
              <w:szCs w:val="28"/>
            </w:rPr>
            <w:t>)</w:t>
          </w:r>
        </w:p>
        <w:p w14:paraId="0C11A40A" w14:textId="755B5029" w:rsidR="002A01CE" w:rsidRDefault="00000000">
          <w:pPr>
            <w:pStyle w:val="TOC2"/>
            <w:tabs>
              <w:tab w:val="right" w:leader="middleDot" w:pos="8302"/>
            </w:tabs>
            <w:rPr>
              <w:noProof/>
              <w:sz w:val="28"/>
              <w:szCs w:val="28"/>
              <w14:ligatures w14:val="standardContextual"/>
            </w:rPr>
          </w:pPr>
          <w:hyperlink w:anchor="_Toc172828705" w:history="1">
            <w:r>
              <w:rPr>
                <w:rStyle w:val="af0"/>
                <w:rFonts w:ascii="Times New Roman" w:hAnsi="Times New Roman" w:hint="eastAsia"/>
                <w:noProof/>
                <w:sz w:val="28"/>
                <w:szCs w:val="28"/>
              </w:rPr>
              <w:t>2.1</w:t>
            </w:r>
            <w:r>
              <w:rPr>
                <w:rStyle w:val="af0"/>
                <w:rFonts w:ascii="Times New Roman" w:hAnsi="Times New Roman" w:hint="eastAsia"/>
                <w:noProof/>
                <w:sz w:val="28"/>
                <w:szCs w:val="28"/>
              </w:rPr>
              <w:t xml:space="preserve">　术</w:t>
            </w:r>
            <w:r>
              <w:rPr>
                <w:rStyle w:val="af0"/>
                <w:rFonts w:ascii="Times New Roman" w:hAnsi="Times New Roman" w:hint="eastAsia"/>
                <w:noProof/>
                <w:sz w:val="28"/>
                <w:szCs w:val="28"/>
              </w:rPr>
              <w:t xml:space="preserve"> </w:t>
            </w:r>
            <w:r>
              <w:rPr>
                <w:rStyle w:val="af0"/>
                <w:rFonts w:ascii="Times New Roman" w:hAnsi="Times New Roman" w:hint="eastAsia"/>
                <w:noProof/>
                <w:sz w:val="28"/>
                <w:szCs w:val="28"/>
              </w:rPr>
              <w:t>语</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_Toc172828705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2</w:t>
            </w:r>
            <w:r>
              <w:rPr>
                <w:rFonts w:hint="eastAsia"/>
                <w:noProof/>
                <w:sz w:val="28"/>
                <w:szCs w:val="28"/>
              </w:rPr>
              <w:fldChar w:fldCharType="end"/>
            </w:r>
          </w:hyperlink>
          <w:r>
            <w:rPr>
              <w:rStyle w:val="af0"/>
              <w:rFonts w:hint="eastAsia"/>
              <w:noProof/>
              <w:sz w:val="28"/>
              <w:szCs w:val="28"/>
            </w:rPr>
            <w:t>)</w:t>
          </w:r>
        </w:p>
        <w:p w14:paraId="1BCEB9EC" w14:textId="5C522690" w:rsidR="002A01CE" w:rsidRDefault="00000000">
          <w:pPr>
            <w:pStyle w:val="TOC2"/>
            <w:tabs>
              <w:tab w:val="right" w:leader="middleDot" w:pos="8302"/>
            </w:tabs>
            <w:rPr>
              <w:noProof/>
              <w:sz w:val="28"/>
              <w:szCs w:val="28"/>
              <w14:ligatures w14:val="standardContextual"/>
            </w:rPr>
          </w:pPr>
          <w:hyperlink w:anchor="_Toc172828706" w:history="1">
            <w:r>
              <w:rPr>
                <w:rStyle w:val="af0"/>
                <w:rFonts w:ascii="Times New Roman" w:hAnsi="Times New Roman" w:hint="eastAsia"/>
                <w:noProof/>
                <w:sz w:val="28"/>
                <w:szCs w:val="28"/>
              </w:rPr>
              <w:t>2.2</w:t>
            </w:r>
            <w:r>
              <w:rPr>
                <w:rStyle w:val="af0"/>
                <w:rFonts w:ascii="Times New Roman" w:hAnsi="Times New Roman" w:hint="eastAsia"/>
                <w:noProof/>
                <w:sz w:val="28"/>
                <w:szCs w:val="28"/>
              </w:rPr>
              <w:t xml:space="preserve">　符</w:t>
            </w:r>
            <w:r>
              <w:rPr>
                <w:rStyle w:val="af0"/>
                <w:rFonts w:ascii="Times New Roman" w:hAnsi="Times New Roman" w:hint="eastAsia"/>
                <w:noProof/>
                <w:sz w:val="28"/>
                <w:szCs w:val="28"/>
              </w:rPr>
              <w:t xml:space="preserve"> </w:t>
            </w:r>
            <w:r>
              <w:rPr>
                <w:rStyle w:val="af0"/>
                <w:rFonts w:ascii="Times New Roman" w:hAnsi="Times New Roman" w:hint="eastAsia"/>
                <w:noProof/>
                <w:sz w:val="28"/>
                <w:szCs w:val="28"/>
              </w:rPr>
              <w:t>号</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_Toc172828706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3</w:t>
            </w:r>
            <w:r>
              <w:rPr>
                <w:rFonts w:hint="eastAsia"/>
                <w:noProof/>
                <w:sz w:val="28"/>
                <w:szCs w:val="28"/>
              </w:rPr>
              <w:fldChar w:fldCharType="end"/>
            </w:r>
          </w:hyperlink>
          <w:r>
            <w:rPr>
              <w:rStyle w:val="af0"/>
              <w:rFonts w:hint="eastAsia"/>
              <w:noProof/>
              <w:sz w:val="28"/>
              <w:szCs w:val="28"/>
            </w:rPr>
            <w:t>)</w:t>
          </w:r>
        </w:p>
        <w:p w14:paraId="64BF659A" w14:textId="0819068B"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07" w:history="1">
            <w:r>
              <w:rPr>
                <w:rStyle w:val="af0"/>
                <w:rFonts w:ascii="Times New Roman" w:hAnsi="Times New Roman" w:hint="eastAsia"/>
                <w:b w:val="0"/>
                <w:bCs w:val="0"/>
                <w:noProof/>
                <w:sz w:val="28"/>
                <w:szCs w:val="28"/>
              </w:rPr>
              <w:t xml:space="preserve">3  </w:t>
            </w:r>
            <w:r>
              <w:rPr>
                <w:rStyle w:val="af0"/>
                <w:rFonts w:ascii="Times New Roman" w:hAnsi="Times New Roman" w:hint="eastAsia"/>
                <w:b w:val="0"/>
                <w:bCs w:val="0"/>
                <w:noProof/>
                <w:sz w:val="28"/>
                <w:szCs w:val="28"/>
              </w:rPr>
              <w:t>基本规定</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_Toc172828707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7</w:t>
            </w:r>
            <w:r>
              <w:rPr>
                <w:rFonts w:hint="eastAsia"/>
                <w:b w:val="0"/>
                <w:bCs w:val="0"/>
                <w:noProof/>
                <w:sz w:val="28"/>
                <w:szCs w:val="28"/>
              </w:rPr>
              <w:fldChar w:fldCharType="end"/>
            </w:r>
          </w:hyperlink>
          <w:r>
            <w:rPr>
              <w:rStyle w:val="af0"/>
              <w:rFonts w:hint="eastAsia"/>
              <w:b w:val="0"/>
              <w:bCs w:val="0"/>
              <w:noProof/>
              <w:sz w:val="28"/>
              <w:szCs w:val="28"/>
            </w:rPr>
            <w:t>)</w:t>
          </w:r>
        </w:p>
        <w:p w14:paraId="1DA9C11B" w14:textId="390139ED"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08" w:history="1">
            <w:r>
              <w:rPr>
                <w:rStyle w:val="af0"/>
                <w:rFonts w:ascii="Times New Roman" w:hAnsi="Times New Roman" w:hint="eastAsia"/>
                <w:b w:val="0"/>
                <w:bCs w:val="0"/>
                <w:noProof/>
                <w:sz w:val="28"/>
                <w:szCs w:val="28"/>
              </w:rPr>
              <w:t xml:space="preserve">4  </w:t>
            </w:r>
            <w:r>
              <w:rPr>
                <w:rStyle w:val="af0"/>
                <w:rFonts w:ascii="Times New Roman" w:hAnsi="Times New Roman" w:hint="eastAsia"/>
                <w:b w:val="0"/>
                <w:bCs w:val="0"/>
                <w:noProof/>
                <w:sz w:val="28"/>
                <w:szCs w:val="28"/>
              </w:rPr>
              <w:t>混凝土用原材料</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_Toc172828708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9</w:t>
            </w:r>
            <w:r>
              <w:rPr>
                <w:rFonts w:hint="eastAsia"/>
                <w:b w:val="0"/>
                <w:bCs w:val="0"/>
                <w:noProof/>
                <w:sz w:val="28"/>
                <w:szCs w:val="28"/>
              </w:rPr>
              <w:fldChar w:fldCharType="end"/>
            </w:r>
          </w:hyperlink>
          <w:r>
            <w:rPr>
              <w:rStyle w:val="af0"/>
              <w:rFonts w:hint="eastAsia"/>
              <w:b w:val="0"/>
              <w:bCs w:val="0"/>
              <w:noProof/>
              <w:sz w:val="28"/>
              <w:szCs w:val="28"/>
            </w:rPr>
            <w:t>)</w:t>
          </w:r>
        </w:p>
        <w:p w14:paraId="1461DB77" w14:textId="680519B2" w:rsidR="002A01CE" w:rsidRDefault="00000000">
          <w:pPr>
            <w:pStyle w:val="TOC2"/>
            <w:tabs>
              <w:tab w:val="right" w:leader="middleDot" w:pos="8302"/>
            </w:tabs>
            <w:rPr>
              <w:noProof/>
              <w:sz w:val="28"/>
              <w:szCs w:val="28"/>
              <w14:ligatures w14:val="standardContextual"/>
            </w:rPr>
          </w:pPr>
          <w:hyperlink w:anchor="_Toc172828709" w:history="1">
            <w:r>
              <w:rPr>
                <w:rStyle w:val="af0"/>
                <w:rFonts w:ascii="Times New Roman" w:hAnsi="Times New Roman" w:hint="eastAsia"/>
                <w:noProof/>
                <w:sz w:val="28"/>
                <w:szCs w:val="28"/>
              </w:rPr>
              <w:t>4.1</w:t>
            </w:r>
            <w:r>
              <w:rPr>
                <w:rStyle w:val="af0"/>
                <w:rFonts w:ascii="Times New Roman" w:hAnsi="Times New Roman" w:hint="eastAsia"/>
                <w:noProof/>
                <w:sz w:val="28"/>
                <w:szCs w:val="28"/>
              </w:rPr>
              <w:t xml:space="preserve">　水泥</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_Toc172828709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9</w:t>
            </w:r>
            <w:r>
              <w:rPr>
                <w:rFonts w:hint="eastAsia"/>
                <w:noProof/>
                <w:sz w:val="28"/>
                <w:szCs w:val="28"/>
              </w:rPr>
              <w:fldChar w:fldCharType="end"/>
            </w:r>
          </w:hyperlink>
          <w:r>
            <w:rPr>
              <w:rStyle w:val="af0"/>
              <w:rFonts w:hint="eastAsia"/>
              <w:noProof/>
              <w:sz w:val="28"/>
              <w:szCs w:val="28"/>
            </w:rPr>
            <w:t>)</w:t>
          </w:r>
        </w:p>
        <w:p w14:paraId="092D0F9E" w14:textId="51859D74" w:rsidR="002A01CE" w:rsidRDefault="00000000">
          <w:pPr>
            <w:pStyle w:val="TOC2"/>
            <w:tabs>
              <w:tab w:val="right" w:leader="middleDot" w:pos="8302"/>
            </w:tabs>
            <w:rPr>
              <w:noProof/>
              <w:sz w:val="28"/>
              <w:szCs w:val="28"/>
              <w14:ligatures w14:val="standardContextual"/>
            </w:rPr>
          </w:pPr>
          <w:hyperlink w:anchor="_Toc172828710" w:history="1">
            <w:r>
              <w:rPr>
                <w:rStyle w:val="af0"/>
                <w:rFonts w:ascii="Times New Roman" w:hAnsi="Times New Roman" w:hint="eastAsia"/>
                <w:noProof/>
                <w:sz w:val="28"/>
                <w:szCs w:val="28"/>
              </w:rPr>
              <w:t>4.2</w:t>
            </w:r>
            <w:r>
              <w:rPr>
                <w:rStyle w:val="af0"/>
                <w:rFonts w:ascii="Times New Roman" w:hAnsi="Times New Roman" w:hint="eastAsia"/>
                <w:noProof/>
                <w:sz w:val="28"/>
                <w:szCs w:val="28"/>
              </w:rPr>
              <w:t xml:space="preserve">　粒化高炉矿渣粉</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_Toc172828710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11</w:t>
            </w:r>
            <w:r>
              <w:rPr>
                <w:rFonts w:hint="eastAsia"/>
                <w:noProof/>
                <w:sz w:val="28"/>
                <w:szCs w:val="28"/>
              </w:rPr>
              <w:fldChar w:fldCharType="end"/>
            </w:r>
          </w:hyperlink>
          <w:r>
            <w:rPr>
              <w:rStyle w:val="af0"/>
              <w:rFonts w:hint="eastAsia"/>
              <w:noProof/>
              <w:sz w:val="28"/>
              <w:szCs w:val="28"/>
            </w:rPr>
            <w:t>)</w:t>
          </w:r>
        </w:p>
        <w:p w14:paraId="20BCDA65" w14:textId="68B0590E" w:rsidR="002A01CE" w:rsidRDefault="00000000">
          <w:pPr>
            <w:pStyle w:val="TOC2"/>
            <w:tabs>
              <w:tab w:val="right" w:leader="middleDot" w:pos="8302"/>
            </w:tabs>
            <w:rPr>
              <w:noProof/>
              <w:sz w:val="28"/>
              <w:szCs w:val="28"/>
              <w14:ligatures w14:val="standardContextual"/>
            </w:rPr>
          </w:pPr>
          <w:hyperlink w:anchor="_Toc172828711" w:history="1">
            <w:r>
              <w:rPr>
                <w:rStyle w:val="af0"/>
                <w:rFonts w:ascii="Times New Roman" w:hAnsi="Times New Roman" w:hint="eastAsia"/>
                <w:noProof/>
                <w:sz w:val="28"/>
                <w:szCs w:val="28"/>
              </w:rPr>
              <w:t>4.3</w:t>
            </w:r>
            <w:r>
              <w:rPr>
                <w:rStyle w:val="af0"/>
                <w:rFonts w:ascii="Times New Roman" w:hAnsi="Times New Roman" w:hint="eastAsia"/>
                <w:noProof/>
                <w:sz w:val="28"/>
                <w:szCs w:val="28"/>
              </w:rPr>
              <w:t xml:space="preserve">　粉煤灰</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_Toc172828711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11</w:t>
            </w:r>
            <w:r>
              <w:rPr>
                <w:rFonts w:hint="eastAsia"/>
                <w:noProof/>
                <w:sz w:val="28"/>
                <w:szCs w:val="28"/>
              </w:rPr>
              <w:fldChar w:fldCharType="end"/>
            </w:r>
          </w:hyperlink>
          <w:r>
            <w:rPr>
              <w:rStyle w:val="af0"/>
              <w:rFonts w:hint="eastAsia"/>
              <w:noProof/>
              <w:sz w:val="28"/>
              <w:szCs w:val="28"/>
            </w:rPr>
            <w:t>)</w:t>
          </w:r>
        </w:p>
        <w:p w14:paraId="08131ECD" w14:textId="32E2CF4E" w:rsidR="002A01CE" w:rsidRDefault="00000000">
          <w:pPr>
            <w:pStyle w:val="TOC2"/>
            <w:tabs>
              <w:tab w:val="right" w:leader="middleDot" w:pos="8302"/>
            </w:tabs>
            <w:rPr>
              <w:noProof/>
              <w:sz w:val="28"/>
              <w:szCs w:val="28"/>
              <w14:ligatures w14:val="standardContextual"/>
            </w:rPr>
          </w:pPr>
          <w:hyperlink w:anchor="_Toc172828712" w:history="1">
            <w:r>
              <w:rPr>
                <w:rStyle w:val="af0"/>
                <w:rFonts w:ascii="Times New Roman" w:hAnsi="Times New Roman" w:hint="eastAsia"/>
                <w:noProof/>
                <w:sz w:val="28"/>
                <w:szCs w:val="28"/>
              </w:rPr>
              <w:t>4.4</w:t>
            </w:r>
            <w:r>
              <w:rPr>
                <w:rStyle w:val="af0"/>
                <w:rFonts w:ascii="Times New Roman" w:hAnsi="Times New Roman" w:hint="eastAsia"/>
                <w:noProof/>
                <w:sz w:val="28"/>
                <w:szCs w:val="28"/>
              </w:rPr>
              <w:t xml:space="preserve">　硅灰</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_Toc172828712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12</w:t>
            </w:r>
            <w:r>
              <w:rPr>
                <w:rFonts w:hint="eastAsia"/>
                <w:noProof/>
                <w:sz w:val="28"/>
                <w:szCs w:val="28"/>
              </w:rPr>
              <w:fldChar w:fldCharType="end"/>
            </w:r>
          </w:hyperlink>
          <w:r>
            <w:rPr>
              <w:rStyle w:val="af0"/>
              <w:rFonts w:hint="eastAsia"/>
              <w:noProof/>
              <w:sz w:val="28"/>
              <w:szCs w:val="28"/>
            </w:rPr>
            <w:t>)</w:t>
          </w:r>
        </w:p>
        <w:p w14:paraId="6091443C" w14:textId="34B1163C" w:rsidR="002A01CE" w:rsidRDefault="00000000">
          <w:pPr>
            <w:pStyle w:val="TOC2"/>
            <w:tabs>
              <w:tab w:val="right" w:leader="middleDot" w:pos="8302"/>
            </w:tabs>
            <w:rPr>
              <w:noProof/>
              <w:sz w:val="28"/>
              <w:szCs w:val="28"/>
              <w14:ligatures w14:val="standardContextual"/>
            </w:rPr>
          </w:pPr>
          <w:hyperlink w:anchor="_Toc172828713" w:history="1">
            <w:r>
              <w:rPr>
                <w:rStyle w:val="af0"/>
                <w:rFonts w:ascii="Times New Roman" w:hAnsi="Times New Roman" w:hint="eastAsia"/>
                <w:noProof/>
                <w:sz w:val="28"/>
                <w:szCs w:val="28"/>
              </w:rPr>
              <w:t>4.5</w:t>
            </w:r>
            <w:r>
              <w:rPr>
                <w:rStyle w:val="af0"/>
                <w:rFonts w:ascii="Times New Roman" w:hAnsi="Times New Roman" w:hint="eastAsia"/>
                <w:noProof/>
                <w:sz w:val="28"/>
                <w:szCs w:val="28"/>
              </w:rPr>
              <w:t xml:space="preserve">　其他材料</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_Toc172828713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12</w:t>
            </w:r>
            <w:r>
              <w:rPr>
                <w:rFonts w:hint="eastAsia"/>
                <w:noProof/>
                <w:sz w:val="28"/>
                <w:szCs w:val="28"/>
              </w:rPr>
              <w:fldChar w:fldCharType="end"/>
            </w:r>
          </w:hyperlink>
          <w:r>
            <w:rPr>
              <w:rStyle w:val="af0"/>
              <w:rFonts w:hint="eastAsia"/>
              <w:noProof/>
              <w:sz w:val="28"/>
              <w:szCs w:val="28"/>
            </w:rPr>
            <w:t>)</w:t>
          </w:r>
        </w:p>
        <w:p w14:paraId="3FF3A09E" w14:textId="761F3203"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14" w:history="1">
            <w:r>
              <w:rPr>
                <w:rStyle w:val="af0"/>
                <w:rFonts w:ascii="Times New Roman" w:hAnsi="Times New Roman" w:hint="eastAsia"/>
                <w:b w:val="0"/>
                <w:bCs w:val="0"/>
                <w:noProof/>
                <w:sz w:val="28"/>
                <w:szCs w:val="28"/>
              </w:rPr>
              <w:t xml:space="preserve">5 </w:t>
            </w:r>
            <w:r>
              <w:rPr>
                <w:rStyle w:val="af0"/>
                <w:rFonts w:hint="eastAsia"/>
                <w:b w:val="0"/>
                <w:bCs w:val="0"/>
                <w:noProof/>
                <w:sz w:val="28"/>
                <w:szCs w:val="28"/>
              </w:rPr>
              <w:t>混凝土配制强度的确定</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_Toc172828714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14</w:t>
            </w:r>
            <w:r>
              <w:rPr>
                <w:rFonts w:hint="eastAsia"/>
                <w:b w:val="0"/>
                <w:bCs w:val="0"/>
                <w:noProof/>
                <w:sz w:val="28"/>
                <w:szCs w:val="28"/>
              </w:rPr>
              <w:fldChar w:fldCharType="end"/>
            </w:r>
          </w:hyperlink>
          <w:r>
            <w:rPr>
              <w:rStyle w:val="af0"/>
              <w:rFonts w:hint="eastAsia"/>
              <w:b w:val="0"/>
              <w:bCs w:val="0"/>
              <w:noProof/>
              <w:sz w:val="28"/>
              <w:szCs w:val="28"/>
            </w:rPr>
            <w:t>)</w:t>
          </w:r>
        </w:p>
        <w:p w14:paraId="006599AE" w14:textId="06EE42B8"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15" w:history="1">
            <w:r>
              <w:rPr>
                <w:rStyle w:val="af0"/>
                <w:rFonts w:ascii="Times New Roman" w:hAnsi="Times New Roman" w:hint="eastAsia"/>
                <w:b w:val="0"/>
                <w:bCs w:val="0"/>
                <w:noProof/>
                <w:sz w:val="28"/>
                <w:szCs w:val="28"/>
              </w:rPr>
              <w:t xml:space="preserve">6  </w:t>
            </w:r>
            <w:r>
              <w:rPr>
                <w:rStyle w:val="af0"/>
                <w:rFonts w:hint="eastAsia"/>
                <w:b w:val="0"/>
                <w:bCs w:val="0"/>
                <w:noProof/>
                <w:sz w:val="28"/>
                <w:szCs w:val="28"/>
              </w:rPr>
              <w:t>配合比调整与确定</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_Toc172828715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16</w:t>
            </w:r>
            <w:r>
              <w:rPr>
                <w:rFonts w:hint="eastAsia"/>
                <w:b w:val="0"/>
                <w:bCs w:val="0"/>
                <w:noProof/>
                <w:sz w:val="28"/>
                <w:szCs w:val="28"/>
              </w:rPr>
              <w:fldChar w:fldCharType="end"/>
            </w:r>
          </w:hyperlink>
          <w:r>
            <w:rPr>
              <w:rStyle w:val="af0"/>
              <w:rFonts w:hint="eastAsia"/>
              <w:b w:val="0"/>
              <w:bCs w:val="0"/>
              <w:noProof/>
              <w:sz w:val="28"/>
              <w:szCs w:val="28"/>
            </w:rPr>
            <w:t>)</w:t>
          </w:r>
        </w:p>
        <w:p w14:paraId="54C5583D" w14:textId="37846283" w:rsidR="002A01CE" w:rsidRDefault="00000000">
          <w:pPr>
            <w:pStyle w:val="TOC2"/>
            <w:tabs>
              <w:tab w:val="right" w:leader="middleDot" w:pos="8302"/>
            </w:tabs>
            <w:rPr>
              <w:noProof/>
              <w:sz w:val="28"/>
              <w:szCs w:val="28"/>
              <w14:ligatures w14:val="standardContextual"/>
            </w:rPr>
          </w:pPr>
          <w:hyperlink w:anchor="_Toc172828716" w:history="1">
            <w:r>
              <w:rPr>
                <w:rStyle w:val="af0"/>
                <w:rFonts w:ascii="Times New Roman" w:hAnsi="Times New Roman" w:hint="eastAsia"/>
                <w:noProof/>
                <w:sz w:val="28"/>
                <w:szCs w:val="28"/>
              </w:rPr>
              <w:t>6.1</w:t>
            </w:r>
            <w:r>
              <w:rPr>
                <w:rStyle w:val="af0"/>
                <w:rFonts w:ascii="Times New Roman" w:hAnsi="Times New Roman" w:hint="eastAsia"/>
                <w:noProof/>
                <w:sz w:val="28"/>
                <w:szCs w:val="28"/>
              </w:rPr>
              <w:t xml:space="preserve">　</w:t>
            </w:r>
            <w:r>
              <w:rPr>
                <w:rStyle w:val="af0"/>
                <w:rFonts w:hint="eastAsia"/>
                <w:noProof/>
                <w:sz w:val="28"/>
                <w:szCs w:val="28"/>
              </w:rPr>
              <w:t>胶凝材料、矿物掺合料和水泥用量</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_Toc172828716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16</w:t>
            </w:r>
            <w:r>
              <w:rPr>
                <w:rFonts w:hint="eastAsia"/>
                <w:noProof/>
                <w:sz w:val="28"/>
                <w:szCs w:val="28"/>
              </w:rPr>
              <w:fldChar w:fldCharType="end"/>
            </w:r>
          </w:hyperlink>
          <w:r>
            <w:rPr>
              <w:rStyle w:val="af0"/>
              <w:rFonts w:hint="eastAsia"/>
              <w:noProof/>
              <w:sz w:val="28"/>
              <w:szCs w:val="28"/>
            </w:rPr>
            <w:t>)</w:t>
          </w:r>
        </w:p>
        <w:p w14:paraId="31D70690" w14:textId="01D9881E" w:rsidR="002A01CE" w:rsidRDefault="00000000">
          <w:pPr>
            <w:pStyle w:val="TOC2"/>
            <w:tabs>
              <w:tab w:val="right" w:leader="middleDot" w:pos="8302"/>
            </w:tabs>
            <w:rPr>
              <w:noProof/>
              <w:sz w:val="28"/>
              <w:szCs w:val="28"/>
              <w14:ligatures w14:val="standardContextual"/>
            </w:rPr>
          </w:pPr>
          <w:hyperlink w:anchor="_Toc172828717" w:history="1">
            <w:r>
              <w:rPr>
                <w:rStyle w:val="af0"/>
                <w:rFonts w:ascii="Times New Roman" w:hAnsi="Times New Roman" w:hint="eastAsia"/>
                <w:noProof/>
                <w:sz w:val="28"/>
                <w:szCs w:val="28"/>
              </w:rPr>
              <w:t xml:space="preserve">6.2  </w:t>
            </w:r>
            <w:r>
              <w:rPr>
                <w:rStyle w:val="af0"/>
                <w:rFonts w:hint="eastAsia"/>
                <w:noProof/>
                <w:sz w:val="28"/>
                <w:szCs w:val="28"/>
              </w:rPr>
              <w:t>胶凝材料用水量和浆体体积</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_Toc172828717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18</w:t>
            </w:r>
            <w:r>
              <w:rPr>
                <w:rFonts w:hint="eastAsia"/>
                <w:noProof/>
                <w:sz w:val="28"/>
                <w:szCs w:val="28"/>
              </w:rPr>
              <w:fldChar w:fldCharType="end"/>
            </w:r>
          </w:hyperlink>
          <w:r>
            <w:rPr>
              <w:rStyle w:val="af0"/>
              <w:rFonts w:hint="eastAsia"/>
              <w:noProof/>
              <w:sz w:val="28"/>
              <w:szCs w:val="28"/>
            </w:rPr>
            <w:t>)</w:t>
          </w:r>
        </w:p>
        <w:p w14:paraId="2123817B" w14:textId="30FFFD6A" w:rsidR="002A01CE" w:rsidRDefault="00000000">
          <w:pPr>
            <w:pStyle w:val="TOC2"/>
            <w:tabs>
              <w:tab w:val="right" w:leader="middleDot" w:pos="8302"/>
            </w:tabs>
            <w:rPr>
              <w:noProof/>
              <w:sz w:val="28"/>
              <w:szCs w:val="28"/>
              <w14:ligatures w14:val="standardContextual"/>
            </w:rPr>
          </w:pPr>
          <w:hyperlink w:anchor="_Toc172828718" w:history="1">
            <w:r>
              <w:rPr>
                <w:rStyle w:val="af0"/>
                <w:rFonts w:ascii="Times New Roman" w:hAnsi="Times New Roman" w:hint="eastAsia"/>
                <w:noProof/>
                <w:sz w:val="28"/>
                <w:szCs w:val="28"/>
              </w:rPr>
              <w:t>6.3</w:t>
            </w:r>
            <w:r>
              <w:rPr>
                <w:rStyle w:val="af0"/>
                <w:rFonts w:ascii="Times New Roman" w:hAnsi="Times New Roman" w:hint="eastAsia"/>
                <w:noProof/>
                <w:sz w:val="28"/>
                <w:szCs w:val="28"/>
              </w:rPr>
              <w:t xml:space="preserve">　</w:t>
            </w:r>
            <w:r>
              <w:rPr>
                <w:rStyle w:val="af0"/>
                <w:rFonts w:ascii="Times New Roman" w:hAnsi="Times New Roman" w:hint="eastAsia"/>
                <w:noProof/>
                <w:sz w:val="28"/>
                <w:szCs w:val="28"/>
              </w:rPr>
              <w:t xml:space="preserve"> </w:t>
            </w:r>
            <w:r>
              <w:rPr>
                <w:rStyle w:val="af0"/>
                <w:rFonts w:hint="eastAsia"/>
                <w:noProof/>
                <w:sz w:val="28"/>
                <w:szCs w:val="28"/>
              </w:rPr>
              <w:t>细骨料用量与用水量</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_Toc172828718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19</w:t>
            </w:r>
            <w:r>
              <w:rPr>
                <w:rFonts w:hint="eastAsia"/>
                <w:noProof/>
                <w:sz w:val="28"/>
                <w:szCs w:val="28"/>
              </w:rPr>
              <w:fldChar w:fldCharType="end"/>
            </w:r>
          </w:hyperlink>
          <w:r>
            <w:rPr>
              <w:rStyle w:val="af0"/>
              <w:rFonts w:hint="eastAsia"/>
              <w:noProof/>
              <w:sz w:val="28"/>
              <w:szCs w:val="28"/>
            </w:rPr>
            <w:t>)</w:t>
          </w:r>
        </w:p>
        <w:p w14:paraId="6A2B03E1" w14:textId="1ABBD2A8" w:rsidR="002A01CE" w:rsidRDefault="00000000">
          <w:pPr>
            <w:pStyle w:val="TOC2"/>
            <w:tabs>
              <w:tab w:val="right" w:leader="middleDot" w:pos="8302"/>
            </w:tabs>
            <w:rPr>
              <w:noProof/>
              <w:sz w:val="28"/>
              <w:szCs w:val="28"/>
              <w14:ligatures w14:val="standardContextual"/>
            </w:rPr>
          </w:pPr>
          <w:hyperlink w:anchor="_Toc172828719" w:history="1">
            <w:r>
              <w:rPr>
                <w:rStyle w:val="af0"/>
                <w:rFonts w:ascii="Times New Roman" w:hAnsi="Times New Roman" w:hint="eastAsia"/>
                <w:noProof/>
                <w:sz w:val="28"/>
                <w:szCs w:val="28"/>
              </w:rPr>
              <w:t xml:space="preserve">6.4  </w:t>
            </w:r>
            <w:r>
              <w:rPr>
                <w:rStyle w:val="af0"/>
                <w:rFonts w:hint="eastAsia"/>
                <w:noProof/>
                <w:sz w:val="28"/>
                <w:szCs w:val="28"/>
              </w:rPr>
              <w:t>粗骨料用量与用水量</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_Toc172828719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19</w:t>
            </w:r>
            <w:r>
              <w:rPr>
                <w:rFonts w:hint="eastAsia"/>
                <w:noProof/>
                <w:sz w:val="28"/>
                <w:szCs w:val="28"/>
              </w:rPr>
              <w:fldChar w:fldCharType="end"/>
            </w:r>
          </w:hyperlink>
          <w:r>
            <w:rPr>
              <w:rStyle w:val="af0"/>
              <w:rFonts w:hint="eastAsia"/>
              <w:noProof/>
              <w:sz w:val="28"/>
              <w:szCs w:val="28"/>
            </w:rPr>
            <w:t>)</w:t>
          </w:r>
        </w:p>
        <w:p w14:paraId="0F40B16C" w14:textId="2774DE8A" w:rsidR="002A01CE" w:rsidRDefault="00000000">
          <w:pPr>
            <w:pStyle w:val="TOC2"/>
            <w:tabs>
              <w:tab w:val="right" w:leader="middleDot" w:pos="8302"/>
            </w:tabs>
            <w:rPr>
              <w:noProof/>
              <w:sz w:val="28"/>
              <w:szCs w:val="28"/>
              <w14:ligatures w14:val="standardContextual"/>
            </w:rPr>
          </w:pPr>
          <w:hyperlink w:anchor="_Toc172828720" w:history="1">
            <w:r>
              <w:rPr>
                <w:rStyle w:val="af0"/>
                <w:rFonts w:ascii="Times New Roman" w:hAnsi="Times New Roman" w:hint="eastAsia"/>
                <w:noProof/>
                <w:sz w:val="28"/>
                <w:szCs w:val="28"/>
              </w:rPr>
              <w:t xml:space="preserve">6.5  </w:t>
            </w:r>
            <w:r>
              <w:rPr>
                <w:rStyle w:val="af0"/>
                <w:rFonts w:hint="eastAsia"/>
                <w:noProof/>
                <w:sz w:val="28"/>
                <w:szCs w:val="28"/>
              </w:rPr>
              <w:t>预湿骨料用水量和外加剂用量</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_Toc172828720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20</w:t>
            </w:r>
            <w:r>
              <w:rPr>
                <w:rFonts w:hint="eastAsia"/>
                <w:noProof/>
                <w:sz w:val="28"/>
                <w:szCs w:val="28"/>
              </w:rPr>
              <w:fldChar w:fldCharType="end"/>
            </w:r>
          </w:hyperlink>
          <w:r>
            <w:rPr>
              <w:rStyle w:val="af0"/>
              <w:rFonts w:hint="eastAsia"/>
              <w:noProof/>
              <w:sz w:val="28"/>
              <w:szCs w:val="28"/>
            </w:rPr>
            <w:t>)</w:t>
          </w:r>
        </w:p>
        <w:p w14:paraId="3FE3382D" w14:textId="73FBBD9B" w:rsidR="002A01CE" w:rsidRDefault="00000000">
          <w:pPr>
            <w:pStyle w:val="TOC2"/>
            <w:tabs>
              <w:tab w:val="right" w:leader="middleDot" w:pos="8302"/>
            </w:tabs>
            <w:rPr>
              <w:noProof/>
              <w:sz w:val="28"/>
              <w:szCs w:val="28"/>
              <w14:ligatures w14:val="standardContextual"/>
            </w:rPr>
          </w:pPr>
          <w:hyperlink w:anchor="_Toc172828721" w:history="1">
            <w:r>
              <w:rPr>
                <w:rStyle w:val="af0"/>
                <w:rFonts w:ascii="Times New Roman" w:hAnsi="Times New Roman" w:hint="eastAsia"/>
                <w:noProof/>
                <w:sz w:val="28"/>
                <w:szCs w:val="28"/>
              </w:rPr>
              <w:t xml:space="preserve">6.6  </w:t>
            </w:r>
            <w:r>
              <w:rPr>
                <w:rStyle w:val="af0"/>
                <w:rFonts w:hint="eastAsia"/>
                <w:noProof/>
                <w:sz w:val="28"/>
                <w:szCs w:val="28"/>
              </w:rPr>
              <w:t>混凝土计算配合比</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_Toc172828721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20</w:t>
            </w:r>
            <w:r>
              <w:rPr>
                <w:rFonts w:hint="eastAsia"/>
                <w:noProof/>
                <w:sz w:val="28"/>
                <w:szCs w:val="28"/>
              </w:rPr>
              <w:fldChar w:fldCharType="end"/>
            </w:r>
          </w:hyperlink>
          <w:r>
            <w:rPr>
              <w:rStyle w:val="af0"/>
              <w:rFonts w:hint="eastAsia"/>
              <w:noProof/>
              <w:sz w:val="28"/>
              <w:szCs w:val="28"/>
            </w:rPr>
            <w:t>)</w:t>
          </w:r>
        </w:p>
        <w:p w14:paraId="0AEEFC2E" w14:textId="6DC59F72"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22" w:history="1">
            <w:r>
              <w:rPr>
                <w:rStyle w:val="af0"/>
                <w:rFonts w:ascii="Times New Roman" w:hAnsi="Times New Roman" w:cs="Times New Roman" w:hint="eastAsia"/>
                <w:b w:val="0"/>
                <w:bCs w:val="0"/>
                <w:noProof/>
                <w:kern w:val="44"/>
                <w:sz w:val="28"/>
                <w:szCs w:val="28"/>
              </w:rPr>
              <w:t xml:space="preserve">7  </w:t>
            </w:r>
            <w:r>
              <w:rPr>
                <w:rStyle w:val="af0"/>
                <w:rFonts w:ascii="Times New Roman" w:hAnsi="Times New Roman" w:cs="Times New Roman" w:hint="eastAsia"/>
                <w:b w:val="0"/>
                <w:bCs w:val="0"/>
                <w:noProof/>
                <w:kern w:val="44"/>
                <w:sz w:val="28"/>
                <w:szCs w:val="28"/>
              </w:rPr>
              <w:t>混凝土</w:t>
            </w:r>
            <w:r>
              <w:rPr>
                <w:rStyle w:val="af0"/>
                <w:rFonts w:hint="eastAsia"/>
                <w:b w:val="0"/>
                <w:bCs w:val="0"/>
                <w:noProof/>
                <w:sz w:val="28"/>
                <w:szCs w:val="28"/>
              </w:rPr>
              <w:t>配合比的试配、调整与确定</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_Toc172828722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22</w:t>
            </w:r>
            <w:r>
              <w:rPr>
                <w:rFonts w:hint="eastAsia"/>
                <w:b w:val="0"/>
                <w:bCs w:val="0"/>
                <w:noProof/>
                <w:sz w:val="28"/>
                <w:szCs w:val="28"/>
              </w:rPr>
              <w:fldChar w:fldCharType="end"/>
            </w:r>
          </w:hyperlink>
          <w:r>
            <w:rPr>
              <w:rStyle w:val="af0"/>
              <w:rFonts w:hint="eastAsia"/>
              <w:b w:val="0"/>
              <w:bCs w:val="0"/>
              <w:noProof/>
              <w:sz w:val="28"/>
              <w:szCs w:val="28"/>
            </w:rPr>
            <w:t>)</w:t>
          </w:r>
        </w:p>
        <w:p w14:paraId="0D4D1E6C" w14:textId="0E36BEEE" w:rsidR="002A01CE" w:rsidRDefault="00000000">
          <w:pPr>
            <w:pStyle w:val="TOC2"/>
            <w:tabs>
              <w:tab w:val="right" w:leader="middleDot" w:pos="8302"/>
            </w:tabs>
            <w:rPr>
              <w:noProof/>
              <w:sz w:val="28"/>
              <w:szCs w:val="28"/>
              <w14:ligatures w14:val="standardContextual"/>
            </w:rPr>
          </w:pPr>
          <w:hyperlink w:anchor="_Toc172828723" w:history="1">
            <w:r>
              <w:rPr>
                <w:rStyle w:val="af0"/>
                <w:rFonts w:ascii="Times New Roman" w:hAnsi="Times New Roman" w:hint="eastAsia"/>
                <w:noProof/>
                <w:sz w:val="28"/>
                <w:szCs w:val="28"/>
              </w:rPr>
              <w:t xml:space="preserve">7.1 </w:t>
            </w:r>
            <w:r>
              <w:rPr>
                <w:rStyle w:val="af0"/>
                <w:rFonts w:ascii="Times New Roman" w:hAnsi="Times New Roman" w:hint="eastAsia"/>
                <w:noProof/>
                <w:sz w:val="28"/>
                <w:szCs w:val="28"/>
              </w:rPr>
              <w:t>试配</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_Toc172828723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22</w:t>
            </w:r>
            <w:r>
              <w:rPr>
                <w:rFonts w:hint="eastAsia"/>
                <w:noProof/>
                <w:sz w:val="28"/>
                <w:szCs w:val="28"/>
              </w:rPr>
              <w:fldChar w:fldCharType="end"/>
            </w:r>
          </w:hyperlink>
          <w:r>
            <w:rPr>
              <w:rStyle w:val="af0"/>
              <w:rFonts w:hint="eastAsia"/>
              <w:noProof/>
              <w:sz w:val="28"/>
              <w:szCs w:val="28"/>
            </w:rPr>
            <w:t>)</w:t>
          </w:r>
        </w:p>
        <w:p w14:paraId="6294C111" w14:textId="65ADF2A9" w:rsidR="002A01CE" w:rsidRDefault="00000000">
          <w:pPr>
            <w:pStyle w:val="TOC2"/>
            <w:tabs>
              <w:tab w:val="right" w:leader="middleDot" w:pos="8302"/>
            </w:tabs>
            <w:rPr>
              <w:noProof/>
              <w:sz w:val="28"/>
              <w:szCs w:val="28"/>
              <w14:ligatures w14:val="standardContextual"/>
            </w:rPr>
          </w:pPr>
          <w:hyperlink w:anchor="_Toc172828724" w:history="1">
            <w:r>
              <w:rPr>
                <w:rStyle w:val="af0"/>
                <w:rFonts w:ascii="Times New Roman" w:hAnsi="Times New Roman" w:hint="eastAsia"/>
                <w:noProof/>
                <w:sz w:val="28"/>
                <w:szCs w:val="28"/>
              </w:rPr>
              <w:t xml:space="preserve">7.2 </w:t>
            </w:r>
            <w:r>
              <w:rPr>
                <w:rStyle w:val="af0"/>
                <w:rFonts w:hint="eastAsia"/>
                <w:noProof/>
                <w:sz w:val="28"/>
                <w:szCs w:val="28"/>
              </w:rPr>
              <w:t>配合比调整与确定</w:t>
            </w:r>
            <w:r>
              <w:rPr>
                <w:rFonts w:hint="eastAsia"/>
                <w:noProof/>
                <w:sz w:val="28"/>
                <w:szCs w:val="28"/>
              </w:rPr>
              <w:tab/>
              <w:t>(</w:t>
            </w:r>
            <w:r>
              <w:rPr>
                <w:rFonts w:hint="eastAsia"/>
                <w:noProof/>
                <w:sz w:val="28"/>
                <w:szCs w:val="28"/>
              </w:rPr>
              <w:fldChar w:fldCharType="begin"/>
            </w:r>
            <w:r>
              <w:rPr>
                <w:rFonts w:hint="eastAsia"/>
                <w:noProof/>
                <w:sz w:val="28"/>
                <w:szCs w:val="28"/>
              </w:rPr>
              <w:instrText xml:space="preserve"> </w:instrText>
            </w:r>
            <w:r>
              <w:rPr>
                <w:noProof/>
                <w:sz w:val="28"/>
                <w:szCs w:val="28"/>
              </w:rPr>
              <w:instrText>PAGEREF _Toc172828724 \h</w:instrText>
            </w:r>
            <w:r>
              <w:rPr>
                <w:rFonts w:hint="eastAsia"/>
                <w:noProof/>
                <w:sz w:val="28"/>
                <w:szCs w:val="28"/>
              </w:rPr>
              <w:instrText xml:space="preserve"> </w:instrText>
            </w:r>
            <w:r>
              <w:rPr>
                <w:rFonts w:hint="eastAsia"/>
                <w:noProof/>
                <w:sz w:val="28"/>
                <w:szCs w:val="28"/>
              </w:rPr>
            </w:r>
            <w:r>
              <w:rPr>
                <w:rFonts w:hint="eastAsia"/>
                <w:noProof/>
                <w:sz w:val="28"/>
                <w:szCs w:val="28"/>
              </w:rPr>
              <w:fldChar w:fldCharType="separate"/>
            </w:r>
            <w:r w:rsidR="00D82C59">
              <w:rPr>
                <w:noProof/>
                <w:sz w:val="28"/>
                <w:szCs w:val="28"/>
              </w:rPr>
              <w:t>22</w:t>
            </w:r>
            <w:r>
              <w:rPr>
                <w:rFonts w:hint="eastAsia"/>
                <w:noProof/>
                <w:sz w:val="28"/>
                <w:szCs w:val="28"/>
              </w:rPr>
              <w:fldChar w:fldCharType="end"/>
            </w:r>
          </w:hyperlink>
          <w:r>
            <w:rPr>
              <w:rStyle w:val="af0"/>
              <w:rFonts w:hint="eastAsia"/>
              <w:noProof/>
              <w:sz w:val="28"/>
              <w:szCs w:val="28"/>
            </w:rPr>
            <w:t>)</w:t>
          </w:r>
        </w:p>
        <w:p w14:paraId="7FBF8CFA" w14:textId="2D0890AD"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25" w:history="1">
            <w:r>
              <w:rPr>
                <w:rStyle w:val="af0"/>
                <w:rFonts w:ascii="Times New Roman" w:hAnsi="Times New Roman" w:cs="Times New Roman" w:hint="eastAsia"/>
                <w:b w:val="0"/>
                <w:bCs w:val="0"/>
                <w:noProof/>
                <w:kern w:val="44"/>
                <w:sz w:val="28"/>
                <w:szCs w:val="28"/>
              </w:rPr>
              <w:t xml:space="preserve">8 </w:t>
            </w:r>
            <w:r>
              <w:rPr>
                <w:rStyle w:val="af0"/>
                <w:rFonts w:ascii="Times New Roman" w:hAnsi="Times New Roman" w:cs="Times New Roman" w:hint="eastAsia"/>
                <w:b w:val="0"/>
                <w:bCs w:val="0"/>
                <w:noProof/>
                <w:kern w:val="44"/>
                <w:sz w:val="28"/>
                <w:szCs w:val="28"/>
              </w:rPr>
              <w:t>混凝土配合比智能化设计</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_Toc172828725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24</w:t>
            </w:r>
            <w:r>
              <w:rPr>
                <w:rFonts w:hint="eastAsia"/>
                <w:b w:val="0"/>
                <w:bCs w:val="0"/>
                <w:noProof/>
                <w:sz w:val="28"/>
                <w:szCs w:val="28"/>
              </w:rPr>
              <w:fldChar w:fldCharType="end"/>
            </w:r>
          </w:hyperlink>
          <w:r>
            <w:rPr>
              <w:rStyle w:val="af0"/>
              <w:rFonts w:hint="eastAsia"/>
              <w:b w:val="0"/>
              <w:bCs w:val="0"/>
              <w:noProof/>
              <w:sz w:val="28"/>
              <w:szCs w:val="28"/>
            </w:rPr>
            <w:t>)</w:t>
          </w:r>
        </w:p>
        <w:p w14:paraId="729050EC" w14:textId="6F576DD9"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26" w:history="1">
            <w:r>
              <w:rPr>
                <w:rStyle w:val="af0"/>
                <w:rFonts w:ascii="Times New Roman" w:hAnsi="Times New Roman" w:cs="Times New Roman" w:hint="eastAsia"/>
                <w:b w:val="0"/>
                <w:bCs w:val="0"/>
                <w:noProof/>
                <w:kern w:val="44"/>
                <w:sz w:val="28"/>
                <w:szCs w:val="28"/>
              </w:rPr>
              <w:t>附录</w:t>
            </w:r>
            <w:r>
              <w:rPr>
                <w:rStyle w:val="af0"/>
                <w:rFonts w:ascii="Times New Roman" w:hAnsi="Times New Roman" w:cs="Times New Roman" w:hint="eastAsia"/>
                <w:b w:val="0"/>
                <w:bCs w:val="0"/>
                <w:noProof/>
                <w:kern w:val="44"/>
                <w:sz w:val="28"/>
                <w:szCs w:val="28"/>
              </w:rPr>
              <w:t xml:space="preserve">A </w:t>
            </w:r>
            <w:r>
              <w:rPr>
                <w:rStyle w:val="af0"/>
                <w:rFonts w:ascii="Times New Roman" w:hAnsi="Times New Roman" w:cs="Times New Roman" w:hint="eastAsia"/>
                <w:b w:val="0"/>
                <w:bCs w:val="0"/>
                <w:noProof/>
                <w:kern w:val="44"/>
                <w:sz w:val="28"/>
                <w:szCs w:val="28"/>
              </w:rPr>
              <w:t>细骨料的紧密堆积密度、含石率试验方法</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_Toc172828726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26</w:t>
            </w:r>
            <w:r>
              <w:rPr>
                <w:rFonts w:hint="eastAsia"/>
                <w:b w:val="0"/>
                <w:bCs w:val="0"/>
                <w:noProof/>
                <w:sz w:val="28"/>
                <w:szCs w:val="28"/>
              </w:rPr>
              <w:fldChar w:fldCharType="end"/>
            </w:r>
          </w:hyperlink>
          <w:r>
            <w:rPr>
              <w:rStyle w:val="af0"/>
              <w:rFonts w:hint="eastAsia"/>
              <w:b w:val="0"/>
              <w:bCs w:val="0"/>
              <w:noProof/>
              <w:sz w:val="28"/>
              <w:szCs w:val="28"/>
            </w:rPr>
            <w:t>)</w:t>
          </w:r>
        </w:p>
        <w:p w14:paraId="257D628D" w14:textId="49D6776E"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27" w:history="1">
            <w:r>
              <w:rPr>
                <w:rStyle w:val="af0"/>
                <w:rFonts w:ascii="Times New Roman" w:hAnsi="Times New Roman" w:cs="Times New Roman" w:hint="eastAsia"/>
                <w:b w:val="0"/>
                <w:bCs w:val="0"/>
                <w:noProof/>
                <w:kern w:val="44"/>
                <w:sz w:val="28"/>
                <w:szCs w:val="28"/>
              </w:rPr>
              <w:t>附录</w:t>
            </w:r>
            <w:r>
              <w:rPr>
                <w:rStyle w:val="af0"/>
                <w:rFonts w:ascii="Times New Roman" w:hAnsi="Times New Roman" w:cs="Times New Roman" w:hint="eastAsia"/>
                <w:b w:val="0"/>
                <w:bCs w:val="0"/>
                <w:noProof/>
                <w:kern w:val="44"/>
                <w:sz w:val="28"/>
                <w:szCs w:val="28"/>
              </w:rPr>
              <w:t xml:space="preserve">B </w:t>
            </w:r>
            <w:r>
              <w:rPr>
                <w:rStyle w:val="af0"/>
                <w:rFonts w:hint="eastAsia"/>
                <w:b w:val="0"/>
                <w:bCs w:val="0"/>
                <w:noProof/>
                <w:sz w:val="28"/>
                <w:szCs w:val="28"/>
              </w:rPr>
              <w:t>再生细骨料压力吸水率的试验方法</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_Toc172828727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28</w:t>
            </w:r>
            <w:r>
              <w:rPr>
                <w:rFonts w:hint="eastAsia"/>
                <w:b w:val="0"/>
                <w:bCs w:val="0"/>
                <w:noProof/>
                <w:sz w:val="28"/>
                <w:szCs w:val="28"/>
              </w:rPr>
              <w:fldChar w:fldCharType="end"/>
            </w:r>
          </w:hyperlink>
          <w:r>
            <w:rPr>
              <w:rStyle w:val="af0"/>
              <w:rFonts w:hint="eastAsia"/>
              <w:b w:val="0"/>
              <w:bCs w:val="0"/>
              <w:noProof/>
              <w:sz w:val="28"/>
              <w:szCs w:val="28"/>
            </w:rPr>
            <w:t>)</w:t>
          </w:r>
        </w:p>
        <w:p w14:paraId="563A7597" w14:textId="75C05E75"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28" w:history="1">
            <w:r>
              <w:rPr>
                <w:rStyle w:val="af0"/>
                <w:rFonts w:ascii="Times New Roman" w:hAnsi="Times New Roman" w:cs="Times New Roman" w:hint="eastAsia"/>
                <w:b w:val="0"/>
                <w:bCs w:val="0"/>
                <w:noProof/>
                <w:kern w:val="44"/>
                <w:sz w:val="28"/>
                <w:szCs w:val="28"/>
              </w:rPr>
              <w:t>附录</w:t>
            </w:r>
            <w:r>
              <w:rPr>
                <w:rStyle w:val="af0"/>
                <w:rFonts w:ascii="Times New Roman" w:hAnsi="Times New Roman" w:cs="Times New Roman" w:hint="eastAsia"/>
                <w:b w:val="0"/>
                <w:bCs w:val="0"/>
                <w:noProof/>
                <w:kern w:val="44"/>
                <w:sz w:val="28"/>
                <w:szCs w:val="28"/>
              </w:rPr>
              <w:t xml:space="preserve">C </w:t>
            </w:r>
            <w:r>
              <w:rPr>
                <w:rStyle w:val="af0"/>
                <w:rFonts w:hint="eastAsia"/>
                <w:b w:val="0"/>
                <w:bCs w:val="0"/>
                <w:noProof/>
                <w:sz w:val="28"/>
                <w:szCs w:val="28"/>
              </w:rPr>
              <w:t>粗骨料的</w:t>
            </w:r>
            <w:r>
              <w:rPr>
                <w:rStyle w:val="af0"/>
                <w:rFonts w:asciiTheme="minorEastAsia" w:hAnsiTheme="minorEastAsia" w:cs="Times New Roman" w:hint="eastAsia"/>
                <w:b w:val="0"/>
                <w:bCs w:val="0"/>
                <w:noProof/>
                <w:sz w:val="28"/>
                <w:szCs w:val="28"/>
              </w:rPr>
              <w:t>堆积密度、空隙率、吸水率</w:t>
            </w:r>
            <w:r>
              <w:rPr>
                <w:rStyle w:val="af0"/>
                <w:rFonts w:hint="eastAsia"/>
                <w:b w:val="0"/>
                <w:bCs w:val="0"/>
                <w:noProof/>
                <w:sz w:val="28"/>
                <w:szCs w:val="28"/>
              </w:rPr>
              <w:t>试验方法</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_Toc172828728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30</w:t>
            </w:r>
            <w:r>
              <w:rPr>
                <w:rFonts w:hint="eastAsia"/>
                <w:b w:val="0"/>
                <w:bCs w:val="0"/>
                <w:noProof/>
                <w:sz w:val="28"/>
                <w:szCs w:val="28"/>
              </w:rPr>
              <w:fldChar w:fldCharType="end"/>
            </w:r>
          </w:hyperlink>
          <w:r>
            <w:rPr>
              <w:rStyle w:val="af0"/>
              <w:rFonts w:hint="eastAsia"/>
              <w:b w:val="0"/>
              <w:bCs w:val="0"/>
              <w:noProof/>
              <w:sz w:val="28"/>
              <w:szCs w:val="28"/>
            </w:rPr>
            <w:t>)</w:t>
          </w:r>
        </w:p>
        <w:p w14:paraId="1BBE0ECE" w14:textId="324CD885"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29" w:history="1">
            <w:r>
              <w:rPr>
                <w:rStyle w:val="af0"/>
                <w:rFonts w:ascii="Times New Roman" w:hAnsi="Times New Roman" w:cs="Times New Roman" w:hint="eastAsia"/>
                <w:b w:val="0"/>
                <w:bCs w:val="0"/>
                <w:noProof/>
                <w:kern w:val="44"/>
                <w:sz w:val="28"/>
                <w:szCs w:val="28"/>
              </w:rPr>
              <w:t>附录</w:t>
            </w:r>
            <w:r>
              <w:rPr>
                <w:rStyle w:val="af0"/>
                <w:rFonts w:ascii="Times New Roman" w:hAnsi="Times New Roman" w:cs="Times New Roman" w:hint="eastAsia"/>
                <w:b w:val="0"/>
                <w:bCs w:val="0"/>
                <w:noProof/>
                <w:kern w:val="44"/>
                <w:sz w:val="28"/>
                <w:szCs w:val="28"/>
              </w:rPr>
              <w:t xml:space="preserve">D </w:t>
            </w:r>
            <w:r>
              <w:rPr>
                <w:rStyle w:val="af0"/>
                <w:rFonts w:hint="eastAsia"/>
                <w:b w:val="0"/>
                <w:bCs w:val="0"/>
                <w:noProof/>
                <w:sz w:val="28"/>
                <w:szCs w:val="28"/>
              </w:rPr>
              <w:t>智能化混凝土配合比设计关键参数</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_Toc172828729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32</w:t>
            </w:r>
            <w:r>
              <w:rPr>
                <w:rFonts w:hint="eastAsia"/>
                <w:b w:val="0"/>
                <w:bCs w:val="0"/>
                <w:noProof/>
                <w:sz w:val="28"/>
                <w:szCs w:val="28"/>
              </w:rPr>
              <w:fldChar w:fldCharType="end"/>
            </w:r>
          </w:hyperlink>
          <w:r>
            <w:rPr>
              <w:rStyle w:val="af0"/>
              <w:rFonts w:hint="eastAsia"/>
              <w:b w:val="0"/>
              <w:bCs w:val="0"/>
              <w:noProof/>
              <w:sz w:val="28"/>
              <w:szCs w:val="28"/>
            </w:rPr>
            <w:t>)</w:t>
          </w:r>
        </w:p>
        <w:p w14:paraId="654AAC5B" w14:textId="7E64C7B2"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30" w:history="1">
            <w:r>
              <w:rPr>
                <w:rStyle w:val="af0"/>
                <w:rFonts w:ascii="Times New Roman" w:hAnsi="Times New Roman" w:hint="eastAsia"/>
                <w:b w:val="0"/>
                <w:bCs w:val="0"/>
                <w:noProof/>
                <w:sz w:val="28"/>
                <w:szCs w:val="28"/>
              </w:rPr>
              <w:t>用词说明</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_Toc172828730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33</w:t>
            </w:r>
            <w:r>
              <w:rPr>
                <w:rFonts w:hint="eastAsia"/>
                <w:b w:val="0"/>
                <w:bCs w:val="0"/>
                <w:noProof/>
                <w:sz w:val="28"/>
                <w:szCs w:val="28"/>
              </w:rPr>
              <w:fldChar w:fldCharType="end"/>
            </w:r>
          </w:hyperlink>
          <w:r>
            <w:rPr>
              <w:rStyle w:val="af0"/>
              <w:rFonts w:hint="eastAsia"/>
              <w:b w:val="0"/>
              <w:bCs w:val="0"/>
              <w:noProof/>
              <w:sz w:val="28"/>
              <w:szCs w:val="28"/>
            </w:rPr>
            <w:t>)</w:t>
          </w:r>
        </w:p>
        <w:p w14:paraId="7CC30FBF" w14:textId="44032C5E" w:rsidR="002A01CE" w:rsidRDefault="00000000">
          <w:pPr>
            <w:pStyle w:val="TOC1"/>
            <w:tabs>
              <w:tab w:val="right" w:leader="middleDot" w:pos="8302"/>
            </w:tabs>
            <w:rPr>
              <w:rFonts w:asciiTheme="minorHAnsi" w:eastAsiaTheme="minorEastAsia"/>
              <w:b w:val="0"/>
              <w:bCs w:val="0"/>
              <w:caps w:val="0"/>
              <w:noProof/>
              <w:sz w:val="28"/>
              <w:szCs w:val="28"/>
              <w14:ligatures w14:val="standardContextual"/>
            </w:rPr>
          </w:pPr>
          <w:hyperlink w:anchor="_Toc172828731" w:history="1">
            <w:r>
              <w:rPr>
                <w:rStyle w:val="af0"/>
                <w:rFonts w:ascii="Times New Roman" w:eastAsia="宋体" w:hAnsi="Times New Roman" w:hint="eastAsia"/>
                <w:b w:val="0"/>
                <w:bCs w:val="0"/>
                <w:noProof/>
                <w:sz w:val="28"/>
                <w:szCs w:val="28"/>
              </w:rPr>
              <w:t>引用标准名录</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_Toc172828731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34</w:t>
            </w:r>
            <w:r>
              <w:rPr>
                <w:rFonts w:hint="eastAsia"/>
                <w:b w:val="0"/>
                <w:bCs w:val="0"/>
                <w:noProof/>
                <w:sz w:val="28"/>
                <w:szCs w:val="28"/>
              </w:rPr>
              <w:fldChar w:fldCharType="end"/>
            </w:r>
          </w:hyperlink>
          <w:r>
            <w:rPr>
              <w:rStyle w:val="af0"/>
              <w:rFonts w:hint="eastAsia"/>
              <w:b w:val="0"/>
              <w:bCs w:val="0"/>
              <w:noProof/>
              <w:sz w:val="28"/>
              <w:szCs w:val="28"/>
            </w:rPr>
            <w:t>)</w:t>
          </w:r>
        </w:p>
        <w:p w14:paraId="624019C8" w14:textId="37CF8534" w:rsidR="002A01CE" w:rsidRDefault="00000000">
          <w:pPr>
            <w:pStyle w:val="TOC1"/>
            <w:tabs>
              <w:tab w:val="right" w:leader="middleDot" w:pos="8302"/>
            </w:tabs>
            <w:rPr>
              <w:rFonts w:asciiTheme="minorHAnsi" w:eastAsiaTheme="minorEastAsia"/>
              <w:b w:val="0"/>
              <w:bCs w:val="0"/>
              <w:caps w:val="0"/>
              <w:noProof/>
              <w:sz w:val="21"/>
              <w:szCs w:val="22"/>
              <w14:ligatures w14:val="standardContextual"/>
            </w:rPr>
          </w:pPr>
          <w:r>
            <w:rPr>
              <w:rStyle w:val="af0"/>
              <w:rFonts w:hint="eastAsia"/>
              <w:b w:val="0"/>
              <w:bCs w:val="0"/>
              <w:noProof/>
              <w:sz w:val="28"/>
              <w:szCs w:val="28"/>
            </w:rPr>
            <w:t>附：</w:t>
          </w:r>
          <w:hyperlink w:anchor="_Toc172828732" w:history="1">
            <w:r>
              <w:rPr>
                <w:rStyle w:val="af0"/>
                <w:rFonts w:ascii="Times New Roman" w:hAnsi="Times New Roman" w:hint="eastAsia"/>
                <w:b w:val="0"/>
                <w:bCs w:val="0"/>
                <w:noProof/>
                <w:sz w:val="28"/>
                <w:szCs w:val="28"/>
              </w:rPr>
              <w:t>条文说明</w:t>
            </w:r>
            <w:r>
              <w:rPr>
                <w:rFonts w:hint="eastAsia"/>
                <w:b w:val="0"/>
                <w:bCs w:val="0"/>
                <w:noProof/>
                <w:sz w:val="28"/>
                <w:szCs w:val="28"/>
              </w:rPr>
              <w:tab/>
              <w:t>(</w:t>
            </w:r>
            <w:r>
              <w:rPr>
                <w:rFonts w:hint="eastAsia"/>
                <w:b w:val="0"/>
                <w:bCs w:val="0"/>
                <w:noProof/>
                <w:sz w:val="28"/>
                <w:szCs w:val="28"/>
              </w:rPr>
              <w:fldChar w:fldCharType="begin"/>
            </w:r>
            <w:r>
              <w:rPr>
                <w:rFonts w:hint="eastAsia"/>
                <w:b w:val="0"/>
                <w:bCs w:val="0"/>
                <w:noProof/>
                <w:sz w:val="28"/>
                <w:szCs w:val="28"/>
              </w:rPr>
              <w:instrText xml:space="preserve"> </w:instrText>
            </w:r>
            <w:r>
              <w:rPr>
                <w:b w:val="0"/>
                <w:bCs w:val="0"/>
                <w:noProof/>
                <w:sz w:val="28"/>
                <w:szCs w:val="28"/>
              </w:rPr>
              <w:instrText>PAGEREF _Toc172828732 \h</w:instrText>
            </w:r>
            <w:r>
              <w:rPr>
                <w:rFonts w:hint="eastAsia"/>
                <w:b w:val="0"/>
                <w:bCs w:val="0"/>
                <w:noProof/>
                <w:sz w:val="28"/>
                <w:szCs w:val="28"/>
              </w:rPr>
              <w:instrText xml:space="preserve"> </w:instrText>
            </w:r>
            <w:r>
              <w:rPr>
                <w:rFonts w:hint="eastAsia"/>
                <w:b w:val="0"/>
                <w:bCs w:val="0"/>
                <w:noProof/>
                <w:sz w:val="28"/>
                <w:szCs w:val="28"/>
              </w:rPr>
            </w:r>
            <w:r>
              <w:rPr>
                <w:rFonts w:hint="eastAsia"/>
                <w:b w:val="0"/>
                <w:bCs w:val="0"/>
                <w:noProof/>
                <w:sz w:val="28"/>
                <w:szCs w:val="28"/>
              </w:rPr>
              <w:fldChar w:fldCharType="separate"/>
            </w:r>
            <w:r w:rsidR="00D82C59">
              <w:rPr>
                <w:b w:val="0"/>
                <w:bCs w:val="0"/>
                <w:noProof/>
                <w:sz w:val="28"/>
                <w:szCs w:val="28"/>
              </w:rPr>
              <w:t>35</w:t>
            </w:r>
            <w:r>
              <w:rPr>
                <w:rFonts w:hint="eastAsia"/>
                <w:b w:val="0"/>
                <w:bCs w:val="0"/>
                <w:noProof/>
                <w:sz w:val="28"/>
                <w:szCs w:val="28"/>
              </w:rPr>
              <w:fldChar w:fldCharType="end"/>
            </w:r>
          </w:hyperlink>
          <w:r>
            <w:rPr>
              <w:rStyle w:val="af0"/>
              <w:rFonts w:hint="eastAsia"/>
              <w:b w:val="0"/>
              <w:bCs w:val="0"/>
              <w:noProof/>
              <w:sz w:val="28"/>
              <w:szCs w:val="28"/>
            </w:rPr>
            <w:t>)</w:t>
          </w:r>
        </w:p>
        <w:bookmarkEnd w:id="6"/>
        <w:p w14:paraId="5029F030" w14:textId="77777777" w:rsidR="002A01CE" w:rsidRDefault="00000000">
          <w:pPr>
            <w:snapToGrid w:val="0"/>
            <w:spacing w:line="360" w:lineRule="auto"/>
            <w:jc w:val="center"/>
          </w:pPr>
          <w:r>
            <w:rPr>
              <w:rStyle w:val="10"/>
              <w:rFonts w:ascii="Times New Roman" w:hAnsi="Times New Roman"/>
              <w:b w:val="0"/>
              <w:caps/>
              <w:color w:val="auto"/>
              <w:sz w:val="24"/>
              <w:szCs w:val="24"/>
            </w:rPr>
            <w:fldChar w:fldCharType="end"/>
          </w:r>
        </w:p>
      </w:sdtContent>
    </w:sdt>
    <w:bookmarkEnd w:id="4"/>
    <w:bookmarkEnd w:id="5"/>
    <w:p w14:paraId="73F035CE" w14:textId="77777777" w:rsidR="002A01CE" w:rsidRDefault="00000000">
      <w:pPr>
        <w:rPr>
          <w:rStyle w:val="10"/>
          <w:rFonts w:ascii="Times New Roman" w:hAnsi="Times New Roman" w:cs="Times New Roman"/>
          <w:bCs/>
          <w:color w:val="auto"/>
          <w:kern w:val="44"/>
          <w:szCs w:val="44"/>
        </w:rPr>
      </w:pPr>
      <w:r>
        <w:rPr>
          <w:rStyle w:val="10"/>
          <w:rFonts w:ascii="Times New Roman" w:hAnsi="Times New Roman" w:cs="Times New Roman" w:hint="eastAsia"/>
          <w:bCs/>
          <w:color w:val="auto"/>
          <w:kern w:val="44"/>
          <w:szCs w:val="44"/>
        </w:rPr>
        <w:br w:type="page"/>
      </w:r>
    </w:p>
    <w:p w14:paraId="614D0DE7" w14:textId="77777777" w:rsidR="002A01CE" w:rsidRDefault="00000000">
      <w:pPr>
        <w:spacing w:beforeLines="50" w:before="156" w:afterLines="50" w:after="156" w:line="360" w:lineRule="exact"/>
        <w:jc w:val="center"/>
        <w:outlineLvl w:val="0"/>
        <w:rPr>
          <w:rFonts w:ascii="Times New Roman" w:eastAsia="宋体" w:hAnsi="Times New Roman" w:cs="Times New Roman"/>
          <w:b/>
          <w:bCs/>
          <w:kern w:val="0"/>
          <w:sz w:val="28"/>
          <w:szCs w:val="28"/>
        </w:rPr>
      </w:pPr>
      <w:bookmarkStart w:id="7" w:name="_Toc172828698"/>
      <w:bookmarkStart w:id="8" w:name="_Toc172826808"/>
      <w:bookmarkStart w:id="9" w:name="_Toc21443"/>
      <w:r>
        <w:rPr>
          <w:rFonts w:ascii="Times New Roman" w:eastAsia="宋体" w:hAnsi="Times New Roman" w:cs="Times New Roman"/>
          <w:b/>
          <w:bCs/>
          <w:kern w:val="0"/>
          <w:sz w:val="28"/>
          <w:szCs w:val="28"/>
        </w:rPr>
        <w:lastRenderedPageBreak/>
        <w:t>Contents</w:t>
      </w:r>
      <w:bookmarkEnd w:id="7"/>
      <w:bookmarkEnd w:id="8"/>
      <w:bookmarkEnd w:id="9"/>
    </w:p>
    <w:p w14:paraId="641B50AD" w14:textId="77777777" w:rsidR="002A01CE" w:rsidRDefault="00000000">
      <w:pPr>
        <w:snapToGrid w:val="0"/>
        <w:spacing w:line="360" w:lineRule="auto"/>
        <w:rPr>
          <w:szCs w:val="21"/>
        </w:rPr>
      </w:pPr>
      <w:r>
        <w:rPr>
          <w:rStyle w:val="10"/>
          <w:rFonts w:ascii="Times New Roman" w:hAnsi="Times New Roman"/>
          <w:b w:val="0"/>
          <w:caps/>
          <w:color w:val="auto"/>
          <w:sz w:val="21"/>
          <w:szCs w:val="21"/>
        </w:rPr>
        <w:fldChar w:fldCharType="begin"/>
      </w:r>
      <w:r>
        <w:rPr>
          <w:rStyle w:val="10"/>
          <w:rFonts w:ascii="Times New Roman" w:hAnsi="Times New Roman"/>
          <w:b w:val="0"/>
          <w:caps/>
          <w:color w:val="auto"/>
          <w:sz w:val="21"/>
          <w:szCs w:val="21"/>
        </w:rPr>
        <w:instrText xml:space="preserve"> TOC \o "1-3" \h \z \u </w:instrText>
      </w:r>
      <w:r>
        <w:rPr>
          <w:rStyle w:val="10"/>
          <w:rFonts w:ascii="Times New Roman" w:hAnsi="Times New Roman"/>
          <w:b w:val="0"/>
          <w:caps/>
          <w:color w:val="auto"/>
          <w:sz w:val="21"/>
          <w:szCs w:val="21"/>
        </w:rPr>
        <w:fldChar w:fldCharType="separate"/>
      </w:r>
    </w:p>
    <w:p w14:paraId="06F2DD0F" w14:textId="77777777"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03" w:history="1">
        <w:r>
          <w:rPr>
            <w:rStyle w:val="af0"/>
            <w:rFonts w:ascii="Times New Roman" w:hAnsi="Times New Roman" w:hint="eastAsia"/>
            <w:b w:val="0"/>
            <w:bCs w:val="0"/>
            <w:caps w:val="0"/>
            <w:sz w:val="21"/>
            <w:szCs w:val="21"/>
          </w:rPr>
          <w:t xml:space="preserve">1 </w:t>
        </w:r>
        <w:r>
          <w:rPr>
            <w:rStyle w:val="af0"/>
            <w:rFonts w:ascii="Times New Roman" w:hAnsi="Times New Roman"/>
            <w:b w:val="0"/>
            <w:bCs w:val="0"/>
            <w:caps w:val="0"/>
            <w:sz w:val="21"/>
            <w:szCs w:val="21"/>
          </w:rPr>
          <w:t>General provisions</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_Toc172828703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1</w:t>
        </w:r>
        <w:r>
          <w:rPr>
            <w:rFonts w:hint="eastAsia"/>
            <w:b w:val="0"/>
            <w:bCs w:val="0"/>
            <w:caps w:val="0"/>
            <w:sz w:val="21"/>
            <w:szCs w:val="21"/>
          </w:rPr>
          <w:fldChar w:fldCharType="end"/>
        </w:r>
      </w:hyperlink>
      <w:r>
        <w:rPr>
          <w:rStyle w:val="af0"/>
          <w:rFonts w:hint="eastAsia"/>
          <w:b w:val="0"/>
          <w:bCs w:val="0"/>
          <w:caps w:val="0"/>
          <w:sz w:val="21"/>
          <w:szCs w:val="21"/>
        </w:rPr>
        <w:t>)</w:t>
      </w:r>
    </w:p>
    <w:p w14:paraId="2E17449E" w14:textId="77777777"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04" w:history="1">
        <w:r>
          <w:rPr>
            <w:rStyle w:val="af0"/>
            <w:rFonts w:ascii="Times New Roman" w:hAnsi="Times New Roman" w:hint="eastAsia"/>
            <w:b w:val="0"/>
            <w:bCs w:val="0"/>
            <w:caps w:val="0"/>
            <w:sz w:val="21"/>
            <w:szCs w:val="21"/>
          </w:rPr>
          <w:t xml:space="preserve">2 </w:t>
        </w:r>
        <w:r>
          <w:rPr>
            <w:rStyle w:val="af0"/>
            <w:rFonts w:ascii="Times New Roman" w:hAnsi="Times New Roman"/>
            <w:b w:val="0"/>
            <w:bCs w:val="0"/>
            <w:caps w:val="0"/>
            <w:sz w:val="21"/>
            <w:szCs w:val="21"/>
          </w:rPr>
          <w:t xml:space="preserve">Terms and </w:t>
        </w:r>
        <w:r>
          <w:rPr>
            <w:rStyle w:val="af0"/>
            <w:rFonts w:ascii="Times New Roman" w:hAnsi="Times New Roman" w:hint="eastAsia"/>
            <w:b w:val="0"/>
            <w:bCs w:val="0"/>
            <w:caps w:val="0"/>
            <w:sz w:val="21"/>
            <w:szCs w:val="21"/>
          </w:rPr>
          <w:t>s</w:t>
        </w:r>
        <w:r>
          <w:rPr>
            <w:rStyle w:val="af0"/>
            <w:rFonts w:ascii="Times New Roman" w:hAnsi="Times New Roman"/>
            <w:b w:val="0"/>
            <w:bCs w:val="0"/>
            <w:caps w:val="0"/>
            <w:sz w:val="21"/>
            <w:szCs w:val="21"/>
          </w:rPr>
          <w:t>ymbols</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_Toc172828704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2</w:t>
        </w:r>
        <w:r>
          <w:rPr>
            <w:rFonts w:hint="eastAsia"/>
            <w:b w:val="0"/>
            <w:bCs w:val="0"/>
            <w:caps w:val="0"/>
            <w:sz w:val="21"/>
            <w:szCs w:val="21"/>
          </w:rPr>
          <w:fldChar w:fldCharType="end"/>
        </w:r>
      </w:hyperlink>
      <w:r>
        <w:rPr>
          <w:rStyle w:val="af0"/>
          <w:rFonts w:hint="eastAsia"/>
          <w:b w:val="0"/>
          <w:bCs w:val="0"/>
          <w:caps w:val="0"/>
          <w:sz w:val="21"/>
          <w:szCs w:val="21"/>
        </w:rPr>
        <w:t>)</w:t>
      </w:r>
    </w:p>
    <w:p w14:paraId="4DB035C4" w14:textId="77777777" w:rsidR="002A01CE" w:rsidRDefault="00000000">
      <w:pPr>
        <w:pStyle w:val="TOC2"/>
        <w:tabs>
          <w:tab w:val="right" w:leader="middleDot" w:pos="8302"/>
        </w:tabs>
        <w:rPr>
          <w:szCs w:val="21"/>
          <w14:ligatures w14:val="standardContextual"/>
        </w:rPr>
      </w:pPr>
      <w:hyperlink w:anchor="_Toc172828705" w:history="1">
        <w:r>
          <w:rPr>
            <w:rStyle w:val="af0"/>
            <w:rFonts w:ascii="Times New Roman" w:hAnsi="Times New Roman" w:hint="eastAsia"/>
            <w:szCs w:val="21"/>
          </w:rPr>
          <w:t>2.1</w:t>
        </w:r>
        <w:r>
          <w:rPr>
            <w:rStyle w:val="af0"/>
            <w:rFonts w:ascii="Times New Roman" w:hAnsi="Times New Roman" w:hint="eastAsia"/>
            <w:szCs w:val="21"/>
          </w:rPr>
          <w:t xml:space="preserve">　</w:t>
        </w:r>
        <w:r>
          <w:rPr>
            <w:szCs w:val="21"/>
          </w:rPr>
          <w:t xml:space="preserve"> </w:t>
        </w:r>
        <w:r>
          <w:rPr>
            <w:rStyle w:val="af0"/>
            <w:rFonts w:ascii="Times New Roman" w:hAnsi="Times New Roman"/>
            <w:szCs w:val="21"/>
          </w:rPr>
          <w:t>Terms</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_Toc172828705 \h</w:instrText>
        </w:r>
        <w:r>
          <w:rPr>
            <w:rFonts w:hint="eastAsia"/>
            <w:szCs w:val="21"/>
          </w:rPr>
          <w:instrText xml:space="preserve"> </w:instrText>
        </w:r>
        <w:r>
          <w:rPr>
            <w:rFonts w:hint="eastAsia"/>
            <w:szCs w:val="21"/>
          </w:rPr>
        </w:r>
        <w:r>
          <w:rPr>
            <w:rFonts w:hint="eastAsia"/>
            <w:szCs w:val="21"/>
          </w:rPr>
          <w:fldChar w:fldCharType="separate"/>
        </w:r>
        <w:r>
          <w:rPr>
            <w:szCs w:val="21"/>
          </w:rPr>
          <w:t>2</w:t>
        </w:r>
        <w:r>
          <w:rPr>
            <w:rFonts w:hint="eastAsia"/>
            <w:szCs w:val="21"/>
          </w:rPr>
          <w:fldChar w:fldCharType="end"/>
        </w:r>
      </w:hyperlink>
      <w:r>
        <w:rPr>
          <w:rStyle w:val="af0"/>
          <w:rFonts w:hint="eastAsia"/>
          <w:szCs w:val="21"/>
        </w:rPr>
        <w:t>)</w:t>
      </w:r>
    </w:p>
    <w:p w14:paraId="7C0B8E45" w14:textId="77777777" w:rsidR="002A01CE" w:rsidRDefault="00000000">
      <w:pPr>
        <w:pStyle w:val="TOC2"/>
        <w:tabs>
          <w:tab w:val="right" w:leader="middleDot" w:pos="8302"/>
        </w:tabs>
        <w:rPr>
          <w:szCs w:val="21"/>
          <w14:ligatures w14:val="standardContextual"/>
        </w:rPr>
      </w:pPr>
      <w:hyperlink w:anchor="_Toc172828706" w:history="1">
        <w:r>
          <w:rPr>
            <w:rStyle w:val="af0"/>
            <w:rFonts w:ascii="Times New Roman" w:hAnsi="Times New Roman" w:hint="eastAsia"/>
            <w:szCs w:val="21"/>
          </w:rPr>
          <w:t>2.2</w:t>
        </w:r>
        <w:r>
          <w:rPr>
            <w:rStyle w:val="af0"/>
            <w:rFonts w:ascii="Times New Roman" w:hAnsi="Times New Roman" w:hint="eastAsia"/>
            <w:szCs w:val="21"/>
          </w:rPr>
          <w:t xml:space="preserve">　</w:t>
        </w:r>
        <w:r>
          <w:rPr>
            <w:szCs w:val="21"/>
          </w:rPr>
          <w:t xml:space="preserve"> </w:t>
        </w:r>
        <w:r>
          <w:rPr>
            <w:rStyle w:val="af0"/>
            <w:rFonts w:ascii="Times New Roman" w:hAnsi="Times New Roman"/>
            <w:szCs w:val="21"/>
          </w:rPr>
          <w:t>Symbols</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_Toc172828706 \h</w:instrText>
        </w:r>
        <w:r>
          <w:rPr>
            <w:rFonts w:hint="eastAsia"/>
            <w:szCs w:val="21"/>
          </w:rPr>
          <w:instrText xml:space="preserve"> </w:instrText>
        </w:r>
        <w:r>
          <w:rPr>
            <w:rFonts w:hint="eastAsia"/>
            <w:szCs w:val="21"/>
          </w:rPr>
        </w:r>
        <w:r>
          <w:rPr>
            <w:rFonts w:hint="eastAsia"/>
            <w:szCs w:val="21"/>
          </w:rPr>
          <w:fldChar w:fldCharType="separate"/>
        </w:r>
        <w:r>
          <w:rPr>
            <w:szCs w:val="21"/>
          </w:rPr>
          <w:t>3</w:t>
        </w:r>
        <w:r>
          <w:rPr>
            <w:rFonts w:hint="eastAsia"/>
            <w:szCs w:val="21"/>
          </w:rPr>
          <w:fldChar w:fldCharType="end"/>
        </w:r>
      </w:hyperlink>
      <w:r>
        <w:rPr>
          <w:rStyle w:val="af0"/>
          <w:rFonts w:hint="eastAsia"/>
          <w:szCs w:val="21"/>
        </w:rPr>
        <w:t>)</w:t>
      </w:r>
    </w:p>
    <w:p w14:paraId="625DE6C0" w14:textId="77777777"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07" w:history="1">
        <w:r>
          <w:rPr>
            <w:rStyle w:val="af0"/>
            <w:rFonts w:ascii="Times New Roman" w:hAnsi="Times New Roman" w:hint="eastAsia"/>
            <w:b w:val="0"/>
            <w:bCs w:val="0"/>
            <w:caps w:val="0"/>
            <w:sz w:val="21"/>
            <w:szCs w:val="21"/>
          </w:rPr>
          <w:t xml:space="preserve">3  </w:t>
        </w:r>
        <w:r>
          <w:rPr>
            <w:rStyle w:val="af0"/>
            <w:rFonts w:ascii="Times New Roman" w:hAnsi="Times New Roman"/>
            <w:b w:val="0"/>
            <w:bCs w:val="0"/>
            <w:caps w:val="0"/>
            <w:sz w:val="21"/>
            <w:szCs w:val="21"/>
          </w:rPr>
          <w:t>Basic Requirements</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_Toc172828707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7</w:t>
        </w:r>
        <w:r>
          <w:rPr>
            <w:rFonts w:hint="eastAsia"/>
            <w:b w:val="0"/>
            <w:bCs w:val="0"/>
            <w:caps w:val="0"/>
            <w:sz w:val="21"/>
            <w:szCs w:val="21"/>
          </w:rPr>
          <w:fldChar w:fldCharType="end"/>
        </w:r>
      </w:hyperlink>
      <w:r>
        <w:rPr>
          <w:rStyle w:val="af0"/>
          <w:rFonts w:hint="eastAsia"/>
          <w:b w:val="0"/>
          <w:bCs w:val="0"/>
          <w:caps w:val="0"/>
          <w:sz w:val="21"/>
          <w:szCs w:val="21"/>
        </w:rPr>
        <w:t>)</w:t>
      </w:r>
    </w:p>
    <w:p w14:paraId="476A2CFD" w14:textId="3547F5B2"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08" w:history="1">
        <w:r>
          <w:rPr>
            <w:rStyle w:val="af0"/>
            <w:rFonts w:ascii="Times New Roman" w:hAnsi="Times New Roman" w:hint="eastAsia"/>
            <w:b w:val="0"/>
            <w:bCs w:val="0"/>
            <w:caps w:val="0"/>
            <w:sz w:val="21"/>
            <w:szCs w:val="21"/>
          </w:rPr>
          <w:t xml:space="preserve">4  </w:t>
        </w:r>
        <w:r>
          <w:rPr>
            <w:rStyle w:val="af0"/>
            <w:rFonts w:ascii="Times New Roman" w:hAnsi="Times New Roman"/>
            <w:b w:val="0"/>
            <w:bCs w:val="0"/>
            <w:caps w:val="0"/>
            <w:sz w:val="21"/>
            <w:szCs w:val="21"/>
          </w:rPr>
          <w:t>Raw materials for concrete</w:t>
        </w:r>
        <w:r>
          <w:rPr>
            <w:rFonts w:hint="eastAsia"/>
            <w:b w:val="0"/>
            <w:bCs w:val="0"/>
            <w:caps w:val="0"/>
            <w:sz w:val="21"/>
            <w:szCs w:val="21"/>
          </w:rPr>
          <w:tab/>
          <w:t>(</w:t>
        </w:r>
        <w:r w:rsidR="0022335D">
          <w:rPr>
            <w:rFonts w:hint="eastAsia"/>
            <w:b w:val="0"/>
            <w:bCs w:val="0"/>
            <w:caps w:val="0"/>
            <w:sz w:val="21"/>
            <w:szCs w:val="21"/>
          </w:rPr>
          <w:t>9</w:t>
        </w:r>
      </w:hyperlink>
      <w:r>
        <w:rPr>
          <w:rStyle w:val="af0"/>
          <w:rFonts w:hint="eastAsia"/>
          <w:b w:val="0"/>
          <w:bCs w:val="0"/>
          <w:caps w:val="0"/>
          <w:sz w:val="21"/>
          <w:szCs w:val="21"/>
        </w:rPr>
        <w:t>)</w:t>
      </w:r>
    </w:p>
    <w:p w14:paraId="4F4CCC90" w14:textId="15953EFD" w:rsidR="002A01CE" w:rsidRDefault="00000000">
      <w:pPr>
        <w:pStyle w:val="TOC2"/>
        <w:tabs>
          <w:tab w:val="right" w:leader="middleDot" w:pos="8302"/>
        </w:tabs>
        <w:rPr>
          <w:szCs w:val="21"/>
          <w14:ligatures w14:val="standardContextual"/>
        </w:rPr>
      </w:pPr>
      <w:hyperlink w:anchor="_Toc172828709" w:history="1">
        <w:r>
          <w:rPr>
            <w:rStyle w:val="af0"/>
            <w:rFonts w:ascii="Times New Roman" w:hAnsi="Times New Roman" w:hint="eastAsia"/>
            <w:szCs w:val="21"/>
          </w:rPr>
          <w:t>4.1</w:t>
        </w:r>
        <w:r>
          <w:rPr>
            <w:rStyle w:val="af0"/>
            <w:rFonts w:ascii="Times New Roman" w:hAnsi="Times New Roman" w:hint="eastAsia"/>
            <w:szCs w:val="21"/>
          </w:rPr>
          <w:t xml:space="preserve">　</w:t>
        </w:r>
        <w:r>
          <w:rPr>
            <w:szCs w:val="21"/>
          </w:rPr>
          <w:t xml:space="preserve"> </w:t>
        </w:r>
        <w:r>
          <w:rPr>
            <w:rStyle w:val="af0"/>
            <w:rFonts w:ascii="Times New Roman" w:hAnsi="Times New Roman"/>
            <w:szCs w:val="21"/>
          </w:rPr>
          <w:t>Cement</w:t>
        </w:r>
        <w:r>
          <w:rPr>
            <w:rFonts w:hint="eastAsia"/>
            <w:szCs w:val="21"/>
          </w:rPr>
          <w:tab/>
          <w:t>(</w:t>
        </w:r>
        <w:r w:rsidR="0022335D">
          <w:rPr>
            <w:rFonts w:hint="eastAsia"/>
            <w:szCs w:val="21"/>
          </w:rPr>
          <w:t>9</w:t>
        </w:r>
      </w:hyperlink>
      <w:r>
        <w:rPr>
          <w:rStyle w:val="af0"/>
          <w:rFonts w:hint="eastAsia"/>
          <w:szCs w:val="21"/>
        </w:rPr>
        <w:t>)</w:t>
      </w:r>
    </w:p>
    <w:p w14:paraId="5050844E" w14:textId="77777777" w:rsidR="002A01CE" w:rsidRDefault="00000000">
      <w:pPr>
        <w:pStyle w:val="TOC2"/>
        <w:tabs>
          <w:tab w:val="right" w:leader="middleDot" w:pos="8302"/>
        </w:tabs>
        <w:rPr>
          <w:szCs w:val="21"/>
          <w14:ligatures w14:val="standardContextual"/>
        </w:rPr>
      </w:pPr>
      <w:hyperlink w:anchor="_Toc172828710" w:history="1">
        <w:r>
          <w:rPr>
            <w:rStyle w:val="af0"/>
            <w:rFonts w:ascii="Times New Roman" w:hAnsi="Times New Roman" w:hint="eastAsia"/>
            <w:szCs w:val="21"/>
          </w:rPr>
          <w:t>4.2</w:t>
        </w:r>
        <w:r>
          <w:rPr>
            <w:rStyle w:val="af0"/>
            <w:rFonts w:ascii="Times New Roman" w:hAnsi="Times New Roman" w:hint="eastAsia"/>
            <w:szCs w:val="21"/>
          </w:rPr>
          <w:t xml:space="preserve">　</w:t>
        </w:r>
        <w:r>
          <w:rPr>
            <w:szCs w:val="21"/>
          </w:rPr>
          <w:t xml:space="preserve"> </w:t>
        </w:r>
        <w:r>
          <w:rPr>
            <w:rStyle w:val="af0"/>
            <w:rFonts w:ascii="Times New Roman" w:hAnsi="Times New Roman"/>
            <w:szCs w:val="21"/>
          </w:rPr>
          <w:t>Granulated blast furnace slag powder</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_Toc172828710 \h</w:instrText>
        </w:r>
        <w:r>
          <w:rPr>
            <w:rFonts w:hint="eastAsia"/>
            <w:szCs w:val="21"/>
          </w:rPr>
          <w:instrText xml:space="preserve"> </w:instrText>
        </w:r>
        <w:r>
          <w:rPr>
            <w:rFonts w:hint="eastAsia"/>
            <w:szCs w:val="21"/>
          </w:rPr>
        </w:r>
        <w:r>
          <w:rPr>
            <w:rFonts w:hint="eastAsia"/>
            <w:szCs w:val="21"/>
          </w:rPr>
          <w:fldChar w:fldCharType="separate"/>
        </w:r>
        <w:r>
          <w:rPr>
            <w:szCs w:val="21"/>
          </w:rPr>
          <w:t>11</w:t>
        </w:r>
        <w:r>
          <w:rPr>
            <w:rFonts w:hint="eastAsia"/>
            <w:szCs w:val="21"/>
          </w:rPr>
          <w:fldChar w:fldCharType="end"/>
        </w:r>
      </w:hyperlink>
      <w:r>
        <w:rPr>
          <w:rStyle w:val="af0"/>
          <w:rFonts w:hint="eastAsia"/>
          <w:szCs w:val="21"/>
        </w:rPr>
        <w:t>)</w:t>
      </w:r>
    </w:p>
    <w:p w14:paraId="3BF095EE" w14:textId="77777777" w:rsidR="002A01CE" w:rsidRDefault="00000000">
      <w:pPr>
        <w:pStyle w:val="TOC2"/>
        <w:tabs>
          <w:tab w:val="right" w:leader="middleDot" w:pos="8302"/>
        </w:tabs>
        <w:rPr>
          <w:szCs w:val="21"/>
          <w14:ligatures w14:val="standardContextual"/>
        </w:rPr>
      </w:pPr>
      <w:hyperlink w:anchor="_Toc172828711" w:history="1">
        <w:r>
          <w:rPr>
            <w:rStyle w:val="af0"/>
            <w:rFonts w:ascii="Times New Roman" w:hAnsi="Times New Roman" w:hint="eastAsia"/>
            <w:szCs w:val="21"/>
          </w:rPr>
          <w:t>4.3</w:t>
        </w:r>
        <w:r>
          <w:rPr>
            <w:rStyle w:val="af0"/>
            <w:rFonts w:ascii="Times New Roman" w:hAnsi="Times New Roman" w:hint="eastAsia"/>
            <w:szCs w:val="21"/>
          </w:rPr>
          <w:t xml:space="preserve">　</w:t>
        </w:r>
        <w:r>
          <w:rPr>
            <w:rStyle w:val="af0"/>
            <w:rFonts w:ascii="Times New Roman" w:hAnsi="Times New Roman"/>
            <w:szCs w:val="21"/>
          </w:rPr>
          <w:t xml:space="preserve"> Fly ash</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_Toc172828711 \h</w:instrText>
        </w:r>
        <w:r>
          <w:rPr>
            <w:rFonts w:hint="eastAsia"/>
            <w:szCs w:val="21"/>
          </w:rPr>
          <w:instrText xml:space="preserve"> </w:instrText>
        </w:r>
        <w:r>
          <w:rPr>
            <w:rFonts w:hint="eastAsia"/>
            <w:szCs w:val="21"/>
          </w:rPr>
        </w:r>
        <w:r>
          <w:rPr>
            <w:rFonts w:hint="eastAsia"/>
            <w:szCs w:val="21"/>
          </w:rPr>
          <w:fldChar w:fldCharType="separate"/>
        </w:r>
        <w:r>
          <w:rPr>
            <w:szCs w:val="21"/>
          </w:rPr>
          <w:t>11</w:t>
        </w:r>
        <w:r>
          <w:rPr>
            <w:rFonts w:hint="eastAsia"/>
            <w:szCs w:val="21"/>
          </w:rPr>
          <w:fldChar w:fldCharType="end"/>
        </w:r>
      </w:hyperlink>
      <w:r>
        <w:rPr>
          <w:rStyle w:val="af0"/>
          <w:rFonts w:hint="eastAsia"/>
          <w:szCs w:val="21"/>
        </w:rPr>
        <w:t>)</w:t>
      </w:r>
    </w:p>
    <w:p w14:paraId="17B48D07" w14:textId="77777777" w:rsidR="002A01CE" w:rsidRDefault="00000000">
      <w:pPr>
        <w:pStyle w:val="TOC2"/>
        <w:tabs>
          <w:tab w:val="right" w:leader="middleDot" w:pos="8302"/>
        </w:tabs>
        <w:rPr>
          <w:szCs w:val="21"/>
          <w14:ligatures w14:val="standardContextual"/>
        </w:rPr>
      </w:pPr>
      <w:hyperlink w:anchor="_Toc172828712" w:history="1">
        <w:r>
          <w:rPr>
            <w:rStyle w:val="af0"/>
            <w:rFonts w:ascii="Times New Roman" w:hAnsi="Times New Roman" w:hint="eastAsia"/>
            <w:szCs w:val="21"/>
          </w:rPr>
          <w:t>4.4</w:t>
        </w:r>
        <w:r>
          <w:rPr>
            <w:rStyle w:val="af0"/>
            <w:rFonts w:ascii="Times New Roman" w:hAnsi="Times New Roman" w:hint="eastAsia"/>
            <w:szCs w:val="21"/>
          </w:rPr>
          <w:t xml:space="preserve">　</w:t>
        </w:r>
        <w:r>
          <w:rPr>
            <w:szCs w:val="21"/>
          </w:rPr>
          <w:t xml:space="preserve"> </w:t>
        </w:r>
        <w:r>
          <w:rPr>
            <w:rStyle w:val="af0"/>
            <w:rFonts w:ascii="Times New Roman" w:hAnsi="Times New Roman"/>
            <w:szCs w:val="21"/>
          </w:rPr>
          <w:t>Silica fume</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_Toc172828712 \h</w:instrText>
        </w:r>
        <w:r>
          <w:rPr>
            <w:rFonts w:hint="eastAsia"/>
            <w:szCs w:val="21"/>
          </w:rPr>
          <w:instrText xml:space="preserve"> </w:instrText>
        </w:r>
        <w:r>
          <w:rPr>
            <w:rFonts w:hint="eastAsia"/>
            <w:szCs w:val="21"/>
          </w:rPr>
        </w:r>
        <w:r>
          <w:rPr>
            <w:rFonts w:hint="eastAsia"/>
            <w:szCs w:val="21"/>
          </w:rPr>
          <w:fldChar w:fldCharType="separate"/>
        </w:r>
        <w:r>
          <w:rPr>
            <w:szCs w:val="21"/>
          </w:rPr>
          <w:t>12</w:t>
        </w:r>
        <w:r>
          <w:rPr>
            <w:rFonts w:hint="eastAsia"/>
            <w:szCs w:val="21"/>
          </w:rPr>
          <w:fldChar w:fldCharType="end"/>
        </w:r>
      </w:hyperlink>
      <w:r>
        <w:rPr>
          <w:rStyle w:val="af0"/>
          <w:rFonts w:hint="eastAsia"/>
          <w:szCs w:val="21"/>
        </w:rPr>
        <w:t>)</w:t>
      </w:r>
    </w:p>
    <w:p w14:paraId="0492F68D" w14:textId="77777777" w:rsidR="002A01CE" w:rsidRDefault="00000000">
      <w:pPr>
        <w:pStyle w:val="TOC2"/>
        <w:tabs>
          <w:tab w:val="right" w:leader="middleDot" w:pos="8302"/>
        </w:tabs>
        <w:rPr>
          <w:szCs w:val="21"/>
          <w14:ligatures w14:val="standardContextual"/>
        </w:rPr>
      </w:pPr>
      <w:hyperlink w:anchor="_Toc172828713" w:history="1">
        <w:r>
          <w:rPr>
            <w:rStyle w:val="af0"/>
            <w:rFonts w:ascii="Times New Roman" w:hAnsi="Times New Roman" w:hint="eastAsia"/>
            <w:szCs w:val="21"/>
          </w:rPr>
          <w:t>4.5</w:t>
        </w:r>
        <w:r>
          <w:rPr>
            <w:rStyle w:val="af0"/>
            <w:rFonts w:ascii="Times New Roman" w:hAnsi="Times New Roman" w:hint="eastAsia"/>
            <w:szCs w:val="21"/>
          </w:rPr>
          <w:t xml:space="preserve">　</w:t>
        </w:r>
        <w:r>
          <w:rPr>
            <w:szCs w:val="21"/>
          </w:rPr>
          <w:t xml:space="preserve"> </w:t>
        </w:r>
        <w:r>
          <w:rPr>
            <w:rStyle w:val="af0"/>
            <w:rFonts w:ascii="Times New Roman" w:hAnsi="Times New Roman"/>
            <w:szCs w:val="21"/>
          </w:rPr>
          <w:t>Other raw materials</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_Toc172828713 \h</w:instrText>
        </w:r>
        <w:r>
          <w:rPr>
            <w:rFonts w:hint="eastAsia"/>
            <w:szCs w:val="21"/>
          </w:rPr>
          <w:instrText xml:space="preserve"> </w:instrText>
        </w:r>
        <w:r>
          <w:rPr>
            <w:rFonts w:hint="eastAsia"/>
            <w:szCs w:val="21"/>
          </w:rPr>
        </w:r>
        <w:r>
          <w:rPr>
            <w:rFonts w:hint="eastAsia"/>
            <w:szCs w:val="21"/>
          </w:rPr>
          <w:fldChar w:fldCharType="separate"/>
        </w:r>
        <w:r>
          <w:rPr>
            <w:szCs w:val="21"/>
          </w:rPr>
          <w:t>12</w:t>
        </w:r>
        <w:r>
          <w:rPr>
            <w:rFonts w:hint="eastAsia"/>
            <w:szCs w:val="21"/>
          </w:rPr>
          <w:fldChar w:fldCharType="end"/>
        </w:r>
      </w:hyperlink>
      <w:r>
        <w:rPr>
          <w:rStyle w:val="af0"/>
          <w:rFonts w:hint="eastAsia"/>
          <w:szCs w:val="21"/>
        </w:rPr>
        <w:t>)</w:t>
      </w:r>
    </w:p>
    <w:p w14:paraId="15092AC2" w14:textId="77777777"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14" w:history="1">
        <w:r>
          <w:rPr>
            <w:rStyle w:val="af0"/>
            <w:rFonts w:ascii="Times New Roman" w:hAnsi="Times New Roman" w:hint="eastAsia"/>
            <w:b w:val="0"/>
            <w:bCs w:val="0"/>
            <w:caps w:val="0"/>
            <w:sz w:val="21"/>
            <w:szCs w:val="21"/>
          </w:rPr>
          <w:t xml:space="preserve">5  </w:t>
        </w:r>
        <w:r>
          <w:rPr>
            <w:rStyle w:val="af0"/>
            <w:b w:val="0"/>
            <w:bCs w:val="0"/>
            <w:caps w:val="0"/>
            <w:sz w:val="21"/>
            <w:szCs w:val="21"/>
          </w:rPr>
          <w:t xml:space="preserve">Determination of </w:t>
        </w:r>
        <w:r>
          <w:rPr>
            <w:rStyle w:val="af0"/>
            <w:rFonts w:hint="eastAsia"/>
            <w:b w:val="0"/>
            <w:bCs w:val="0"/>
            <w:caps w:val="0"/>
            <w:sz w:val="21"/>
            <w:szCs w:val="21"/>
          </w:rPr>
          <w:t>c</w:t>
        </w:r>
        <w:r>
          <w:rPr>
            <w:rStyle w:val="af0"/>
            <w:b w:val="0"/>
            <w:bCs w:val="0"/>
            <w:caps w:val="0"/>
            <w:sz w:val="21"/>
            <w:szCs w:val="21"/>
          </w:rPr>
          <w:t xml:space="preserve">ompounding </w:t>
        </w:r>
        <w:r>
          <w:rPr>
            <w:rStyle w:val="af0"/>
            <w:rFonts w:hint="eastAsia"/>
            <w:b w:val="0"/>
            <w:bCs w:val="0"/>
            <w:caps w:val="0"/>
            <w:sz w:val="21"/>
            <w:szCs w:val="21"/>
          </w:rPr>
          <w:t>s</w:t>
        </w:r>
        <w:r>
          <w:rPr>
            <w:rStyle w:val="af0"/>
            <w:b w:val="0"/>
            <w:bCs w:val="0"/>
            <w:caps w:val="0"/>
            <w:sz w:val="21"/>
            <w:szCs w:val="21"/>
          </w:rPr>
          <w:t>trength</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_Toc172828714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14</w:t>
        </w:r>
        <w:r>
          <w:rPr>
            <w:rFonts w:hint="eastAsia"/>
            <w:b w:val="0"/>
            <w:bCs w:val="0"/>
            <w:caps w:val="0"/>
            <w:sz w:val="21"/>
            <w:szCs w:val="21"/>
          </w:rPr>
          <w:fldChar w:fldCharType="end"/>
        </w:r>
      </w:hyperlink>
      <w:r>
        <w:rPr>
          <w:rStyle w:val="af0"/>
          <w:rFonts w:hint="eastAsia"/>
          <w:b w:val="0"/>
          <w:bCs w:val="0"/>
          <w:caps w:val="0"/>
          <w:sz w:val="21"/>
          <w:szCs w:val="21"/>
        </w:rPr>
        <w:t>)</w:t>
      </w:r>
    </w:p>
    <w:p w14:paraId="1BBA1C69" w14:textId="77777777"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15" w:history="1">
        <w:r>
          <w:rPr>
            <w:rStyle w:val="af0"/>
            <w:rFonts w:ascii="Times New Roman" w:hAnsi="Times New Roman" w:hint="eastAsia"/>
            <w:b w:val="0"/>
            <w:bCs w:val="0"/>
            <w:caps w:val="0"/>
            <w:sz w:val="21"/>
            <w:szCs w:val="21"/>
          </w:rPr>
          <w:t xml:space="preserve">6  </w:t>
        </w:r>
        <w:r>
          <w:rPr>
            <w:rStyle w:val="af0"/>
            <w:b w:val="0"/>
            <w:bCs w:val="0"/>
            <w:caps w:val="0"/>
            <w:sz w:val="21"/>
            <w:szCs w:val="21"/>
          </w:rPr>
          <w:t xml:space="preserve">Calculation of </w:t>
        </w:r>
        <w:r>
          <w:rPr>
            <w:rStyle w:val="af0"/>
            <w:rFonts w:hint="eastAsia"/>
            <w:b w:val="0"/>
            <w:bCs w:val="0"/>
            <w:caps w:val="0"/>
            <w:sz w:val="21"/>
            <w:szCs w:val="21"/>
          </w:rPr>
          <w:t>m</w:t>
        </w:r>
        <w:r>
          <w:rPr>
            <w:rStyle w:val="af0"/>
            <w:b w:val="0"/>
            <w:bCs w:val="0"/>
            <w:caps w:val="0"/>
            <w:sz w:val="21"/>
            <w:szCs w:val="21"/>
          </w:rPr>
          <w:t xml:space="preserve">ix </w:t>
        </w:r>
        <w:r>
          <w:rPr>
            <w:rStyle w:val="af0"/>
            <w:rFonts w:hint="eastAsia"/>
            <w:b w:val="0"/>
            <w:bCs w:val="0"/>
            <w:caps w:val="0"/>
            <w:sz w:val="21"/>
            <w:szCs w:val="21"/>
          </w:rPr>
          <w:t>p</w:t>
        </w:r>
        <w:r>
          <w:rPr>
            <w:rStyle w:val="af0"/>
            <w:b w:val="0"/>
            <w:bCs w:val="0"/>
            <w:caps w:val="0"/>
            <w:sz w:val="21"/>
            <w:szCs w:val="21"/>
          </w:rPr>
          <w:t>roportion</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_Toc172828715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16</w:t>
        </w:r>
        <w:r>
          <w:rPr>
            <w:rFonts w:hint="eastAsia"/>
            <w:b w:val="0"/>
            <w:bCs w:val="0"/>
            <w:caps w:val="0"/>
            <w:sz w:val="21"/>
            <w:szCs w:val="21"/>
          </w:rPr>
          <w:fldChar w:fldCharType="end"/>
        </w:r>
      </w:hyperlink>
      <w:r>
        <w:rPr>
          <w:rStyle w:val="af0"/>
          <w:rFonts w:hint="eastAsia"/>
          <w:b w:val="0"/>
          <w:bCs w:val="0"/>
          <w:caps w:val="0"/>
          <w:sz w:val="21"/>
          <w:szCs w:val="21"/>
        </w:rPr>
        <w:t>)</w:t>
      </w:r>
    </w:p>
    <w:p w14:paraId="4DE0AA02" w14:textId="77777777" w:rsidR="002A01CE" w:rsidRDefault="00000000">
      <w:pPr>
        <w:pStyle w:val="TOC2"/>
        <w:tabs>
          <w:tab w:val="right" w:leader="middleDot" w:pos="8302"/>
        </w:tabs>
        <w:rPr>
          <w:szCs w:val="21"/>
          <w14:ligatures w14:val="standardContextual"/>
        </w:rPr>
      </w:pPr>
      <w:hyperlink w:anchor="_Toc172828716" w:history="1">
        <w:r>
          <w:rPr>
            <w:rStyle w:val="af0"/>
            <w:rFonts w:ascii="Times New Roman" w:hAnsi="Times New Roman" w:hint="eastAsia"/>
            <w:szCs w:val="21"/>
          </w:rPr>
          <w:t>6.1</w:t>
        </w:r>
        <w:r>
          <w:rPr>
            <w:rStyle w:val="af0"/>
            <w:rFonts w:ascii="Times New Roman" w:hAnsi="Times New Roman" w:hint="eastAsia"/>
            <w:szCs w:val="21"/>
          </w:rPr>
          <w:t xml:space="preserve">　</w:t>
        </w:r>
        <w:r>
          <w:rPr>
            <w:rStyle w:val="af0"/>
            <w:szCs w:val="21"/>
          </w:rPr>
          <w:t>Binder,</w:t>
        </w:r>
        <w:r>
          <w:rPr>
            <w:rStyle w:val="af0"/>
            <w:rFonts w:hint="eastAsia"/>
            <w:szCs w:val="21"/>
          </w:rPr>
          <w:t>m</w:t>
        </w:r>
        <w:r>
          <w:rPr>
            <w:rStyle w:val="af0"/>
            <w:szCs w:val="21"/>
          </w:rPr>
          <w:t xml:space="preserve">ineral </w:t>
        </w:r>
        <w:r>
          <w:rPr>
            <w:rStyle w:val="af0"/>
            <w:rFonts w:hint="eastAsia"/>
            <w:szCs w:val="21"/>
          </w:rPr>
          <w:t>a</w:t>
        </w:r>
        <w:r>
          <w:rPr>
            <w:rStyle w:val="af0"/>
            <w:szCs w:val="21"/>
          </w:rPr>
          <w:t xml:space="preserve">dmixture and </w:t>
        </w:r>
        <w:r>
          <w:rPr>
            <w:rStyle w:val="af0"/>
            <w:rFonts w:hint="eastAsia"/>
            <w:szCs w:val="21"/>
          </w:rPr>
          <w:t>c</w:t>
        </w:r>
        <w:r>
          <w:rPr>
            <w:rStyle w:val="af0"/>
            <w:szCs w:val="21"/>
          </w:rPr>
          <w:t xml:space="preserve">ement </w:t>
        </w:r>
        <w:r>
          <w:rPr>
            <w:rStyle w:val="af0"/>
            <w:rFonts w:hint="eastAsia"/>
            <w:szCs w:val="21"/>
          </w:rPr>
          <w:t>c</w:t>
        </w:r>
        <w:r>
          <w:rPr>
            <w:rStyle w:val="af0"/>
            <w:szCs w:val="21"/>
          </w:rPr>
          <w:t>ontent</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_Toc172828716 \h</w:instrText>
        </w:r>
        <w:r>
          <w:rPr>
            <w:rFonts w:hint="eastAsia"/>
            <w:szCs w:val="21"/>
          </w:rPr>
          <w:instrText xml:space="preserve"> </w:instrText>
        </w:r>
        <w:r>
          <w:rPr>
            <w:rFonts w:hint="eastAsia"/>
            <w:szCs w:val="21"/>
          </w:rPr>
        </w:r>
        <w:r>
          <w:rPr>
            <w:rFonts w:hint="eastAsia"/>
            <w:szCs w:val="21"/>
          </w:rPr>
          <w:fldChar w:fldCharType="separate"/>
        </w:r>
        <w:r>
          <w:rPr>
            <w:szCs w:val="21"/>
          </w:rPr>
          <w:t>16</w:t>
        </w:r>
        <w:r>
          <w:rPr>
            <w:rFonts w:hint="eastAsia"/>
            <w:szCs w:val="21"/>
          </w:rPr>
          <w:fldChar w:fldCharType="end"/>
        </w:r>
      </w:hyperlink>
      <w:r>
        <w:rPr>
          <w:rStyle w:val="af0"/>
          <w:rFonts w:hint="eastAsia"/>
          <w:szCs w:val="21"/>
        </w:rPr>
        <w:t>)</w:t>
      </w:r>
    </w:p>
    <w:p w14:paraId="3EE6DB9A" w14:textId="63AC1408" w:rsidR="002A01CE" w:rsidRDefault="00000000">
      <w:pPr>
        <w:pStyle w:val="TOC2"/>
        <w:tabs>
          <w:tab w:val="right" w:leader="middleDot" w:pos="8302"/>
        </w:tabs>
        <w:rPr>
          <w:szCs w:val="21"/>
          <w14:ligatures w14:val="standardContextual"/>
        </w:rPr>
      </w:pPr>
      <w:hyperlink w:anchor="_Toc172828717" w:history="1">
        <w:r>
          <w:rPr>
            <w:rStyle w:val="af0"/>
            <w:rFonts w:ascii="Times New Roman" w:hAnsi="Times New Roman" w:hint="eastAsia"/>
            <w:szCs w:val="21"/>
          </w:rPr>
          <w:t xml:space="preserve">6.2  </w:t>
        </w:r>
        <w:r>
          <w:rPr>
            <w:rStyle w:val="af0"/>
            <w:szCs w:val="21"/>
          </w:rPr>
          <w:t>Water consumption and slurry volume of cementitious materials</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_Toc172828717 \h</w:instrText>
        </w:r>
        <w:r>
          <w:rPr>
            <w:rFonts w:hint="eastAsia"/>
            <w:szCs w:val="21"/>
          </w:rPr>
          <w:instrText xml:space="preserve"> </w:instrText>
        </w:r>
        <w:r>
          <w:rPr>
            <w:rFonts w:hint="eastAsia"/>
            <w:szCs w:val="21"/>
          </w:rPr>
        </w:r>
        <w:r>
          <w:rPr>
            <w:rFonts w:hint="eastAsia"/>
            <w:szCs w:val="21"/>
          </w:rPr>
          <w:fldChar w:fldCharType="separate"/>
        </w:r>
        <w:r>
          <w:rPr>
            <w:szCs w:val="21"/>
          </w:rPr>
          <w:t>1</w:t>
        </w:r>
        <w:r w:rsidR="0022335D">
          <w:rPr>
            <w:rFonts w:hint="eastAsia"/>
            <w:szCs w:val="21"/>
          </w:rPr>
          <w:t>8</w:t>
        </w:r>
        <w:r>
          <w:rPr>
            <w:rFonts w:hint="eastAsia"/>
            <w:szCs w:val="21"/>
          </w:rPr>
          <w:fldChar w:fldCharType="end"/>
        </w:r>
      </w:hyperlink>
      <w:r>
        <w:rPr>
          <w:rStyle w:val="af0"/>
          <w:rFonts w:hint="eastAsia"/>
          <w:szCs w:val="21"/>
        </w:rPr>
        <w:t>)</w:t>
      </w:r>
    </w:p>
    <w:p w14:paraId="39838AB9" w14:textId="301103C8" w:rsidR="002A01CE" w:rsidRDefault="00000000">
      <w:pPr>
        <w:pStyle w:val="TOC2"/>
        <w:tabs>
          <w:tab w:val="right" w:leader="middleDot" w:pos="8302"/>
        </w:tabs>
        <w:rPr>
          <w:szCs w:val="21"/>
          <w14:ligatures w14:val="standardContextual"/>
        </w:rPr>
      </w:pPr>
      <w:hyperlink w:anchor="_Toc172828718" w:history="1">
        <w:r>
          <w:rPr>
            <w:rStyle w:val="af0"/>
            <w:rFonts w:ascii="Times New Roman" w:hAnsi="Times New Roman" w:hint="eastAsia"/>
            <w:szCs w:val="21"/>
          </w:rPr>
          <w:t>6.3</w:t>
        </w:r>
        <w:r>
          <w:rPr>
            <w:rStyle w:val="af0"/>
            <w:rFonts w:ascii="Times New Roman" w:hAnsi="Times New Roman" w:hint="eastAsia"/>
            <w:szCs w:val="21"/>
          </w:rPr>
          <w:t xml:space="preserve">　</w:t>
        </w:r>
        <w:r>
          <w:rPr>
            <w:rStyle w:val="af0"/>
            <w:szCs w:val="21"/>
          </w:rPr>
          <w:t>The dosage and water consumption of fine aggregates</w:t>
        </w:r>
        <w:r>
          <w:rPr>
            <w:rFonts w:hint="eastAsia"/>
            <w:szCs w:val="21"/>
          </w:rPr>
          <w:tab/>
          <w:t>(</w:t>
        </w:r>
        <w:r w:rsidR="0022335D">
          <w:rPr>
            <w:rFonts w:hint="eastAsia"/>
            <w:szCs w:val="21"/>
          </w:rPr>
          <w:t>19</w:t>
        </w:r>
      </w:hyperlink>
      <w:r>
        <w:rPr>
          <w:rStyle w:val="af0"/>
          <w:rFonts w:hint="eastAsia"/>
          <w:szCs w:val="21"/>
        </w:rPr>
        <w:t>)</w:t>
      </w:r>
    </w:p>
    <w:p w14:paraId="066DA4A4" w14:textId="585A0538" w:rsidR="002A01CE" w:rsidRDefault="00000000">
      <w:pPr>
        <w:pStyle w:val="TOC2"/>
        <w:tabs>
          <w:tab w:val="right" w:leader="middleDot" w:pos="8302"/>
        </w:tabs>
        <w:rPr>
          <w:szCs w:val="21"/>
          <w14:ligatures w14:val="standardContextual"/>
        </w:rPr>
      </w:pPr>
      <w:hyperlink w:anchor="_Toc172828719" w:history="1">
        <w:r>
          <w:rPr>
            <w:rStyle w:val="af0"/>
            <w:rFonts w:ascii="Times New Roman" w:hAnsi="Times New Roman" w:hint="eastAsia"/>
            <w:szCs w:val="21"/>
          </w:rPr>
          <w:t xml:space="preserve">6.4  </w:t>
        </w:r>
        <w:r>
          <w:rPr>
            <w:rStyle w:val="af0"/>
            <w:szCs w:val="21"/>
          </w:rPr>
          <w:t>The dosage and water consumption of coarse aggregate</w:t>
        </w:r>
        <w:r>
          <w:rPr>
            <w:rFonts w:hint="eastAsia"/>
            <w:szCs w:val="21"/>
          </w:rPr>
          <w:tab/>
          <w:t>(</w:t>
        </w:r>
        <w:r w:rsidR="0022335D">
          <w:rPr>
            <w:rFonts w:hint="eastAsia"/>
            <w:szCs w:val="21"/>
          </w:rPr>
          <w:t>19</w:t>
        </w:r>
      </w:hyperlink>
      <w:r>
        <w:rPr>
          <w:rStyle w:val="af0"/>
          <w:rFonts w:hint="eastAsia"/>
          <w:szCs w:val="21"/>
        </w:rPr>
        <w:t>)</w:t>
      </w:r>
    </w:p>
    <w:p w14:paraId="3751DB5B" w14:textId="2C40E300" w:rsidR="002A01CE" w:rsidRDefault="00000000">
      <w:pPr>
        <w:pStyle w:val="TOC2"/>
        <w:tabs>
          <w:tab w:val="right" w:leader="middleDot" w:pos="8302"/>
        </w:tabs>
        <w:rPr>
          <w:szCs w:val="21"/>
          <w14:ligatures w14:val="standardContextual"/>
        </w:rPr>
      </w:pPr>
      <w:hyperlink w:anchor="_Toc172828720" w:history="1">
        <w:r>
          <w:rPr>
            <w:rStyle w:val="af0"/>
            <w:rFonts w:ascii="Times New Roman" w:hAnsi="Times New Roman" w:hint="eastAsia"/>
            <w:szCs w:val="21"/>
          </w:rPr>
          <w:t xml:space="preserve">6.5  </w:t>
        </w:r>
        <w:r>
          <w:rPr>
            <w:rStyle w:val="af0"/>
            <w:szCs w:val="21"/>
          </w:rPr>
          <w:t>Water consumption of pre wetted aggregates and dosage of admixtures</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_Toc172828720 \h</w:instrText>
        </w:r>
        <w:r>
          <w:rPr>
            <w:rFonts w:hint="eastAsia"/>
            <w:szCs w:val="21"/>
          </w:rPr>
          <w:instrText xml:space="preserve"> </w:instrText>
        </w:r>
        <w:r>
          <w:rPr>
            <w:rFonts w:hint="eastAsia"/>
            <w:szCs w:val="21"/>
          </w:rPr>
        </w:r>
        <w:r>
          <w:rPr>
            <w:rFonts w:hint="eastAsia"/>
            <w:szCs w:val="21"/>
          </w:rPr>
          <w:fldChar w:fldCharType="separate"/>
        </w:r>
        <w:r>
          <w:rPr>
            <w:szCs w:val="21"/>
          </w:rPr>
          <w:t>2</w:t>
        </w:r>
        <w:r w:rsidR="0022335D">
          <w:rPr>
            <w:rFonts w:hint="eastAsia"/>
            <w:szCs w:val="21"/>
          </w:rPr>
          <w:t>0</w:t>
        </w:r>
        <w:r>
          <w:rPr>
            <w:rFonts w:hint="eastAsia"/>
            <w:szCs w:val="21"/>
          </w:rPr>
          <w:fldChar w:fldCharType="end"/>
        </w:r>
      </w:hyperlink>
      <w:r>
        <w:rPr>
          <w:rStyle w:val="af0"/>
          <w:rFonts w:hint="eastAsia"/>
          <w:szCs w:val="21"/>
        </w:rPr>
        <w:t>)</w:t>
      </w:r>
    </w:p>
    <w:p w14:paraId="5A58F93D" w14:textId="598EA5AD" w:rsidR="002A01CE" w:rsidRDefault="00000000">
      <w:pPr>
        <w:pStyle w:val="TOC2"/>
        <w:tabs>
          <w:tab w:val="right" w:leader="middleDot" w:pos="8302"/>
        </w:tabs>
        <w:rPr>
          <w:szCs w:val="21"/>
          <w14:ligatures w14:val="standardContextual"/>
        </w:rPr>
      </w:pPr>
      <w:hyperlink w:anchor="_Toc172828721" w:history="1">
        <w:r>
          <w:rPr>
            <w:rStyle w:val="af0"/>
            <w:rFonts w:ascii="Times New Roman" w:hAnsi="Times New Roman" w:hint="eastAsia"/>
            <w:szCs w:val="21"/>
          </w:rPr>
          <w:t xml:space="preserve">6.6  </w:t>
        </w:r>
        <w:r>
          <w:rPr>
            <w:rStyle w:val="af0"/>
            <w:szCs w:val="21"/>
          </w:rPr>
          <w:t>Calculated mix ratio of concrete</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_Toc172828721 \h</w:instrText>
        </w:r>
        <w:r>
          <w:rPr>
            <w:rFonts w:hint="eastAsia"/>
            <w:szCs w:val="21"/>
          </w:rPr>
          <w:instrText xml:space="preserve"> </w:instrText>
        </w:r>
        <w:r>
          <w:rPr>
            <w:rFonts w:hint="eastAsia"/>
            <w:szCs w:val="21"/>
          </w:rPr>
        </w:r>
        <w:r>
          <w:rPr>
            <w:rFonts w:hint="eastAsia"/>
            <w:szCs w:val="21"/>
          </w:rPr>
          <w:fldChar w:fldCharType="separate"/>
        </w:r>
        <w:r>
          <w:rPr>
            <w:szCs w:val="21"/>
          </w:rPr>
          <w:t>2</w:t>
        </w:r>
        <w:r w:rsidR="0022335D">
          <w:rPr>
            <w:rFonts w:hint="eastAsia"/>
            <w:szCs w:val="21"/>
          </w:rPr>
          <w:t>0</w:t>
        </w:r>
        <w:r>
          <w:rPr>
            <w:rFonts w:hint="eastAsia"/>
            <w:szCs w:val="21"/>
          </w:rPr>
          <w:fldChar w:fldCharType="end"/>
        </w:r>
      </w:hyperlink>
      <w:r>
        <w:rPr>
          <w:rStyle w:val="af0"/>
          <w:rFonts w:hint="eastAsia"/>
          <w:szCs w:val="21"/>
        </w:rPr>
        <w:t>)</w:t>
      </w:r>
    </w:p>
    <w:p w14:paraId="225E886E" w14:textId="74B3F524"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22" w:history="1">
        <w:r>
          <w:rPr>
            <w:rStyle w:val="af0"/>
            <w:rFonts w:ascii="Times New Roman" w:hAnsi="Times New Roman" w:cs="Times New Roman" w:hint="eastAsia"/>
            <w:b w:val="0"/>
            <w:bCs w:val="0"/>
            <w:caps w:val="0"/>
            <w:kern w:val="44"/>
            <w:sz w:val="21"/>
            <w:szCs w:val="21"/>
          </w:rPr>
          <w:t xml:space="preserve">7  </w:t>
        </w:r>
        <w:r>
          <w:rPr>
            <w:rStyle w:val="af0"/>
            <w:rFonts w:ascii="Times New Roman" w:hAnsi="Times New Roman" w:cs="Times New Roman"/>
            <w:b w:val="0"/>
            <w:bCs w:val="0"/>
            <w:caps w:val="0"/>
            <w:kern w:val="44"/>
            <w:sz w:val="21"/>
            <w:szCs w:val="21"/>
          </w:rPr>
          <w:t xml:space="preserve">Trial mixing, </w:t>
        </w:r>
        <w:r>
          <w:rPr>
            <w:rStyle w:val="af0"/>
            <w:rFonts w:ascii="Times New Roman" w:hAnsi="Times New Roman" w:cs="Times New Roman" w:hint="eastAsia"/>
            <w:b w:val="0"/>
            <w:bCs w:val="0"/>
            <w:caps w:val="0"/>
            <w:kern w:val="44"/>
            <w:sz w:val="21"/>
            <w:szCs w:val="21"/>
          </w:rPr>
          <w:t>a</w:t>
        </w:r>
        <w:r>
          <w:rPr>
            <w:rStyle w:val="af0"/>
            <w:rFonts w:ascii="Times New Roman" w:hAnsi="Times New Roman" w:cs="Times New Roman"/>
            <w:b w:val="0"/>
            <w:bCs w:val="0"/>
            <w:caps w:val="0"/>
            <w:kern w:val="44"/>
            <w:sz w:val="21"/>
            <w:szCs w:val="21"/>
          </w:rPr>
          <w:t xml:space="preserve">djustment, and </w:t>
        </w:r>
        <w:r>
          <w:rPr>
            <w:rStyle w:val="af0"/>
            <w:rFonts w:ascii="Times New Roman" w:hAnsi="Times New Roman" w:cs="Times New Roman" w:hint="eastAsia"/>
            <w:b w:val="0"/>
            <w:bCs w:val="0"/>
            <w:caps w:val="0"/>
            <w:kern w:val="44"/>
            <w:sz w:val="21"/>
            <w:szCs w:val="21"/>
          </w:rPr>
          <w:t>d</w:t>
        </w:r>
        <w:r>
          <w:rPr>
            <w:rStyle w:val="af0"/>
            <w:rFonts w:ascii="Times New Roman" w:hAnsi="Times New Roman" w:cs="Times New Roman"/>
            <w:b w:val="0"/>
            <w:bCs w:val="0"/>
            <w:caps w:val="0"/>
            <w:kern w:val="44"/>
            <w:sz w:val="21"/>
            <w:szCs w:val="21"/>
          </w:rPr>
          <w:t>etermination of mix proportions</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_Toc172828722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2</w:t>
        </w:r>
        <w:r w:rsidR="0022335D">
          <w:rPr>
            <w:rFonts w:hint="eastAsia"/>
            <w:b w:val="0"/>
            <w:bCs w:val="0"/>
            <w:caps w:val="0"/>
            <w:sz w:val="21"/>
            <w:szCs w:val="21"/>
          </w:rPr>
          <w:t>2</w:t>
        </w:r>
        <w:r>
          <w:rPr>
            <w:rFonts w:hint="eastAsia"/>
            <w:b w:val="0"/>
            <w:bCs w:val="0"/>
            <w:caps w:val="0"/>
            <w:sz w:val="21"/>
            <w:szCs w:val="21"/>
          </w:rPr>
          <w:fldChar w:fldCharType="end"/>
        </w:r>
      </w:hyperlink>
      <w:r>
        <w:rPr>
          <w:rStyle w:val="af0"/>
          <w:rFonts w:hint="eastAsia"/>
          <w:b w:val="0"/>
          <w:bCs w:val="0"/>
          <w:caps w:val="0"/>
          <w:sz w:val="21"/>
          <w:szCs w:val="21"/>
        </w:rPr>
        <w:t>)</w:t>
      </w:r>
    </w:p>
    <w:p w14:paraId="1FA4B3B0" w14:textId="7463A4BA" w:rsidR="002A01CE" w:rsidRDefault="00000000">
      <w:pPr>
        <w:pStyle w:val="TOC2"/>
        <w:tabs>
          <w:tab w:val="right" w:leader="middleDot" w:pos="8302"/>
        </w:tabs>
        <w:rPr>
          <w:szCs w:val="21"/>
          <w14:ligatures w14:val="standardContextual"/>
        </w:rPr>
      </w:pPr>
      <w:hyperlink w:anchor="_Toc172828723" w:history="1">
        <w:r>
          <w:rPr>
            <w:rStyle w:val="af0"/>
            <w:rFonts w:ascii="Times New Roman" w:hAnsi="Times New Roman" w:hint="eastAsia"/>
            <w:szCs w:val="21"/>
          </w:rPr>
          <w:t xml:space="preserve">7.1 </w:t>
        </w:r>
        <w:r>
          <w:rPr>
            <w:rStyle w:val="af0"/>
            <w:rFonts w:ascii="Times New Roman" w:hAnsi="Times New Roman"/>
            <w:szCs w:val="21"/>
          </w:rPr>
          <w:t xml:space="preserve">Trial </w:t>
        </w:r>
        <w:r>
          <w:rPr>
            <w:rStyle w:val="af0"/>
            <w:rFonts w:ascii="Times New Roman" w:hAnsi="Times New Roman" w:hint="eastAsia"/>
            <w:szCs w:val="21"/>
          </w:rPr>
          <w:t>m</w:t>
        </w:r>
        <w:r>
          <w:rPr>
            <w:rStyle w:val="af0"/>
            <w:rFonts w:ascii="Times New Roman" w:hAnsi="Times New Roman"/>
            <w:szCs w:val="21"/>
          </w:rPr>
          <w:t>ix</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_Toc172828723 \h</w:instrText>
        </w:r>
        <w:r>
          <w:rPr>
            <w:rFonts w:hint="eastAsia"/>
            <w:szCs w:val="21"/>
          </w:rPr>
          <w:instrText xml:space="preserve"> </w:instrText>
        </w:r>
        <w:r>
          <w:rPr>
            <w:rFonts w:hint="eastAsia"/>
            <w:szCs w:val="21"/>
          </w:rPr>
        </w:r>
        <w:r>
          <w:rPr>
            <w:rFonts w:hint="eastAsia"/>
            <w:szCs w:val="21"/>
          </w:rPr>
          <w:fldChar w:fldCharType="separate"/>
        </w:r>
        <w:r>
          <w:rPr>
            <w:szCs w:val="21"/>
          </w:rPr>
          <w:t>2</w:t>
        </w:r>
        <w:r w:rsidR="0022335D">
          <w:rPr>
            <w:rFonts w:hint="eastAsia"/>
            <w:szCs w:val="21"/>
          </w:rPr>
          <w:t>2</w:t>
        </w:r>
        <w:r>
          <w:rPr>
            <w:rFonts w:hint="eastAsia"/>
            <w:szCs w:val="21"/>
          </w:rPr>
          <w:fldChar w:fldCharType="end"/>
        </w:r>
      </w:hyperlink>
      <w:r>
        <w:rPr>
          <w:rStyle w:val="af0"/>
          <w:rFonts w:hint="eastAsia"/>
          <w:szCs w:val="21"/>
        </w:rPr>
        <w:t>)</w:t>
      </w:r>
    </w:p>
    <w:p w14:paraId="0C8E249B" w14:textId="57B26D28" w:rsidR="002A01CE" w:rsidRDefault="00000000">
      <w:pPr>
        <w:pStyle w:val="TOC2"/>
        <w:tabs>
          <w:tab w:val="right" w:leader="middleDot" w:pos="8302"/>
        </w:tabs>
        <w:rPr>
          <w:szCs w:val="21"/>
          <w14:ligatures w14:val="standardContextual"/>
        </w:rPr>
      </w:pPr>
      <w:hyperlink w:anchor="_Toc172828724" w:history="1">
        <w:r>
          <w:rPr>
            <w:rStyle w:val="af0"/>
            <w:rFonts w:ascii="Times New Roman" w:hAnsi="Times New Roman" w:hint="eastAsia"/>
            <w:szCs w:val="21"/>
          </w:rPr>
          <w:t xml:space="preserve">7.2 </w:t>
        </w:r>
        <w:r>
          <w:rPr>
            <w:rStyle w:val="af0"/>
            <w:szCs w:val="21"/>
          </w:rPr>
          <w:t xml:space="preserve">Adjustment,and </w:t>
        </w:r>
        <w:r>
          <w:rPr>
            <w:rStyle w:val="af0"/>
            <w:rFonts w:hint="eastAsia"/>
            <w:szCs w:val="21"/>
          </w:rPr>
          <w:t>d</w:t>
        </w:r>
        <w:r>
          <w:rPr>
            <w:rStyle w:val="af0"/>
            <w:szCs w:val="21"/>
          </w:rPr>
          <w:t>etermination of mix proportions</w:t>
        </w:r>
        <w:r>
          <w:rPr>
            <w:rFonts w:hint="eastAsia"/>
            <w:szCs w:val="21"/>
          </w:rPr>
          <w:tab/>
          <w:t>(</w:t>
        </w:r>
        <w:r>
          <w:rPr>
            <w:rFonts w:hint="eastAsia"/>
            <w:szCs w:val="21"/>
          </w:rPr>
          <w:fldChar w:fldCharType="begin"/>
        </w:r>
        <w:r>
          <w:rPr>
            <w:rFonts w:hint="eastAsia"/>
            <w:szCs w:val="21"/>
          </w:rPr>
          <w:instrText xml:space="preserve"> </w:instrText>
        </w:r>
        <w:r>
          <w:rPr>
            <w:szCs w:val="21"/>
          </w:rPr>
          <w:instrText>PAGEREF _Toc172828724 \h</w:instrText>
        </w:r>
        <w:r>
          <w:rPr>
            <w:rFonts w:hint="eastAsia"/>
            <w:szCs w:val="21"/>
          </w:rPr>
          <w:instrText xml:space="preserve"> </w:instrText>
        </w:r>
        <w:r>
          <w:rPr>
            <w:rFonts w:hint="eastAsia"/>
            <w:szCs w:val="21"/>
          </w:rPr>
        </w:r>
        <w:r>
          <w:rPr>
            <w:rFonts w:hint="eastAsia"/>
            <w:szCs w:val="21"/>
          </w:rPr>
          <w:fldChar w:fldCharType="separate"/>
        </w:r>
        <w:r>
          <w:rPr>
            <w:szCs w:val="21"/>
          </w:rPr>
          <w:t>2</w:t>
        </w:r>
        <w:r w:rsidR="0022335D">
          <w:rPr>
            <w:rFonts w:hint="eastAsia"/>
            <w:szCs w:val="21"/>
          </w:rPr>
          <w:t>2</w:t>
        </w:r>
        <w:r>
          <w:rPr>
            <w:rFonts w:hint="eastAsia"/>
            <w:szCs w:val="21"/>
          </w:rPr>
          <w:fldChar w:fldCharType="end"/>
        </w:r>
      </w:hyperlink>
      <w:r>
        <w:rPr>
          <w:rStyle w:val="af0"/>
          <w:rFonts w:hint="eastAsia"/>
          <w:szCs w:val="21"/>
        </w:rPr>
        <w:t>)</w:t>
      </w:r>
    </w:p>
    <w:p w14:paraId="441F1497" w14:textId="277FA512"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25" w:history="1">
        <w:r>
          <w:rPr>
            <w:rStyle w:val="af0"/>
            <w:rFonts w:ascii="Times New Roman" w:hAnsi="Times New Roman" w:cs="Times New Roman" w:hint="eastAsia"/>
            <w:b w:val="0"/>
            <w:bCs w:val="0"/>
            <w:caps w:val="0"/>
            <w:kern w:val="44"/>
            <w:sz w:val="21"/>
            <w:szCs w:val="21"/>
          </w:rPr>
          <w:t xml:space="preserve">8  </w:t>
        </w:r>
        <w:r>
          <w:rPr>
            <w:rStyle w:val="af0"/>
            <w:rFonts w:ascii="Times New Roman" w:hAnsi="Times New Roman" w:cs="Times New Roman"/>
            <w:b w:val="0"/>
            <w:bCs w:val="0"/>
            <w:caps w:val="0"/>
            <w:kern w:val="44"/>
            <w:sz w:val="21"/>
            <w:szCs w:val="21"/>
          </w:rPr>
          <w:t>Intelligent concrete mix design</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_Toc172828725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2</w:t>
        </w:r>
        <w:r w:rsidR="0022335D">
          <w:rPr>
            <w:rFonts w:hint="eastAsia"/>
            <w:b w:val="0"/>
            <w:bCs w:val="0"/>
            <w:caps w:val="0"/>
            <w:sz w:val="21"/>
            <w:szCs w:val="21"/>
          </w:rPr>
          <w:t>4</w:t>
        </w:r>
        <w:r>
          <w:rPr>
            <w:rFonts w:hint="eastAsia"/>
            <w:b w:val="0"/>
            <w:bCs w:val="0"/>
            <w:caps w:val="0"/>
            <w:sz w:val="21"/>
            <w:szCs w:val="21"/>
          </w:rPr>
          <w:fldChar w:fldCharType="end"/>
        </w:r>
      </w:hyperlink>
      <w:r>
        <w:rPr>
          <w:rStyle w:val="af0"/>
          <w:rFonts w:hint="eastAsia"/>
          <w:b w:val="0"/>
          <w:bCs w:val="0"/>
          <w:caps w:val="0"/>
          <w:sz w:val="21"/>
          <w:szCs w:val="21"/>
        </w:rPr>
        <w:t>)</w:t>
      </w:r>
    </w:p>
    <w:p w14:paraId="7765CD3A" w14:textId="17651D01"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26" w:history="1">
        <w:r>
          <w:rPr>
            <w:rStyle w:val="af0"/>
            <w:rFonts w:ascii="Times New Roman" w:hAnsi="Times New Roman" w:cs="Times New Roman"/>
            <w:b w:val="0"/>
            <w:bCs w:val="0"/>
            <w:caps w:val="0"/>
            <w:kern w:val="44"/>
            <w:sz w:val="21"/>
            <w:szCs w:val="21"/>
          </w:rPr>
          <w:t xml:space="preserve">Appendix A Test </w:t>
        </w:r>
        <w:r>
          <w:rPr>
            <w:rStyle w:val="af0"/>
            <w:rFonts w:ascii="Times New Roman" w:hAnsi="Times New Roman" w:cs="Times New Roman" w:hint="eastAsia"/>
            <w:b w:val="0"/>
            <w:bCs w:val="0"/>
            <w:caps w:val="0"/>
            <w:kern w:val="44"/>
            <w:sz w:val="21"/>
            <w:szCs w:val="21"/>
          </w:rPr>
          <w:t>m</w:t>
        </w:r>
        <w:r>
          <w:rPr>
            <w:rStyle w:val="af0"/>
            <w:rFonts w:ascii="Times New Roman" w:hAnsi="Times New Roman" w:cs="Times New Roman"/>
            <w:b w:val="0"/>
            <w:bCs w:val="0"/>
            <w:caps w:val="0"/>
            <w:kern w:val="44"/>
            <w:sz w:val="21"/>
            <w:szCs w:val="21"/>
          </w:rPr>
          <w:t xml:space="preserve">ethod for </w:t>
        </w:r>
        <w:r>
          <w:rPr>
            <w:rStyle w:val="af0"/>
            <w:rFonts w:ascii="Times New Roman" w:hAnsi="Times New Roman" w:cs="Times New Roman" w:hint="eastAsia"/>
            <w:b w:val="0"/>
            <w:bCs w:val="0"/>
            <w:caps w:val="0"/>
            <w:kern w:val="44"/>
            <w:sz w:val="21"/>
            <w:szCs w:val="21"/>
          </w:rPr>
          <w:t>p</w:t>
        </w:r>
        <w:r>
          <w:rPr>
            <w:rStyle w:val="af0"/>
            <w:rFonts w:ascii="Times New Roman" w:hAnsi="Times New Roman" w:cs="Times New Roman"/>
            <w:b w:val="0"/>
            <w:bCs w:val="0"/>
            <w:caps w:val="0"/>
            <w:kern w:val="44"/>
            <w:sz w:val="21"/>
            <w:szCs w:val="21"/>
          </w:rPr>
          <w:t xml:space="preserve">ressure </w:t>
        </w:r>
        <w:r>
          <w:rPr>
            <w:rStyle w:val="af0"/>
            <w:rFonts w:ascii="Times New Roman" w:hAnsi="Times New Roman" w:cs="Times New Roman" w:hint="eastAsia"/>
            <w:b w:val="0"/>
            <w:bCs w:val="0"/>
            <w:caps w:val="0"/>
            <w:kern w:val="44"/>
            <w:sz w:val="21"/>
            <w:szCs w:val="21"/>
          </w:rPr>
          <w:t>s</w:t>
        </w:r>
        <w:r>
          <w:rPr>
            <w:rStyle w:val="af0"/>
            <w:rFonts w:ascii="Times New Roman" w:hAnsi="Times New Roman" w:cs="Times New Roman"/>
            <w:b w:val="0"/>
            <w:bCs w:val="0"/>
            <w:caps w:val="0"/>
            <w:kern w:val="44"/>
            <w:sz w:val="21"/>
            <w:szCs w:val="21"/>
          </w:rPr>
          <w:t xml:space="preserve">tacking </w:t>
        </w:r>
        <w:r>
          <w:rPr>
            <w:rStyle w:val="af0"/>
            <w:rFonts w:ascii="Times New Roman" w:hAnsi="Times New Roman" w:cs="Times New Roman" w:hint="eastAsia"/>
            <w:b w:val="0"/>
            <w:bCs w:val="0"/>
            <w:caps w:val="0"/>
            <w:kern w:val="44"/>
            <w:sz w:val="21"/>
            <w:szCs w:val="21"/>
          </w:rPr>
          <w:t>d</w:t>
        </w:r>
        <w:r>
          <w:rPr>
            <w:rStyle w:val="af0"/>
            <w:rFonts w:ascii="Times New Roman" w:hAnsi="Times New Roman" w:cs="Times New Roman"/>
            <w:b w:val="0"/>
            <w:bCs w:val="0"/>
            <w:caps w:val="0"/>
            <w:kern w:val="44"/>
            <w:sz w:val="21"/>
            <w:szCs w:val="21"/>
          </w:rPr>
          <w:t xml:space="preserve">ensity and </w:t>
        </w:r>
        <w:r>
          <w:rPr>
            <w:rStyle w:val="af0"/>
            <w:rFonts w:ascii="Times New Roman" w:hAnsi="Times New Roman" w:cs="Times New Roman" w:hint="eastAsia"/>
            <w:b w:val="0"/>
            <w:bCs w:val="0"/>
            <w:caps w:val="0"/>
            <w:kern w:val="44"/>
            <w:sz w:val="21"/>
            <w:szCs w:val="21"/>
          </w:rPr>
          <w:t>s</w:t>
        </w:r>
        <w:r>
          <w:rPr>
            <w:rStyle w:val="af0"/>
            <w:rFonts w:ascii="Times New Roman" w:hAnsi="Times New Roman" w:cs="Times New Roman"/>
            <w:b w:val="0"/>
            <w:bCs w:val="0"/>
            <w:caps w:val="0"/>
            <w:kern w:val="44"/>
            <w:sz w:val="21"/>
            <w:szCs w:val="21"/>
          </w:rPr>
          <w:t xml:space="preserve">tone </w:t>
        </w:r>
        <w:r>
          <w:rPr>
            <w:rStyle w:val="af0"/>
            <w:rFonts w:ascii="Times New Roman" w:hAnsi="Times New Roman" w:cs="Times New Roman" w:hint="eastAsia"/>
            <w:b w:val="0"/>
            <w:bCs w:val="0"/>
            <w:caps w:val="0"/>
            <w:kern w:val="44"/>
            <w:sz w:val="21"/>
            <w:szCs w:val="21"/>
          </w:rPr>
          <w:t>c</w:t>
        </w:r>
        <w:r>
          <w:rPr>
            <w:rStyle w:val="af0"/>
            <w:rFonts w:ascii="Times New Roman" w:hAnsi="Times New Roman" w:cs="Times New Roman"/>
            <w:b w:val="0"/>
            <w:bCs w:val="0"/>
            <w:caps w:val="0"/>
            <w:kern w:val="44"/>
            <w:sz w:val="21"/>
            <w:szCs w:val="21"/>
          </w:rPr>
          <w:t xml:space="preserve">ontent of </w:t>
        </w:r>
        <w:r>
          <w:rPr>
            <w:rStyle w:val="af0"/>
            <w:rFonts w:ascii="Times New Roman" w:hAnsi="Times New Roman" w:cs="Times New Roman" w:hint="eastAsia"/>
            <w:b w:val="0"/>
            <w:bCs w:val="0"/>
            <w:caps w:val="0"/>
            <w:kern w:val="44"/>
            <w:sz w:val="21"/>
            <w:szCs w:val="21"/>
          </w:rPr>
          <w:t>f</w:t>
        </w:r>
        <w:r>
          <w:rPr>
            <w:rStyle w:val="af0"/>
            <w:rFonts w:ascii="Times New Roman" w:hAnsi="Times New Roman" w:cs="Times New Roman"/>
            <w:b w:val="0"/>
            <w:bCs w:val="0"/>
            <w:caps w:val="0"/>
            <w:kern w:val="44"/>
            <w:sz w:val="21"/>
            <w:szCs w:val="21"/>
          </w:rPr>
          <w:t xml:space="preserve">ine </w:t>
        </w:r>
        <w:r>
          <w:rPr>
            <w:rStyle w:val="af0"/>
            <w:rFonts w:ascii="Times New Roman" w:hAnsi="Times New Roman" w:cs="Times New Roman" w:hint="eastAsia"/>
            <w:b w:val="0"/>
            <w:bCs w:val="0"/>
            <w:caps w:val="0"/>
            <w:kern w:val="44"/>
            <w:sz w:val="21"/>
            <w:szCs w:val="21"/>
          </w:rPr>
          <w:t>a</w:t>
        </w:r>
        <w:r>
          <w:rPr>
            <w:rStyle w:val="af0"/>
            <w:rFonts w:ascii="Times New Roman" w:hAnsi="Times New Roman" w:cs="Times New Roman"/>
            <w:b w:val="0"/>
            <w:bCs w:val="0"/>
            <w:caps w:val="0"/>
            <w:kern w:val="44"/>
            <w:sz w:val="21"/>
            <w:szCs w:val="21"/>
          </w:rPr>
          <w:t>ggregates</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_Toc172828726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2</w:t>
        </w:r>
        <w:r w:rsidR="0022335D">
          <w:rPr>
            <w:rFonts w:hint="eastAsia"/>
            <w:b w:val="0"/>
            <w:bCs w:val="0"/>
            <w:caps w:val="0"/>
            <w:sz w:val="21"/>
            <w:szCs w:val="21"/>
          </w:rPr>
          <w:t>6</w:t>
        </w:r>
        <w:r>
          <w:rPr>
            <w:rFonts w:hint="eastAsia"/>
            <w:b w:val="0"/>
            <w:bCs w:val="0"/>
            <w:caps w:val="0"/>
            <w:sz w:val="21"/>
            <w:szCs w:val="21"/>
          </w:rPr>
          <w:fldChar w:fldCharType="end"/>
        </w:r>
      </w:hyperlink>
      <w:r>
        <w:rPr>
          <w:rStyle w:val="af0"/>
          <w:rFonts w:hint="eastAsia"/>
          <w:b w:val="0"/>
          <w:bCs w:val="0"/>
          <w:caps w:val="0"/>
          <w:sz w:val="21"/>
          <w:szCs w:val="21"/>
        </w:rPr>
        <w:t>)</w:t>
      </w:r>
    </w:p>
    <w:p w14:paraId="177F2B40" w14:textId="3C957C4E"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27" w:history="1">
        <w:r>
          <w:rPr>
            <w:rStyle w:val="af0"/>
            <w:rFonts w:ascii="Times New Roman" w:hAnsi="Times New Roman" w:cs="Times New Roman"/>
            <w:b w:val="0"/>
            <w:bCs w:val="0"/>
            <w:caps w:val="0"/>
            <w:kern w:val="44"/>
            <w:sz w:val="21"/>
            <w:szCs w:val="21"/>
          </w:rPr>
          <w:t xml:space="preserve">Appendix B Test </w:t>
        </w:r>
        <w:r>
          <w:rPr>
            <w:rStyle w:val="af0"/>
            <w:rFonts w:ascii="Times New Roman" w:hAnsi="Times New Roman" w:cs="Times New Roman" w:hint="eastAsia"/>
            <w:b w:val="0"/>
            <w:bCs w:val="0"/>
            <w:caps w:val="0"/>
            <w:kern w:val="44"/>
            <w:sz w:val="21"/>
            <w:szCs w:val="21"/>
          </w:rPr>
          <w:t>m</w:t>
        </w:r>
        <w:r>
          <w:rPr>
            <w:rStyle w:val="af0"/>
            <w:rFonts w:ascii="Times New Roman" w:hAnsi="Times New Roman" w:cs="Times New Roman"/>
            <w:b w:val="0"/>
            <w:bCs w:val="0"/>
            <w:caps w:val="0"/>
            <w:kern w:val="44"/>
            <w:sz w:val="21"/>
            <w:szCs w:val="21"/>
          </w:rPr>
          <w:t xml:space="preserve">ethod for </w:t>
        </w:r>
        <w:r>
          <w:rPr>
            <w:rStyle w:val="af0"/>
            <w:rFonts w:ascii="Times New Roman" w:hAnsi="Times New Roman" w:cs="Times New Roman" w:hint="eastAsia"/>
            <w:b w:val="0"/>
            <w:bCs w:val="0"/>
            <w:caps w:val="0"/>
            <w:kern w:val="44"/>
            <w:sz w:val="21"/>
            <w:szCs w:val="21"/>
          </w:rPr>
          <w:t>p</w:t>
        </w:r>
        <w:r>
          <w:rPr>
            <w:rStyle w:val="af0"/>
            <w:rFonts w:ascii="Times New Roman" w:hAnsi="Times New Roman" w:cs="Times New Roman"/>
            <w:b w:val="0"/>
            <w:bCs w:val="0"/>
            <w:caps w:val="0"/>
            <w:kern w:val="44"/>
            <w:sz w:val="21"/>
            <w:szCs w:val="21"/>
          </w:rPr>
          <w:t xml:space="preserve">ressure </w:t>
        </w:r>
        <w:r>
          <w:rPr>
            <w:rStyle w:val="af0"/>
            <w:rFonts w:ascii="Times New Roman" w:hAnsi="Times New Roman" w:cs="Times New Roman" w:hint="eastAsia"/>
            <w:b w:val="0"/>
            <w:bCs w:val="0"/>
            <w:caps w:val="0"/>
            <w:kern w:val="44"/>
            <w:sz w:val="21"/>
            <w:szCs w:val="21"/>
          </w:rPr>
          <w:t>w</w:t>
        </w:r>
        <w:r>
          <w:rPr>
            <w:rStyle w:val="af0"/>
            <w:rFonts w:ascii="Times New Roman" w:hAnsi="Times New Roman" w:cs="Times New Roman"/>
            <w:b w:val="0"/>
            <w:bCs w:val="0"/>
            <w:caps w:val="0"/>
            <w:kern w:val="44"/>
            <w:sz w:val="21"/>
            <w:szCs w:val="21"/>
          </w:rPr>
          <w:t xml:space="preserve">ater </w:t>
        </w:r>
        <w:r>
          <w:rPr>
            <w:rStyle w:val="af0"/>
            <w:rFonts w:ascii="Times New Roman" w:hAnsi="Times New Roman" w:cs="Times New Roman" w:hint="eastAsia"/>
            <w:b w:val="0"/>
            <w:bCs w:val="0"/>
            <w:caps w:val="0"/>
            <w:kern w:val="44"/>
            <w:sz w:val="21"/>
            <w:szCs w:val="21"/>
          </w:rPr>
          <w:t>a</w:t>
        </w:r>
        <w:r>
          <w:rPr>
            <w:rStyle w:val="af0"/>
            <w:rFonts w:ascii="Times New Roman" w:hAnsi="Times New Roman" w:cs="Times New Roman"/>
            <w:b w:val="0"/>
            <w:bCs w:val="0"/>
            <w:caps w:val="0"/>
            <w:kern w:val="44"/>
            <w:sz w:val="21"/>
            <w:szCs w:val="21"/>
          </w:rPr>
          <w:t xml:space="preserve">bsorption of </w:t>
        </w:r>
        <w:r>
          <w:rPr>
            <w:rStyle w:val="af0"/>
            <w:rFonts w:ascii="Times New Roman" w:hAnsi="Times New Roman" w:cs="Times New Roman" w:hint="eastAsia"/>
            <w:b w:val="0"/>
            <w:bCs w:val="0"/>
            <w:caps w:val="0"/>
            <w:kern w:val="44"/>
            <w:sz w:val="21"/>
            <w:szCs w:val="21"/>
          </w:rPr>
          <w:t>r</w:t>
        </w:r>
        <w:r>
          <w:rPr>
            <w:rStyle w:val="af0"/>
            <w:rFonts w:ascii="Times New Roman" w:hAnsi="Times New Roman" w:cs="Times New Roman"/>
            <w:b w:val="0"/>
            <w:bCs w:val="0"/>
            <w:caps w:val="0"/>
            <w:kern w:val="44"/>
            <w:sz w:val="21"/>
            <w:szCs w:val="21"/>
          </w:rPr>
          <w:t xml:space="preserve">ecycled </w:t>
        </w:r>
        <w:r>
          <w:rPr>
            <w:rStyle w:val="af0"/>
            <w:rFonts w:ascii="Times New Roman" w:hAnsi="Times New Roman" w:cs="Times New Roman" w:hint="eastAsia"/>
            <w:b w:val="0"/>
            <w:bCs w:val="0"/>
            <w:caps w:val="0"/>
            <w:kern w:val="44"/>
            <w:sz w:val="21"/>
            <w:szCs w:val="21"/>
          </w:rPr>
          <w:t>f</w:t>
        </w:r>
        <w:r>
          <w:rPr>
            <w:rStyle w:val="af0"/>
            <w:rFonts w:ascii="Times New Roman" w:hAnsi="Times New Roman" w:cs="Times New Roman"/>
            <w:b w:val="0"/>
            <w:bCs w:val="0"/>
            <w:caps w:val="0"/>
            <w:kern w:val="44"/>
            <w:sz w:val="21"/>
            <w:szCs w:val="21"/>
          </w:rPr>
          <w:t xml:space="preserve">ine </w:t>
        </w:r>
        <w:r>
          <w:rPr>
            <w:rStyle w:val="af0"/>
            <w:rFonts w:ascii="Times New Roman" w:hAnsi="Times New Roman" w:cs="Times New Roman" w:hint="eastAsia"/>
            <w:b w:val="0"/>
            <w:bCs w:val="0"/>
            <w:caps w:val="0"/>
            <w:kern w:val="44"/>
            <w:sz w:val="21"/>
            <w:szCs w:val="21"/>
          </w:rPr>
          <w:t>a</w:t>
        </w:r>
        <w:r>
          <w:rPr>
            <w:rStyle w:val="af0"/>
            <w:rFonts w:ascii="Times New Roman" w:hAnsi="Times New Roman" w:cs="Times New Roman"/>
            <w:b w:val="0"/>
            <w:bCs w:val="0"/>
            <w:caps w:val="0"/>
            <w:kern w:val="44"/>
            <w:sz w:val="21"/>
            <w:szCs w:val="21"/>
          </w:rPr>
          <w:t>ggregate</w:t>
        </w:r>
        <w:r>
          <w:rPr>
            <w:rFonts w:hint="eastAsia"/>
            <w:b w:val="0"/>
            <w:bCs w:val="0"/>
            <w:caps w:val="0"/>
            <w:sz w:val="21"/>
            <w:szCs w:val="21"/>
          </w:rPr>
          <w:tab/>
          <w:t>(</w:t>
        </w:r>
        <w:r w:rsidR="0022335D">
          <w:rPr>
            <w:rFonts w:hint="eastAsia"/>
            <w:b w:val="0"/>
            <w:bCs w:val="0"/>
            <w:caps w:val="0"/>
            <w:sz w:val="21"/>
            <w:szCs w:val="21"/>
          </w:rPr>
          <w:t>28</w:t>
        </w:r>
      </w:hyperlink>
      <w:r>
        <w:rPr>
          <w:rStyle w:val="af0"/>
          <w:rFonts w:hint="eastAsia"/>
          <w:b w:val="0"/>
          <w:bCs w:val="0"/>
          <w:caps w:val="0"/>
          <w:sz w:val="21"/>
          <w:szCs w:val="21"/>
        </w:rPr>
        <w:t>)</w:t>
      </w:r>
    </w:p>
    <w:p w14:paraId="04AAEF6D" w14:textId="087858A1"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28" w:history="1">
        <w:r>
          <w:rPr>
            <w:rStyle w:val="af0"/>
            <w:b w:val="0"/>
            <w:bCs w:val="0"/>
            <w:caps w:val="0"/>
            <w:sz w:val="21"/>
            <w:szCs w:val="21"/>
          </w:rPr>
          <w:t xml:space="preserve">Appendix C Key </w:t>
        </w:r>
        <w:r>
          <w:rPr>
            <w:rStyle w:val="af0"/>
            <w:rFonts w:hint="eastAsia"/>
            <w:b w:val="0"/>
            <w:bCs w:val="0"/>
            <w:caps w:val="0"/>
            <w:sz w:val="21"/>
            <w:szCs w:val="21"/>
          </w:rPr>
          <w:t>p</w:t>
        </w:r>
        <w:r>
          <w:rPr>
            <w:rStyle w:val="af0"/>
            <w:b w:val="0"/>
            <w:bCs w:val="0"/>
            <w:caps w:val="0"/>
            <w:sz w:val="21"/>
            <w:szCs w:val="21"/>
          </w:rPr>
          <w:t xml:space="preserve">arameters for </w:t>
        </w:r>
        <w:r>
          <w:rPr>
            <w:rStyle w:val="af0"/>
            <w:rFonts w:hint="eastAsia"/>
            <w:b w:val="0"/>
            <w:bCs w:val="0"/>
            <w:caps w:val="0"/>
            <w:sz w:val="21"/>
            <w:szCs w:val="21"/>
          </w:rPr>
          <w:t>i</w:t>
        </w:r>
        <w:r>
          <w:rPr>
            <w:rStyle w:val="af0"/>
            <w:b w:val="0"/>
            <w:bCs w:val="0"/>
            <w:caps w:val="0"/>
            <w:sz w:val="21"/>
            <w:szCs w:val="21"/>
          </w:rPr>
          <w:t xml:space="preserve">ntelligent </w:t>
        </w:r>
        <w:r>
          <w:rPr>
            <w:rStyle w:val="af0"/>
            <w:rFonts w:hint="eastAsia"/>
            <w:b w:val="0"/>
            <w:bCs w:val="0"/>
            <w:caps w:val="0"/>
            <w:sz w:val="21"/>
            <w:szCs w:val="21"/>
          </w:rPr>
          <w:t>c</w:t>
        </w:r>
        <w:r>
          <w:rPr>
            <w:rStyle w:val="af0"/>
            <w:b w:val="0"/>
            <w:bCs w:val="0"/>
            <w:caps w:val="0"/>
            <w:sz w:val="21"/>
            <w:szCs w:val="21"/>
          </w:rPr>
          <w:t xml:space="preserve">oncrete </w:t>
        </w:r>
        <w:r>
          <w:rPr>
            <w:rStyle w:val="af0"/>
            <w:rFonts w:hint="eastAsia"/>
            <w:b w:val="0"/>
            <w:bCs w:val="0"/>
            <w:caps w:val="0"/>
            <w:sz w:val="21"/>
            <w:szCs w:val="21"/>
          </w:rPr>
          <w:t>m</w:t>
        </w:r>
        <w:r>
          <w:rPr>
            <w:rStyle w:val="af0"/>
            <w:b w:val="0"/>
            <w:bCs w:val="0"/>
            <w:caps w:val="0"/>
            <w:sz w:val="21"/>
            <w:szCs w:val="21"/>
          </w:rPr>
          <w:t xml:space="preserve">ix </w:t>
        </w:r>
        <w:r>
          <w:rPr>
            <w:rStyle w:val="af0"/>
            <w:rFonts w:hint="eastAsia"/>
            <w:b w:val="0"/>
            <w:bCs w:val="0"/>
            <w:caps w:val="0"/>
            <w:sz w:val="21"/>
            <w:szCs w:val="21"/>
          </w:rPr>
          <w:t>d</w:t>
        </w:r>
        <w:r>
          <w:rPr>
            <w:rStyle w:val="af0"/>
            <w:b w:val="0"/>
            <w:bCs w:val="0"/>
            <w:caps w:val="0"/>
            <w:sz w:val="21"/>
            <w:szCs w:val="21"/>
          </w:rPr>
          <w:t>esign</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_Toc172828728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3</w:t>
        </w:r>
        <w:r w:rsidR="0022335D">
          <w:rPr>
            <w:rFonts w:hint="eastAsia"/>
            <w:b w:val="0"/>
            <w:bCs w:val="0"/>
            <w:caps w:val="0"/>
            <w:sz w:val="21"/>
            <w:szCs w:val="21"/>
          </w:rPr>
          <w:t>0</w:t>
        </w:r>
        <w:r>
          <w:rPr>
            <w:rFonts w:hint="eastAsia"/>
            <w:b w:val="0"/>
            <w:bCs w:val="0"/>
            <w:caps w:val="0"/>
            <w:sz w:val="21"/>
            <w:szCs w:val="21"/>
          </w:rPr>
          <w:fldChar w:fldCharType="end"/>
        </w:r>
      </w:hyperlink>
      <w:r>
        <w:rPr>
          <w:rStyle w:val="af0"/>
          <w:rFonts w:hint="eastAsia"/>
          <w:b w:val="0"/>
          <w:bCs w:val="0"/>
          <w:caps w:val="0"/>
          <w:sz w:val="21"/>
          <w:szCs w:val="21"/>
        </w:rPr>
        <w:t>)</w:t>
      </w:r>
    </w:p>
    <w:p w14:paraId="2CAFCC6A" w14:textId="152EA1DB"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29" w:history="1">
        <w:r>
          <w:rPr>
            <w:rStyle w:val="af0"/>
            <w:rFonts w:ascii="Times New Roman" w:hAnsi="Times New Roman" w:cs="Times New Roman" w:hint="eastAsia"/>
            <w:b w:val="0"/>
            <w:bCs w:val="0"/>
            <w:caps w:val="0"/>
            <w:kern w:val="44"/>
            <w:sz w:val="21"/>
            <w:szCs w:val="21"/>
          </w:rPr>
          <w:t xml:space="preserve"> </w:t>
        </w:r>
        <w:r>
          <w:rPr>
            <w:rStyle w:val="af0"/>
            <w:b w:val="0"/>
            <w:bCs w:val="0"/>
            <w:caps w:val="0"/>
            <w:sz w:val="21"/>
            <w:szCs w:val="21"/>
          </w:rPr>
          <w:t>Appendix D Key parameters for intelligent concrete mix design</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_Toc172828729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3</w:t>
        </w:r>
        <w:r w:rsidR="0022335D">
          <w:rPr>
            <w:rFonts w:hint="eastAsia"/>
            <w:b w:val="0"/>
            <w:bCs w:val="0"/>
            <w:caps w:val="0"/>
            <w:sz w:val="21"/>
            <w:szCs w:val="21"/>
          </w:rPr>
          <w:t>2</w:t>
        </w:r>
        <w:r>
          <w:rPr>
            <w:rFonts w:hint="eastAsia"/>
            <w:b w:val="0"/>
            <w:bCs w:val="0"/>
            <w:caps w:val="0"/>
            <w:sz w:val="21"/>
            <w:szCs w:val="21"/>
          </w:rPr>
          <w:fldChar w:fldCharType="end"/>
        </w:r>
      </w:hyperlink>
      <w:r>
        <w:rPr>
          <w:rStyle w:val="af0"/>
          <w:rFonts w:hint="eastAsia"/>
          <w:b w:val="0"/>
          <w:bCs w:val="0"/>
          <w:caps w:val="0"/>
          <w:sz w:val="21"/>
          <w:szCs w:val="21"/>
        </w:rPr>
        <w:t>)</w:t>
      </w:r>
    </w:p>
    <w:p w14:paraId="6F41D19A" w14:textId="6ABA9A56"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30" w:history="1">
        <w:r>
          <w:rPr>
            <w:rStyle w:val="af0"/>
            <w:rFonts w:ascii="Times New Roman" w:hAnsi="Times New Roman"/>
            <w:b w:val="0"/>
            <w:bCs w:val="0"/>
            <w:caps w:val="0"/>
            <w:sz w:val="21"/>
            <w:szCs w:val="21"/>
          </w:rPr>
          <w:t xml:space="preserve">Explanation of </w:t>
        </w:r>
        <w:r>
          <w:rPr>
            <w:rStyle w:val="af0"/>
            <w:rFonts w:ascii="Times New Roman" w:hAnsi="Times New Roman" w:hint="eastAsia"/>
            <w:b w:val="0"/>
            <w:bCs w:val="0"/>
            <w:caps w:val="0"/>
            <w:sz w:val="21"/>
            <w:szCs w:val="21"/>
          </w:rPr>
          <w:t>w</w:t>
        </w:r>
        <w:r>
          <w:rPr>
            <w:rStyle w:val="af0"/>
            <w:rFonts w:ascii="Times New Roman" w:hAnsi="Times New Roman"/>
            <w:b w:val="0"/>
            <w:bCs w:val="0"/>
            <w:caps w:val="0"/>
            <w:sz w:val="21"/>
            <w:szCs w:val="21"/>
          </w:rPr>
          <w:t>ording</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_Toc172828730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3</w:t>
        </w:r>
        <w:r w:rsidR="0022335D">
          <w:rPr>
            <w:rFonts w:hint="eastAsia"/>
            <w:b w:val="0"/>
            <w:bCs w:val="0"/>
            <w:caps w:val="0"/>
            <w:sz w:val="21"/>
            <w:szCs w:val="21"/>
          </w:rPr>
          <w:t>3</w:t>
        </w:r>
        <w:r>
          <w:rPr>
            <w:rFonts w:hint="eastAsia"/>
            <w:b w:val="0"/>
            <w:bCs w:val="0"/>
            <w:caps w:val="0"/>
            <w:sz w:val="21"/>
            <w:szCs w:val="21"/>
          </w:rPr>
          <w:fldChar w:fldCharType="end"/>
        </w:r>
      </w:hyperlink>
      <w:r>
        <w:rPr>
          <w:rStyle w:val="af0"/>
          <w:rFonts w:hint="eastAsia"/>
          <w:b w:val="0"/>
          <w:bCs w:val="0"/>
          <w:caps w:val="0"/>
          <w:sz w:val="21"/>
          <w:szCs w:val="21"/>
        </w:rPr>
        <w:t>)</w:t>
      </w:r>
    </w:p>
    <w:p w14:paraId="4B12EBA5" w14:textId="736FE1A9"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hyperlink w:anchor="_Toc172828731" w:history="1">
        <w:r>
          <w:rPr>
            <w:rStyle w:val="af0"/>
            <w:rFonts w:ascii="Times New Roman" w:eastAsia="宋体" w:hAnsi="Times New Roman"/>
            <w:b w:val="0"/>
            <w:bCs w:val="0"/>
            <w:caps w:val="0"/>
            <w:sz w:val="21"/>
            <w:szCs w:val="21"/>
          </w:rPr>
          <w:t xml:space="preserve">List of </w:t>
        </w:r>
        <w:r>
          <w:rPr>
            <w:rStyle w:val="af0"/>
            <w:rFonts w:ascii="Times New Roman" w:eastAsia="宋体" w:hAnsi="Times New Roman" w:hint="eastAsia"/>
            <w:b w:val="0"/>
            <w:bCs w:val="0"/>
            <w:caps w:val="0"/>
            <w:sz w:val="21"/>
            <w:szCs w:val="21"/>
          </w:rPr>
          <w:t>q</w:t>
        </w:r>
        <w:r>
          <w:rPr>
            <w:rStyle w:val="af0"/>
            <w:rFonts w:ascii="Times New Roman" w:eastAsia="宋体" w:hAnsi="Times New Roman"/>
            <w:b w:val="0"/>
            <w:bCs w:val="0"/>
            <w:caps w:val="0"/>
            <w:sz w:val="21"/>
            <w:szCs w:val="21"/>
          </w:rPr>
          <w:t xml:space="preserve">uoted </w:t>
        </w:r>
        <w:r>
          <w:rPr>
            <w:rStyle w:val="af0"/>
            <w:rFonts w:ascii="Times New Roman" w:eastAsia="宋体" w:hAnsi="Times New Roman" w:hint="eastAsia"/>
            <w:b w:val="0"/>
            <w:bCs w:val="0"/>
            <w:caps w:val="0"/>
            <w:sz w:val="21"/>
            <w:szCs w:val="21"/>
          </w:rPr>
          <w:t>s</w:t>
        </w:r>
        <w:r>
          <w:rPr>
            <w:rStyle w:val="af0"/>
            <w:rFonts w:ascii="Times New Roman" w:eastAsia="宋体" w:hAnsi="Times New Roman"/>
            <w:b w:val="0"/>
            <w:bCs w:val="0"/>
            <w:caps w:val="0"/>
            <w:sz w:val="21"/>
            <w:szCs w:val="21"/>
          </w:rPr>
          <w:t>tandards</w:t>
        </w:r>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_Toc172828731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sidR="0022335D">
          <w:rPr>
            <w:rFonts w:hint="eastAsia"/>
            <w:b w:val="0"/>
            <w:bCs w:val="0"/>
            <w:caps w:val="0"/>
            <w:sz w:val="21"/>
            <w:szCs w:val="21"/>
          </w:rPr>
          <w:t>34</w:t>
        </w:r>
        <w:r>
          <w:rPr>
            <w:rFonts w:hint="eastAsia"/>
            <w:b w:val="0"/>
            <w:bCs w:val="0"/>
            <w:caps w:val="0"/>
            <w:sz w:val="21"/>
            <w:szCs w:val="21"/>
          </w:rPr>
          <w:fldChar w:fldCharType="end"/>
        </w:r>
      </w:hyperlink>
      <w:r>
        <w:rPr>
          <w:rStyle w:val="af0"/>
          <w:rFonts w:hint="eastAsia"/>
          <w:b w:val="0"/>
          <w:bCs w:val="0"/>
          <w:caps w:val="0"/>
          <w:sz w:val="21"/>
          <w:szCs w:val="21"/>
        </w:rPr>
        <w:t>)</w:t>
      </w:r>
    </w:p>
    <w:p w14:paraId="2FE6E598" w14:textId="446A82EA" w:rsidR="002A01CE" w:rsidRDefault="00000000">
      <w:pPr>
        <w:pStyle w:val="TOC1"/>
        <w:tabs>
          <w:tab w:val="right" w:leader="middleDot" w:pos="8302"/>
        </w:tabs>
        <w:rPr>
          <w:rFonts w:asciiTheme="minorHAnsi" w:eastAsiaTheme="minorEastAsia"/>
          <w:b w:val="0"/>
          <w:bCs w:val="0"/>
          <w:caps w:val="0"/>
          <w:sz w:val="21"/>
          <w:szCs w:val="21"/>
          <w14:ligatures w14:val="standardContextual"/>
        </w:rPr>
      </w:pPr>
      <w:r>
        <w:rPr>
          <w:rStyle w:val="af0"/>
          <w:b w:val="0"/>
          <w:bCs w:val="0"/>
          <w:caps w:val="0"/>
          <w:sz w:val="21"/>
          <w:szCs w:val="21"/>
        </w:rPr>
        <w:t xml:space="preserve">Addition：Explanation of </w:t>
      </w:r>
      <w:r>
        <w:rPr>
          <w:rStyle w:val="af0"/>
          <w:rFonts w:hint="eastAsia"/>
          <w:b w:val="0"/>
          <w:bCs w:val="0"/>
          <w:caps w:val="0"/>
          <w:sz w:val="21"/>
          <w:szCs w:val="21"/>
        </w:rPr>
        <w:t>p</w:t>
      </w:r>
      <w:r>
        <w:rPr>
          <w:rStyle w:val="af0"/>
          <w:b w:val="0"/>
          <w:bCs w:val="0"/>
          <w:caps w:val="0"/>
          <w:sz w:val="21"/>
          <w:szCs w:val="21"/>
        </w:rPr>
        <w:t>rovisions</w:t>
      </w:r>
      <w:r>
        <w:rPr>
          <w:rStyle w:val="af0"/>
          <w:rFonts w:hint="eastAsia"/>
          <w:b w:val="0"/>
          <w:bCs w:val="0"/>
          <w:caps w:val="0"/>
          <w:sz w:val="21"/>
          <w:szCs w:val="21"/>
        </w:rPr>
        <w:t xml:space="preserve"> </w:t>
      </w:r>
      <w:hyperlink w:anchor="_Toc172828732" w:history="1">
        <w:r>
          <w:rPr>
            <w:rFonts w:hint="eastAsia"/>
            <w:b w:val="0"/>
            <w:bCs w:val="0"/>
            <w:caps w:val="0"/>
            <w:sz w:val="21"/>
            <w:szCs w:val="21"/>
          </w:rPr>
          <w:tab/>
          <w:t>(</w:t>
        </w:r>
        <w:r>
          <w:rPr>
            <w:rFonts w:hint="eastAsia"/>
            <w:b w:val="0"/>
            <w:bCs w:val="0"/>
            <w:caps w:val="0"/>
            <w:sz w:val="21"/>
            <w:szCs w:val="21"/>
          </w:rPr>
          <w:fldChar w:fldCharType="begin"/>
        </w:r>
        <w:r>
          <w:rPr>
            <w:rFonts w:hint="eastAsia"/>
            <w:b w:val="0"/>
            <w:bCs w:val="0"/>
            <w:caps w:val="0"/>
            <w:sz w:val="21"/>
            <w:szCs w:val="21"/>
          </w:rPr>
          <w:instrText xml:space="preserve"> </w:instrText>
        </w:r>
        <w:r>
          <w:rPr>
            <w:b w:val="0"/>
            <w:bCs w:val="0"/>
            <w:caps w:val="0"/>
            <w:sz w:val="21"/>
            <w:szCs w:val="21"/>
          </w:rPr>
          <w:instrText>PAGEREF _Toc172828732 \h</w:instrText>
        </w:r>
        <w:r>
          <w:rPr>
            <w:rFonts w:hint="eastAsia"/>
            <w:b w:val="0"/>
            <w:bCs w:val="0"/>
            <w:caps w:val="0"/>
            <w:sz w:val="21"/>
            <w:szCs w:val="21"/>
          </w:rPr>
          <w:instrText xml:space="preserve"> </w:instrText>
        </w:r>
        <w:r>
          <w:rPr>
            <w:rFonts w:hint="eastAsia"/>
            <w:b w:val="0"/>
            <w:bCs w:val="0"/>
            <w:caps w:val="0"/>
            <w:sz w:val="21"/>
            <w:szCs w:val="21"/>
          </w:rPr>
        </w:r>
        <w:r>
          <w:rPr>
            <w:rFonts w:hint="eastAsia"/>
            <w:b w:val="0"/>
            <w:bCs w:val="0"/>
            <w:caps w:val="0"/>
            <w:sz w:val="21"/>
            <w:szCs w:val="21"/>
          </w:rPr>
          <w:fldChar w:fldCharType="separate"/>
        </w:r>
        <w:r>
          <w:rPr>
            <w:b w:val="0"/>
            <w:bCs w:val="0"/>
            <w:caps w:val="0"/>
            <w:sz w:val="21"/>
            <w:szCs w:val="21"/>
          </w:rPr>
          <w:t>3</w:t>
        </w:r>
        <w:r w:rsidR="0022335D">
          <w:rPr>
            <w:rFonts w:hint="eastAsia"/>
            <w:b w:val="0"/>
            <w:bCs w:val="0"/>
            <w:caps w:val="0"/>
            <w:sz w:val="21"/>
            <w:szCs w:val="21"/>
          </w:rPr>
          <w:t>5</w:t>
        </w:r>
        <w:r>
          <w:rPr>
            <w:rFonts w:hint="eastAsia"/>
            <w:b w:val="0"/>
            <w:bCs w:val="0"/>
            <w:caps w:val="0"/>
            <w:sz w:val="21"/>
            <w:szCs w:val="21"/>
          </w:rPr>
          <w:fldChar w:fldCharType="end"/>
        </w:r>
      </w:hyperlink>
      <w:r>
        <w:rPr>
          <w:rStyle w:val="af0"/>
          <w:rFonts w:hint="eastAsia"/>
          <w:b w:val="0"/>
          <w:bCs w:val="0"/>
          <w:caps w:val="0"/>
          <w:sz w:val="21"/>
          <w:szCs w:val="21"/>
        </w:rPr>
        <w:t>)</w:t>
      </w:r>
    </w:p>
    <w:p w14:paraId="4802CB17" w14:textId="77777777" w:rsidR="002A01CE" w:rsidRDefault="00000000">
      <w:pPr>
        <w:tabs>
          <w:tab w:val="right" w:leader="middleDot" w:pos="8296"/>
        </w:tabs>
        <w:snapToGrid w:val="0"/>
        <w:spacing w:line="360" w:lineRule="auto"/>
        <w:jc w:val="left"/>
        <w:rPr>
          <w:rFonts w:ascii="Times New Roman" w:eastAsia="宋体" w:hAnsi="Times New Roman" w:cs="Times New Roman"/>
          <w:color w:val="000000"/>
          <w:kern w:val="44"/>
          <w:szCs w:val="21"/>
          <w:u w:val="single"/>
        </w:rPr>
        <w:sectPr w:rsidR="002A01CE">
          <w:footerReference w:type="first" r:id="rId12"/>
          <w:pgSz w:w="11906" w:h="16838"/>
          <w:pgMar w:top="1440" w:right="1797" w:bottom="1440" w:left="1797" w:header="851" w:footer="992" w:gutter="0"/>
          <w:pgNumType w:start="1"/>
          <w:cols w:space="720"/>
          <w:titlePg/>
          <w:docGrid w:type="lines" w:linePitch="312"/>
        </w:sectPr>
      </w:pPr>
      <w:r>
        <w:rPr>
          <w:rStyle w:val="10"/>
          <w:rFonts w:ascii="Times New Roman" w:hAnsi="Times New Roman"/>
          <w:b w:val="0"/>
          <w:caps/>
          <w:color w:val="auto"/>
          <w:sz w:val="21"/>
          <w:szCs w:val="21"/>
        </w:rPr>
        <w:fldChar w:fldCharType="end"/>
      </w:r>
    </w:p>
    <w:p w14:paraId="2E360726" w14:textId="77777777" w:rsidR="002A01CE" w:rsidRDefault="00000000">
      <w:pPr>
        <w:pStyle w:val="1"/>
        <w:rPr>
          <w:rFonts w:ascii="Times New Roman" w:hAnsi="Times New Roman"/>
        </w:rPr>
      </w:pPr>
      <w:bookmarkStart w:id="10" w:name="_Toc172828703"/>
      <w:bookmarkStart w:id="11" w:name="_Toc12651"/>
      <w:bookmarkStart w:id="12" w:name="_Toc2586"/>
      <w:r>
        <w:rPr>
          <w:rFonts w:ascii="Times New Roman" w:hAnsi="Times New Roman" w:hint="eastAsia"/>
        </w:rPr>
        <w:lastRenderedPageBreak/>
        <w:t xml:space="preserve">1 </w:t>
      </w:r>
      <w:r>
        <w:rPr>
          <w:rFonts w:ascii="Times New Roman" w:hAnsi="Times New Roman" w:hint="eastAsia"/>
        </w:rPr>
        <w:t>总</w:t>
      </w:r>
      <w:r>
        <w:rPr>
          <w:rFonts w:ascii="Times New Roman" w:hAnsi="Times New Roman" w:hint="eastAsia"/>
        </w:rPr>
        <w:t xml:space="preserve"> </w:t>
      </w:r>
      <w:r>
        <w:rPr>
          <w:rFonts w:ascii="Times New Roman" w:hAnsi="Times New Roman" w:hint="eastAsia"/>
        </w:rPr>
        <w:t>则</w:t>
      </w:r>
      <w:bookmarkEnd w:id="10"/>
      <w:bookmarkEnd w:id="11"/>
      <w:bookmarkEnd w:id="12"/>
    </w:p>
    <w:p w14:paraId="69BD15D1" w14:textId="77777777" w:rsidR="002A01CE" w:rsidRDefault="002A01CE">
      <w:pPr>
        <w:adjustRightInd w:val="0"/>
        <w:snapToGrid w:val="0"/>
        <w:spacing w:line="360" w:lineRule="auto"/>
        <w:rPr>
          <w:rFonts w:ascii="Times New Roman" w:eastAsia="宋体" w:hAnsi="Times New Roman" w:cs="Times New Roman"/>
          <w:b/>
          <w:sz w:val="24"/>
        </w:rPr>
      </w:pPr>
    </w:p>
    <w:p w14:paraId="15FAEB0A" w14:textId="77777777" w:rsidR="002A01CE" w:rsidRDefault="00000000">
      <w:pPr>
        <w:adjustRightInd w:val="0"/>
        <w:snapToGrid w:val="0"/>
        <w:spacing w:line="360" w:lineRule="auto"/>
        <w:rPr>
          <w:rFonts w:ascii="Times New Roman" w:eastAsia="宋体" w:hAnsi="Times New Roman" w:cs="Times New Roman"/>
          <w:bCs/>
          <w:color w:val="0000FF"/>
          <w:sz w:val="24"/>
        </w:rPr>
      </w:pPr>
      <w:r>
        <w:rPr>
          <w:rFonts w:ascii="Times New Roman" w:eastAsia="宋体" w:hAnsi="Times New Roman" w:cs="Times New Roman" w:hint="eastAsia"/>
          <w:b/>
          <w:sz w:val="24"/>
        </w:rPr>
        <w:t>1.0.1</w:t>
      </w: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为规范数字量化混凝土配合比设计技术，保证混凝土工程质量，做到安全适用、技术先进、经济合理，制定本标准</w:t>
      </w:r>
      <w:r>
        <w:rPr>
          <w:rFonts w:hint="eastAsia"/>
        </w:rPr>
        <w:t>。</w:t>
      </w:r>
    </w:p>
    <w:p w14:paraId="561798A0" w14:textId="77777777" w:rsidR="002A01CE" w:rsidRDefault="00000000">
      <w:pPr>
        <w:adjustRightInd w:val="0"/>
        <w:snapToGrid w:val="0"/>
        <w:spacing w:line="360" w:lineRule="auto"/>
        <w:rPr>
          <w:rFonts w:ascii="Times New Roman" w:eastAsia="宋体" w:hAnsi="Times New Roman" w:cs="Times New Roman"/>
          <w:bCs/>
          <w:sz w:val="24"/>
        </w:rPr>
      </w:pPr>
      <w:bookmarkStart w:id="13" w:name="_Toc350881070"/>
      <w:r>
        <w:rPr>
          <w:rFonts w:ascii="Times New Roman" w:eastAsia="宋体" w:hAnsi="Times New Roman" w:cs="Times New Roman" w:hint="eastAsia"/>
          <w:b/>
          <w:sz w:val="24"/>
        </w:rPr>
        <w:t>1.0.2</w:t>
      </w:r>
      <w:r>
        <w:rPr>
          <w:rFonts w:ascii="Times New Roman" w:eastAsia="宋体" w:hAnsi="Times New Roman" w:cs="Times New Roman"/>
          <w:bCs/>
          <w:sz w:val="24"/>
        </w:rPr>
        <w:t xml:space="preserve">  </w:t>
      </w:r>
      <w:bookmarkEnd w:id="13"/>
      <w:r>
        <w:rPr>
          <w:rFonts w:ascii="Times New Roman" w:eastAsia="宋体" w:hAnsi="Times New Roman" w:cs="Times New Roman" w:hint="eastAsia"/>
          <w:bCs/>
          <w:sz w:val="24"/>
        </w:rPr>
        <w:t>本标准适用于水泥混凝土配合比设计。</w:t>
      </w:r>
    </w:p>
    <w:p w14:paraId="62472297" w14:textId="77777777" w:rsidR="002A01CE" w:rsidRDefault="00000000">
      <w:pPr>
        <w:adjustRightInd w:val="0"/>
        <w:snapToGrid w:val="0"/>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1.0.3</w:t>
      </w: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数字量化混凝土配合比设计技术除应符合本标准的规定外，尚应符合国家现行有关标准的规定。</w:t>
      </w:r>
    </w:p>
    <w:p w14:paraId="5E06ED58" w14:textId="77777777" w:rsidR="002A01CE" w:rsidRDefault="002A01CE">
      <w:pPr>
        <w:rPr>
          <w:rFonts w:ascii="Times New Roman" w:hAnsi="Times New Roman"/>
          <w:sz w:val="28"/>
          <w:szCs w:val="28"/>
        </w:rPr>
      </w:pPr>
    </w:p>
    <w:p w14:paraId="4ACC37CA" w14:textId="77777777" w:rsidR="002A01CE" w:rsidRDefault="002A01CE">
      <w:pPr>
        <w:rPr>
          <w:rFonts w:ascii="Times New Roman" w:hAnsi="Times New Roman"/>
          <w:sz w:val="28"/>
          <w:szCs w:val="28"/>
        </w:rPr>
      </w:pPr>
    </w:p>
    <w:p w14:paraId="17850CAA" w14:textId="77777777" w:rsidR="002A01CE" w:rsidRDefault="002A01CE">
      <w:pPr>
        <w:rPr>
          <w:rFonts w:ascii="Times New Roman" w:hAnsi="Times New Roman"/>
          <w:sz w:val="28"/>
          <w:szCs w:val="28"/>
        </w:rPr>
      </w:pPr>
    </w:p>
    <w:p w14:paraId="664385C9" w14:textId="77777777" w:rsidR="002A01CE" w:rsidRDefault="002A01CE">
      <w:pPr>
        <w:rPr>
          <w:rFonts w:ascii="Times New Roman" w:hAnsi="Times New Roman"/>
          <w:sz w:val="28"/>
          <w:szCs w:val="28"/>
        </w:rPr>
      </w:pPr>
    </w:p>
    <w:p w14:paraId="47705A6B" w14:textId="77777777" w:rsidR="002A01CE" w:rsidRDefault="002A01CE">
      <w:pPr>
        <w:rPr>
          <w:rFonts w:ascii="Times New Roman" w:hAnsi="Times New Roman"/>
          <w:sz w:val="28"/>
          <w:szCs w:val="28"/>
        </w:rPr>
      </w:pPr>
    </w:p>
    <w:p w14:paraId="3C499203" w14:textId="77777777" w:rsidR="002A01CE" w:rsidRDefault="002A01CE">
      <w:pPr>
        <w:rPr>
          <w:rFonts w:ascii="Times New Roman" w:hAnsi="Times New Roman"/>
          <w:sz w:val="28"/>
          <w:szCs w:val="28"/>
        </w:rPr>
      </w:pPr>
    </w:p>
    <w:p w14:paraId="6D736071" w14:textId="77777777" w:rsidR="002A01CE" w:rsidRDefault="002A01CE">
      <w:pPr>
        <w:rPr>
          <w:rFonts w:ascii="Times New Roman" w:hAnsi="Times New Roman"/>
          <w:sz w:val="28"/>
          <w:szCs w:val="28"/>
        </w:rPr>
      </w:pPr>
    </w:p>
    <w:p w14:paraId="7E47C9B4" w14:textId="77777777" w:rsidR="002A01CE" w:rsidRDefault="002A01CE">
      <w:pPr>
        <w:rPr>
          <w:rFonts w:ascii="Times New Roman" w:hAnsi="Times New Roman"/>
          <w:sz w:val="28"/>
          <w:szCs w:val="28"/>
        </w:rPr>
      </w:pPr>
    </w:p>
    <w:p w14:paraId="23120BEF" w14:textId="77777777" w:rsidR="002A01CE" w:rsidRDefault="002A01CE">
      <w:pPr>
        <w:rPr>
          <w:rFonts w:ascii="Times New Roman" w:hAnsi="Times New Roman"/>
          <w:sz w:val="28"/>
          <w:szCs w:val="28"/>
        </w:rPr>
      </w:pPr>
    </w:p>
    <w:p w14:paraId="066087F3" w14:textId="77777777" w:rsidR="002A01CE" w:rsidRDefault="002A01CE">
      <w:pPr>
        <w:rPr>
          <w:rFonts w:ascii="Times New Roman" w:hAnsi="Times New Roman"/>
          <w:sz w:val="28"/>
          <w:szCs w:val="28"/>
        </w:rPr>
      </w:pPr>
    </w:p>
    <w:p w14:paraId="404C2AA0" w14:textId="77777777" w:rsidR="002A01CE" w:rsidRDefault="002A01CE">
      <w:pPr>
        <w:rPr>
          <w:rFonts w:ascii="Times New Roman" w:hAnsi="Times New Roman"/>
          <w:sz w:val="28"/>
          <w:szCs w:val="28"/>
        </w:rPr>
      </w:pPr>
    </w:p>
    <w:p w14:paraId="450C228D" w14:textId="77777777" w:rsidR="002A01CE" w:rsidRDefault="002A01CE">
      <w:pPr>
        <w:rPr>
          <w:rFonts w:ascii="Times New Roman" w:hAnsi="Times New Roman"/>
          <w:sz w:val="28"/>
          <w:szCs w:val="28"/>
        </w:rPr>
      </w:pPr>
    </w:p>
    <w:p w14:paraId="7D9660AC" w14:textId="77777777" w:rsidR="002A01CE" w:rsidRDefault="002A01CE">
      <w:pPr>
        <w:rPr>
          <w:rFonts w:ascii="Times New Roman" w:hAnsi="Times New Roman"/>
          <w:sz w:val="28"/>
          <w:szCs w:val="28"/>
        </w:rPr>
      </w:pPr>
    </w:p>
    <w:p w14:paraId="0D07A471" w14:textId="77777777" w:rsidR="002A01CE" w:rsidRDefault="002A01CE">
      <w:pPr>
        <w:rPr>
          <w:rFonts w:ascii="Times New Roman" w:hAnsi="Times New Roman"/>
          <w:sz w:val="28"/>
          <w:szCs w:val="28"/>
        </w:rPr>
      </w:pPr>
    </w:p>
    <w:p w14:paraId="793C4390" w14:textId="77777777" w:rsidR="002A01CE" w:rsidRDefault="002A01CE">
      <w:pPr>
        <w:rPr>
          <w:rFonts w:ascii="Times New Roman" w:hAnsi="Times New Roman"/>
          <w:sz w:val="28"/>
          <w:szCs w:val="28"/>
        </w:rPr>
      </w:pPr>
    </w:p>
    <w:p w14:paraId="17F8D437" w14:textId="77777777" w:rsidR="002A01CE" w:rsidRDefault="00000000">
      <w:pPr>
        <w:pStyle w:val="1"/>
        <w:rPr>
          <w:rFonts w:ascii="Times New Roman" w:hAnsi="Times New Roman"/>
          <w:color w:val="auto"/>
        </w:rPr>
      </w:pPr>
      <w:bookmarkStart w:id="14" w:name="_Toc23925726"/>
      <w:bookmarkStart w:id="15" w:name="_Toc20753966"/>
      <w:bookmarkStart w:id="16" w:name="_Toc369511441"/>
      <w:bookmarkStart w:id="17" w:name="_Toc23926882"/>
      <w:bookmarkStart w:id="18" w:name="_Toc369511630"/>
      <w:bookmarkStart w:id="19" w:name="_Toc23088"/>
      <w:bookmarkStart w:id="20" w:name="_Toc492044612"/>
      <w:bookmarkStart w:id="21" w:name="_Toc2553"/>
      <w:bookmarkStart w:id="22" w:name="_Toc23926309"/>
      <w:bookmarkStart w:id="23" w:name="_Toc361232844"/>
      <w:bookmarkStart w:id="24" w:name="_Toc475542971"/>
      <w:bookmarkStart w:id="25" w:name="_Toc172828704"/>
      <w:r>
        <w:rPr>
          <w:rFonts w:ascii="Times New Roman" w:hAnsi="Times New Roman"/>
          <w:color w:val="auto"/>
        </w:rPr>
        <w:lastRenderedPageBreak/>
        <w:t>2</w:t>
      </w:r>
      <w:r>
        <w:rPr>
          <w:rFonts w:ascii="Times New Roman" w:hAnsi="Times New Roman" w:hint="eastAsia"/>
          <w:color w:val="auto"/>
        </w:rPr>
        <w:t xml:space="preserve"> </w:t>
      </w:r>
      <w:r>
        <w:rPr>
          <w:rFonts w:ascii="Times New Roman" w:hAnsi="Times New Roman" w:hint="eastAsia"/>
          <w:color w:val="auto"/>
        </w:rPr>
        <w:t>术语</w:t>
      </w:r>
      <w:bookmarkEnd w:id="14"/>
      <w:bookmarkEnd w:id="15"/>
      <w:bookmarkEnd w:id="16"/>
      <w:bookmarkEnd w:id="17"/>
      <w:bookmarkEnd w:id="18"/>
      <w:bookmarkEnd w:id="19"/>
      <w:bookmarkEnd w:id="20"/>
      <w:bookmarkEnd w:id="21"/>
      <w:bookmarkEnd w:id="22"/>
      <w:bookmarkEnd w:id="23"/>
      <w:bookmarkEnd w:id="24"/>
      <w:r>
        <w:rPr>
          <w:rFonts w:ascii="Times New Roman" w:hAnsi="Times New Roman" w:hint="eastAsia"/>
          <w:color w:val="auto"/>
        </w:rPr>
        <w:t>和符号</w:t>
      </w:r>
      <w:bookmarkEnd w:id="25"/>
    </w:p>
    <w:p w14:paraId="3FF200D8" w14:textId="77777777" w:rsidR="002A01CE" w:rsidRDefault="00000000">
      <w:pPr>
        <w:pStyle w:val="2"/>
        <w:rPr>
          <w:rFonts w:ascii="Times New Roman" w:hAnsi="Times New Roman"/>
        </w:rPr>
      </w:pPr>
      <w:bookmarkStart w:id="26" w:name="_Toc172828705"/>
      <w:r>
        <w:rPr>
          <w:rFonts w:ascii="Times New Roman" w:hAnsi="Times New Roman" w:hint="eastAsia"/>
        </w:rPr>
        <w:t>2</w:t>
      </w:r>
      <w:r>
        <w:rPr>
          <w:rFonts w:ascii="Times New Roman" w:hAnsi="Times New Roman"/>
        </w:rPr>
        <w:t>.1</w:t>
      </w:r>
      <w:r>
        <w:rPr>
          <w:rFonts w:ascii="Times New Roman" w:hAnsi="Times New Roman"/>
        </w:rPr>
        <w:t xml:space="preserve">　</w:t>
      </w:r>
      <w:r>
        <w:rPr>
          <w:rFonts w:ascii="Times New Roman" w:hAnsi="Times New Roman" w:hint="eastAsia"/>
        </w:rPr>
        <w:t>术</w:t>
      </w:r>
      <w:r>
        <w:rPr>
          <w:rFonts w:ascii="Times New Roman" w:hAnsi="Times New Roman" w:hint="eastAsia"/>
        </w:rPr>
        <w:t xml:space="preserve"> </w:t>
      </w:r>
      <w:r>
        <w:rPr>
          <w:rFonts w:ascii="Times New Roman" w:hAnsi="Times New Roman" w:hint="eastAsia"/>
        </w:rPr>
        <w:t>语</w:t>
      </w:r>
      <w:bookmarkEnd w:id="26"/>
    </w:p>
    <w:p w14:paraId="42174785" w14:textId="77777777" w:rsidR="002A01CE" w:rsidRDefault="00000000">
      <w:pPr>
        <w:widowControl/>
        <w:spacing w:line="360" w:lineRule="auto"/>
        <w:jc w:val="left"/>
        <w:rPr>
          <w:rFonts w:ascii="宋体" w:eastAsia="宋体" w:hAnsi="宋体" w:cs="宋体" w:hint="eastAsia"/>
          <w:color w:val="000000"/>
          <w:sz w:val="24"/>
          <w:szCs w:val="22"/>
        </w:rPr>
      </w:pPr>
      <w:bookmarkStart w:id="27" w:name="_Toc8208_WPSOffice_Level1"/>
      <w:r>
        <w:rPr>
          <w:rFonts w:ascii="Times New Roman" w:hAnsi="Times New Roman"/>
          <w:b/>
          <w:sz w:val="24"/>
          <w:szCs w:val="21"/>
        </w:rPr>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1 </w:t>
      </w:r>
      <w:r>
        <w:rPr>
          <w:rFonts w:ascii="宋体" w:eastAsia="宋体" w:hAnsi="宋体" w:cs="宋体" w:hint="eastAsia"/>
          <w:b/>
          <w:bCs/>
          <w:color w:val="000000"/>
          <w:sz w:val="24"/>
          <w:szCs w:val="22"/>
        </w:rPr>
        <w:t xml:space="preserve"> </w:t>
      </w:r>
      <w:r>
        <w:rPr>
          <w:rFonts w:ascii="宋体" w:eastAsia="宋体" w:hAnsi="宋体" w:cs="宋体" w:hint="eastAsia"/>
          <w:color w:val="000000"/>
          <w:sz w:val="24"/>
          <w:szCs w:val="22"/>
        </w:rPr>
        <w:t>数字量化混凝土配合比设计方法  d</w:t>
      </w:r>
      <w:r>
        <w:rPr>
          <w:rFonts w:ascii="宋体" w:eastAsia="宋体" w:hAnsi="宋体" w:cs="宋体"/>
          <w:color w:val="000000"/>
          <w:sz w:val="24"/>
          <w:szCs w:val="22"/>
        </w:rPr>
        <w:t>igital quantification of concrete mix design</w:t>
      </w:r>
    </w:p>
    <w:p w14:paraId="121F861F" w14:textId="77777777" w:rsidR="002A01CE" w:rsidRDefault="00000000">
      <w:pPr>
        <w:widowControl/>
        <w:spacing w:line="360" w:lineRule="auto"/>
        <w:ind w:firstLineChars="200" w:firstLine="480"/>
        <w:jc w:val="left"/>
        <w:rPr>
          <w:rFonts w:ascii="宋体" w:eastAsia="宋体" w:hAnsi="宋体" w:cs="宋体" w:hint="eastAsia"/>
          <w:color w:val="000000"/>
          <w:kern w:val="0"/>
          <w:sz w:val="24"/>
          <w:szCs w:val="22"/>
          <w:lang w:bidi="ar"/>
        </w:rPr>
      </w:pPr>
      <w:r>
        <w:rPr>
          <w:rFonts w:ascii="宋体" w:eastAsia="宋体" w:hAnsi="宋体" w:cs="宋体" w:hint="eastAsia"/>
          <w:color w:val="000000"/>
          <w:sz w:val="24"/>
          <w:szCs w:val="22"/>
        </w:rPr>
        <w:t>根据混凝土中水泥、掺合料、砂、石、外加剂和水等组成材料对强度的影响规律，建立混凝土强度和各组成材料之间的定量关系，进行混凝土配合比设计的方法，简称“数字量化法”</w:t>
      </w:r>
      <w:r>
        <w:rPr>
          <w:rFonts w:ascii="宋体" w:eastAsia="宋体" w:hAnsi="宋体" w:cs="宋体" w:hint="eastAsia"/>
          <w:color w:val="000000"/>
          <w:kern w:val="0"/>
          <w:sz w:val="24"/>
          <w:szCs w:val="22"/>
          <w:lang w:bidi="ar"/>
        </w:rPr>
        <w:t>。</w:t>
      </w:r>
    </w:p>
    <w:p w14:paraId="5E690DB4"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b/>
          <w:sz w:val="24"/>
          <w:szCs w:val="21"/>
        </w:rPr>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2  </w:t>
      </w:r>
      <w:bookmarkStart w:id="28" w:name="_Hlk172643554"/>
      <w:r>
        <w:rPr>
          <w:rFonts w:ascii="宋体" w:eastAsia="宋体" w:hAnsi="宋体" w:cs="宋体" w:hint="eastAsia"/>
          <w:color w:val="000000"/>
          <w:sz w:val="24"/>
          <w:szCs w:val="22"/>
        </w:rPr>
        <w:t>混凝土配合比</w:t>
      </w:r>
      <w:bookmarkStart w:id="29" w:name="_Hlk167367151"/>
      <w:r>
        <w:rPr>
          <w:rFonts w:ascii="宋体" w:eastAsia="宋体" w:hAnsi="宋体" w:cs="宋体" w:hint="eastAsia"/>
          <w:color w:val="000000"/>
          <w:sz w:val="24"/>
          <w:szCs w:val="22"/>
        </w:rPr>
        <w:t>智能化设计与试配装置</w:t>
      </w:r>
      <w:bookmarkEnd w:id="28"/>
      <w:bookmarkEnd w:id="29"/>
      <w:r>
        <w:rPr>
          <w:rFonts w:ascii="宋体" w:eastAsia="宋体" w:hAnsi="宋体" w:cs="宋体" w:hint="eastAsia"/>
          <w:color w:val="000000"/>
          <w:sz w:val="24"/>
          <w:szCs w:val="22"/>
        </w:rPr>
        <w:t xml:space="preserve">  i</w:t>
      </w:r>
      <w:r>
        <w:rPr>
          <w:rFonts w:ascii="宋体" w:eastAsia="宋体" w:hAnsi="宋体" w:cs="宋体"/>
          <w:color w:val="000000"/>
          <w:sz w:val="24"/>
          <w:szCs w:val="22"/>
        </w:rPr>
        <w:t>ntelligent testing machine for concrete mix proportion design</w:t>
      </w:r>
    </w:p>
    <w:p w14:paraId="7F3FA64D" w14:textId="7A6606AF" w:rsidR="002A01CE" w:rsidRDefault="00000000">
      <w:pPr>
        <w:widowControl/>
        <w:spacing w:line="360" w:lineRule="auto"/>
        <w:ind w:firstLineChars="200" w:firstLine="480"/>
        <w:jc w:val="left"/>
        <w:rPr>
          <w:rFonts w:ascii="宋体" w:eastAsia="宋体" w:hAnsi="宋体" w:cs="宋体" w:hint="eastAsia"/>
          <w:color w:val="000000"/>
          <w:sz w:val="24"/>
          <w:szCs w:val="22"/>
          <w:u w:val="single"/>
        </w:rPr>
      </w:pPr>
      <w:r>
        <w:rPr>
          <w:rFonts w:ascii="宋体" w:eastAsia="宋体" w:hAnsi="宋体" w:cs="宋体" w:hint="eastAsia"/>
          <w:color w:val="000000"/>
          <w:sz w:val="24"/>
          <w:szCs w:val="22"/>
        </w:rPr>
        <w:t>以</w:t>
      </w:r>
      <w:bookmarkStart w:id="30" w:name="_Hlk167366992"/>
      <w:r>
        <w:rPr>
          <w:rFonts w:ascii="宋体" w:eastAsia="宋体" w:hAnsi="宋体" w:cs="宋体" w:hint="eastAsia"/>
          <w:color w:val="000000"/>
          <w:sz w:val="24"/>
          <w:szCs w:val="22"/>
        </w:rPr>
        <w:t>数字量化混凝土配合比设计</w:t>
      </w:r>
      <w:bookmarkEnd w:id="30"/>
      <w:r>
        <w:rPr>
          <w:rFonts w:ascii="宋体" w:eastAsia="宋体" w:hAnsi="宋体" w:cs="宋体" w:hint="eastAsia"/>
          <w:color w:val="000000"/>
          <w:sz w:val="24"/>
          <w:szCs w:val="22"/>
        </w:rPr>
        <w:t>方法为依据，可进行</w:t>
      </w:r>
      <w:r>
        <w:rPr>
          <w:rFonts w:ascii="宋体" w:eastAsia="宋体" w:hAnsi="宋体" w:cs="宋体"/>
          <w:bCs/>
          <w:color w:val="000000"/>
          <w:sz w:val="24"/>
          <w:szCs w:val="22"/>
        </w:rPr>
        <w:t>混凝土</w:t>
      </w:r>
      <w:r>
        <w:rPr>
          <w:rFonts w:ascii="宋体" w:eastAsia="宋体" w:hAnsi="宋体" w:cs="宋体" w:hint="eastAsia"/>
          <w:bCs/>
          <w:color w:val="000000"/>
          <w:sz w:val="24"/>
          <w:szCs w:val="22"/>
        </w:rPr>
        <w:t>配合比</w:t>
      </w:r>
      <w:r>
        <w:rPr>
          <w:rFonts w:ascii="宋体" w:eastAsia="宋体" w:hAnsi="宋体" w:cs="宋体" w:hint="eastAsia"/>
          <w:color w:val="000000"/>
          <w:sz w:val="24"/>
          <w:szCs w:val="22"/>
        </w:rPr>
        <w:t>智能化</w:t>
      </w:r>
      <w:r>
        <w:rPr>
          <w:rFonts w:ascii="宋体" w:eastAsia="宋体" w:hAnsi="宋体" w:cs="宋体" w:hint="eastAsia"/>
          <w:bCs/>
          <w:color w:val="000000"/>
          <w:sz w:val="24"/>
          <w:szCs w:val="22"/>
        </w:rPr>
        <w:t>设计</w:t>
      </w:r>
      <w:r>
        <w:rPr>
          <w:rFonts w:ascii="宋体" w:eastAsia="宋体" w:hAnsi="宋体" w:cs="宋体" w:hint="eastAsia"/>
          <w:color w:val="000000"/>
          <w:sz w:val="24"/>
          <w:szCs w:val="22"/>
        </w:rPr>
        <w:t>、</w:t>
      </w:r>
      <w:r>
        <w:rPr>
          <w:rFonts w:ascii="宋体" w:eastAsia="宋体" w:hAnsi="宋体" w:cs="宋体" w:hint="eastAsia"/>
          <w:bCs/>
          <w:color w:val="000000"/>
          <w:sz w:val="24"/>
          <w:szCs w:val="22"/>
        </w:rPr>
        <w:t>骨料称量</w:t>
      </w:r>
      <w:r>
        <w:rPr>
          <w:rFonts w:ascii="宋体" w:eastAsia="宋体" w:hAnsi="宋体" w:cs="宋体"/>
          <w:bCs/>
          <w:color w:val="000000"/>
          <w:sz w:val="24"/>
          <w:szCs w:val="22"/>
        </w:rPr>
        <w:t>、</w:t>
      </w:r>
      <w:r>
        <w:rPr>
          <w:rFonts w:ascii="宋体" w:eastAsia="宋体" w:hAnsi="宋体" w:cs="宋体" w:hint="eastAsia"/>
          <w:bCs/>
          <w:color w:val="000000"/>
          <w:sz w:val="24"/>
          <w:szCs w:val="22"/>
        </w:rPr>
        <w:t>运输</w:t>
      </w:r>
      <w:r>
        <w:rPr>
          <w:rFonts w:ascii="宋体" w:eastAsia="宋体" w:hAnsi="宋体" w:cs="宋体"/>
          <w:bCs/>
          <w:color w:val="000000"/>
          <w:sz w:val="24"/>
          <w:szCs w:val="22"/>
        </w:rPr>
        <w:t>、</w:t>
      </w:r>
      <w:r>
        <w:rPr>
          <w:rFonts w:ascii="宋体" w:eastAsia="宋体" w:hAnsi="宋体" w:cs="宋体" w:hint="eastAsia"/>
          <w:bCs/>
          <w:color w:val="000000"/>
          <w:sz w:val="24"/>
          <w:szCs w:val="22"/>
        </w:rPr>
        <w:t>骨料预湿搅拌，胶材、水和外加剂称量</w:t>
      </w:r>
      <w:r>
        <w:rPr>
          <w:rFonts w:ascii="宋体" w:eastAsia="宋体" w:hAnsi="宋体" w:cs="宋体"/>
          <w:bCs/>
          <w:color w:val="000000"/>
          <w:sz w:val="24"/>
          <w:szCs w:val="22"/>
        </w:rPr>
        <w:t>、</w:t>
      </w:r>
      <w:r>
        <w:rPr>
          <w:rFonts w:ascii="宋体" w:eastAsia="宋体" w:hAnsi="宋体" w:cs="宋体" w:hint="eastAsia"/>
          <w:bCs/>
          <w:color w:val="000000"/>
          <w:sz w:val="24"/>
          <w:szCs w:val="22"/>
        </w:rPr>
        <w:t>运输、二次搅拌，卸料</w:t>
      </w:r>
      <w:r>
        <w:rPr>
          <w:rFonts w:ascii="宋体" w:eastAsia="宋体" w:hAnsi="宋体" w:cs="宋体" w:hint="eastAsia"/>
          <w:color w:val="000000"/>
          <w:sz w:val="24"/>
          <w:szCs w:val="22"/>
        </w:rPr>
        <w:t>，并记录、显示、保存检测结果的智能试验仪器设备。</w:t>
      </w:r>
    </w:p>
    <w:p w14:paraId="47DBD81A"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hint="eastAsia"/>
          <w:b/>
          <w:sz w:val="24"/>
          <w:szCs w:val="21"/>
        </w:rPr>
        <w:t xml:space="preserve">2.1.3 </w:t>
      </w:r>
      <w:r>
        <w:rPr>
          <w:rFonts w:ascii="宋体" w:eastAsia="宋体" w:hAnsi="宋体" w:cs="宋体" w:hint="eastAsia"/>
          <w:b/>
          <w:bCs/>
          <w:color w:val="000000"/>
          <w:sz w:val="24"/>
          <w:szCs w:val="22"/>
        </w:rPr>
        <w:t xml:space="preserve"> </w:t>
      </w:r>
      <w:r>
        <w:rPr>
          <w:rFonts w:ascii="宋体" w:eastAsia="宋体" w:hAnsi="宋体" w:cs="宋体" w:hint="eastAsia"/>
          <w:color w:val="000000"/>
          <w:sz w:val="24"/>
          <w:szCs w:val="22"/>
        </w:rPr>
        <w:t>混凝土配合比智能化设计  i</w:t>
      </w:r>
      <w:r>
        <w:rPr>
          <w:rFonts w:ascii="宋体" w:eastAsia="宋体" w:hAnsi="宋体" w:cs="宋体"/>
          <w:color w:val="000000"/>
          <w:sz w:val="24"/>
          <w:szCs w:val="22"/>
        </w:rPr>
        <w:t>ntelligent design of concrete mix proportion</w:t>
      </w:r>
    </w:p>
    <w:p w14:paraId="57FE284C"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hint="eastAsia"/>
          <w:color w:val="000000"/>
          <w:sz w:val="24"/>
          <w:szCs w:val="22"/>
        </w:rPr>
        <w:t>采用混凝土配合比智能化设计与试配装置进行混凝土配合比的设计、试配、调整和校正。</w:t>
      </w:r>
    </w:p>
    <w:p w14:paraId="4C5CD70E"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b/>
          <w:sz w:val="24"/>
          <w:szCs w:val="21"/>
        </w:rPr>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4 </w:t>
      </w:r>
      <w:r>
        <w:rPr>
          <w:rFonts w:ascii="宋体" w:eastAsia="宋体" w:hAnsi="宋体" w:cs="宋体" w:hint="eastAsia"/>
          <w:b/>
          <w:color w:val="000000"/>
          <w:sz w:val="24"/>
          <w:szCs w:val="22"/>
        </w:rPr>
        <w:t xml:space="preserve"> </w:t>
      </w:r>
      <w:r>
        <w:rPr>
          <w:rFonts w:ascii="宋体" w:eastAsia="宋体" w:hAnsi="宋体" w:cs="宋体" w:hint="eastAsia"/>
          <w:color w:val="000000"/>
          <w:sz w:val="24"/>
          <w:szCs w:val="22"/>
        </w:rPr>
        <w:t>预湿骨料  p</w:t>
      </w:r>
      <w:r>
        <w:rPr>
          <w:rFonts w:ascii="宋体" w:eastAsia="宋体" w:hAnsi="宋体" w:cs="宋体"/>
          <w:color w:val="000000"/>
          <w:sz w:val="24"/>
          <w:szCs w:val="22"/>
        </w:rPr>
        <w:t>re wet aggregate process</w:t>
      </w:r>
    </w:p>
    <w:p w14:paraId="20B3200F"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hint="eastAsia"/>
          <w:color w:val="000000"/>
          <w:sz w:val="24"/>
          <w:szCs w:val="22"/>
        </w:rPr>
        <w:t>预先加入规定量的水使细骨料和粗骨料表面达到润湿状态后，再与其它原材料共同搅拌，制备混凝土的方法。</w:t>
      </w:r>
    </w:p>
    <w:p w14:paraId="12E1AF7A" w14:textId="77777777" w:rsidR="002A01CE" w:rsidRDefault="00000000">
      <w:pPr>
        <w:widowControl/>
        <w:spacing w:line="360" w:lineRule="auto"/>
        <w:jc w:val="left"/>
        <w:rPr>
          <w:rFonts w:ascii="宋体" w:eastAsia="宋体" w:hAnsi="宋体" w:cs="宋体" w:hint="eastAsia"/>
          <w:color w:val="000000"/>
          <w:sz w:val="24"/>
          <w:szCs w:val="22"/>
        </w:rPr>
      </w:pPr>
      <w:bookmarkStart w:id="31" w:name="_Toc20261_WPSOffice_Level1"/>
      <w:bookmarkEnd w:id="27"/>
      <w:r>
        <w:rPr>
          <w:rFonts w:ascii="Times New Roman" w:hAnsi="Times New Roman"/>
          <w:b/>
          <w:sz w:val="24"/>
          <w:szCs w:val="21"/>
        </w:rPr>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5 </w:t>
      </w:r>
      <w:r>
        <w:rPr>
          <w:rFonts w:ascii="宋体" w:eastAsia="宋体" w:hAnsi="宋体" w:cs="宋体" w:hint="eastAsia"/>
          <w:b/>
          <w:color w:val="000000"/>
          <w:sz w:val="24"/>
          <w:szCs w:val="22"/>
        </w:rPr>
        <w:t xml:space="preserve"> </w:t>
      </w:r>
      <w:r>
        <w:rPr>
          <w:rFonts w:ascii="宋体" w:eastAsia="宋体" w:hAnsi="宋体" w:cs="宋体" w:hint="eastAsia"/>
          <w:color w:val="000000"/>
          <w:sz w:val="24"/>
          <w:szCs w:val="22"/>
        </w:rPr>
        <w:t>基准水泥用量  c</w:t>
      </w:r>
      <w:r>
        <w:rPr>
          <w:rFonts w:ascii="宋体" w:eastAsia="宋体" w:hAnsi="宋体" w:cs="宋体"/>
          <w:color w:val="000000"/>
          <w:sz w:val="24"/>
          <w:szCs w:val="22"/>
        </w:rPr>
        <w:t>ement benchmark dosage</w:t>
      </w:r>
    </w:p>
    <w:p w14:paraId="77158E7E" w14:textId="77777777" w:rsidR="002A01CE" w:rsidRDefault="00000000">
      <w:pPr>
        <w:widowControl/>
        <w:spacing w:line="360" w:lineRule="auto"/>
        <w:ind w:firstLineChars="200" w:firstLine="480"/>
        <w:jc w:val="left"/>
        <w:rPr>
          <w:rFonts w:ascii="宋体" w:eastAsia="宋体" w:hAnsi="宋体" w:cs="宋体" w:hint="eastAsia"/>
          <w:color w:val="000000"/>
          <w:kern w:val="0"/>
          <w:sz w:val="24"/>
          <w:szCs w:val="22"/>
          <w:lang w:bidi="ar"/>
        </w:rPr>
      </w:pPr>
      <w:r>
        <w:rPr>
          <w:rFonts w:ascii="宋体" w:eastAsia="宋体" w:hAnsi="宋体" w:cs="宋体" w:hint="eastAsia"/>
          <w:color w:val="000000"/>
          <w:sz w:val="24"/>
          <w:szCs w:val="22"/>
        </w:rPr>
        <w:t>在混凝土配合比计算时取水泥为唯一胶凝材料时，配制强度为</w:t>
      </w:r>
      <m:oMath>
        <m:sSub>
          <m:sSubPr>
            <m:ctrlPr>
              <w:rPr>
                <w:rFonts w:ascii="Cambria Math" w:eastAsia="宋体" w:hAnsi="宋体" w:cs="宋体"/>
                <w:color w:val="000000"/>
                <w:sz w:val="24"/>
                <w:szCs w:val="22"/>
              </w:rPr>
            </m:ctrlPr>
          </m:sSubPr>
          <m:e>
            <m:r>
              <w:rPr>
                <w:rFonts w:ascii="Cambria Math" w:eastAsia="宋体" w:hAnsi="Cambria Math" w:cs="宋体"/>
                <w:color w:val="000000"/>
                <w:sz w:val="24"/>
                <w:szCs w:val="22"/>
              </w:rPr>
              <m:t>f</m:t>
            </m:r>
          </m:e>
          <m:sub>
            <m:r>
              <m:rPr>
                <m:sty m:val="p"/>
              </m:rPr>
              <w:rPr>
                <w:rFonts w:ascii="Cambria Math" w:eastAsia="宋体" w:hAnsi="宋体" w:cs="宋体"/>
                <w:color w:val="000000"/>
                <w:sz w:val="24"/>
                <w:szCs w:val="22"/>
              </w:rPr>
              <m:t>cu,0</m:t>
            </m:r>
          </m:sub>
        </m:sSub>
      </m:oMath>
      <w:r>
        <w:rPr>
          <w:rFonts w:ascii="宋体" w:eastAsia="宋体" w:hAnsi="宋体" w:cs="宋体" w:hint="eastAsia"/>
          <w:color w:val="000000"/>
          <w:sz w:val="24"/>
          <w:szCs w:val="22"/>
        </w:rPr>
        <w:t>的混凝土对应的水泥用量</w:t>
      </w:r>
      <w:r>
        <w:rPr>
          <w:rFonts w:ascii="宋体" w:eastAsia="宋体" w:hAnsi="宋体" w:cs="宋体" w:hint="eastAsia"/>
          <w:color w:val="000000"/>
          <w:kern w:val="0"/>
          <w:sz w:val="24"/>
          <w:szCs w:val="22"/>
          <w:lang w:bidi="ar"/>
        </w:rPr>
        <w:t>。</w:t>
      </w:r>
    </w:p>
    <w:p w14:paraId="11087A4D"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b/>
          <w:sz w:val="24"/>
          <w:szCs w:val="21"/>
        </w:rPr>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6 </w:t>
      </w:r>
      <w:r>
        <w:rPr>
          <w:rFonts w:ascii="宋体" w:eastAsia="宋体" w:hAnsi="宋体" w:cs="宋体" w:hint="eastAsia"/>
          <w:b/>
          <w:color w:val="000000"/>
          <w:sz w:val="24"/>
          <w:szCs w:val="22"/>
        </w:rPr>
        <w:t xml:space="preserve"> </w:t>
      </w:r>
      <w:r>
        <w:rPr>
          <w:rFonts w:ascii="宋体" w:eastAsia="宋体" w:hAnsi="宋体" w:cs="宋体" w:hint="eastAsia"/>
          <w:color w:val="000000"/>
          <w:sz w:val="24"/>
          <w:szCs w:val="22"/>
        </w:rPr>
        <w:t>标准稠度水泥浆体  s</w:t>
      </w:r>
      <w:r>
        <w:rPr>
          <w:rFonts w:ascii="宋体" w:eastAsia="宋体" w:hAnsi="宋体" w:cs="宋体"/>
          <w:color w:val="000000"/>
          <w:sz w:val="24"/>
          <w:szCs w:val="22"/>
        </w:rPr>
        <w:t>tandard consistency cement slurry</w:t>
      </w:r>
    </w:p>
    <w:p w14:paraId="0D489FA3"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hint="eastAsia"/>
          <w:color w:val="000000"/>
          <w:sz w:val="24"/>
          <w:szCs w:val="22"/>
        </w:rPr>
        <w:t>水泥净浆中拌合水量为该水泥标准稠度用水量所形成的水泥浆体。</w:t>
      </w:r>
    </w:p>
    <w:p w14:paraId="3620E484"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b/>
          <w:sz w:val="24"/>
          <w:szCs w:val="21"/>
        </w:rPr>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7  </w:t>
      </w:r>
      <w:r>
        <w:rPr>
          <w:rFonts w:ascii="宋体" w:eastAsia="宋体" w:hAnsi="宋体" w:cs="宋体" w:hint="eastAsia"/>
          <w:color w:val="000000"/>
          <w:sz w:val="24"/>
          <w:szCs w:val="22"/>
        </w:rPr>
        <w:t>含石率  m</w:t>
      </w:r>
      <w:r>
        <w:rPr>
          <w:rFonts w:ascii="宋体" w:eastAsia="宋体" w:hAnsi="宋体" w:cs="宋体"/>
          <w:color w:val="000000"/>
          <w:sz w:val="24"/>
          <w:szCs w:val="22"/>
        </w:rPr>
        <w:t>ass percentage of stones in sand</w:t>
      </w:r>
    </w:p>
    <w:p w14:paraId="26EB6D8D"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hint="eastAsia"/>
          <w:color w:val="000000"/>
          <w:sz w:val="24"/>
          <w:szCs w:val="22"/>
        </w:rPr>
        <w:t>细骨料中粒径超过</w:t>
      </w:r>
      <w:r>
        <w:rPr>
          <w:rFonts w:ascii="宋体" w:eastAsia="宋体" w:hAnsi="宋体" w:cs="宋体"/>
          <w:color w:val="000000"/>
          <w:sz w:val="24"/>
          <w:szCs w:val="22"/>
        </w:rPr>
        <w:t>4.75mm 的颗粒含量</w:t>
      </w:r>
      <w:r>
        <w:rPr>
          <w:rFonts w:ascii="宋体" w:eastAsia="宋体" w:hAnsi="宋体" w:cs="宋体" w:hint="eastAsia"/>
          <w:color w:val="000000"/>
          <w:sz w:val="24"/>
          <w:szCs w:val="22"/>
        </w:rPr>
        <w:t>百分比。</w:t>
      </w:r>
    </w:p>
    <w:p w14:paraId="30D68CA5"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b/>
          <w:sz w:val="24"/>
          <w:szCs w:val="21"/>
        </w:rPr>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8 </w:t>
      </w:r>
      <w:r>
        <w:rPr>
          <w:rFonts w:ascii="宋体" w:eastAsia="宋体" w:hAnsi="宋体" w:cs="宋体" w:hint="eastAsia"/>
          <w:b/>
          <w:color w:val="000000"/>
          <w:sz w:val="24"/>
          <w:szCs w:val="22"/>
        </w:rPr>
        <w:t xml:space="preserve"> </w:t>
      </w:r>
      <w:r>
        <w:rPr>
          <w:rFonts w:ascii="宋体" w:eastAsia="宋体" w:hAnsi="宋体" w:cs="宋体" w:hint="eastAsia"/>
          <w:color w:val="000000"/>
          <w:kern w:val="0"/>
          <w:sz w:val="24"/>
          <w:szCs w:val="22"/>
          <w:lang w:bidi="ar"/>
        </w:rPr>
        <w:t xml:space="preserve">细骨料紧密堆积密度  </w:t>
      </w:r>
      <w:r>
        <w:rPr>
          <w:rFonts w:ascii="宋体" w:eastAsia="宋体" w:hAnsi="宋体" w:cs="宋体"/>
          <w:color w:val="000000"/>
          <w:sz w:val="24"/>
          <w:szCs w:val="22"/>
        </w:rPr>
        <w:t>The compact packing density of fine aggregates</w:t>
      </w:r>
    </w:p>
    <w:p w14:paraId="31DE684A"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细骨料按规定方法压实后单位体积的质量。</w:t>
      </w:r>
    </w:p>
    <w:p w14:paraId="3C53AA43"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b/>
          <w:sz w:val="24"/>
          <w:szCs w:val="21"/>
        </w:rPr>
        <w:lastRenderedPageBreak/>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9 </w:t>
      </w:r>
      <w:r>
        <w:rPr>
          <w:rFonts w:ascii="宋体" w:eastAsia="宋体" w:hAnsi="宋体" w:cs="宋体" w:hint="eastAsia"/>
          <w:color w:val="FF0000"/>
          <w:kern w:val="0"/>
          <w:sz w:val="24"/>
          <w:szCs w:val="22"/>
          <w:lang w:bidi="ar"/>
        </w:rPr>
        <w:t xml:space="preserve"> </w:t>
      </w:r>
      <w:r>
        <w:rPr>
          <w:rFonts w:ascii="宋体" w:eastAsia="宋体" w:hAnsi="宋体" w:cs="宋体" w:hint="eastAsia"/>
          <w:color w:val="000000"/>
          <w:kern w:val="0"/>
          <w:sz w:val="24"/>
          <w:szCs w:val="22"/>
          <w:lang w:bidi="ar"/>
        </w:rPr>
        <w:t xml:space="preserve">细骨料压力吸水率  </w:t>
      </w:r>
      <w:r>
        <w:rPr>
          <w:rFonts w:ascii="宋体" w:eastAsia="宋体" w:hAnsi="宋体" w:cs="宋体" w:hint="eastAsia"/>
          <w:color w:val="000000"/>
          <w:sz w:val="24"/>
          <w:szCs w:val="22"/>
        </w:rPr>
        <w:t>p</w:t>
      </w:r>
      <w:r>
        <w:rPr>
          <w:rFonts w:ascii="宋体" w:eastAsia="宋体" w:hAnsi="宋体" w:cs="宋体"/>
          <w:color w:val="000000"/>
          <w:sz w:val="24"/>
          <w:szCs w:val="22"/>
        </w:rPr>
        <w:t>ressure water absorption rate of recycled fine aggregate</w:t>
      </w:r>
    </w:p>
    <w:p w14:paraId="70B79BD6" w14:textId="77777777" w:rsidR="002A01CE" w:rsidRDefault="00000000">
      <w:pPr>
        <w:widowControl/>
        <w:spacing w:line="360" w:lineRule="auto"/>
        <w:jc w:val="left"/>
        <w:rPr>
          <w:rFonts w:ascii="宋体" w:eastAsia="宋体" w:hAnsi="宋体" w:cs="宋体" w:hint="eastAsia"/>
          <w:bCs/>
          <w:sz w:val="24"/>
          <w:szCs w:val="22"/>
        </w:rPr>
      </w:pPr>
      <w:r>
        <w:rPr>
          <w:rFonts w:ascii="宋体" w:eastAsia="宋体" w:hAnsi="宋体" w:cs="宋体" w:hint="eastAsia"/>
          <w:bCs/>
          <w:sz w:val="24"/>
          <w:szCs w:val="22"/>
        </w:rPr>
        <w:t xml:space="preserve">    </w:t>
      </w:r>
      <w:r>
        <w:rPr>
          <w:rFonts w:ascii="宋体" w:eastAsia="宋体" w:hAnsi="宋体" w:cs="宋体" w:hint="eastAsia"/>
          <w:color w:val="000000"/>
          <w:sz w:val="24"/>
          <w:szCs w:val="22"/>
          <w:lang w:bidi="ar"/>
        </w:rPr>
        <w:t>按照规定方法称取一定量的细骨料，用水浸泡至用手可以捏出水分的状态，然后按规定方法加压挤出多余的水分后细骨料吸水的质量占所称取细骨料质量的百分比。</w:t>
      </w:r>
    </w:p>
    <w:bookmarkEnd w:id="31"/>
    <w:p w14:paraId="4EE2563B"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b/>
          <w:sz w:val="24"/>
          <w:szCs w:val="21"/>
        </w:rPr>
        <w:t>2.</w:t>
      </w:r>
      <w:r>
        <w:rPr>
          <w:rFonts w:ascii="Times New Roman" w:hAnsi="Times New Roman" w:hint="eastAsia"/>
          <w:b/>
          <w:sz w:val="24"/>
          <w:szCs w:val="21"/>
        </w:rPr>
        <w:t>1</w:t>
      </w:r>
      <w:r>
        <w:rPr>
          <w:rFonts w:ascii="Times New Roman" w:hAnsi="Times New Roman"/>
          <w:b/>
          <w:sz w:val="24"/>
          <w:szCs w:val="21"/>
        </w:rPr>
        <w:t>.</w:t>
      </w:r>
      <w:r>
        <w:rPr>
          <w:rFonts w:ascii="Times New Roman" w:hAnsi="Times New Roman" w:hint="eastAsia"/>
          <w:b/>
          <w:sz w:val="24"/>
          <w:szCs w:val="21"/>
        </w:rPr>
        <w:t xml:space="preserve">10 </w:t>
      </w:r>
      <w:r>
        <w:rPr>
          <w:rFonts w:ascii="宋体" w:eastAsia="宋体" w:hAnsi="宋体" w:cs="宋体" w:hint="eastAsia"/>
          <w:b/>
          <w:bCs/>
          <w:color w:val="000000"/>
          <w:sz w:val="24"/>
          <w:szCs w:val="22"/>
        </w:rPr>
        <w:t xml:space="preserve"> </w:t>
      </w:r>
      <w:r>
        <w:rPr>
          <w:rFonts w:ascii="宋体" w:eastAsia="宋体" w:hAnsi="宋体" w:cs="宋体" w:hint="eastAsia"/>
          <w:color w:val="000000"/>
          <w:kern w:val="0"/>
          <w:sz w:val="24"/>
          <w:szCs w:val="22"/>
          <w:lang w:bidi="ar"/>
        </w:rPr>
        <w:t xml:space="preserve">泌水系数  </w:t>
      </w:r>
      <w:r>
        <w:rPr>
          <w:rFonts w:ascii="宋体" w:eastAsia="宋体" w:hAnsi="宋体" w:cs="宋体" w:hint="eastAsia"/>
          <w:color w:val="000000"/>
          <w:sz w:val="24"/>
          <w:szCs w:val="22"/>
        </w:rPr>
        <w:t>c</w:t>
      </w:r>
      <w:r>
        <w:rPr>
          <w:rFonts w:ascii="宋体" w:eastAsia="宋体" w:hAnsi="宋体" w:cs="宋体"/>
          <w:color w:val="000000"/>
          <w:sz w:val="24"/>
          <w:szCs w:val="22"/>
        </w:rPr>
        <w:t>oefficient of bleeding</w:t>
      </w:r>
    </w:p>
    <w:p w14:paraId="5C12E814"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混凝土在配制过程中，胶凝材料的用水量基准为标准稠度用水量，混凝土拌合物随着胶凝材料用量的增加，由于浆体量增加，达到相同坍落度所使用的水量小于标准稠度用水量，按照基准用水量配制混凝土拌合物达到相同坍落度时静置一段时间表现为泌水，为了准确计算泌水量，定义泌水系数为泌出的水量与基准用水量的比值。</w:t>
      </w:r>
    </w:p>
    <w:p w14:paraId="5C5E2E84"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hint="eastAsia"/>
          <w:b/>
          <w:sz w:val="24"/>
          <w:szCs w:val="21"/>
        </w:rPr>
        <w:t xml:space="preserve">2.1.11  </w:t>
      </w:r>
      <w:r>
        <w:rPr>
          <w:rFonts w:ascii="宋体" w:eastAsia="宋体" w:hAnsi="宋体" w:cs="宋体" w:hint="eastAsia"/>
          <w:color w:val="000000"/>
          <w:sz w:val="24"/>
          <w:szCs w:val="22"/>
        </w:rPr>
        <w:t>活性系数  a</w:t>
      </w:r>
      <w:r>
        <w:rPr>
          <w:rFonts w:ascii="宋体" w:eastAsia="宋体" w:hAnsi="宋体" w:cs="宋体"/>
          <w:color w:val="000000"/>
          <w:sz w:val="24"/>
          <w:szCs w:val="22"/>
        </w:rPr>
        <w:t>ctivity coefficient</w:t>
      </w:r>
    </w:p>
    <w:p w14:paraId="242B6355" w14:textId="77777777" w:rsidR="002A01CE" w:rsidRDefault="00000000">
      <w:pPr>
        <w:widowControl/>
        <w:spacing w:line="360" w:lineRule="auto"/>
        <w:ind w:firstLineChars="200" w:firstLine="480"/>
        <w:jc w:val="left"/>
        <w:rPr>
          <w:rFonts w:ascii="宋体" w:eastAsia="宋体" w:hAnsi="宋体" w:cs="宋体" w:hint="eastAsia"/>
          <w:sz w:val="24"/>
          <w:szCs w:val="22"/>
        </w:rPr>
      </w:pPr>
      <w:r>
        <w:rPr>
          <w:rFonts w:ascii="宋体" w:eastAsia="宋体" w:hAnsi="宋体" w:cs="宋体" w:hint="eastAsia"/>
          <w:color w:val="000000"/>
          <w:sz w:val="24"/>
          <w:szCs w:val="22"/>
          <w:lang w:bidi="ar"/>
        </w:rPr>
        <w:t>同等质量的掺合料产生的抗压强度与对比试验所用水泥的抗压强度，二者的比值。</w:t>
      </w:r>
    </w:p>
    <w:p w14:paraId="2F8E8481" w14:textId="77777777" w:rsidR="002A01CE" w:rsidRDefault="00000000">
      <w:pPr>
        <w:widowControl/>
        <w:spacing w:line="360" w:lineRule="auto"/>
        <w:jc w:val="left"/>
        <w:rPr>
          <w:rFonts w:ascii="宋体" w:eastAsia="宋体" w:hAnsi="宋体" w:cs="宋体" w:hint="eastAsia"/>
          <w:color w:val="000000"/>
          <w:kern w:val="0"/>
          <w:sz w:val="24"/>
          <w:szCs w:val="22"/>
          <w:lang w:bidi="ar"/>
        </w:rPr>
      </w:pPr>
      <w:r>
        <w:rPr>
          <w:rFonts w:ascii="Times New Roman" w:hAnsi="Times New Roman" w:hint="eastAsia"/>
          <w:b/>
          <w:sz w:val="24"/>
          <w:szCs w:val="21"/>
        </w:rPr>
        <w:t xml:space="preserve">2.1.12 </w:t>
      </w:r>
      <w:r>
        <w:rPr>
          <w:rFonts w:ascii="宋体" w:eastAsia="宋体" w:hAnsi="宋体" w:cs="宋体" w:hint="eastAsia"/>
          <w:b/>
          <w:bCs/>
          <w:color w:val="000000"/>
          <w:sz w:val="24"/>
          <w:szCs w:val="22"/>
        </w:rPr>
        <w:t xml:space="preserve"> </w:t>
      </w:r>
      <w:r>
        <w:rPr>
          <w:rFonts w:ascii="宋体" w:eastAsia="宋体" w:hAnsi="宋体" w:cs="宋体" w:hint="eastAsia"/>
          <w:color w:val="000000"/>
          <w:sz w:val="24"/>
          <w:szCs w:val="22"/>
        </w:rPr>
        <w:t>填充系数  f</w:t>
      </w:r>
      <w:r>
        <w:rPr>
          <w:rFonts w:ascii="宋体" w:eastAsia="宋体" w:hAnsi="宋体" w:cs="宋体"/>
          <w:color w:val="000000"/>
          <w:sz w:val="24"/>
          <w:szCs w:val="22"/>
        </w:rPr>
        <w:t>illing coefficient</w:t>
      </w:r>
    </w:p>
    <w:p w14:paraId="097E0D6D"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掺合料</w:t>
      </w:r>
      <w:r>
        <w:rPr>
          <w:rFonts w:ascii="宋体" w:eastAsia="宋体" w:hAnsi="宋体" w:cs="宋体"/>
          <w:color w:val="000000"/>
          <w:sz w:val="24"/>
          <w:szCs w:val="22"/>
          <w:lang w:bidi="ar"/>
        </w:rPr>
        <w:t>的比表面积与表观密度的乘积除以对比试验水泥的比表面积与表观密度的乘积</w:t>
      </w:r>
      <w:r>
        <w:rPr>
          <w:rFonts w:ascii="宋体" w:eastAsia="宋体" w:hAnsi="宋体" w:cs="宋体" w:hint="eastAsia"/>
          <w:color w:val="000000"/>
          <w:sz w:val="24"/>
          <w:szCs w:val="22"/>
          <w:lang w:bidi="ar"/>
        </w:rPr>
        <w:t>所得</w:t>
      </w:r>
      <w:r>
        <w:rPr>
          <w:rFonts w:ascii="宋体" w:eastAsia="宋体" w:hAnsi="宋体" w:cs="宋体"/>
          <w:color w:val="000000"/>
          <w:sz w:val="24"/>
          <w:szCs w:val="22"/>
          <w:lang w:bidi="ar"/>
        </w:rPr>
        <w:t>的商</w:t>
      </w:r>
      <w:r>
        <w:rPr>
          <w:rFonts w:ascii="宋体" w:eastAsia="宋体" w:hAnsi="宋体" w:cs="宋体" w:hint="eastAsia"/>
          <w:color w:val="000000"/>
          <w:sz w:val="24"/>
          <w:szCs w:val="22"/>
          <w:lang w:bidi="ar"/>
        </w:rPr>
        <w:t>的</w:t>
      </w:r>
      <w:r>
        <w:rPr>
          <w:rFonts w:ascii="宋体" w:eastAsia="宋体" w:hAnsi="宋体" w:cs="宋体"/>
          <w:color w:val="000000"/>
          <w:sz w:val="24"/>
          <w:szCs w:val="22"/>
          <w:lang w:bidi="ar"/>
        </w:rPr>
        <w:t>二次方根</w:t>
      </w:r>
      <w:r>
        <w:rPr>
          <w:rFonts w:ascii="宋体" w:eastAsia="宋体" w:hAnsi="宋体" w:cs="宋体" w:hint="eastAsia"/>
          <w:color w:val="000000"/>
          <w:sz w:val="24"/>
          <w:szCs w:val="22"/>
          <w:lang w:bidi="ar"/>
        </w:rPr>
        <w:t>。</w:t>
      </w:r>
    </w:p>
    <w:p w14:paraId="43D5C9CB" w14:textId="77777777" w:rsidR="002A01CE" w:rsidRDefault="00000000">
      <w:pPr>
        <w:pStyle w:val="2"/>
        <w:rPr>
          <w:rFonts w:ascii="Times New Roman" w:hAnsi="Times New Roman"/>
        </w:rPr>
      </w:pPr>
      <w:bookmarkStart w:id="32" w:name="_Toc172828706"/>
      <w:r>
        <w:rPr>
          <w:rFonts w:ascii="Times New Roman" w:hAnsi="Times New Roman" w:hint="eastAsia"/>
        </w:rPr>
        <w:t>2</w:t>
      </w:r>
      <w:r>
        <w:rPr>
          <w:rFonts w:ascii="Times New Roman" w:hAnsi="Times New Roman"/>
        </w:rPr>
        <w:t>.</w:t>
      </w:r>
      <w:r>
        <w:rPr>
          <w:rFonts w:ascii="Times New Roman" w:hAnsi="Times New Roman" w:hint="eastAsia"/>
        </w:rPr>
        <w:t>2</w:t>
      </w:r>
      <w:r>
        <w:rPr>
          <w:rFonts w:ascii="Times New Roman" w:hAnsi="Times New Roman"/>
        </w:rPr>
        <w:t xml:space="preserve">　</w:t>
      </w:r>
      <w:r>
        <w:rPr>
          <w:rFonts w:ascii="Times New Roman" w:hAnsi="Times New Roman" w:hint="eastAsia"/>
        </w:rPr>
        <w:t>符</w:t>
      </w:r>
      <w:r>
        <w:rPr>
          <w:rFonts w:ascii="Times New Roman" w:hAnsi="Times New Roman" w:hint="eastAsia"/>
        </w:rPr>
        <w:t xml:space="preserve"> </w:t>
      </w:r>
      <w:r>
        <w:rPr>
          <w:rFonts w:ascii="Times New Roman" w:hAnsi="Times New Roman" w:hint="eastAsia"/>
        </w:rPr>
        <w:t>号</w:t>
      </w:r>
      <w:bookmarkEnd w:id="32"/>
    </w:p>
    <w:p w14:paraId="7BAB3740" w14:textId="77777777" w:rsidR="002A01CE" w:rsidRDefault="00000000">
      <w:pPr>
        <w:widowControl/>
        <w:spacing w:line="360" w:lineRule="auto"/>
        <w:jc w:val="left"/>
        <w:rPr>
          <w:rFonts w:ascii="宋体" w:eastAsia="宋体" w:hAnsi="宋体" w:cs="宋体" w:hint="eastAsia"/>
          <w:color w:val="000000"/>
          <w:sz w:val="24"/>
          <w:szCs w:val="22"/>
        </w:rPr>
      </w:pPr>
      <w:r>
        <w:rPr>
          <w:rFonts w:ascii="Times New Roman" w:hAnsi="Times New Roman" w:hint="eastAsia"/>
          <w:b/>
          <w:sz w:val="24"/>
          <w:szCs w:val="21"/>
        </w:rPr>
        <w:t xml:space="preserve">2.2.1 </w:t>
      </w:r>
      <w:r>
        <w:rPr>
          <w:rFonts w:ascii="宋体" w:eastAsia="宋体" w:hAnsi="宋体" w:cs="宋体" w:hint="eastAsia"/>
          <w:color w:val="000000"/>
          <w:sz w:val="24"/>
          <w:szCs w:val="22"/>
        </w:rPr>
        <w:t>材料性能</w:t>
      </w:r>
    </w:p>
    <w:p w14:paraId="72738F87"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bookmarkStart w:id="33" w:name="_Hlk172712006"/>
      <w:r>
        <w:rPr>
          <w:rFonts w:ascii="宋体" w:eastAsia="宋体" w:hAnsi="宋体" w:cs="宋体" w:hint="eastAsia"/>
          <w:i/>
          <w:iCs/>
          <w:color w:val="000000"/>
          <w:sz w:val="24"/>
          <w:szCs w:val="22"/>
          <w:lang w:bidi="ar"/>
        </w:rPr>
        <w:t>A</w:t>
      </w:r>
      <w:r>
        <w:rPr>
          <w:rFonts w:ascii="宋体" w:eastAsia="宋体" w:hAnsi="宋体" w:cs="宋体" w:hint="eastAsia"/>
          <w:color w:val="000000"/>
          <w:sz w:val="24"/>
          <w:szCs w:val="22"/>
          <w:vertAlign w:val="subscript"/>
          <w:lang w:bidi="ar"/>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粒化高炉矿渣粉28d的活性指数</w:t>
      </w:r>
      <w:bookmarkEnd w:id="33"/>
      <w:r>
        <w:rPr>
          <w:rFonts w:ascii="宋体" w:eastAsia="宋体" w:hAnsi="宋体" w:cs="宋体" w:hint="eastAsia"/>
          <w:color w:val="000000"/>
          <w:sz w:val="24"/>
          <w:szCs w:val="22"/>
          <w:lang w:bidi="ar"/>
        </w:rPr>
        <w:t>；</w:t>
      </w:r>
    </w:p>
    <w:p w14:paraId="565622DB"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A</w:t>
      </w:r>
      <w:r>
        <w:rPr>
          <w:rFonts w:ascii="宋体" w:eastAsia="宋体" w:hAnsi="宋体" w:cs="宋体" w:hint="eastAsia"/>
          <w:color w:val="000000"/>
          <w:sz w:val="24"/>
          <w:szCs w:val="22"/>
          <w:vertAlign w:val="subscript"/>
          <w:lang w:bidi="ar"/>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硅灰28d的活性指数；</w:t>
      </w:r>
    </w:p>
    <w:p w14:paraId="41840C4B" w14:textId="77777777" w:rsidR="002A01CE" w:rsidRDefault="00000000">
      <w:pPr>
        <w:widowControl/>
        <w:spacing w:line="360" w:lineRule="auto"/>
        <w:ind w:firstLineChars="200" w:firstLine="480"/>
        <w:jc w:val="left"/>
        <w:rPr>
          <w:rFonts w:ascii="宋体" w:eastAsia="宋体" w:hAnsi="宋体" w:cs="宋体" w:hint="eastAsia"/>
          <w:color w:val="FF0000"/>
          <w:sz w:val="24"/>
          <w:szCs w:val="22"/>
          <w:lang w:bidi="ar"/>
        </w:rPr>
      </w:pPr>
      <w:bookmarkStart w:id="34" w:name="_Hlk172820058"/>
      <w:r>
        <w:rPr>
          <w:rFonts w:ascii="宋体" w:eastAsia="宋体" w:hAnsi="宋体" w:cs="宋体" w:hint="eastAsia"/>
          <w:i/>
          <w:iCs/>
          <w:color w:val="000000"/>
          <w:sz w:val="24"/>
          <w:szCs w:val="22"/>
          <w:lang w:bidi="ar"/>
        </w:rPr>
        <w:t>H</w:t>
      </w:r>
      <w:r>
        <w:rPr>
          <w:rFonts w:ascii="宋体" w:eastAsia="宋体" w:hAnsi="宋体" w:cs="宋体" w:hint="eastAsia"/>
          <w:color w:val="000000"/>
          <w:sz w:val="24"/>
          <w:szCs w:val="22"/>
          <w:vertAlign w:val="subscript"/>
          <w:lang w:bidi="ar"/>
        </w:rPr>
        <w:t>G</w:t>
      </w:r>
      <w:bookmarkEnd w:id="34"/>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细骨料含石率（%）；</w:t>
      </w:r>
    </w:p>
    <w:p w14:paraId="01D85FD5"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H</w:t>
      </w:r>
      <w:r>
        <w:rPr>
          <w:rFonts w:ascii="宋体" w:eastAsia="宋体" w:hAnsi="宋体" w:cs="宋体" w:hint="eastAsia"/>
          <w:color w:val="000000"/>
          <w:sz w:val="24"/>
          <w:szCs w:val="22"/>
          <w:vertAlign w:val="subscript"/>
          <w:lang w:bidi="ar"/>
        </w:rPr>
        <w:t>W</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细骨料含水率（%）；</w:t>
      </w:r>
    </w:p>
    <w:p w14:paraId="64E125E6"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H</w:t>
      </w:r>
      <w:r>
        <w:rPr>
          <w:rFonts w:ascii="宋体" w:eastAsia="宋体" w:hAnsi="宋体" w:cs="宋体" w:hint="eastAsia"/>
          <w:color w:val="000000"/>
          <w:sz w:val="24"/>
          <w:szCs w:val="22"/>
          <w:vertAlign w:val="subscript"/>
          <w:lang w:bidi="ar"/>
        </w:rPr>
        <w:t>28</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w:t>
      </w:r>
      <w:bookmarkStart w:id="35" w:name="_Hlk172725985"/>
      <w:r>
        <w:rPr>
          <w:rFonts w:ascii="宋体" w:eastAsia="宋体" w:hAnsi="宋体" w:cs="宋体" w:hint="eastAsia"/>
          <w:color w:val="000000"/>
          <w:sz w:val="24"/>
          <w:szCs w:val="22"/>
          <w:lang w:bidi="ar"/>
        </w:rPr>
        <w:t>28d</w:t>
      </w:r>
      <w:bookmarkEnd w:id="35"/>
      <w:r>
        <w:rPr>
          <w:rFonts w:ascii="宋体" w:eastAsia="宋体" w:hAnsi="宋体" w:cs="宋体" w:hint="eastAsia"/>
          <w:color w:val="000000"/>
          <w:sz w:val="24"/>
          <w:szCs w:val="22"/>
          <w:lang w:bidi="ar"/>
        </w:rPr>
        <w:t>的活性指数；</w:t>
      </w:r>
    </w:p>
    <w:p w14:paraId="2C77D940"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P</w:t>
      </w:r>
      <w:r>
        <w:rPr>
          <w:rFonts w:ascii="宋体" w:eastAsia="宋体" w:hAnsi="宋体" w:cs="宋体" w:hint="eastAsia"/>
          <w:color w:val="000000"/>
          <w:sz w:val="24"/>
          <w:szCs w:val="22"/>
          <w:vertAlign w:val="subscript"/>
          <w:lang w:bidi="ar"/>
        </w:rPr>
        <w:t>G</w:t>
      </w:r>
      <w:bookmarkStart w:id="36" w:name="_Hlk173767460"/>
      <w:r>
        <w:rPr>
          <w:rFonts w:ascii="Times New Roman" w:eastAsia="宋体" w:hAnsi="Times New Roman" w:cs="Times New Roman"/>
          <w:color w:val="000000"/>
          <w:sz w:val="24"/>
          <w:szCs w:val="22"/>
          <w:lang w:bidi="ar"/>
        </w:rPr>
        <w:t>——</w:t>
      </w:r>
      <w:bookmarkEnd w:id="36"/>
      <w:r>
        <w:rPr>
          <w:rFonts w:ascii="宋体" w:eastAsia="宋体" w:hAnsi="宋体" w:cs="宋体" w:hint="eastAsia"/>
          <w:color w:val="000000"/>
          <w:sz w:val="24"/>
          <w:szCs w:val="22"/>
          <w:lang w:bidi="ar"/>
        </w:rPr>
        <w:t>粗骨料空隙率（%）；</w:t>
      </w:r>
    </w:p>
    <w:p w14:paraId="0CD63DED"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R</w:t>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Times New Roman" w:eastAsia="宋体" w:hAnsi="Times New Roman" w:cs="Times New Roman" w:hint="eastAsia"/>
          <w:color w:val="000000"/>
          <w:sz w:val="24"/>
          <w:szCs w:val="22"/>
          <w:lang w:bidi="ar"/>
        </w:rPr>
        <w:t>水泥的</w:t>
      </w:r>
      <w:r>
        <w:rPr>
          <w:rFonts w:ascii="宋体" w:eastAsia="宋体" w:hAnsi="宋体" w:cs="宋体" w:hint="eastAsia"/>
          <w:color w:val="000000"/>
          <w:sz w:val="24"/>
          <w:szCs w:val="22"/>
          <w:lang w:bidi="ar"/>
        </w:rPr>
        <w:t>质量强度比；</w:t>
      </w:r>
    </w:p>
    <w:p w14:paraId="12126021"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R</w:t>
      </w:r>
      <w:r>
        <w:rPr>
          <w:rFonts w:ascii="宋体" w:eastAsia="宋体" w:hAnsi="宋体" w:cs="宋体" w:hint="eastAsia"/>
          <w:color w:val="000000"/>
          <w:sz w:val="24"/>
          <w:szCs w:val="22"/>
          <w:vertAlign w:val="subscript"/>
          <w:lang w:bidi="ar"/>
        </w:rPr>
        <w:t>28</w:t>
      </w:r>
      <w:r>
        <w:rPr>
          <w:rFonts w:ascii="Times New Roman" w:eastAsia="宋体" w:hAnsi="Times New Roman" w:cs="Times New Roman"/>
          <w:color w:val="000000"/>
          <w:sz w:val="24"/>
          <w:szCs w:val="22"/>
          <w:lang w:bidi="ar"/>
        </w:rPr>
        <w:t>——</w:t>
      </w:r>
      <w:r>
        <w:rPr>
          <w:rFonts w:ascii="Times New Roman" w:eastAsia="宋体" w:hAnsi="Times New Roman" w:cs="Times New Roman" w:hint="eastAsia"/>
          <w:color w:val="000000"/>
          <w:sz w:val="24"/>
          <w:szCs w:val="22"/>
          <w:lang w:bidi="ar"/>
        </w:rPr>
        <w:t>水</w:t>
      </w:r>
      <w:r>
        <w:rPr>
          <w:rFonts w:ascii="Times New Roman" w:eastAsia="宋体" w:hAnsi="Times New Roman" w:cs="Times New Roman" w:hint="eastAsia"/>
          <w:color w:val="000000" w:themeColor="text1"/>
          <w:sz w:val="24"/>
          <w:szCs w:val="22"/>
          <w:lang w:bidi="ar"/>
        </w:rPr>
        <w:t>泥</w:t>
      </w:r>
      <w:r>
        <w:rPr>
          <w:rFonts w:ascii="宋体" w:eastAsia="宋体" w:hAnsi="宋体" w:cs="宋体" w:hint="eastAsia"/>
          <w:color w:val="000000" w:themeColor="text1"/>
          <w:sz w:val="24"/>
          <w:szCs w:val="22"/>
          <w:lang w:bidi="ar"/>
        </w:rPr>
        <w:t>标准胶砂试件28d的抗压强度；</w:t>
      </w:r>
    </w:p>
    <w:p w14:paraId="65FE79D9"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S</w:t>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水泥的比表面积；</w:t>
      </w:r>
    </w:p>
    <w:p w14:paraId="6E956BF2"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S</w:t>
      </w:r>
      <w:r>
        <w:rPr>
          <w:rFonts w:ascii="宋体" w:eastAsia="宋体" w:hAnsi="宋体" w:cs="宋体" w:hint="eastAsia"/>
          <w:color w:val="000000"/>
          <w:sz w:val="24"/>
          <w:szCs w:val="22"/>
          <w:vertAlign w:val="subscript"/>
          <w:lang w:bidi="ar"/>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粉煤灰的比表面积；</w:t>
      </w:r>
    </w:p>
    <w:p w14:paraId="755B1540"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lastRenderedPageBreak/>
        <w:t>S</w:t>
      </w:r>
      <w:r>
        <w:rPr>
          <w:rFonts w:ascii="宋体" w:eastAsia="宋体" w:hAnsi="宋体" w:cs="宋体" w:hint="eastAsia"/>
          <w:color w:val="000000"/>
          <w:sz w:val="24"/>
          <w:szCs w:val="22"/>
          <w:vertAlign w:val="subscript"/>
          <w:lang w:bidi="ar"/>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粒化高炉矿渣粉的比表面积；</w:t>
      </w:r>
    </w:p>
    <w:p w14:paraId="424B3FA5"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S</w:t>
      </w:r>
      <w:r>
        <w:rPr>
          <w:rFonts w:ascii="宋体" w:eastAsia="宋体" w:hAnsi="宋体" w:cs="宋体" w:hint="eastAsia"/>
          <w:color w:val="000000"/>
          <w:sz w:val="24"/>
          <w:szCs w:val="22"/>
          <w:vertAlign w:val="subscript"/>
          <w:lang w:bidi="ar"/>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硅灰的比表面积；</w:t>
      </w:r>
    </w:p>
    <w:p w14:paraId="5BD57F79"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X</w:t>
      </w:r>
      <w:r>
        <w:rPr>
          <w:rFonts w:ascii="宋体" w:eastAsia="宋体" w:hAnsi="宋体" w:cs="宋体" w:hint="eastAsia"/>
          <w:color w:val="000000"/>
          <w:sz w:val="24"/>
          <w:szCs w:val="22"/>
          <w:vertAlign w:val="subscript"/>
          <w:lang w:bidi="ar"/>
        </w:rPr>
        <w:t>W</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粗骨料吸水率；</w:t>
      </w:r>
    </w:p>
    <w:p w14:paraId="28881954"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Y</w:t>
      </w:r>
      <w:r>
        <w:rPr>
          <w:rFonts w:ascii="宋体" w:eastAsia="宋体" w:hAnsi="宋体" w:cs="宋体" w:hint="eastAsia"/>
          <w:color w:val="000000"/>
          <w:sz w:val="24"/>
          <w:szCs w:val="22"/>
          <w:vertAlign w:val="subscript"/>
          <w:lang w:bidi="ar"/>
        </w:rPr>
        <w:t>W</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细骨料压力吸水率；</w:t>
      </w:r>
    </w:p>
    <w:p w14:paraId="0840733A"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Times New Roman" w:eastAsia="宋体" w:hAnsi="Times New Roman" w:cs="Times New Roman"/>
          <w:i/>
          <w:iCs/>
          <w:color w:val="000000"/>
          <w:sz w:val="24"/>
          <w:szCs w:val="22"/>
          <w:lang w:bidi="ar"/>
        </w:rPr>
        <w:t>f</w:t>
      </w:r>
      <w:r>
        <w:rPr>
          <w:rFonts w:ascii="宋体" w:eastAsia="宋体" w:hAnsi="宋体" w:cs="宋体" w:hint="eastAsia"/>
          <w:color w:val="000000"/>
          <w:sz w:val="24"/>
          <w:szCs w:val="22"/>
          <w:vertAlign w:val="subscript"/>
          <w:lang w:bidi="ar"/>
        </w:rPr>
        <w:t>cu,0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混凝土配制强度；</w:t>
      </w:r>
    </w:p>
    <w:p w14:paraId="2B912507" w14:textId="77777777" w:rsidR="002A01CE" w:rsidRDefault="00000000">
      <w:pPr>
        <w:widowControl/>
        <w:spacing w:line="360" w:lineRule="auto"/>
        <w:ind w:firstLineChars="200" w:firstLine="480"/>
        <w:jc w:val="left"/>
        <w:rPr>
          <w:rFonts w:ascii="宋体" w:eastAsia="宋体" w:hAnsi="宋体" w:cs="宋体" w:hint="eastAsia"/>
          <w:color w:val="000000"/>
          <w:kern w:val="0"/>
          <w:sz w:val="24"/>
          <w:szCs w:val="22"/>
          <w:lang w:bidi="ar"/>
        </w:rPr>
      </w:pPr>
      <w:r>
        <w:rPr>
          <w:rFonts w:ascii="Times New Roman" w:eastAsia="宋体" w:hAnsi="Times New Roman" w:cs="宋体"/>
          <w:i/>
          <w:iCs/>
          <w:color w:val="000000"/>
          <w:kern w:val="0"/>
          <w:sz w:val="24"/>
          <w:szCs w:val="22"/>
          <w:lang w:bidi="ar"/>
        </w:rPr>
        <w:t>f</w:t>
      </w:r>
      <w:r>
        <w:rPr>
          <w:rFonts w:ascii="宋体" w:eastAsia="宋体" w:hAnsi="宋体" w:cs="宋体" w:hint="eastAsia"/>
          <w:color w:val="000000"/>
          <w:kern w:val="0"/>
          <w:sz w:val="24"/>
          <w:szCs w:val="22"/>
          <w:vertAlign w:val="subscript"/>
          <w:lang w:bidi="ar"/>
        </w:rPr>
        <w:t>cu,k</w:t>
      </w:r>
      <w:r>
        <w:rPr>
          <w:rFonts w:ascii="Times New Roman" w:eastAsia="宋体" w:hAnsi="Times New Roman" w:cs="宋体"/>
          <w:color w:val="000000"/>
          <w:kern w:val="0"/>
          <w:sz w:val="24"/>
          <w:szCs w:val="22"/>
          <w:lang w:bidi="ar"/>
        </w:rPr>
        <w:t>——</w:t>
      </w:r>
      <w:r>
        <w:rPr>
          <w:rFonts w:ascii="宋体" w:eastAsia="宋体" w:hAnsi="宋体" w:cs="宋体"/>
          <w:color w:val="000000"/>
          <w:sz w:val="24"/>
          <w:szCs w:val="22"/>
        </w:rPr>
        <w:t>混凝土立方体抗压强度标准值，取混凝土的设计强度等级值</w:t>
      </w:r>
      <w:r>
        <w:rPr>
          <w:rFonts w:ascii="宋体" w:eastAsia="宋体" w:hAnsi="宋体" w:cs="宋体" w:hint="eastAsia"/>
          <w:color w:val="000000"/>
          <w:kern w:val="0"/>
          <w:sz w:val="24"/>
          <w:szCs w:val="22"/>
          <w:lang w:bidi="ar"/>
        </w:rPr>
        <w:t>；</w:t>
      </w:r>
    </w:p>
    <w:p w14:paraId="7A4656C8"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Times New Roman" w:eastAsia="宋体" w:hAnsi="Times New Roman" w:cs="Times New Roman" w:hint="eastAsia"/>
          <w:i/>
          <w:iCs/>
          <w:color w:val="000000"/>
          <w:sz w:val="24"/>
          <w:szCs w:val="22"/>
          <w:lang w:bidi="ar"/>
        </w:rPr>
        <w:t>f</w:t>
      </w:r>
      <w:r>
        <w:rPr>
          <w:rFonts w:ascii="宋体" w:eastAsia="宋体" w:hAnsi="宋体" w:cs="宋体"/>
          <w:color w:val="000000"/>
          <w:sz w:val="24"/>
          <w:szCs w:val="22"/>
          <w:vertAlign w:val="subscript"/>
          <w:lang w:bidi="ar"/>
        </w:rPr>
        <w:t>cu,i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第</w:t>
      </w:r>
      <w:r>
        <w:rPr>
          <w:rFonts w:ascii="宋体" w:eastAsia="宋体" w:hAnsi="宋体" w:cs="宋体"/>
          <w:color w:val="000000"/>
          <w:sz w:val="24"/>
          <w:szCs w:val="22"/>
          <w:lang w:bidi="ar"/>
        </w:rPr>
        <w:t>i</w:t>
      </w:r>
      <w:r>
        <w:rPr>
          <w:rFonts w:ascii="宋体" w:eastAsia="宋体" w:hAnsi="宋体" w:cs="宋体" w:hint="eastAsia"/>
          <w:color w:val="000000"/>
          <w:sz w:val="24"/>
          <w:szCs w:val="22"/>
          <w:lang w:bidi="ar"/>
        </w:rPr>
        <w:t>组的试件抗压强度；</w:t>
      </w:r>
    </w:p>
    <w:p w14:paraId="777C1D4E"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i/>
          <w:iCs/>
          <w:color w:val="000000"/>
          <w:sz w:val="24"/>
          <w:szCs w:val="22"/>
          <w:lang w:bidi="ar"/>
        </w:rPr>
        <w:t>m</w:t>
      </w:r>
      <w:r>
        <w:rPr>
          <w:rFonts w:ascii="宋体" w:eastAsia="宋体" w:hAnsi="宋体" w:cs="宋体"/>
          <w:color w:val="000000"/>
          <w:sz w:val="24"/>
          <w:szCs w:val="22"/>
          <w:vertAlign w:val="subscript"/>
          <w:lang w:bidi="ar"/>
        </w:rPr>
        <w:t>fcu</w:t>
      </w:r>
      <w:r>
        <w:rPr>
          <w:rFonts w:ascii="Times New Roman" w:eastAsia="宋体" w:hAnsi="Times New Roman" w:cs="Times New Roman"/>
          <w:color w:val="000000"/>
          <w:sz w:val="24"/>
          <w:szCs w:val="22"/>
          <w:lang w:bidi="ar"/>
        </w:rPr>
        <w:t>——</w:t>
      </w:r>
      <w:r>
        <w:rPr>
          <w:rFonts w:ascii="宋体" w:eastAsia="宋体" w:hAnsi="宋体" w:cs="宋体"/>
          <w:color w:val="000000"/>
          <w:sz w:val="24"/>
          <w:szCs w:val="22"/>
          <w:lang w:bidi="ar"/>
        </w:rPr>
        <w:t>n</w:t>
      </w:r>
      <w:r>
        <w:rPr>
          <w:rFonts w:ascii="宋体" w:eastAsia="宋体" w:hAnsi="宋体" w:cs="宋体" w:hint="eastAsia"/>
          <w:color w:val="000000"/>
          <w:sz w:val="24"/>
          <w:szCs w:val="22"/>
          <w:lang w:bidi="ar"/>
        </w:rPr>
        <w:t>组试件的抗压强度平均值；</w:t>
      </w:r>
    </w:p>
    <w:p w14:paraId="6F7D33D7"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Arial" w:eastAsia="宋体" w:hAnsi="Arial" w:cs="Arial"/>
          <w:i/>
          <w:iCs/>
          <w:color w:val="000000"/>
          <w:sz w:val="24"/>
          <w:szCs w:val="22"/>
          <w:lang w:bidi="ar"/>
        </w:rPr>
        <w:sym w:font="Symbol" w:char="F062"/>
      </w:r>
      <w:r>
        <w:rPr>
          <w:rFonts w:ascii="宋体" w:eastAsia="宋体" w:hAnsi="宋体" w:cs="宋体" w:hint="eastAsia"/>
          <w:color w:val="000000"/>
          <w:sz w:val="24"/>
          <w:szCs w:val="22"/>
          <w:vertAlign w:val="subscript"/>
          <w:lang w:bidi="ar"/>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粉煤灰需水量比；</w:t>
      </w:r>
    </w:p>
    <w:p w14:paraId="313ABEB6" w14:textId="77777777" w:rsidR="002A01CE" w:rsidRDefault="00000000">
      <w:pPr>
        <w:widowControl/>
        <w:spacing w:line="360" w:lineRule="auto"/>
        <w:ind w:firstLineChars="200" w:firstLine="480"/>
        <w:jc w:val="left"/>
        <w:rPr>
          <w:rFonts w:ascii="宋体" w:eastAsia="宋体" w:hAnsi="宋体" w:cs="宋体" w:hint="eastAsia"/>
          <w:sz w:val="24"/>
          <w:szCs w:val="22"/>
          <w:lang w:bidi="ar"/>
        </w:rPr>
      </w:pPr>
      <w:r>
        <w:rPr>
          <w:rFonts w:ascii="Malgun Gothic" w:eastAsia="Malgun Gothic" w:hAnsi="Malgun Gothic" w:cs="Arial" w:hint="eastAsia"/>
          <w:i/>
          <w:iCs/>
          <w:color w:val="000000"/>
          <w:sz w:val="24"/>
          <w:szCs w:val="22"/>
          <w:lang w:bidi="ar"/>
        </w:rPr>
        <w:sym w:font="Symbol" w:char="F062"/>
      </w:r>
      <w:r>
        <w:rPr>
          <w:rFonts w:ascii="宋体" w:eastAsia="宋体" w:hAnsi="宋体" w:cs="宋体" w:hint="eastAsia"/>
          <w:color w:val="000000"/>
          <w:sz w:val="24"/>
          <w:szCs w:val="22"/>
          <w:vertAlign w:val="subscript"/>
          <w:lang w:bidi="ar"/>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w:t>
      </w:r>
      <w:r>
        <w:rPr>
          <w:rFonts w:ascii="宋体" w:eastAsia="宋体" w:hAnsi="宋体" w:cs="宋体" w:hint="eastAsia"/>
          <w:sz w:val="24"/>
          <w:szCs w:val="22"/>
          <w:lang w:bidi="ar"/>
        </w:rPr>
        <w:t>高炉矿渣粉流动度比；</w:t>
      </w:r>
    </w:p>
    <w:p w14:paraId="35B30C7B" w14:textId="77777777" w:rsidR="002A01CE" w:rsidRDefault="00000000">
      <w:pPr>
        <w:widowControl/>
        <w:spacing w:line="360" w:lineRule="auto"/>
        <w:ind w:firstLineChars="200" w:firstLine="480"/>
        <w:jc w:val="left"/>
        <w:rPr>
          <w:rFonts w:ascii="宋体" w:eastAsia="宋体" w:hAnsi="宋体" w:cs="宋体" w:hint="eastAsia"/>
          <w:sz w:val="24"/>
          <w:szCs w:val="22"/>
          <w:lang w:bidi="ar"/>
        </w:rPr>
      </w:pPr>
      <w:r>
        <w:rPr>
          <w:rFonts w:ascii="Arial" w:eastAsia="宋体" w:hAnsi="Arial" w:cs="Arial"/>
          <w:i/>
          <w:iCs/>
          <w:sz w:val="24"/>
          <w:szCs w:val="22"/>
          <w:lang w:bidi="ar"/>
        </w:rPr>
        <w:sym w:font="Symbol" w:char="F062"/>
      </w:r>
      <w:r>
        <w:rPr>
          <w:rFonts w:ascii="宋体" w:eastAsia="宋体" w:hAnsi="宋体" w:cs="宋体" w:hint="eastAsia"/>
          <w:sz w:val="24"/>
          <w:szCs w:val="22"/>
          <w:vertAlign w:val="subscript"/>
          <w:lang w:bidi="ar"/>
        </w:rPr>
        <w:t>Si</w:t>
      </w:r>
      <w:r>
        <w:rPr>
          <w:rFonts w:ascii="Times New Roman" w:eastAsia="宋体" w:hAnsi="Times New Roman" w:cs="Times New Roman"/>
          <w:sz w:val="24"/>
          <w:szCs w:val="22"/>
          <w:lang w:bidi="ar"/>
        </w:rPr>
        <w:t>——</w:t>
      </w:r>
      <w:r>
        <w:rPr>
          <w:rFonts w:ascii="宋体" w:eastAsia="宋体" w:hAnsi="宋体" w:cs="宋体" w:hint="eastAsia"/>
          <w:sz w:val="24"/>
          <w:szCs w:val="22"/>
          <w:lang w:bidi="ar"/>
        </w:rPr>
        <w:t>硅灰需水量比；</w:t>
      </w:r>
    </w:p>
    <w:p w14:paraId="30F2A5A6" w14:textId="77777777" w:rsidR="002A01CE" w:rsidRDefault="00000000">
      <w:pPr>
        <w:widowControl/>
        <w:spacing w:line="360" w:lineRule="auto"/>
        <w:ind w:firstLineChars="200" w:firstLine="480"/>
        <w:jc w:val="left"/>
        <w:rPr>
          <w:rFonts w:ascii="宋体" w:eastAsia="宋体" w:hAnsi="宋体" w:cs="宋体" w:hint="eastAsia"/>
          <w:color w:val="FF0000"/>
          <w:sz w:val="18"/>
          <w:szCs w:val="18"/>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水泥的密度；</w:t>
      </w:r>
    </w:p>
    <w:p w14:paraId="67C99869"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Times New Roman" w:eastAsia="宋体" w:hAnsi="Times New Roman" w:cs="Times New Roman"/>
          <w:i/>
          <w:iCs/>
          <w:color w:val="000000"/>
          <w:sz w:val="24"/>
          <w:szCs w:val="22"/>
          <w:lang w:bidi="ar"/>
        </w:rPr>
        <w:sym w:font="Symbol" w:char="F072"/>
      </w:r>
      <w:r>
        <w:rPr>
          <w:rFonts w:ascii="宋体" w:eastAsia="宋体" w:hAnsi="宋体" w:cs="宋体" w:hint="eastAsia"/>
          <w:color w:val="000000"/>
          <w:sz w:val="24"/>
          <w:szCs w:val="22"/>
          <w:vertAlign w:val="subscript"/>
          <w:lang w:bidi="ar"/>
        </w:rPr>
        <w:t>c,c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混凝土拌合物表观密度计算值；</w:t>
      </w:r>
    </w:p>
    <w:p w14:paraId="3BE8DC72"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c,t</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混凝土拌合物表观密度实测值；</w:t>
      </w:r>
    </w:p>
    <w:p w14:paraId="6F5DD542"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指粉煤灰的表观密度；</w:t>
      </w:r>
    </w:p>
    <w:p w14:paraId="7DCB28A1"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G1</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粗骨料表观密度；</w:t>
      </w:r>
    </w:p>
    <w:p w14:paraId="75E298CE" w14:textId="77777777" w:rsidR="002A01CE" w:rsidRDefault="00000000">
      <w:pPr>
        <w:widowControl/>
        <w:spacing w:line="360" w:lineRule="auto"/>
        <w:ind w:firstLineChars="200" w:firstLine="480"/>
        <w:jc w:val="left"/>
        <w:rPr>
          <w:rFonts w:ascii="宋体" w:eastAsia="宋体" w:hAnsi="宋体" w:cs="宋体" w:hint="eastAsia"/>
          <w:color w:val="FF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G2</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粗骨料堆积密度；</w:t>
      </w:r>
    </w:p>
    <w:p w14:paraId="110CFB78"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粒化高炉矿渣粉的表观密度；</w:t>
      </w:r>
    </w:p>
    <w:p w14:paraId="3A17DBF9" w14:textId="77777777" w:rsidR="002A01CE" w:rsidRDefault="00000000">
      <w:pPr>
        <w:widowControl/>
        <w:spacing w:line="360" w:lineRule="auto"/>
        <w:ind w:firstLineChars="200" w:firstLine="480"/>
        <w:jc w:val="left"/>
        <w:rPr>
          <w:rFonts w:ascii="宋体" w:eastAsia="宋体" w:hAnsi="宋体" w:cs="宋体" w:hint="eastAsia"/>
          <w:color w:val="FF0000"/>
          <w:sz w:val="24"/>
          <w:szCs w:val="22"/>
          <w:lang w:bidi="ar"/>
        </w:rPr>
      </w:pPr>
      <w:bookmarkStart w:id="37" w:name="_Hlk166332331"/>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S</w:t>
      </w:r>
      <w:bookmarkEnd w:id="37"/>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细骨料紧密堆积密度；</w:t>
      </w:r>
    </w:p>
    <w:p w14:paraId="405EADD5"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硅灰的表观密度；</w:t>
      </w:r>
    </w:p>
    <w:p w14:paraId="0B3F9E12" w14:textId="77777777" w:rsidR="002A01CE" w:rsidRDefault="00000000">
      <w:pPr>
        <w:widowControl/>
        <w:spacing w:line="360" w:lineRule="auto"/>
        <w:ind w:firstLineChars="200" w:firstLine="480"/>
        <w:jc w:val="left"/>
        <w:rPr>
          <w:rFonts w:ascii="宋体" w:eastAsia="宋体" w:hAnsi="宋体" w:cs="宋体" w:hint="eastAsia"/>
          <w:sz w:val="24"/>
          <w:szCs w:val="22"/>
          <w:lang w:bidi="ar"/>
        </w:rPr>
      </w:pPr>
      <w:r>
        <w:rPr>
          <w:rFonts w:ascii="Times New Roman" w:eastAsia="宋体" w:hAnsi="Times New Roman" w:cs="Times New Roman"/>
          <w:i/>
          <w:iCs/>
          <w:sz w:val="24"/>
          <w:szCs w:val="22"/>
          <w:lang w:bidi="ar"/>
        </w:rPr>
        <w:sym w:font="Symbol" w:char="F072"/>
      </w:r>
      <w:r>
        <w:rPr>
          <w:rFonts w:ascii="宋体" w:eastAsia="宋体" w:hAnsi="宋体" w:cs="宋体" w:hint="eastAsia"/>
          <w:sz w:val="24"/>
          <w:szCs w:val="22"/>
          <w:vertAlign w:val="subscript"/>
          <w:lang w:bidi="ar"/>
        </w:rPr>
        <w:t>W0</w:t>
      </w:r>
      <w:r>
        <w:rPr>
          <w:rFonts w:ascii="Times New Roman" w:eastAsia="宋体" w:hAnsi="Times New Roman" w:cs="Times New Roman"/>
          <w:sz w:val="24"/>
          <w:szCs w:val="22"/>
          <w:lang w:bidi="ar"/>
        </w:rPr>
        <w:t>——</w:t>
      </w:r>
      <w:r>
        <w:rPr>
          <w:rFonts w:ascii="宋体" w:eastAsia="宋体" w:hAnsi="宋体" w:cs="宋体" w:hint="eastAsia"/>
          <w:sz w:val="24"/>
          <w:szCs w:val="22"/>
          <w:lang w:bidi="ar"/>
        </w:rPr>
        <w:t>水的密度；</w:t>
      </w:r>
    </w:p>
    <w:p w14:paraId="229FDC47" w14:textId="77777777" w:rsidR="002A01CE" w:rsidRDefault="00000000">
      <w:pPr>
        <w:widowControl/>
        <w:spacing w:line="360" w:lineRule="auto"/>
        <w:ind w:firstLineChars="200" w:firstLine="480"/>
        <w:jc w:val="left"/>
        <w:rPr>
          <w:rFonts w:ascii="宋体" w:eastAsia="宋体" w:hAnsi="宋体" w:cs="宋体" w:hint="eastAsia"/>
          <w:sz w:val="24"/>
          <w:szCs w:val="22"/>
          <w:lang w:bidi="ar"/>
        </w:rPr>
      </w:pPr>
      <w:r>
        <w:rPr>
          <w:rFonts w:ascii="宋体" w:eastAsia="宋体" w:hAnsi="宋体" w:cs="宋体" w:hint="eastAsia"/>
          <w:i/>
          <w:iCs/>
          <w:sz w:val="24"/>
          <w:szCs w:val="22"/>
          <w:lang w:bidi="ar"/>
        </w:rPr>
        <w:sym w:font="Symbol" w:char="F072"/>
      </w:r>
      <w:r>
        <w:rPr>
          <w:rFonts w:ascii="宋体" w:eastAsia="宋体" w:hAnsi="宋体" w:cs="宋体" w:hint="eastAsia"/>
          <w:i/>
          <w:iCs/>
          <w:sz w:val="24"/>
          <w:szCs w:val="22"/>
          <w:vertAlign w:val="subscript"/>
          <w:lang w:bidi="ar"/>
        </w:rPr>
        <w:t>S</w:t>
      </w:r>
      <w:r>
        <w:rPr>
          <w:rFonts w:ascii="宋体" w:eastAsia="宋体" w:hAnsi="宋体" w:cs="宋体" w:hint="eastAsia"/>
          <w:sz w:val="24"/>
          <w:szCs w:val="22"/>
          <w:vertAlign w:val="subscript"/>
          <w:lang w:bidi="ar"/>
        </w:rPr>
        <w:t>0</w:t>
      </w:r>
      <w:r>
        <w:rPr>
          <w:rFonts w:ascii="Times New Roman" w:eastAsia="宋体" w:hAnsi="Times New Roman" w:cs="Times New Roman"/>
          <w:sz w:val="24"/>
          <w:szCs w:val="22"/>
          <w:lang w:bidi="ar"/>
        </w:rPr>
        <w:t>——</w:t>
      </w:r>
      <w:r>
        <w:rPr>
          <w:rFonts w:ascii="宋体" w:eastAsia="宋体" w:hAnsi="宋体" w:cs="宋体" w:hint="eastAsia"/>
          <w:sz w:val="24"/>
          <w:szCs w:val="22"/>
          <w:lang w:bidi="ar"/>
        </w:rPr>
        <w:t>标准砂的密度；</w:t>
      </w:r>
    </w:p>
    <w:p w14:paraId="69D24B0F" w14:textId="77777777" w:rsidR="002A01CE" w:rsidRDefault="00000000">
      <w:pPr>
        <w:widowControl/>
        <w:spacing w:line="360" w:lineRule="auto"/>
        <w:ind w:firstLineChars="200" w:firstLine="480"/>
        <w:jc w:val="left"/>
        <w:rPr>
          <w:rFonts w:ascii="宋体" w:eastAsia="宋体" w:hAnsi="宋体" w:cs="宋体" w:hint="eastAsia"/>
          <w:color w:val="FF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标准稠度水泥浆的表观密度；</w:t>
      </w:r>
    </w:p>
    <w:p w14:paraId="4396724A" w14:textId="77777777" w:rsidR="002A01CE" w:rsidRDefault="00000000">
      <w:pPr>
        <w:widowControl/>
        <w:spacing w:line="360" w:lineRule="auto"/>
        <w:ind w:firstLineChars="200" w:firstLine="480"/>
        <w:jc w:val="left"/>
        <w:rPr>
          <w:rFonts w:ascii="宋体" w:eastAsia="宋体" w:hAnsi="宋体" w:cs="宋体" w:hint="eastAsia"/>
          <w:color w:val="000000"/>
          <w:szCs w:val="21"/>
          <w:lang w:bidi="ar"/>
        </w:rPr>
      </w:pPr>
      <w:r>
        <w:rPr>
          <w:rFonts w:ascii="宋体" w:eastAsia="宋体" w:hAnsi="宋体" w:cs="宋体"/>
          <w:i/>
          <w:iCs/>
          <w:color w:val="000000"/>
          <w:sz w:val="24"/>
          <w:szCs w:val="22"/>
          <w:lang w:bidi="ar"/>
        </w:rPr>
        <w:sym w:font="Symbol" w:char="F073"/>
      </w:r>
      <w:r>
        <w:rPr>
          <w:rFonts w:ascii="宋体" w:eastAsia="宋体" w:hAnsi="宋体" w:cs="宋体" w:hint="eastAsia"/>
          <w:color w:val="000000"/>
          <w:sz w:val="24"/>
          <w:szCs w:val="22"/>
          <w:vertAlign w:val="subscript"/>
          <w:lang w:bidi="ar"/>
        </w:rPr>
        <w:t>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标准胶砂中水泥水化形成的纯浆体的抗压强度。</w:t>
      </w:r>
    </w:p>
    <w:p w14:paraId="7DAB53AD" w14:textId="77777777" w:rsidR="002A01CE" w:rsidRDefault="00000000">
      <w:pPr>
        <w:widowControl/>
        <w:spacing w:line="360" w:lineRule="auto"/>
        <w:jc w:val="left"/>
        <w:rPr>
          <w:rFonts w:ascii="宋体" w:eastAsia="宋体" w:hAnsi="宋体" w:cs="宋体" w:hint="eastAsia"/>
          <w:color w:val="000000"/>
          <w:sz w:val="24"/>
          <w:szCs w:val="22"/>
          <w:lang w:bidi="ar"/>
        </w:rPr>
      </w:pPr>
      <w:r>
        <w:rPr>
          <w:rFonts w:ascii="Times New Roman" w:hAnsi="Times New Roman" w:hint="eastAsia"/>
          <w:b/>
          <w:sz w:val="24"/>
          <w:szCs w:val="21"/>
        </w:rPr>
        <w:t xml:space="preserve">2.2.2 </w:t>
      </w:r>
      <w:r>
        <w:rPr>
          <w:rFonts w:ascii="宋体" w:eastAsia="宋体" w:hAnsi="宋体" w:cs="宋体" w:hint="eastAsia"/>
          <w:color w:val="000000"/>
          <w:sz w:val="24"/>
          <w:szCs w:val="22"/>
          <w:lang w:bidi="ar"/>
        </w:rPr>
        <w:t>几何参数：</w:t>
      </w:r>
    </w:p>
    <w:p w14:paraId="30B60909"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V</w:t>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标准胶砂中水泥的体积比；</w:t>
      </w:r>
    </w:p>
    <w:p w14:paraId="52857B68"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V</w:t>
      </w:r>
      <w:r>
        <w:rPr>
          <w:rFonts w:ascii="宋体" w:eastAsia="宋体" w:hAnsi="宋体" w:cs="宋体" w:hint="eastAsia"/>
          <w:color w:val="000000"/>
          <w:sz w:val="24"/>
          <w:szCs w:val="22"/>
          <w:vertAlign w:val="subscript"/>
          <w:lang w:bidi="ar"/>
        </w:rPr>
        <w:t>J</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每方混凝土胶凝材料浆体体积；</w:t>
      </w:r>
    </w:p>
    <w:p w14:paraId="65DC1627" w14:textId="77777777" w:rsidR="002A01CE" w:rsidRDefault="00000000">
      <w:pPr>
        <w:widowControl/>
        <w:spacing w:line="360" w:lineRule="auto"/>
        <w:ind w:firstLineChars="200" w:firstLine="480"/>
        <w:jc w:val="left"/>
        <w:rPr>
          <w:rFonts w:ascii="宋体" w:eastAsia="宋体" w:hAnsi="宋体" w:cs="宋体" w:hint="eastAsia"/>
          <w:color w:val="FF0000"/>
          <w:szCs w:val="21"/>
          <w:lang w:bidi="ar"/>
        </w:rPr>
      </w:pP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B</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每方混凝土胶凝材料标准稠度用水量；</w:t>
      </w:r>
    </w:p>
    <w:p w14:paraId="474ABA0C"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i/>
          <w:iCs/>
          <w:color w:val="000000"/>
          <w:sz w:val="24"/>
          <w:szCs w:val="22"/>
          <w:lang w:bidi="ar"/>
        </w:rPr>
        <w:t>W</w:t>
      </w:r>
      <w:r>
        <w:rPr>
          <w:rFonts w:ascii="宋体" w:eastAsia="宋体" w:hAnsi="宋体" w:cs="宋体"/>
          <w:color w:val="000000"/>
          <w:sz w:val="24"/>
          <w:szCs w:val="22"/>
          <w:vertAlign w:val="subscript"/>
          <w:lang w:bidi="ar"/>
        </w:rPr>
        <w:t>b</w:t>
      </w:r>
      <w:r>
        <w:rPr>
          <w:rFonts w:ascii="Times New Roman" w:eastAsia="宋体" w:hAnsi="Times New Roman" w:cs="Times New Roman"/>
          <w:color w:val="000000"/>
          <w:sz w:val="24"/>
          <w:szCs w:val="22"/>
          <w:lang w:bidi="ar"/>
        </w:rPr>
        <w:t>——</w:t>
      </w:r>
      <w:r>
        <w:rPr>
          <w:rFonts w:ascii="宋体" w:eastAsia="宋体" w:hAnsi="宋体" w:cs="宋体"/>
          <w:color w:val="000000"/>
          <w:sz w:val="24"/>
          <w:szCs w:val="22"/>
          <w:lang w:bidi="ar"/>
        </w:rPr>
        <w:t>胶凝材料标准稠度试验用水量；</w:t>
      </w:r>
    </w:p>
    <w:p w14:paraId="18D03D12"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lastRenderedPageBreak/>
        <w:t>W</w:t>
      </w:r>
      <w:r>
        <w:rPr>
          <w:rFonts w:ascii="宋体" w:eastAsia="宋体" w:hAnsi="宋体" w:cs="宋体" w:hint="eastAsia"/>
          <w:color w:val="000000"/>
          <w:sz w:val="24"/>
          <w:szCs w:val="22"/>
          <w:vertAlign w:val="subscript"/>
          <w:lang w:bidi="ar"/>
        </w:rPr>
        <w:t>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水泥标准稠度用水量；</w:t>
      </w:r>
    </w:p>
    <w:p w14:paraId="07C3A5CC" w14:textId="77777777" w:rsidR="002A01CE" w:rsidRDefault="00000000">
      <w:pPr>
        <w:widowControl/>
        <w:spacing w:line="360" w:lineRule="auto"/>
        <w:ind w:firstLineChars="200" w:firstLine="480"/>
        <w:jc w:val="left"/>
        <w:rPr>
          <w:rFonts w:ascii="宋体" w:eastAsia="宋体" w:hAnsi="宋体" w:cs="宋体" w:hint="eastAsia"/>
          <w:color w:val="ED7D31" w:themeColor="accent2"/>
          <w:sz w:val="24"/>
          <w:szCs w:val="22"/>
          <w:lang w:bidi="ar"/>
        </w:rPr>
      </w:pP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1</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每方混凝土胶凝材料拌合用水量；</w:t>
      </w:r>
    </w:p>
    <w:p w14:paraId="77BC36CF" w14:textId="77777777" w:rsidR="002A01CE" w:rsidRDefault="00000000">
      <w:pPr>
        <w:widowControl/>
        <w:spacing w:line="360" w:lineRule="auto"/>
        <w:ind w:firstLineChars="200" w:firstLine="480"/>
        <w:jc w:val="left"/>
        <w:rPr>
          <w:rFonts w:ascii="宋体" w:eastAsia="宋体" w:hAnsi="宋体" w:cs="宋体" w:hint="eastAsia"/>
          <w:color w:val="FF0000"/>
          <w:sz w:val="24"/>
          <w:szCs w:val="22"/>
          <w:lang w:bidi="ar"/>
        </w:rPr>
      </w:pP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2min</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每方混凝土细骨料用水量最小值；</w:t>
      </w:r>
    </w:p>
    <w:p w14:paraId="0A8F89C8"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2max</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每方混凝土细骨料用水量最大值；</w:t>
      </w:r>
    </w:p>
    <w:p w14:paraId="3FA56465" w14:textId="7B3CABD4"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2r</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每方混凝土再生细骨料用水量；</w:t>
      </w:r>
    </w:p>
    <w:p w14:paraId="47094D02" w14:textId="77777777" w:rsidR="002A01CE" w:rsidRDefault="00000000">
      <w:pPr>
        <w:widowControl/>
        <w:spacing w:line="360" w:lineRule="auto"/>
        <w:ind w:firstLineChars="200" w:firstLine="480"/>
        <w:jc w:val="left"/>
        <w:rPr>
          <w:rFonts w:ascii="宋体" w:eastAsia="宋体" w:hAnsi="宋体" w:cs="宋体" w:hint="eastAsia"/>
          <w:color w:val="FF0000"/>
          <w:szCs w:val="21"/>
          <w:lang w:bidi="ar"/>
        </w:rPr>
      </w:pP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3</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每方混凝土粗骨料用水量；</w:t>
      </w:r>
    </w:p>
    <w:p w14:paraId="4ADC2928" w14:textId="77777777" w:rsidR="002A01CE" w:rsidRDefault="00000000">
      <w:pPr>
        <w:widowControl/>
        <w:spacing w:line="360" w:lineRule="auto"/>
        <w:ind w:firstLineChars="200" w:firstLine="480"/>
        <w:jc w:val="left"/>
        <w:rPr>
          <w:rFonts w:ascii="宋体" w:eastAsia="宋体" w:hAnsi="宋体" w:cs="宋体" w:hint="eastAsia"/>
          <w:sz w:val="24"/>
          <w:szCs w:val="22"/>
          <w:lang w:bidi="ar"/>
        </w:rPr>
      </w:pPr>
      <w:r>
        <w:rPr>
          <w:rFonts w:ascii="宋体" w:eastAsia="宋体" w:hAnsi="宋体" w:cs="宋体" w:hint="eastAsia"/>
          <w:i/>
          <w:iCs/>
          <w:sz w:val="24"/>
          <w:szCs w:val="22"/>
          <w:lang w:bidi="ar"/>
        </w:rPr>
        <w:t>W</w:t>
      </w:r>
      <w:r>
        <w:rPr>
          <w:rFonts w:ascii="宋体" w:eastAsia="宋体" w:hAnsi="宋体" w:cs="宋体" w:hint="eastAsia"/>
          <w:sz w:val="24"/>
          <w:szCs w:val="22"/>
          <w:vertAlign w:val="subscript"/>
          <w:lang w:bidi="ar"/>
        </w:rPr>
        <w:t>2+3</w:t>
      </w:r>
      <w:r>
        <w:rPr>
          <w:rFonts w:ascii="Times New Roman" w:eastAsia="宋体" w:hAnsi="Times New Roman" w:cs="Times New Roman"/>
          <w:sz w:val="24"/>
          <w:szCs w:val="22"/>
          <w:lang w:bidi="ar"/>
        </w:rPr>
        <w:t>——</w:t>
      </w:r>
      <w:r>
        <w:rPr>
          <w:rFonts w:ascii="宋体" w:eastAsia="宋体" w:hAnsi="宋体" w:cs="宋体" w:hint="eastAsia"/>
          <w:sz w:val="24"/>
          <w:szCs w:val="22"/>
          <w:lang w:bidi="ar"/>
        </w:rPr>
        <w:t>每方混凝土预湿骨料用水量；</w:t>
      </w:r>
    </w:p>
    <w:p w14:paraId="7B23BECA"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bookmarkStart w:id="38" w:name="_Hlk172728888"/>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2r+3</w:t>
      </w:r>
      <w:bookmarkEnd w:id="38"/>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每方再生细骨料混凝土预湿骨料用水量；</w:t>
      </w:r>
    </w:p>
    <w:p w14:paraId="255B54BA" w14:textId="3F04E07C" w:rsidR="002A01CE" w:rsidRDefault="00000000">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t>W</w:t>
      </w:r>
      <w:r>
        <w:rPr>
          <w:rFonts w:ascii="宋体" w:eastAsia="宋体" w:hAnsi="宋体" w:cs="宋体" w:hint="eastAsia"/>
          <w:color w:val="000000"/>
          <w:sz w:val="24"/>
          <w:szCs w:val="22"/>
          <w:vertAlign w:val="subscript"/>
        </w:rPr>
        <w:t>2min+3</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预湿骨料最小</w:t>
      </w:r>
      <w:r>
        <w:rPr>
          <w:rFonts w:ascii="宋体" w:eastAsia="宋体" w:hAnsi="宋体" w:cs="宋体"/>
          <w:color w:val="000000"/>
          <w:sz w:val="24"/>
          <w:szCs w:val="22"/>
        </w:rPr>
        <w:t>用水量</w:t>
      </w:r>
      <w:r>
        <w:rPr>
          <w:rFonts w:ascii="宋体" w:eastAsia="宋体" w:hAnsi="宋体" w:cs="宋体" w:hint="eastAsia"/>
          <w:color w:val="000000"/>
          <w:sz w:val="24"/>
          <w:szCs w:val="22"/>
        </w:rPr>
        <w:t>；</w:t>
      </w:r>
    </w:p>
    <w:p w14:paraId="3BCE3B76" w14:textId="518C89E2" w:rsidR="002A01CE" w:rsidRDefault="00000000">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t>W</w:t>
      </w:r>
      <w:r>
        <w:rPr>
          <w:rFonts w:ascii="宋体" w:eastAsia="宋体" w:hAnsi="宋体" w:cs="宋体" w:hint="eastAsia"/>
          <w:color w:val="000000"/>
          <w:sz w:val="24"/>
          <w:szCs w:val="22"/>
          <w:vertAlign w:val="subscript"/>
        </w:rPr>
        <w:t>2max+3</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预湿骨料最大</w:t>
      </w:r>
      <w:r>
        <w:rPr>
          <w:rFonts w:ascii="宋体" w:eastAsia="宋体" w:hAnsi="宋体" w:cs="宋体"/>
          <w:color w:val="000000"/>
          <w:sz w:val="24"/>
          <w:szCs w:val="22"/>
        </w:rPr>
        <w:t>用水量</w:t>
      </w:r>
      <w:r>
        <w:rPr>
          <w:rFonts w:ascii="宋体" w:eastAsia="宋体" w:hAnsi="宋体" w:cs="宋体" w:hint="eastAsia"/>
          <w:color w:val="000000"/>
          <w:sz w:val="24"/>
          <w:szCs w:val="22"/>
        </w:rPr>
        <w:t>；</w:t>
      </w:r>
    </w:p>
    <w:p w14:paraId="71CBFA2D"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c</w:t>
      </w:r>
      <w:r>
        <w:rPr>
          <w:rFonts w:ascii="宋体" w:eastAsia="宋体" w:hAnsi="宋体" w:cs="宋体" w:hint="eastAsia"/>
          <w:color w:val="000000"/>
          <w:sz w:val="24"/>
          <w:szCs w:val="22"/>
          <w:vertAlign w:val="subscript"/>
          <w:lang w:bidi="ar"/>
        </w:rPr>
        <w:t>A</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外加剂掺量；</w:t>
      </w:r>
    </w:p>
    <w:p w14:paraId="39498829"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A</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每方混凝土外加剂用量；</w:t>
      </w:r>
    </w:p>
    <w:p w14:paraId="54F95174"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B</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每方混凝土胶凝材料质量总和；</w:t>
      </w:r>
    </w:p>
    <w:p w14:paraId="7BB6B0B2" w14:textId="77777777" w:rsidR="002A01CE" w:rsidRDefault="00000000">
      <w:pPr>
        <w:widowControl/>
        <w:spacing w:line="360" w:lineRule="auto"/>
        <w:ind w:firstLineChars="200" w:firstLine="480"/>
        <w:jc w:val="left"/>
        <w:rPr>
          <w:rFonts w:ascii="宋体" w:eastAsia="宋体" w:hAnsi="宋体" w:cs="宋体" w:hint="eastAsia"/>
          <w:color w:val="FF0000"/>
          <w:sz w:val="10"/>
          <w:szCs w:val="10"/>
          <w:lang w:bidi="ar"/>
        </w:rPr>
      </w:pPr>
      <w:bookmarkStart w:id="39" w:name="_Hlk172728785"/>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w:t>
      </w:r>
      <w:bookmarkEnd w:id="39"/>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每方混凝土水泥的用量；</w:t>
      </w:r>
    </w:p>
    <w:p w14:paraId="2AA58989"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标准胶砂中水泥的用量；</w:t>
      </w:r>
    </w:p>
    <w:p w14:paraId="2B9A23C3" w14:textId="77777777" w:rsidR="002A01CE" w:rsidRDefault="00000000">
      <w:pPr>
        <w:widowControl/>
        <w:spacing w:line="360" w:lineRule="auto"/>
        <w:ind w:firstLineChars="200" w:firstLine="480"/>
        <w:jc w:val="left"/>
        <w:rPr>
          <w:rFonts w:ascii="宋体" w:eastAsia="宋体" w:hAnsi="宋体" w:cs="宋体" w:hint="eastAsia"/>
          <w:color w:val="FF0000"/>
          <w:sz w:val="10"/>
          <w:szCs w:val="10"/>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每方混凝土基准水泥的用量；</w:t>
      </w:r>
    </w:p>
    <w:p w14:paraId="535AC542"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C0F</w:t>
      </w:r>
      <w:r>
        <w:rPr>
          <w:rFonts w:ascii="宋体" w:eastAsia="宋体" w:hAnsi="宋体" w:cs="宋体"/>
          <w:color w:val="000000"/>
          <w:sz w:val="24"/>
          <w:szCs w:val="22"/>
          <w:lang w:bidi="ar"/>
        </w:rPr>
        <w:t>——</w:t>
      </w:r>
      <w:r>
        <w:rPr>
          <w:rFonts w:ascii="宋体" w:eastAsia="宋体" w:hAnsi="宋体" w:cs="宋体" w:hint="eastAsia"/>
          <w:color w:val="000000"/>
          <w:sz w:val="24"/>
          <w:szCs w:val="22"/>
          <w:lang w:bidi="ar"/>
        </w:rPr>
        <w:t>粉煤灰取代水泥用量；</w:t>
      </w:r>
    </w:p>
    <w:p w14:paraId="5C4E5183"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C0K</w:t>
      </w:r>
      <w:r>
        <w:rPr>
          <w:rFonts w:ascii="宋体" w:eastAsia="宋体" w:hAnsi="宋体" w:cs="宋体"/>
          <w:color w:val="000000"/>
          <w:sz w:val="24"/>
          <w:szCs w:val="22"/>
          <w:lang w:bidi="ar"/>
        </w:rPr>
        <w:t>——</w:t>
      </w:r>
      <w:r>
        <w:rPr>
          <w:rFonts w:ascii="宋体" w:eastAsia="宋体" w:hAnsi="宋体" w:cs="宋体" w:hint="eastAsia"/>
          <w:color w:val="000000"/>
          <w:sz w:val="24"/>
          <w:szCs w:val="22"/>
          <w:lang w:bidi="ar"/>
        </w:rPr>
        <w:t>粒化高炉矿渣粉取代水泥用量；</w:t>
      </w:r>
    </w:p>
    <w:p w14:paraId="4399F4F1"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m</w:t>
      </w:r>
      <w:r>
        <w:rPr>
          <w:rFonts w:ascii="宋体" w:eastAsia="宋体" w:hAnsi="宋体" w:cs="宋体" w:hint="eastAsia"/>
          <w:color w:val="000000"/>
          <w:sz w:val="24"/>
          <w:szCs w:val="22"/>
          <w:vertAlign w:val="subscript"/>
          <w:lang w:bidi="ar"/>
        </w:rPr>
        <w:t>C0Si</w:t>
      </w:r>
      <w:r>
        <w:rPr>
          <w:rFonts w:ascii="宋体" w:eastAsia="宋体" w:hAnsi="宋体" w:cs="宋体"/>
          <w:color w:val="000000"/>
          <w:sz w:val="24"/>
          <w:szCs w:val="22"/>
          <w:lang w:bidi="ar"/>
        </w:rPr>
        <w:t>——</w:t>
      </w:r>
      <w:r>
        <w:rPr>
          <w:rFonts w:ascii="宋体" w:eastAsia="宋体" w:hAnsi="宋体" w:cs="宋体" w:hint="eastAsia"/>
          <w:color w:val="000000"/>
          <w:sz w:val="24"/>
          <w:szCs w:val="22"/>
          <w:lang w:bidi="ar"/>
        </w:rPr>
        <w:t>硅灰取代水泥用量；</w:t>
      </w:r>
    </w:p>
    <w:p w14:paraId="0456A00A" w14:textId="77777777" w:rsidR="002A01CE" w:rsidRDefault="00000000">
      <w:pPr>
        <w:widowControl/>
        <w:spacing w:line="360" w:lineRule="auto"/>
        <w:ind w:firstLineChars="200" w:firstLine="480"/>
        <w:jc w:val="left"/>
        <w:rPr>
          <w:rFonts w:ascii="宋体" w:eastAsia="宋体" w:hAnsi="宋体" w:cs="宋体" w:hint="eastAsia"/>
          <w:color w:val="FF0000"/>
          <w:sz w:val="10"/>
          <w:szCs w:val="10"/>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每方混凝土粉煤灰的用量；</w:t>
      </w:r>
    </w:p>
    <w:p w14:paraId="0A4654FC"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G</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每方混凝土粗骨料用量；</w:t>
      </w:r>
    </w:p>
    <w:p w14:paraId="4737079C"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每方混凝土粒化高炉矿渣粉的用量；</w:t>
      </w:r>
    </w:p>
    <w:p w14:paraId="252BD120"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S</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每方混凝土细骨料用量；</w:t>
      </w:r>
    </w:p>
    <w:p w14:paraId="1D029038" w14:textId="77777777" w:rsidR="002A01CE" w:rsidRDefault="00000000">
      <w:pPr>
        <w:widowControl/>
        <w:spacing w:line="360" w:lineRule="auto"/>
        <w:ind w:firstLineChars="200" w:firstLine="480"/>
        <w:jc w:val="left"/>
        <w:rPr>
          <w:rFonts w:ascii="宋体" w:eastAsia="宋体" w:hAnsi="宋体" w:cs="宋体" w:hint="eastAsia"/>
          <w:color w:val="000000"/>
          <w:szCs w:val="21"/>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每方混凝土硅灰的用量；</w:t>
      </w:r>
    </w:p>
    <w:p w14:paraId="066374C9"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S0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标准胶砂中砂的用量；</w:t>
      </w:r>
    </w:p>
    <w:p w14:paraId="3083FE97"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W0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标准胶砂中水的用量；</w:t>
      </w:r>
    </w:p>
    <w:p w14:paraId="52CAA9D7"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1</w:t>
      </w:r>
      <w:r>
        <w:rPr>
          <w:rFonts w:ascii="宋体" w:eastAsia="宋体" w:hAnsi="宋体" w:cs="宋体"/>
          <w:color w:val="000000"/>
          <w:sz w:val="24"/>
          <w:szCs w:val="22"/>
          <w:lang w:bidi="ar"/>
        </w:rPr>
        <w:t>——</w:t>
      </w:r>
      <w:r>
        <w:rPr>
          <w:rFonts w:ascii="宋体" w:eastAsia="宋体" w:hAnsi="宋体" w:cs="宋体" w:hint="eastAsia"/>
          <w:bCs/>
          <w:color w:val="000000"/>
          <w:sz w:val="24"/>
          <w:szCs w:val="22"/>
          <w:lang w:bidi="ar"/>
        </w:rPr>
        <w:t>筒体与底座的质量</w:t>
      </w:r>
      <w:r>
        <w:rPr>
          <w:rFonts w:ascii="宋体" w:eastAsia="宋体" w:hAnsi="宋体" w:cs="宋体" w:hint="eastAsia"/>
          <w:color w:val="000000"/>
          <w:sz w:val="24"/>
          <w:szCs w:val="22"/>
          <w:lang w:bidi="ar"/>
        </w:rPr>
        <w:t>；</w:t>
      </w:r>
    </w:p>
    <w:p w14:paraId="43E285C8"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2</w:t>
      </w:r>
      <w:r>
        <w:rPr>
          <w:rFonts w:ascii="宋体" w:eastAsia="宋体" w:hAnsi="宋体" w:cs="宋体"/>
          <w:color w:val="000000"/>
          <w:sz w:val="24"/>
          <w:szCs w:val="22"/>
          <w:lang w:bidi="ar"/>
        </w:rPr>
        <w:t>——</w:t>
      </w:r>
      <w:r>
        <w:rPr>
          <w:rFonts w:ascii="宋体" w:eastAsia="宋体" w:hAnsi="宋体" w:cs="宋体" w:hint="eastAsia"/>
          <w:color w:val="000000"/>
          <w:sz w:val="24"/>
          <w:szCs w:val="22"/>
          <w:lang w:bidi="ar"/>
        </w:rPr>
        <w:t>筒体、底座和砂子的质量；</w:t>
      </w:r>
    </w:p>
    <w:p w14:paraId="643319FA"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3</w:t>
      </w:r>
      <w:r>
        <w:rPr>
          <w:rFonts w:ascii="宋体" w:eastAsia="宋体" w:hAnsi="宋体" w:cs="宋体"/>
          <w:color w:val="000000"/>
          <w:sz w:val="24"/>
          <w:szCs w:val="22"/>
          <w:lang w:bidi="ar"/>
        </w:rPr>
        <w:t>——粒径大于4.75mm</w:t>
      </w:r>
      <w:r>
        <w:rPr>
          <w:rFonts w:ascii="宋体" w:eastAsia="宋体" w:hAnsi="宋体" w:cs="宋体"/>
          <w:sz w:val="24"/>
          <w:szCs w:val="22"/>
          <w:lang w:bidi="ar"/>
        </w:rPr>
        <w:t>的粗颗粒</w:t>
      </w:r>
      <w:r>
        <w:rPr>
          <w:rFonts w:ascii="宋体" w:eastAsia="宋体" w:hAnsi="宋体" w:cs="宋体" w:hint="eastAsia"/>
          <w:color w:val="000000"/>
          <w:sz w:val="24"/>
          <w:szCs w:val="22"/>
          <w:lang w:bidi="ar"/>
        </w:rPr>
        <w:t>的质量；</w:t>
      </w:r>
    </w:p>
    <w:p w14:paraId="1778813C" w14:textId="229C098C" w:rsidR="002A01CE" w:rsidRDefault="00000000">
      <w:pPr>
        <w:widowControl/>
        <w:spacing w:line="360" w:lineRule="auto"/>
        <w:ind w:firstLineChars="200" w:firstLine="48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lastRenderedPageBreak/>
        <w:t>m</w:t>
      </w:r>
      <w:r>
        <w:rPr>
          <w:rFonts w:ascii="宋体" w:eastAsia="宋体" w:hAnsi="宋体" w:cs="宋体" w:hint="eastAsia"/>
          <w:color w:val="000000"/>
          <w:sz w:val="24"/>
          <w:szCs w:val="22"/>
          <w:vertAlign w:val="subscript"/>
          <w:lang w:bidi="ar"/>
        </w:rPr>
        <w:t>4</w:t>
      </w:r>
      <w:r w:rsidR="00FC3AA9">
        <w:rPr>
          <w:rFonts w:ascii="Times New Roman" w:eastAsia="宋体" w:hAnsi="Times New Roman" w:cs="Times New Roman"/>
          <w:color w:val="000000"/>
          <w:sz w:val="24"/>
          <w:szCs w:val="22"/>
          <w:lang w:bidi="ar"/>
        </w:rPr>
        <w:t>——</w:t>
      </w:r>
      <w:r>
        <w:rPr>
          <w:rFonts w:ascii="宋体" w:eastAsia="宋体" w:hAnsi="宋体" w:cs="宋体" w:hint="eastAsia"/>
          <w:sz w:val="24"/>
          <w:szCs w:val="22"/>
        </w:rPr>
        <w:t>筒体、导向筒、冲压模和底座的质量</w:t>
      </w:r>
      <w:r>
        <w:rPr>
          <w:rFonts w:ascii="宋体" w:eastAsia="宋体" w:hAnsi="宋体" w:cs="宋体" w:hint="eastAsia"/>
          <w:color w:val="000000"/>
          <w:sz w:val="24"/>
          <w:szCs w:val="21"/>
        </w:rPr>
        <w:t>；</w:t>
      </w:r>
    </w:p>
    <w:p w14:paraId="0502A67A" w14:textId="0EFB3D44" w:rsidR="002A01CE" w:rsidRDefault="00000000">
      <w:pPr>
        <w:widowControl/>
        <w:spacing w:line="360" w:lineRule="auto"/>
        <w:ind w:firstLineChars="200" w:firstLine="48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5</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筒体、导向筒、冲压模、底座和湿再生细骨料的质量；</w:t>
      </w:r>
    </w:p>
    <w:p w14:paraId="51B95B54" w14:textId="5E0282C4" w:rsidR="002A01CE" w:rsidRDefault="00000000">
      <w:pPr>
        <w:widowControl/>
        <w:spacing w:line="360" w:lineRule="auto"/>
        <w:ind w:firstLineChars="200" w:firstLine="48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6</w:t>
      </w:r>
      <w:r w:rsidR="00FC3AA9">
        <w:rPr>
          <w:rFonts w:ascii="Times New Roman" w:eastAsia="宋体" w:hAnsi="Times New Roman" w:cs="Times New Roman"/>
          <w:color w:val="000000"/>
          <w:sz w:val="24"/>
          <w:szCs w:val="22"/>
          <w:lang w:bidi="ar"/>
        </w:rPr>
        <w:t>——</w:t>
      </w:r>
      <w:r>
        <w:rPr>
          <w:rFonts w:ascii="宋体" w:eastAsia="宋体" w:hAnsi="宋体" w:cs="宋体" w:hint="eastAsia"/>
          <w:bCs/>
          <w:color w:val="000000"/>
          <w:sz w:val="24"/>
          <w:szCs w:val="22"/>
        </w:rPr>
        <w:t>容积升的质量</w:t>
      </w:r>
      <w:r>
        <w:rPr>
          <w:rFonts w:ascii="宋体" w:eastAsia="宋体" w:hAnsi="宋体" w:cs="宋体" w:hint="eastAsia"/>
          <w:color w:val="000000"/>
          <w:sz w:val="24"/>
          <w:szCs w:val="21"/>
        </w:rPr>
        <w:t>；</w:t>
      </w:r>
    </w:p>
    <w:p w14:paraId="4EF18A85" w14:textId="66545896" w:rsidR="002A01CE" w:rsidRDefault="00000000">
      <w:pPr>
        <w:widowControl/>
        <w:spacing w:line="360" w:lineRule="auto"/>
        <w:ind w:firstLineChars="200" w:firstLine="48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7</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容积升和粗骨料的质量</w:t>
      </w:r>
      <w:r>
        <w:rPr>
          <w:rFonts w:ascii="宋体" w:eastAsia="宋体" w:hAnsi="宋体" w:cs="宋体" w:hint="eastAsia"/>
          <w:color w:val="000000"/>
          <w:sz w:val="24"/>
          <w:szCs w:val="21"/>
        </w:rPr>
        <w:t>；</w:t>
      </w:r>
    </w:p>
    <w:p w14:paraId="235BE477" w14:textId="77777777" w:rsidR="002A01CE" w:rsidRDefault="00000000">
      <w:pPr>
        <w:widowControl/>
        <w:spacing w:line="360" w:lineRule="auto"/>
        <w:ind w:firstLineChars="200" w:firstLine="480"/>
        <w:jc w:val="left"/>
        <w:rPr>
          <w:rFonts w:ascii="宋体" w:eastAsia="宋体" w:hAnsi="Times New Roman" w:cs="Times New Roman"/>
          <w:b/>
          <w:color w:val="000000"/>
          <w:sz w:val="24"/>
          <w:szCs w:val="22"/>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8</w:t>
      </w:r>
      <w:r>
        <w:rPr>
          <w:rFonts w:ascii="宋体" w:eastAsia="宋体" w:hAnsi="Times New Roman" w:cs="Times New Roman"/>
          <w:color w:val="000000"/>
          <w:sz w:val="24"/>
          <w:szCs w:val="22"/>
        </w:rPr>
        <w:t>——</w:t>
      </w:r>
      <w:r>
        <w:rPr>
          <w:rFonts w:ascii="宋体" w:eastAsia="宋体" w:hAnsi="Times New Roman" w:cs="Times New Roman" w:hint="eastAsia"/>
          <w:color w:val="000000"/>
          <w:sz w:val="24"/>
          <w:szCs w:val="22"/>
        </w:rPr>
        <w:t>粗骨料、水和容积升的质量；</w:t>
      </w:r>
    </w:p>
    <w:p w14:paraId="17585C09" w14:textId="5478C22F" w:rsidR="002A01CE" w:rsidRDefault="00000000">
      <w:pPr>
        <w:widowControl/>
        <w:spacing w:line="360" w:lineRule="auto"/>
        <w:ind w:firstLineChars="200" w:firstLine="48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9</w:t>
      </w:r>
      <w:r w:rsidR="00FC3AA9">
        <w:rPr>
          <w:rFonts w:ascii="Times New Roman" w:eastAsia="宋体" w:hAnsi="Times New Roman" w:cs="Times New Roman"/>
          <w:color w:val="000000"/>
          <w:sz w:val="24"/>
          <w:szCs w:val="22"/>
          <w:lang w:bidi="ar"/>
        </w:rPr>
        <w:t>——</w:t>
      </w:r>
      <w:r>
        <w:rPr>
          <w:rFonts w:ascii="宋体" w:eastAsia="宋体" w:hAnsi="宋体" w:cs="宋体" w:hint="eastAsia"/>
          <w:bCs/>
          <w:color w:val="000000"/>
          <w:sz w:val="24"/>
          <w:szCs w:val="22"/>
        </w:rPr>
        <w:t>漏桶的质量</w:t>
      </w:r>
      <w:r>
        <w:rPr>
          <w:rFonts w:ascii="宋体" w:eastAsia="宋体" w:hAnsi="宋体" w:cs="宋体" w:hint="eastAsia"/>
          <w:color w:val="000000"/>
          <w:sz w:val="24"/>
          <w:szCs w:val="21"/>
        </w:rPr>
        <w:t>；</w:t>
      </w:r>
    </w:p>
    <w:p w14:paraId="33CF7E97" w14:textId="1F852F13" w:rsidR="002A01CE" w:rsidRDefault="00000000">
      <w:pPr>
        <w:widowControl/>
        <w:spacing w:line="360" w:lineRule="auto"/>
        <w:ind w:firstLineChars="200" w:firstLine="480"/>
        <w:jc w:val="left"/>
        <w:rPr>
          <w:rFonts w:ascii="宋体" w:eastAsia="黑体" w:hAnsi="宋体" w:cs="宋体" w:hint="eastAsia"/>
          <w:b/>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10</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漏桶、粗骨料、粗骨料吸附水的质量</w:t>
      </w:r>
      <w:r>
        <w:rPr>
          <w:rFonts w:ascii="宋体" w:eastAsia="宋体" w:hAnsi="宋体" w:cs="宋体" w:hint="eastAsia"/>
          <w:color w:val="000000"/>
          <w:sz w:val="24"/>
          <w:szCs w:val="21"/>
        </w:rPr>
        <w:t>；</w:t>
      </w:r>
    </w:p>
    <w:p w14:paraId="3A383EF9"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i/>
          <w:iCs/>
          <w:color w:val="000000"/>
          <w:sz w:val="24"/>
          <w:szCs w:val="22"/>
          <w:lang w:bidi="ar"/>
        </w:rPr>
        <w:t>n</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试件组数；</w:t>
      </w:r>
    </w:p>
    <w:p w14:paraId="1AD4A150"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63"/>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w:t>
      </w:r>
      <w:bookmarkStart w:id="40" w:name="_Hlk172726581"/>
      <w:r>
        <w:rPr>
          <w:rFonts w:ascii="宋体" w:eastAsia="宋体" w:hAnsi="宋体" w:cs="宋体" w:hint="eastAsia"/>
          <w:color w:val="000000"/>
          <w:sz w:val="24"/>
          <w:szCs w:val="22"/>
          <w:lang w:bidi="ar"/>
        </w:rPr>
        <w:t>用量占基准水泥用量</w:t>
      </w:r>
      <w:bookmarkEnd w:id="40"/>
      <w:r>
        <w:rPr>
          <w:rFonts w:ascii="宋体" w:eastAsia="宋体" w:hAnsi="宋体" w:cs="宋体" w:hint="eastAsia"/>
          <w:color w:val="000000"/>
          <w:sz w:val="24"/>
          <w:szCs w:val="22"/>
          <w:lang w:bidi="ar"/>
        </w:rPr>
        <w:t>的百分比；</w:t>
      </w:r>
    </w:p>
    <w:p w14:paraId="6A3D3F25"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63"/>
      </w:r>
      <w:r>
        <w:rPr>
          <w:rFonts w:ascii="宋体" w:eastAsia="宋体" w:hAnsi="宋体" w:cs="宋体" w:hint="eastAsia"/>
          <w:color w:val="000000"/>
          <w:sz w:val="24"/>
          <w:szCs w:val="22"/>
          <w:vertAlign w:val="subscript"/>
          <w:lang w:bidi="ar"/>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粉煤灰用量占基准水泥用量的百分比；</w:t>
      </w:r>
    </w:p>
    <w:p w14:paraId="4AAC5A6A" w14:textId="77777777" w:rsidR="002A01CE" w:rsidRDefault="00000000">
      <w:pPr>
        <w:widowControl/>
        <w:spacing w:line="360" w:lineRule="auto"/>
        <w:ind w:firstLineChars="200" w:firstLine="480"/>
        <w:jc w:val="left"/>
        <w:rPr>
          <w:rFonts w:ascii="宋体" w:eastAsia="宋体" w:hAnsi="宋体" w:cs="宋体" w:hint="eastAsia"/>
          <w:color w:val="000000"/>
          <w:sz w:val="18"/>
          <w:szCs w:val="18"/>
          <w:lang w:bidi="ar"/>
        </w:rPr>
      </w:pPr>
      <w:r>
        <w:rPr>
          <w:rFonts w:ascii="宋体" w:eastAsia="宋体" w:hAnsi="宋体" w:cs="宋体" w:hint="eastAsia"/>
          <w:i/>
          <w:iCs/>
          <w:color w:val="000000"/>
          <w:sz w:val="24"/>
          <w:szCs w:val="22"/>
          <w:lang w:bidi="ar"/>
        </w:rPr>
        <w:sym w:font="Symbol" w:char="F063"/>
      </w:r>
      <w:r>
        <w:rPr>
          <w:rFonts w:ascii="宋体" w:eastAsia="宋体" w:hAnsi="宋体" w:cs="宋体" w:hint="eastAsia"/>
          <w:color w:val="000000"/>
          <w:sz w:val="24"/>
          <w:szCs w:val="22"/>
          <w:vertAlign w:val="subscript"/>
          <w:lang w:bidi="ar"/>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粒化高炉矿渣粉用量占基准水泥用量的百分比；</w:t>
      </w:r>
    </w:p>
    <w:p w14:paraId="51156488"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63"/>
      </w:r>
      <w:r>
        <w:rPr>
          <w:rFonts w:ascii="宋体" w:eastAsia="宋体" w:hAnsi="宋体" w:cs="宋体" w:hint="eastAsia"/>
          <w:color w:val="000000"/>
          <w:sz w:val="24"/>
          <w:szCs w:val="22"/>
          <w:vertAlign w:val="subscript"/>
          <w:lang w:bidi="ar"/>
        </w:rPr>
        <w:t>Si</w:t>
      </w:r>
      <w:bookmarkStart w:id="41" w:name="_Hlk172887494"/>
      <w:r>
        <w:rPr>
          <w:rFonts w:ascii="Times New Roman" w:eastAsia="宋体" w:hAnsi="Times New Roman" w:cs="Times New Roman"/>
          <w:color w:val="000000"/>
          <w:sz w:val="24"/>
          <w:szCs w:val="22"/>
          <w:lang w:bidi="ar"/>
        </w:rPr>
        <w:t>——</w:t>
      </w:r>
      <w:bookmarkEnd w:id="41"/>
      <w:r>
        <w:rPr>
          <w:rFonts w:ascii="宋体" w:eastAsia="宋体" w:hAnsi="宋体" w:cs="宋体" w:hint="eastAsia"/>
          <w:color w:val="000000"/>
          <w:sz w:val="24"/>
          <w:szCs w:val="22"/>
          <w:lang w:bidi="ar"/>
        </w:rPr>
        <w:t>硅灰用量占基准水泥用量的百分比；</w:t>
      </w:r>
    </w:p>
    <w:p w14:paraId="3CBE8EF2"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i/>
          <w:iCs/>
          <w:color w:val="000000"/>
          <w:sz w:val="24"/>
          <w:szCs w:val="22"/>
          <w:lang w:bidi="ar"/>
        </w:rPr>
        <w:t>σ</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混凝土强度标准差。</w:t>
      </w:r>
    </w:p>
    <w:p w14:paraId="757EB613" w14:textId="77777777" w:rsidR="002A01CE" w:rsidRDefault="00000000">
      <w:pPr>
        <w:widowControl/>
        <w:spacing w:line="360" w:lineRule="auto"/>
        <w:jc w:val="left"/>
        <w:rPr>
          <w:rFonts w:ascii="宋体" w:eastAsia="宋体" w:hAnsi="宋体" w:cs="宋体" w:hint="eastAsia"/>
          <w:color w:val="000000"/>
          <w:sz w:val="24"/>
          <w:szCs w:val="22"/>
          <w:lang w:bidi="ar"/>
        </w:rPr>
      </w:pPr>
      <w:r>
        <w:rPr>
          <w:rFonts w:ascii="Times New Roman" w:hAnsi="Times New Roman" w:hint="eastAsia"/>
          <w:b/>
          <w:sz w:val="24"/>
          <w:szCs w:val="21"/>
        </w:rPr>
        <w:t xml:space="preserve">2.2.3 </w:t>
      </w:r>
      <w:r>
        <w:rPr>
          <w:rFonts w:ascii="宋体" w:eastAsia="宋体" w:hAnsi="宋体" w:cs="宋体" w:hint="eastAsia"/>
          <w:color w:val="000000"/>
          <w:sz w:val="24"/>
          <w:szCs w:val="22"/>
          <w:lang w:bidi="ar"/>
        </w:rPr>
        <w:t>计算系数：</w:t>
      </w:r>
    </w:p>
    <w:p w14:paraId="191BE0C7" w14:textId="77777777" w:rsidR="002A01CE" w:rsidRDefault="00000000">
      <w:pPr>
        <w:widowControl/>
        <w:spacing w:line="360" w:lineRule="auto"/>
        <w:ind w:firstLineChars="200" w:firstLine="480"/>
        <w:jc w:val="left"/>
        <w:rPr>
          <w:rFonts w:ascii="宋体" w:eastAsia="宋体" w:hAnsi="宋体" w:cs="宋体" w:hint="eastAsia"/>
          <w:color w:val="FF0000"/>
          <w:sz w:val="24"/>
          <w:szCs w:val="22"/>
          <w:lang w:bidi="ar"/>
        </w:rPr>
      </w:pPr>
      <w:r>
        <w:rPr>
          <w:rFonts w:ascii="宋体" w:eastAsia="宋体" w:hAnsi="宋体" w:cs="宋体" w:hint="eastAsia"/>
          <w:color w:val="000000"/>
          <w:sz w:val="24"/>
          <w:szCs w:val="22"/>
          <w:lang w:bidi="ar"/>
        </w:rPr>
        <w:t>M</w:t>
      </w:r>
      <w:r>
        <w:rPr>
          <w:rFonts w:ascii="宋体" w:eastAsia="宋体" w:hAnsi="宋体" w:cs="宋体" w:hint="eastAsia"/>
          <w:color w:val="000000"/>
          <w:sz w:val="24"/>
          <w:szCs w:val="22"/>
          <w:vertAlign w:val="subscript"/>
          <w:lang w:bidi="ar"/>
        </w:rPr>
        <w:t>W</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泌水系数；</w:t>
      </w:r>
    </w:p>
    <w:p w14:paraId="5D8AFF18"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sym w:font="Symbol" w:char="F061"/>
      </w:r>
      <w:r>
        <w:rPr>
          <w:rFonts w:ascii="宋体" w:eastAsia="宋体" w:hAnsi="宋体" w:cs="宋体" w:hint="eastAsia"/>
          <w:color w:val="000000"/>
          <w:sz w:val="24"/>
          <w:szCs w:val="22"/>
          <w:vertAlign w:val="subscript"/>
          <w:lang w:bidi="ar"/>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粉煤灰的活性系数；</w:t>
      </w:r>
    </w:p>
    <w:p w14:paraId="38691C87" w14:textId="77777777" w:rsidR="002A01CE" w:rsidRDefault="00000000">
      <w:pPr>
        <w:widowControl/>
        <w:spacing w:line="360" w:lineRule="auto"/>
        <w:ind w:firstLineChars="200" w:firstLine="480"/>
        <w:jc w:val="left"/>
        <w:rPr>
          <w:rFonts w:ascii="宋体" w:eastAsia="宋体" w:hAnsi="宋体" w:cs="宋体" w:hint="eastAsia"/>
          <w:color w:val="000000"/>
          <w:sz w:val="13"/>
          <w:szCs w:val="13"/>
          <w:lang w:bidi="ar"/>
        </w:rPr>
      </w:pPr>
      <w:r>
        <w:rPr>
          <w:rFonts w:ascii="宋体" w:eastAsia="宋体" w:hAnsi="宋体" w:cs="宋体" w:hint="eastAsia"/>
          <w:color w:val="000000"/>
          <w:sz w:val="24"/>
          <w:szCs w:val="22"/>
          <w:lang w:bidi="ar"/>
        </w:rPr>
        <w:sym w:font="Symbol" w:char="F061"/>
      </w:r>
      <w:r>
        <w:rPr>
          <w:rFonts w:ascii="宋体" w:eastAsia="宋体" w:hAnsi="宋体" w:cs="宋体" w:hint="eastAsia"/>
          <w:color w:val="000000"/>
          <w:sz w:val="24"/>
          <w:szCs w:val="22"/>
          <w:vertAlign w:val="subscript"/>
          <w:lang w:bidi="ar"/>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粒化高炉矿渣粉的活性系数；</w:t>
      </w:r>
    </w:p>
    <w:p w14:paraId="33783498"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sym w:font="Symbol" w:char="F061"/>
      </w:r>
      <w:r>
        <w:rPr>
          <w:rFonts w:ascii="宋体" w:eastAsia="宋体" w:hAnsi="宋体" w:cs="宋体" w:hint="eastAsia"/>
          <w:color w:val="000000"/>
          <w:sz w:val="24"/>
          <w:szCs w:val="22"/>
          <w:vertAlign w:val="subscript"/>
          <w:lang w:bidi="ar"/>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硅灰的活性系数；</w:t>
      </w:r>
    </w:p>
    <w:p w14:paraId="258684FC"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sym w:font="Symbol" w:char="F061"/>
      </w:r>
      <w:r>
        <w:rPr>
          <w:rFonts w:ascii="宋体" w:eastAsia="宋体" w:hAnsi="宋体" w:cs="宋体" w:hint="eastAsia"/>
          <w:color w:val="000000"/>
          <w:sz w:val="24"/>
          <w:szCs w:val="22"/>
          <w:vertAlign w:val="subscript"/>
          <w:lang w:bidi="ar"/>
        </w:rPr>
        <w:t>1</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水泥的活性系数；</w:t>
      </w:r>
    </w:p>
    <w:p w14:paraId="34A88240" w14:textId="77777777" w:rsidR="002A01CE" w:rsidRDefault="00000000">
      <w:pPr>
        <w:widowControl/>
        <w:spacing w:line="360" w:lineRule="auto"/>
        <w:ind w:firstLineChars="200" w:firstLine="480"/>
        <w:jc w:val="left"/>
        <w:rPr>
          <w:rFonts w:ascii="Times New Roman" w:eastAsia="宋体" w:hAnsi="Times New Roman" w:cs="Times New Roman"/>
          <w:color w:val="000000"/>
          <w:sz w:val="24"/>
          <w:szCs w:val="22"/>
          <w:lang w:bidi="ar"/>
        </w:rPr>
      </w:pPr>
      <w:r>
        <w:rPr>
          <w:rFonts w:ascii="宋体" w:eastAsia="宋体" w:hAnsi="宋体" w:cs="宋体" w:hint="eastAsia"/>
          <w:color w:val="000000"/>
          <w:sz w:val="24"/>
          <w:szCs w:val="22"/>
          <w:lang w:bidi="ar"/>
        </w:rPr>
        <w:sym w:font="Symbol" w:char="F064"/>
      </w:r>
      <w:bookmarkStart w:id="42" w:name="_Hlk172725605"/>
      <w:r>
        <w:rPr>
          <w:rFonts w:ascii="Times New Roman" w:eastAsia="宋体" w:hAnsi="Times New Roman" w:cs="Times New Roman"/>
          <w:color w:val="000000"/>
          <w:sz w:val="24"/>
          <w:szCs w:val="22"/>
          <w:lang w:bidi="ar"/>
        </w:rPr>
        <w:t>——</w:t>
      </w:r>
      <w:bookmarkEnd w:id="42"/>
      <w:r>
        <w:rPr>
          <w:rFonts w:ascii="宋体" w:eastAsia="宋体" w:hAnsi="宋体" w:cs="宋体" w:hint="eastAsia"/>
          <w:color w:val="000000"/>
          <w:sz w:val="24"/>
          <w:szCs w:val="22"/>
          <w:lang w:bidi="ar"/>
        </w:rPr>
        <w:t>混凝土配合比校正系数；</w:t>
      </w:r>
      <w:r>
        <w:rPr>
          <w:rFonts w:ascii="Times New Roman" w:eastAsia="宋体" w:hAnsi="Times New Roman" w:cs="Times New Roman"/>
          <w:color w:val="000000"/>
          <w:sz w:val="24"/>
          <w:szCs w:val="22"/>
          <w:lang w:bidi="ar"/>
        </w:rPr>
        <w:t xml:space="preserve"> </w:t>
      </w:r>
    </w:p>
    <w:p w14:paraId="3F99AEC3"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sym w:font="Symbol" w:char="F06D"/>
      </w:r>
      <w:r>
        <w:rPr>
          <w:rFonts w:ascii="宋体" w:eastAsia="宋体" w:hAnsi="宋体" w:cs="宋体" w:hint="eastAsia"/>
          <w:color w:val="000000"/>
          <w:sz w:val="24"/>
          <w:szCs w:val="22"/>
          <w:vertAlign w:val="subscript"/>
          <w:lang w:bidi="ar"/>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粉煤灰的填充系数；</w:t>
      </w:r>
    </w:p>
    <w:p w14:paraId="05D23CB2"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sym w:font="Symbol" w:char="F06D"/>
      </w:r>
      <w:r>
        <w:rPr>
          <w:rFonts w:ascii="宋体" w:eastAsia="宋体" w:hAnsi="宋体" w:cs="宋体" w:hint="eastAsia"/>
          <w:color w:val="000000"/>
          <w:sz w:val="24"/>
          <w:szCs w:val="22"/>
          <w:vertAlign w:val="subscript"/>
          <w:lang w:bidi="ar"/>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粒化高炉矿渣粉的填充系数；</w:t>
      </w:r>
    </w:p>
    <w:p w14:paraId="6D6F2193" w14:textId="77777777" w:rsidR="002A01CE" w:rsidRDefault="00000000">
      <w:pPr>
        <w:widowControl/>
        <w:spacing w:line="360" w:lineRule="auto"/>
        <w:ind w:firstLineChars="200" w:firstLine="48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sym w:font="Symbol" w:char="F06D"/>
      </w:r>
      <w:r>
        <w:rPr>
          <w:rFonts w:ascii="宋体" w:eastAsia="宋体" w:hAnsi="宋体" w:cs="宋体" w:hint="eastAsia"/>
          <w:color w:val="000000"/>
          <w:sz w:val="24"/>
          <w:szCs w:val="22"/>
          <w:vertAlign w:val="subscript"/>
          <w:lang w:bidi="ar"/>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硅灰的填充系数；</w:t>
      </w:r>
    </w:p>
    <w:p w14:paraId="5B67E4FC" w14:textId="77777777" w:rsidR="002A01CE" w:rsidRDefault="00000000">
      <w:pPr>
        <w:ind w:firstLineChars="200" w:firstLine="480"/>
        <w:rPr>
          <w:rFonts w:eastAsia="宋体"/>
        </w:rPr>
      </w:pPr>
      <w:r>
        <w:rPr>
          <w:rFonts w:ascii="宋体" w:eastAsia="宋体" w:hAnsi="宋体" w:cs="宋体" w:hint="eastAsia"/>
          <w:color w:val="000000"/>
          <w:sz w:val="24"/>
          <w:szCs w:val="22"/>
          <w:lang w:bidi="ar"/>
        </w:rPr>
        <w:sym w:font="Symbol" w:char="F06D"/>
      </w:r>
      <w:r>
        <w:rPr>
          <w:rFonts w:ascii="宋体" w:eastAsia="宋体" w:hAnsi="宋体" w:cs="宋体" w:hint="eastAsia"/>
          <w:color w:val="000000"/>
          <w:sz w:val="24"/>
          <w:szCs w:val="22"/>
          <w:vertAlign w:val="subscript"/>
          <w:lang w:bidi="ar"/>
        </w:rPr>
        <w:t>1</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水泥填充系数。</w:t>
      </w:r>
    </w:p>
    <w:p w14:paraId="3BC876A2" w14:textId="77777777" w:rsidR="002A01CE" w:rsidRDefault="002A01CE">
      <w:pPr>
        <w:autoSpaceDE w:val="0"/>
        <w:autoSpaceDN w:val="0"/>
        <w:adjustRightInd w:val="0"/>
        <w:spacing w:line="360" w:lineRule="auto"/>
        <w:ind w:firstLineChars="200" w:firstLine="480"/>
        <w:jc w:val="left"/>
        <w:rPr>
          <w:rFonts w:ascii="Times New Roman" w:hAnsi="Times New Roman"/>
          <w:bCs/>
          <w:kern w:val="0"/>
          <w:sz w:val="24"/>
          <w:szCs w:val="20"/>
        </w:rPr>
      </w:pPr>
    </w:p>
    <w:p w14:paraId="147BEB96" w14:textId="77777777" w:rsidR="002A01CE" w:rsidRDefault="00000000">
      <w:pPr>
        <w:spacing w:line="400" w:lineRule="atLeast"/>
        <w:jc w:val="center"/>
        <w:rPr>
          <w:rFonts w:ascii="Times New Roman" w:eastAsia="宋体" w:hAnsi="Times New Roman" w:cs="Arial"/>
          <w:color w:val="333333"/>
          <w:sz w:val="28"/>
          <w:szCs w:val="28"/>
          <w:shd w:val="clear" w:color="auto" w:fill="FFFFFF"/>
        </w:rPr>
      </w:pPr>
      <w:r>
        <w:rPr>
          <w:rFonts w:ascii="Times New Roman" w:eastAsia="宋体" w:hAnsi="Times New Roman" w:cs="Arial"/>
          <w:color w:val="333333"/>
          <w:sz w:val="28"/>
          <w:szCs w:val="28"/>
          <w:shd w:val="clear" w:color="auto" w:fill="FFFFFF"/>
        </w:rPr>
        <w:t xml:space="preserve"> </w:t>
      </w:r>
    </w:p>
    <w:p w14:paraId="71099EF3" w14:textId="77777777" w:rsidR="002A01CE" w:rsidRDefault="002A01CE">
      <w:pPr>
        <w:autoSpaceDE w:val="0"/>
        <w:autoSpaceDN w:val="0"/>
        <w:adjustRightInd w:val="0"/>
        <w:spacing w:line="360" w:lineRule="auto"/>
        <w:ind w:firstLineChars="200" w:firstLine="480"/>
        <w:jc w:val="left"/>
        <w:rPr>
          <w:rFonts w:ascii="Times New Roman" w:hAnsi="Times New Roman"/>
          <w:bCs/>
          <w:kern w:val="0"/>
          <w:sz w:val="24"/>
          <w:szCs w:val="20"/>
        </w:rPr>
        <w:sectPr w:rsidR="002A01CE">
          <w:footerReference w:type="default" r:id="rId13"/>
          <w:pgSz w:w="11906" w:h="16838"/>
          <w:pgMar w:top="1440" w:right="1800" w:bottom="1440" w:left="1800" w:header="851" w:footer="992" w:gutter="0"/>
          <w:pgNumType w:start="1"/>
          <w:cols w:space="425"/>
          <w:docGrid w:type="lines" w:linePitch="312"/>
        </w:sectPr>
      </w:pPr>
    </w:p>
    <w:p w14:paraId="1923B8BB" w14:textId="77777777" w:rsidR="002A01CE" w:rsidRDefault="00000000">
      <w:pPr>
        <w:pStyle w:val="1"/>
        <w:rPr>
          <w:rFonts w:ascii="Times New Roman" w:hAnsi="Times New Roman"/>
        </w:rPr>
      </w:pPr>
      <w:bookmarkStart w:id="43" w:name="_Toc254874529"/>
      <w:bookmarkStart w:id="44" w:name="_Toc23926310"/>
      <w:bookmarkStart w:id="45" w:name="_Toc369511442"/>
      <w:bookmarkStart w:id="46" w:name="_Toc14630_WPSOffice_Level1"/>
      <w:bookmarkStart w:id="47" w:name="_Toc475542972"/>
      <w:bookmarkStart w:id="48" w:name="_Toc172828707"/>
      <w:bookmarkStart w:id="49" w:name="_Toc492044613"/>
      <w:bookmarkStart w:id="50" w:name="_Toc254874491"/>
      <w:bookmarkStart w:id="51" w:name="_Toc23926883"/>
      <w:bookmarkStart w:id="52" w:name="_Toc20753967"/>
      <w:bookmarkStart w:id="53" w:name="_Toc369511631"/>
      <w:bookmarkStart w:id="54" w:name="_Toc23925727"/>
      <w:bookmarkStart w:id="55" w:name="_Toc30376"/>
      <w:bookmarkStart w:id="56" w:name="_Toc2749"/>
      <w:bookmarkStart w:id="57" w:name="_Toc361232847"/>
      <w:r>
        <w:rPr>
          <w:rFonts w:ascii="Times New Roman" w:hAnsi="Times New Roman"/>
        </w:rPr>
        <w:lastRenderedPageBreak/>
        <w:t>3</w:t>
      </w:r>
      <w:r>
        <w:rPr>
          <w:rFonts w:ascii="Times New Roman" w:hAnsi="Times New Roman" w:hint="eastAsia"/>
        </w:rPr>
        <w:t xml:space="preserve">  </w:t>
      </w:r>
      <w:r>
        <w:rPr>
          <w:rFonts w:ascii="Times New Roman" w:hAnsi="Times New Roman"/>
        </w:rPr>
        <w:t>基本规定</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A729981" w14:textId="77777777" w:rsidR="002A01CE" w:rsidRDefault="00000000">
      <w:pPr>
        <w:spacing w:line="360" w:lineRule="auto"/>
        <w:rPr>
          <w:rFonts w:ascii="Times New Roman" w:hAnsi="Times New Roman"/>
          <w:sz w:val="24"/>
        </w:rPr>
      </w:pPr>
      <w:r>
        <w:rPr>
          <w:rFonts w:ascii="Times New Roman" w:hAnsi="Times New Roman"/>
          <w:b/>
          <w:sz w:val="24"/>
          <w:szCs w:val="21"/>
        </w:rPr>
        <w:t>3.0.1</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混凝土配合比设计应满足混凝土配制强度及其他力学性能、</w:t>
      </w:r>
      <w:r>
        <w:rPr>
          <w:rFonts w:ascii="宋体" w:eastAsia="宋体" w:hAnsi="宋体" w:cs="宋体"/>
          <w:color w:val="000000"/>
          <w:sz w:val="24"/>
          <w:szCs w:val="22"/>
        </w:rPr>
        <w:t>拌合物性能、</w:t>
      </w:r>
      <w:r>
        <w:rPr>
          <w:rFonts w:ascii="宋体" w:eastAsia="宋体" w:hAnsi="宋体" w:cs="宋体" w:hint="eastAsia"/>
          <w:color w:val="000000"/>
          <w:sz w:val="24"/>
          <w:szCs w:val="22"/>
        </w:rPr>
        <w:t>长期性能和耐久性能的设计要求。</w:t>
      </w:r>
      <w:r>
        <w:rPr>
          <w:rFonts w:ascii="宋体" w:eastAsia="宋体" w:hAnsi="宋体" w:cs="宋体"/>
          <w:color w:val="000000"/>
          <w:sz w:val="24"/>
          <w:szCs w:val="22"/>
        </w:rPr>
        <w:t>混凝土拌合物性能、力学性能、长期性能和耐久性能的试验方法应分别符合</w:t>
      </w:r>
      <w:r>
        <w:rPr>
          <w:rFonts w:ascii="宋体" w:eastAsia="宋体" w:hAnsi="宋体" w:cs="宋体" w:hint="eastAsia"/>
          <w:color w:val="000000"/>
          <w:sz w:val="24"/>
          <w:szCs w:val="22"/>
        </w:rPr>
        <w:t>现行国家标准</w:t>
      </w:r>
      <w:r>
        <w:rPr>
          <w:rFonts w:ascii="宋体" w:eastAsia="宋体" w:hAnsi="宋体" w:cs="宋体"/>
          <w:color w:val="000000"/>
          <w:sz w:val="24"/>
          <w:szCs w:val="22"/>
        </w:rPr>
        <w:t>《普通混凝土拌合物性能试验方法标准》GB/T 50080、《混凝土物理力学性能试验方法标准》GB/T 50081和《普通混凝土长期性能和耐久性能试验方法标准》GB/T 50082的规定。</w:t>
      </w:r>
    </w:p>
    <w:p w14:paraId="6977ACD9"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3.0.</w:t>
      </w:r>
      <w:r>
        <w:rPr>
          <w:rFonts w:ascii="Times New Roman" w:hAnsi="Times New Roman" w:hint="eastAsia"/>
          <w:b/>
          <w:bCs/>
          <w:sz w:val="24"/>
        </w:rPr>
        <w:t>2</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混凝土的最小胶凝材料用量应符合表</w:t>
      </w:r>
      <w:r>
        <w:rPr>
          <w:rFonts w:ascii="宋体" w:eastAsia="宋体" w:hAnsi="宋体" w:cs="宋体"/>
          <w:color w:val="000000"/>
          <w:sz w:val="24"/>
          <w:szCs w:val="22"/>
        </w:rPr>
        <w:t>3.0.</w:t>
      </w:r>
      <w:r>
        <w:rPr>
          <w:rFonts w:ascii="宋体" w:eastAsia="宋体" w:hAnsi="宋体" w:cs="宋体" w:hint="eastAsia"/>
          <w:color w:val="000000"/>
          <w:sz w:val="24"/>
          <w:szCs w:val="22"/>
        </w:rPr>
        <w:t>2</w:t>
      </w:r>
      <w:r>
        <w:rPr>
          <w:rFonts w:ascii="宋体" w:eastAsia="宋体" w:hAnsi="宋体" w:cs="宋体"/>
          <w:color w:val="000000"/>
          <w:sz w:val="24"/>
          <w:szCs w:val="22"/>
        </w:rPr>
        <w:t>的规定，配制C15及其以下强度等级的混凝土时可不受表3.0.</w:t>
      </w:r>
      <w:r>
        <w:rPr>
          <w:rFonts w:ascii="宋体" w:eastAsia="宋体" w:hAnsi="宋体" w:cs="宋体" w:hint="eastAsia"/>
          <w:color w:val="000000"/>
          <w:sz w:val="24"/>
          <w:szCs w:val="22"/>
        </w:rPr>
        <w:t>2</w:t>
      </w:r>
      <w:r>
        <w:rPr>
          <w:rFonts w:ascii="宋体" w:eastAsia="宋体" w:hAnsi="宋体" w:cs="宋体"/>
          <w:color w:val="000000"/>
          <w:sz w:val="24"/>
          <w:szCs w:val="22"/>
        </w:rPr>
        <w:t>的限制。</w:t>
      </w:r>
    </w:p>
    <w:p w14:paraId="2F2EE982" w14:textId="77777777" w:rsidR="002A01CE" w:rsidRDefault="00000000">
      <w:pPr>
        <w:widowControl/>
        <w:spacing w:line="360" w:lineRule="auto"/>
        <w:jc w:val="center"/>
        <w:rPr>
          <w:rFonts w:ascii="宋体" w:eastAsia="宋体" w:hAnsi="宋体" w:cs="宋体" w:hint="eastAsia"/>
          <w:b/>
          <w:bCs/>
          <w:color w:val="000000"/>
          <w:szCs w:val="21"/>
        </w:rPr>
      </w:pPr>
      <w:r>
        <w:rPr>
          <w:rFonts w:ascii="宋体" w:eastAsia="宋体" w:hAnsi="宋体" w:cs="宋体" w:hint="eastAsia"/>
          <w:b/>
          <w:bCs/>
          <w:color w:val="000000"/>
          <w:szCs w:val="21"/>
        </w:rPr>
        <w:t>表</w:t>
      </w:r>
      <w:r>
        <w:rPr>
          <w:rFonts w:ascii="宋体" w:eastAsia="宋体" w:hAnsi="宋体" w:cs="宋体"/>
          <w:b/>
          <w:bCs/>
          <w:color w:val="000000"/>
          <w:szCs w:val="21"/>
        </w:rPr>
        <w:t>3.0.</w:t>
      </w:r>
      <w:r>
        <w:rPr>
          <w:rFonts w:ascii="宋体" w:eastAsia="宋体" w:hAnsi="宋体" w:cs="宋体" w:hint="eastAsia"/>
          <w:b/>
          <w:bCs/>
          <w:color w:val="000000"/>
          <w:szCs w:val="21"/>
        </w:rPr>
        <w:t>2</w:t>
      </w:r>
      <w:r>
        <w:rPr>
          <w:rFonts w:ascii="宋体" w:eastAsia="宋体" w:hAnsi="宋体" w:cs="宋体"/>
          <w:b/>
          <w:bCs/>
          <w:color w:val="000000"/>
          <w:szCs w:val="21"/>
        </w:rPr>
        <w:t xml:space="preserve">  混凝土的最小胶凝材料用量</w:t>
      </w:r>
      <w:r>
        <w:rPr>
          <w:rFonts w:ascii="宋体" w:eastAsia="宋体" w:hAnsi="宋体" w:cs="宋体" w:hint="eastAsia"/>
          <w:b/>
          <w:bCs/>
          <w:color w:val="000000"/>
          <w:szCs w:val="21"/>
        </w:rPr>
        <w:t>（</w:t>
      </w:r>
      <w:r>
        <w:rPr>
          <w:rFonts w:ascii="宋体" w:eastAsia="宋体" w:hAnsi="宋体" w:cs="宋体"/>
          <w:b/>
          <w:bCs/>
          <w:color w:val="000000"/>
          <w:szCs w:val="21"/>
        </w:rPr>
        <w:t>kg/m</w:t>
      </w:r>
      <w:r>
        <w:rPr>
          <w:rFonts w:ascii="宋体" w:eastAsia="宋体" w:hAnsi="宋体" w:cs="宋体"/>
          <w:b/>
          <w:bCs/>
          <w:color w:val="000000"/>
          <w:szCs w:val="21"/>
          <w:vertAlign w:val="superscript"/>
        </w:rPr>
        <w:t>3</w:t>
      </w:r>
      <w:r>
        <w:rPr>
          <w:rFonts w:ascii="宋体" w:eastAsia="宋体" w:hAnsi="宋体" w:cs="宋体" w:hint="eastAsia"/>
          <w:b/>
          <w:bCs/>
          <w:color w:val="000000"/>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13"/>
        <w:gridCol w:w="2686"/>
        <w:gridCol w:w="3823"/>
      </w:tblGrid>
      <w:tr w:rsidR="002A01CE" w14:paraId="45D92046" w14:textId="77777777">
        <w:trPr>
          <w:trHeight w:val="340"/>
          <w:jc w:val="center"/>
        </w:trPr>
        <w:tc>
          <w:tcPr>
            <w:tcW w:w="5000" w:type="pct"/>
            <w:gridSpan w:val="3"/>
            <w:vAlign w:val="center"/>
          </w:tcPr>
          <w:p w14:paraId="35C0F08D" w14:textId="77777777" w:rsidR="002A01CE" w:rsidRDefault="00000000">
            <w:pPr>
              <w:widowControl/>
              <w:spacing w:line="360" w:lineRule="auto"/>
              <w:jc w:val="center"/>
              <w:rPr>
                <w:rFonts w:ascii="宋体" w:eastAsia="宋体" w:hAnsi="Times New Roman" w:cs="宋体"/>
                <w:color w:val="000000"/>
                <w:szCs w:val="21"/>
              </w:rPr>
            </w:pPr>
            <w:bookmarkStart w:id="58" w:name="_Hlk163834057"/>
            <w:r>
              <w:rPr>
                <w:rFonts w:ascii="宋体" w:eastAsia="宋体" w:hAnsi="宋体" w:cs="宋体"/>
                <w:color w:val="000000"/>
                <w:szCs w:val="21"/>
              </w:rPr>
              <w:t>最小胶凝材料用量</w:t>
            </w:r>
          </w:p>
        </w:tc>
      </w:tr>
      <w:tr w:rsidR="002A01CE" w14:paraId="367AC1A0" w14:textId="77777777">
        <w:trPr>
          <w:trHeight w:val="340"/>
          <w:jc w:val="center"/>
        </w:trPr>
        <w:tc>
          <w:tcPr>
            <w:tcW w:w="1181" w:type="pct"/>
            <w:vAlign w:val="center"/>
          </w:tcPr>
          <w:p w14:paraId="35B7E91C" w14:textId="77777777" w:rsidR="002A01CE" w:rsidRDefault="00000000">
            <w:pPr>
              <w:widowControl/>
              <w:spacing w:line="360" w:lineRule="auto"/>
              <w:jc w:val="center"/>
              <w:rPr>
                <w:rFonts w:ascii="宋体" w:eastAsia="宋体" w:hAnsi="Times New Roman" w:cs="宋体"/>
                <w:color w:val="000000"/>
                <w:szCs w:val="21"/>
              </w:rPr>
            </w:pPr>
            <w:r>
              <w:rPr>
                <w:rFonts w:ascii="宋体" w:eastAsia="宋体" w:hAnsi="宋体" w:cs="宋体"/>
                <w:color w:val="000000"/>
                <w:szCs w:val="21"/>
              </w:rPr>
              <w:t>素混凝土</w:t>
            </w:r>
          </w:p>
        </w:tc>
        <w:tc>
          <w:tcPr>
            <w:tcW w:w="1576" w:type="pct"/>
            <w:vAlign w:val="center"/>
          </w:tcPr>
          <w:p w14:paraId="6B769C2E" w14:textId="77777777" w:rsidR="002A01CE" w:rsidRDefault="00000000">
            <w:pPr>
              <w:widowControl/>
              <w:spacing w:line="360" w:lineRule="auto"/>
              <w:jc w:val="center"/>
              <w:rPr>
                <w:rFonts w:ascii="Times New Roman" w:eastAsia="宋体" w:hAnsi="Times New Roman" w:cs="Times New Roman"/>
                <w:color w:val="000000"/>
                <w:szCs w:val="21"/>
              </w:rPr>
            </w:pPr>
            <w:r>
              <w:rPr>
                <w:rFonts w:ascii="宋体" w:eastAsia="宋体" w:hAnsi="宋体" w:cs="宋体" w:hint="eastAsia"/>
                <w:color w:val="000000"/>
                <w:szCs w:val="21"/>
              </w:rPr>
              <w:t>钢筋混凝土</w:t>
            </w:r>
          </w:p>
        </w:tc>
        <w:tc>
          <w:tcPr>
            <w:tcW w:w="2243" w:type="pct"/>
            <w:vAlign w:val="center"/>
          </w:tcPr>
          <w:p w14:paraId="405275B7"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预应力混凝土</w:t>
            </w:r>
          </w:p>
        </w:tc>
      </w:tr>
      <w:tr w:rsidR="002A01CE" w14:paraId="4C431699" w14:textId="77777777">
        <w:trPr>
          <w:trHeight w:val="340"/>
          <w:jc w:val="center"/>
        </w:trPr>
        <w:tc>
          <w:tcPr>
            <w:tcW w:w="1181" w:type="pct"/>
            <w:vAlign w:val="center"/>
          </w:tcPr>
          <w:p w14:paraId="1E62F04B"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250</w:t>
            </w:r>
          </w:p>
        </w:tc>
        <w:tc>
          <w:tcPr>
            <w:tcW w:w="1576" w:type="pct"/>
            <w:vAlign w:val="center"/>
          </w:tcPr>
          <w:p w14:paraId="54A92691"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280</w:t>
            </w:r>
          </w:p>
        </w:tc>
        <w:tc>
          <w:tcPr>
            <w:tcW w:w="2243" w:type="pct"/>
            <w:vAlign w:val="center"/>
          </w:tcPr>
          <w:p w14:paraId="783960C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300</w:t>
            </w:r>
          </w:p>
        </w:tc>
      </w:tr>
    </w:tbl>
    <w:bookmarkEnd w:id="58"/>
    <w:p w14:paraId="44C6D71B" w14:textId="77777777" w:rsidR="002A01CE" w:rsidRDefault="00000000">
      <w:pPr>
        <w:spacing w:line="360" w:lineRule="auto"/>
        <w:rPr>
          <w:rFonts w:ascii="Times New Roman" w:hAnsi="Times New Roman"/>
          <w:sz w:val="24"/>
        </w:rPr>
      </w:pPr>
      <w:r>
        <w:rPr>
          <w:rFonts w:ascii="Times New Roman" w:hAnsi="Times New Roman"/>
          <w:b/>
          <w:bCs/>
          <w:sz w:val="24"/>
          <w:szCs w:val="21"/>
        </w:rPr>
        <w:t>3.0.</w:t>
      </w:r>
      <w:r>
        <w:rPr>
          <w:rFonts w:ascii="Times New Roman" w:hAnsi="Times New Roman" w:hint="eastAsia"/>
          <w:b/>
          <w:bCs/>
          <w:sz w:val="24"/>
          <w:szCs w:val="21"/>
        </w:rPr>
        <w:t>3</w:t>
      </w:r>
      <w:r>
        <w:rPr>
          <w:rFonts w:ascii="Times New Roman" w:hAnsi="Times New Roman"/>
          <w:b/>
          <w:bCs/>
          <w:sz w:val="24"/>
        </w:rPr>
        <w:t xml:space="preserve"> </w:t>
      </w:r>
      <w:r>
        <w:rPr>
          <w:rFonts w:ascii="Times New Roman" w:hAnsi="Times New Roman" w:hint="eastAsia"/>
          <w:sz w:val="24"/>
        </w:rPr>
        <w:t xml:space="preserve"> </w:t>
      </w:r>
      <w:r>
        <w:rPr>
          <w:rFonts w:ascii="Times New Roman" w:hAnsi="Times New Roman" w:hint="eastAsia"/>
          <w:sz w:val="24"/>
        </w:rPr>
        <w:t>矿物掺合料在混凝土中的掺量应通过试验确定且宜符合下列规定：</w:t>
      </w:r>
    </w:p>
    <w:p w14:paraId="1B36F363" w14:textId="77777777" w:rsidR="002A01CE" w:rsidRDefault="00000000">
      <w:pPr>
        <w:spacing w:line="360" w:lineRule="auto"/>
        <w:ind w:firstLineChars="200" w:firstLine="482"/>
        <w:rPr>
          <w:rFonts w:ascii="Times New Roman" w:hAnsi="Times New Roman"/>
          <w:sz w:val="24"/>
        </w:rPr>
      </w:pPr>
      <w:r>
        <w:rPr>
          <w:rFonts w:ascii="Times New Roman" w:hAnsi="Times New Roman" w:hint="eastAsia"/>
          <w:b/>
          <w:bCs/>
          <w:sz w:val="24"/>
        </w:rPr>
        <w:t>1</w:t>
      </w:r>
      <w:r>
        <w:rPr>
          <w:rFonts w:ascii="Times New Roman" w:hAnsi="Times New Roman" w:hint="eastAsia"/>
          <w:sz w:val="24"/>
        </w:rPr>
        <w:t xml:space="preserve">  </w:t>
      </w:r>
      <w:r>
        <w:rPr>
          <w:rFonts w:ascii="Times New Roman" w:hAnsi="Times New Roman" w:hint="eastAsia"/>
          <w:sz w:val="24"/>
        </w:rPr>
        <w:t>钢筋混凝土中矿物掺合料最大掺量除宜符合表</w:t>
      </w:r>
      <w:r>
        <w:rPr>
          <w:rFonts w:ascii="Times New Roman" w:hAnsi="Times New Roman" w:hint="eastAsia"/>
          <w:sz w:val="24"/>
        </w:rPr>
        <w:t>3.0.3-1</w:t>
      </w:r>
      <w:r>
        <w:rPr>
          <w:rFonts w:ascii="Times New Roman" w:hAnsi="Times New Roman" w:hint="eastAsia"/>
          <w:sz w:val="24"/>
        </w:rPr>
        <w:t>的规定外，还应符合下列规定：</w:t>
      </w:r>
    </w:p>
    <w:p w14:paraId="2623E8DE" w14:textId="0548C8F3" w:rsidR="002A01CE" w:rsidRDefault="00000000">
      <w:pPr>
        <w:spacing w:line="360" w:lineRule="auto"/>
        <w:ind w:firstLineChars="300" w:firstLine="723"/>
        <w:rPr>
          <w:rFonts w:ascii="Times New Roman" w:hAnsi="Times New Roman"/>
          <w:sz w:val="24"/>
        </w:rPr>
      </w:pPr>
      <w:r>
        <w:rPr>
          <w:rFonts w:ascii="Times New Roman" w:hAnsi="Times New Roman" w:hint="eastAsia"/>
          <w:b/>
          <w:bCs/>
          <w:sz w:val="24"/>
        </w:rPr>
        <w:t>1</w:t>
      </w:r>
      <w:r>
        <w:rPr>
          <w:rFonts w:ascii="Times New Roman" w:hAnsi="Times New Roman" w:hint="eastAsia"/>
          <w:sz w:val="24"/>
        </w:rPr>
        <w:t>）采用其他通用硅酸盐水泥时，宜将水泥混合材掺量</w:t>
      </w:r>
      <w:r>
        <w:rPr>
          <w:rFonts w:ascii="Times New Roman" w:hAnsi="Times New Roman" w:hint="eastAsia"/>
          <w:sz w:val="24"/>
        </w:rPr>
        <w:t xml:space="preserve">20% </w:t>
      </w:r>
      <w:r>
        <w:rPr>
          <w:rFonts w:ascii="Times New Roman" w:hAnsi="Times New Roman" w:hint="eastAsia"/>
          <w:sz w:val="24"/>
        </w:rPr>
        <w:t>以上的混合材量计</w:t>
      </w:r>
      <w:r w:rsidR="00FD7327">
        <w:rPr>
          <w:rFonts w:ascii="Times New Roman" w:hAnsi="Times New Roman" w:hint="eastAsia"/>
          <w:sz w:val="24"/>
        </w:rPr>
        <w:t>入</w:t>
      </w:r>
      <w:r>
        <w:rPr>
          <w:rFonts w:ascii="Times New Roman" w:hAnsi="Times New Roman" w:hint="eastAsia"/>
          <w:sz w:val="24"/>
        </w:rPr>
        <w:t>矿物掺合料；</w:t>
      </w:r>
    </w:p>
    <w:p w14:paraId="4AA96690" w14:textId="77777777" w:rsidR="002A01CE" w:rsidRDefault="00000000">
      <w:pPr>
        <w:spacing w:line="360" w:lineRule="auto"/>
        <w:ind w:firstLineChars="300" w:firstLine="723"/>
        <w:rPr>
          <w:rFonts w:ascii="Times New Roman" w:hAnsi="Times New Roman"/>
          <w:sz w:val="24"/>
        </w:rPr>
      </w:pPr>
      <w:r>
        <w:rPr>
          <w:rFonts w:ascii="Times New Roman" w:hAnsi="Times New Roman" w:hint="eastAsia"/>
          <w:b/>
          <w:bCs/>
          <w:sz w:val="24"/>
        </w:rPr>
        <w:t>2</w:t>
      </w:r>
      <w:r>
        <w:rPr>
          <w:rFonts w:ascii="Times New Roman" w:hAnsi="Times New Roman" w:hint="eastAsia"/>
          <w:sz w:val="24"/>
        </w:rPr>
        <w:t>）复合掺合料各组分的掺量不宜超过单掺时的最大掺量；</w:t>
      </w:r>
    </w:p>
    <w:p w14:paraId="5FD07AF3" w14:textId="77777777" w:rsidR="002A01CE" w:rsidRDefault="00000000">
      <w:pPr>
        <w:spacing w:line="360" w:lineRule="auto"/>
        <w:ind w:firstLineChars="300" w:firstLine="723"/>
        <w:rPr>
          <w:rFonts w:ascii="Times New Roman" w:hAnsi="Times New Roman"/>
          <w:sz w:val="24"/>
        </w:rPr>
      </w:pPr>
      <w:r>
        <w:rPr>
          <w:rFonts w:ascii="Times New Roman" w:hAnsi="Times New Roman" w:hint="eastAsia"/>
          <w:b/>
          <w:bCs/>
          <w:sz w:val="24"/>
        </w:rPr>
        <w:t>3</w:t>
      </w:r>
      <w:r>
        <w:rPr>
          <w:rFonts w:ascii="Times New Roman" w:hAnsi="Times New Roman" w:hint="eastAsia"/>
          <w:sz w:val="24"/>
        </w:rPr>
        <w:t>）在混合使用两种或两种以上矿物掺合料时，矿物掺合料总掺量应符合表中复合掺合料的规定。</w:t>
      </w:r>
    </w:p>
    <w:p w14:paraId="5C09B7E8" w14:textId="77777777" w:rsidR="002A01CE" w:rsidRDefault="00000000">
      <w:pPr>
        <w:widowControl/>
        <w:spacing w:line="360" w:lineRule="auto"/>
        <w:jc w:val="center"/>
        <w:rPr>
          <w:rFonts w:asciiTheme="minorEastAsia" w:hAnsiTheme="minorEastAsia" w:cs="宋体" w:hint="eastAsia"/>
          <w:b/>
          <w:bCs/>
          <w:color w:val="000000"/>
          <w:szCs w:val="21"/>
        </w:rPr>
      </w:pPr>
      <w:r>
        <w:rPr>
          <w:rFonts w:asciiTheme="minorEastAsia" w:hAnsiTheme="minorEastAsia" w:cs="宋体" w:hint="eastAsia"/>
          <w:b/>
          <w:bCs/>
          <w:color w:val="000000"/>
          <w:szCs w:val="21"/>
          <w:lang w:bidi="ar"/>
        </w:rPr>
        <w:t>表</w:t>
      </w:r>
      <w:r>
        <w:rPr>
          <w:rFonts w:asciiTheme="minorEastAsia" w:hAnsiTheme="minorEastAsia" w:cs="Times New Roman"/>
          <w:b/>
          <w:bCs/>
          <w:color w:val="000000"/>
          <w:szCs w:val="21"/>
          <w:lang w:bidi="ar"/>
        </w:rPr>
        <w:t>3.0.</w:t>
      </w:r>
      <w:r>
        <w:rPr>
          <w:rFonts w:asciiTheme="minorEastAsia" w:hAnsiTheme="minorEastAsia" w:cs="Times New Roman" w:hint="eastAsia"/>
          <w:b/>
          <w:bCs/>
          <w:color w:val="000000"/>
          <w:szCs w:val="21"/>
          <w:lang w:bidi="ar"/>
        </w:rPr>
        <w:t>3</w:t>
      </w:r>
      <w:r>
        <w:rPr>
          <w:rFonts w:asciiTheme="minorEastAsia" w:hAnsiTheme="minorEastAsia" w:cs="Times New Roman"/>
          <w:b/>
          <w:bCs/>
          <w:color w:val="000000"/>
          <w:szCs w:val="21"/>
          <w:lang w:bidi="ar"/>
        </w:rPr>
        <w:t xml:space="preserve">-1 </w:t>
      </w:r>
      <w:r>
        <w:rPr>
          <w:rFonts w:asciiTheme="minorEastAsia" w:hAnsiTheme="minorEastAsia" w:cs="宋体" w:hint="eastAsia"/>
          <w:b/>
          <w:bCs/>
          <w:color w:val="000000"/>
          <w:szCs w:val="21"/>
          <w:lang w:bidi="ar"/>
        </w:rPr>
        <w:t>钢筋混凝土中矿物掺合料最大掺量</w:t>
      </w:r>
    </w:p>
    <w:tbl>
      <w:tblPr>
        <w:tblStyle w:val="TableNormal"/>
        <w:tblpPr w:leftFromText="180" w:rightFromText="180" w:vertAnchor="text" w:horzAnchor="page" w:tblpXSpec="center" w:tblpY="44"/>
        <w:tblOverlap w:val="neve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653"/>
        <w:gridCol w:w="2784"/>
        <w:gridCol w:w="2899"/>
      </w:tblGrid>
      <w:tr w:rsidR="002A01CE" w14:paraId="6FA95A9B" w14:textId="77777777">
        <w:trPr>
          <w:trHeight w:val="519"/>
          <w:jc w:val="center"/>
        </w:trPr>
        <w:tc>
          <w:tcPr>
            <w:tcW w:w="1591" w:type="pct"/>
            <w:vMerge w:val="restart"/>
            <w:tcBorders>
              <w:top w:val="single" w:sz="12" w:space="0" w:color="000000"/>
              <w:left w:val="single" w:sz="12" w:space="0" w:color="000000"/>
              <w:bottom w:val="nil"/>
            </w:tcBorders>
          </w:tcPr>
          <w:p w14:paraId="7BE1343E" w14:textId="77777777" w:rsidR="002A01CE" w:rsidRDefault="002A01CE">
            <w:pPr>
              <w:widowControl/>
              <w:spacing w:line="360" w:lineRule="auto"/>
              <w:jc w:val="center"/>
              <w:rPr>
                <w:rFonts w:asciiTheme="minorEastAsia" w:hAnsiTheme="minorEastAsia" w:cs="宋体" w:hint="eastAsia"/>
                <w:color w:val="000000"/>
                <w:szCs w:val="21"/>
              </w:rPr>
            </w:pPr>
          </w:p>
          <w:p w14:paraId="099E1D1F"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矿物掺合料种类</w:t>
            </w:r>
          </w:p>
        </w:tc>
        <w:tc>
          <w:tcPr>
            <w:tcW w:w="3409" w:type="pct"/>
            <w:gridSpan w:val="2"/>
            <w:tcBorders>
              <w:top w:val="single" w:sz="12" w:space="0" w:color="000000"/>
              <w:right w:val="single" w:sz="12" w:space="0" w:color="000000"/>
            </w:tcBorders>
          </w:tcPr>
          <w:p w14:paraId="11CFE5A3"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最大掺量（</w:t>
            </w:r>
            <w:r>
              <w:rPr>
                <w:rFonts w:asciiTheme="minorEastAsia" w:hAnsiTheme="minorEastAsia" w:cs="Times New Roman"/>
                <w:color w:val="000000"/>
                <w:szCs w:val="21"/>
                <w:lang w:eastAsia="en-US"/>
              </w:rPr>
              <w:t>%</w:t>
            </w:r>
            <w:r>
              <w:rPr>
                <w:rFonts w:asciiTheme="minorEastAsia" w:hAnsiTheme="minorEastAsia" w:cs="宋体"/>
                <w:color w:val="000000"/>
                <w:szCs w:val="21"/>
                <w:lang w:eastAsia="en-US"/>
              </w:rPr>
              <w:t>）</w:t>
            </w:r>
          </w:p>
        </w:tc>
      </w:tr>
      <w:tr w:rsidR="002A01CE" w14:paraId="1318BE02" w14:textId="77777777">
        <w:trPr>
          <w:trHeight w:val="516"/>
          <w:jc w:val="center"/>
        </w:trPr>
        <w:tc>
          <w:tcPr>
            <w:tcW w:w="1591" w:type="pct"/>
            <w:vMerge/>
            <w:tcBorders>
              <w:top w:val="nil"/>
              <w:left w:val="single" w:sz="12" w:space="0" w:color="000000"/>
            </w:tcBorders>
          </w:tcPr>
          <w:p w14:paraId="4F05D595" w14:textId="77777777" w:rsidR="002A01CE" w:rsidRDefault="002A01CE">
            <w:pPr>
              <w:widowControl/>
              <w:spacing w:line="360" w:lineRule="auto"/>
              <w:jc w:val="center"/>
              <w:rPr>
                <w:rFonts w:asciiTheme="minorEastAsia" w:hAnsiTheme="minorEastAsia" w:cs="宋体" w:hint="eastAsia"/>
                <w:color w:val="000000"/>
                <w:szCs w:val="21"/>
              </w:rPr>
            </w:pPr>
          </w:p>
        </w:tc>
        <w:tc>
          <w:tcPr>
            <w:tcW w:w="1670" w:type="pct"/>
          </w:tcPr>
          <w:p w14:paraId="2DDF96E9"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硅酸盐水泥</w:t>
            </w:r>
          </w:p>
        </w:tc>
        <w:tc>
          <w:tcPr>
            <w:tcW w:w="1739" w:type="pct"/>
            <w:tcBorders>
              <w:right w:val="single" w:sz="12" w:space="0" w:color="000000"/>
            </w:tcBorders>
          </w:tcPr>
          <w:p w14:paraId="75AD440E"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普通硅酸盐水泥</w:t>
            </w:r>
          </w:p>
        </w:tc>
      </w:tr>
      <w:tr w:rsidR="002A01CE" w14:paraId="2B8D5F0B" w14:textId="77777777">
        <w:trPr>
          <w:trHeight w:val="516"/>
          <w:jc w:val="center"/>
        </w:trPr>
        <w:tc>
          <w:tcPr>
            <w:tcW w:w="1591" w:type="pct"/>
            <w:tcBorders>
              <w:left w:val="single" w:sz="12" w:space="0" w:color="000000"/>
              <w:bottom w:val="nil"/>
            </w:tcBorders>
          </w:tcPr>
          <w:p w14:paraId="373DFC03"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粉煤灰</w:t>
            </w:r>
          </w:p>
        </w:tc>
        <w:tc>
          <w:tcPr>
            <w:tcW w:w="1670" w:type="pct"/>
          </w:tcPr>
          <w:p w14:paraId="5FF9DC26"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≤45</w:t>
            </w:r>
          </w:p>
        </w:tc>
        <w:tc>
          <w:tcPr>
            <w:tcW w:w="1739" w:type="pct"/>
            <w:tcBorders>
              <w:right w:val="single" w:sz="12" w:space="0" w:color="000000"/>
            </w:tcBorders>
          </w:tcPr>
          <w:p w14:paraId="0F7F8E93"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≤35</w:t>
            </w:r>
          </w:p>
        </w:tc>
      </w:tr>
      <w:tr w:rsidR="002A01CE" w14:paraId="139CDE22" w14:textId="77777777">
        <w:trPr>
          <w:trHeight w:val="517"/>
          <w:jc w:val="center"/>
        </w:trPr>
        <w:tc>
          <w:tcPr>
            <w:tcW w:w="1591" w:type="pct"/>
            <w:tcBorders>
              <w:left w:val="single" w:sz="12" w:space="0" w:color="000000"/>
              <w:bottom w:val="nil"/>
            </w:tcBorders>
          </w:tcPr>
          <w:p w14:paraId="6983E0F7"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hint="eastAsia"/>
                <w:color w:val="000000"/>
                <w:szCs w:val="21"/>
                <w:lang w:eastAsia="en-US"/>
              </w:rPr>
              <w:t>粒化高炉矿渣粉</w:t>
            </w:r>
          </w:p>
        </w:tc>
        <w:tc>
          <w:tcPr>
            <w:tcW w:w="1670" w:type="pct"/>
          </w:tcPr>
          <w:p w14:paraId="035A57E0"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≤65</w:t>
            </w:r>
          </w:p>
        </w:tc>
        <w:tc>
          <w:tcPr>
            <w:tcW w:w="1739" w:type="pct"/>
            <w:tcBorders>
              <w:right w:val="single" w:sz="12" w:space="0" w:color="000000"/>
            </w:tcBorders>
          </w:tcPr>
          <w:p w14:paraId="3BE9CE51"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≤55</w:t>
            </w:r>
          </w:p>
        </w:tc>
      </w:tr>
      <w:tr w:rsidR="002A01CE" w14:paraId="67F721CA" w14:textId="77777777">
        <w:trPr>
          <w:trHeight w:val="518"/>
          <w:jc w:val="center"/>
        </w:trPr>
        <w:tc>
          <w:tcPr>
            <w:tcW w:w="1591" w:type="pct"/>
            <w:tcBorders>
              <w:left w:val="single" w:sz="12" w:space="0" w:color="000000"/>
            </w:tcBorders>
          </w:tcPr>
          <w:p w14:paraId="040276A0"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钢渣粉</w:t>
            </w:r>
          </w:p>
        </w:tc>
        <w:tc>
          <w:tcPr>
            <w:tcW w:w="1670" w:type="pct"/>
          </w:tcPr>
          <w:p w14:paraId="6D8D9B68"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≤30</w:t>
            </w:r>
          </w:p>
        </w:tc>
        <w:tc>
          <w:tcPr>
            <w:tcW w:w="1739" w:type="pct"/>
            <w:tcBorders>
              <w:right w:val="single" w:sz="12" w:space="0" w:color="000000"/>
            </w:tcBorders>
          </w:tcPr>
          <w:p w14:paraId="6C8FE954"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≤20</w:t>
            </w:r>
          </w:p>
        </w:tc>
      </w:tr>
      <w:tr w:rsidR="002A01CE" w14:paraId="1B1C5273" w14:textId="77777777">
        <w:trPr>
          <w:trHeight w:val="518"/>
          <w:jc w:val="center"/>
        </w:trPr>
        <w:tc>
          <w:tcPr>
            <w:tcW w:w="1591" w:type="pct"/>
            <w:tcBorders>
              <w:left w:val="single" w:sz="12" w:space="0" w:color="000000"/>
            </w:tcBorders>
          </w:tcPr>
          <w:p w14:paraId="0ED84057"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磷渣粉</w:t>
            </w:r>
          </w:p>
        </w:tc>
        <w:tc>
          <w:tcPr>
            <w:tcW w:w="1670" w:type="pct"/>
          </w:tcPr>
          <w:p w14:paraId="19290A0C"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≤30</w:t>
            </w:r>
          </w:p>
        </w:tc>
        <w:tc>
          <w:tcPr>
            <w:tcW w:w="1739" w:type="pct"/>
            <w:tcBorders>
              <w:right w:val="single" w:sz="12" w:space="0" w:color="000000"/>
            </w:tcBorders>
          </w:tcPr>
          <w:p w14:paraId="567329ED"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≤20</w:t>
            </w:r>
          </w:p>
        </w:tc>
      </w:tr>
      <w:tr w:rsidR="002A01CE" w14:paraId="5363AA04" w14:textId="77777777">
        <w:trPr>
          <w:trHeight w:val="519"/>
          <w:jc w:val="center"/>
        </w:trPr>
        <w:tc>
          <w:tcPr>
            <w:tcW w:w="1591" w:type="pct"/>
            <w:tcBorders>
              <w:left w:val="single" w:sz="12" w:space="0" w:color="000000"/>
              <w:bottom w:val="single" w:sz="2" w:space="0" w:color="000000"/>
            </w:tcBorders>
          </w:tcPr>
          <w:p w14:paraId="2893C817"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lastRenderedPageBreak/>
              <w:t>硅灰</w:t>
            </w:r>
          </w:p>
        </w:tc>
        <w:tc>
          <w:tcPr>
            <w:tcW w:w="1670" w:type="pct"/>
          </w:tcPr>
          <w:p w14:paraId="486FEAAE"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≤10</w:t>
            </w:r>
          </w:p>
        </w:tc>
        <w:tc>
          <w:tcPr>
            <w:tcW w:w="1739" w:type="pct"/>
            <w:tcBorders>
              <w:right w:val="single" w:sz="12" w:space="0" w:color="000000"/>
            </w:tcBorders>
          </w:tcPr>
          <w:p w14:paraId="088AE444"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≤10</w:t>
            </w:r>
          </w:p>
        </w:tc>
      </w:tr>
      <w:tr w:rsidR="002A01CE" w14:paraId="5BD92D83" w14:textId="77777777">
        <w:trPr>
          <w:trHeight w:val="519"/>
          <w:jc w:val="center"/>
        </w:trPr>
        <w:tc>
          <w:tcPr>
            <w:tcW w:w="1591" w:type="pct"/>
            <w:tcBorders>
              <w:left w:val="single" w:sz="12" w:space="0" w:color="000000"/>
              <w:bottom w:val="single" w:sz="2" w:space="0" w:color="000000"/>
            </w:tcBorders>
          </w:tcPr>
          <w:p w14:paraId="317E46D4"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复合掺合料</w:t>
            </w:r>
          </w:p>
        </w:tc>
        <w:tc>
          <w:tcPr>
            <w:tcW w:w="1670" w:type="pct"/>
          </w:tcPr>
          <w:p w14:paraId="546FF1A8"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≤60</w:t>
            </w:r>
          </w:p>
        </w:tc>
        <w:tc>
          <w:tcPr>
            <w:tcW w:w="1739" w:type="pct"/>
            <w:tcBorders>
              <w:right w:val="single" w:sz="12" w:space="0" w:color="000000"/>
            </w:tcBorders>
          </w:tcPr>
          <w:p w14:paraId="65968E2C"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≤50</w:t>
            </w:r>
          </w:p>
        </w:tc>
      </w:tr>
      <w:tr w:rsidR="002A01CE" w14:paraId="2090C191" w14:textId="77777777">
        <w:trPr>
          <w:trHeight w:val="524"/>
          <w:jc w:val="center"/>
        </w:trPr>
        <w:tc>
          <w:tcPr>
            <w:tcW w:w="1591" w:type="pct"/>
            <w:tcBorders>
              <w:top w:val="single" w:sz="2" w:space="0" w:color="000000"/>
              <w:left w:val="single" w:sz="12" w:space="0" w:color="000000"/>
              <w:bottom w:val="single" w:sz="2" w:space="0" w:color="000000"/>
            </w:tcBorders>
          </w:tcPr>
          <w:p w14:paraId="35B3DA46"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hint="eastAsia"/>
                <w:color w:val="000000"/>
                <w:szCs w:val="21"/>
              </w:rPr>
              <w:t>镍铁渣粉</w:t>
            </w:r>
          </w:p>
        </w:tc>
        <w:tc>
          <w:tcPr>
            <w:tcW w:w="1670" w:type="pct"/>
          </w:tcPr>
          <w:p w14:paraId="4FC9878B"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≤40</w:t>
            </w:r>
          </w:p>
        </w:tc>
        <w:tc>
          <w:tcPr>
            <w:tcW w:w="1739" w:type="pct"/>
            <w:tcBorders>
              <w:right w:val="single" w:sz="12" w:space="0" w:color="000000"/>
            </w:tcBorders>
          </w:tcPr>
          <w:p w14:paraId="0161D0B8"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≤30</w:t>
            </w:r>
          </w:p>
        </w:tc>
      </w:tr>
      <w:tr w:rsidR="002A01CE" w14:paraId="133F2A96" w14:textId="77777777">
        <w:trPr>
          <w:trHeight w:val="524"/>
          <w:jc w:val="center"/>
        </w:trPr>
        <w:tc>
          <w:tcPr>
            <w:tcW w:w="1591" w:type="pct"/>
            <w:tcBorders>
              <w:top w:val="single" w:sz="2" w:space="0" w:color="000000"/>
              <w:left w:val="single" w:sz="12" w:space="0" w:color="000000"/>
              <w:bottom w:val="single" w:sz="2" w:space="0" w:color="000000"/>
            </w:tcBorders>
          </w:tcPr>
          <w:p w14:paraId="6C5E9D48"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hint="eastAsia"/>
                <w:color w:val="000000"/>
                <w:szCs w:val="21"/>
              </w:rPr>
              <w:t>沸石粉</w:t>
            </w:r>
          </w:p>
        </w:tc>
        <w:tc>
          <w:tcPr>
            <w:tcW w:w="1670" w:type="pct"/>
          </w:tcPr>
          <w:p w14:paraId="04C4D50C"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≤55</w:t>
            </w:r>
          </w:p>
        </w:tc>
        <w:tc>
          <w:tcPr>
            <w:tcW w:w="1739" w:type="pct"/>
            <w:tcBorders>
              <w:right w:val="single" w:sz="12" w:space="0" w:color="000000"/>
            </w:tcBorders>
          </w:tcPr>
          <w:p w14:paraId="0E2DEF3A"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≤45</w:t>
            </w:r>
          </w:p>
        </w:tc>
      </w:tr>
      <w:tr w:rsidR="002A01CE" w14:paraId="23187129" w14:textId="77777777">
        <w:trPr>
          <w:trHeight w:val="524"/>
          <w:jc w:val="center"/>
        </w:trPr>
        <w:tc>
          <w:tcPr>
            <w:tcW w:w="1591" w:type="pct"/>
            <w:tcBorders>
              <w:top w:val="single" w:sz="2" w:space="0" w:color="000000"/>
              <w:left w:val="single" w:sz="12" w:space="0" w:color="000000"/>
              <w:bottom w:val="single" w:sz="12" w:space="0" w:color="000000"/>
            </w:tcBorders>
          </w:tcPr>
          <w:p w14:paraId="79517DE7"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hint="eastAsia"/>
                <w:color w:val="000000"/>
                <w:szCs w:val="21"/>
              </w:rPr>
              <w:t>石灰石粉</w:t>
            </w:r>
          </w:p>
        </w:tc>
        <w:tc>
          <w:tcPr>
            <w:tcW w:w="1670" w:type="pct"/>
            <w:tcBorders>
              <w:bottom w:val="single" w:sz="12" w:space="0" w:color="000000"/>
            </w:tcBorders>
          </w:tcPr>
          <w:p w14:paraId="4657F6B6"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≤40</w:t>
            </w:r>
          </w:p>
        </w:tc>
        <w:tc>
          <w:tcPr>
            <w:tcW w:w="1739" w:type="pct"/>
            <w:tcBorders>
              <w:bottom w:val="single" w:sz="12" w:space="0" w:color="000000"/>
              <w:right w:val="single" w:sz="12" w:space="0" w:color="000000"/>
            </w:tcBorders>
          </w:tcPr>
          <w:p w14:paraId="37A07E42"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≤30</w:t>
            </w:r>
          </w:p>
        </w:tc>
      </w:tr>
    </w:tbl>
    <w:p w14:paraId="7BB9FACC" w14:textId="77777777" w:rsidR="002A01CE" w:rsidRDefault="00000000">
      <w:pPr>
        <w:spacing w:line="360" w:lineRule="auto"/>
        <w:ind w:firstLineChars="200" w:firstLine="482"/>
        <w:rPr>
          <w:rFonts w:ascii="Times New Roman" w:hAnsi="Times New Roman"/>
          <w:sz w:val="24"/>
        </w:rPr>
      </w:pPr>
      <w:r>
        <w:rPr>
          <w:rFonts w:ascii="Times New Roman" w:hAnsi="Times New Roman" w:hint="eastAsia"/>
          <w:b/>
          <w:bCs/>
          <w:sz w:val="24"/>
        </w:rPr>
        <w:t>2</w:t>
      </w:r>
      <w:r>
        <w:rPr>
          <w:rFonts w:ascii="Times New Roman" w:hAnsi="Times New Roman" w:hint="eastAsia"/>
          <w:sz w:val="24"/>
        </w:rPr>
        <w:t xml:space="preserve">  </w:t>
      </w:r>
      <w:r>
        <w:rPr>
          <w:rFonts w:ascii="Times New Roman" w:hAnsi="Times New Roman" w:hint="eastAsia"/>
          <w:sz w:val="24"/>
        </w:rPr>
        <w:t>预应力钢筋混凝土中矿物掺合料最大掺量除宜符合表</w:t>
      </w:r>
      <w:r>
        <w:rPr>
          <w:rFonts w:ascii="Times New Roman" w:hAnsi="Times New Roman" w:hint="eastAsia"/>
          <w:sz w:val="24"/>
        </w:rPr>
        <w:t>3.0.3-2</w:t>
      </w:r>
      <w:r>
        <w:rPr>
          <w:rFonts w:ascii="Times New Roman" w:hAnsi="Times New Roman" w:hint="eastAsia"/>
          <w:sz w:val="24"/>
        </w:rPr>
        <w:t>的规定外，还应符合下列规定：</w:t>
      </w:r>
    </w:p>
    <w:p w14:paraId="28D75A33" w14:textId="3D25DE3A" w:rsidR="002A01CE" w:rsidRDefault="00000000">
      <w:pPr>
        <w:spacing w:line="360" w:lineRule="auto"/>
        <w:ind w:firstLineChars="300" w:firstLine="723"/>
        <w:rPr>
          <w:rFonts w:ascii="Times New Roman" w:hAnsi="Times New Roman"/>
          <w:sz w:val="24"/>
        </w:rPr>
      </w:pPr>
      <w:r>
        <w:rPr>
          <w:rFonts w:ascii="Times New Roman" w:hAnsi="Times New Roman" w:hint="eastAsia"/>
          <w:b/>
          <w:bCs/>
          <w:sz w:val="24"/>
        </w:rPr>
        <w:t>1</w:t>
      </w:r>
      <w:r>
        <w:rPr>
          <w:rFonts w:ascii="Times New Roman" w:hAnsi="Times New Roman" w:hint="eastAsia"/>
          <w:sz w:val="24"/>
        </w:rPr>
        <w:t>）采用其他通用硅酸盐水泥时，宜将水泥混合材掺量</w:t>
      </w:r>
      <w:r>
        <w:rPr>
          <w:rFonts w:ascii="Times New Roman" w:hAnsi="Times New Roman" w:hint="eastAsia"/>
          <w:sz w:val="24"/>
        </w:rPr>
        <w:t xml:space="preserve">20% </w:t>
      </w:r>
      <w:r>
        <w:rPr>
          <w:rFonts w:ascii="Times New Roman" w:hAnsi="Times New Roman" w:hint="eastAsia"/>
          <w:sz w:val="24"/>
        </w:rPr>
        <w:t>以上的混合材量计</w:t>
      </w:r>
      <w:r w:rsidR="00FD7327">
        <w:rPr>
          <w:rFonts w:ascii="Times New Roman" w:hAnsi="Times New Roman" w:hint="eastAsia"/>
          <w:sz w:val="24"/>
        </w:rPr>
        <w:t>入</w:t>
      </w:r>
      <w:r>
        <w:rPr>
          <w:rFonts w:ascii="Times New Roman" w:hAnsi="Times New Roman" w:hint="eastAsia"/>
          <w:sz w:val="24"/>
        </w:rPr>
        <w:t>矿物掺合料；</w:t>
      </w:r>
    </w:p>
    <w:p w14:paraId="68AC1431" w14:textId="77777777" w:rsidR="002A01CE" w:rsidRDefault="00000000">
      <w:pPr>
        <w:spacing w:line="360" w:lineRule="auto"/>
        <w:ind w:firstLineChars="300" w:firstLine="723"/>
        <w:rPr>
          <w:rFonts w:ascii="Times New Roman" w:hAnsi="Times New Roman"/>
          <w:sz w:val="24"/>
        </w:rPr>
      </w:pPr>
      <w:r>
        <w:rPr>
          <w:rFonts w:ascii="Times New Roman" w:hAnsi="Times New Roman" w:hint="eastAsia"/>
          <w:b/>
          <w:bCs/>
          <w:sz w:val="24"/>
        </w:rPr>
        <w:t>2</w:t>
      </w:r>
      <w:r>
        <w:rPr>
          <w:rFonts w:ascii="Times New Roman" w:hAnsi="Times New Roman" w:hint="eastAsia"/>
          <w:sz w:val="24"/>
        </w:rPr>
        <w:t>）复合掺合料各组分的掺量不宜超过单掺时的最大掺量；</w:t>
      </w:r>
    </w:p>
    <w:p w14:paraId="2C8F8873" w14:textId="77777777" w:rsidR="002A01CE" w:rsidRDefault="00000000">
      <w:pPr>
        <w:spacing w:line="360" w:lineRule="auto"/>
        <w:ind w:firstLineChars="300" w:firstLine="723"/>
        <w:rPr>
          <w:rFonts w:ascii="Times New Roman" w:hAnsi="Times New Roman"/>
          <w:sz w:val="24"/>
        </w:rPr>
      </w:pPr>
      <w:r>
        <w:rPr>
          <w:rFonts w:ascii="Times New Roman" w:hAnsi="Times New Roman" w:hint="eastAsia"/>
          <w:b/>
          <w:bCs/>
          <w:sz w:val="24"/>
        </w:rPr>
        <w:t>3</w:t>
      </w:r>
      <w:r>
        <w:rPr>
          <w:rFonts w:ascii="Times New Roman" w:hAnsi="Times New Roman" w:hint="eastAsia"/>
          <w:sz w:val="24"/>
        </w:rPr>
        <w:t>）在混合使用两种或两种以上矿物掺合料时，矿物掺合料总掺量应符合表中复合掺合料的规定。</w:t>
      </w:r>
    </w:p>
    <w:p w14:paraId="197265CB" w14:textId="77777777" w:rsidR="002A01CE" w:rsidRDefault="00000000">
      <w:pPr>
        <w:widowControl/>
        <w:spacing w:line="360" w:lineRule="auto"/>
        <w:jc w:val="center"/>
        <w:rPr>
          <w:rFonts w:asciiTheme="minorEastAsia" w:hAnsiTheme="minorEastAsia" w:cs="宋体" w:hint="eastAsia"/>
          <w:b/>
          <w:bCs/>
          <w:color w:val="000000"/>
          <w:szCs w:val="21"/>
          <w:lang w:bidi="ar"/>
        </w:rPr>
      </w:pPr>
      <w:r>
        <w:rPr>
          <w:rFonts w:asciiTheme="minorEastAsia" w:hAnsiTheme="minorEastAsia" w:cs="宋体" w:hint="eastAsia"/>
          <w:b/>
          <w:bCs/>
          <w:color w:val="000000"/>
          <w:szCs w:val="21"/>
          <w:lang w:bidi="ar"/>
        </w:rPr>
        <w:t>表</w:t>
      </w:r>
      <w:r>
        <w:rPr>
          <w:rFonts w:asciiTheme="minorEastAsia" w:hAnsiTheme="minorEastAsia" w:cs="Times New Roman"/>
          <w:b/>
          <w:bCs/>
          <w:color w:val="000000"/>
          <w:szCs w:val="21"/>
          <w:lang w:bidi="ar"/>
        </w:rPr>
        <w:t>3.0.</w:t>
      </w:r>
      <w:r>
        <w:rPr>
          <w:rFonts w:asciiTheme="minorEastAsia" w:hAnsiTheme="minorEastAsia" w:cs="Times New Roman" w:hint="eastAsia"/>
          <w:b/>
          <w:bCs/>
          <w:color w:val="000000"/>
          <w:szCs w:val="21"/>
          <w:lang w:bidi="ar"/>
        </w:rPr>
        <w:t>3</w:t>
      </w:r>
      <w:r>
        <w:rPr>
          <w:rFonts w:asciiTheme="minorEastAsia" w:hAnsiTheme="minorEastAsia" w:cs="Times New Roman"/>
          <w:b/>
          <w:bCs/>
          <w:color w:val="000000"/>
          <w:szCs w:val="21"/>
          <w:lang w:bidi="ar"/>
        </w:rPr>
        <w:t xml:space="preserve">-2 </w:t>
      </w:r>
      <w:r>
        <w:rPr>
          <w:rFonts w:asciiTheme="minorEastAsia" w:hAnsiTheme="minorEastAsia" w:cs="宋体" w:hint="eastAsia"/>
          <w:b/>
          <w:bCs/>
          <w:color w:val="000000"/>
          <w:szCs w:val="21"/>
          <w:lang w:bidi="ar"/>
        </w:rPr>
        <w:t>预应力钢筋混凝土中矿物掺合料最大掺量</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652"/>
        <w:gridCol w:w="2788"/>
        <w:gridCol w:w="2896"/>
      </w:tblGrid>
      <w:tr w:rsidR="002A01CE" w14:paraId="0E4BE75A" w14:textId="77777777">
        <w:trPr>
          <w:trHeight w:val="520"/>
          <w:jc w:val="center"/>
        </w:trPr>
        <w:tc>
          <w:tcPr>
            <w:tcW w:w="1591" w:type="pct"/>
            <w:vMerge w:val="restart"/>
            <w:tcBorders>
              <w:top w:val="single" w:sz="12" w:space="0" w:color="000000"/>
              <w:left w:val="single" w:sz="12" w:space="0" w:color="000000"/>
              <w:bottom w:val="nil"/>
            </w:tcBorders>
          </w:tcPr>
          <w:p w14:paraId="54B7D132" w14:textId="77777777" w:rsidR="002A01CE" w:rsidRDefault="002A01CE">
            <w:pPr>
              <w:widowControl/>
              <w:spacing w:line="360" w:lineRule="auto"/>
              <w:jc w:val="center"/>
              <w:rPr>
                <w:rFonts w:asciiTheme="minorEastAsia" w:hAnsiTheme="minorEastAsia" w:cs="宋体" w:hint="eastAsia"/>
                <w:color w:val="000000"/>
                <w:szCs w:val="21"/>
              </w:rPr>
            </w:pPr>
          </w:p>
          <w:p w14:paraId="2AE14AB3"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矿物掺合料种类</w:t>
            </w:r>
          </w:p>
        </w:tc>
        <w:tc>
          <w:tcPr>
            <w:tcW w:w="3409" w:type="pct"/>
            <w:gridSpan w:val="2"/>
            <w:tcBorders>
              <w:top w:val="single" w:sz="12" w:space="0" w:color="000000"/>
              <w:right w:val="single" w:sz="12" w:space="0" w:color="000000"/>
            </w:tcBorders>
          </w:tcPr>
          <w:p w14:paraId="1FFB7F35"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最大掺量（</w:t>
            </w:r>
            <w:r>
              <w:rPr>
                <w:rFonts w:asciiTheme="minorEastAsia" w:hAnsiTheme="minorEastAsia" w:cs="Times New Roman"/>
                <w:color w:val="000000"/>
                <w:szCs w:val="21"/>
                <w:lang w:eastAsia="en-US"/>
              </w:rPr>
              <w:t>%</w:t>
            </w:r>
            <w:r>
              <w:rPr>
                <w:rFonts w:asciiTheme="minorEastAsia" w:hAnsiTheme="minorEastAsia" w:cs="宋体"/>
                <w:color w:val="000000"/>
                <w:szCs w:val="21"/>
                <w:lang w:eastAsia="en-US"/>
              </w:rPr>
              <w:t>）</w:t>
            </w:r>
          </w:p>
        </w:tc>
      </w:tr>
      <w:tr w:rsidR="002A01CE" w14:paraId="1391A13C" w14:textId="77777777">
        <w:trPr>
          <w:trHeight w:val="516"/>
          <w:jc w:val="center"/>
        </w:trPr>
        <w:tc>
          <w:tcPr>
            <w:tcW w:w="1591" w:type="pct"/>
            <w:vMerge/>
            <w:tcBorders>
              <w:top w:val="nil"/>
              <w:left w:val="single" w:sz="12" w:space="0" w:color="000000"/>
            </w:tcBorders>
          </w:tcPr>
          <w:p w14:paraId="10F72C08" w14:textId="77777777" w:rsidR="002A01CE" w:rsidRDefault="002A01CE">
            <w:pPr>
              <w:widowControl/>
              <w:spacing w:line="360" w:lineRule="auto"/>
              <w:jc w:val="center"/>
              <w:rPr>
                <w:rFonts w:asciiTheme="minorEastAsia" w:hAnsiTheme="minorEastAsia" w:cs="宋体" w:hint="eastAsia"/>
                <w:color w:val="000000"/>
                <w:szCs w:val="21"/>
              </w:rPr>
            </w:pPr>
          </w:p>
        </w:tc>
        <w:tc>
          <w:tcPr>
            <w:tcW w:w="1672" w:type="pct"/>
          </w:tcPr>
          <w:p w14:paraId="7560FB8E"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硅酸盐水泥</w:t>
            </w:r>
          </w:p>
        </w:tc>
        <w:tc>
          <w:tcPr>
            <w:tcW w:w="1737" w:type="pct"/>
            <w:tcBorders>
              <w:right w:val="single" w:sz="12" w:space="0" w:color="000000"/>
            </w:tcBorders>
          </w:tcPr>
          <w:p w14:paraId="249F6FD2"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普通硅酸盐水泥</w:t>
            </w:r>
          </w:p>
        </w:tc>
      </w:tr>
      <w:tr w:rsidR="002A01CE" w14:paraId="27A0A674" w14:textId="77777777">
        <w:trPr>
          <w:trHeight w:val="516"/>
          <w:jc w:val="center"/>
        </w:trPr>
        <w:tc>
          <w:tcPr>
            <w:tcW w:w="1591" w:type="pct"/>
            <w:tcBorders>
              <w:left w:val="single" w:sz="12" w:space="0" w:color="000000"/>
              <w:bottom w:val="nil"/>
            </w:tcBorders>
          </w:tcPr>
          <w:p w14:paraId="54E33B62"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粉煤灰</w:t>
            </w:r>
          </w:p>
        </w:tc>
        <w:tc>
          <w:tcPr>
            <w:tcW w:w="1672" w:type="pct"/>
          </w:tcPr>
          <w:p w14:paraId="2C6A0E79"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≤35</w:t>
            </w:r>
          </w:p>
        </w:tc>
        <w:tc>
          <w:tcPr>
            <w:tcW w:w="1737" w:type="pct"/>
            <w:tcBorders>
              <w:right w:val="single" w:sz="12" w:space="0" w:color="000000"/>
            </w:tcBorders>
          </w:tcPr>
          <w:p w14:paraId="7BB9F2B3"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≤30</w:t>
            </w:r>
          </w:p>
        </w:tc>
      </w:tr>
      <w:tr w:rsidR="002A01CE" w14:paraId="17DE18E6" w14:textId="77777777">
        <w:trPr>
          <w:trHeight w:val="574"/>
          <w:jc w:val="center"/>
        </w:trPr>
        <w:tc>
          <w:tcPr>
            <w:tcW w:w="1591" w:type="pct"/>
            <w:tcBorders>
              <w:left w:val="single" w:sz="12" w:space="0" w:color="000000"/>
              <w:bottom w:val="nil"/>
            </w:tcBorders>
          </w:tcPr>
          <w:p w14:paraId="591E797F"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hint="eastAsia"/>
                <w:color w:val="000000"/>
                <w:szCs w:val="21"/>
                <w:lang w:eastAsia="en-US"/>
              </w:rPr>
              <w:t>粒化高炉矿渣粉</w:t>
            </w:r>
          </w:p>
        </w:tc>
        <w:tc>
          <w:tcPr>
            <w:tcW w:w="1672" w:type="pct"/>
          </w:tcPr>
          <w:p w14:paraId="0127D050"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≤55</w:t>
            </w:r>
          </w:p>
        </w:tc>
        <w:tc>
          <w:tcPr>
            <w:tcW w:w="1737" w:type="pct"/>
            <w:tcBorders>
              <w:right w:val="single" w:sz="12" w:space="0" w:color="000000"/>
            </w:tcBorders>
          </w:tcPr>
          <w:p w14:paraId="6F6F3200"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≤45</w:t>
            </w:r>
          </w:p>
        </w:tc>
      </w:tr>
      <w:tr w:rsidR="002A01CE" w14:paraId="40F59824" w14:textId="77777777">
        <w:trPr>
          <w:trHeight w:val="519"/>
          <w:jc w:val="center"/>
        </w:trPr>
        <w:tc>
          <w:tcPr>
            <w:tcW w:w="1591" w:type="pct"/>
            <w:tcBorders>
              <w:left w:val="single" w:sz="12" w:space="0" w:color="000000"/>
            </w:tcBorders>
          </w:tcPr>
          <w:p w14:paraId="3E6DE7FA"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钢渣粉</w:t>
            </w:r>
          </w:p>
        </w:tc>
        <w:tc>
          <w:tcPr>
            <w:tcW w:w="1672" w:type="pct"/>
          </w:tcPr>
          <w:p w14:paraId="1969330C"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≤20</w:t>
            </w:r>
          </w:p>
        </w:tc>
        <w:tc>
          <w:tcPr>
            <w:tcW w:w="1737" w:type="pct"/>
            <w:tcBorders>
              <w:right w:val="single" w:sz="12" w:space="0" w:color="000000"/>
            </w:tcBorders>
          </w:tcPr>
          <w:p w14:paraId="73D802F0"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≤10</w:t>
            </w:r>
          </w:p>
        </w:tc>
      </w:tr>
      <w:tr w:rsidR="002A01CE" w14:paraId="0EA67A65" w14:textId="77777777">
        <w:trPr>
          <w:trHeight w:val="520"/>
          <w:jc w:val="center"/>
        </w:trPr>
        <w:tc>
          <w:tcPr>
            <w:tcW w:w="1591" w:type="pct"/>
            <w:tcBorders>
              <w:left w:val="single" w:sz="12" w:space="0" w:color="000000"/>
            </w:tcBorders>
          </w:tcPr>
          <w:p w14:paraId="28DA66BC"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磷渣粉</w:t>
            </w:r>
          </w:p>
        </w:tc>
        <w:tc>
          <w:tcPr>
            <w:tcW w:w="1672" w:type="pct"/>
          </w:tcPr>
          <w:p w14:paraId="5DA402FA"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≤20</w:t>
            </w:r>
          </w:p>
        </w:tc>
        <w:tc>
          <w:tcPr>
            <w:tcW w:w="1737" w:type="pct"/>
            <w:tcBorders>
              <w:right w:val="single" w:sz="12" w:space="0" w:color="000000"/>
            </w:tcBorders>
          </w:tcPr>
          <w:p w14:paraId="78131200"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≤10</w:t>
            </w:r>
          </w:p>
        </w:tc>
      </w:tr>
      <w:tr w:rsidR="002A01CE" w14:paraId="61D48C4B" w14:textId="77777777">
        <w:trPr>
          <w:trHeight w:val="520"/>
          <w:jc w:val="center"/>
        </w:trPr>
        <w:tc>
          <w:tcPr>
            <w:tcW w:w="1591" w:type="pct"/>
            <w:tcBorders>
              <w:left w:val="single" w:sz="12" w:space="0" w:color="000000"/>
              <w:bottom w:val="single" w:sz="2" w:space="0" w:color="000000"/>
            </w:tcBorders>
          </w:tcPr>
          <w:p w14:paraId="23B239DA"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硅灰</w:t>
            </w:r>
          </w:p>
        </w:tc>
        <w:tc>
          <w:tcPr>
            <w:tcW w:w="1672" w:type="pct"/>
          </w:tcPr>
          <w:p w14:paraId="07622CC7"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≤10</w:t>
            </w:r>
          </w:p>
        </w:tc>
        <w:tc>
          <w:tcPr>
            <w:tcW w:w="1737" w:type="pct"/>
            <w:tcBorders>
              <w:right w:val="single" w:sz="12" w:space="0" w:color="000000"/>
            </w:tcBorders>
          </w:tcPr>
          <w:p w14:paraId="5C5C73D5"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≤10</w:t>
            </w:r>
          </w:p>
        </w:tc>
      </w:tr>
      <w:tr w:rsidR="002A01CE" w14:paraId="6CE627C8" w14:textId="77777777">
        <w:trPr>
          <w:trHeight w:val="520"/>
          <w:jc w:val="center"/>
        </w:trPr>
        <w:tc>
          <w:tcPr>
            <w:tcW w:w="1591" w:type="pct"/>
            <w:tcBorders>
              <w:left w:val="single" w:sz="12" w:space="0" w:color="000000"/>
              <w:bottom w:val="single" w:sz="2" w:space="0" w:color="000000"/>
            </w:tcBorders>
          </w:tcPr>
          <w:p w14:paraId="3216F1E3"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复合掺合料</w:t>
            </w:r>
          </w:p>
        </w:tc>
        <w:tc>
          <w:tcPr>
            <w:tcW w:w="1672" w:type="pct"/>
          </w:tcPr>
          <w:p w14:paraId="354A66BC"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≤50</w:t>
            </w:r>
          </w:p>
        </w:tc>
        <w:tc>
          <w:tcPr>
            <w:tcW w:w="1737" w:type="pct"/>
            <w:tcBorders>
              <w:right w:val="single" w:sz="12" w:space="0" w:color="000000"/>
            </w:tcBorders>
          </w:tcPr>
          <w:p w14:paraId="025408E7"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≤40</w:t>
            </w:r>
          </w:p>
        </w:tc>
      </w:tr>
      <w:tr w:rsidR="002A01CE" w14:paraId="294C15E0" w14:textId="77777777">
        <w:trPr>
          <w:trHeight w:val="520"/>
          <w:jc w:val="center"/>
        </w:trPr>
        <w:tc>
          <w:tcPr>
            <w:tcW w:w="1591" w:type="pct"/>
            <w:tcBorders>
              <w:top w:val="single" w:sz="2" w:space="0" w:color="000000"/>
              <w:left w:val="single" w:sz="12" w:space="0" w:color="000000"/>
              <w:bottom w:val="single" w:sz="2" w:space="0" w:color="000000"/>
            </w:tcBorders>
          </w:tcPr>
          <w:p w14:paraId="549127C2"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hint="eastAsia"/>
                <w:color w:val="000000"/>
                <w:szCs w:val="21"/>
              </w:rPr>
              <w:t>镍铁渣粉</w:t>
            </w:r>
          </w:p>
        </w:tc>
        <w:tc>
          <w:tcPr>
            <w:tcW w:w="1672" w:type="pct"/>
          </w:tcPr>
          <w:p w14:paraId="5FAF10DF"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≤25</w:t>
            </w:r>
          </w:p>
        </w:tc>
        <w:tc>
          <w:tcPr>
            <w:tcW w:w="1737" w:type="pct"/>
            <w:tcBorders>
              <w:right w:val="single" w:sz="12" w:space="0" w:color="000000"/>
            </w:tcBorders>
          </w:tcPr>
          <w:p w14:paraId="5A271B38"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≤20</w:t>
            </w:r>
          </w:p>
        </w:tc>
      </w:tr>
      <w:tr w:rsidR="002A01CE" w14:paraId="16FA91E0" w14:textId="77777777">
        <w:trPr>
          <w:trHeight w:val="520"/>
          <w:jc w:val="center"/>
        </w:trPr>
        <w:tc>
          <w:tcPr>
            <w:tcW w:w="1591" w:type="pct"/>
            <w:tcBorders>
              <w:top w:val="single" w:sz="2" w:space="0" w:color="000000"/>
              <w:left w:val="single" w:sz="12" w:space="0" w:color="000000"/>
              <w:bottom w:val="single" w:sz="2" w:space="0" w:color="000000"/>
            </w:tcBorders>
          </w:tcPr>
          <w:p w14:paraId="66F006BE"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hint="eastAsia"/>
                <w:color w:val="000000"/>
                <w:szCs w:val="21"/>
              </w:rPr>
              <w:t>沸石粉</w:t>
            </w:r>
          </w:p>
        </w:tc>
        <w:tc>
          <w:tcPr>
            <w:tcW w:w="1672" w:type="pct"/>
          </w:tcPr>
          <w:p w14:paraId="213F9518"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≤45</w:t>
            </w:r>
          </w:p>
        </w:tc>
        <w:tc>
          <w:tcPr>
            <w:tcW w:w="1737" w:type="pct"/>
            <w:tcBorders>
              <w:right w:val="single" w:sz="12" w:space="0" w:color="000000"/>
            </w:tcBorders>
          </w:tcPr>
          <w:p w14:paraId="1F478D0B"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≤35</w:t>
            </w:r>
          </w:p>
        </w:tc>
      </w:tr>
      <w:tr w:rsidR="002A01CE" w14:paraId="626DD787" w14:textId="77777777">
        <w:trPr>
          <w:trHeight w:val="525"/>
          <w:jc w:val="center"/>
        </w:trPr>
        <w:tc>
          <w:tcPr>
            <w:tcW w:w="1591" w:type="pct"/>
            <w:tcBorders>
              <w:top w:val="single" w:sz="2" w:space="0" w:color="000000"/>
              <w:left w:val="single" w:sz="12" w:space="0" w:color="000000"/>
              <w:bottom w:val="single" w:sz="12" w:space="0" w:color="000000"/>
            </w:tcBorders>
          </w:tcPr>
          <w:p w14:paraId="25BAFEAA"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hint="eastAsia"/>
                <w:color w:val="000000"/>
                <w:szCs w:val="21"/>
              </w:rPr>
              <w:t>石灰石粉</w:t>
            </w:r>
          </w:p>
        </w:tc>
        <w:tc>
          <w:tcPr>
            <w:tcW w:w="1672" w:type="pct"/>
            <w:tcBorders>
              <w:bottom w:val="single" w:sz="12" w:space="0" w:color="000000"/>
            </w:tcBorders>
          </w:tcPr>
          <w:p w14:paraId="11C893C1"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≤25</w:t>
            </w:r>
          </w:p>
        </w:tc>
        <w:tc>
          <w:tcPr>
            <w:tcW w:w="1737" w:type="pct"/>
            <w:tcBorders>
              <w:bottom w:val="single" w:sz="12" w:space="0" w:color="000000"/>
              <w:right w:val="single" w:sz="12" w:space="0" w:color="000000"/>
            </w:tcBorders>
          </w:tcPr>
          <w:p w14:paraId="56D91E57"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≤20</w:t>
            </w:r>
          </w:p>
        </w:tc>
      </w:tr>
    </w:tbl>
    <w:p w14:paraId="2AF253C6"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lang w:bidi="ar"/>
        </w:rPr>
      </w:pPr>
      <w:r>
        <w:rPr>
          <w:rFonts w:ascii="宋体" w:eastAsia="宋体" w:hAnsi="宋体" w:cs="宋体" w:hint="eastAsia"/>
          <w:b/>
          <w:bCs/>
          <w:color w:val="000000"/>
          <w:sz w:val="24"/>
          <w:szCs w:val="22"/>
          <w:lang w:bidi="ar"/>
        </w:rPr>
        <w:t>3</w:t>
      </w:r>
      <w:r>
        <w:rPr>
          <w:rFonts w:ascii="宋体" w:eastAsia="宋体" w:hAnsi="宋体" w:cs="宋体" w:hint="eastAsia"/>
          <w:color w:val="000000"/>
          <w:sz w:val="24"/>
          <w:szCs w:val="22"/>
          <w:lang w:bidi="ar"/>
        </w:rPr>
        <w:t xml:space="preserve">  对基础大体积混凝土，粉煤灰、粒化高炉矿渣粉和复合掺合料的最大掺量可增加</w:t>
      </w:r>
      <w:r>
        <w:rPr>
          <w:rFonts w:ascii="宋体" w:eastAsia="宋体" w:hAnsi="宋体" w:cs="宋体"/>
          <w:color w:val="000000"/>
          <w:sz w:val="24"/>
          <w:szCs w:val="22"/>
          <w:lang w:bidi="ar"/>
        </w:rPr>
        <w:t>5</w:t>
      </w:r>
      <w:r>
        <w:rPr>
          <w:rFonts w:ascii="宋体" w:eastAsia="宋体" w:hAnsi="宋体" w:cs="宋体" w:hint="eastAsia"/>
          <w:color w:val="000000"/>
          <w:sz w:val="24"/>
          <w:szCs w:val="22"/>
          <w:lang w:bidi="ar"/>
        </w:rPr>
        <w:t>％。采用掺量大于</w:t>
      </w:r>
      <w:r>
        <w:rPr>
          <w:rFonts w:ascii="宋体" w:eastAsia="宋体" w:hAnsi="宋体" w:cs="宋体"/>
          <w:color w:val="000000"/>
          <w:sz w:val="24"/>
          <w:szCs w:val="22"/>
          <w:lang w:bidi="ar"/>
        </w:rPr>
        <w:t>30%</w:t>
      </w:r>
      <w:r>
        <w:rPr>
          <w:rFonts w:ascii="宋体" w:eastAsia="宋体" w:hAnsi="宋体" w:cs="宋体" w:hint="eastAsia"/>
          <w:color w:val="000000"/>
          <w:sz w:val="24"/>
          <w:szCs w:val="22"/>
          <w:lang w:bidi="ar"/>
        </w:rPr>
        <w:t>的</w:t>
      </w:r>
      <w:r>
        <w:rPr>
          <w:rFonts w:ascii="宋体" w:eastAsia="宋体" w:hAnsi="宋体" w:cs="宋体"/>
          <w:color w:val="000000"/>
          <w:sz w:val="24"/>
          <w:szCs w:val="22"/>
          <w:lang w:bidi="ar"/>
        </w:rPr>
        <w:t>C</w:t>
      </w:r>
      <w:r>
        <w:rPr>
          <w:rFonts w:ascii="宋体" w:eastAsia="宋体" w:hAnsi="宋体" w:cs="宋体" w:hint="eastAsia"/>
          <w:color w:val="000000"/>
          <w:sz w:val="24"/>
          <w:szCs w:val="22"/>
          <w:lang w:bidi="ar"/>
        </w:rPr>
        <w:t>类粉煤灰的混凝土应以实际使用的水泥和粉煤灰掺量进行安定性检验。</w:t>
      </w:r>
    </w:p>
    <w:p w14:paraId="2D84A4D4" w14:textId="77777777" w:rsidR="002A01CE" w:rsidRDefault="00000000">
      <w:pPr>
        <w:spacing w:line="360" w:lineRule="auto"/>
        <w:rPr>
          <w:rFonts w:ascii="Times New Roman" w:hAnsi="Times New Roman"/>
          <w:sz w:val="24"/>
        </w:rPr>
      </w:pPr>
      <w:r>
        <w:rPr>
          <w:rFonts w:ascii="Times New Roman" w:hAnsi="Times New Roman"/>
          <w:b/>
          <w:sz w:val="24"/>
          <w:szCs w:val="21"/>
        </w:rPr>
        <w:lastRenderedPageBreak/>
        <w:t>3.0.</w:t>
      </w:r>
      <w:r>
        <w:rPr>
          <w:rFonts w:ascii="Times New Roman" w:hAnsi="Times New Roman" w:hint="eastAsia"/>
          <w:b/>
          <w:sz w:val="24"/>
          <w:szCs w:val="21"/>
        </w:rPr>
        <w:t>4</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hint="eastAsia"/>
          <w:sz w:val="24"/>
        </w:rPr>
        <w:t>混凝土拌合物中水溶性氯离子最大含量应符合表</w:t>
      </w:r>
      <w:r>
        <w:rPr>
          <w:rFonts w:ascii="Times New Roman" w:hAnsi="Times New Roman" w:hint="eastAsia"/>
          <w:sz w:val="24"/>
        </w:rPr>
        <w:t>3.0.4</w:t>
      </w:r>
      <w:r>
        <w:rPr>
          <w:rFonts w:ascii="Times New Roman" w:hAnsi="Times New Roman" w:hint="eastAsia"/>
          <w:sz w:val="24"/>
        </w:rPr>
        <w:t>的要求。混凝土拌合物中水溶性氯离子含量应按现行行业标准《混凝土中氯离子含量检测技术规程》</w:t>
      </w:r>
      <w:r>
        <w:rPr>
          <w:rFonts w:ascii="Times New Roman" w:hAnsi="Times New Roman" w:hint="eastAsia"/>
          <w:sz w:val="24"/>
        </w:rPr>
        <w:t>JGJ/T 322</w:t>
      </w:r>
      <w:r>
        <w:rPr>
          <w:rFonts w:ascii="Times New Roman" w:hAnsi="Times New Roman" w:hint="eastAsia"/>
          <w:sz w:val="24"/>
        </w:rPr>
        <w:t>中的测定方法进行测定。</w:t>
      </w:r>
    </w:p>
    <w:p w14:paraId="54B420F2" w14:textId="77777777" w:rsidR="002A01CE" w:rsidRDefault="00000000">
      <w:pPr>
        <w:spacing w:line="360" w:lineRule="auto"/>
        <w:jc w:val="center"/>
        <w:rPr>
          <w:rFonts w:asciiTheme="minorEastAsia" w:hAnsiTheme="minorEastAsia" w:hint="eastAsia"/>
          <w:b/>
          <w:bCs/>
          <w:szCs w:val="21"/>
        </w:rPr>
      </w:pPr>
      <w:r>
        <w:rPr>
          <w:rFonts w:asciiTheme="minorEastAsia" w:hAnsiTheme="minorEastAsia" w:hint="eastAsia"/>
          <w:b/>
          <w:bCs/>
          <w:szCs w:val="21"/>
        </w:rPr>
        <w:t>表3.0.4 混凝土拌合物中水溶性氯离子最大含量</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559"/>
        <w:gridCol w:w="1641"/>
        <w:gridCol w:w="1681"/>
        <w:gridCol w:w="1455"/>
      </w:tblGrid>
      <w:tr w:rsidR="002A01CE" w14:paraId="689EDF4C" w14:textId="77777777">
        <w:trPr>
          <w:trHeight w:val="669"/>
          <w:jc w:val="center"/>
        </w:trPr>
        <w:tc>
          <w:tcPr>
            <w:tcW w:w="2135" w:type="pct"/>
            <w:vMerge w:val="restart"/>
            <w:tcBorders>
              <w:top w:val="single" w:sz="12" w:space="0" w:color="000000"/>
              <w:left w:val="single" w:sz="12" w:space="0" w:color="000000"/>
              <w:bottom w:val="nil"/>
            </w:tcBorders>
          </w:tcPr>
          <w:p w14:paraId="1D60CC24" w14:textId="77777777" w:rsidR="002A01CE" w:rsidRDefault="002A01CE">
            <w:pPr>
              <w:widowControl/>
              <w:spacing w:line="360" w:lineRule="auto"/>
              <w:jc w:val="center"/>
              <w:textAlignment w:val="center"/>
              <w:rPr>
                <w:rFonts w:asciiTheme="minorEastAsia" w:hAnsiTheme="minorEastAsia" w:cs="宋体" w:hint="eastAsia"/>
                <w:color w:val="000000"/>
                <w:szCs w:val="21"/>
              </w:rPr>
            </w:pPr>
          </w:p>
          <w:p w14:paraId="25844DF5" w14:textId="77777777" w:rsidR="002A01CE" w:rsidRDefault="00000000">
            <w:pPr>
              <w:widowControl/>
              <w:spacing w:line="360" w:lineRule="auto"/>
              <w:jc w:val="center"/>
              <w:textAlignment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环境条件</w:t>
            </w:r>
          </w:p>
        </w:tc>
        <w:tc>
          <w:tcPr>
            <w:tcW w:w="2865" w:type="pct"/>
            <w:gridSpan w:val="3"/>
            <w:tcBorders>
              <w:top w:val="single" w:sz="12" w:space="0" w:color="000000"/>
              <w:right w:val="single" w:sz="12" w:space="0" w:color="000000"/>
            </w:tcBorders>
          </w:tcPr>
          <w:p w14:paraId="5FAF716A"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水溶性氯离子最大含量（</w:t>
            </w:r>
            <w:r>
              <w:rPr>
                <w:rFonts w:asciiTheme="minorEastAsia" w:hAnsiTheme="minorEastAsia" w:cs="Times New Roman"/>
                <w:color w:val="000000"/>
                <w:szCs w:val="21"/>
              </w:rPr>
              <w:t>%</w:t>
            </w:r>
            <w:r>
              <w:rPr>
                <w:rFonts w:asciiTheme="minorEastAsia" w:hAnsiTheme="minorEastAsia" w:cs="宋体"/>
                <w:color w:val="000000"/>
                <w:szCs w:val="21"/>
              </w:rPr>
              <w:t>，水泥用量的质量百</w:t>
            </w:r>
            <w:r>
              <w:rPr>
                <w:rFonts w:asciiTheme="minorEastAsia" w:hAnsiTheme="minorEastAsia" w:cs="宋体"/>
                <w:color w:val="000000"/>
                <w:spacing w:val="-1"/>
                <w:szCs w:val="21"/>
              </w:rPr>
              <w:t>分比）</w:t>
            </w:r>
          </w:p>
        </w:tc>
      </w:tr>
      <w:tr w:rsidR="002A01CE" w14:paraId="24C24BFD" w14:textId="77777777">
        <w:trPr>
          <w:trHeight w:val="703"/>
          <w:jc w:val="center"/>
        </w:trPr>
        <w:tc>
          <w:tcPr>
            <w:tcW w:w="2135" w:type="pct"/>
            <w:vMerge/>
            <w:tcBorders>
              <w:top w:val="nil"/>
              <w:left w:val="single" w:sz="12" w:space="0" w:color="000000"/>
            </w:tcBorders>
          </w:tcPr>
          <w:p w14:paraId="31E9671D" w14:textId="77777777" w:rsidR="002A01CE" w:rsidRDefault="002A01CE">
            <w:pPr>
              <w:widowControl/>
              <w:spacing w:line="360" w:lineRule="auto"/>
              <w:jc w:val="center"/>
              <w:rPr>
                <w:rFonts w:asciiTheme="minorEastAsia" w:hAnsiTheme="minorEastAsia" w:cs="宋体" w:hint="eastAsia"/>
                <w:color w:val="000000"/>
                <w:szCs w:val="21"/>
              </w:rPr>
            </w:pPr>
          </w:p>
        </w:tc>
        <w:tc>
          <w:tcPr>
            <w:tcW w:w="984" w:type="pct"/>
          </w:tcPr>
          <w:p w14:paraId="62258AB7"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钢筋混凝土</w:t>
            </w:r>
          </w:p>
        </w:tc>
        <w:tc>
          <w:tcPr>
            <w:tcW w:w="1008" w:type="pct"/>
          </w:tcPr>
          <w:p w14:paraId="55477DBF"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预应力混凝土</w:t>
            </w:r>
          </w:p>
        </w:tc>
        <w:tc>
          <w:tcPr>
            <w:tcW w:w="873" w:type="pct"/>
            <w:tcBorders>
              <w:right w:val="single" w:sz="12" w:space="0" w:color="000000"/>
            </w:tcBorders>
          </w:tcPr>
          <w:p w14:paraId="32AFFE7A"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素混凝土</w:t>
            </w:r>
          </w:p>
        </w:tc>
      </w:tr>
      <w:tr w:rsidR="002A01CE" w14:paraId="1D9235F2" w14:textId="77777777">
        <w:trPr>
          <w:trHeight w:val="511"/>
          <w:jc w:val="center"/>
        </w:trPr>
        <w:tc>
          <w:tcPr>
            <w:tcW w:w="2135" w:type="pct"/>
            <w:tcBorders>
              <w:left w:val="single" w:sz="12" w:space="0" w:color="000000"/>
            </w:tcBorders>
          </w:tcPr>
          <w:p w14:paraId="4CE9EF31" w14:textId="77777777" w:rsidR="002A01CE" w:rsidRDefault="00000000">
            <w:pPr>
              <w:widowControl/>
              <w:spacing w:line="360" w:lineRule="auto"/>
              <w:jc w:val="center"/>
              <w:rPr>
                <w:rFonts w:asciiTheme="minorEastAsia" w:hAnsiTheme="minorEastAsia" w:cs="宋体" w:hint="eastAsia"/>
                <w:color w:val="000000"/>
                <w:szCs w:val="21"/>
                <w:lang w:eastAsia="en-US"/>
              </w:rPr>
            </w:pPr>
            <w:r>
              <w:rPr>
                <w:rFonts w:asciiTheme="minorEastAsia" w:hAnsiTheme="minorEastAsia" w:cs="宋体"/>
                <w:color w:val="000000"/>
                <w:szCs w:val="21"/>
                <w:lang w:eastAsia="en-US"/>
              </w:rPr>
              <w:t>干燥环境</w:t>
            </w:r>
          </w:p>
        </w:tc>
        <w:tc>
          <w:tcPr>
            <w:tcW w:w="984" w:type="pct"/>
          </w:tcPr>
          <w:p w14:paraId="458A132D"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0.30</w:t>
            </w:r>
          </w:p>
        </w:tc>
        <w:tc>
          <w:tcPr>
            <w:tcW w:w="1008" w:type="pct"/>
            <w:vMerge w:val="restart"/>
            <w:tcBorders>
              <w:bottom w:val="nil"/>
            </w:tcBorders>
          </w:tcPr>
          <w:p w14:paraId="5D0E8029" w14:textId="77777777" w:rsidR="002A01CE" w:rsidRDefault="002A01CE">
            <w:pPr>
              <w:widowControl/>
              <w:spacing w:line="360" w:lineRule="auto"/>
              <w:jc w:val="center"/>
              <w:rPr>
                <w:rFonts w:asciiTheme="minorEastAsia" w:hAnsiTheme="minorEastAsia" w:cs="宋体" w:hint="eastAsia"/>
                <w:color w:val="000000"/>
                <w:szCs w:val="21"/>
              </w:rPr>
            </w:pPr>
          </w:p>
          <w:p w14:paraId="1057846E" w14:textId="77777777" w:rsidR="002A01CE" w:rsidRDefault="002A01CE">
            <w:pPr>
              <w:widowControl/>
              <w:spacing w:line="360" w:lineRule="auto"/>
              <w:jc w:val="center"/>
              <w:rPr>
                <w:rFonts w:asciiTheme="minorEastAsia" w:hAnsiTheme="minorEastAsia" w:cs="宋体" w:hint="eastAsia"/>
                <w:color w:val="000000"/>
                <w:szCs w:val="21"/>
              </w:rPr>
            </w:pPr>
          </w:p>
          <w:p w14:paraId="08803A25"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0.06</w:t>
            </w:r>
          </w:p>
        </w:tc>
        <w:tc>
          <w:tcPr>
            <w:tcW w:w="873" w:type="pct"/>
            <w:vMerge w:val="restart"/>
            <w:tcBorders>
              <w:bottom w:val="nil"/>
              <w:right w:val="single" w:sz="12" w:space="0" w:color="000000"/>
            </w:tcBorders>
          </w:tcPr>
          <w:p w14:paraId="3A434A2D" w14:textId="77777777" w:rsidR="002A01CE" w:rsidRDefault="002A01CE">
            <w:pPr>
              <w:widowControl/>
              <w:spacing w:line="360" w:lineRule="auto"/>
              <w:jc w:val="center"/>
              <w:rPr>
                <w:rFonts w:asciiTheme="minorEastAsia" w:hAnsiTheme="minorEastAsia" w:cs="宋体" w:hint="eastAsia"/>
                <w:color w:val="000000"/>
                <w:szCs w:val="21"/>
              </w:rPr>
            </w:pPr>
          </w:p>
          <w:p w14:paraId="428164AF" w14:textId="77777777" w:rsidR="002A01CE" w:rsidRDefault="002A01CE">
            <w:pPr>
              <w:widowControl/>
              <w:spacing w:line="360" w:lineRule="auto"/>
              <w:jc w:val="center"/>
              <w:rPr>
                <w:rFonts w:asciiTheme="minorEastAsia" w:hAnsiTheme="minorEastAsia" w:cs="宋体" w:hint="eastAsia"/>
                <w:color w:val="000000"/>
                <w:szCs w:val="21"/>
              </w:rPr>
            </w:pPr>
          </w:p>
          <w:p w14:paraId="79005A39"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1.00</w:t>
            </w:r>
          </w:p>
        </w:tc>
      </w:tr>
      <w:tr w:rsidR="002A01CE" w14:paraId="71F5B518" w14:textId="77777777">
        <w:trPr>
          <w:trHeight w:val="511"/>
          <w:jc w:val="center"/>
        </w:trPr>
        <w:tc>
          <w:tcPr>
            <w:tcW w:w="2135" w:type="pct"/>
            <w:tcBorders>
              <w:left w:val="single" w:sz="12" w:space="0" w:color="000000"/>
            </w:tcBorders>
          </w:tcPr>
          <w:p w14:paraId="0D2C347F"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潮湿但不含氯离子的环境</w:t>
            </w:r>
          </w:p>
        </w:tc>
        <w:tc>
          <w:tcPr>
            <w:tcW w:w="984" w:type="pct"/>
          </w:tcPr>
          <w:p w14:paraId="73E6ACB9"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0.20</w:t>
            </w:r>
          </w:p>
        </w:tc>
        <w:tc>
          <w:tcPr>
            <w:tcW w:w="1008" w:type="pct"/>
            <w:vMerge/>
            <w:tcBorders>
              <w:top w:val="nil"/>
              <w:bottom w:val="nil"/>
            </w:tcBorders>
          </w:tcPr>
          <w:p w14:paraId="737D2512" w14:textId="77777777" w:rsidR="002A01CE" w:rsidRDefault="002A01CE">
            <w:pPr>
              <w:widowControl/>
              <w:spacing w:line="360" w:lineRule="auto"/>
              <w:jc w:val="left"/>
              <w:rPr>
                <w:rFonts w:asciiTheme="minorEastAsia" w:hAnsiTheme="minorEastAsia" w:cs="宋体" w:hint="eastAsia"/>
                <w:color w:val="000000"/>
                <w:szCs w:val="21"/>
              </w:rPr>
            </w:pPr>
          </w:p>
        </w:tc>
        <w:tc>
          <w:tcPr>
            <w:tcW w:w="873" w:type="pct"/>
            <w:vMerge/>
            <w:tcBorders>
              <w:top w:val="nil"/>
              <w:bottom w:val="nil"/>
              <w:right w:val="single" w:sz="12" w:space="0" w:color="000000"/>
            </w:tcBorders>
          </w:tcPr>
          <w:p w14:paraId="23042B16" w14:textId="77777777" w:rsidR="002A01CE" w:rsidRDefault="002A01CE">
            <w:pPr>
              <w:widowControl/>
              <w:spacing w:line="360" w:lineRule="auto"/>
              <w:jc w:val="left"/>
              <w:rPr>
                <w:rFonts w:asciiTheme="minorEastAsia" w:hAnsiTheme="minorEastAsia" w:cs="宋体" w:hint="eastAsia"/>
                <w:color w:val="000000"/>
                <w:szCs w:val="21"/>
              </w:rPr>
            </w:pPr>
          </w:p>
        </w:tc>
      </w:tr>
      <w:tr w:rsidR="002A01CE" w14:paraId="429921BC" w14:textId="77777777">
        <w:trPr>
          <w:trHeight w:val="512"/>
          <w:jc w:val="center"/>
        </w:trPr>
        <w:tc>
          <w:tcPr>
            <w:tcW w:w="2135" w:type="pct"/>
            <w:tcBorders>
              <w:left w:val="single" w:sz="12" w:space="0" w:color="000000"/>
            </w:tcBorders>
          </w:tcPr>
          <w:p w14:paraId="7A314C35"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潮湿而含有氯离子的环境、盐渍土环境</w:t>
            </w:r>
          </w:p>
        </w:tc>
        <w:tc>
          <w:tcPr>
            <w:tcW w:w="984" w:type="pct"/>
          </w:tcPr>
          <w:p w14:paraId="50457C12"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0.10</w:t>
            </w:r>
          </w:p>
        </w:tc>
        <w:tc>
          <w:tcPr>
            <w:tcW w:w="1008" w:type="pct"/>
            <w:vMerge/>
            <w:tcBorders>
              <w:top w:val="nil"/>
              <w:bottom w:val="nil"/>
            </w:tcBorders>
          </w:tcPr>
          <w:p w14:paraId="14B5B142" w14:textId="77777777" w:rsidR="002A01CE" w:rsidRDefault="002A01CE">
            <w:pPr>
              <w:widowControl/>
              <w:spacing w:line="360" w:lineRule="auto"/>
              <w:jc w:val="left"/>
              <w:rPr>
                <w:rFonts w:asciiTheme="minorEastAsia" w:hAnsiTheme="minorEastAsia" w:cs="宋体" w:hint="eastAsia"/>
                <w:color w:val="000000"/>
                <w:szCs w:val="21"/>
              </w:rPr>
            </w:pPr>
          </w:p>
        </w:tc>
        <w:tc>
          <w:tcPr>
            <w:tcW w:w="873" w:type="pct"/>
            <w:vMerge/>
            <w:tcBorders>
              <w:top w:val="nil"/>
              <w:bottom w:val="nil"/>
              <w:right w:val="single" w:sz="12" w:space="0" w:color="000000"/>
            </w:tcBorders>
          </w:tcPr>
          <w:p w14:paraId="195DE7FA" w14:textId="77777777" w:rsidR="002A01CE" w:rsidRDefault="002A01CE">
            <w:pPr>
              <w:widowControl/>
              <w:spacing w:line="360" w:lineRule="auto"/>
              <w:jc w:val="left"/>
              <w:rPr>
                <w:rFonts w:asciiTheme="minorEastAsia" w:hAnsiTheme="minorEastAsia" w:cs="宋体" w:hint="eastAsia"/>
                <w:color w:val="000000"/>
                <w:szCs w:val="21"/>
              </w:rPr>
            </w:pPr>
          </w:p>
        </w:tc>
      </w:tr>
      <w:tr w:rsidR="002A01CE" w14:paraId="28AFDEE9" w14:textId="77777777">
        <w:trPr>
          <w:trHeight w:val="518"/>
          <w:jc w:val="center"/>
        </w:trPr>
        <w:tc>
          <w:tcPr>
            <w:tcW w:w="2135" w:type="pct"/>
            <w:tcBorders>
              <w:left w:val="single" w:sz="12" w:space="0" w:color="000000"/>
              <w:bottom w:val="single" w:sz="12" w:space="0" w:color="000000"/>
            </w:tcBorders>
          </w:tcPr>
          <w:p w14:paraId="07B000D1"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除冰盐等侵蚀性物质的腐蚀环境</w:t>
            </w:r>
          </w:p>
        </w:tc>
        <w:tc>
          <w:tcPr>
            <w:tcW w:w="984" w:type="pct"/>
            <w:tcBorders>
              <w:bottom w:val="single" w:sz="12" w:space="0" w:color="000000"/>
            </w:tcBorders>
          </w:tcPr>
          <w:p w14:paraId="061C0B66"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0.06</w:t>
            </w:r>
          </w:p>
        </w:tc>
        <w:tc>
          <w:tcPr>
            <w:tcW w:w="1008" w:type="pct"/>
            <w:vMerge/>
            <w:tcBorders>
              <w:top w:val="nil"/>
              <w:bottom w:val="single" w:sz="12" w:space="0" w:color="000000"/>
            </w:tcBorders>
          </w:tcPr>
          <w:p w14:paraId="7CEE07BE" w14:textId="77777777" w:rsidR="002A01CE" w:rsidRDefault="002A01CE">
            <w:pPr>
              <w:widowControl/>
              <w:spacing w:line="360" w:lineRule="auto"/>
              <w:jc w:val="left"/>
              <w:rPr>
                <w:rFonts w:asciiTheme="minorEastAsia" w:hAnsiTheme="minorEastAsia" w:cs="宋体" w:hint="eastAsia"/>
                <w:color w:val="000000"/>
                <w:szCs w:val="21"/>
              </w:rPr>
            </w:pPr>
          </w:p>
        </w:tc>
        <w:tc>
          <w:tcPr>
            <w:tcW w:w="873" w:type="pct"/>
            <w:vMerge/>
            <w:tcBorders>
              <w:top w:val="nil"/>
              <w:bottom w:val="single" w:sz="12" w:space="0" w:color="000000"/>
              <w:right w:val="single" w:sz="12" w:space="0" w:color="000000"/>
            </w:tcBorders>
          </w:tcPr>
          <w:p w14:paraId="52ABECFF" w14:textId="77777777" w:rsidR="002A01CE" w:rsidRDefault="002A01CE">
            <w:pPr>
              <w:widowControl/>
              <w:spacing w:line="360" w:lineRule="auto"/>
              <w:jc w:val="left"/>
              <w:rPr>
                <w:rFonts w:asciiTheme="minorEastAsia" w:hAnsiTheme="minorEastAsia" w:cs="宋体" w:hint="eastAsia"/>
                <w:color w:val="000000"/>
                <w:szCs w:val="21"/>
              </w:rPr>
            </w:pPr>
          </w:p>
        </w:tc>
      </w:tr>
    </w:tbl>
    <w:p w14:paraId="7E07562D" w14:textId="3B5D0C22" w:rsidR="002A01CE" w:rsidRDefault="00000000">
      <w:pPr>
        <w:spacing w:line="360" w:lineRule="auto"/>
        <w:rPr>
          <w:rFonts w:ascii="Times New Roman" w:hAnsi="Times New Roman"/>
          <w:sz w:val="24"/>
        </w:rPr>
      </w:pPr>
      <w:r>
        <w:rPr>
          <w:rFonts w:ascii="Times New Roman" w:hAnsi="Times New Roman"/>
          <w:b/>
          <w:bCs/>
          <w:sz w:val="24"/>
        </w:rPr>
        <w:t>3.0.</w:t>
      </w:r>
      <w:r>
        <w:rPr>
          <w:rFonts w:ascii="Times New Roman" w:hAnsi="Times New Roman" w:hint="eastAsia"/>
          <w:b/>
          <w:bCs/>
          <w:sz w:val="24"/>
        </w:rPr>
        <w:t xml:space="preserve">5  </w:t>
      </w:r>
      <w:r>
        <w:rPr>
          <w:rFonts w:ascii="Times New Roman" w:hAnsi="Times New Roman" w:hint="eastAsia"/>
          <w:sz w:val="24"/>
        </w:rPr>
        <w:t>长期处于潮湿或水位变动的寒冷和严寒环境以及盐冻环境的混凝土应掺用引气剂。引气剂掺量应根据混凝土含气量要求经试验确定；掺用引气剂的混凝土最小含气量应符合表</w:t>
      </w:r>
      <w:r>
        <w:rPr>
          <w:rFonts w:ascii="Times New Roman" w:hAnsi="Times New Roman" w:hint="eastAsia"/>
          <w:sz w:val="24"/>
        </w:rPr>
        <w:t>3.0.</w:t>
      </w:r>
      <w:r w:rsidR="00FD7327">
        <w:rPr>
          <w:rFonts w:ascii="Times New Roman" w:hAnsi="Times New Roman" w:hint="eastAsia"/>
          <w:sz w:val="24"/>
        </w:rPr>
        <w:t>5</w:t>
      </w:r>
      <w:r>
        <w:rPr>
          <w:rFonts w:ascii="Times New Roman" w:hAnsi="Times New Roman" w:hint="eastAsia"/>
          <w:sz w:val="24"/>
        </w:rPr>
        <w:t>的规定，最大不宜超过</w:t>
      </w:r>
      <w:r>
        <w:rPr>
          <w:rFonts w:ascii="Times New Roman" w:hAnsi="Times New Roman" w:hint="eastAsia"/>
          <w:sz w:val="24"/>
        </w:rPr>
        <w:t>7.0%</w:t>
      </w:r>
      <w:r>
        <w:rPr>
          <w:rFonts w:ascii="Times New Roman" w:hAnsi="Times New Roman" w:hint="eastAsia"/>
          <w:sz w:val="24"/>
        </w:rPr>
        <w:t>。</w:t>
      </w:r>
    </w:p>
    <w:p w14:paraId="7A81EBC3" w14:textId="77777777" w:rsidR="002A01CE" w:rsidRDefault="00000000">
      <w:pPr>
        <w:spacing w:line="360" w:lineRule="auto"/>
        <w:jc w:val="center"/>
        <w:rPr>
          <w:rFonts w:asciiTheme="minorEastAsia" w:hAnsiTheme="minorEastAsia" w:hint="eastAsia"/>
          <w:b/>
          <w:bCs/>
          <w:szCs w:val="21"/>
        </w:rPr>
      </w:pPr>
      <w:r>
        <w:rPr>
          <w:rFonts w:asciiTheme="minorEastAsia" w:hAnsiTheme="minorEastAsia" w:hint="eastAsia"/>
          <w:b/>
          <w:bCs/>
          <w:szCs w:val="21"/>
        </w:rPr>
        <w:t>表3.0.5  掺用引气剂的混凝土最小含气量（%）</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0"/>
        <w:gridCol w:w="3830"/>
        <w:gridCol w:w="2182"/>
      </w:tblGrid>
      <w:tr w:rsidR="002A01CE" w14:paraId="17BF6EB3" w14:textId="77777777">
        <w:trPr>
          <w:trHeight w:val="340"/>
        </w:trPr>
        <w:tc>
          <w:tcPr>
            <w:tcW w:w="1473" w:type="pct"/>
            <w:vMerge w:val="restart"/>
            <w:vAlign w:val="center"/>
          </w:tcPr>
          <w:p w14:paraId="653E9BF0"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粗骨料最大公称粒径（mm）</w:t>
            </w:r>
          </w:p>
        </w:tc>
        <w:tc>
          <w:tcPr>
            <w:tcW w:w="3527" w:type="pct"/>
            <w:gridSpan w:val="2"/>
            <w:vAlign w:val="bottom"/>
          </w:tcPr>
          <w:p w14:paraId="2DF12905"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最小含气量</w:t>
            </w:r>
          </w:p>
        </w:tc>
      </w:tr>
      <w:tr w:rsidR="002A01CE" w14:paraId="74CD1C41" w14:textId="77777777">
        <w:trPr>
          <w:trHeight w:val="340"/>
        </w:trPr>
        <w:tc>
          <w:tcPr>
            <w:tcW w:w="1473" w:type="pct"/>
            <w:vMerge/>
            <w:vAlign w:val="bottom"/>
          </w:tcPr>
          <w:p w14:paraId="26068040" w14:textId="77777777" w:rsidR="002A01CE" w:rsidRDefault="002A01CE">
            <w:pPr>
              <w:widowControl/>
              <w:spacing w:line="360" w:lineRule="auto"/>
              <w:jc w:val="center"/>
              <w:rPr>
                <w:rFonts w:asciiTheme="minorEastAsia" w:hAnsiTheme="minorEastAsia" w:cs="宋体" w:hint="eastAsia"/>
                <w:color w:val="000000"/>
                <w:szCs w:val="21"/>
              </w:rPr>
            </w:pPr>
          </w:p>
        </w:tc>
        <w:tc>
          <w:tcPr>
            <w:tcW w:w="2247" w:type="pct"/>
            <w:vAlign w:val="bottom"/>
          </w:tcPr>
          <w:p w14:paraId="6272EC11"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潮湿或水位变动的寒冷和严寒环境</w:t>
            </w:r>
          </w:p>
        </w:tc>
        <w:tc>
          <w:tcPr>
            <w:tcW w:w="1280" w:type="pct"/>
            <w:vAlign w:val="bottom"/>
          </w:tcPr>
          <w:p w14:paraId="6DD739B1"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盐冻环境</w:t>
            </w:r>
          </w:p>
        </w:tc>
      </w:tr>
      <w:tr w:rsidR="002A01CE" w14:paraId="0055E350" w14:textId="77777777">
        <w:trPr>
          <w:trHeight w:val="334"/>
        </w:trPr>
        <w:tc>
          <w:tcPr>
            <w:tcW w:w="1473" w:type="pct"/>
            <w:vAlign w:val="bottom"/>
          </w:tcPr>
          <w:p w14:paraId="7BC1EB9C"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40.0</w:t>
            </w:r>
          </w:p>
        </w:tc>
        <w:tc>
          <w:tcPr>
            <w:tcW w:w="2247" w:type="pct"/>
            <w:vAlign w:val="bottom"/>
          </w:tcPr>
          <w:p w14:paraId="5978C591"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4.5</w:t>
            </w:r>
          </w:p>
        </w:tc>
        <w:tc>
          <w:tcPr>
            <w:tcW w:w="1280" w:type="pct"/>
            <w:vAlign w:val="bottom"/>
          </w:tcPr>
          <w:p w14:paraId="09403C4C"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5.0</w:t>
            </w:r>
          </w:p>
        </w:tc>
      </w:tr>
      <w:tr w:rsidR="002A01CE" w14:paraId="089AFAF0" w14:textId="77777777">
        <w:trPr>
          <w:trHeight w:val="269"/>
        </w:trPr>
        <w:tc>
          <w:tcPr>
            <w:tcW w:w="1473" w:type="pct"/>
            <w:vAlign w:val="bottom"/>
          </w:tcPr>
          <w:p w14:paraId="79FE3446"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25.0</w:t>
            </w:r>
          </w:p>
        </w:tc>
        <w:tc>
          <w:tcPr>
            <w:tcW w:w="2247" w:type="pct"/>
            <w:vAlign w:val="bottom"/>
          </w:tcPr>
          <w:p w14:paraId="282854D3"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5.0</w:t>
            </w:r>
          </w:p>
        </w:tc>
        <w:tc>
          <w:tcPr>
            <w:tcW w:w="1280" w:type="pct"/>
            <w:vAlign w:val="bottom"/>
          </w:tcPr>
          <w:p w14:paraId="2E4ADA07"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5.5</w:t>
            </w:r>
          </w:p>
        </w:tc>
      </w:tr>
      <w:tr w:rsidR="002A01CE" w14:paraId="4E1804B1" w14:textId="77777777">
        <w:trPr>
          <w:trHeight w:val="183"/>
        </w:trPr>
        <w:tc>
          <w:tcPr>
            <w:tcW w:w="1473" w:type="pct"/>
            <w:vAlign w:val="bottom"/>
          </w:tcPr>
          <w:p w14:paraId="3C998C19"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20.0</w:t>
            </w:r>
          </w:p>
        </w:tc>
        <w:tc>
          <w:tcPr>
            <w:tcW w:w="2247" w:type="pct"/>
            <w:vAlign w:val="bottom"/>
          </w:tcPr>
          <w:p w14:paraId="69A07CC9"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5.5</w:t>
            </w:r>
          </w:p>
        </w:tc>
        <w:tc>
          <w:tcPr>
            <w:tcW w:w="1280" w:type="pct"/>
            <w:vAlign w:val="bottom"/>
          </w:tcPr>
          <w:p w14:paraId="4CE025D4" w14:textId="77777777" w:rsidR="002A01CE" w:rsidRDefault="00000000">
            <w:pPr>
              <w:widowControl/>
              <w:spacing w:line="360" w:lineRule="auto"/>
              <w:jc w:val="center"/>
              <w:rPr>
                <w:rFonts w:asciiTheme="minorEastAsia" w:hAnsiTheme="minorEastAsia" w:cs="宋体" w:hint="eastAsia"/>
                <w:color w:val="000000"/>
                <w:szCs w:val="21"/>
              </w:rPr>
            </w:pPr>
            <w:r>
              <w:rPr>
                <w:rFonts w:asciiTheme="minorEastAsia" w:hAnsiTheme="minorEastAsia" w:cs="宋体"/>
                <w:color w:val="000000"/>
                <w:szCs w:val="21"/>
              </w:rPr>
              <w:t>6.0</w:t>
            </w:r>
          </w:p>
        </w:tc>
      </w:tr>
    </w:tbl>
    <w:p w14:paraId="0A78C981" w14:textId="77777777" w:rsidR="002A01CE" w:rsidRDefault="00000000">
      <w:pPr>
        <w:spacing w:line="360" w:lineRule="auto"/>
        <w:ind w:firstLineChars="200" w:firstLine="360"/>
        <w:rPr>
          <w:rFonts w:ascii="Times New Roman" w:hAnsi="Times New Roman"/>
          <w:sz w:val="18"/>
          <w:szCs w:val="18"/>
        </w:rPr>
      </w:pPr>
      <w:r>
        <w:rPr>
          <w:rFonts w:ascii="Times New Roman" w:hAnsi="Times New Roman" w:hint="eastAsia"/>
          <w:sz w:val="18"/>
          <w:szCs w:val="18"/>
        </w:rPr>
        <w:t>注：含气量为气体占混凝土体积的百分比。</w:t>
      </w:r>
    </w:p>
    <w:p w14:paraId="56D70D1D"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3.0.</w:t>
      </w:r>
      <w:r>
        <w:rPr>
          <w:rFonts w:ascii="Times New Roman" w:hAnsi="Times New Roman" w:hint="eastAsia"/>
          <w:b/>
          <w:bCs/>
          <w:sz w:val="24"/>
        </w:rPr>
        <w:t>6</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对于有预防混凝土碱骨料反应设计要求的工程，混凝土中最大碱含量不应大于</w:t>
      </w:r>
      <w:r>
        <w:rPr>
          <w:rFonts w:ascii="宋体" w:eastAsia="宋体" w:hAnsi="宋体" w:cs="宋体"/>
          <w:color w:val="000000"/>
          <w:sz w:val="24"/>
          <w:szCs w:val="22"/>
        </w:rPr>
        <w:t>3.0kg/m</w:t>
      </w:r>
      <w:r>
        <w:rPr>
          <w:rFonts w:ascii="宋体" w:eastAsia="宋体" w:hAnsi="宋体" w:cs="宋体"/>
          <w:color w:val="000000"/>
          <w:sz w:val="24"/>
          <w:szCs w:val="22"/>
          <w:vertAlign w:val="superscript"/>
        </w:rPr>
        <w:t>3</w:t>
      </w:r>
      <w:r>
        <w:rPr>
          <w:rFonts w:ascii="宋体" w:eastAsia="宋体" w:hAnsi="宋体" w:cs="宋体"/>
          <w:color w:val="000000"/>
          <w:sz w:val="24"/>
          <w:szCs w:val="22"/>
        </w:rPr>
        <w:t>，并宜掺用适量粉煤灰等矿物掺合料；对于矿物掺合料碱含量，粉煤灰碱含量可取实测值的1/6，粒化高炉矿渣粉碱含量可取实测值的1/2。</w:t>
      </w:r>
    </w:p>
    <w:p w14:paraId="131EF4AB" w14:textId="77777777" w:rsidR="002A01CE" w:rsidRDefault="00000000">
      <w:pPr>
        <w:pStyle w:val="1"/>
        <w:rPr>
          <w:rFonts w:ascii="Times New Roman" w:hAnsi="Times New Roman"/>
        </w:rPr>
      </w:pPr>
      <w:bookmarkStart w:id="59" w:name="_Toc30401"/>
      <w:bookmarkStart w:id="60" w:name="_Toc26244"/>
      <w:bookmarkStart w:id="61" w:name="_Toc172828708"/>
      <w:r>
        <w:rPr>
          <w:rFonts w:ascii="Times New Roman" w:hAnsi="Times New Roman" w:hint="eastAsia"/>
        </w:rPr>
        <w:t xml:space="preserve">4  </w:t>
      </w:r>
      <w:bookmarkEnd w:id="59"/>
      <w:bookmarkEnd w:id="60"/>
      <w:r>
        <w:rPr>
          <w:rFonts w:ascii="Times New Roman" w:hAnsi="Times New Roman" w:hint="eastAsia"/>
        </w:rPr>
        <w:t>混凝土用原材料</w:t>
      </w:r>
      <w:bookmarkEnd w:id="61"/>
    </w:p>
    <w:p w14:paraId="259D0383" w14:textId="77777777" w:rsidR="002A01CE" w:rsidRDefault="00000000">
      <w:pPr>
        <w:pStyle w:val="2"/>
      </w:pPr>
      <w:bookmarkStart w:id="62" w:name="_Toc27046998"/>
      <w:bookmarkStart w:id="63" w:name="_Toc4075"/>
      <w:bookmarkStart w:id="64" w:name="_Toc26740"/>
      <w:bookmarkStart w:id="65" w:name="_Toc503821502"/>
      <w:bookmarkStart w:id="66" w:name="_Toc172828709"/>
      <w:bookmarkStart w:id="67" w:name="_Hlk172811094"/>
      <w:bookmarkStart w:id="68" w:name="_Toc16645_WPSOffice_Level1"/>
      <w:r>
        <w:rPr>
          <w:rFonts w:ascii="Times New Roman" w:hAnsi="Times New Roman"/>
        </w:rPr>
        <w:t>4.1</w:t>
      </w:r>
      <w:r>
        <w:rPr>
          <w:rFonts w:ascii="Times New Roman" w:hAnsi="Times New Roman"/>
        </w:rPr>
        <w:t xml:space="preserve">　</w:t>
      </w:r>
      <w:bookmarkEnd w:id="62"/>
      <w:bookmarkEnd w:id="63"/>
      <w:bookmarkEnd w:id="64"/>
      <w:bookmarkEnd w:id="65"/>
      <w:r>
        <w:rPr>
          <w:rFonts w:ascii="Times New Roman" w:hAnsi="Times New Roman" w:hint="eastAsia"/>
        </w:rPr>
        <w:t>水泥</w:t>
      </w:r>
      <w:bookmarkEnd w:id="66"/>
    </w:p>
    <w:p w14:paraId="139C85B2" w14:textId="77777777" w:rsidR="002A01CE" w:rsidRDefault="00000000">
      <w:pPr>
        <w:spacing w:line="360" w:lineRule="auto"/>
        <w:rPr>
          <w:rFonts w:ascii="Times New Roman" w:hAnsi="Times New Roman"/>
          <w:sz w:val="24"/>
        </w:rPr>
      </w:pPr>
      <w:bookmarkStart w:id="69" w:name="_Hlk172813228"/>
      <w:bookmarkEnd w:id="67"/>
      <w:r>
        <w:rPr>
          <w:rFonts w:ascii="Times New Roman" w:hAnsi="Times New Roman"/>
          <w:b/>
          <w:bCs/>
          <w:sz w:val="24"/>
        </w:rPr>
        <w:t>4.1.1</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color w:val="000000"/>
          <w:sz w:val="24"/>
          <w:szCs w:val="22"/>
        </w:rPr>
        <w:t>水泥宜采用通用硅酸盐水泥，并应符合</w:t>
      </w:r>
      <w:r>
        <w:rPr>
          <w:rFonts w:ascii="宋体" w:eastAsia="宋体" w:hAnsi="宋体" w:cs="宋体" w:hint="eastAsia"/>
          <w:color w:val="000000"/>
          <w:sz w:val="24"/>
          <w:szCs w:val="22"/>
        </w:rPr>
        <w:t>现行国家标准</w:t>
      </w:r>
      <w:r>
        <w:rPr>
          <w:rFonts w:ascii="宋体" w:eastAsia="宋体" w:hAnsi="宋体" w:cs="宋体"/>
          <w:color w:val="000000"/>
          <w:sz w:val="24"/>
          <w:szCs w:val="22"/>
        </w:rPr>
        <w:t>《通用硅酸盐水泥》</w:t>
      </w:r>
      <w:r>
        <w:rPr>
          <w:rFonts w:ascii="宋体" w:eastAsia="宋体" w:hAnsi="宋体" w:cs="宋体"/>
          <w:color w:val="000000"/>
          <w:sz w:val="24"/>
          <w:szCs w:val="22"/>
        </w:rPr>
        <w:lastRenderedPageBreak/>
        <w:t>GB 175的规定；当采用其他品种水泥或不同品种水泥混合使用时，其性能应符合国家现行有关标准的规定。</w:t>
      </w:r>
    </w:p>
    <w:bookmarkEnd w:id="69"/>
    <w:p w14:paraId="76C1AD9D"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sz w:val="24"/>
        </w:rPr>
        <w:t>4.1.2</w:t>
      </w:r>
      <w:r>
        <w:rPr>
          <w:rFonts w:ascii="Times New Roman" w:hAnsi="Times New Roman"/>
          <w:bCs/>
          <w:sz w:val="24"/>
        </w:rPr>
        <w:t xml:space="preserve"> </w:t>
      </w:r>
      <w:r>
        <w:rPr>
          <w:rFonts w:ascii="Times New Roman" w:hAnsi="Times New Roman" w:hint="eastAsia"/>
          <w:bCs/>
          <w:sz w:val="24"/>
        </w:rPr>
        <w:t xml:space="preserve"> </w:t>
      </w:r>
      <w:bookmarkStart w:id="70" w:name="_Hlk168499638"/>
      <w:bookmarkStart w:id="71" w:name="_Hlk166076705"/>
      <w:r>
        <w:rPr>
          <w:rFonts w:ascii="宋体" w:eastAsia="宋体" w:hAnsi="宋体" w:cs="宋体" w:hint="eastAsia"/>
          <w:color w:val="000000"/>
          <w:sz w:val="24"/>
          <w:szCs w:val="22"/>
        </w:rPr>
        <w:t>水泥的质量强度</w:t>
      </w:r>
      <w:bookmarkEnd w:id="70"/>
      <w:r>
        <w:rPr>
          <w:rFonts w:ascii="宋体" w:eastAsia="宋体" w:hAnsi="宋体" w:cs="宋体" w:hint="eastAsia"/>
          <w:color w:val="000000"/>
          <w:sz w:val="24"/>
          <w:szCs w:val="22"/>
        </w:rPr>
        <w:t>比应按下列规定确定</w:t>
      </w:r>
      <w:bookmarkEnd w:id="71"/>
      <w:r>
        <w:rPr>
          <w:rFonts w:ascii="宋体" w:eastAsia="宋体" w:hAnsi="宋体" w:cs="宋体" w:hint="eastAsia"/>
          <w:color w:val="000000"/>
          <w:sz w:val="24"/>
          <w:szCs w:val="22"/>
        </w:rPr>
        <w:t>：</w:t>
      </w:r>
    </w:p>
    <w:p w14:paraId="7F2E69D3" w14:textId="77777777" w:rsidR="002A01CE" w:rsidRDefault="00000000" w:rsidP="00EA5CBA">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1</w:t>
      </w:r>
      <w:r>
        <w:rPr>
          <w:rFonts w:ascii="宋体" w:eastAsia="宋体" w:hAnsi="宋体" w:cs="宋体" w:hint="eastAsia"/>
          <w:color w:val="000000"/>
          <w:sz w:val="24"/>
          <w:szCs w:val="22"/>
        </w:rPr>
        <w:t xml:space="preserve">  水泥在标准砂浆中的体积比应按下列公式计算</w:t>
      </w:r>
      <w:r>
        <w:rPr>
          <w:rFonts w:ascii="宋体" w:eastAsia="宋体" w:hAnsi="宋体" w:cs="宋体"/>
          <w:color w:val="000000"/>
          <w:sz w:val="24"/>
          <w:szCs w:val="22"/>
        </w:rPr>
        <w:t>：</w:t>
      </w:r>
    </w:p>
    <w:p w14:paraId="329EC55B" w14:textId="77777777" w:rsidR="002A01CE" w:rsidRDefault="00000000">
      <w:pPr>
        <w:widowControl/>
        <w:autoSpaceDE w:val="0"/>
        <w:autoSpaceDN w:val="0"/>
        <w:spacing w:line="360" w:lineRule="auto"/>
        <w:ind w:firstLine="1200"/>
        <w:jc w:val="right"/>
        <w:textAlignment w:val="center"/>
        <w:rPr>
          <w:rFonts w:ascii="宋体" w:eastAsia="宋体" w:hAnsi="宋体" w:cs="宋体" w:hint="eastAsia"/>
          <w:color w:val="000000"/>
          <w:kern w:val="0"/>
          <w:sz w:val="24"/>
          <w:szCs w:val="21"/>
          <w:lang w:bidi="ar"/>
        </w:rPr>
      </w:pPr>
      <w:r>
        <w:rPr>
          <w:rFonts w:ascii="宋体" w:eastAsia="宋体" w:hAnsi="宋体" w:cs="宋体"/>
          <w:color w:val="000000"/>
          <w:sz w:val="24"/>
          <w:szCs w:val="21"/>
          <w:lang w:val="zh-CN" w:bidi="zh-CN"/>
        </w:rPr>
        <w:object w:dxaOrig="1950" w:dyaOrig="1095" w14:anchorId="19785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54.75pt" o:ole="">
            <v:imagedata r:id="rId14" o:title=""/>
          </v:shape>
          <o:OLEObject Type="Embed" ProgID="Equation.3" ShapeID="_x0000_i1025" DrawAspect="Content" ObjectID="_1784382549" r:id="rId15"/>
        </w:object>
      </w:r>
      <w:r>
        <w:rPr>
          <w:rFonts w:ascii="宋体" w:eastAsia="宋体" w:hAnsi="宋体" w:cs="宋体" w:hint="eastAsia"/>
          <w:color w:val="000000"/>
          <w:sz w:val="24"/>
          <w:szCs w:val="21"/>
          <w:lang w:bidi="zh-CN"/>
        </w:rPr>
        <w:t xml:space="preserve">                   </w:t>
      </w:r>
      <w:r>
        <w:rPr>
          <w:rFonts w:ascii="宋体" w:eastAsia="宋体" w:hAnsi="宋体" w:cs="宋体" w:hint="eastAsia"/>
          <w:bCs/>
          <w:color w:val="000000"/>
          <w:sz w:val="24"/>
          <w:szCs w:val="21"/>
          <w:lang w:bidi="zh-CN"/>
        </w:rPr>
        <w:t>（4.1.2-1)</w:t>
      </w:r>
    </w:p>
    <w:p w14:paraId="1005F7B9" w14:textId="77777777"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t>V</w:t>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标准胶砂中水泥的体积比（%）；</w:t>
      </w:r>
    </w:p>
    <w:p w14:paraId="4FFD2882"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标准胶砂中水泥的用量（kg）；</w:t>
      </w:r>
    </w:p>
    <w:p w14:paraId="3E07D4D3"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4D7C7513"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S0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标准胶砂中砂的用量（kg）；</w:t>
      </w:r>
    </w:p>
    <w:p w14:paraId="3AA42C40"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W0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标准胶砂中水的用量（kg）；</w:t>
      </w:r>
    </w:p>
    <w:p w14:paraId="47425EA1"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S0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标准砂的密度（kg/m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583515FC" w14:textId="77777777" w:rsidR="002A01CE" w:rsidRDefault="00000000">
      <w:pPr>
        <w:widowControl/>
        <w:spacing w:line="360" w:lineRule="auto"/>
        <w:ind w:firstLineChars="300" w:firstLine="720"/>
        <w:jc w:val="left"/>
        <w:rPr>
          <w:rFonts w:ascii="宋体" w:eastAsia="宋体" w:hAnsi="宋体" w:cs="Times New Roman"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W0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水的密度（kg/m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07995A0A" w14:textId="77777777" w:rsidR="002A01CE" w:rsidRDefault="00000000" w:rsidP="00EA5CBA">
      <w:pPr>
        <w:widowControl/>
        <w:spacing w:line="360" w:lineRule="auto"/>
        <w:ind w:firstLineChars="200" w:firstLine="482"/>
        <w:jc w:val="left"/>
        <w:rPr>
          <w:rFonts w:ascii="宋体" w:eastAsia="宋体" w:hAnsi="宋体" w:cs="宋体" w:hint="eastAsia"/>
          <w:color w:val="000000"/>
          <w:kern w:val="0"/>
          <w:sz w:val="24"/>
          <w:szCs w:val="22"/>
          <w:lang w:bidi="ar"/>
        </w:rPr>
      </w:pPr>
      <w:r>
        <w:rPr>
          <w:rFonts w:ascii="宋体" w:eastAsia="宋体" w:hAnsi="宋体" w:cs="宋体" w:hint="eastAsia"/>
          <w:b/>
          <w:color w:val="000000"/>
          <w:sz w:val="24"/>
          <w:szCs w:val="22"/>
        </w:rPr>
        <w:t>2</w:t>
      </w:r>
      <w:r>
        <w:rPr>
          <w:rFonts w:ascii="宋体" w:eastAsia="宋体" w:hAnsi="宋体" w:cs="宋体" w:hint="eastAsia"/>
          <w:color w:val="000000"/>
          <w:kern w:val="0"/>
          <w:sz w:val="24"/>
          <w:szCs w:val="22"/>
          <w:lang w:bidi="ar"/>
        </w:rPr>
        <w:t xml:space="preserve">  </w:t>
      </w:r>
      <w:r>
        <w:rPr>
          <w:rFonts w:ascii="宋体" w:eastAsia="宋体" w:hAnsi="宋体" w:cs="宋体" w:hint="eastAsia"/>
          <w:color w:val="000000"/>
          <w:sz w:val="24"/>
          <w:szCs w:val="22"/>
        </w:rPr>
        <w:t>标准稠度水泥浆体的强度应按下列公式计算：</w:t>
      </w:r>
    </w:p>
    <w:p w14:paraId="211FDDEB" w14:textId="77777777" w:rsidR="002A01CE" w:rsidRDefault="00000000">
      <w:pPr>
        <w:widowControl/>
        <w:autoSpaceDE w:val="0"/>
        <w:autoSpaceDN w:val="0"/>
        <w:spacing w:line="360" w:lineRule="auto"/>
        <w:ind w:firstLine="1200"/>
        <w:jc w:val="right"/>
        <w:textAlignment w:val="center"/>
        <w:rPr>
          <w:rFonts w:ascii="宋体" w:eastAsia="宋体" w:hAnsi="宋体" w:cs="宋体" w:hint="eastAsia"/>
          <w:color w:val="000000"/>
          <w:sz w:val="24"/>
          <w:szCs w:val="21"/>
          <w:lang w:val="zh-CN" w:bidi="zh-CN"/>
        </w:rPr>
      </w:pPr>
      <w:r>
        <w:rPr>
          <w:rFonts w:ascii="宋体" w:eastAsia="宋体" w:hAnsi="宋体" w:cs="宋体" w:hint="eastAsia"/>
          <w:color w:val="000000"/>
          <w:sz w:val="24"/>
          <w:szCs w:val="21"/>
          <w:lang w:val="zh-CN" w:bidi="zh-CN"/>
        </w:rPr>
        <w:t xml:space="preserve">    </w:t>
      </w:r>
      <w:r>
        <w:rPr>
          <w:rFonts w:ascii="宋体" w:eastAsia="宋体" w:hAnsi="宋体" w:cs="宋体"/>
          <w:color w:val="000000"/>
          <w:sz w:val="24"/>
          <w:szCs w:val="21"/>
          <w:lang w:val="zh-CN" w:bidi="zh-CN"/>
        </w:rPr>
        <w:object w:dxaOrig="855" w:dyaOrig="645" w14:anchorId="3901ABC6">
          <v:shape id="_x0000_i1026" type="#_x0000_t75" style="width:42.75pt;height:32.25pt" o:ole="">
            <v:imagedata r:id="rId16" o:title=""/>
          </v:shape>
          <o:OLEObject Type="Embed" ProgID="Equation.3" ShapeID="_x0000_i1026" DrawAspect="Content" ObjectID="_1784382550" r:id="rId17"/>
        </w:object>
      </w:r>
      <w:r>
        <w:rPr>
          <w:rFonts w:ascii="宋体" w:eastAsia="宋体" w:hAnsi="宋体" w:cs="宋体" w:hint="eastAsia"/>
          <w:color w:val="000000"/>
          <w:sz w:val="24"/>
          <w:szCs w:val="21"/>
          <w:lang w:val="zh-CN" w:bidi="zh-CN"/>
        </w:rPr>
        <w:t xml:space="preserve">  </w:t>
      </w:r>
      <w:r>
        <w:rPr>
          <w:rFonts w:ascii="宋体" w:eastAsia="宋体" w:hAnsi="宋体" w:cs="宋体" w:hint="eastAsia"/>
          <w:color w:val="000000"/>
          <w:sz w:val="24"/>
          <w:szCs w:val="21"/>
          <w:lang w:bidi="zh-CN"/>
        </w:rPr>
        <w:t xml:space="preserve">  </w:t>
      </w:r>
      <w:r>
        <w:rPr>
          <w:rFonts w:ascii="宋体" w:eastAsia="宋体" w:hAnsi="宋体" w:cs="宋体" w:hint="eastAsia"/>
          <w:color w:val="000000"/>
          <w:sz w:val="24"/>
          <w:szCs w:val="21"/>
          <w:lang w:val="zh-CN" w:bidi="zh-CN"/>
        </w:rPr>
        <w:t xml:space="preserve"> </w:t>
      </w:r>
      <w:r>
        <w:rPr>
          <w:rFonts w:ascii="宋体" w:eastAsia="宋体" w:hAnsi="宋体" w:cs="宋体" w:hint="eastAsia"/>
          <w:color w:val="000000"/>
          <w:sz w:val="24"/>
          <w:szCs w:val="21"/>
          <w:lang w:bidi="zh-CN"/>
        </w:rPr>
        <w:t xml:space="preserve">     </w:t>
      </w:r>
      <w:r>
        <w:rPr>
          <w:rFonts w:ascii="宋体" w:eastAsia="宋体" w:hAnsi="宋体" w:cs="宋体" w:hint="eastAsia"/>
          <w:color w:val="000000"/>
          <w:sz w:val="24"/>
          <w:szCs w:val="21"/>
          <w:lang w:val="zh-CN" w:bidi="zh-CN"/>
        </w:rPr>
        <w:t xml:space="preserve">         </w:t>
      </w:r>
      <w:r>
        <w:rPr>
          <w:rFonts w:ascii="宋体" w:eastAsia="宋体" w:hAnsi="宋体" w:cs="宋体" w:hint="eastAsia"/>
          <w:bCs/>
          <w:sz w:val="24"/>
          <w:szCs w:val="21"/>
          <w:lang w:val="zh-CN" w:bidi="zh-CN"/>
        </w:rPr>
        <w:t xml:space="preserve">  （4.1.2-2）</w:t>
      </w:r>
    </w:p>
    <w:p w14:paraId="5E914142" w14:textId="77777777"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i/>
          <w:iCs/>
          <w:color w:val="000000"/>
          <w:sz w:val="24"/>
          <w:szCs w:val="22"/>
          <w:lang w:bidi="ar"/>
        </w:rPr>
        <w:sym w:font="Symbol" w:char="F073"/>
      </w:r>
      <w:r>
        <w:rPr>
          <w:rFonts w:ascii="宋体" w:eastAsia="宋体" w:hAnsi="宋体" w:cs="宋体" w:hint="eastAsia"/>
          <w:color w:val="000000"/>
          <w:sz w:val="24"/>
          <w:szCs w:val="22"/>
          <w:vertAlign w:val="subscript"/>
          <w:lang w:bidi="ar"/>
        </w:rPr>
        <w:t>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标准胶砂中水泥水化形成的纯浆体的强度（MPa）；</w:t>
      </w:r>
    </w:p>
    <w:p w14:paraId="0581665C" w14:textId="77777777" w:rsidR="002A01CE" w:rsidRDefault="00000000">
      <w:pPr>
        <w:widowControl/>
        <w:spacing w:line="360" w:lineRule="auto"/>
        <w:ind w:firstLineChars="300" w:firstLine="720"/>
        <w:jc w:val="left"/>
        <w:rPr>
          <w:rFonts w:ascii="宋体" w:eastAsia="宋体" w:hAnsi="宋体" w:cs="Times New Roman" w:hint="eastAsia"/>
          <w:color w:val="000000"/>
          <w:sz w:val="24"/>
          <w:szCs w:val="22"/>
          <w:lang w:bidi="ar"/>
        </w:rPr>
      </w:pPr>
      <w:r>
        <w:rPr>
          <w:rFonts w:ascii="宋体" w:eastAsia="宋体" w:hAnsi="宋体" w:cs="宋体" w:hint="eastAsia"/>
          <w:i/>
          <w:iCs/>
          <w:color w:val="000000"/>
          <w:sz w:val="24"/>
          <w:szCs w:val="22"/>
          <w:lang w:bidi="ar"/>
        </w:rPr>
        <w:t>R</w:t>
      </w:r>
      <w:r>
        <w:rPr>
          <w:rFonts w:ascii="宋体" w:eastAsia="宋体" w:hAnsi="宋体" w:cs="宋体" w:hint="eastAsia"/>
          <w:color w:val="000000"/>
          <w:sz w:val="24"/>
          <w:szCs w:val="22"/>
          <w:vertAlign w:val="subscript"/>
          <w:lang w:bidi="ar"/>
        </w:rPr>
        <w:t>28</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标准胶砂试件28d的抗压强度（MPa）。</w:t>
      </w:r>
    </w:p>
    <w:p w14:paraId="504081AE" w14:textId="77777777" w:rsidR="002A01CE" w:rsidRDefault="00000000" w:rsidP="00EA5CBA">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3</w:t>
      </w:r>
      <w:r>
        <w:rPr>
          <w:rFonts w:ascii="宋体" w:eastAsia="宋体" w:hAnsi="宋体" w:cs="宋体" w:hint="eastAsia"/>
          <w:color w:val="000000"/>
          <w:sz w:val="24"/>
          <w:szCs w:val="22"/>
        </w:rPr>
        <w:t xml:space="preserve">  </w:t>
      </w:r>
      <w:r>
        <w:rPr>
          <w:rFonts w:ascii="宋体" w:eastAsia="宋体" w:hAnsi="宋体" w:cs="宋体"/>
          <w:color w:val="000000"/>
          <w:sz w:val="24"/>
          <w:szCs w:val="22"/>
        </w:rPr>
        <w:t>标准稠度水泥浆表观密度</w:t>
      </w:r>
      <w:r>
        <w:rPr>
          <w:rFonts w:ascii="宋体" w:eastAsia="宋体" w:hAnsi="宋体" w:cs="宋体" w:hint="eastAsia"/>
          <w:color w:val="000000"/>
          <w:sz w:val="24"/>
          <w:szCs w:val="22"/>
        </w:rPr>
        <w:t xml:space="preserve">应按下列公式计算：  </w:t>
      </w:r>
    </w:p>
    <w:p w14:paraId="55BBDB22" w14:textId="77777777" w:rsidR="002A01CE" w:rsidRDefault="00000000">
      <w:pPr>
        <w:widowControl/>
        <w:autoSpaceDE w:val="0"/>
        <w:autoSpaceDN w:val="0"/>
        <w:spacing w:line="360" w:lineRule="auto"/>
        <w:ind w:firstLine="1200"/>
        <w:jc w:val="right"/>
        <w:textAlignment w:val="center"/>
        <w:rPr>
          <w:rFonts w:ascii="宋体" w:eastAsia="宋体" w:hAnsi="宋体" w:cs="宋体" w:hint="eastAsia"/>
          <w:snapToGrid w:val="0"/>
          <w:color w:val="000000"/>
          <w:kern w:val="0"/>
          <w:sz w:val="24"/>
          <w:szCs w:val="21"/>
          <w:lang w:val="zh-CN" w:bidi="zh-CN"/>
        </w:rPr>
      </w:pPr>
      <w:r>
        <w:rPr>
          <w:rFonts w:ascii="宋体" w:eastAsia="宋体" w:hAnsi="宋体" w:cs="宋体"/>
          <w:color w:val="000000"/>
          <w:sz w:val="24"/>
          <w:szCs w:val="21"/>
          <w:lang w:val="zh-CN" w:bidi="zh-CN"/>
        </w:rPr>
        <w:object w:dxaOrig="1740" w:dyaOrig="1170" w14:anchorId="1027AD04">
          <v:shape id="_x0000_i1027" type="#_x0000_t75" style="width:87pt;height:58.5pt" o:ole="">
            <v:imagedata r:id="rId18" o:title=""/>
          </v:shape>
          <o:OLEObject Type="Embed" ProgID="Equation.3" ShapeID="_x0000_i1027" DrawAspect="Content" ObjectID="_1784382551" r:id="rId19"/>
        </w:object>
      </w:r>
      <w:r>
        <w:rPr>
          <w:rFonts w:ascii="宋体" w:eastAsia="宋体" w:hAnsi="宋体" w:cs="宋体" w:hint="eastAsia"/>
          <w:color w:val="000000"/>
          <w:sz w:val="24"/>
          <w:szCs w:val="21"/>
          <w:lang w:val="zh-CN" w:bidi="zh-CN"/>
        </w:rPr>
        <w:t xml:space="preserve">    </w:t>
      </w:r>
      <w:r>
        <w:rPr>
          <w:rFonts w:ascii="宋体" w:eastAsia="宋体" w:hAnsi="宋体" w:cs="宋体" w:hint="eastAsia"/>
          <w:color w:val="000000"/>
          <w:sz w:val="24"/>
          <w:szCs w:val="21"/>
          <w:lang w:bidi="zh-CN"/>
        </w:rPr>
        <w:t xml:space="preserve">    </w:t>
      </w:r>
      <w:r>
        <w:rPr>
          <w:rFonts w:ascii="宋体" w:eastAsia="宋体" w:hAnsi="宋体" w:cs="宋体" w:hint="eastAsia"/>
          <w:color w:val="000000"/>
          <w:sz w:val="24"/>
          <w:szCs w:val="21"/>
          <w:lang w:val="zh-CN" w:bidi="zh-CN"/>
        </w:rPr>
        <w:t xml:space="preserve">            （4.1.2-3）      </w:t>
      </w:r>
      <w:r>
        <w:rPr>
          <w:rFonts w:ascii="宋体" w:eastAsia="宋体" w:hAnsi="宋体" w:cs="宋体" w:hint="eastAsia"/>
          <w:snapToGrid w:val="0"/>
          <w:color w:val="000000"/>
          <w:kern w:val="0"/>
          <w:sz w:val="24"/>
          <w:szCs w:val="21"/>
          <w:lang w:val="zh-CN" w:bidi="zh-CN"/>
        </w:rPr>
        <w:t xml:space="preserve"> </w:t>
      </w:r>
    </w:p>
    <w:p w14:paraId="22D288E9" w14:textId="77777777"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标准稠度水泥浆的表观密度（kg/m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01DB1928" w14:textId="77777777" w:rsidR="002A01CE" w:rsidRDefault="00000000">
      <w:pPr>
        <w:widowControl/>
        <w:spacing w:line="360" w:lineRule="auto"/>
        <w:ind w:firstLineChars="300" w:firstLine="720"/>
        <w:jc w:val="left"/>
        <w:rPr>
          <w:rFonts w:ascii="宋体" w:eastAsia="宋体" w:hAnsi="宋体" w:cs="Times New Roman" w:hint="eastAsia"/>
          <w:color w:val="000000"/>
          <w:sz w:val="24"/>
          <w:szCs w:val="22"/>
          <w:lang w:bidi="ar"/>
        </w:rPr>
      </w:pP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0</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水泥标准稠度用水量（kg）。</w:t>
      </w:r>
    </w:p>
    <w:p w14:paraId="4D60C416" w14:textId="77777777" w:rsidR="002A01CE" w:rsidRDefault="00000000" w:rsidP="00EA5CBA">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4</w:t>
      </w:r>
      <w:r>
        <w:rPr>
          <w:rFonts w:ascii="宋体" w:eastAsia="宋体" w:hAnsi="宋体" w:cs="宋体" w:hint="eastAsia"/>
          <w:color w:val="000000"/>
          <w:sz w:val="24"/>
          <w:szCs w:val="22"/>
        </w:rPr>
        <w:t xml:space="preserve">  水泥的质量强度比应按下列公式计算：</w:t>
      </w:r>
    </w:p>
    <w:p w14:paraId="144F4E73" w14:textId="77777777" w:rsidR="002A01CE" w:rsidRDefault="00000000">
      <w:pPr>
        <w:widowControl/>
        <w:autoSpaceDE w:val="0"/>
        <w:autoSpaceDN w:val="0"/>
        <w:spacing w:line="360" w:lineRule="auto"/>
        <w:ind w:firstLine="1200"/>
        <w:jc w:val="right"/>
        <w:textAlignment w:val="center"/>
        <w:rPr>
          <w:rFonts w:ascii="宋体" w:eastAsia="宋体" w:hAnsi="宋体" w:cs="宋体" w:hint="eastAsia"/>
          <w:color w:val="000000"/>
          <w:kern w:val="0"/>
          <w:sz w:val="24"/>
          <w:szCs w:val="21"/>
          <w:lang w:val="zh-CN" w:bidi="ar"/>
        </w:rPr>
      </w:pPr>
      <w:r>
        <w:rPr>
          <w:rFonts w:ascii="宋体" w:eastAsia="宋体" w:hAnsi="宋体" w:cs="宋体"/>
          <w:color w:val="000000"/>
          <w:position w:val="-30"/>
          <w:sz w:val="24"/>
          <w:szCs w:val="21"/>
          <w:lang w:val="zh-CN" w:bidi="zh-CN"/>
        </w:rPr>
        <w:object w:dxaOrig="765" w:dyaOrig="585" w14:anchorId="5D251D03">
          <v:shape id="_x0000_i1028" type="#_x0000_t75" style="width:38.25pt;height:29.25pt" o:ole="">
            <v:imagedata r:id="rId20" o:title=""/>
          </v:shape>
          <o:OLEObject Type="Embed" ProgID="Equation.3" ShapeID="_x0000_i1028" DrawAspect="Content" ObjectID="_1784382552" r:id="rId21"/>
        </w:object>
      </w:r>
      <w:r>
        <w:rPr>
          <w:rFonts w:ascii="宋体" w:eastAsia="宋体" w:hAnsi="宋体" w:cs="宋体" w:hint="eastAsia"/>
          <w:color w:val="000000"/>
          <w:sz w:val="24"/>
          <w:szCs w:val="21"/>
          <w:lang w:val="zh-CN" w:bidi="zh-CN"/>
        </w:rPr>
        <w:t xml:space="preserve">     </w:t>
      </w:r>
      <w:r>
        <w:rPr>
          <w:rFonts w:ascii="宋体" w:eastAsia="宋体" w:hAnsi="宋体" w:cs="宋体" w:hint="eastAsia"/>
          <w:color w:val="000000"/>
          <w:sz w:val="24"/>
          <w:szCs w:val="21"/>
          <w:lang w:bidi="zh-CN"/>
        </w:rPr>
        <w:t xml:space="preserve">     </w:t>
      </w:r>
      <w:r>
        <w:rPr>
          <w:rFonts w:ascii="宋体" w:eastAsia="宋体" w:hAnsi="宋体" w:cs="宋体" w:hint="eastAsia"/>
          <w:color w:val="000000"/>
          <w:sz w:val="24"/>
          <w:szCs w:val="21"/>
          <w:lang w:val="zh-CN" w:bidi="zh-CN"/>
        </w:rPr>
        <w:t xml:space="preserve">                </w:t>
      </w:r>
      <w:r>
        <w:rPr>
          <w:rFonts w:ascii="宋体" w:eastAsia="宋体" w:hAnsi="宋体" w:cs="宋体" w:hint="eastAsia"/>
          <w:snapToGrid w:val="0"/>
          <w:color w:val="000000"/>
          <w:kern w:val="0"/>
          <w:position w:val="-36"/>
          <w:sz w:val="24"/>
          <w:szCs w:val="21"/>
          <w:lang w:val="zh-CN" w:bidi="zh-CN"/>
        </w:rPr>
        <w:t>（4.1.2-4）</w:t>
      </w:r>
      <w:r>
        <w:rPr>
          <w:rFonts w:ascii="宋体" w:eastAsia="宋体" w:hAnsi="宋体" w:cs="宋体" w:hint="eastAsia"/>
          <w:color w:val="000000"/>
          <w:sz w:val="24"/>
          <w:szCs w:val="21"/>
          <w:lang w:val="zh-CN" w:bidi="zh-CN"/>
        </w:rPr>
        <w:t xml:space="preserve">                  </w:t>
      </w:r>
    </w:p>
    <w:p w14:paraId="41813CB6" w14:textId="77777777"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t>R</w:t>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水泥的质量强度比[kg/(m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·MPa)]。</w:t>
      </w:r>
    </w:p>
    <w:p w14:paraId="1602EF08" w14:textId="77777777" w:rsidR="002A01CE" w:rsidRDefault="00000000">
      <w:pPr>
        <w:pStyle w:val="2"/>
        <w:rPr>
          <w:rFonts w:ascii="Times New Roman" w:hAnsi="Times New Roman"/>
        </w:rPr>
      </w:pPr>
      <w:bookmarkStart w:id="72" w:name="_Toc172828710"/>
      <w:bookmarkStart w:id="73" w:name="_Toc503821504"/>
      <w:bookmarkStart w:id="74" w:name="_Toc27046999"/>
      <w:bookmarkStart w:id="75" w:name="_Toc25901"/>
      <w:bookmarkStart w:id="76" w:name="_Toc12308"/>
      <w:r>
        <w:rPr>
          <w:rFonts w:ascii="Times New Roman" w:hAnsi="Times New Roman"/>
        </w:rPr>
        <w:lastRenderedPageBreak/>
        <w:t>4.</w:t>
      </w:r>
      <w:r>
        <w:rPr>
          <w:rFonts w:ascii="Times New Roman" w:hAnsi="Times New Roman" w:hint="eastAsia"/>
        </w:rPr>
        <w:t>2</w:t>
      </w:r>
      <w:r>
        <w:rPr>
          <w:rFonts w:ascii="Times New Roman" w:hAnsi="Times New Roman"/>
        </w:rPr>
        <w:t xml:space="preserve">　</w:t>
      </w:r>
      <w:r>
        <w:rPr>
          <w:rFonts w:ascii="Times New Roman" w:hAnsi="Times New Roman" w:hint="eastAsia"/>
        </w:rPr>
        <w:t>粒化高炉矿渣粉</w:t>
      </w:r>
      <w:bookmarkEnd w:id="72"/>
    </w:p>
    <w:p w14:paraId="0998C261" w14:textId="77777777" w:rsidR="002A01CE" w:rsidRDefault="00000000">
      <w:pPr>
        <w:spacing w:line="360" w:lineRule="auto"/>
        <w:rPr>
          <w:rFonts w:ascii="Times New Roman" w:hAnsi="Times New Roman"/>
          <w:sz w:val="24"/>
        </w:rPr>
      </w:pPr>
      <w:bookmarkStart w:id="77" w:name="_Hlk172813292"/>
      <w:r>
        <w:rPr>
          <w:rFonts w:ascii="Times New Roman" w:hAnsi="Times New Roman"/>
          <w:b/>
          <w:bCs/>
          <w:sz w:val="24"/>
        </w:rPr>
        <w:t>4.</w:t>
      </w:r>
      <w:r>
        <w:rPr>
          <w:rFonts w:ascii="Times New Roman" w:hAnsi="Times New Roman" w:hint="eastAsia"/>
          <w:b/>
          <w:bCs/>
          <w:sz w:val="24"/>
        </w:rPr>
        <w:t>2</w:t>
      </w:r>
      <w:r>
        <w:rPr>
          <w:rFonts w:ascii="Times New Roman" w:hAnsi="Times New Roman"/>
          <w:b/>
          <w:bCs/>
          <w:sz w:val="24"/>
        </w:rPr>
        <w:t>.1</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lang w:bidi="ar"/>
        </w:rPr>
        <w:t>粒化高炉矿渣粉应符合</w:t>
      </w:r>
      <w:bookmarkStart w:id="78" w:name="_Hlk166254040"/>
      <w:r>
        <w:rPr>
          <w:rFonts w:ascii="宋体" w:eastAsia="宋体" w:hAnsi="宋体" w:cs="宋体" w:hint="eastAsia"/>
          <w:color w:val="000000"/>
          <w:sz w:val="24"/>
          <w:szCs w:val="22"/>
          <w:lang w:bidi="ar"/>
        </w:rPr>
        <w:t>现行国家标准《用于水泥、砂浆和混凝土中的粒化高炉矿渣粉》GB/T 18046</w:t>
      </w:r>
      <w:bookmarkEnd w:id="78"/>
      <w:r>
        <w:rPr>
          <w:rFonts w:ascii="宋体" w:eastAsia="宋体" w:hAnsi="宋体" w:cs="宋体" w:hint="eastAsia"/>
          <w:color w:val="000000"/>
          <w:sz w:val="24"/>
          <w:szCs w:val="22"/>
          <w:lang w:bidi="ar"/>
        </w:rPr>
        <w:t>的规定。</w:t>
      </w:r>
    </w:p>
    <w:bookmarkEnd w:id="77"/>
    <w:p w14:paraId="4465A6C1" w14:textId="77777777" w:rsidR="002A01CE" w:rsidRDefault="00000000">
      <w:pPr>
        <w:spacing w:line="360" w:lineRule="auto"/>
        <w:rPr>
          <w:rFonts w:ascii="宋体" w:eastAsia="宋体" w:hAnsi="宋体" w:cs="宋体" w:hint="eastAsia"/>
          <w:color w:val="4F81BD"/>
          <w:kern w:val="0"/>
          <w:sz w:val="24"/>
          <w:szCs w:val="22"/>
        </w:rPr>
      </w:pPr>
      <w:r>
        <w:rPr>
          <w:rFonts w:ascii="Times New Roman" w:hAnsi="Times New Roman"/>
          <w:b/>
          <w:bCs/>
          <w:sz w:val="24"/>
        </w:rPr>
        <w:t>4.</w:t>
      </w:r>
      <w:r>
        <w:rPr>
          <w:rFonts w:ascii="Times New Roman" w:hAnsi="Times New Roman" w:hint="eastAsia"/>
          <w:b/>
          <w:bCs/>
          <w:sz w:val="24"/>
        </w:rPr>
        <w:t>2</w:t>
      </w:r>
      <w:r>
        <w:rPr>
          <w:rFonts w:ascii="Times New Roman" w:hAnsi="Times New Roman"/>
          <w:b/>
          <w:bCs/>
          <w:sz w:val="24"/>
        </w:rPr>
        <w:t>.</w:t>
      </w:r>
      <w:r>
        <w:rPr>
          <w:rFonts w:ascii="Times New Roman" w:hAnsi="Times New Roman" w:hint="eastAsia"/>
          <w:b/>
          <w:bCs/>
          <w:sz w:val="24"/>
        </w:rPr>
        <w:t>2</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kern w:val="0"/>
          <w:sz w:val="24"/>
          <w:szCs w:val="22"/>
          <w:lang w:bidi="ar"/>
        </w:rPr>
        <w:t>粒化高炉矿渣粉活性系数</w:t>
      </w:r>
      <w:r>
        <w:rPr>
          <w:rFonts w:ascii="宋体" w:eastAsia="宋体" w:hAnsi="宋体" w:cs="宋体" w:hint="eastAsia"/>
          <w:color w:val="000000"/>
          <w:sz w:val="24"/>
          <w:szCs w:val="22"/>
        </w:rPr>
        <w:t>应按下列公式计算：</w:t>
      </w:r>
    </w:p>
    <w:p w14:paraId="0ABB17B4" w14:textId="77777777" w:rsidR="002A01CE" w:rsidRDefault="00000000">
      <w:pPr>
        <w:widowControl/>
        <w:spacing w:line="360" w:lineRule="auto"/>
        <w:jc w:val="right"/>
        <w:rPr>
          <w:rFonts w:ascii="宋体" w:eastAsia="宋体" w:hAnsi="宋体" w:cs="宋体" w:hint="eastAsia"/>
          <w:color w:val="000000"/>
          <w:kern w:val="0"/>
          <w:sz w:val="24"/>
          <w:szCs w:val="22"/>
          <w:lang w:bidi="ar"/>
        </w:rPr>
      </w:pPr>
      <w:r>
        <w:rPr>
          <w:rFonts w:ascii="宋体" w:eastAsia="宋体" w:hAnsi="宋体" w:cs="宋体"/>
          <w:color w:val="000000"/>
          <w:position w:val="-24"/>
          <w:sz w:val="24"/>
          <w:szCs w:val="22"/>
        </w:rPr>
        <w:object w:dxaOrig="1305" w:dyaOrig="600" w14:anchorId="73D6DC85">
          <v:shape id="_x0000_i1029" type="#_x0000_t75" style="width:65.25pt;height:30pt" o:ole="">
            <v:imagedata r:id="rId22" o:title=""/>
          </v:shape>
          <o:OLEObject Type="Embed" ProgID="Equation.DSMT4" ShapeID="_x0000_i1029" DrawAspect="Content" ObjectID="_1784382553" r:id="rId23"/>
        </w:objec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（4.2.2）</w:t>
      </w:r>
    </w:p>
    <w:p w14:paraId="468902D9"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rPr>
        <w:sym w:font="Symbol" w:char="F061"/>
      </w:r>
      <w:r>
        <w:rPr>
          <w:rFonts w:ascii="宋体" w:eastAsia="宋体" w:hAnsi="宋体" w:cs="宋体" w:hint="eastAsia"/>
          <w:color w:val="000000"/>
          <w:sz w:val="24"/>
          <w:szCs w:val="22"/>
          <w:vertAlign w:val="subscript"/>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w:t>
      </w:r>
      <w:r>
        <w:rPr>
          <w:rFonts w:ascii="宋体" w:eastAsia="宋体" w:hAnsi="宋体" w:cs="宋体" w:hint="eastAsia"/>
          <w:color w:val="000000"/>
          <w:kern w:val="0"/>
          <w:sz w:val="24"/>
          <w:szCs w:val="22"/>
          <w:lang w:bidi="ar"/>
        </w:rPr>
        <w:t>粒化高炉矿渣粉</w:t>
      </w:r>
      <w:r>
        <w:rPr>
          <w:rFonts w:ascii="宋体" w:eastAsia="宋体" w:hAnsi="宋体" w:cs="宋体" w:hint="eastAsia"/>
          <w:color w:val="000000"/>
          <w:sz w:val="24"/>
          <w:szCs w:val="22"/>
        </w:rPr>
        <w:t>的活性系数；</w:t>
      </w:r>
    </w:p>
    <w:p w14:paraId="113F09FD" w14:textId="77777777" w:rsidR="002A01CE" w:rsidRDefault="00000000">
      <w:pPr>
        <w:widowControl/>
        <w:spacing w:line="360" w:lineRule="auto"/>
        <w:ind w:firstLineChars="300" w:firstLine="720"/>
        <w:jc w:val="left"/>
        <w:rPr>
          <w:rFonts w:ascii="宋体" w:eastAsia="宋体" w:hAnsi="宋体" w:cs="宋体" w:hint="eastAsia"/>
          <w:color w:val="000000"/>
          <w:kern w:val="0"/>
          <w:sz w:val="24"/>
          <w:szCs w:val="22"/>
          <w:lang w:bidi="ar"/>
        </w:rPr>
      </w:pPr>
      <w:r>
        <w:rPr>
          <w:rFonts w:ascii="宋体" w:eastAsia="宋体" w:hAnsi="宋体" w:cs="宋体" w:hint="eastAsia"/>
          <w:i/>
          <w:iCs/>
          <w:color w:val="000000"/>
          <w:sz w:val="24"/>
          <w:szCs w:val="22"/>
        </w:rPr>
        <w:t>A</w:t>
      </w:r>
      <w:r>
        <w:rPr>
          <w:rFonts w:ascii="宋体" w:eastAsia="宋体" w:hAnsi="宋体" w:cs="宋体" w:hint="eastAsia"/>
          <w:color w:val="000000"/>
          <w:sz w:val="24"/>
          <w:szCs w:val="22"/>
          <w:vertAlign w:val="subscript"/>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w:t>
      </w:r>
      <w:r>
        <w:rPr>
          <w:rFonts w:ascii="宋体" w:eastAsia="宋体" w:hAnsi="宋体" w:cs="宋体" w:hint="eastAsia"/>
          <w:color w:val="000000"/>
          <w:kern w:val="0"/>
          <w:sz w:val="24"/>
          <w:szCs w:val="22"/>
          <w:lang w:bidi="ar"/>
        </w:rPr>
        <w:t>粒化高炉矿渣粉</w:t>
      </w:r>
      <w:r>
        <w:rPr>
          <w:rFonts w:ascii="宋体" w:eastAsia="宋体" w:hAnsi="宋体" w:cs="宋体" w:hint="eastAsia"/>
          <w:color w:val="000000"/>
          <w:sz w:val="24"/>
          <w:szCs w:val="22"/>
        </w:rPr>
        <w:t>的活性指数（%）。</w:t>
      </w:r>
    </w:p>
    <w:p w14:paraId="3A6EE981"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4.</w:t>
      </w:r>
      <w:r>
        <w:rPr>
          <w:rFonts w:ascii="Times New Roman" w:hAnsi="Times New Roman" w:hint="eastAsia"/>
          <w:b/>
          <w:bCs/>
          <w:sz w:val="24"/>
        </w:rPr>
        <w:t>2</w:t>
      </w:r>
      <w:r>
        <w:rPr>
          <w:rFonts w:ascii="Times New Roman" w:hAnsi="Times New Roman"/>
          <w:b/>
          <w:bCs/>
          <w:sz w:val="24"/>
        </w:rPr>
        <w:t>.</w:t>
      </w:r>
      <w:r>
        <w:rPr>
          <w:rFonts w:ascii="Times New Roman" w:hAnsi="Times New Roman" w:hint="eastAsia"/>
          <w:b/>
          <w:bCs/>
          <w:sz w:val="24"/>
        </w:rPr>
        <w:t>3</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kern w:val="0"/>
          <w:sz w:val="24"/>
          <w:szCs w:val="22"/>
          <w:lang w:bidi="ar"/>
        </w:rPr>
        <w:t>粒化高炉矿渣粉填充系数</w:t>
      </w:r>
      <w:r>
        <w:rPr>
          <w:rFonts w:ascii="宋体" w:eastAsia="宋体" w:hAnsi="宋体" w:cs="宋体" w:hint="eastAsia"/>
          <w:color w:val="000000"/>
          <w:sz w:val="24"/>
          <w:szCs w:val="22"/>
        </w:rPr>
        <w:t>应按下列公式计算：</w:t>
      </w:r>
    </w:p>
    <w:p w14:paraId="4C00D55A" w14:textId="77777777" w:rsidR="002A01CE" w:rsidRDefault="00000000">
      <w:pPr>
        <w:widowControl/>
        <w:spacing w:line="360" w:lineRule="auto"/>
        <w:jc w:val="right"/>
        <w:rPr>
          <w:rFonts w:ascii="宋体" w:eastAsia="宋体" w:hAnsi="宋体" w:cs="宋体" w:hint="eastAsia"/>
          <w:color w:val="000000"/>
          <w:kern w:val="0"/>
          <w:sz w:val="24"/>
          <w:szCs w:val="22"/>
          <w:lang w:bidi="ar"/>
        </w:rPr>
      </w:pPr>
      <w:r>
        <w:rPr>
          <w:rFonts w:ascii="宋体" w:eastAsia="宋体" w:hAnsi="宋体" w:cs="宋体"/>
          <w:color w:val="000000"/>
          <w:position w:val="-32"/>
          <w:sz w:val="24"/>
          <w:szCs w:val="22"/>
        </w:rPr>
        <w:object w:dxaOrig="1350" w:dyaOrig="765" w14:anchorId="14D6D1C1">
          <v:shape id="_x0000_i1030" type="#_x0000_t75" style="width:67.5pt;height:38.25pt" o:ole="">
            <v:imagedata r:id="rId24" o:title=""/>
          </v:shape>
          <o:OLEObject Type="Embed" ProgID="Equation.DSMT4" ShapeID="_x0000_i1030" DrawAspect="Content" ObjectID="_1784382554" r:id="rId25"/>
        </w:objec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（4.2.3）</w:t>
      </w:r>
    </w:p>
    <w:p w14:paraId="5705AF37"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rPr>
        <w:sym w:font="Symbol" w:char="F06D"/>
      </w:r>
      <w:r>
        <w:rPr>
          <w:rFonts w:ascii="宋体" w:eastAsia="宋体" w:hAnsi="宋体" w:cs="宋体" w:hint="eastAsia"/>
          <w:color w:val="000000"/>
          <w:sz w:val="24"/>
          <w:szCs w:val="22"/>
          <w:vertAlign w:val="subscript"/>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w:t>
      </w:r>
      <w:r>
        <w:rPr>
          <w:rFonts w:ascii="宋体" w:eastAsia="宋体" w:hAnsi="宋体" w:cs="宋体" w:hint="eastAsia"/>
          <w:color w:val="000000"/>
          <w:kern w:val="0"/>
          <w:sz w:val="24"/>
          <w:szCs w:val="22"/>
          <w:lang w:bidi="ar"/>
        </w:rPr>
        <w:t>粒化高炉矿渣粉</w:t>
      </w:r>
      <w:r>
        <w:rPr>
          <w:rFonts w:ascii="宋体" w:eastAsia="宋体" w:hAnsi="宋体" w:cs="宋体" w:hint="eastAsia"/>
          <w:color w:val="000000"/>
          <w:sz w:val="24"/>
          <w:szCs w:val="22"/>
        </w:rPr>
        <w:t>的填充系数；</w:t>
      </w:r>
    </w:p>
    <w:p w14:paraId="101FC2CD"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sym w:font="Symbol" w:char="F072"/>
      </w:r>
      <w:r>
        <w:rPr>
          <w:rFonts w:ascii="宋体" w:eastAsia="宋体" w:hAnsi="宋体" w:cs="宋体" w:hint="eastAsia"/>
          <w:color w:val="000000"/>
          <w:sz w:val="24"/>
          <w:szCs w:val="22"/>
          <w:vertAlign w:val="subscript"/>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w:t>
      </w:r>
      <w:r>
        <w:rPr>
          <w:rFonts w:ascii="宋体" w:eastAsia="宋体" w:hAnsi="宋体" w:cs="宋体" w:hint="eastAsia"/>
          <w:color w:val="000000"/>
          <w:kern w:val="0"/>
          <w:sz w:val="24"/>
          <w:szCs w:val="22"/>
          <w:lang w:bidi="ar"/>
        </w:rPr>
        <w:t>粒化高炉矿渣粉</w:t>
      </w:r>
      <w:r>
        <w:rPr>
          <w:rFonts w:ascii="宋体" w:eastAsia="宋体" w:hAnsi="宋体" w:cs="宋体" w:hint="eastAsia"/>
          <w:color w:val="000000"/>
          <w:sz w:val="24"/>
          <w:szCs w:val="22"/>
        </w:rPr>
        <w:t>的表观密度（kg/m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w:t>
      </w:r>
    </w:p>
    <w:p w14:paraId="2D80E294"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lang w:bidi="ar"/>
        </w:rPr>
        <w:t>S</w:t>
      </w:r>
      <w:r>
        <w:rPr>
          <w:rFonts w:ascii="宋体" w:eastAsia="宋体" w:hAnsi="宋体" w:cs="宋体" w:hint="eastAsia"/>
          <w:color w:val="000000"/>
          <w:sz w:val="24"/>
          <w:szCs w:val="22"/>
          <w:vertAlign w:val="subscript"/>
          <w:lang w:bidi="ar"/>
        </w:rPr>
        <w:t>C</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水泥的比表面积</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perscript"/>
        </w:rPr>
        <w:t>2</w:t>
      </w:r>
      <w:r>
        <w:rPr>
          <w:rFonts w:ascii="宋体" w:eastAsia="宋体" w:hAnsi="宋体" w:cs="宋体" w:hint="eastAsia"/>
          <w:color w:val="000000"/>
          <w:sz w:val="24"/>
          <w:szCs w:val="22"/>
        </w:rPr>
        <w:t>/kg）</w:t>
      </w:r>
      <w:r>
        <w:rPr>
          <w:rFonts w:ascii="宋体" w:eastAsia="宋体" w:hAnsi="宋体" w:cs="宋体" w:hint="eastAsia"/>
          <w:color w:val="000000"/>
          <w:sz w:val="24"/>
          <w:szCs w:val="22"/>
          <w:lang w:bidi="ar"/>
        </w:rPr>
        <w:t>；</w:t>
      </w:r>
    </w:p>
    <w:p w14:paraId="448112C5"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t>S</w:t>
      </w:r>
      <w:r>
        <w:rPr>
          <w:rFonts w:ascii="宋体" w:eastAsia="宋体" w:hAnsi="宋体" w:cs="宋体" w:hint="eastAsia"/>
          <w:color w:val="000000"/>
          <w:sz w:val="24"/>
          <w:szCs w:val="22"/>
          <w:vertAlign w:val="subscript"/>
        </w:rPr>
        <w:t>K</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w:t>
      </w:r>
      <w:r>
        <w:rPr>
          <w:rFonts w:ascii="宋体" w:eastAsia="宋体" w:hAnsi="宋体" w:cs="宋体" w:hint="eastAsia"/>
          <w:color w:val="000000"/>
          <w:kern w:val="0"/>
          <w:sz w:val="24"/>
          <w:szCs w:val="22"/>
          <w:lang w:bidi="ar"/>
        </w:rPr>
        <w:t>粒化高炉矿渣粉</w:t>
      </w:r>
      <w:r>
        <w:rPr>
          <w:rFonts w:ascii="宋体" w:eastAsia="宋体" w:hAnsi="宋体" w:cs="宋体" w:hint="eastAsia"/>
          <w:color w:val="000000"/>
          <w:sz w:val="24"/>
          <w:szCs w:val="22"/>
        </w:rPr>
        <w:t>的比表面积（m</w:t>
      </w:r>
      <w:r>
        <w:rPr>
          <w:rFonts w:ascii="宋体" w:eastAsia="宋体" w:hAnsi="宋体" w:cs="宋体" w:hint="eastAsia"/>
          <w:color w:val="000000"/>
          <w:sz w:val="24"/>
          <w:szCs w:val="22"/>
          <w:vertAlign w:val="superscript"/>
        </w:rPr>
        <w:t>2</w:t>
      </w:r>
      <w:r>
        <w:rPr>
          <w:rFonts w:ascii="宋体" w:eastAsia="宋体" w:hAnsi="宋体" w:cs="宋体" w:hint="eastAsia"/>
          <w:color w:val="000000"/>
          <w:sz w:val="24"/>
          <w:szCs w:val="22"/>
        </w:rPr>
        <w:t>/kg）。</w:t>
      </w:r>
    </w:p>
    <w:p w14:paraId="26B9E297" w14:textId="77777777" w:rsidR="002A01CE" w:rsidRDefault="00000000">
      <w:pPr>
        <w:pStyle w:val="2"/>
        <w:rPr>
          <w:rFonts w:ascii="Times New Roman" w:hAnsi="Times New Roman"/>
        </w:rPr>
      </w:pPr>
      <w:bookmarkStart w:id="79" w:name="_Toc172828711"/>
      <w:r>
        <w:rPr>
          <w:rFonts w:ascii="Times New Roman" w:hAnsi="Times New Roman"/>
        </w:rPr>
        <w:t>4.</w:t>
      </w:r>
      <w:r>
        <w:rPr>
          <w:rFonts w:ascii="Times New Roman" w:hAnsi="Times New Roman" w:hint="eastAsia"/>
        </w:rPr>
        <w:t>3</w:t>
      </w:r>
      <w:r>
        <w:rPr>
          <w:rFonts w:ascii="Times New Roman" w:hAnsi="Times New Roman"/>
        </w:rPr>
        <w:t xml:space="preserve">　</w:t>
      </w:r>
      <w:r>
        <w:rPr>
          <w:rFonts w:ascii="Times New Roman" w:hAnsi="Times New Roman" w:hint="eastAsia"/>
        </w:rPr>
        <w:t>粉煤灰</w:t>
      </w:r>
      <w:bookmarkEnd w:id="79"/>
    </w:p>
    <w:p w14:paraId="44367839" w14:textId="77777777" w:rsidR="002A01CE" w:rsidRDefault="00000000">
      <w:pPr>
        <w:spacing w:line="360" w:lineRule="auto"/>
        <w:rPr>
          <w:rFonts w:ascii="Times New Roman" w:hAnsi="Times New Roman"/>
          <w:sz w:val="24"/>
        </w:rPr>
      </w:pPr>
      <w:r>
        <w:rPr>
          <w:rFonts w:ascii="Times New Roman" w:hAnsi="Times New Roman"/>
          <w:b/>
          <w:bCs/>
          <w:sz w:val="24"/>
        </w:rPr>
        <w:t>4.</w:t>
      </w:r>
      <w:r>
        <w:rPr>
          <w:rFonts w:ascii="Times New Roman" w:hAnsi="Times New Roman" w:hint="eastAsia"/>
          <w:b/>
          <w:bCs/>
          <w:sz w:val="24"/>
        </w:rPr>
        <w:t>3</w:t>
      </w:r>
      <w:r>
        <w:rPr>
          <w:rFonts w:ascii="Times New Roman" w:hAnsi="Times New Roman"/>
          <w:b/>
          <w:bCs/>
          <w:sz w:val="24"/>
        </w:rPr>
        <w:t>.1</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粉煤灰应符合现行国家标准《用于水泥和混凝土中的粉煤灰》GB/T 1596</w:t>
      </w:r>
      <w:r>
        <w:rPr>
          <w:rFonts w:ascii="宋体" w:eastAsia="宋体" w:hAnsi="宋体" w:cs="宋体" w:hint="eastAsia"/>
          <w:color w:val="000000"/>
          <w:kern w:val="0"/>
          <w:sz w:val="24"/>
          <w:szCs w:val="22"/>
          <w:lang w:bidi="ar"/>
        </w:rPr>
        <w:t>的规定</w:t>
      </w:r>
      <w:r>
        <w:rPr>
          <w:rFonts w:ascii="宋体" w:eastAsia="宋体" w:hAnsi="宋体" w:cs="宋体" w:hint="eastAsia"/>
          <w:color w:val="000000"/>
          <w:sz w:val="24"/>
          <w:szCs w:val="22"/>
        </w:rPr>
        <w:t>。</w:t>
      </w:r>
    </w:p>
    <w:p w14:paraId="78AEF37A"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4.</w:t>
      </w:r>
      <w:r>
        <w:rPr>
          <w:rFonts w:ascii="Times New Roman" w:hAnsi="Times New Roman" w:hint="eastAsia"/>
          <w:b/>
          <w:bCs/>
          <w:sz w:val="24"/>
        </w:rPr>
        <w:t>3</w:t>
      </w:r>
      <w:r>
        <w:rPr>
          <w:rFonts w:ascii="Times New Roman" w:hAnsi="Times New Roman"/>
          <w:b/>
          <w:bCs/>
          <w:sz w:val="24"/>
        </w:rPr>
        <w:t>.</w:t>
      </w:r>
      <w:r>
        <w:rPr>
          <w:rFonts w:ascii="Times New Roman" w:hAnsi="Times New Roman" w:hint="eastAsia"/>
          <w:b/>
          <w:bCs/>
          <w:sz w:val="24"/>
        </w:rPr>
        <w:t>2</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粉煤灰活性系数应按下列公式计算：</w:t>
      </w:r>
    </w:p>
    <w:p w14:paraId="6ABF882D" w14:textId="77777777" w:rsidR="002A01CE" w:rsidRDefault="00000000">
      <w:pPr>
        <w:widowControl/>
        <w:spacing w:line="360" w:lineRule="auto"/>
        <w:jc w:val="right"/>
        <w:rPr>
          <w:rFonts w:ascii="宋体" w:eastAsia="宋体" w:hAnsi="宋体" w:cs="宋体" w:hint="eastAsia"/>
          <w:color w:val="000000"/>
          <w:kern w:val="0"/>
          <w:sz w:val="24"/>
          <w:szCs w:val="22"/>
          <w:lang w:bidi="ar"/>
        </w:rPr>
      </w:pPr>
      <w:r>
        <w:rPr>
          <w:rFonts w:ascii="宋体" w:eastAsia="宋体" w:hAnsi="宋体" w:cs="宋体"/>
          <w:color w:val="000000"/>
          <w:sz w:val="24"/>
          <w:szCs w:val="22"/>
        </w:rPr>
        <w:object w:dxaOrig="1515" w:dyaOrig="645" w14:anchorId="1039A146">
          <v:shape id="_x0000_i1031" type="#_x0000_t75" style="width:75.75pt;height:32.25pt" o:ole="">
            <v:imagedata r:id="rId26" o:title=""/>
          </v:shape>
          <o:OLEObject Type="Embed" ProgID="Equation.3" ShapeID="_x0000_i1031" DrawAspect="Content" ObjectID="_1784382555" r:id="rId27"/>
        </w:objec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（4.3.2）</w:t>
      </w:r>
    </w:p>
    <w:p w14:paraId="50D8261A"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rPr>
        <w:sym w:font="Symbol" w:char="F061"/>
      </w:r>
      <w:r>
        <w:rPr>
          <w:rFonts w:ascii="宋体" w:eastAsia="宋体" w:hAnsi="宋体" w:cs="宋体" w:hint="eastAsia"/>
          <w:color w:val="000000"/>
          <w:sz w:val="24"/>
          <w:szCs w:val="22"/>
          <w:vertAlign w:val="subscript"/>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指粉煤灰的活性系数；</w:t>
      </w:r>
    </w:p>
    <w:p w14:paraId="0F3A81AC"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t>H</w:t>
      </w:r>
      <w:r>
        <w:rPr>
          <w:rFonts w:ascii="宋体" w:eastAsia="宋体" w:hAnsi="宋体" w:cs="宋体" w:hint="eastAsia"/>
          <w:color w:val="000000"/>
          <w:sz w:val="24"/>
          <w:szCs w:val="22"/>
          <w:vertAlign w:val="subscript"/>
        </w:rPr>
        <w:t>28</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指粉煤灰28d的活性指数（%）。</w:t>
      </w:r>
    </w:p>
    <w:p w14:paraId="528D6F3C"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4.</w:t>
      </w:r>
      <w:r>
        <w:rPr>
          <w:rFonts w:ascii="Times New Roman" w:hAnsi="Times New Roman" w:hint="eastAsia"/>
          <w:b/>
          <w:bCs/>
          <w:sz w:val="24"/>
        </w:rPr>
        <w:t>3</w:t>
      </w:r>
      <w:r>
        <w:rPr>
          <w:rFonts w:ascii="Times New Roman" w:hAnsi="Times New Roman"/>
          <w:b/>
          <w:bCs/>
          <w:sz w:val="24"/>
        </w:rPr>
        <w:t>.</w:t>
      </w:r>
      <w:r>
        <w:rPr>
          <w:rFonts w:ascii="Times New Roman" w:hAnsi="Times New Roman" w:hint="eastAsia"/>
          <w:b/>
          <w:bCs/>
          <w:sz w:val="24"/>
        </w:rPr>
        <w:t>3</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粉煤灰填充系数</w:t>
      </w:r>
      <w:bookmarkStart w:id="80" w:name="_Hlk166074023"/>
      <w:r>
        <w:rPr>
          <w:rFonts w:ascii="宋体" w:eastAsia="宋体" w:hAnsi="宋体" w:cs="宋体" w:hint="eastAsia"/>
          <w:color w:val="000000"/>
          <w:sz w:val="24"/>
          <w:szCs w:val="22"/>
        </w:rPr>
        <w:t>应按下列公式计算：</w:t>
      </w:r>
      <w:bookmarkEnd w:id="80"/>
    </w:p>
    <w:p w14:paraId="16F14324" w14:textId="77777777" w:rsidR="002A01CE" w:rsidRDefault="00000000">
      <w:pPr>
        <w:widowControl/>
        <w:spacing w:line="360" w:lineRule="auto"/>
        <w:jc w:val="right"/>
        <w:rPr>
          <w:rFonts w:ascii="宋体" w:eastAsia="宋体" w:hAnsi="宋体" w:cs="宋体" w:hint="eastAsia"/>
          <w:color w:val="000000"/>
          <w:kern w:val="0"/>
          <w:sz w:val="24"/>
          <w:szCs w:val="22"/>
          <w:lang w:bidi="ar"/>
        </w:rPr>
      </w:pPr>
      <w:r>
        <w:rPr>
          <w:rFonts w:ascii="宋体" w:eastAsia="宋体" w:hAnsi="宋体" w:cs="宋体"/>
          <w:color w:val="000000"/>
          <w:position w:val="-32"/>
          <w:sz w:val="24"/>
          <w:szCs w:val="22"/>
        </w:rPr>
        <w:object w:dxaOrig="1335" w:dyaOrig="765" w14:anchorId="0DECAAD6">
          <v:shape id="_x0000_i1032" type="#_x0000_t75" style="width:66.75pt;height:38.25pt" o:ole="">
            <v:imagedata r:id="rId28" o:title=""/>
          </v:shape>
          <o:OLEObject Type="Embed" ProgID="Equation.DSMT4" ShapeID="_x0000_i1032" DrawAspect="Content" ObjectID="_1784382556" r:id="rId29"/>
        </w:objec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（4.3.3）</w:t>
      </w:r>
    </w:p>
    <w:p w14:paraId="40A97699"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rPr>
        <w:sym w:font="Symbol" w:char="F06D"/>
      </w:r>
      <w:r>
        <w:rPr>
          <w:rFonts w:ascii="宋体" w:eastAsia="宋体" w:hAnsi="宋体" w:cs="宋体" w:hint="eastAsia"/>
          <w:color w:val="000000"/>
          <w:sz w:val="24"/>
          <w:szCs w:val="22"/>
          <w:vertAlign w:val="subscript"/>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指粉煤灰的填充系数；</w:t>
      </w:r>
    </w:p>
    <w:p w14:paraId="4037A01A"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sym w:font="Symbol" w:char="F072"/>
      </w:r>
      <w:r>
        <w:rPr>
          <w:rFonts w:ascii="宋体" w:eastAsia="宋体" w:hAnsi="宋体" w:cs="宋体" w:hint="eastAsia"/>
          <w:color w:val="000000"/>
          <w:sz w:val="24"/>
          <w:szCs w:val="22"/>
          <w:vertAlign w:val="subscript"/>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指粉煤灰的表观密度（kg/m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w:t>
      </w:r>
    </w:p>
    <w:p w14:paraId="3105DB17"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lastRenderedPageBreak/>
        <w:t>S</w:t>
      </w:r>
      <w:r>
        <w:rPr>
          <w:rFonts w:ascii="宋体" w:eastAsia="宋体" w:hAnsi="宋体" w:cs="宋体" w:hint="eastAsia"/>
          <w:color w:val="000000"/>
          <w:sz w:val="24"/>
          <w:szCs w:val="22"/>
          <w:vertAlign w:val="subscript"/>
        </w:rPr>
        <w:t>F</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指粉煤灰的比表面积（m</w:t>
      </w:r>
      <w:r>
        <w:rPr>
          <w:rFonts w:ascii="宋体" w:eastAsia="宋体" w:hAnsi="宋体" w:cs="宋体" w:hint="eastAsia"/>
          <w:color w:val="000000"/>
          <w:sz w:val="24"/>
          <w:szCs w:val="22"/>
          <w:vertAlign w:val="superscript"/>
        </w:rPr>
        <w:t>2</w:t>
      </w:r>
      <w:r>
        <w:rPr>
          <w:rFonts w:ascii="宋体" w:eastAsia="宋体" w:hAnsi="宋体" w:cs="宋体" w:hint="eastAsia"/>
          <w:color w:val="000000"/>
          <w:sz w:val="24"/>
          <w:szCs w:val="22"/>
        </w:rPr>
        <w:t xml:space="preserve">/kg）。 </w:t>
      </w:r>
    </w:p>
    <w:p w14:paraId="48B2CC6F" w14:textId="77777777" w:rsidR="002A01CE" w:rsidRDefault="00000000">
      <w:pPr>
        <w:pStyle w:val="2"/>
        <w:rPr>
          <w:rFonts w:ascii="Times New Roman" w:hAnsi="Times New Roman"/>
        </w:rPr>
      </w:pPr>
      <w:bookmarkStart w:id="81" w:name="_Toc172828712"/>
      <w:r>
        <w:rPr>
          <w:rFonts w:ascii="Times New Roman" w:hAnsi="Times New Roman"/>
        </w:rPr>
        <w:t>4.</w:t>
      </w:r>
      <w:r>
        <w:rPr>
          <w:rFonts w:ascii="Times New Roman" w:hAnsi="Times New Roman" w:hint="eastAsia"/>
        </w:rPr>
        <w:t>4</w:t>
      </w:r>
      <w:r>
        <w:rPr>
          <w:rFonts w:ascii="Times New Roman" w:hAnsi="Times New Roman"/>
        </w:rPr>
        <w:t xml:space="preserve">　</w:t>
      </w:r>
      <w:r>
        <w:rPr>
          <w:rFonts w:ascii="Times New Roman" w:hAnsi="Times New Roman" w:hint="eastAsia"/>
        </w:rPr>
        <w:t>硅灰</w:t>
      </w:r>
      <w:bookmarkEnd w:id="81"/>
    </w:p>
    <w:p w14:paraId="0E599851" w14:textId="77777777" w:rsidR="002A01CE" w:rsidRDefault="00000000">
      <w:pPr>
        <w:spacing w:line="360" w:lineRule="auto"/>
        <w:rPr>
          <w:rFonts w:ascii="Times New Roman" w:hAnsi="Times New Roman"/>
          <w:sz w:val="24"/>
        </w:rPr>
      </w:pPr>
      <w:r>
        <w:rPr>
          <w:rFonts w:ascii="Times New Roman" w:hAnsi="Times New Roman"/>
          <w:b/>
          <w:bCs/>
          <w:sz w:val="24"/>
        </w:rPr>
        <w:t>4.</w:t>
      </w:r>
      <w:r>
        <w:rPr>
          <w:rFonts w:ascii="Times New Roman" w:hAnsi="Times New Roman" w:hint="eastAsia"/>
          <w:b/>
          <w:bCs/>
          <w:sz w:val="24"/>
        </w:rPr>
        <w:t>4</w:t>
      </w:r>
      <w:r>
        <w:rPr>
          <w:rFonts w:ascii="Times New Roman" w:hAnsi="Times New Roman"/>
          <w:b/>
          <w:bCs/>
          <w:sz w:val="24"/>
        </w:rPr>
        <w:t>.1</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硅灰应符合现行国家标准《用于砂浆和混凝土中的硅灰》GB/T 27690的规定。</w:t>
      </w:r>
    </w:p>
    <w:p w14:paraId="1E3514AC"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4.</w:t>
      </w:r>
      <w:r>
        <w:rPr>
          <w:rFonts w:ascii="Times New Roman" w:hAnsi="Times New Roman" w:hint="eastAsia"/>
          <w:b/>
          <w:bCs/>
          <w:sz w:val="24"/>
        </w:rPr>
        <w:t>4</w:t>
      </w:r>
      <w:r>
        <w:rPr>
          <w:rFonts w:ascii="Times New Roman" w:hAnsi="Times New Roman"/>
          <w:b/>
          <w:bCs/>
          <w:sz w:val="24"/>
        </w:rPr>
        <w:t>.</w:t>
      </w:r>
      <w:r>
        <w:rPr>
          <w:rFonts w:ascii="Times New Roman" w:hAnsi="Times New Roman" w:hint="eastAsia"/>
          <w:b/>
          <w:bCs/>
          <w:sz w:val="24"/>
        </w:rPr>
        <w:t>2</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硅灰活性系数应按下列公式计算：</w:t>
      </w:r>
    </w:p>
    <w:p w14:paraId="7566DBA1" w14:textId="77777777" w:rsidR="002A01CE" w:rsidRDefault="00000000">
      <w:pPr>
        <w:widowControl/>
        <w:spacing w:line="360" w:lineRule="auto"/>
        <w:jc w:val="right"/>
        <w:rPr>
          <w:rFonts w:ascii="宋体" w:eastAsia="宋体" w:hAnsi="宋体" w:cs="宋体" w:hint="eastAsia"/>
          <w:color w:val="000000"/>
          <w:kern w:val="0"/>
          <w:sz w:val="24"/>
          <w:szCs w:val="22"/>
          <w:lang w:bidi="ar"/>
        </w:rPr>
      </w:pPr>
      <w:r>
        <w:rPr>
          <w:rFonts w:ascii="宋体" w:eastAsia="宋体" w:hAnsi="宋体" w:cs="宋体"/>
          <w:color w:val="000000"/>
          <w:sz w:val="24"/>
          <w:szCs w:val="22"/>
        </w:rPr>
        <w:object w:dxaOrig="1380" w:dyaOrig="630" w14:anchorId="4B629441">
          <v:shape id="_x0000_i1033" type="#_x0000_t75" style="width:69pt;height:31.5pt" o:ole="">
            <v:imagedata r:id="rId30" o:title=""/>
          </v:shape>
          <o:OLEObject Type="Embed" ProgID="Equation.DSMT4" ShapeID="_x0000_i1033" DrawAspect="Content" ObjectID="_1784382557" r:id="rId31"/>
        </w:objec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 xml:space="preserve">   （4.4.2）</w:t>
      </w:r>
    </w:p>
    <w:p w14:paraId="0604A4D4"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rPr>
        <w:sym w:font="Symbol" w:char="F061"/>
      </w:r>
      <w:r>
        <w:rPr>
          <w:rFonts w:ascii="宋体" w:eastAsia="宋体" w:hAnsi="宋体" w:cs="宋体" w:hint="eastAsia"/>
          <w:color w:val="000000"/>
          <w:sz w:val="24"/>
          <w:szCs w:val="22"/>
          <w:vertAlign w:val="subscript"/>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指硅灰的活性系数；</w:t>
      </w:r>
    </w:p>
    <w:p w14:paraId="7B341DDF" w14:textId="77777777" w:rsidR="002A01CE" w:rsidRDefault="00000000">
      <w:pPr>
        <w:widowControl/>
        <w:spacing w:line="360" w:lineRule="auto"/>
        <w:ind w:firstLineChars="300" w:firstLine="720"/>
        <w:jc w:val="left"/>
        <w:rPr>
          <w:rFonts w:ascii="宋体" w:eastAsia="宋体" w:hAnsi="宋体" w:cs="宋体" w:hint="eastAsia"/>
          <w:color w:val="000000"/>
          <w:position w:val="-24"/>
          <w:sz w:val="24"/>
          <w:szCs w:val="22"/>
        </w:rPr>
      </w:pPr>
      <w:r>
        <w:rPr>
          <w:rFonts w:ascii="宋体" w:eastAsia="宋体" w:hAnsi="宋体" w:cs="宋体" w:hint="eastAsia"/>
          <w:i/>
          <w:iCs/>
          <w:color w:val="000000"/>
          <w:sz w:val="24"/>
          <w:szCs w:val="22"/>
        </w:rPr>
        <w:t>A</w:t>
      </w:r>
      <w:r>
        <w:rPr>
          <w:rFonts w:ascii="宋体" w:eastAsia="宋体" w:hAnsi="宋体" w:cs="宋体" w:hint="eastAsia"/>
          <w:color w:val="000000"/>
          <w:sz w:val="24"/>
          <w:szCs w:val="22"/>
          <w:vertAlign w:val="subscript"/>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指硅灰28d活性指数（%）。</w:t>
      </w:r>
    </w:p>
    <w:p w14:paraId="196AF172"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4.</w:t>
      </w:r>
      <w:r>
        <w:rPr>
          <w:rFonts w:ascii="Times New Roman" w:hAnsi="Times New Roman" w:hint="eastAsia"/>
          <w:b/>
          <w:bCs/>
          <w:sz w:val="24"/>
        </w:rPr>
        <w:t>4</w:t>
      </w:r>
      <w:r>
        <w:rPr>
          <w:rFonts w:ascii="Times New Roman" w:hAnsi="Times New Roman"/>
          <w:b/>
          <w:bCs/>
          <w:sz w:val="24"/>
        </w:rPr>
        <w:t>.</w:t>
      </w:r>
      <w:r>
        <w:rPr>
          <w:rFonts w:ascii="Times New Roman" w:hAnsi="Times New Roman" w:hint="eastAsia"/>
          <w:b/>
          <w:bCs/>
          <w:sz w:val="24"/>
        </w:rPr>
        <w:t>3</w:t>
      </w:r>
      <w:r>
        <w:rPr>
          <w:rFonts w:ascii="Times New Roman" w:hAnsi="Times New Roman"/>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硅灰填充系数应按下列公式计算：</w:t>
      </w:r>
    </w:p>
    <w:p w14:paraId="36BD5897" w14:textId="6AA8A864" w:rsidR="002A01CE" w:rsidRDefault="00D97580">
      <w:pPr>
        <w:widowControl/>
        <w:spacing w:line="360" w:lineRule="auto"/>
        <w:jc w:val="right"/>
        <w:rPr>
          <w:rFonts w:ascii="宋体" w:eastAsia="宋体" w:hAnsi="宋体" w:cs="宋体" w:hint="eastAsia"/>
          <w:color w:val="000000"/>
          <w:kern w:val="0"/>
          <w:sz w:val="24"/>
          <w:szCs w:val="22"/>
          <w:lang w:bidi="ar"/>
        </w:rPr>
      </w:pPr>
      <w:r w:rsidRPr="00D97580">
        <w:rPr>
          <w:rFonts w:ascii="宋体" w:eastAsia="宋体" w:hAnsi="宋体" w:cs="宋体"/>
          <w:color w:val="000000"/>
          <w:position w:val="-32"/>
          <w:sz w:val="24"/>
          <w:szCs w:val="22"/>
        </w:rPr>
        <w:object w:dxaOrig="1340" w:dyaOrig="760" w14:anchorId="1FDE6A84">
          <v:shape id="_x0000_i1034" type="#_x0000_t75" style="width:66.75pt;height:38.25pt" o:ole="">
            <v:imagedata r:id="rId32" o:title=""/>
          </v:shape>
          <o:OLEObject Type="Embed" ProgID="Equation.DSMT4" ShapeID="_x0000_i1034" DrawAspect="Content" ObjectID="_1784382558" r:id="rId33"/>
        </w:objec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（4.4.3）</w:t>
      </w:r>
    </w:p>
    <w:p w14:paraId="18FC58D9"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式中：</w:t>
      </w:r>
      <w:r>
        <w:rPr>
          <w:rFonts w:ascii="宋体" w:eastAsia="宋体" w:hAnsi="宋体" w:cs="宋体" w:hint="eastAsia"/>
          <w:color w:val="000000"/>
          <w:sz w:val="24"/>
          <w:szCs w:val="22"/>
        </w:rPr>
        <w:sym w:font="Symbol" w:char="F06D"/>
      </w:r>
      <w:r>
        <w:rPr>
          <w:rFonts w:ascii="宋体" w:eastAsia="宋体" w:hAnsi="宋体" w:cs="宋体" w:hint="eastAsia"/>
          <w:color w:val="000000"/>
          <w:sz w:val="24"/>
          <w:szCs w:val="22"/>
          <w:vertAlign w:val="subscript"/>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指硅灰的填充系数；</w:t>
      </w:r>
    </w:p>
    <w:p w14:paraId="23E934F5"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sym w:font="Symbol" w:char="F072"/>
      </w:r>
      <w:r>
        <w:rPr>
          <w:rFonts w:ascii="宋体" w:eastAsia="宋体" w:hAnsi="宋体" w:cs="宋体" w:hint="eastAsia"/>
          <w:color w:val="000000"/>
          <w:sz w:val="24"/>
          <w:szCs w:val="22"/>
          <w:vertAlign w:val="subscript"/>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指硅灰的表观密度（kg/m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w:t>
      </w:r>
    </w:p>
    <w:p w14:paraId="44A1505A" w14:textId="77777777" w:rsidR="002A01CE" w:rsidRDefault="00000000">
      <w:pPr>
        <w:widowControl/>
        <w:spacing w:line="360" w:lineRule="auto"/>
        <w:ind w:firstLineChars="300" w:firstLine="720"/>
        <w:jc w:val="left"/>
        <w:rPr>
          <w:rFonts w:ascii="宋体" w:eastAsia="宋体" w:hAnsi="宋体" w:cs="宋体" w:hint="eastAsia"/>
          <w:color w:val="000000"/>
          <w:position w:val="-24"/>
          <w:sz w:val="24"/>
          <w:szCs w:val="22"/>
        </w:rPr>
      </w:pPr>
      <w:r>
        <w:rPr>
          <w:rFonts w:ascii="宋体" w:eastAsia="宋体" w:hAnsi="宋体" w:cs="宋体" w:hint="eastAsia"/>
          <w:i/>
          <w:iCs/>
          <w:color w:val="000000"/>
          <w:sz w:val="24"/>
          <w:szCs w:val="22"/>
        </w:rPr>
        <w:t>S</w:t>
      </w:r>
      <w:r>
        <w:rPr>
          <w:rFonts w:ascii="宋体" w:eastAsia="宋体" w:hAnsi="宋体" w:cs="宋体" w:hint="eastAsia"/>
          <w:color w:val="000000"/>
          <w:sz w:val="24"/>
          <w:szCs w:val="22"/>
          <w:vertAlign w:val="subscript"/>
        </w:rPr>
        <w:t>Si</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指硅灰的比表面积（m</w:t>
      </w:r>
      <w:r>
        <w:rPr>
          <w:rFonts w:ascii="宋体" w:eastAsia="宋体" w:hAnsi="宋体" w:cs="宋体" w:hint="eastAsia"/>
          <w:color w:val="000000"/>
          <w:sz w:val="24"/>
          <w:szCs w:val="22"/>
          <w:vertAlign w:val="superscript"/>
        </w:rPr>
        <w:t>2</w:t>
      </w:r>
      <w:r>
        <w:rPr>
          <w:rFonts w:ascii="宋体" w:eastAsia="宋体" w:hAnsi="宋体" w:cs="宋体" w:hint="eastAsia"/>
          <w:color w:val="000000"/>
          <w:sz w:val="24"/>
          <w:szCs w:val="22"/>
        </w:rPr>
        <w:t>/kg）。</w:t>
      </w:r>
    </w:p>
    <w:p w14:paraId="7B94731E" w14:textId="77777777" w:rsidR="002A01CE" w:rsidRDefault="00000000">
      <w:pPr>
        <w:pStyle w:val="2"/>
        <w:rPr>
          <w:rFonts w:ascii="Times New Roman" w:hAnsi="Times New Roman"/>
        </w:rPr>
      </w:pPr>
      <w:bookmarkStart w:id="82" w:name="_Toc172828713"/>
      <w:r>
        <w:rPr>
          <w:rFonts w:ascii="Times New Roman" w:hAnsi="Times New Roman"/>
        </w:rPr>
        <w:t>4.</w:t>
      </w:r>
      <w:r>
        <w:rPr>
          <w:rFonts w:ascii="Times New Roman" w:hAnsi="Times New Roman" w:hint="eastAsia"/>
        </w:rPr>
        <w:t>5</w:t>
      </w:r>
      <w:r>
        <w:rPr>
          <w:rFonts w:ascii="Times New Roman" w:hAnsi="Times New Roman"/>
        </w:rPr>
        <w:t xml:space="preserve">　</w:t>
      </w:r>
      <w:bookmarkEnd w:id="73"/>
      <w:bookmarkEnd w:id="74"/>
      <w:bookmarkEnd w:id="75"/>
      <w:bookmarkEnd w:id="76"/>
      <w:r>
        <w:rPr>
          <w:rFonts w:ascii="Times New Roman" w:hAnsi="Times New Roman" w:hint="eastAsia"/>
        </w:rPr>
        <w:t>其他材料</w:t>
      </w:r>
      <w:bookmarkEnd w:id="82"/>
    </w:p>
    <w:p w14:paraId="091151B8" w14:textId="77777777" w:rsidR="002A01CE" w:rsidRDefault="00000000">
      <w:pPr>
        <w:spacing w:line="360" w:lineRule="auto"/>
        <w:jc w:val="left"/>
        <w:rPr>
          <w:rFonts w:ascii="Times New Roman" w:hAnsi="Times New Roman"/>
          <w:bCs/>
          <w:sz w:val="24"/>
        </w:rPr>
      </w:pPr>
      <w:r>
        <w:rPr>
          <w:rFonts w:ascii="Times New Roman" w:hAnsi="Times New Roman"/>
          <w:b/>
          <w:sz w:val="24"/>
        </w:rPr>
        <w:t>4.</w:t>
      </w:r>
      <w:r>
        <w:rPr>
          <w:rFonts w:ascii="Times New Roman" w:hAnsi="Times New Roman" w:hint="eastAsia"/>
          <w:b/>
          <w:sz w:val="24"/>
        </w:rPr>
        <w:t>5</w:t>
      </w:r>
      <w:r>
        <w:rPr>
          <w:rFonts w:ascii="Times New Roman" w:hAnsi="Times New Roman"/>
          <w:b/>
          <w:sz w:val="24"/>
        </w:rPr>
        <w:t>.1</w:t>
      </w:r>
      <w:r>
        <w:rPr>
          <w:rFonts w:ascii="Times New Roman" w:hAnsi="Times New Roman" w:hint="eastAsia"/>
          <w:b/>
          <w:sz w:val="24"/>
        </w:rPr>
        <w:t xml:space="preserve">  </w:t>
      </w:r>
      <w:r>
        <w:rPr>
          <w:rFonts w:ascii="宋体" w:eastAsia="宋体" w:hAnsi="宋体" w:cs="宋体" w:hint="eastAsia"/>
          <w:color w:val="000000"/>
          <w:sz w:val="24"/>
          <w:szCs w:val="22"/>
        </w:rPr>
        <w:t>细骨料</w:t>
      </w:r>
      <w:r>
        <w:rPr>
          <w:rFonts w:ascii="宋体" w:eastAsia="宋体" w:hAnsi="宋体" w:cs="宋体"/>
          <w:color w:val="000000"/>
          <w:sz w:val="24"/>
          <w:szCs w:val="22"/>
        </w:rPr>
        <w:t>应符合</w:t>
      </w:r>
      <w:bookmarkStart w:id="83" w:name="_Hlk168474396"/>
      <w:bookmarkStart w:id="84" w:name="_Hlk164073271"/>
      <w:bookmarkStart w:id="85" w:name="_Hlk168475205"/>
      <w:r>
        <w:rPr>
          <w:rFonts w:ascii="宋体" w:eastAsia="宋体" w:hAnsi="宋体" w:cs="宋体" w:hint="eastAsia"/>
          <w:color w:val="000000"/>
          <w:sz w:val="24"/>
          <w:szCs w:val="22"/>
        </w:rPr>
        <w:t>现行国家标准</w:t>
      </w:r>
      <w:r>
        <w:rPr>
          <w:rFonts w:ascii="宋体" w:eastAsia="宋体" w:hAnsi="宋体" w:cs="宋体"/>
          <w:color w:val="000000"/>
          <w:sz w:val="24"/>
          <w:szCs w:val="22"/>
        </w:rPr>
        <w:t>《</w:t>
      </w:r>
      <w:r>
        <w:rPr>
          <w:rFonts w:ascii="宋体" w:eastAsia="宋体" w:hAnsi="宋体" w:cs="宋体" w:hint="eastAsia"/>
          <w:color w:val="000000"/>
          <w:sz w:val="24"/>
          <w:szCs w:val="22"/>
        </w:rPr>
        <w:t>建筑用砂</w:t>
      </w:r>
      <w:r>
        <w:rPr>
          <w:rFonts w:ascii="宋体" w:eastAsia="宋体" w:hAnsi="宋体" w:cs="宋体"/>
          <w:color w:val="000000"/>
          <w:sz w:val="24"/>
          <w:szCs w:val="22"/>
        </w:rPr>
        <w:t>》</w:t>
      </w:r>
      <w:bookmarkEnd w:id="83"/>
      <w:bookmarkEnd w:id="84"/>
      <w:r>
        <w:rPr>
          <w:rFonts w:ascii="宋体" w:eastAsia="宋体" w:hAnsi="宋体" w:cs="宋体" w:hint="eastAsia"/>
          <w:color w:val="000000"/>
          <w:sz w:val="24"/>
          <w:szCs w:val="22"/>
        </w:rPr>
        <w:t>GB/T 14684和现行行业标准</w:t>
      </w:r>
      <w:r>
        <w:rPr>
          <w:rFonts w:ascii="宋体" w:eastAsia="宋体" w:hAnsi="宋体" w:cs="宋体"/>
          <w:color w:val="000000"/>
          <w:sz w:val="24"/>
          <w:szCs w:val="22"/>
        </w:rPr>
        <w:t>《</w:t>
      </w:r>
      <w:r>
        <w:rPr>
          <w:rFonts w:ascii="宋体" w:eastAsia="宋体" w:hAnsi="宋体" w:cs="宋体" w:hint="eastAsia"/>
          <w:color w:val="000000"/>
          <w:sz w:val="24"/>
          <w:szCs w:val="22"/>
        </w:rPr>
        <w:t>普通</w:t>
      </w:r>
      <w:r>
        <w:rPr>
          <w:rFonts w:ascii="宋体" w:eastAsia="宋体" w:hAnsi="宋体" w:cs="宋体"/>
          <w:color w:val="000000"/>
          <w:sz w:val="24"/>
          <w:szCs w:val="22"/>
        </w:rPr>
        <w:t>混凝土用砂</w:t>
      </w:r>
      <w:r>
        <w:rPr>
          <w:rFonts w:ascii="宋体" w:eastAsia="宋体" w:hAnsi="宋体" w:cs="宋体" w:hint="eastAsia"/>
          <w:color w:val="000000"/>
          <w:sz w:val="24"/>
          <w:szCs w:val="22"/>
        </w:rPr>
        <w:t>、</w:t>
      </w:r>
      <w:r>
        <w:rPr>
          <w:rFonts w:ascii="宋体" w:eastAsia="宋体" w:hAnsi="宋体" w:cs="宋体"/>
          <w:color w:val="000000"/>
          <w:sz w:val="24"/>
          <w:szCs w:val="22"/>
        </w:rPr>
        <w:t>石质量及检验方法标准》</w:t>
      </w:r>
      <w:r>
        <w:rPr>
          <w:rFonts w:ascii="宋体" w:eastAsia="宋体" w:hAnsi="宋体" w:cs="宋体" w:hint="eastAsia"/>
          <w:color w:val="000000"/>
          <w:sz w:val="24"/>
          <w:szCs w:val="22"/>
        </w:rPr>
        <w:t>JGJ 52</w:t>
      </w:r>
      <w:r>
        <w:rPr>
          <w:rFonts w:ascii="宋体" w:eastAsia="宋体" w:hAnsi="宋体" w:cs="宋体"/>
          <w:color w:val="000000"/>
          <w:sz w:val="24"/>
          <w:szCs w:val="22"/>
        </w:rPr>
        <w:t>的</w:t>
      </w:r>
      <w:r>
        <w:rPr>
          <w:rFonts w:ascii="宋体" w:eastAsia="宋体" w:hAnsi="宋体" w:cs="宋体" w:hint="eastAsia"/>
          <w:color w:val="000000"/>
          <w:sz w:val="24"/>
          <w:szCs w:val="22"/>
        </w:rPr>
        <w:t>相关</w:t>
      </w:r>
      <w:r>
        <w:rPr>
          <w:rFonts w:ascii="宋体" w:eastAsia="宋体" w:hAnsi="宋体" w:cs="宋体"/>
          <w:color w:val="000000"/>
          <w:sz w:val="24"/>
          <w:szCs w:val="22"/>
        </w:rPr>
        <w:t>规定</w:t>
      </w:r>
      <w:bookmarkEnd w:id="85"/>
      <w:r>
        <w:rPr>
          <w:rFonts w:ascii="宋体" w:eastAsia="宋体" w:hAnsi="宋体" w:cs="宋体" w:hint="eastAsia"/>
          <w:color w:val="000000"/>
          <w:sz w:val="24"/>
          <w:szCs w:val="22"/>
        </w:rPr>
        <w:t>，再生细骨料</w:t>
      </w:r>
      <w:r>
        <w:rPr>
          <w:rFonts w:ascii="宋体" w:eastAsia="宋体" w:hAnsi="宋体" w:cs="宋体"/>
          <w:color w:val="000000"/>
          <w:sz w:val="24"/>
          <w:szCs w:val="22"/>
        </w:rPr>
        <w:t>应符合</w:t>
      </w:r>
      <w:r>
        <w:rPr>
          <w:rFonts w:ascii="宋体" w:eastAsia="宋体" w:hAnsi="宋体" w:cs="宋体" w:hint="eastAsia"/>
          <w:color w:val="000000"/>
          <w:sz w:val="24"/>
          <w:szCs w:val="22"/>
        </w:rPr>
        <w:t>现行国家标准</w:t>
      </w:r>
      <w:r>
        <w:rPr>
          <w:rFonts w:ascii="宋体" w:eastAsia="宋体" w:hAnsi="宋体" w:cs="宋体"/>
          <w:color w:val="000000"/>
          <w:sz w:val="24"/>
          <w:szCs w:val="22"/>
        </w:rPr>
        <w:t>《</w:t>
      </w:r>
      <w:r>
        <w:rPr>
          <w:rFonts w:ascii="宋体" w:eastAsia="宋体" w:hAnsi="宋体" w:cs="宋体" w:hint="eastAsia"/>
          <w:color w:val="000000"/>
          <w:sz w:val="24"/>
          <w:szCs w:val="22"/>
        </w:rPr>
        <w:t>混凝土和砂浆用再生细骨料</w:t>
      </w:r>
      <w:r>
        <w:rPr>
          <w:rFonts w:ascii="宋体" w:eastAsia="宋体" w:hAnsi="宋体" w:cs="宋体"/>
          <w:color w:val="000000"/>
          <w:sz w:val="24"/>
          <w:szCs w:val="22"/>
        </w:rPr>
        <w:t>》</w:t>
      </w:r>
      <w:r>
        <w:rPr>
          <w:rFonts w:ascii="宋体" w:eastAsia="宋体" w:hAnsi="宋体" w:cs="宋体" w:hint="eastAsia"/>
          <w:color w:val="000000"/>
          <w:sz w:val="24"/>
          <w:szCs w:val="22"/>
        </w:rPr>
        <w:t>GB/T 25176的相关规定。细骨料和再生细骨料的</w:t>
      </w:r>
      <w:bookmarkStart w:id="86" w:name="_Hlk163829246"/>
      <w:r>
        <w:rPr>
          <w:rFonts w:ascii="宋体" w:eastAsia="宋体" w:hAnsi="宋体" w:cs="宋体" w:hint="eastAsia"/>
          <w:color w:val="000000"/>
          <w:sz w:val="24"/>
          <w:szCs w:val="22"/>
        </w:rPr>
        <w:t>紧密堆积密度、含石率试验方法应符合本标准附录</w:t>
      </w:r>
      <w:r>
        <w:rPr>
          <w:rFonts w:ascii="宋体" w:eastAsia="宋体" w:hAnsi="宋体" w:cs="宋体"/>
          <w:color w:val="000000"/>
          <w:sz w:val="24"/>
          <w:szCs w:val="22"/>
        </w:rPr>
        <w:t>A</w:t>
      </w:r>
      <w:r>
        <w:rPr>
          <w:rFonts w:ascii="宋体" w:eastAsia="宋体" w:hAnsi="宋体" w:cs="宋体" w:hint="eastAsia"/>
          <w:color w:val="000000"/>
          <w:sz w:val="24"/>
          <w:szCs w:val="22"/>
        </w:rPr>
        <w:t>的规定</w:t>
      </w:r>
      <w:bookmarkEnd w:id="86"/>
      <w:r>
        <w:rPr>
          <w:rFonts w:ascii="宋体" w:eastAsia="宋体" w:hAnsi="宋体" w:cs="宋体" w:hint="eastAsia"/>
          <w:color w:val="000000"/>
          <w:sz w:val="24"/>
          <w:szCs w:val="22"/>
        </w:rPr>
        <w:t>，再生细骨料的压力吸水率试验方法应符合本标准附录B的规定。</w:t>
      </w:r>
      <w:r>
        <w:rPr>
          <w:rFonts w:ascii="Times New Roman" w:hAnsi="Times New Roman"/>
          <w:bCs/>
          <w:sz w:val="24"/>
        </w:rPr>
        <w:t xml:space="preserve"> </w:t>
      </w:r>
    </w:p>
    <w:p w14:paraId="7878B138" w14:textId="77777777" w:rsidR="002A01CE" w:rsidRDefault="00000000">
      <w:pPr>
        <w:spacing w:line="360" w:lineRule="auto"/>
        <w:jc w:val="left"/>
        <w:rPr>
          <w:rFonts w:ascii="Times New Roman" w:hAnsi="Times New Roman"/>
          <w:bCs/>
          <w:sz w:val="24"/>
        </w:rPr>
      </w:pPr>
      <w:r>
        <w:rPr>
          <w:rFonts w:ascii="Times New Roman" w:hAnsi="Times New Roman"/>
          <w:b/>
          <w:sz w:val="24"/>
        </w:rPr>
        <w:t>4.</w:t>
      </w:r>
      <w:r>
        <w:rPr>
          <w:rFonts w:ascii="Times New Roman" w:hAnsi="Times New Roman" w:hint="eastAsia"/>
          <w:b/>
          <w:sz w:val="24"/>
        </w:rPr>
        <w:t>5</w:t>
      </w:r>
      <w:r>
        <w:rPr>
          <w:rFonts w:ascii="Times New Roman" w:hAnsi="Times New Roman"/>
          <w:b/>
          <w:sz w:val="24"/>
        </w:rPr>
        <w:t xml:space="preserve">.2 </w:t>
      </w:r>
      <w:r>
        <w:rPr>
          <w:rFonts w:ascii="Times New Roman" w:hAnsi="Times New Roman" w:hint="eastAsia"/>
          <w:b/>
          <w:sz w:val="24"/>
        </w:rPr>
        <w:t xml:space="preserve"> </w:t>
      </w:r>
      <w:r>
        <w:rPr>
          <w:rFonts w:ascii="Times New Roman" w:hAnsi="Times New Roman" w:hint="eastAsia"/>
          <w:bCs/>
          <w:sz w:val="24"/>
        </w:rPr>
        <w:t>粗骨料应符合现行国家标准《建筑用卵石、碎石》</w:t>
      </w:r>
      <w:r>
        <w:rPr>
          <w:rFonts w:ascii="Times New Roman" w:hAnsi="Times New Roman" w:hint="eastAsia"/>
          <w:bCs/>
          <w:sz w:val="24"/>
        </w:rPr>
        <w:t>GB/T 14685</w:t>
      </w:r>
      <w:r>
        <w:rPr>
          <w:rFonts w:ascii="Times New Roman" w:hAnsi="Times New Roman" w:hint="eastAsia"/>
          <w:bCs/>
          <w:sz w:val="24"/>
        </w:rPr>
        <w:t>和现行行业标准《普通混凝土用砂、石质量及检验方法标准》</w:t>
      </w:r>
      <w:r>
        <w:rPr>
          <w:rFonts w:ascii="Times New Roman" w:hAnsi="Times New Roman" w:hint="eastAsia"/>
          <w:bCs/>
          <w:sz w:val="24"/>
        </w:rPr>
        <w:t>JGJ 52</w:t>
      </w:r>
      <w:r>
        <w:rPr>
          <w:rFonts w:ascii="Times New Roman" w:hAnsi="Times New Roman" w:hint="eastAsia"/>
          <w:bCs/>
          <w:sz w:val="24"/>
        </w:rPr>
        <w:t>的相关规定，再生粗骨料应符合现行国家标准《混凝土用再生粗骨料》</w:t>
      </w:r>
      <w:r>
        <w:rPr>
          <w:rFonts w:ascii="Times New Roman" w:hAnsi="Times New Roman" w:hint="eastAsia"/>
          <w:bCs/>
          <w:sz w:val="24"/>
        </w:rPr>
        <w:t>GB/T 25177</w:t>
      </w:r>
      <w:r>
        <w:rPr>
          <w:rFonts w:ascii="Times New Roman" w:hAnsi="Times New Roman" w:hint="eastAsia"/>
          <w:bCs/>
          <w:sz w:val="24"/>
        </w:rPr>
        <w:t>的相关规定。粗骨料和再生粗骨料的堆积密度、空隙率、吸水率的试验方法应符合本标准附录</w:t>
      </w:r>
      <w:r>
        <w:rPr>
          <w:rFonts w:ascii="Times New Roman" w:hAnsi="Times New Roman" w:hint="eastAsia"/>
          <w:bCs/>
          <w:sz w:val="24"/>
        </w:rPr>
        <w:t>C</w:t>
      </w:r>
      <w:r>
        <w:rPr>
          <w:rFonts w:ascii="Times New Roman" w:hAnsi="Times New Roman" w:hint="eastAsia"/>
          <w:bCs/>
          <w:sz w:val="24"/>
        </w:rPr>
        <w:t>的规定。</w:t>
      </w:r>
    </w:p>
    <w:p w14:paraId="4933A615" w14:textId="77777777" w:rsidR="002A01CE" w:rsidRDefault="00000000">
      <w:pPr>
        <w:spacing w:line="360" w:lineRule="auto"/>
        <w:rPr>
          <w:rFonts w:ascii="Times New Roman" w:hAnsi="Times New Roman"/>
          <w:b/>
          <w:bCs/>
          <w:sz w:val="24"/>
        </w:rPr>
      </w:pPr>
      <w:r>
        <w:rPr>
          <w:rFonts w:ascii="Times New Roman" w:hAnsi="Times New Roman"/>
          <w:b/>
          <w:sz w:val="24"/>
        </w:rPr>
        <w:t>4.</w:t>
      </w:r>
      <w:r>
        <w:rPr>
          <w:rFonts w:ascii="Times New Roman" w:hAnsi="Times New Roman" w:hint="eastAsia"/>
          <w:b/>
          <w:sz w:val="24"/>
        </w:rPr>
        <w:t>5</w:t>
      </w:r>
      <w:r>
        <w:rPr>
          <w:rFonts w:ascii="Times New Roman" w:hAnsi="Times New Roman"/>
          <w:b/>
          <w:sz w:val="24"/>
        </w:rPr>
        <w:t>.3</w:t>
      </w:r>
      <w:r>
        <w:rPr>
          <w:rFonts w:ascii="Times New Roman" w:hAnsi="Times New Roman" w:hint="eastAsia"/>
          <w:b/>
          <w:sz w:val="24"/>
        </w:rPr>
        <w:t xml:space="preserve">  </w:t>
      </w:r>
      <w:r>
        <w:rPr>
          <w:rFonts w:ascii="Times New Roman" w:hAnsi="Times New Roman" w:hint="eastAsia"/>
          <w:bCs/>
          <w:sz w:val="24"/>
        </w:rPr>
        <w:t>拌合用水和养护用水应符合现行行业标准《混凝土用水标准》</w:t>
      </w:r>
      <w:r>
        <w:rPr>
          <w:rFonts w:ascii="Times New Roman" w:hAnsi="Times New Roman" w:hint="eastAsia"/>
          <w:bCs/>
          <w:sz w:val="24"/>
        </w:rPr>
        <w:t>JGJ 63</w:t>
      </w:r>
      <w:r>
        <w:rPr>
          <w:rFonts w:ascii="Times New Roman" w:hAnsi="Times New Roman" w:hint="eastAsia"/>
          <w:bCs/>
          <w:sz w:val="24"/>
        </w:rPr>
        <w:t>的规定。</w:t>
      </w:r>
    </w:p>
    <w:p w14:paraId="5D774D77" w14:textId="77777777" w:rsidR="002A01CE" w:rsidRDefault="00000000">
      <w:pPr>
        <w:snapToGrid w:val="0"/>
        <w:spacing w:line="360" w:lineRule="auto"/>
        <w:rPr>
          <w:rFonts w:ascii="宋体" w:eastAsia="宋体" w:hAnsi="宋体" w:cs="宋体" w:hint="eastAsia"/>
          <w:color w:val="000000"/>
          <w:sz w:val="24"/>
          <w:szCs w:val="22"/>
        </w:rPr>
      </w:pPr>
      <w:r>
        <w:rPr>
          <w:rFonts w:ascii="Times New Roman" w:hAnsi="Times New Roman"/>
          <w:b/>
          <w:bCs/>
          <w:sz w:val="24"/>
        </w:rPr>
        <w:lastRenderedPageBreak/>
        <w:t>4.</w:t>
      </w:r>
      <w:r>
        <w:rPr>
          <w:rFonts w:ascii="Times New Roman" w:hAnsi="Times New Roman" w:hint="eastAsia"/>
          <w:b/>
          <w:bCs/>
          <w:sz w:val="24"/>
        </w:rPr>
        <w:t>5</w:t>
      </w:r>
      <w:r>
        <w:rPr>
          <w:rFonts w:ascii="Times New Roman" w:hAnsi="Times New Roman"/>
          <w:b/>
          <w:bCs/>
          <w:sz w:val="24"/>
        </w:rPr>
        <w:t>.4</w:t>
      </w:r>
      <w:r>
        <w:rPr>
          <w:rFonts w:ascii="Times New Roman" w:hAnsi="Times New Roman" w:hint="eastAsia"/>
          <w:b/>
          <w:bCs/>
          <w:sz w:val="24"/>
        </w:rPr>
        <w:t xml:space="preserve"> </w:t>
      </w:r>
      <w:r>
        <w:rPr>
          <w:rFonts w:ascii="Times New Roman" w:hAnsi="Times New Roman"/>
          <w:sz w:val="24"/>
        </w:rPr>
        <w:t xml:space="preserve"> </w:t>
      </w:r>
      <w:r>
        <w:rPr>
          <w:rFonts w:ascii="宋体" w:eastAsia="宋体" w:hAnsi="宋体" w:cs="宋体"/>
          <w:color w:val="000000"/>
          <w:sz w:val="24"/>
          <w:szCs w:val="22"/>
        </w:rPr>
        <w:t>外加剂应符合</w:t>
      </w:r>
      <w:r>
        <w:rPr>
          <w:rFonts w:ascii="宋体" w:eastAsia="宋体" w:hAnsi="宋体" w:cs="宋体" w:hint="eastAsia"/>
          <w:color w:val="000000"/>
          <w:sz w:val="24"/>
          <w:szCs w:val="22"/>
        </w:rPr>
        <w:t>现行国家标准</w:t>
      </w:r>
      <w:r>
        <w:rPr>
          <w:rFonts w:ascii="宋体" w:eastAsia="宋体" w:hAnsi="宋体" w:cs="宋体"/>
          <w:color w:val="000000"/>
          <w:sz w:val="24"/>
          <w:szCs w:val="22"/>
        </w:rPr>
        <w:t>《混凝土外加剂》GB 8076</w:t>
      </w:r>
      <w:r>
        <w:rPr>
          <w:rFonts w:ascii="宋体" w:eastAsia="宋体" w:hAnsi="宋体" w:cs="宋体" w:hint="eastAsia"/>
          <w:color w:val="000000"/>
          <w:sz w:val="24"/>
          <w:szCs w:val="22"/>
        </w:rPr>
        <w:t>和</w:t>
      </w:r>
      <w:r>
        <w:rPr>
          <w:rFonts w:ascii="宋体" w:eastAsia="宋体" w:hAnsi="宋体" w:cs="宋体"/>
          <w:color w:val="000000"/>
          <w:sz w:val="24"/>
          <w:szCs w:val="22"/>
        </w:rPr>
        <w:t>《混凝土外加剂应用技术规范》GB</w:t>
      </w:r>
      <w:r>
        <w:rPr>
          <w:rFonts w:ascii="宋体" w:eastAsia="宋体" w:hAnsi="宋体" w:cs="宋体" w:hint="eastAsia"/>
          <w:color w:val="000000"/>
          <w:sz w:val="24"/>
          <w:szCs w:val="22"/>
        </w:rPr>
        <w:t xml:space="preserve"> </w:t>
      </w:r>
      <w:r>
        <w:rPr>
          <w:rFonts w:ascii="宋体" w:eastAsia="宋体" w:hAnsi="宋体" w:cs="宋体"/>
          <w:color w:val="000000"/>
          <w:sz w:val="24"/>
          <w:szCs w:val="22"/>
        </w:rPr>
        <w:t>50119等标准的规定。</w:t>
      </w:r>
    </w:p>
    <w:p w14:paraId="44E3C644" w14:textId="77777777" w:rsidR="002A01CE" w:rsidRDefault="002A01CE">
      <w:pPr>
        <w:spacing w:line="360" w:lineRule="auto"/>
        <w:rPr>
          <w:rFonts w:ascii="Times New Roman" w:hAnsi="Times New Roman"/>
          <w:sz w:val="24"/>
        </w:rPr>
      </w:pPr>
    </w:p>
    <w:p w14:paraId="7139F817" w14:textId="77777777" w:rsidR="002A01CE" w:rsidRDefault="00000000">
      <w:pPr>
        <w:rPr>
          <w:rFonts w:ascii="Times New Roman" w:hAnsi="Times New Roman"/>
        </w:rPr>
      </w:pPr>
      <w:bookmarkStart w:id="87" w:name="_Toc27384"/>
      <w:bookmarkStart w:id="88" w:name="_Toc27047000"/>
      <w:bookmarkStart w:id="89" w:name="_Toc503821505"/>
      <w:r>
        <w:rPr>
          <w:rFonts w:ascii="Times New Roman" w:hAnsi="Times New Roman" w:hint="eastAsia"/>
        </w:rPr>
        <w:br w:type="page"/>
      </w:r>
    </w:p>
    <w:p w14:paraId="57EF7EF1" w14:textId="77777777" w:rsidR="002A01CE" w:rsidRDefault="00000000">
      <w:pPr>
        <w:pStyle w:val="1"/>
        <w:rPr>
          <w:rFonts w:ascii="Times New Roman" w:hAnsi="Times New Roman"/>
        </w:rPr>
      </w:pPr>
      <w:bookmarkStart w:id="90" w:name="_Toc6647"/>
      <w:bookmarkStart w:id="91" w:name="_Toc172828714"/>
      <w:r>
        <w:rPr>
          <w:rFonts w:ascii="Times New Roman" w:hAnsi="Times New Roman" w:hint="eastAsia"/>
        </w:rPr>
        <w:lastRenderedPageBreak/>
        <w:t xml:space="preserve">5 </w:t>
      </w:r>
      <w:bookmarkEnd w:id="87"/>
      <w:bookmarkEnd w:id="88"/>
      <w:bookmarkEnd w:id="89"/>
      <w:bookmarkEnd w:id="90"/>
      <w:r>
        <w:rPr>
          <w:rFonts w:hint="eastAsia"/>
        </w:rPr>
        <w:t>混凝土配制强度的确定</w:t>
      </w:r>
      <w:bookmarkEnd w:id="91"/>
    </w:p>
    <w:p w14:paraId="19E5D5AB" w14:textId="77777777" w:rsidR="002A01CE" w:rsidRDefault="00000000">
      <w:pPr>
        <w:spacing w:line="360" w:lineRule="auto"/>
        <w:rPr>
          <w:rFonts w:ascii="Times New Roman" w:hAnsi="Times New Roman"/>
          <w:sz w:val="24"/>
        </w:rPr>
      </w:pPr>
      <w:r>
        <w:rPr>
          <w:rFonts w:ascii="Times New Roman" w:hAnsi="Times New Roman"/>
          <w:b/>
          <w:sz w:val="24"/>
        </w:rPr>
        <w:t>5.</w:t>
      </w:r>
      <w:r>
        <w:rPr>
          <w:rFonts w:ascii="Times New Roman" w:hAnsi="Times New Roman" w:hint="eastAsia"/>
          <w:b/>
          <w:sz w:val="24"/>
        </w:rPr>
        <w:t>0</w:t>
      </w:r>
      <w:r>
        <w:rPr>
          <w:rFonts w:ascii="Times New Roman" w:hAnsi="Times New Roman"/>
          <w:b/>
          <w:sz w:val="24"/>
        </w:rPr>
        <w:t xml:space="preserve">.1 </w:t>
      </w:r>
      <w:r>
        <w:rPr>
          <w:rFonts w:ascii="Times New Roman" w:hAnsi="Times New Roman" w:hint="eastAsia"/>
          <w:b/>
          <w:sz w:val="24"/>
        </w:rPr>
        <w:t xml:space="preserve"> </w:t>
      </w:r>
      <w:r>
        <w:rPr>
          <w:rFonts w:ascii="Times New Roman" w:hAnsi="Times New Roman" w:hint="eastAsia"/>
          <w:sz w:val="24"/>
        </w:rPr>
        <w:t>混凝土的配制强度应按下列公式确定：</w:t>
      </w:r>
    </w:p>
    <w:p w14:paraId="2142CD1A"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 xml:space="preserve">  当混凝土的设计强度等级小于C60时，配制强度应按下列公式计算：</w:t>
      </w:r>
    </w:p>
    <w:p w14:paraId="1AC318F8" w14:textId="77777777" w:rsidR="002A01CE" w:rsidRDefault="00000000">
      <w:pPr>
        <w:widowControl/>
        <w:spacing w:line="360" w:lineRule="auto"/>
        <w:jc w:val="right"/>
        <w:rPr>
          <w:rFonts w:ascii="宋体" w:eastAsia="宋体" w:hAnsi="宋体" w:cs="宋体" w:hint="eastAsia"/>
          <w:color w:val="000000"/>
          <w:sz w:val="24"/>
          <w:szCs w:val="22"/>
        </w:rPr>
      </w:pPr>
      <m:oMath>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f</m:t>
            </m:r>
          </m:e>
          <m:sub>
            <m:r>
              <m:rPr>
                <m:sty m:val="p"/>
              </m:rPr>
              <w:rPr>
                <w:rFonts w:ascii="Cambria Math" w:eastAsia="宋体" w:hAnsi="Cambria Math" w:cs="宋体"/>
                <w:color w:val="000000"/>
                <w:sz w:val="24"/>
                <w:szCs w:val="22"/>
              </w:rPr>
              <m:t>cu,0</m:t>
            </m:r>
          </m:sub>
        </m:sSub>
        <m:r>
          <m:rPr>
            <m:sty m:val="p"/>
          </m:rPr>
          <w:rPr>
            <w:rFonts w:ascii="Cambria Math" w:eastAsia="宋体" w:hAnsi="Cambria Math" w:cs="宋体"/>
            <w:color w:val="000000"/>
            <w:sz w:val="24"/>
            <w:szCs w:val="22"/>
          </w:rPr>
          <m:t>≥</m:t>
        </m:r>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f</m:t>
            </m:r>
          </m:e>
          <m:sub>
            <m:r>
              <m:rPr>
                <m:sty m:val="p"/>
              </m:rPr>
              <w:rPr>
                <w:rFonts w:ascii="Cambria Math" w:eastAsia="宋体" w:hAnsi="Cambria Math" w:cs="宋体"/>
                <w:color w:val="000000"/>
                <w:sz w:val="24"/>
                <w:szCs w:val="22"/>
              </w:rPr>
              <m:t>cu,k</m:t>
            </m:r>
          </m:sub>
        </m:sSub>
        <m:r>
          <m:rPr>
            <m:sty m:val="p"/>
          </m:rPr>
          <w:rPr>
            <w:rFonts w:ascii="Cambria Math" w:eastAsia="宋体" w:hAnsi="Cambria Math" w:cs="宋体"/>
            <w:color w:val="000000"/>
            <w:sz w:val="24"/>
            <w:szCs w:val="22"/>
          </w:rPr>
          <m:t>+1.645σ</m:t>
        </m:r>
      </m:oMath>
      <w:r>
        <w:rPr>
          <w:rFonts w:ascii="宋体" w:eastAsia="宋体" w:hAnsi="宋体" w:cs="宋体" w:hint="eastAsia"/>
          <w:color w:val="000000"/>
          <w:sz w:val="24"/>
          <w:szCs w:val="22"/>
        </w:rPr>
        <w:t xml:space="preserve">               </w:t>
      </w:r>
      <w:r>
        <w:rPr>
          <w:rFonts w:ascii="宋体" w:eastAsia="宋体" w:hAnsi="宋体" w:cs="宋体"/>
          <w:color w:val="000000"/>
          <w:sz w:val="24"/>
          <w:szCs w:val="22"/>
        </w:rPr>
        <w:t>（5.0.1</w:t>
      </w:r>
      <w:r>
        <w:rPr>
          <w:rFonts w:ascii="宋体" w:eastAsia="宋体" w:hAnsi="宋体" w:cs="宋体" w:hint="eastAsia"/>
          <w:color w:val="000000"/>
          <w:sz w:val="24"/>
          <w:szCs w:val="22"/>
        </w:rPr>
        <w:t>-1</w:t>
      </w:r>
      <w:r>
        <w:rPr>
          <w:rFonts w:ascii="宋体" w:eastAsia="宋体" w:hAnsi="宋体" w:cs="宋体"/>
          <w:color w:val="000000"/>
          <w:sz w:val="24"/>
          <w:szCs w:val="22"/>
        </w:rPr>
        <w:t>）</w:t>
      </w:r>
    </w:p>
    <w:p w14:paraId="49A19040"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color w:val="000000"/>
          <w:sz w:val="24"/>
          <w:szCs w:val="22"/>
        </w:rPr>
        <w:t>式中：</w:t>
      </w:r>
      <w:r>
        <w:rPr>
          <w:rFonts w:ascii="Times New Roman" w:eastAsia="宋体" w:hAnsi="Times New Roman" w:cs="Times New Roman" w:hint="eastAsia"/>
          <w:i/>
          <w:iCs/>
          <w:sz w:val="24"/>
          <w:szCs w:val="22"/>
          <w:lang w:bidi="ar"/>
        </w:rPr>
        <w:t>f</w:t>
      </w:r>
      <w:r>
        <w:rPr>
          <w:rFonts w:ascii="宋体" w:eastAsia="宋体" w:hAnsi="宋体" w:cs="宋体"/>
          <w:color w:val="000000"/>
          <w:sz w:val="24"/>
          <w:szCs w:val="22"/>
          <w:vertAlign w:val="subscript"/>
        </w:rPr>
        <w:t>cu,</w:t>
      </w:r>
      <w:r>
        <w:rPr>
          <w:rFonts w:ascii="宋体" w:eastAsia="宋体" w:hAnsi="宋体" w:cs="宋体" w:hint="eastAsia"/>
          <w:color w:val="000000"/>
          <w:sz w:val="24"/>
          <w:szCs w:val="22"/>
          <w:vertAlign w:val="subscript"/>
        </w:rPr>
        <w:t>0</w:t>
      </w:r>
      <w:r>
        <w:rPr>
          <w:rFonts w:ascii="Times New Roman" w:eastAsia="宋体" w:hAnsi="Times New Roman" w:cs="Times New Roman"/>
          <w:color w:val="000000"/>
          <w:sz w:val="24"/>
          <w:szCs w:val="22"/>
          <w:lang w:bidi="ar"/>
        </w:rPr>
        <w:t>——</w:t>
      </w:r>
      <w:r>
        <w:rPr>
          <w:rFonts w:ascii="宋体" w:eastAsia="宋体" w:hAnsi="宋体" w:cs="宋体"/>
          <w:color w:val="000000"/>
          <w:sz w:val="24"/>
          <w:szCs w:val="22"/>
        </w:rPr>
        <w:t>混凝土配制强度（MPa）；</w:t>
      </w:r>
    </w:p>
    <w:p w14:paraId="5627BCE4" w14:textId="77777777" w:rsidR="002A01CE" w:rsidRDefault="00000000">
      <w:pPr>
        <w:widowControl/>
        <w:spacing w:line="360" w:lineRule="auto"/>
        <w:ind w:leftChars="300" w:left="1350" w:hangingChars="300" w:hanging="720"/>
        <w:jc w:val="left"/>
        <w:rPr>
          <w:rFonts w:ascii="宋体" w:eastAsia="宋体" w:hAnsi="宋体" w:cs="宋体" w:hint="eastAsia"/>
          <w:color w:val="000000"/>
          <w:sz w:val="24"/>
          <w:szCs w:val="22"/>
        </w:rPr>
      </w:pPr>
      <w:r>
        <w:rPr>
          <w:rFonts w:ascii="Times New Roman" w:eastAsia="宋体" w:hAnsi="Times New Roman" w:cs="Times New Roman" w:hint="eastAsia"/>
          <w:i/>
          <w:iCs/>
          <w:sz w:val="24"/>
          <w:szCs w:val="22"/>
          <w:lang w:bidi="ar"/>
        </w:rPr>
        <w:t>f</w:t>
      </w:r>
      <w:r>
        <w:rPr>
          <w:rFonts w:ascii="宋体" w:eastAsia="宋体" w:hAnsi="宋体" w:cs="宋体"/>
          <w:sz w:val="24"/>
          <w:szCs w:val="22"/>
          <w:vertAlign w:val="subscript"/>
        </w:rPr>
        <w:t xml:space="preserve">cu,k </w:t>
      </w:r>
      <w:r>
        <w:rPr>
          <w:rFonts w:ascii="Times New Roman" w:eastAsia="宋体" w:hAnsi="Times New Roman" w:cs="Times New Roman"/>
          <w:color w:val="000000"/>
          <w:sz w:val="24"/>
          <w:szCs w:val="22"/>
          <w:lang w:bidi="ar"/>
        </w:rPr>
        <w:t>——</w:t>
      </w:r>
      <w:r>
        <w:rPr>
          <w:rFonts w:ascii="宋体" w:eastAsia="宋体" w:hAnsi="宋体" w:cs="宋体"/>
          <w:color w:val="000000"/>
          <w:sz w:val="24"/>
          <w:szCs w:val="22"/>
        </w:rPr>
        <w:t>混凝土立方体抗压强度标准值，取混凝土的设计强度等级值（MPa）；</w:t>
      </w:r>
    </w:p>
    <w:p w14:paraId="4D866845"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i/>
          <w:color w:val="000000"/>
          <w:sz w:val="24"/>
          <w:szCs w:val="22"/>
        </w:rPr>
        <w:t>σ</w:t>
      </w:r>
      <w:r>
        <w:rPr>
          <w:rFonts w:ascii="Times New Roman" w:eastAsia="宋体" w:hAnsi="Times New Roman" w:cs="Times New Roman"/>
          <w:color w:val="000000"/>
          <w:sz w:val="24"/>
          <w:szCs w:val="22"/>
          <w:lang w:bidi="ar"/>
        </w:rPr>
        <w:t>——</w:t>
      </w:r>
      <w:r>
        <w:rPr>
          <w:rFonts w:ascii="宋体" w:eastAsia="宋体" w:hAnsi="宋体" w:cs="宋体"/>
          <w:color w:val="000000"/>
          <w:sz w:val="24"/>
          <w:szCs w:val="22"/>
        </w:rPr>
        <w:t>混凝土强度标准差（MPa）。</w:t>
      </w:r>
    </w:p>
    <w:p w14:paraId="385AF90E"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Times New Roman" w:eastAsia="宋体" w:hAnsi="Times New Roman" w:cs="宋体"/>
          <w:b/>
          <w:bCs/>
          <w:color w:val="000000"/>
          <w:sz w:val="24"/>
          <w:szCs w:val="22"/>
        </w:rPr>
        <w:t>2</w:t>
      </w:r>
      <w:r>
        <w:rPr>
          <w:rFonts w:ascii="宋体" w:eastAsia="宋体" w:hAnsi="宋体" w:cs="宋体" w:hint="eastAsia"/>
          <w:color w:val="000000"/>
          <w:sz w:val="24"/>
          <w:szCs w:val="22"/>
        </w:rPr>
        <w:t xml:space="preserve">  当设计强度等级不小于C60，配制强度应按下列公式计算：</w:t>
      </w:r>
    </w:p>
    <w:p w14:paraId="15116DB3" w14:textId="77777777" w:rsidR="002A01CE" w:rsidRDefault="00000000">
      <w:pPr>
        <w:widowControl/>
        <w:spacing w:line="360" w:lineRule="auto"/>
        <w:jc w:val="right"/>
        <w:rPr>
          <w:rFonts w:ascii="宋体" w:eastAsia="宋体" w:hAnsi="宋体" w:cs="宋体" w:hint="eastAsia"/>
          <w:color w:val="000000"/>
          <w:sz w:val="24"/>
          <w:szCs w:val="22"/>
        </w:rPr>
      </w:pPr>
      <m:oMath>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f</m:t>
            </m:r>
          </m:e>
          <m:sub>
            <m:r>
              <w:rPr>
                <w:rFonts w:ascii="Cambria Math" w:eastAsia="宋体" w:hAnsi="Cambria Math" w:cs="宋体"/>
                <w:color w:val="000000"/>
                <w:sz w:val="24"/>
                <w:szCs w:val="22"/>
              </w:rPr>
              <m:t>cu</m:t>
            </m:r>
            <m:r>
              <m:rPr>
                <m:sty m:val="p"/>
              </m:rPr>
              <w:rPr>
                <w:rFonts w:ascii="Cambria Math" w:eastAsia="宋体" w:hAnsi="Cambria Math" w:cs="宋体"/>
                <w:color w:val="000000"/>
                <w:sz w:val="24"/>
                <w:szCs w:val="22"/>
              </w:rPr>
              <m:t>,</m:t>
            </m:r>
            <m:r>
              <w:rPr>
                <w:rFonts w:ascii="Cambria Math" w:eastAsia="宋体" w:hAnsi="Cambria Math" w:cs="宋体"/>
                <w:color w:val="000000"/>
                <w:sz w:val="24"/>
                <w:szCs w:val="22"/>
              </w:rPr>
              <m:t>o</m:t>
            </m:r>
          </m:sub>
        </m:sSub>
        <m:r>
          <m:rPr>
            <m:sty m:val="p"/>
          </m:rPr>
          <w:rPr>
            <w:rFonts w:ascii="Cambria Math" w:eastAsia="宋体" w:hAnsi="Cambria Math" w:cs="宋体"/>
            <w:color w:val="000000"/>
            <w:sz w:val="24"/>
            <w:szCs w:val="22"/>
          </w:rPr>
          <m:t>≥1.15</m:t>
        </m:r>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f</m:t>
            </m:r>
          </m:e>
          <m:sub>
            <m:r>
              <w:rPr>
                <w:rFonts w:ascii="Cambria Math" w:eastAsia="宋体" w:hAnsi="Cambria Math" w:cs="宋体"/>
                <w:color w:val="000000"/>
                <w:sz w:val="24"/>
                <w:szCs w:val="22"/>
              </w:rPr>
              <m:t>cu</m:t>
            </m:r>
            <m:r>
              <m:rPr>
                <m:sty m:val="p"/>
              </m:rPr>
              <w:rPr>
                <w:rFonts w:ascii="Cambria Math" w:eastAsia="宋体" w:hAnsi="Cambria Math" w:cs="宋体"/>
                <w:color w:val="000000"/>
                <w:sz w:val="24"/>
                <w:szCs w:val="22"/>
              </w:rPr>
              <m:t>,</m:t>
            </m:r>
            <m:r>
              <w:rPr>
                <w:rFonts w:ascii="Cambria Math" w:eastAsia="宋体" w:hAnsi="Cambria Math" w:cs="宋体"/>
                <w:color w:val="000000"/>
                <w:sz w:val="24"/>
                <w:szCs w:val="22"/>
              </w:rPr>
              <m:t>k</m:t>
            </m:r>
          </m:sub>
        </m:sSub>
      </m:oMath>
      <w:r>
        <w:rPr>
          <w:rFonts w:ascii="宋体" w:eastAsia="宋体" w:hAnsi="宋体" w:cs="宋体" w:hint="eastAsia"/>
          <w:color w:val="000000"/>
          <w:sz w:val="24"/>
          <w:szCs w:val="22"/>
        </w:rPr>
        <w:t xml:space="preserve">                </w:t>
      </w:r>
      <w:r>
        <w:rPr>
          <w:rFonts w:ascii="宋体" w:eastAsia="宋体" w:hAnsi="宋体" w:cs="宋体"/>
          <w:color w:val="000000"/>
          <w:sz w:val="24"/>
          <w:szCs w:val="22"/>
        </w:rPr>
        <w:t>（5.0.</w:t>
      </w:r>
      <w:r>
        <w:rPr>
          <w:rFonts w:ascii="宋体" w:eastAsia="宋体" w:hAnsi="宋体" w:cs="宋体" w:hint="eastAsia"/>
          <w:color w:val="000000"/>
          <w:sz w:val="24"/>
          <w:szCs w:val="22"/>
        </w:rPr>
        <w:t>1-2</w:t>
      </w:r>
      <w:r>
        <w:rPr>
          <w:rFonts w:ascii="宋体" w:eastAsia="宋体" w:hAnsi="宋体" w:cs="宋体"/>
          <w:color w:val="000000"/>
          <w:sz w:val="24"/>
          <w:szCs w:val="22"/>
        </w:rPr>
        <w:t>）</w:t>
      </w:r>
    </w:p>
    <w:p w14:paraId="58AA16CF" w14:textId="77777777" w:rsidR="002A01CE" w:rsidRDefault="00000000">
      <w:pPr>
        <w:spacing w:line="360" w:lineRule="auto"/>
        <w:rPr>
          <w:rFonts w:ascii="Times New Roman" w:hAnsi="Times New Roman"/>
          <w:sz w:val="24"/>
        </w:rPr>
      </w:pPr>
      <w:r>
        <w:rPr>
          <w:rFonts w:ascii="Times New Roman" w:hAnsi="Times New Roman"/>
          <w:b/>
          <w:sz w:val="24"/>
        </w:rPr>
        <w:t>5.</w:t>
      </w:r>
      <w:r>
        <w:rPr>
          <w:rFonts w:ascii="Times New Roman" w:hAnsi="Times New Roman" w:hint="eastAsia"/>
          <w:b/>
          <w:sz w:val="24"/>
        </w:rPr>
        <w:t>0</w:t>
      </w:r>
      <w:r>
        <w:rPr>
          <w:rFonts w:ascii="Times New Roman" w:hAnsi="Times New Roman"/>
          <w:b/>
          <w:sz w:val="24"/>
        </w:rPr>
        <w:t xml:space="preserve">.2 </w:t>
      </w:r>
      <w:r>
        <w:rPr>
          <w:rFonts w:ascii="Times New Roman" w:hAnsi="Times New Roman" w:hint="eastAsia"/>
          <w:b/>
          <w:sz w:val="24"/>
        </w:rPr>
        <w:t xml:space="preserve"> </w:t>
      </w:r>
      <w:r>
        <w:rPr>
          <w:rFonts w:ascii="Times New Roman" w:hAnsi="Times New Roman" w:hint="eastAsia"/>
          <w:sz w:val="24"/>
        </w:rPr>
        <w:t>混凝土强度标准差的确定：</w:t>
      </w:r>
    </w:p>
    <w:p w14:paraId="1039F88A"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 xml:space="preserve">1  </w:t>
      </w:r>
      <w:r>
        <w:rPr>
          <w:rFonts w:ascii="宋体" w:eastAsia="宋体" w:hAnsi="宋体" w:cs="宋体" w:hint="eastAsia"/>
          <w:color w:val="000000"/>
          <w:sz w:val="24"/>
          <w:szCs w:val="22"/>
        </w:rPr>
        <w:t>当具有近1个月～3个月的同一品种、同一强度等级混凝土的强度资料，且试件组数不小于30时，其混凝土强度标准差</w:t>
      </w:r>
      <w:r>
        <w:rPr>
          <w:rFonts w:ascii="宋体" w:eastAsia="宋体" w:hAnsi="宋体" w:cs="宋体"/>
          <w:i/>
          <w:color w:val="000000"/>
          <w:sz w:val="24"/>
          <w:szCs w:val="22"/>
        </w:rPr>
        <w:t>σ</w:t>
      </w:r>
      <w:r>
        <w:rPr>
          <w:rFonts w:ascii="宋体" w:eastAsia="宋体" w:hAnsi="宋体" w:cs="宋体" w:hint="eastAsia"/>
          <w:color w:val="000000"/>
          <w:sz w:val="24"/>
          <w:szCs w:val="22"/>
        </w:rPr>
        <w:t>应按下列公式计算：</w:t>
      </w:r>
    </w:p>
    <w:p w14:paraId="1B008AD8"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kern w:val="0"/>
          <w:position w:val="-26"/>
          <w:sz w:val="24"/>
          <w:szCs w:val="22"/>
          <w:lang w:bidi="ar"/>
        </w:rPr>
        <w:object w:dxaOrig="2295" w:dyaOrig="1020" w14:anchorId="32A908D2">
          <v:shape id="_x0000_i1035" type="#_x0000_t75" style="width:114.75pt;height:51pt" o:ole="">
            <v:imagedata r:id="rId34" o:title=""/>
          </v:shape>
          <o:OLEObject Type="Embed" ProgID="Equation.3" ShapeID="_x0000_i1035" DrawAspect="Content" ObjectID="_1784382559" r:id="rId35"/>
        </w:object>
      </w:r>
      <w:r>
        <w:rPr>
          <w:rFonts w:ascii="宋体" w:eastAsia="宋体" w:hAnsi="宋体" w:cs="宋体" w:hint="eastAsia"/>
          <w:color w:val="000000"/>
          <w:sz w:val="24"/>
          <w:szCs w:val="22"/>
        </w:rPr>
        <w:t xml:space="preserve">                </w:t>
      </w:r>
      <w:r>
        <w:rPr>
          <w:rFonts w:ascii="宋体" w:eastAsia="宋体" w:hAnsi="宋体" w:cs="宋体"/>
          <w:color w:val="000000"/>
          <w:sz w:val="24"/>
          <w:szCs w:val="22"/>
        </w:rPr>
        <w:t>（5.0.</w:t>
      </w:r>
      <w:r>
        <w:rPr>
          <w:rFonts w:ascii="宋体" w:eastAsia="宋体" w:hAnsi="宋体" w:cs="宋体" w:hint="eastAsia"/>
          <w:color w:val="000000"/>
          <w:sz w:val="24"/>
          <w:szCs w:val="22"/>
        </w:rPr>
        <w:t>2</w:t>
      </w:r>
      <w:r>
        <w:rPr>
          <w:rFonts w:ascii="宋体" w:eastAsia="宋体" w:hAnsi="宋体" w:cs="宋体"/>
          <w:color w:val="000000"/>
          <w:sz w:val="24"/>
          <w:szCs w:val="22"/>
        </w:rPr>
        <w:t>）</w:t>
      </w:r>
    </w:p>
    <w:p w14:paraId="7EDB4998"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式中：</w:t>
      </w:r>
      <w:r>
        <w:rPr>
          <w:rFonts w:ascii="Times New Roman" w:eastAsia="宋体" w:hAnsi="Times New Roman" w:cs="Times New Roman" w:hint="eastAsia"/>
          <w:i/>
          <w:iCs/>
          <w:sz w:val="24"/>
          <w:szCs w:val="22"/>
          <w:lang w:bidi="ar"/>
        </w:rPr>
        <w:t>f</w:t>
      </w:r>
      <w:r>
        <w:rPr>
          <w:rFonts w:ascii="宋体" w:eastAsia="宋体" w:hAnsi="宋体" w:cs="宋体" w:hint="eastAsia"/>
          <w:iCs/>
          <w:sz w:val="24"/>
          <w:szCs w:val="22"/>
          <w:vertAlign w:val="subscript"/>
        </w:rPr>
        <w:t>cu,i</w:t>
      </w:r>
      <w:r>
        <w:rPr>
          <w:rFonts w:ascii="宋体" w:eastAsia="宋体" w:hAnsi="宋体" w:cs="宋体"/>
          <w:sz w:val="24"/>
          <w:szCs w:val="22"/>
          <w:vertAlign w:val="subscript"/>
        </w:rPr>
        <w:t xml:space="preserve"> </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第i组的试件强度</w:t>
      </w:r>
      <w:r>
        <w:rPr>
          <w:rFonts w:ascii="宋体" w:eastAsia="宋体" w:hAnsi="宋体" w:cs="宋体"/>
          <w:color w:val="000000"/>
          <w:sz w:val="24"/>
          <w:szCs w:val="22"/>
        </w:rPr>
        <w:t>（MPa）；</w:t>
      </w:r>
    </w:p>
    <w:p w14:paraId="3DA35736"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color w:val="000000"/>
          <w:sz w:val="24"/>
          <w:szCs w:val="22"/>
        </w:rPr>
        <w:t>m</w:t>
      </w:r>
      <w:r>
        <w:rPr>
          <w:rFonts w:ascii="宋体" w:eastAsia="宋体" w:hAnsi="宋体" w:cs="宋体" w:hint="eastAsia"/>
          <w:sz w:val="24"/>
          <w:szCs w:val="22"/>
          <w:vertAlign w:val="subscript"/>
        </w:rPr>
        <w:t>f</w:t>
      </w:r>
      <w:r>
        <w:rPr>
          <w:rFonts w:ascii="宋体" w:eastAsia="宋体" w:hAnsi="宋体" w:cs="宋体" w:hint="eastAsia"/>
          <w:color w:val="000000"/>
          <w:sz w:val="24"/>
          <w:szCs w:val="22"/>
          <w:vertAlign w:val="subscript"/>
        </w:rPr>
        <w:t>cu</w:t>
      </w:r>
      <w:r>
        <w:rPr>
          <w:rFonts w:ascii="宋体" w:eastAsia="宋体" w:hAnsi="宋体" w:cs="宋体"/>
          <w:color w:val="000000"/>
          <w:sz w:val="24"/>
          <w:szCs w:val="22"/>
          <w:vertAlign w:val="subscript"/>
        </w:rPr>
        <w:t xml:space="preserve"> </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n组试件的强度平均值</w:t>
      </w:r>
      <w:r>
        <w:rPr>
          <w:rFonts w:ascii="宋体" w:eastAsia="宋体" w:hAnsi="宋体" w:cs="宋体"/>
          <w:color w:val="000000"/>
          <w:sz w:val="24"/>
          <w:szCs w:val="22"/>
        </w:rPr>
        <w:t>（MPa）；</w:t>
      </w:r>
    </w:p>
    <w:p w14:paraId="3E558A5C"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color w:val="000000"/>
          <w:sz w:val="24"/>
          <w:szCs w:val="22"/>
        </w:rPr>
        <w:t>n</w:t>
      </w:r>
      <w:r>
        <w:rPr>
          <w:rFonts w:ascii="宋体" w:eastAsia="宋体" w:hAnsi="宋体" w:cs="宋体"/>
          <w:color w:val="000000"/>
          <w:sz w:val="24"/>
          <w:szCs w:val="22"/>
          <w:vertAlign w:val="subscript"/>
        </w:rPr>
        <w:t xml:space="preserve"> </w:t>
      </w:r>
      <w:r>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试件组数，n值应大于或者等于30。</w:t>
      </w:r>
    </w:p>
    <w:p w14:paraId="72A9B9CB" w14:textId="77777777" w:rsidR="002A01CE" w:rsidRDefault="00000000" w:rsidP="00EE001A">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hint="eastAsia"/>
          <w:color w:val="000000"/>
          <w:sz w:val="24"/>
          <w:szCs w:val="22"/>
        </w:rPr>
        <w:t>对于强度等级不大于C30的混凝土，当混凝土强度标准差计算值不小于3.0MPa时，应按式（5.0.2）计算结果取值；当混凝土强度标准差计算值小于3.0MPa时，应取3.0MPa。</w:t>
      </w:r>
    </w:p>
    <w:p w14:paraId="7449A0CC" w14:textId="77777777" w:rsidR="002A01CE" w:rsidRDefault="00000000" w:rsidP="00EE001A">
      <w:pPr>
        <w:widowControl/>
        <w:spacing w:line="360" w:lineRule="auto"/>
        <w:ind w:firstLineChars="200" w:firstLine="480"/>
        <w:jc w:val="left"/>
        <w:rPr>
          <w:rFonts w:ascii="宋体" w:eastAsia="宋体" w:hAnsi="宋体" w:cs="宋体" w:hint="eastAsia"/>
          <w:color w:val="000000"/>
          <w:sz w:val="24"/>
          <w:szCs w:val="22"/>
        </w:rPr>
      </w:pPr>
      <w:r>
        <w:rPr>
          <w:rFonts w:ascii="宋体" w:eastAsia="宋体" w:hAnsi="宋体" w:cs="宋体" w:hint="eastAsia"/>
          <w:color w:val="000000"/>
          <w:sz w:val="24"/>
          <w:szCs w:val="22"/>
        </w:rPr>
        <w:t>对于强度等级大于C30且小于C60的混凝土，当混凝土强度标准差计算值不小于4.0 MPa时，应按式（5.0.2）计算结果取值；当混凝土强度标准差计算值小于4.0 MPa时，应取4.0 MPa。</w:t>
      </w:r>
    </w:p>
    <w:p w14:paraId="47AA9C48"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 xml:space="preserve">2 </w:t>
      </w:r>
      <w:r>
        <w:rPr>
          <w:rFonts w:ascii="宋体" w:eastAsia="宋体" w:hAnsi="宋体" w:cs="宋体" w:hint="eastAsia"/>
          <w:color w:val="000000"/>
          <w:sz w:val="24"/>
          <w:szCs w:val="22"/>
        </w:rPr>
        <w:t xml:space="preserve"> 当没有近期的同一品种、同一强度等级混凝土强度资料时，其强度标准差</w:t>
      </w:r>
      <w:r>
        <w:rPr>
          <w:rFonts w:ascii="宋体" w:eastAsia="宋体" w:hAnsi="宋体" w:cs="宋体"/>
          <w:color w:val="000000"/>
          <w:sz w:val="24"/>
          <w:szCs w:val="22"/>
        </w:rPr>
        <w:t>σ</w:t>
      </w:r>
      <w:r>
        <w:rPr>
          <w:rFonts w:ascii="宋体" w:eastAsia="宋体" w:hAnsi="宋体" w:cs="宋体" w:hint="eastAsia"/>
          <w:color w:val="000000"/>
          <w:sz w:val="24"/>
          <w:szCs w:val="22"/>
        </w:rPr>
        <w:t>可</w:t>
      </w:r>
      <w:r>
        <w:rPr>
          <w:rFonts w:ascii="宋体" w:eastAsia="宋体" w:hAnsi="宋体" w:cs="宋体"/>
          <w:color w:val="000000"/>
          <w:sz w:val="24"/>
          <w:szCs w:val="22"/>
        </w:rPr>
        <w:t>按表</w:t>
      </w:r>
      <w:r>
        <w:rPr>
          <w:rFonts w:ascii="宋体" w:eastAsia="宋体" w:hAnsi="宋体" w:cs="宋体" w:hint="eastAsia"/>
          <w:color w:val="000000"/>
          <w:sz w:val="24"/>
          <w:szCs w:val="22"/>
        </w:rPr>
        <w:t>5</w:t>
      </w:r>
      <w:r>
        <w:rPr>
          <w:rFonts w:ascii="宋体" w:eastAsia="宋体" w:hAnsi="宋体" w:cs="宋体"/>
          <w:color w:val="000000"/>
          <w:sz w:val="24"/>
          <w:szCs w:val="22"/>
        </w:rPr>
        <w:t>.0.</w:t>
      </w:r>
      <w:r>
        <w:rPr>
          <w:rFonts w:ascii="宋体" w:eastAsia="宋体" w:hAnsi="宋体" w:cs="宋体" w:hint="eastAsia"/>
          <w:color w:val="000000"/>
          <w:sz w:val="24"/>
          <w:szCs w:val="22"/>
        </w:rPr>
        <w:t>2</w:t>
      </w:r>
      <w:r>
        <w:rPr>
          <w:rFonts w:ascii="宋体" w:eastAsia="宋体" w:hAnsi="宋体" w:cs="宋体"/>
          <w:color w:val="000000"/>
          <w:sz w:val="24"/>
          <w:szCs w:val="22"/>
        </w:rPr>
        <w:t>取值。</w:t>
      </w:r>
    </w:p>
    <w:p w14:paraId="773A5ED4" w14:textId="77777777" w:rsidR="002A01CE" w:rsidRDefault="00000000">
      <w:pPr>
        <w:widowControl/>
        <w:spacing w:line="360" w:lineRule="auto"/>
        <w:jc w:val="center"/>
        <w:rPr>
          <w:rFonts w:ascii="宋体" w:eastAsia="宋体" w:hAnsi="宋体" w:cs="宋体" w:hint="eastAsia"/>
          <w:b/>
          <w:bCs/>
          <w:color w:val="000000"/>
          <w:szCs w:val="21"/>
        </w:rPr>
      </w:pPr>
      <w:r>
        <w:rPr>
          <w:rFonts w:ascii="宋体" w:eastAsia="宋体" w:hAnsi="宋体" w:cs="宋体" w:hint="eastAsia"/>
          <w:b/>
          <w:bCs/>
          <w:color w:val="000000"/>
          <w:szCs w:val="21"/>
        </w:rPr>
        <w:t>表5</w:t>
      </w:r>
      <w:r>
        <w:rPr>
          <w:rFonts w:ascii="宋体" w:eastAsia="宋体" w:hAnsi="宋体" w:cs="宋体"/>
          <w:b/>
          <w:bCs/>
          <w:color w:val="000000"/>
          <w:szCs w:val="21"/>
        </w:rPr>
        <w:t>.0.2-混凝土强度标准差σ（MPa）</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9"/>
        <w:gridCol w:w="1869"/>
        <w:gridCol w:w="1869"/>
        <w:gridCol w:w="1869"/>
      </w:tblGrid>
      <w:tr w:rsidR="002A01CE" w14:paraId="2E86C74C" w14:textId="77777777">
        <w:trPr>
          <w:trHeight w:val="340"/>
          <w:jc w:val="center"/>
        </w:trPr>
        <w:tc>
          <w:tcPr>
            <w:tcW w:w="1637" w:type="pct"/>
            <w:vAlign w:val="center"/>
          </w:tcPr>
          <w:p w14:paraId="1554E1B4" w14:textId="77777777" w:rsidR="002A01CE" w:rsidRDefault="00000000">
            <w:pPr>
              <w:widowControl/>
              <w:spacing w:line="360" w:lineRule="auto"/>
              <w:jc w:val="center"/>
              <w:rPr>
                <w:rFonts w:ascii="宋体" w:eastAsia="宋体" w:hAnsi="Times New Roman" w:cs="宋体"/>
                <w:color w:val="000000"/>
                <w:szCs w:val="21"/>
              </w:rPr>
            </w:pPr>
            <w:r>
              <w:rPr>
                <w:rFonts w:ascii="宋体" w:eastAsia="宋体" w:hAnsi="宋体" w:cs="宋体"/>
                <w:color w:val="000000"/>
                <w:szCs w:val="21"/>
              </w:rPr>
              <w:t>强度等级</w:t>
            </w:r>
          </w:p>
        </w:tc>
        <w:tc>
          <w:tcPr>
            <w:tcW w:w="1121" w:type="pct"/>
            <w:vAlign w:val="center"/>
          </w:tcPr>
          <w:p w14:paraId="74638570"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≤C20</w:t>
            </w:r>
          </w:p>
        </w:tc>
        <w:tc>
          <w:tcPr>
            <w:tcW w:w="1121" w:type="pct"/>
            <w:vAlign w:val="center"/>
          </w:tcPr>
          <w:p w14:paraId="29030BBB"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C25～C45</w:t>
            </w:r>
          </w:p>
        </w:tc>
        <w:tc>
          <w:tcPr>
            <w:tcW w:w="1121" w:type="pct"/>
            <w:vAlign w:val="center"/>
          </w:tcPr>
          <w:p w14:paraId="74E5CA17"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C50～C55</w:t>
            </w:r>
          </w:p>
        </w:tc>
      </w:tr>
      <w:tr w:rsidR="002A01CE" w14:paraId="3B072DB1" w14:textId="77777777">
        <w:trPr>
          <w:trHeight w:val="340"/>
          <w:jc w:val="center"/>
        </w:trPr>
        <w:tc>
          <w:tcPr>
            <w:tcW w:w="1637" w:type="pct"/>
            <w:vAlign w:val="center"/>
          </w:tcPr>
          <w:p w14:paraId="03987AA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lastRenderedPageBreak/>
              <w:t>σ</w:t>
            </w:r>
          </w:p>
        </w:tc>
        <w:tc>
          <w:tcPr>
            <w:tcW w:w="1121" w:type="pct"/>
            <w:vAlign w:val="center"/>
          </w:tcPr>
          <w:p w14:paraId="0BA68D40"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4.0</w:t>
            </w:r>
          </w:p>
        </w:tc>
        <w:tc>
          <w:tcPr>
            <w:tcW w:w="1121" w:type="pct"/>
            <w:vAlign w:val="center"/>
          </w:tcPr>
          <w:p w14:paraId="0F857A4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5.0</w:t>
            </w:r>
          </w:p>
        </w:tc>
        <w:tc>
          <w:tcPr>
            <w:tcW w:w="1121" w:type="pct"/>
            <w:vAlign w:val="center"/>
          </w:tcPr>
          <w:p w14:paraId="0EB1188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6.0</w:t>
            </w:r>
          </w:p>
        </w:tc>
      </w:tr>
    </w:tbl>
    <w:p w14:paraId="1D70A4B0" w14:textId="77777777" w:rsidR="002A01CE" w:rsidRDefault="002A01CE">
      <w:pPr>
        <w:widowControl/>
        <w:spacing w:line="360" w:lineRule="auto"/>
        <w:ind w:firstLineChars="200" w:firstLine="480"/>
        <w:jc w:val="left"/>
        <w:rPr>
          <w:rFonts w:ascii="宋体" w:eastAsia="宋体" w:hAnsi="宋体" w:cs="宋体" w:hint="eastAsia"/>
          <w:color w:val="000000"/>
          <w:sz w:val="24"/>
          <w:szCs w:val="22"/>
        </w:rPr>
      </w:pPr>
    </w:p>
    <w:p w14:paraId="056AAF0F" w14:textId="77777777" w:rsidR="002A01CE" w:rsidRDefault="002A01CE">
      <w:pPr>
        <w:spacing w:line="360" w:lineRule="auto"/>
        <w:rPr>
          <w:rFonts w:ascii="Times New Roman" w:hAnsi="Times New Roman"/>
          <w:sz w:val="24"/>
        </w:rPr>
      </w:pPr>
    </w:p>
    <w:p w14:paraId="68CA91FC" w14:textId="77777777" w:rsidR="002A01CE" w:rsidRDefault="002A01CE">
      <w:pPr>
        <w:spacing w:line="360" w:lineRule="auto"/>
        <w:rPr>
          <w:rFonts w:ascii="Times New Roman" w:hAnsi="Times New Roman"/>
          <w:sz w:val="24"/>
        </w:rPr>
        <w:sectPr w:rsidR="002A01CE">
          <w:pgSz w:w="11906" w:h="16838"/>
          <w:pgMar w:top="1440" w:right="1800" w:bottom="1440" w:left="1800" w:header="851" w:footer="992" w:gutter="0"/>
          <w:cols w:space="425"/>
          <w:docGrid w:type="lines" w:linePitch="312"/>
        </w:sectPr>
      </w:pPr>
    </w:p>
    <w:p w14:paraId="3E4F71F3" w14:textId="77777777" w:rsidR="002A01CE" w:rsidRDefault="00000000">
      <w:pPr>
        <w:pStyle w:val="1"/>
        <w:rPr>
          <w:rFonts w:ascii="Times New Roman" w:hAnsi="Times New Roman"/>
        </w:rPr>
      </w:pPr>
      <w:bookmarkStart w:id="92" w:name="_Toc10225"/>
      <w:bookmarkStart w:id="93" w:name="_Toc172828715"/>
      <w:r>
        <w:rPr>
          <w:rFonts w:ascii="Times New Roman" w:hAnsi="Times New Roman" w:hint="eastAsia"/>
        </w:rPr>
        <w:lastRenderedPageBreak/>
        <w:t xml:space="preserve">6  </w:t>
      </w:r>
      <w:bookmarkEnd w:id="92"/>
      <w:r>
        <w:rPr>
          <w:rFonts w:hint="eastAsia"/>
        </w:rPr>
        <w:t>配合比调整与确定</w:t>
      </w:r>
      <w:bookmarkEnd w:id="93"/>
    </w:p>
    <w:p w14:paraId="08D3455B" w14:textId="77777777" w:rsidR="002A01CE" w:rsidRDefault="00000000">
      <w:pPr>
        <w:pStyle w:val="2"/>
        <w:rPr>
          <w:sz w:val="21"/>
          <w:szCs w:val="21"/>
        </w:rPr>
      </w:pPr>
      <w:bookmarkStart w:id="94" w:name="_Toc503821509"/>
      <w:bookmarkStart w:id="95" w:name="_Toc30175"/>
      <w:bookmarkStart w:id="96" w:name="_Toc27047004"/>
      <w:bookmarkStart w:id="97" w:name="_Toc14925"/>
      <w:bookmarkStart w:id="98" w:name="_Toc172828716"/>
      <w:r>
        <w:rPr>
          <w:rFonts w:ascii="Times New Roman" w:hAnsi="Times New Roman"/>
        </w:rPr>
        <w:t>6.1</w:t>
      </w:r>
      <w:r>
        <w:rPr>
          <w:rFonts w:ascii="Times New Roman" w:hAnsi="Times New Roman"/>
        </w:rPr>
        <w:t xml:space="preserve">　</w:t>
      </w:r>
      <w:bookmarkEnd w:id="94"/>
      <w:bookmarkEnd w:id="95"/>
      <w:bookmarkEnd w:id="96"/>
      <w:bookmarkEnd w:id="97"/>
      <w:r>
        <w:rPr>
          <w:rFonts w:hint="eastAsia"/>
        </w:rPr>
        <w:t>胶凝材料、矿物掺合料和水泥用量</w:t>
      </w:r>
      <w:bookmarkEnd w:id="98"/>
    </w:p>
    <w:p w14:paraId="2C1871E0" w14:textId="77777777" w:rsidR="002A01CE" w:rsidRDefault="00000000">
      <w:pPr>
        <w:tabs>
          <w:tab w:val="left" w:pos="0"/>
        </w:tabs>
        <w:spacing w:line="360" w:lineRule="auto"/>
        <w:rPr>
          <w:rFonts w:ascii="宋体" w:eastAsia="宋体" w:hAnsi="宋体" w:cs="宋体" w:hint="eastAsia"/>
          <w:color w:val="000000"/>
          <w:sz w:val="24"/>
          <w:szCs w:val="22"/>
        </w:rPr>
      </w:pPr>
      <w:bookmarkStart w:id="99" w:name="_Toc503821510"/>
      <w:r>
        <w:rPr>
          <w:rFonts w:ascii="Times New Roman" w:hAnsi="Times New Roman"/>
          <w:b/>
          <w:bCs/>
          <w:sz w:val="24"/>
        </w:rPr>
        <w:t xml:space="preserve">6.1.1 </w:t>
      </w:r>
      <w:r>
        <w:rPr>
          <w:rFonts w:ascii="Times New Roman" w:hAnsi="Times New Roman" w:hint="eastAsia"/>
          <w:b/>
          <w:bCs/>
          <w:sz w:val="24"/>
        </w:rPr>
        <w:t xml:space="preserve">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基准水泥用量应按下列方法确定：</w:t>
      </w:r>
    </w:p>
    <w:p w14:paraId="40D57298" w14:textId="77777777" w:rsidR="002A01CE" w:rsidRDefault="00000000">
      <w:pPr>
        <w:widowControl/>
        <w:autoSpaceDE w:val="0"/>
        <w:autoSpaceDN w:val="0"/>
        <w:spacing w:line="360" w:lineRule="auto"/>
        <w:ind w:firstLine="1200"/>
        <w:jc w:val="right"/>
        <w:textAlignment w:val="center"/>
        <w:rPr>
          <w:rFonts w:ascii="宋体" w:eastAsia="宋体" w:hAnsi="宋体" w:cs="宋体" w:hint="eastAsia"/>
          <w:color w:val="000000"/>
          <w:position w:val="-24"/>
          <w:sz w:val="24"/>
          <w:szCs w:val="21"/>
          <w:lang w:bidi="zh-CN"/>
        </w:rPr>
      </w:pPr>
      <w:r>
        <w:rPr>
          <w:rFonts w:ascii="宋体" w:eastAsia="宋体" w:hAnsi="宋体" w:cs="宋体"/>
          <w:color w:val="000000"/>
          <w:position w:val="-16"/>
          <w:sz w:val="24"/>
          <w:szCs w:val="21"/>
          <w:lang w:val="zh-CN" w:bidi="zh-CN"/>
        </w:rPr>
        <w:object w:dxaOrig="1335" w:dyaOrig="345" w14:anchorId="19C422FA">
          <v:shape id="_x0000_i1036" type="#_x0000_t75" style="width:66.75pt;height:17.25pt" o:ole="">
            <v:imagedata r:id="rId36" o:title=""/>
          </v:shape>
          <o:OLEObject Type="Embed" ProgID="Equation.3" ShapeID="_x0000_i1036" DrawAspect="Content" ObjectID="_1784382560" r:id="rId37"/>
        </w:object>
      </w:r>
      <w:r>
        <w:rPr>
          <w:rFonts w:ascii="宋体" w:eastAsia="宋体" w:hAnsi="宋体" w:cs="宋体" w:hint="eastAsia"/>
          <w:color w:val="000000"/>
          <w:sz w:val="24"/>
          <w:szCs w:val="21"/>
          <w:lang w:bidi="zh-CN"/>
        </w:rPr>
        <w:t xml:space="preserve">                   （6.1.1）</w:t>
      </w:r>
    </w:p>
    <w:p w14:paraId="579A115A" w14:textId="66EFEE51" w:rsidR="002A01CE" w:rsidRDefault="00000000">
      <w:pPr>
        <w:widowControl/>
        <w:spacing w:line="360" w:lineRule="auto"/>
        <w:jc w:val="left"/>
        <w:rPr>
          <w:rFonts w:ascii="宋体" w:eastAsia="宋体" w:hAnsi="宋体" w:cs="宋体" w:hint="eastAsia"/>
          <w:color w:val="000000"/>
          <w:sz w:val="24"/>
          <w:szCs w:val="22"/>
          <w:highlight w:val="yellow"/>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C0</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每方混凝土基准水泥的用量（kg）；</w:t>
      </w:r>
    </w:p>
    <w:p w14:paraId="4C988542" w14:textId="32716B1D"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R</w:t>
      </w:r>
      <w:r>
        <w:rPr>
          <w:rFonts w:ascii="宋体" w:eastAsia="宋体" w:hAnsi="宋体" w:cs="宋体" w:hint="eastAsia"/>
          <w:color w:val="000000"/>
          <w:sz w:val="24"/>
          <w:szCs w:val="22"/>
          <w:vertAlign w:val="subscript"/>
          <w:lang w:bidi="ar"/>
        </w:rPr>
        <w:t>C</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水泥的质量强度比[kg/(m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·MPa)]；</w:t>
      </w:r>
    </w:p>
    <w:p w14:paraId="123D0D78" w14:textId="28F7EB61" w:rsidR="002A01CE" w:rsidRDefault="00000000">
      <w:pPr>
        <w:widowControl/>
        <w:spacing w:line="360" w:lineRule="auto"/>
        <w:ind w:firstLineChars="300" w:firstLine="720"/>
        <w:jc w:val="left"/>
        <w:rPr>
          <w:rFonts w:ascii="宋体" w:eastAsia="宋体" w:hAnsi="宋体" w:cs="宋体" w:hint="eastAsia"/>
          <w:color w:val="000000"/>
          <w:sz w:val="24"/>
          <w:szCs w:val="22"/>
          <w:highlight w:val="yellow"/>
          <w:lang w:bidi="ar"/>
        </w:rPr>
      </w:pPr>
      <w:r>
        <w:rPr>
          <w:rFonts w:ascii="Times New Roman" w:eastAsia="宋体" w:hAnsi="Times New Roman" w:cs="Times New Roman"/>
          <w:i/>
          <w:iCs/>
          <w:color w:val="000000"/>
          <w:sz w:val="24"/>
          <w:szCs w:val="22"/>
          <w:lang w:bidi="ar"/>
        </w:rPr>
        <w:t>f</w:t>
      </w:r>
      <w:r>
        <w:rPr>
          <w:rFonts w:ascii="宋体" w:eastAsia="宋体" w:hAnsi="宋体" w:cs="宋体" w:hint="eastAsia"/>
          <w:color w:val="000000"/>
          <w:sz w:val="24"/>
          <w:szCs w:val="22"/>
          <w:vertAlign w:val="subscript"/>
          <w:lang w:bidi="ar"/>
        </w:rPr>
        <w:t>cu,0</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混凝土配制强度（</w:t>
      </w:r>
      <w:r>
        <w:rPr>
          <w:rFonts w:ascii="宋体" w:eastAsia="宋体" w:hAnsi="宋体" w:cs="Times New Roman"/>
          <w:color w:val="000000"/>
          <w:sz w:val="24"/>
          <w:szCs w:val="22"/>
          <w:lang w:bidi="ar"/>
        </w:rPr>
        <w:t>MPa</w:t>
      </w:r>
      <w:r>
        <w:rPr>
          <w:rFonts w:ascii="宋体" w:eastAsia="宋体" w:hAnsi="宋体" w:cs="宋体" w:hint="eastAsia"/>
          <w:color w:val="000000"/>
          <w:sz w:val="24"/>
          <w:szCs w:val="22"/>
          <w:lang w:bidi="ar"/>
        </w:rPr>
        <w:t>）。</w:t>
      </w:r>
    </w:p>
    <w:p w14:paraId="4B3A7BED"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b/>
          <w:bCs/>
          <w:sz w:val="24"/>
        </w:rPr>
        <w:t xml:space="preserve">6.1.2 </w:t>
      </w:r>
      <w:r>
        <w:rPr>
          <w:rFonts w:ascii="Times New Roman" w:hAnsi="Times New Roman" w:hint="eastAsia"/>
          <w:b/>
          <w:bCs/>
          <w:sz w:val="24"/>
        </w:rPr>
        <w:t xml:space="preserve"> </w:t>
      </w:r>
      <w:bookmarkStart w:id="100" w:name="_Hlk168498773"/>
      <w:r>
        <w:rPr>
          <w:rFonts w:ascii="宋体" w:eastAsia="宋体" w:hAnsi="宋体" w:cs="宋体" w:hint="eastAsia"/>
          <w:color w:val="000000"/>
          <w:sz w:val="24"/>
          <w:szCs w:val="22"/>
        </w:rPr>
        <w:t>胶凝材料的分配应按下列规定确定</w:t>
      </w:r>
      <w:bookmarkEnd w:id="100"/>
      <w:r>
        <w:rPr>
          <w:rFonts w:ascii="宋体" w:eastAsia="宋体" w:hAnsi="宋体" w:cs="宋体" w:hint="eastAsia"/>
          <w:color w:val="000000"/>
          <w:sz w:val="24"/>
          <w:szCs w:val="22"/>
        </w:rPr>
        <w:t>：</w:t>
      </w:r>
    </w:p>
    <w:p w14:paraId="1DB109F1" w14:textId="0825BE00"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每方混凝土</w:t>
      </w:r>
      <w:r>
        <w:rPr>
          <w:rFonts w:ascii="宋体" w:eastAsia="宋体" w:hAnsi="宋体" w:cs="宋体"/>
          <w:color w:val="000000"/>
          <w:sz w:val="24"/>
          <w:szCs w:val="22"/>
        </w:rPr>
        <w:t>基准水泥用量</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C0</w:t>
      </w:r>
      <w:r>
        <w:rPr>
          <w:rFonts w:ascii="宋体" w:eastAsia="宋体" w:hAnsi="宋体" w:cs="宋体" w:hint="eastAsia"/>
          <w:color w:val="000000"/>
          <w:sz w:val="24"/>
          <w:szCs w:val="22"/>
        </w:rPr>
        <w:t>不大于</w:t>
      </w:r>
      <w:r>
        <w:rPr>
          <w:rFonts w:ascii="宋体" w:eastAsia="宋体" w:hAnsi="宋体" w:cs="宋体"/>
          <w:color w:val="000000"/>
          <w:sz w:val="24"/>
          <w:szCs w:val="22"/>
        </w:rPr>
        <w:t>300</w:t>
      </w:r>
      <w:r>
        <w:rPr>
          <w:rFonts w:ascii="宋体" w:eastAsia="宋体" w:hAnsi="宋体" w:cs="宋体" w:hint="eastAsia"/>
          <w:color w:val="000000"/>
          <w:sz w:val="24"/>
          <w:szCs w:val="22"/>
        </w:rPr>
        <w:t>kg应按下列公式计算：</w:t>
      </w:r>
    </w:p>
    <w:p w14:paraId="2BD72A09" w14:textId="1818A82D" w:rsidR="002A01CE" w:rsidRDefault="00EE001A">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14"/>
          <w:sz w:val="24"/>
          <w:szCs w:val="22"/>
        </w:rPr>
        <w:object w:dxaOrig="2260" w:dyaOrig="380" w14:anchorId="147E9DA0">
          <v:shape id="_x0000_i1085" type="#_x0000_t75" style="width:113.25pt;height:18.75pt" o:ole="">
            <v:imagedata r:id="rId38" o:title=""/>
          </v:shape>
          <o:OLEObject Type="Embed" ProgID="Equation.DSMT4" ShapeID="_x0000_i1085" DrawAspect="Content" ObjectID="_1784382561" r:id="rId39"/>
        </w:object>
      </w:r>
      <w:r w:rsidR="00000000">
        <w:rPr>
          <w:rFonts w:ascii="宋体" w:eastAsia="宋体" w:hAnsi="宋体" w:cs="宋体" w:hint="eastAsia"/>
          <w:color w:val="000000"/>
          <w:sz w:val="24"/>
          <w:szCs w:val="22"/>
        </w:rPr>
        <w:t xml:space="preserve">              （6.1.2-1）</w:t>
      </w:r>
    </w:p>
    <w:p w14:paraId="787459AF" w14:textId="07FBC312"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sym w:font="Symbol" w:char="F061"/>
      </w:r>
      <w:r>
        <w:rPr>
          <w:rFonts w:ascii="宋体" w:eastAsia="宋体" w:hAnsi="宋体" w:cs="宋体" w:hint="eastAsia"/>
          <w:color w:val="000000"/>
          <w:sz w:val="24"/>
          <w:szCs w:val="22"/>
          <w:vertAlign w:val="subscript"/>
          <w:lang w:bidi="ar"/>
        </w:rPr>
        <w:t>F</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粉煤灰的活性系数；</w:t>
      </w:r>
    </w:p>
    <w:p w14:paraId="22A1742E" w14:textId="572DADFD"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61"/>
      </w:r>
      <w:r>
        <w:rPr>
          <w:rFonts w:ascii="宋体" w:eastAsia="宋体" w:hAnsi="宋体" w:cs="宋体" w:hint="eastAsia"/>
          <w:color w:val="000000"/>
          <w:sz w:val="24"/>
          <w:szCs w:val="22"/>
          <w:vertAlign w:val="subscript"/>
          <w:lang w:bidi="ar"/>
        </w:rPr>
        <w:t>1</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水泥的活性系数,取值为1；</w:t>
      </w:r>
    </w:p>
    <w:p w14:paraId="26F2C7E1" w14:textId="46D9E420" w:rsidR="002A01CE" w:rsidRDefault="00000000">
      <w:pPr>
        <w:widowControl/>
        <w:spacing w:line="360" w:lineRule="auto"/>
        <w:ind w:firstLineChars="300" w:firstLine="720"/>
        <w:jc w:val="left"/>
        <w:rPr>
          <w:rFonts w:ascii="宋体" w:eastAsia="宋体" w:hAnsi="宋体" w:cs="宋体" w:hint="eastAsia"/>
          <w:color w:val="000000"/>
          <w:sz w:val="24"/>
          <w:szCs w:val="22"/>
          <w:vertAlign w:val="subscript"/>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每方混凝土水泥的用量（kg）；</w:t>
      </w:r>
    </w:p>
    <w:p w14:paraId="4AEABAEF" w14:textId="29621C6C"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F</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每方混凝土粉煤灰的用量（kg）。</w:t>
      </w:r>
    </w:p>
    <w:p w14:paraId="2A124582"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12"/>
          <w:sz w:val="24"/>
          <w:szCs w:val="22"/>
        </w:rPr>
        <w:object w:dxaOrig="1395" w:dyaOrig="375" w14:anchorId="5871BD91">
          <v:shape id="_x0000_i1038" type="#_x0000_t75" style="width:69.75pt;height:18.75pt" o:ole="">
            <v:imagedata r:id="rId40" o:title=""/>
          </v:shape>
          <o:OLEObject Type="Embed" ProgID="Equation.3" ShapeID="_x0000_i1038" DrawAspect="Content" ObjectID="_1784382562" r:id="rId41"/>
        </w:object>
      </w:r>
      <w:r>
        <w:rPr>
          <w:rFonts w:ascii="宋体" w:eastAsia="宋体" w:hAnsi="宋体" w:cs="宋体" w:hint="eastAsia"/>
          <w:color w:val="000000"/>
          <w:sz w:val="24"/>
          <w:szCs w:val="22"/>
        </w:rPr>
        <w:t xml:space="preserve">                （6.1.2-2）</w:t>
      </w:r>
    </w:p>
    <w:p w14:paraId="1A01482C" w14:textId="13D3CF0D" w:rsidR="002A01CE" w:rsidRDefault="00000000">
      <w:pPr>
        <w:widowControl/>
        <w:spacing w:line="360" w:lineRule="auto"/>
        <w:ind w:left="1440" w:hangingChars="600" w:hanging="1440"/>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bookmarkStart w:id="101" w:name="_Hlk167348661"/>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B</w:t>
      </w:r>
      <w:bookmarkEnd w:id="101"/>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每方混凝土胶凝材料质量总和（kg），如果砂子级配合理(为</w:t>
      </w:r>
      <w:r>
        <w:rPr>
          <w:rFonts w:ascii="宋体" w:eastAsia="宋体" w:hAnsi="宋体" w:cs="Times New Roman"/>
          <w:color w:val="000000"/>
          <w:sz w:val="24"/>
          <w:szCs w:val="22"/>
          <w:lang w:bidi="ar"/>
        </w:rPr>
        <w:t>Ⅰ</w:t>
      </w:r>
      <w:r>
        <w:rPr>
          <w:rFonts w:ascii="宋体" w:eastAsia="宋体" w:hAnsi="宋体" w:cs="宋体" w:hint="eastAsia"/>
          <w:color w:val="000000"/>
          <w:sz w:val="24"/>
          <w:szCs w:val="22"/>
          <w:lang w:bidi="ar"/>
        </w:rPr>
        <w:t>类砂)，</w:t>
      </w:r>
      <w:bookmarkStart w:id="102" w:name="_Hlk167348801"/>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B</w:t>
      </w:r>
      <w:bookmarkEnd w:id="102"/>
      <w:r>
        <w:rPr>
          <w:rFonts w:ascii="宋体" w:eastAsia="宋体" w:hAnsi="宋体" w:cs="宋体" w:hint="eastAsia"/>
          <w:color w:val="000000"/>
          <w:sz w:val="24"/>
          <w:szCs w:val="22"/>
          <w:lang w:bidi="ar"/>
        </w:rPr>
        <w:t>推荐取值为</w:t>
      </w:r>
      <w:r>
        <w:rPr>
          <w:rFonts w:ascii="宋体" w:eastAsia="宋体" w:hAnsi="宋体" w:cs="宋体" w:hint="eastAsia"/>
          <w:sz w:val="24"/>
          <w:szCs w:val="22"/>
          <w:lang w:bidi="ar"/>
        </w:rPr>
        <w:t>300kg</w:t>
      </w:r>
      <w:r>
        <w:rPr>
          <w:rFonts w:ascii="宋体" w:eastAsia="宋体" w:hAnsi="宋体" w:cs="宋体" w:hint="eastAsia"/>
          <w:color w:val="000000"/>
          <w:sz w:val="24"/>
          <w:szCs w:val="22"/>
          <w:lang w:bidi="ar"/>
        </w:rPr>
        <w:t>；</w:t>
      </w:r>
      <w:r>
        <w:rPr>
          <w:rFonts w:ascii="宋体" w:eastAsia="宋体" w:hAnsi="宋体" w:cs="宋体" w:hint="eastAsia"/>
          <w:sz w:val="24"/>
          <w:szCs w:val="22"/>
          <w:lang w:bidi="ar"/>
        </w:rPr>
        <w:t>如果砂子较粗、级配不好或者断级配，</w:t>
      </w: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B</w:t>
      </w:r>
      <w:r>
        <w:rPr>
          <w:rFonts w:ascii="宋体" w:eastAsia="宋体" w:hAnsi="宋体" w:cs="宋体" w:hint="eastAsia"/>
          <w:color w:val="000000"/>
          <w:sz w:val="24"/>
          <w:szCs w:val="22"/>
          <w:lang w:bidi="ar"/>
        </w:rPr>
        <w:t>推荐取值范围为350kg</w:t>
      </w:r>
      <w:r>
        <w:rPr>
          <w:rFonts w:ascii="Dotum" w:eastAsia="Dotum" w:hAnsi="Dotum" w:cs="Times New Roman" w:hint="eastAsia"/>
          <w:sz w:val="24"/>
          <w:szCs w:val="22"/>
        </w:rPr>
        <w:t>∼</w:t>
      </w:r>
      <w:r>
        <w:rPr>
          <w:rFonts w:ascii="宋体" w:eastAsia="宋体" w:hAnsi="宋体" w:cs="宋体" w:hint="eastAsia"/>
          <w:color w:val="000000"/>
          <w:sz w:val="24"/>
          <w:szCs w:val="22"/>
          <w:lang w:bidi="ar"/>
        </w:rPr>
        <w:t>380kg。</w:t>
      </w:r>
    </w:p>
    <w:p w14:paraId="3E3A7F73" w14:textId="77777777" w:rsidR="002A01CE" w:rsidRDefault="00000000">
      <w:pPr>
        <w:widowControl/>
        <w:spacing w:line="360" w:lineRule="auto"/>
        <w:ind w:firstLineChars="200" w:firstLine="482"/>
        <w:jc w:val="left"/>
        <w:rPr>
          <w:rFonts w:ascii="宋体" w:eastAsia="宋体" w:hAnsi="宋体" w:cs="宋体" w:hint="eastAsia"/>
          <w:color w:val="000000"/>
          <w:position w:val="-12"/>
          <w:sz w:val="24"/>
          <w:szCs w:val="22"/>
        </w:rPr>
      </w:pPr>
      <w:r>
        <w:rPr>
          <w:rFonts w:ascii="宋体" w:eastAsia="宋体" w:hAnsi="宋体" w:cs="宋体" w:hint="eastAsia"/>
          <w:b/>
          <w:bCs/>
          <w:color w:val="000000"/>
          <w:sz w:val="24"/>
          <w:szCs w:val="22"/>
        </w:rPr>
        <w:t>2</w: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每方混凝土</w:t>
      </w:r>
      <w:r>
        <w:rPr>
          <w:rFonts w:ascii="宋体" w:eastAsia="宋体" w:hAnsi="宋体" w:cs="宋体"/>
          <w:color w:val="000000"/>
          <w:sz w:val="24"/>
          <w:szCs w:val="22"/>
        </w:rPr>
        <w:t>基准水泥用量</w:t>
      </w:r>
      <w:r>
        <w:rPr>
          <w:rFonts w:ascii="宋体" w:eastAsia="宋体" w:hAnsi="宋体" w:cs="宋体" w:hint="eastAsia"/>
          <w:i/>
          <w:iCs/>
          <w:color w:val="000000"/>
          <w:sz w:val="24"/>
          <w:szCs w:val="22"/>
        </w:rPr>
        <w:t>m</w:t>
      </w:r>
      <w:r>
        <w:rPr>
          <w:rFonts w:ascii="宋体" w:eastAsia="宋体" w:hAnsi="宋体" w:cs="宋体" w:hint="eastAsia"/>
          <w:color w:val="000000"/>
          <w:sz w:val="24"/>
          <w:szCs w:val="22"/>
          <w:vertAlign w:val="subscript"/>
        </w:rPr>
        <w:t>C0</w:t>
      </w:r>
      <w:r>
        <w:rPr>
          <w:rFonts w:ascii="宋体" w:eastAsia="宋体" w:hAnsi="宋体" w:cs="宋体" w:hint="eastAsia"/>
          <w:color w:val="000000"/>
          <w:sz w:val="24"/>
          <w:szCs w:val="22"/>
        </w:rPr>
        <w:t>在</w:t>
      </w:r>
      <w:r>
        <w:rPr>
          <w:rFonts w:ascii="宋体" w:eastAsia="宋体" w:hAnsi="宋体" w:cs="宋体"/>
          <w:color w:val="000000"/>
          <w:sz w:val="24"/>
          <w:szCs w:val="22"/>
        </w:rPr>
        <w:t>300</w:t>
      </w:r>
      <w:r>
        <w:rPr>
          <w:rFonts w:ascii="宋体" w:eastAsia="宋体" w:hAnsi="宋体" w:cs="宋体" w:hint="eastAsia"/>
          <w:color w:val="000000"/>
          <w:sz w:val="24"/>
          <w:szCs w:val="22"/>
        </w:rPr>
        <w:t>kg</w:t>
      </w:r>
      <w:r>
        <w:rPr>
          <w:rFonts w:ascii="Dotum" w:eastAsia="Dotum" w:hAnsi="Dotum" w:cs="宋体" w:hint="eastAsia"/>
          <w:color w:val="000000"/>
          <w:sz w:val="24"/>
          <w:szCs w:val="22"/>
        </w:rPr>
        <w:t>∼</w:t>
      </w:r>
      <w:r>
        <w:rPr>
          <w:rFonts w:ascii="宋体" w:eastAsia="宋体" w:hAnsi="宋体" w:cs="宋体" w:hint="eastAsia"/>
          <w:color w:val="000000"/>
          <w:sz w:val="24"/>
          <w:szCs w:val="22"/>
        </w:rPr>
        <w:t>600 kg应按下列规定确定：</w:t>
      </w:r>
      <w:r>
        <w:rPr>
          <w:rFonts w:ascii="宋体" w:eastAsia="宋体" w:hAnsi="宋体" w:cs="宋体" w:hint="eastAsia"/>
          <w:color w:val="000000"/>
          <w:position w:val="-12"/>
          <w:sz w:val="24"/>
          <w:szCs w:val="22"/>
        </w:rPr>
        <w:t xml:space="preserve"> </w:t>
      </w:r>
    </w:p>
    <w:p w14:paraId="653832D8"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12"/>
          <w:sz w:val="24"/>
          <w:szCs w:val="22"/>
        </w:rPr>
        <w:object w:dxaOrig="2865" w:dyaOrig="360" w14:anchorId="1E825798">
          <v:shape id="_x0000_i1039" type="#_x0000_t75" style="width:143.25pt;height:18pt" o:ole="">
            <v:imagedata r:id="rId42" o:title=""/>
          </v:shape>
          <o:OLEObject Type="Embed" ProgID="Equation.DSMT4" ShapeID="_x0000_i1039" DrawAspect="Content" ObjectID="_1784382563" r:id="rId43"/>
        </w:object>
      </w:r>
      <w:r>
        <w:rPr>
          <w:rFonts w:ascii="宋体" w:eastAsia="宋体" w:hAnsi="宋体" w:cs="宋体" w:hint="eastAsia"/>
          <w:color w:val="000000"/>
          <w:position w:val="-6"/>
          <w:sz w:val="24"/>
          <w:szCs w:val="22"/>
        </w:rPr>
        <w:t xml:space="preserve">         （6.1.2-3）</w:t>
      </w:r>
    </w:p>
    <w:p w14:paraId="38038107" w14:textId="7CC9BB1A"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sym w:font="Symbol" w:char="F061"/>
      </w:r>
      <w:r>
        <w:rPr>
          <w:rFonts w:ascii="宋体" w:eastAsia="宋体" w:hAnsi="宋体" w:cs="宋体" w:hint="eastAsia"/>
          <w:color w:val="000000"/>
          <w:sz w:val="24"/>
          <w:szCs w:val="22"/>
          <w:vertAlign w:val="subscript"/>
          <w:lang w:bidi="ar"/>
        </w:rPr>
        <w:t>K</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粒化高炉矿渣粉的活性系数；</w:t>
      </w:r>
    </w:p>
    <w:p w14:paraId="7979CD58" w14:textId="61E1C8CE"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K</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每方混凝土粒化高炉矿渣粉的用量（kg）。</w:t>
      </w:r>
    </w:p>
    <w:p w14:paraId="50C7A713"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12"/>
          <w:sz w:val="24"/>
          <w:szCs w:val="22"/>
        </w:rPr>
        <w:object w:dxaOrig="2865" w:dyaOrig="360" w14:anchorId="096715A0">
          <v:shape id="_x0000_i1040" type="#_x0000_t75" style="width:143.25pt;height:18pt" o:ole="">
            <v:imagedata r:id="rId44" o:title=""/>
          </v:shape>
          <o:OLEObject Type="Embed" ProgID="Equation.DSMT4" ShapeID="_x0000_i1040" DrawAspect="Content" ObjectID="_1784382564" r:id="rId45"/>
        </w:object>
      </w:r>
      <w:r>
        <w:rPr>
          <w:rFonts w:ascii="宋体" w:eastAsia="宋体" w:hAnsi="宋体" w:cs="宋体" w:hint="eastAsia"/>
          <w:color w:val="000000"/>
          <w:position w:val="-12"/>
          <w:sz w:val="24"/>
          <w:szCs w:val="22"/>
        </w:rPr>
        <w:t xml:space="preserve">       </w:t>
      </w:r>
      <w:r>
        <w:rPr>
          <w:rFonts w:ascii="宋体" w:eastAsia="宋体" w:hAnsi="宋体" w:cs="宋体" w:hint="eastAsia"/>
          <w:color w:val="000000"/>
          <w:position w:val="-6"/>
          <w:sz w:val="24"/>
          <w:szCs w:val="22"/>
        </w:rPr>
        <w:t>（6.1.2-4）</w:t>
      </w:r>
    </w:p>
    <w:p w14:paraId="1661525B" w14:textId="3BED2B82"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sym w:font="Symbol" w:char="F06D"/>
      </w:r>
      <w:r>
        <w:rPr>
          <w:rFonts w:ascii="宋体" w:eastAsia="宋体" w:hAnsi="宋体" w:cs="宋体" w:hint="eastAsia"/>
          <w:color w:val="000000"/>
          <w:sz w:val="24"/>
          <w:szCs w:val="22"/>
          <w:vertAlign w:val="subscript"/>
          <w:lang w:bidi="ar"/>
        </w:rPr>
        <w:t>K</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粒化高炉矿渣粉的填充系数；</w:t>
      </w:r>
    </w:p>
    <w:p w14:paraId="2EA1275B" w14:textId="7E8454C8" w:rsidR="002A01CE" w:rsidRDefault="00000000">
      <w:pPr>
        <w:widowControl/>
        <w:spacing w:line="360" w:lineRule="auto"/>
        <w:ind w:firstLineChars="300" w:firstLine="720"/>
        <w:jc w:val="left"/>
        <w:rPr>
          <w:rFonts w:ascii="宋体" w:eastAsia="宋体" w:hAnsi="宋体" w:cs="宋体" w:hint="eastAsia"/>
          <w:sz w:val="24"/>
          <w:szCs w:val="22"/>
        </w:rPr>
      </w:pPr>
      <w:r>
        <w:rPr>
          <w:rFonts w:ascii="宋体" w:eastAsia="宋体" w:hAnsi="宋体" w:cs="宋体" w:hint="eastAsia"/>
          <w:i/>
          <w:iCs/>
          <w:color w:val="000000"/>
          <w:sz w:val="24"/>
          <w:szCs w:val="22"/>
          <w:lang w:bidi="ar"/>
        </w:rPr>
        <w:sym w:font="Symbol" w:char="F06D"/>
      </w:r>
      <w:r>
        <w:rPr>
          <w:rFonts w:ascii="宋体" w:eastAsia="宋体" w:hAnsi="宋体" w:cs="宋体" w:hint="eastAsia"/>
          <w:color w:val="000000"/>
          <w:sz w:val="24"/>
          <w:szCs w:val="22"/>
          <w:vertAlign w:val="subscript"/>
          <w:lang w:bidi="ar"/>
        </w:rPr>
        <w:t>F</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粉煤灰的填充系数。</w:t>
      </w:r>
    </w:p>
    <w:p w14:paraId="776F8DAB"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1920" w:dyaOrig="375" w14:anchorId="52B53F77">
          <v:shape id="_x0000_i1041" type="#_x0000_t75" style="width:96pt;height:18.75pt" o:ole="">
            <v:imagedata r:id="rId46" o:title=""/>
          </v:shape>
          <o:OLEObject Type="Embed" ProgID="Equation.3" ShapeID="_x0000_i1041" DrawAspect="Content" ObjectID="_1784382565" r:id="rId47"/>
        </w:object>
      </w:r>
      <w:r>
        <w:rPr>
          <w:rFonts w:ascii="宋体" w:eastAsia="宋体" w:hAnsi="宋体" w:cs="宋体" w:hint="eastAsia"/>
          <w:color w:val="000000"/>
          <w:sz w:val="24"/>
          <w:szCs w:val="22"/>
        </w:rPr>
        <w:t xml:space="preserve">               </w:t>
      </w:r>
      <w:r>
        <w:rPr>
          <w:rFonts w:ascii="宋体" w:eastAsia="宋体" w:hAnsi="宋体" w:cs="宋体" w:hint="eastAsia"/>
          <w:color w:val="000000"/>
          <w:position w:val="-6"/>
          <w:sz w:val="24"/>
          <w:szCs w:val="22"/>
        </w:rPr>
        <w:t>（6.1.2-5）</w:t>
      </w:r>
    </w:p>
    <w:p w14:paraId="0D9AE17E"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也可以先确定水泥、粒化高炉矿渣粉和粉煤灰代替基准水泥的比例</w:t>
      </w:r>
      <w:r>
        <w:rPr>
          <w:rFonts w:ascii="宋体" w:eastAsia="宋体" w:hAnsi="宋体" w:cs="宋体" w:hint="eastAsia"/>
          <w:color w:val="000000"/>
          <w:kern w:val="0"/>
          <w:sz w:val="24"/>
          <w:szCs w:val="22"/>
          <w:lang w:bidi="ar"/>
        </w:rPr>
        <w:sym w:font="Symbol" w:char="F063"/>
      </w:r>
      <w:r>
        <w:rPr>
          <w:rFonts w:ascii="宋体" w:eastAsia="宋体" w:hAnsi="宋体" w:cs="宋体" w:hint="eastAsia"/>
          <w:color w:val="000000"/>
          <w:kern w:val="0"/>
          <w:sz w:val="24"/>
          <w:szCs w:val="22"/>
          <w:vertAlign w:val="subscript"/>
          <w:lang w:bidi="ar"/>
        </w:rPr>
        <w:t>C</w:t>
      </w:r>
      <w:r>
        <w:rPr>
          <w:rFonts w:ascii="宋体" w:eastAsia="宋体" w:hAnsi="宋体" w:cs="宋体" w:hint="eastAsia"/>
          <w:color w:val="000000"/>
          <w:sz w:val="24"/>
          <w:szCs w:val="22"/>
        </w:rPr>
        <w:t>、</w:t>
      </w:r>
      <w:r>
        <w:rPr>
          <w:rFonts w:ascii="宋体" w:eastAsia="宋体" w:hAnsi="宋体" w:cs="宋体" w:hint="eastAsia"/>
          <w:color w:val="000000"/>
          <w:kern w:val="0"/>
          <w:sz w:val="24"/>
          <w:szCs w:val="22"/>
          <w:lang w:bidi="ar"/>
        </w:rPr>
        <w:sym w:font="Symbol" w:char="F063"/>
      </w:r>
      <w:r>
        <w:rPr>
          <w:rFonts w:ascii="宋体" w:eastAsia="宋体" w:hAnsi="宋体" w:cs="宋体" w:hint="eastAsia"/>
          <w:color w:val="000000"/>
          <w:kern w:val="0"/>
          <w:sz w:val="24"/>
          <w:szCs w:val="22"/>
          <w:vertAlign w:val="subscript"/>
          <w:lang w:bidi="ar"/>
        </w:rPr>
        <w:t>K</w:t>
      </w:r>
      <w:r>
        <w:rPr>
          <w:rFonts w:ascii="宋体" w:eastAsia="宋体" w:hAnsi="宋体" w:cs="宋体" w:hint="eastAsia"/>
          <w:color w:val="000000"/>
          <w:sz w:val="24"/>
          <w:szCs w:val="22"/>
        </w:rPr>
        <w:t>、</w:t>
      </w:r>
      <w:r>
        <w:rPr>
          <w:rFonts w:ascii="宋体" w:eastAsia="宋体" w:hAnsi="宋体" w:cs="宋体" w:hint="eastAsia"/>
          <w:color w:val="000000"/>
          <w:kern w:val="0"/>
          <w:sz w:val="24"/>
          <w:szCs w:val="22"/>
          <w:lang w:bidi="ar"/>
        </w:rPr>
        <w:sym w:font="Symbol" w:char="F063"/>
      </w:r>
      <w:r>
        <w:rPr>
          <w:rFonts w:ascii="宋体" w:eastAsia="宋体" w:hAnsi="宋体" w:cs="宋体" w:hint="eastAsia"/>
          <w:color w:val="000000"/>
          <w:kern w:val="0"/>
          <w:sz w:val="24"/>
          <w:szCs w:val="22"/>
          <w:vertAlign w:val="subscript"/>
          <w:lang w:bidi="ar"/>
        </w:rPr>
        <w:t>F</w:t>
      </w:r>
      <w:r>
        <w:rPr>
          <w:rFonts w:ascii="宋体" w:eastAsia="宋体" w:hAnsi="宋体" w:cs="宋体" w:hint="eastAsia"/>
          <w:color w:val="000000"/>
          <w:sz w:val="24"/>
          <w:szCs w:val="22"/>
        </w:rPr>
        <w:t>，用下列公式计算：</w:t>
      </w:r>
    </w:p>
    <w:p w14:paraId="09C968BB"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12"/>
          <w:sz w:val="24"/>
          <w:szCs w:val="22"/>
        </w:rPr>
        <w:object w:dxaOrig="1425" w:dyaOrig="360" w14:anchorId="0E5095BF">
          <v:shape id="_x0000_i1042" type="#_x0000_t75" style="width:71.25pt;height:18pt" o:ole="">
            <v:imagedata r:id="rId48" o:title=""/>
          </v:shape>
          <o:OLEObject Type="Embed" ProgID="Equation.DSMT4" ShapeID="_x0000_i1042" DrawAspect="Content" ObjectID="_1784382566" r:id="rId49"/>
        </w:object>
      </w:r>
      <w:r>
        <w:rPr>
          <w:rFonts w:ascii="宋体" w:eastAsia="宋体" w:hAnsi="宋体" w:cs="宋体" w:hint="eastAsia"/>
          <w:color w:val="000000"/>
          <w:sz w:val="24"/>
          <w:szCs w:val="22"/>
        </w:rPr>
        <w:t xml:space="preserve">               </w:t>
      </w:r>
      <w:r>
        <w:rPr>
          <w:rFonts w:ascii="宋体" w:eastAsia="宋体" w:hAnsi="宋体" w:cs="宋体" w:hint="eastAsia"/>
          <w:color w:val="000000"/>
          <w:position w:val="-6"/>
          <w:sz w:val="24"/>
          <w:szCs w:val="22"/>
        </w:rPr>
        <w:t xml:space="preserve"> （6.1.2-6）</w:t>
      </w:r>
    </w:p>
    <w:p w14:paraId="0EC38C21" w14:textId="0F4FEC91"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bookmarkStart w:id="103" w:name="_Hlk166144506"/>
      <w:r>
        <w:rPr>
          <w:rFonts w:ascii="宋体" w:eastAsia="宋体" w:hAnsi="宋体" w:cs="宋体" w:hint="eastAsia"/>
          <w:color w:val="000000"/>
          <w:sz w:val="24"/>
          <w:szCs w:val="22"/>
          <w:lang w:bidi="ar"/>
        </w:rPr>
        <w:sym w:font="Symbol" w:char="F063"/>
      </w:r>
      <w:r>
        <w:rPr>
          <w:rFonts w:ascii="宋体" w:eastAsia="宋体" w:hAnsi="宋体" w:cs="宋体" w:hint="eastAsia"/>
          <w:color w:val="000000"/>
          <w:sz w:val="24"/>
          <w:szCs w:val="22"/>
          <w:vertAlign w:val="subscript"/>
          <w:lang w:bidi="ar"/>
        </w:rPr>
        <w:t>C</w:t>
      </w:r>
      <w:bookmarkEnd w:id="103"/>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水泥用量占基准水泥用量的百分比（%）。</w:t>
      </w:r>
    </w:p>
    <w:p w14:paraId="7EE37852"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24"/>
          <w:sz w:val="24"/>
          <w:szCs w:val="22"/>
        </w:rPr>
        <w:object w:dxaOrig="2175" w:dyaOrig="615" w14:anchorId="448D67E0">
          <v:shape id="_x0000_i1043" type="#_x0000_t75" style="width:108.75pt;height:30.75pt" o:ole="">
            <v:imagedata r:id="rId50" o:title=""/>
          </v:shape>
          <o:OLEObject Type="Embed" ProgID="Equation.DSMT4" ShapeID="_x0000_i1043" DrawAspect="Content" ObjectID="_1784382567" r:id="rId51"/>
        </w:object>
      </w:r>
      <w:r>
        <w:rPr>
          <w:rFonts w:ascii="宋体" w:eastAsia="宋体" w:hAnsi="宋体" w:cs="宋体" w:hint="eastAsia"/>
          <w:color w:val="000000"/>
          <w:position w:val="-30"/>
          <w:sz w:val="24"/>
          <w:szCs w:val="22"/>
        </w:rPr>
        <w:t xml:space="preserve">           </w:t>
      </w:r>
      <w:r>
        <w:rPr>
          <w:rFonts w:ascii="宋体" w:eastAsia="宋体" w:hAnsi="宋体" w:cs="宋体" w:hint="eastAsia"/>
          <w:color w:val="000000"/>
          <w:position w:val="-6"/>
          <w:sz w:val="24"/>
          <w:szCs w:val="22"/>
        </w:rPr>
        <w:t xml:space="preserve"> （6.1.2-7）</w:t>
      </w:r>
    </w:p>
    <w:p w14:paraId="778BD3AD" w14:textId="2C4F9E14"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sym w:font="Symbol" w:char="F063"/>
      </w:r>
      <w:r>
        <w:rPr>
          <w:rFonts w:ascii="宋体" w:eastAsia="宋体" w:hAnsi="宋体" w:cs="宋体" w:hint="eastAsia"/>
          <w:color w:val="000000"/>
          <w:sz w:val="24"/>
          <w:szCs w:val="22"/>
          <w:vertAlign w:val="subscript"/>
          <w:lang w:bidi="ar"/>
        </w:rPr>
        <w:t>F</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粉煤灰的百分比（%）；</w:t>
      </w:r>
    </w:p>
    <w:p w14:paraId="4A4497A5" w14:textId="393859C6" w:rsidR="002A01CE" w:rsidRDefault="00000000">
      <w:pPr>
        <w:widowControl/>
        <w:spacing w:line="360" w:lineRule="auto"/>
        <w:ind w:firstLineChars="300" w:firstLine="720"/>
        <w:jc w:val="left"/>
        <w:rPr>
          <w:rFonts w:ascii="宋体" w:eastAsia="宋体" w:hAnsi="宋体" w:cs="宋体" w:hint="eastAsia"/>
          <w:sz w:val="24"/>
          <w:szCs w:val="22"/>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C0F</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粉煤灰取代水泥用量（kg）。</w:t>
      </w:r>
    </w:p>
    <w:p w14:paraId="447A8243"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30"/>
          <w:sz w:val="24"/>
          <w:szCs w:val="22"/>
        </w:rPr>
        <w:object w:dxaOrig="2175" w:dyaOrig="720" w14:anchorId="7FD6CBA5">
          <v:shape id="_x0000_i1044" type="#_x0000_t75" style="width:108.75pt;height:36pt" o:ole="">
            <v:imagedata r:id="rId52" o:title=""/>
          </v:shape>
          <o:OLEObject Type="Embed" ProgID="Equation.DSMT4" ShapeID="_x0000_i1044" DrawAspect="Content" ObjectID="_1784382568" r:id="rId53"/>
        </w:object>
      </w:r>
      <w:r>
        <w:rPr>
          <w:rFonts w:ascii="宋体" w:eastAsia="宋体" w:hAnsi="宋体" w:cs="宋体" w:hint="eastAsia"/>
          <w:color w:val="000000"/>
          <w:sz w:val="24"/>
          <w:szCs w:val="22"/>
        </w:rPr>
        <w:t xml:space="preserve">            </w:t>
      </w:r>
      <w:r>
        <w:rPr>
          <w:rFonts w:ascii="宋体" w:eastAsia="宋体" w:hAnsi="宋体" w:cs="宋体" w:hint="eastAsia"/>
          <w:color w:val="000000"/>
          <w:position w:val="-6"/>
          <w:sz w:val="24"/>
          <w:szCs w:val="22"/>
        </w:rPr>
        <w:t xml:space="preserve"> （6.1.2-8）</w:t>
      </w:r>
    </w:p>
    <w:p w14:paraId="2AE41EB4" w14:textId="34DDC54E"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sym w:font="Symbol" w:char="F063"/>
      </w:r>
      <w:r>
        <w:rPr>
          <w:rFonts w:ascii="宋体" w:eastAsia="宋体" w:hAnsi="宋体" w:cs="宋体" w:hint="eastAsia"/>
          <w:color w:val="000000"/>
          <w:sz w:val="24"/>
          <w:szCs w:val="22"/>
          <w:vertAlign w:val="subscript"/>
          <w:lang w:bidi="ar"/>
        </w:rPr>
        <w:t>K</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粒化高炉矿渣粉的百分比（%）；</w:t>
      </w:r>
    </w:p>
    <w:p w14:paraId="0C7ABB7B" w14:textId="4B026D72"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bookmarkStart w:id="104" w:name="_Hlk172727920"/>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C0K</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粒化高炉矿渣粉取代水泥用量（kg）</w:t>
      </w:r>
      <w:bookmarkEnd w:id="104"/>
      <w:r>
        <w:rPr>
          <w:rFonts w:ascii="宋体" w:eastAsia="宋体" w:hAnsi="宋体" w:cs="宋体" w:hint="eastAsia"/>
          <w:color w:val="000000"/>
          <w:sz w:val="24"/>
          <w:szCs w:val="22"/>
          <w:lang w:bidi="ar"/>
        </w:rPr>
        <w:t>。</w:t>
      </w:r>
    </w:p>
    <w:p w14:paraId="5B771A39"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3</w: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每方混凝土</w:t>
      </w:r>
      <w:r>
        <w:rPr>
          <w:rFonts w:ascii="宋体" w:eastAsia="宋体" w:hAnsi="宋体" w:cs="宋体"/>
          <w:color w:val="000000"/>
          <w:sz w:val="24"/>
          <w:szCs w:val="22"/>
        </w:rPr>
        <w:t>基准水泥用量</w:t>
      </w:r>
      <w:r>
        <w:rPr>
          <w:rFonts w:ascii="宋体" w:eastAsia="宋体" w:hAnsi="宋体" w:cs="宋体" w:hint="eastAsia"/>
          <w:i/>
          <w:iCs/>
          <w:color w:val="000000"/>
          <w:sz w:val="24"/>
          <w:szCs w:val="22"/>
        </w:rPr>
        <w:t>m</w:t>
      </w:r>
      <w:r>
        <w:rPr>
          <w:rFonts w:ascii="宋体" w:eastAsia="宋体" w:hAnsi="宋体" w:cs="宋体" w:hint="eastAsia"/>
          <w:color w:val="000000"/>
          <w:sz w:val="24"/>
          <w:szCs w:val="22"/>
          <w:vertAlign w:val="subscript"/>
        </w:rPr>
        <w:t>C0</w:t>
      </w:r>
      <w:r>
        <w:rPr>
          <w:rFonts w:ascii="宋体" w:eastAsia="宋体" w:hAnsi="宋体" w:cs="宋体" w:hint="eastAsia"/>
          <w:color w:val="000000"/>
          <w:sz w:val="24"/>
          <w:szCs w:val="22"/>
        </w:rPr>
        <w:t>大于600 kg应按下列公式计算：</w:t>
      </w:r>
    </w:p>
    <w:p w14:paraId="0335F3EC"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3975" w:dyaOrig="375" w14:anchorId="6E4F7FE2">
          <v:shape id="_x0000_i1045" type="#_x0000_t75" style="width:198.75pt;height:18.75pt" o:ole="">
            <v:imagedata r:id="rId54" o:title=""/>
          </v:shape>
          <o:OLEObject Type="Embed" ProgID="Equation.3" ShapeID="_x0000_i1045" DrawAspect="Content" ObjectID="_1784382569" r:id="rId55"/>
        </w:object>
      </w:r>
      <w:r>
        <w:rPr>
          <w:rFonts w:ascii="宋体" w:eastAsia="宋体" w:hAnsi="宋体" w:cs="宋体" w:hint="eastAsia"/>
          <w:color w:val="000000"/>
          <w:position w:val="-12"/>
          <w:sz w:val="24"/>
          <w:szCs w:val="22"/>
        </w:rPr>
        <w:t xml:space="preserve">      </w:t>
      </w:r>
      <w:r>
        <w:rPr>
          <w:rFonts w:ascii="宋体" w:eastAsia="宋体" w:hAnsi="宋体" w:cs="宋体" w:hint="eastAsia"/>
          <w:color w:val="000000"/>
          <w:position w:val="-6"/>
          <w:sz w:val="24"/>
          <w:szCs w:val="22"/>
        </w:rPr>
        <w:t>（6.1.2-9）</w:t>
      </w:r>
    </w:p>
    <w:p w14:paraId="47DB57D6" w14:textId="368FFB31"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sym w:font="Symbol" w:char="F061"/>
      </w:r>
      <w:r>
        <w:rPr>
          <w:rFonts w:ascii="宋体" w:eastAsia="宋体" w:hAnsi="宋体" w:cs="宋体" w:hint="eastAsia"/>
          <w:color w:val="000000"/>
          <w:sz w:val="24"/>
          <w:szCs w:val="22"/>
          <w:vertAlign w:val="subscript"/>
          <w:lang w:bidi="ar"/>
        </w:rPr>
        <w:t>Si</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硅灰的活性系数；</w:t>
      </w:r>
    </w:p>
    <w:p w14:paraId="44C581F0" w14:textId="59FC7B29" w:rsidR="002A01CE" w:rsidRDefault="00000000">
      <w:pPr>
        <w:widowControl/>
        <w:spacing w:line="360" w:lineRule="auto"/>
        <w:ind w:firstLineChars="300" w:firstLine="720"/>
        <w:jc w:val="left"/>
        <w:rPr>
          <w:rFonts w:ascii="宋体" w:eastAsia="宋体" w:hAnsi="宋体" w:cs="宋体" w:hint="eastAsia"/>
          <w:sz w:val="24"/>
          <w:szCs w:val="22"/>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Si</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每方混凝土硅灰的用量（kg）。</w:t>
      </w:r>
    </w:p>
    <w:p w14:paraId="6816B2D2"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3975" w:dyaOrig="375" w14:anchorId="7AEA068C">
          <v:shape id="_x0000_i1046" type="#_x0000_t75" style="width:198.75pt;height:18.75pt" o:ole="">
            <v:imagedata r:id="rId56" o:title=""/>
          </v:shape>
          <o:OLEObject Type="Embed" ProgID="Equation.3" ShapeID="_x0000_i1046" DrawAspect="Content" ObjectID="_1784382570" r:id="rId57"/>
        </w:object>
      </w:r>
      <w:r>
        <w:rPr>
          <w:rFonts w:ascii="宋体" w:eastAsia="宋体" w:hAnsi="宋体" w:cs="宋体" w:hint="eastAsia"/>
          <w:color w:val="000000"/>
          <w:position w:val="-12"/>
          <w:sz w:val="24"/>
          <w:szCs w:val="22"/>
        </w:rPr>
        <w:t xml:space="preserve">     </w:t>
      </w:r>
      <w:r>
        <w:rPr>
          <w:rFonts w:ascii="宋体" w:eastAsia="宋体" w:hAnsi="宋体" w:cs="宋体" w:hint="eastAsia"/>
          <w:color w:val="000000"/>
          <w:position w:val="-6"/>
          <w:sz w:val="24"/>
          <w:szCs w:val="22"/>
        </w:rPr>
        <w:t>（6.1.2-10）</w:t>
      </w:r>
    </w:p>
    <w:p w14:paraId="49D70BF0" w14:textId="194FAE9F"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t>式中：</w:t>
      </w:r>
      <w:r>
        <w:rPr>
          <w:rFonts w:ascii="宋体" w:eastAsia="宋体" w:hAnsi="宋体" w:cs="宋体" w:hint="eastAsia"/>
          <w:i/>
          <w:iCs/>
          <w:color w:val="000000"/>
          <w:sz w:val="24"/>
          <w:szCs w:val="22"/>
          <w:lang w:bidi="ar"/>
        </w:rPr>
        <w:sym w:font="Symbol" w:char="F06D"/>
      </w:r>
      <w:r>
        <w:rPr>
          <w:rFonts w:ascii="宋体" w:eastAsia="宋体" w:hAnsi="宋体" w:cs="宋体" w:hint="eastAsia"/>
          <w:color w:val="000000"/>
          <w:sz w:val="24"/>
          <w:szCs w:val="22"/>
          <w:vertAlign w:val="subscript"/>
          <w:lang w:bidi="ar"/>
        </w:rPr>
        <w:t>1</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水泥填充系数；</w:t>
      </w:r>
    </w:p>
    <w:p w14:paraId="59F1D45F" w14:textId="53C158F9" w:rsidR="002A01CE" w:rsidRDefault="00000000">
      <w:pPr>
        <w:widowControl/>
        <w:spacing w:line="360" w:lineRule="auto"/>
        <w:ind w:firstLineChars="300" w:firstLine="720"/>
        <w:jc w:val="left"/>
        <w:rPr>
          <w:rFonts w:ascii="宋体" w:eastAsia="宋体" w:hAnsi="宋体" w:cs="宋体" w:hint="eastAsia"/>
          <w:sz w:val="24"/>
          <w:szCs w:val="22"/>
        </w:rPr>
      </w:pPr>
      <w:r>
        <w:rPr>
          <w:rFonts w:ascii="宋体" w:eastAsia="宋体" w:hAnsi="宋体" w:cs="宋体" w:hint="eastAsia"/>
          <w:i/>
          <w:iCs/>
          <w:color w:val="000000"/>
          <w:sz w:val="24"/>
          <w:szCs w:val="22"/>
          <w:lang w:bidi="ar"/>
        </w:rPr>
        <w:sym w:font="Symbol" w:char="F06D"/>
      </w:r>
      <w:r>
        <w:rPr>
          <w:rFonts w:ascii="宋体" w:eastAsia="宋体" w:hAnsi="宋体" w:cs="宋体" w:hint="eastAsia"/>
          <w:color w:val="000000"/>
          <w:sz w:val="24"/>
          <w:szCs w:val="22"/>
          <w:vertAlign w:val="subscript"/>
          <w:lang w:bidi="ar"/>
        </w:rPr>
        <w:t>Si</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硅灰的填充系数。</w:t>
      </w:r>
    </w:p>
    <w:p w14:paraId="2D6D26B7" w14:textId="77777777" w:rsidR="002A01CE" w:rsidRDefault="00000000">
      <w:pPr>
        <w:widowControl/>
        <w:spacing w:line="360" w:lineRule="auto"/>
        <w:jc w:val="right"/>
        <w:rPr>
          <w:rFonts w:ascii="宋体" w:eastAsia="宋体" w:hAnsi="宋体" w:cs="宋体" w:hint="eastAsia"/>
          <w:color w:val="000000"/>
          <w:sz w:val="24"/>
          <w:szCs w:val="22"/>
          <w:lang w:bidi="ar"/>
        </w:rPr>
      </w:pPr>
      <w:r>
        <w:rPr>
          <w:rFonts w:ascii="宋体" w:eastAsia="宋体" w:hAnsi="宋体" w:cs="宋体"/>
          <w:color w:val="000000"/>
          <w:position w:val="-12"/>
          <w:sz w:val="24"/>
          <w:szCs w:val="22"/>
        </w:rPr>
        <w:object w:dxaOrig="2025" w:dyaOrig="375" w14:anchorId="7F0A1607">
          <v:shape id="_x0000_i1047" type="#_x0000_t75" style="width:101.25pt;height:18.75pt" o:ole="">
            <v:imagedata r:id="rId58" o:title=""/>
          </v:shape>
          <o:OLEObject Type="Embed" ProgID="Equation.3" ShapeID="_x0000_i1047" DrawAspect="Content" ObjectID="_1784382571" r:id="rId59"/>
        </w:object>
      </w:r>
      <w:r>
        <w:rPr>
          <w:rFonts w:ascii="宋体" w:eastAsia="宋体" w:hAnsi="宋体" w:cs="宋体" w:hint="eastAsia"/>
          <w:color w:val="000000"/>
          <w:sz w:val="24"/>
          <w:szCs w:val="22"/>
        </w:rPr>
        <w:t xml:space="preserve">              </w:t>
      </w:r>
      <w:r>
        <w:rPr>
          <w:rFonts w:ascii="宋体" w:eastAsia="宋体" w:hAnsi="宋体" w:cs="宋体" w:hint="eastAsia"/>
          <w:color w:val="000000"/>
          <w:position w:val="-6"/>
          <w:sz w:val="24"/>
          <w:szCs w:val="22"/>
        </w:rPr>
        <w:t>（6.1.2-11）</w:t>
      </w:r>
    </w:p>
    <w:p w14:paraId="4F730B07"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也可以先确定水泥、粒化高炉矿渣粉和硅灰代替基准水泥的比例</w:t>
      </w:r>
      <w:r>
        <w:rPr>
          <w:rFonts w:ascii="宋体" w:eastAsia="宋体" w:hAnsi="宋体" w:cs="宋体" w:hint="eastAsia"/>
          <w:i/>
          <w:iCs/>
          <w:color w:val="000000"/>
          <w:sz w:val="24"/>
          <w:szCs w:val="22"/>
        </w:rPr>
        <w:sym w:font="Symbol" w:char="F063"/>
      </w:r>
      <w:r>
        <w:rPr>
          <w:rFonts w:ascii="宋体" w:eastAsia="宋体" w:hAnsi="宋体" w:cs="宋体" w:hint="eastAsia"/>
          <w:color w:val="000000"/>
          <w:sz w:val="24"/>
          <w:szCs w:val="22"/>
          <w:vertAlign w:val="subscript"/>
        </w:rPr>
        <w:t>C</w:t>
      </w:r>
      <w:r>
        <w:rPr>
          <w:rFonts w:ascii="宋体" w:eastAsia="宋体" w:hAnsi="宋体" w:cs="宋体" w:hint="eastAsia"/>
          <w:color w:val="000000"/>
          <w:sz w:val="24"/>
          <w:szCs w:val="22"/>
        </w:rPr>
        <w:t>，</w:t>
      </w:r>
      <w:r>
        <w:rPr>
          <w:rFonts w:ascii="宋体" w:eastAsia="宋体" w:hAnsi="宋体" w:cs="宋体" w:hint="eastAsia"/>
          <w:i/>
          <w:iCs/>
          <w:color w:val="000000"/>
          <w:sz w:val="24"/>
          <w:szCs w:val="22"/>
        </w:rPr>
        <w:sym w:font="Symbol" w:char="F063"/>
      </w:r>
      <w:r>
        <w:rPr>
          <w:rFonts w:ascii="宋体" w:eastAsia="宋体" w:hAnsi="宋体" w:cs="宋体" w:hint="eastAsia"/>
          <w:color w:val="000000"/>
          <w:sz w:val="24"/>
          <w:szCs w:val="22"/>
          <w:vertAlign w:val="subscript"/>
        </w:rPr>
        <w:t>K</w:t>
      </w:r>
      <w:r>
        <w:rPr>
          <w:rFonts w:ascii="宋体" w:eastAsia="宋体" w:hAnsi="宋体" w:cs="宋体" w:hint="eastAsia"/>
          <w:color w:val="000000"/>
          <w:sz w:val="24"/>
          <w:szCs w:val="22"/>
        </w:rPr>
        <w:t>，</w:t>
      </w:r>
      <w:r>
        <w:rPr>
          <w:rFonts w:ascii="宋体" w:eastAsia="宋体" w:hAnsi="宋体" w:cs="宋体" w:hint="eastAsia"/>
          <w:i/>
          <w:iCs/>
          <w:color w:val="000000"/>
          <w:sz w:val="24"/>
          <w:szCs w:val="22"/>
        </w:rPr>
        <w:sym w:font="Symbol" w:char="F063"/>
      </w:r>
      <w:r>
        <w:rPr>
          <w:rFonts w:ascii="宋体" w:eastAsia="宋体" w:hAnsi="宋体" w:cs="宋体" w:hint="eastAsia"/>
          <w:color w:val="000000"/>
          <w:sz w:val="24"/>
          <w:szCs w:val="22"/>
          <w:vertAlign w:val="subscript"/>
        </w:rPr>
        <w:t>Si</w:t>
      </w:r>
      <w:r>
        <w:rPr>
          <w:rFonts w:ascii="宋体" w:eastAsia="宋体" w:hAnsi="宋体" w:cs="宋体" w:hint="eastAsia"/>
          <w:color w:val="000000"/>
          <w:sz w:val="24"/>
          <w:szCs w:val="22"/>
        </w:rPr>
        <w:t>。用下列公式计算：</w:t>
      </w:r>
    </w:p>
    <w:p w14:paraId="0B7AEF80" w14:textId="77777777" w:rsidR="002A01CE" w:rsidRDefault="00000000">
      <w:pPr>
        <w:widowControl/>
        <w:spacing w:line="360" w:lineRule="auto"/>
        <w:jc w:val="right"/>
        <w:rPr>
          <w:rFonts w:ascii="宋体" w:eastAsia="宋体" w:hAnsi="宋体" w:cs="宋体" w:hint="eastAsia"/>
          <w:color w:val="000000"/>
          <w:sz w:val="24"/>
          <w:szCs w:val="22"/>
          <w:lang w:bidi="ar"/>
        </w:rPr>
      </w:pPr>
      <m:oMath>
        <m:sSub>
          <m:sSubPr>
            <m:ctrlPr>
              <w:rPr>
                <w:rFonts w:ascii="Cambria Math" w:eastAsia="宋体" w:hAnsi="宋体" w:cs="宋体"/>
                <w:i/>
                <w:color w:val="000000"/>
                <w:sz w:val="24"/>
                <w:szCs w:val="22"/>
              </w:rPr>
            </m:ctrlPr>
          </m:sSubPr>
          <m:e>
            <m:r>
              <w:rPr>
                <w:rFonts w:ascii="Cambria Math" w:eastAsia="宋体" w:hAnsi="宋体" w:cs="宋体"/>
                <w:color w:val="000000"/>
                <w:sz w:val="24"/>
                <w:szCs w:val="22"/>
              </w:rPr>
              <m:t>m</m:t>
            </m:r>
          </m:e>
          <m:sub>
            <m:r>
              <w:rPr>
                <w:rFonts w:ascii="Cambria Math" w:eastAsia="宋体" w:hAnsi="宋体" w:cs="宋体"/>
                <w:color w:val="000000"/>
                <w:sz w:val="24"/>
                <w:szCs w:val="22"/>
              </w:rPr>
              <m:t>C</m:t>
            </m:r>
          </m:sub>
        </m:sSub>
        <m:r>
          <w:rPr>
            <w:rFonts w:ascii="Cambria Math" w:eastAsia="宋体" w:hAnsi="宋体" w:cs="宋体"/>
            <w:color w:val="000000"/>
            <w:sz w:val="24"/>
            <w:szCs w:val="22"/>
          </w:rPr>
          <m:t>=</m:t>
        </m:r>
        <m:sSub>
          <m:sSubPr>
            <m:ctrlPr>
              <w:rPr>
                <w:rFonts w:ascii="Cambria Math" w:eastAsia="宋体" w:hAnsi="宋体" w:cs="宋体"/>
                <w:i/>
                <w:color w:val="000000"/>
                <w:sz w:val="24"/>
                <w:szCs w:val="22"/>
              </w:rPr>
            </m:ctrlPr>
          </m:sSubPr>
          <m:e>
            <m:r>
              <w:rPr>
                <w:rFonts w:ascii="Cambria Math" w:eastAsia="宋体" w:hAnsi="宋体" w:cs="宋体"/>
                <w:color w:val="000000"/>
                <w:sz w:val="24"/>
                <w:szCs w:val="22"/>
              </w:rPr>
              <m:t>m</m:t>
            </m:r>
          </m:e>
          <m:sub>
            <m:r>
              <w:rPr>
                <w:rFonts w:ascii="Cambria Math" w:eastAsia="宋体" w:hAnsi="宋体" w:cs="宋体"/>
                <w:color w:val="000000"/>
                <w:sz w:val="24"/>
                <w:szCs w:val="22"/>
              </w:rPr>
              <m:t>C0</m:t>
            </m:r>
          </m:sub>
        </m:sSub>
        <m:r>
          <w:rPr>
            <w:rFonts w:ascii="Cambria Math" w:eastAsia="宋体" w:hAnsi="宋体" w:cs="宋体"/>
            <w:color w:val="000000"/>
            <w:sz w:val="24"/>
            <w:szCs w:val="22"/>
          </w:rPr>
          <m:t>×</m:t>
        </m:r>
        <m:sSub>
          <m:sSubPr>
            <m:ctrlPr>
              <w:rPr>
                <w:rFonts w:ascii="Cambria Math" w:eastAsia="宋体" w:hAnsi="宋体" w:cs="宋体"/>
                <w:i/>
                <w:color w:val="000000"/>
                <w:sz w:val="24"/>
                <w:szCs w:val="22"/>
              </w:rPr>
            </m:ctrlPr>
          </m:sSubPr>
          <m:e>
            <m:r>
              <m:rPr>
                <m:sty m:val="p"/>
              </m:rPr>
              <w:rPr>
                <w:rFonts w:ascii="Cambria Math" w:eastAsia="宋体" w:hAnsi="Cambria Math" w:cs="宋体" w:hint="eastAsia"/>
                <w:color w:val="000000"/>
                <w:sz w:val="24"/>
                <w:szCs w:val="22"/>
                <w:lang w:bidi="ar"/>
              </w:rPr>
              <w:sym w:font="Symbol" w:char="F063"/>
            </m:r>
          </m:e>
          <m:sub>
            <m:r>
              <w:rPr>
                <w:rFonts w:ascii="Cambria Math" w:eastAsia="宋体" w:hAnsi="宋体" w:cs="宋体"/>
                <w:color w:val="000000"/>
                <w:sz w:val="24"/>
                <w:szCs w:val="22"/>
              </w:rPr>
              <m:t>C</m:t>
            </m:r>
          </m:sub>
        </m:sSub>
      </m:oMath>
      <w:r>
        <w:rPr>
          <w:rFonts w:ascii="宋体" w:eastAsia="宋体" w:hAnsi="宋体" w:cs="宋体" w:hint="eastAsia"/>
          <w:color w:val="000000"/>
          <w:position w:val="-12"/>
          <w:sz w:val="24"/>
          <w:szCs w:val="22"/>
        </w:rPr>
        <w:t xml:space="preserve">               </w:t>
      </w:r>
      <w:r>
        <w:rPr>
          <w:rFonts w:ascii="宋体" w:eastAsia="宋体" w:hAnsi="宋体" w:cs="宋体" w:hint="eastAsia"/>
          <w:color w:val="000000"/>
          <w:position w:val="-6"/>
          <w:sz w:val="24"/>
          <w:szCs w:val="22"/>
        </w:rPr>
        <w:t>（6.1.2-12）</w:t>
      </w:r>
    </w:p>
    <w:p w14:paraId="0642C0D1"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hint="eastAsia"/>
          <w:color w:val="000000"/>
          <w:sz w:val="24"/>
          <w:szCs w:val="22"/>
        </w:rPr>
        <w:t xml:space="preserve">  </w:t>
      </w:r>
      <w:r>
        <w:rPr>
          <w:rFonts w:ascii="宋体" w:eastAsia="宋体" w:hAnsi="宋体" w:cs="宋体" w:hint="eastAsia"/>
          <w:color w:val="000000"/>
          <w:position w:val="-30"/>
          <w:sz w:val="24"/>
          <w:szCs w:val="22"/>
        </w:rPr>
        <w:object w:dxaOrig="2385" w:dyaOrig="675" w14:anchorId="40FBFD69">
          <v:shape id="_x0000_i1048" type="#_x0000_t75" style="width:119.25pt;height:33.75pt" o:ole="">
            <v:imagedata r:id="rId60" o:title=""/>
          </v:shape>
          <o:OLEObject Type="Embed" ProgID="Equation.3" ShapeID="_x0000_i1048" DrawAspect="Content" ObjectID="_1784382572" r:id="rId61"/>
        </w:object>
      </w:r>
      <w:r>
        <w:rPr>
          <w:rFonts w:ascii="宋体" w:eastAsia="宋体" w:hAnsi="宋体" w:cs="宋体" w:hint="eastAsia"/>
          <w:color w:val="000000"/>
          <w:sz w:val="24"/>
          <w:szCs w:val="22"/>
        </w:rPr>
        <w:t xml:space="preserve">            </w:t>
      </w:r>
      <w:r>
        <w:rPr>
          <w:rFonts w:ascii="宋体" w:eastAsia="宋体" w:hAnsi="宋体" w:cs="宋体" w:hint="eastAsia"/>
          <w:color w:val="000000"/>
          <w:position w:val="-6"/>
          <w:sz w:val="24"/>
          <w:szCs w:val="22"/>
        </w:rPr>
        <w:t>（6.1.2-13）</w:t>
      </w:r>
    </w:p>
    <w:p w14:paraId="49EBD80F"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30"/>
          <w:sz w:val="24"/>
          <w:szCs w:val="22"/>
        </w:rPr>
        <w:object w:dxaOrig="2359" w:dyaOrig="717" w14:anchorId="1E356A28">
          <v:shape id="_x0000_i1049" type="#_x0000_t75" alt="" style="width:117.75pt;height:36pt" o:ole="">
            <v:imagedata r:id="rId62" o:title=""/>
          </v:shape>
          <o:OLEObject Type="Embed" ProgID="Equation.DSMT4" ShapeID="_x0000_i1049" DrawAspect="Content" ObjectID="_1784382573" r:id="rId63"/>
        </w:object>
      </w:r>
      <w:r>
        <w:rPr>
          <w:rFonts w:ascii="宋体" w:eastAsia="宋体" w:hAnsi="宋体" w:cs="宋体" w:hint="eastAsia"/>
          <w:color w:val="000000"/>
          <w:sz w:val="24"/>
          <w:szCs w:val="22"/>
        </w:rPr>
        <w:t xml:space="preserve">            </w:t>
      </w:r>
      <w:r>
        <w:rPr>
          <w:rFonts w:ascii="宋体" w:eastAsia="宋体" w:hAnsi="宋体" w:cs="宋体" w:hint="eastAsia"/>
          <w:color w:val="000000"/>
          <w:position w:val="-6"/>
          <w:sz w:val="24"/>
          <w:szCs w:val="22"/>
        </w:rPr>
        <w:t>（6.1.2-14）</w:t>
      </w:r>
    </w:p>
    <w:p w14:paraId="77CC91E2" w14:textId="06158A37"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lang w:bidi="ar"/>
        </w:rPr>
        <w:lastRenderedPageBreak/>
        <w:t>式中：</w:t>
      </w:r>
      <w:r>
        <w:rPr>
          <w:rFonts w:ascii="宋体" w:eastAsia="宋体" w:hAnsi="宋体" w:cs="宋体" w:hint="eastAsia"/>
          <w:i/>
          <w:iCs/>
          <w:color w:val="000000"/>
          <w:sz w:val="24"/>
          <w:szCs w:val="22"/>
          <w:lang w:bidi="ar"/>
        </w:rPr>
        <w:sym w:font="Symbol" w:char="F063"/>
      </w:r>
      <w:r>
        <w:rPr>
          <w:rFonts w:ascii="宋体" w:eastAsia="宋体" w:hAnsi="宋体" w:cs="宋体" w:hint="eastAsia"/>
          <w:color w:val="000000"/>
          <w:sz w:val="24"/>
          <w:szCs w:val="22"/>
          <w:vertAlign w:val="subscript"/>
          <w:lang w:bidi="ar"/>
        </w:rPr>
        <w:t>Si</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硅灰用量占基准水泥用量的百分比（%）；</w:t>
      </w:r>
    </w:p>
    <w:p w14:paraId="7E059484" w14:textId="31BE3C01"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C0Si</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硅灰取代水泥用量（kg）。</w:t>
      </w:r>
    </w:p>
    <w:p w14:paraId="371F9140" w14:textId="77777777" w:rsidR="002A01CE" w:rsidRDefault="00000000">
      <w:pPr>
        <w:pStyle w:val="2"/>
        <w:rPr>
          <w:sz w:val="21"/>
          <w:szCs w:val="21"/>
        </w:rPr>
      </w:pPr>
      <w:bookmarkStart w:id="105" w:name="_Toc663"/>
      <w:bookmarkStart w:id="106" w:name="_Toc27047007"/>
      <w:bookmarkStart w:id="107" w:name="_Toc9951"/>
      <w:bookmarkStart w:id="108" w:name="_Toc172828717"/>
      <w:r>
        <w:rPr>
          <w:rFonts w:ascii="Times New Roman" w:hAnsi="Times New Roman"/>
        </w:rPr>
        <w:t>6.</w:t>
      </w:r>
      <w:r>
        <w:rPr>
          <w:rFonts w:ascii="Times New Roman" w:hAnsi="Times New Roman" w:hint="eastAsia"/>
        </w:rPr>
        <w:t>2</w:t>
      </w:r>
      <w:r>
        <w:rPr>
          <w:rFonts w:ascii="Times New Roman" w:hAnsi="Times New Roman"/>
        </w:rPr>
        <w:t xml:space="preserve">  </w:t>
      </w:r>
      <w:bookmarkEnd w:id="105"/>
      <w:bookmarkEnd w:id="106"/>
      <w:bookmarkEnd w:id="107"/>
      <w:r>
        <w:rPr>
          <w:rFonts w:hint="eastAsia"/>
        </w:rPr>
        <w:t>胶凝材料用水量和浆体体积</w:t>
      </w:r>
      <w:bookmarkEnd w:id="108"/>
    </w:p>
    <w:p w14:paraId="5114237C" w14:textId="77777777" w:rsidR="002A01CE" w:rsidRDefault="00000000">
      <w:pPr>
        <w:tabs>
          <w:tab w:val="left" w:pos="1125"/>
        </w:tabs>
        <w:spacing w:line="360" w:lineRule="auto"/>
        <w:rPr>
          <w:rFonts w:ascii="宋体" w:eastAsia="宋体" w:hAnsi="宋体" w:cs="宋体" w:hint="eastAsia"/>
          <w:color w:val="000000"/>
          <w:sz w:val="24"/>
          <w:szCs w:val="22"/>
        </w:rPr>
      </w:pPr>
      <w:bookmarkStart w:id="109" w:name="_Hlk170810735"/>
      <w:r>
        <w:rPr>
          <w:rFonts w:ascii="Times New Roman" w:hAnsi="Times New Roman"/>
          <w:b/>
          <w:bCs/>
          <w:sz w:val="24"/>
        </w:rPr>
        <w:t>6.</w:t>
      </w:r>
      <w:r>
        <w:rPr>
          <w:rFonts w:ascii="Times New Roman" w:hAnsi="Times New Roman" w:hint="eastAsia"/>
          <w:b/>
          <w:bCs/>
          <w:sz w:val="24"/>
        </w:rPr>
        <w:t>2</w:t>
      </w:r>
      <w:r>
        <w:rPr>
          <w:rFonts w:ascii="Times New Roman" w:hAnsi="Times New Roman"/>
          <w:b/>
          <w:bCs/>
          <w:sz w:val="24"/>
        </w:rPr>
        <w:t xml:space="preserve">.1 </w:t>
      </w:r>
      <w:r>
        <w:rPr>
          <w:rFonts w:ascii="Times New Roman" w:hAnsi="Times New Roman" w:hint="eastAsia"/>
          <w:b/>
          <w:bCs/>
          <w:sz w:val="24"/>
        </w:rPr>
        <w:t xml:space="preserve"> </w:t>
      </w:r>
      <w:bookmarkStart w:id="110" w:name="_Hlk168498967"/>
      <w:bookmarkStart w:id="111" w:name="_Hlk168498635"/>
      <w:r>
        <w:rPr>
          <w:rFonts w:ascii="宋体" w:eastAsia="宋体" w:hAnsi="宋体" w:cs="宋体" w:hint="eastAsia"/>
          <w:color w:val="000000"/>
          <w:sz w:val="24"/>
          <w:szCs w:val="22"/>
        </w:rPr>
        <w:t>胶凝材料标准稠度用水量</w:t>
      </w:r>
      <w:bookmarkStart w:id="112" w:name="_Hlk166164381"/>
      <w:r>
        <w:rPr>
          <w:rFonts w:ascii="宋体" w:eastAsia="宋体" w:hAnsi="宋体" w:cs="宋体" w:hint="eastAsia"/>
          <w:color w:val="000000"/>
          <w:sz w:val="24"/>
          <w:szCs w:val="22"/>
        </w:rPr>
        <w:t>应按下列规定确定</w:t>
      </w:r>
      <w:bookmarkEnd w:id="110"/>
      <w:bookmarkEnd w:id="112"/>
      <w:r>
        <w:rPr>
          <w:rFonts w:ascii="宋体" w:eastAsia="宋体" w:hAnsi="宋体" w:cs="宋体" w:hint="eastAsia"/>
          <w:color w:val="000000"/>
          <w:sz w:val="24"/>
          <w:szCs w:val="22"/>
        </w:rPr>
        <w:t>：</w:t>
      </w:r>
      <w:bookmarkEnd w:id="111"/>
    </w:p>
    <w:p w14:paraId="0CA220B8"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bookmarkStart w:id="113" w:name="_Toc14198"/>
      <w:r>
        <w:rPr>
          <w:rFonts w:ascii="Times New Roman" w:eastAsia="宋体" w:hAnsi="Times New Roman" w:cs="Times New Roman" w:hint="eastAsia"/>
          <w:b/>
          <w:bCs/>
          <w:color w:val="000000"/>
          <w:kern w:val="0"/>
          <w:sz w:val="24"/>
          <w:szCs w:val="22"/>
          <w:lang w:bidi="ar"/>
        </w:rPr>
        <w:t xml:space="preserve">1  </w:t>
      </w:r>
      <w:r>
        <w:rPr>
          <w:rFonts w:ascii="宋体" w:eastAsia="宋体" w:hAnsi="宋体" w:cs="宋体" w:hint="eastAsia"/>
          <w:color w:val="000000"/>
          <w:sz w:val="24"/>
          <w:szCs w:val="22"/>
        </w:rPr>
        <w:t>试验法</w:t>
      </w:r>
      <w:bookmarkEnd w:id="113"/>
    </w:p>
    <w:p w14:paraId="42CDF00F"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3285" w:dyaOrig="615" w14:anchorId="02363F2D">
          <v:shape id="_x0000_i1050" type="#_x0000_t75" style="width:164.25pt;height:30.75pt" o:ole="">
            <v:imagedata r:id="rId64" o:title=""/>
          </v:shape>
          <o:OLEObject Type="Embed" ProgID="Equation.3" ShapeID="_x0000_i1050" DrawAspect="Content" ObjectID="_1784382574" r:id="rId65"/>
        </w:object>
      </w:r>
      <w:r>
        <w:rPr>
          <w:rFonts w:ascii="宋体" w:eastAsia="宋体" w:hAnsi="宋体" w:cs="宋体" w:hint="eastAsia"/>
          <w:color w:val="000000"/>
          <w:sz w:val="24"/>
          <w:szCs w:val="22"/>
        </w:rPr>
        <w:t xml:space="preserve">       （6.2.1-1）</w:t>
      </w:r>
    </w:p>
    <w:p w14:paraId="717F58A5" w14:textId="1FB08D00"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bookmarkStart w:id="114" w:name="_Hlk166163396"/>
      <w:bookmarkStart w:id="115" w:name="_Hlk166163704"/>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b</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胶凝材料标准稠度试验用水量（g）；</w:t>
      </w:r>
      <w:bookmarkEnd w:id="114"/>
      <w:bookmarkEnd w:id="115"/>
    </w:p>
    <w:p w14:paraId="3D78B30B" w14:textId="3DCC5894"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B</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每方混凝土胶凝材料标准稠度用水量（kg）。</w:t>
      </w:r>
    </w:p>
    <w:p w14:paraId="5A7985A3"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bookmarkStart w:id="116" w:name="_Toc21827"/>
      <w:r>
        <w:rPr>
          <w:rFonts w:ascii="Times New Roman" w:eastAsia="宋体" w:hAnsi="Times New Roman" w:cs="Times New Roman" w:hint="eastAsia"/>
          <w:b/>
          <w:bCs/>
          <w:color w:val="000000"/>
          <w:kern w:val="0"/>
          <w:sz w:val="24"/>
          <w:szCs w:val="22"/>
          <w:lang w:bidi="ar"/>
        </w:rPr>
        <w:t xml:space="preserve">2  </w:t>
      </w:r>
      <w:r>
        <w:rPr>
          <w:rFonts w:ascii="宋体" w:eastAsia="宋体" w:hAnsi="宋体" w:cs="宋体" w:hint="eastAsia"/>
          <w:color w:val="000000"/>
          <w:sz w:val="24"/>
          <w:szCs w:val="22"/>
        </w:rPr>
        <w:t>计算法</w:t>
      </w:r>
      <w:bookmarkEnd w:id="116"/>
    </w:p>
    <w:p w14:paraId="0308937D"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24"/>
          <w:sz w:val="24"/>
          <w:szCs w:val="22"/>
        </w:rPr>
        <w:object w:dxaOrig="4635" w:dyaOrig="615" w14:anchorId="76224F20">
          <v:shape id="_x0000_i1051" type="#_x0000_t75" style="width:231.75pt;height:30.75pt" o:ole="">
            <v:imagedata r:id="rId66" o:title=""/>
          </v:shape>
          <o:OLEObject Type="Embed" ProgID="Equation.3" ShapeID="_x0000_i1051" DrawAspect="Content" ObjectID="_1784382575" r:id="rId67"/>
        </w:object>
      </w:r>
      <w:r>
        <w:rPr>
          <w:rFonts w:ascii="宋体" w:eastAsia="宋体" w:hAnsi="宋体" w:cs="宋体" w:hint="eastAsia"/>
          <w:color w:val="000000"/>
          <w:sz w:val="24"/>
          <w:szCs w:val="22"/>
        </w:rPr>
        <w:t xml:space="preserve">      （6.2.1-2）</w:t>
      </w:r>
    </w:p>
    <w:p w14:paraId="7B0ECAA5" w14:textId="3519E5EE"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0</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水泥标准稠度用水量（kg）；</w:t>
      </w:r>
    </w:p>
    <w:p w14:paraId="01810A8B" w14:textId="56A83FD2"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Arial" w:eastAsia="宋体" w:hAnsi="Arial" w:cs="Arial"/>
          <w:i/>
          <w:iCs/>
          <w:color w:val="000000"/>
          <w:sz w:val="24"/>
          <w:szCs w:val="22"/>
          <w:lang w:bidi="ar"/>
        </w:rPr>
        <w:sym w:font="Symbol" w:char="F062"/>
      </w:r>
      <w:r>
        <w:rPr>
          <w:rFonts w:ascii="宋体" w:eastAsia="宋体" w:hAnsi="宋体" w:cs="宋体" w:hint="eastAsia"/>
          <w:color w:val="000000"/>
          <w:sz w:val="24"/>
          <w:szCs w:val="22"/>
          <w:vertAlign w:val="subscript"/>
          <w:lang w:bidi="ar"/>
        </w:rPr>
        <w:t>K</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粒化高炉矿渣粉流动度比（%）；</w:t>
      </w:r>
    </w:p>
    <w:p w14:paraId="4E7E1E95" w14:textId="5124B6F3"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Arial" w:eastAsia="宋体" w:hAnsi="Arial" w:cs="Arial"/>
          <w:i/>
          <w:iCs/>
          <w:color w:val="000000"/>
          <w:sz w:val="24"/>
          <w:szCs w:val="22"/>
          <w:lang w:bidi="ar"/>
        </w:rPr>
        <w:sym w:font="Symbol" w:char="F062"/>
      </w:r>
      <w:r>
        <w:rPr>
          <w:rFonts w:ascii="宋体" w:eastAsia="宋体" w:hAnsi="宋体" w:cs="宋体" w:hint="eastAsia"/>
          <w:color w:val="000000"/>
          <w:sz w:val="24"/>
          <w:szCs w:val="22"/>
          <w:vertAlign w:val="subscript"/>
          <w:lang w:bidi="ar"/>
        </w:rPr>
        <w:t>F</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粉煤灰需水量比（%）；</w:t>
      </w:r>
    </w:p>
    <w:p w14:paraId="57681AC9" w14:textId="3BCEC2DB"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Arial" w:eastAsia="宋体" w:hAnsi="Arial" w:cs="Arial"/>
          <w:i/>
          <w:iCs/>
          <w:color w:val="000000"/>
          <w:sz w:val="24"/>
          <w:szCs w:val="22"/>
          <w:lang w:bidi="ar"/>
        </w:rPr>
        <w:sym w:font="Symbol" w:char="F062"/>
      </w:r>
      <w:r>
        <w:rPr>
          <w:rFonts w:ascii="宋体" w:eastAsia="宋体" w:hAnsi="宋体" w:cs="宋体" w:hint="eastAsia"/>
          <w:color w:val="000000"/>
          <w:sz w:val="24"/>
          <w:szCs w:val="22"/>
          <w:vertAlign w:val="subscript"/>
          <w:lang w:bidi="ar"/>
        </w:rPr>
        <w:t>Si</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硅灰需水量比（%）。</w:t>
      </w:r>
    </w:p>
    <w:p w14:paraId="4FD88276" w14:textId="77777777" w:rsidR="002A01CE" w:rsidRDefault="00000000">
      <w:pPr>
        <w:tabs>
          <w:tab w:val="left" w:pos="1125"/>
        </w:tabs>
        <w:spacing w:line="360" w:lineRule="auto"/>
        <w:rPr>
          <w:rFonts w:ascii="宋体" w:eastAsia="宋体" w:hAnsi="宋体" w:cs="宋体" w:hint="eastAsia"/>
          <w:color w:val="000000"/>
          <w:sz w:val="24"/>
          <w:szCs w:val="22"/>
        </w:rPr>
      </w:pPr>
      <w:bookmarkStart w:id="117" w:name="_Hlk170400033"/>
      <w:r>
        <w:rPr>
          <w:rFonts w:ascii="Times New Roman" w:hAnsi="Times New Roman"/>
          <w:b/>
          <w:bCs/>
          <w:sz w:val="24"/>
        </w:rPr>
        <w:t>6.</w:t>
      </w:r>
      <w:r>
        <w:rPr>
          <w:rFonts w:ascii="Times New Roman" w:hAnsi="Times New Roman" w:hint="eastAsia"/>
          <w:b/>
          <w:bCs/>
          <w:sz w:val="24"/>
        </w:rPr>
        <w:t>2</w:t>
      </w:r>
      <w:r>
        <w:rPr>
          <w:rFonts w:ascii="Times New Roman" w:hAnsi="Times New Roman"/>
          <w:b/>
          <w:bCs/>
          <w:sz w:val="24"/>
        </w:rPr>
        <w:t>.2</w:t>
      </w:r>
      <w:r>
        <w:rPr>
          <w:rFonts w:ascii="Times New Roman" w:hAnsi="Times New Roman" w:hint="eastAsia"/>
          <w:b/>
          <w:bCs/>
          <w:sz w:val="24"/>
        </w:rPr>
        <w:t xml:space="preserve"> </w:t>
      </w:r>
      <w:r>
        <w:rPr>
          <w:rFonts w:ascii="Times New Roman" w:hAnsi="Times New Roman"/>
          <w:b/>
          <w:bCs/>
          <w:sz w:val="24"/>
        </w:rPr>
        <w:t xml:space="preserve"> </w:t>
      </w:r>
      <w:r>
        <w:rPr>
          <w:rFonts w:ascii="宋体" w:eastAsia="宋体" w:hAnsi="宋体" w:cs="宋体" w:hint="eastAsia"/>
          <w:color w:val="000000"/>
          <w:sz w:val="24"/>
          <w:szCs w:val="22"/>
        </w:rPr>
        <w:t>胶凝材料泌水系数</w:t>
      </w:r>
      <w:bookmarkStart w:id="118" w:name="_Hlk166164798"/>
      <w:r>
        <w:rPr>
          <w:rFonts w:ascii="宋体" w:eastAsia="宋体" w:hAnsi="宋体" w:cs="宋体" w:hint="eastAsia"/>
          <w:color w:val="000000"/>
          <w:sz w:val="24"/>
          <w:szCs w:val="22"/>
        </w:rPr>
        <w:t>应按下列公式计算：</w:t>
      </w:r>
      <w:bookmarkEnd w:id="118"/>
    </w:p>
    <w:p w14:paraId="4011C2DB"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2505" w:dyaOrig="540" w14:anchorId="1D427E28">
          <v:shape id="_x0000_i1052" type="#_x0000_t75" style="width:125.25pt;height:27pt" o:ole="">
            <v:imagedata r:id="rId68" o:title=""/>
          </v:shape>
          <o:OLEObject Type="Embed" ProgID="Equation.3" ShapeID="_x0000_i1052" DrawAspect="Content" ObjectID="_1784382576" r:id="rId69"/>
        </w:object>
      </w:r>
      <w:r>
        <w:rPr>
          <w:rFonts w:ascii="宋体" w:eastAsia="宋体" w:hAnsi="宋体" w:cs="宋体" w:hint="eastAsia"/>
          <w:color w:val="000000"/>
          <w:sz w:val="24"/>
          <w:szCs w:val="22"/>
        </w:rPr>
        <w:t xml:space="preserve">              （6.2.2）</w:t>
      </w:r>
    </w:p>
    <w:p w14:paraId="046D2B2C" w14:textId="1F85E426"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w</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泌水系数。</w:t>
      </w:r>
    </w:p>
    <w:p w14:paraId="6B1DE1C4" w14:textId="77777777" w:rsidR="002A01CE" w:rsidRDefault="00000000">
      <w:pPr>
        <w:widowControl/>
        <w:spacing w:line="360" w:lineRule="auto"/>
        <w:jc w:val="left"/>
        <w:rPr>
          <w:rFonts w:ascii="宋体" w:eastAsia="宋体" w:hAnsi="宋体" w:cs="宋体" w:hint="eastAsia"/>
          <w:color w:val="000000"/>
          <w:sz w:val="24"/>
          <w:szCs w:val="22"/>
        </w:rPr>
      </w:pPr>
      <w:bookmarkStart w:id="119" w:name="_Toc8579"/>
      <w:bookmarkStart w:id="120" w:name="_Hlk166164822"/>
      <w:r>
        <w:rPr>
          <w:rFonts w:ascii="宋体" w:eastAsia="宋体" w:hAnsi="宋体" w:cs="宋体" w:hint="eastAsia"/>
          <w:b/>
          <w:color w:val="000000"/>
          <w:sz w:val="24"/>
          <w:szCs w:val="22"/>
        </w:rPr>
        <w:t xml:space="preserve">6.2.3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胶凝材料拌合用水量</w:t>
      </w:r>
      <w:bookmarkEnd w:id="119"/>
      <w:r>
        <w:rPr>
          <w:rFonts w:ascii="宋体" w:eastAsia="宋体" w:hAnsi="宋体" w:cs="宋体" w:hint="eastAsia"/>
          <w:color w:val="000000"/>
          <w:sz w:val="24"/>
          <w:szCs w:val="22"/>
        </w:rPr>
        <w:t>应按下列公式计算：</w:t>
      </w:r>
    </w:p>
    <w:bookmarkEnd w:id="120"/>
    <w:p w14:paraId="746B118A"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hint="eastAsia"/>
          <w:noProof/>
          <w:color w:val="000000"/>
          <w:position w:val="-24"/>
          <w:sz w:val="24"/>
          <w:szCs w:val="22"/>
        </w:rPr>
        <w:drawing>
          <wp:inline distT="0" distB="0" distL="0" distR="0" wp14:anchorId="1AEE94EF" wp14:editId="4DD4447A">
            <wp:extent cx="2009775" cy="368935"/>
            <wp:effectExtent l="0" t="0" r="9525" b="12065"/>
            <wp:docPr id="1257" name="图片 3513"/>
            <wp:cNvGraphicFramePr/>
            <a:graphic xmlns:a="http://schemas.openxmlformats.org/drawingml/2006/main">
              <a:graphicData uri="http://schemas.openxmlformats.org/drawingml/2006/picture">
                <pic:pic xmlns:pic="http://schemas.openxmlformats.org/drawingml/2006/picture">
                  <pic:nvPicPr>
                    <pic:cNvPr id="1257" name="图片 3513"/>
                    <pic:cNvPicPr/>
                  </pic:nvPicPr>
                  <pic:blipFill>
                    <a:blip r:embed="rId70" cstate="print"/>
                    <a:srcRect/>
                    <a:stretch>
                      <a:fillRect/>
                    </a:stretch>
                  </pic:blipFill>
                  <pic:spPr>
                    <a:xfrm>
                      <a:off x="0" y="0"/>
                      <a:ext cx="2009775" cy="368935"/>
                    </a:xfrm>
                    <a:prstGeom prst="rect">
                      <a:avLst/>
                    </a:prstGeom>
                    <a:ln>
                      <a:noFill/>
                    </a:ln>
                  </pic:spPr>
                </pic:pic>
              </a:graphicData>
            </a:graphic>
          </wp:inline>
        </w:drawing>
      </w:r>
      <w:r>
        <w:rPr>
          <w:rFonts w:ascii="宋体" w:eastAsia="宋体" w:hAnsi="宋体" w:cs="宋体" w:hint="eastAsia"/>
          <w:color w:val="000000"/>
          <w:position w:val="-24"/>
          <w:sz w:val="24"/>
          <w:szCs w:val="22"/>
        </w:rPr>
        <w:t xml:space="preserve">           </w:t>
      </w:r>
      <w:r>
        <w:rPr>
          <w:rFonts w:ascii="宋体" w:eastAsia="宋体" w:hAnsi="宋体" w:cs="宋体" w:hint="eastAsia"/>
          <w:color w:val="000000"/>
          <w:sz w:val="24"/>
          <w:szCs w:val="22"/>
        </w:rPr>
        <w:t>（6.2.3）</w:t>
      </w:r>
    </w:p>
    <w:p w14:paraId="4A8CC65B" w14:textId="63FE50E2" w:rsidR="002A01CE" w:rsidRDefault="00000000">
      <w:pPr>
        <w:widowControl/>
        <w:spacing w:line="360" w:lineRule="auto"/>
        <w:jc w:val="left"/>
        <w:rPr>
          <w:rFonts w:ascii="宋体" w:eastAsia="宋体" w:hAnsi="宋体" w:cs="宋体" w:hint="eastAsia"/>
          <w:sz w:val="24"/>
          <w:szCs w:val="22"/>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1</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每方混凝土胶凝材料拌合用水量（kg）。</w:t>
      </w:r>
    </w:p>
    <w:p w14:paraId="15A26834"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b/>
          <w:color w:val="000000"/>
          <w:sz w:val="24"/>
          <w:szCs w:val="22"/>
        </w:rPr>
        <w:t xml:space="preserve">6.2.4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胶凝材料浆体体积应按下列公式计算：</w:t>
      </w:r>
      <w:r>
        <w:rPr>
          <w:rFonts w:ascii="宋体" w:eastAsia="宋体" w:hAnsi="宋体" w:cs="宋体"/>
          <w:color w:val="000000"/>
          <w:sz w:val="24"/>
          <w:szCs w:val="22"/>
        </w:rPr>
        <w:t xml:space="preserve"> </w:t>
      </w:r>
    </w:p>
    <w:p w14:paraId="12844FE3"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3165" w:dyaOrig="675" w14:anchorId="6353EA3D">
          <v:shape id="_x0000_i1053" type="#_x0000_t75" style="width:158.25pt;height:33.75pt" o:ole="">
            <v:imagedata r:id="rId71" o:title=""/>
          </v:shape>
          <o:OLEObject Type="Embed" ProgID="Equation.DSMT4" ShapeID="_x0000_i1053" DrawAspect="Content" ObjectID="_1784382577" r:id="rId72"/>
        </w:object>
      </w:r>
      <w:r>
        <w:rPr>
          <w:rFonts w:ascii="宋体" w:eastAsia="宋体" w:hAnsi="宋体" w:cs="宋体" w:hint="eastAsia"/>
          <w:color w:val="000000"/>
          <w:sz w:val="24"/>
          <w:szCs w:val="22"/>
        </w:rPr>
        <w:t xml:space="preserve">            （6.2.4）</w:t>
      </w:r>
    </w:p>
    <w:p w14:paraId="78F96565" w14:textId="01EA1EA5" w:rsidR="002A01CE" w:rsidRDefault="00000000">
      <w:pPr>
        <w:widowControl/>
        <w:spacing w:line="360" w:lineRule="auto"/>
        <w:jc w:val="left"/>
        <w:rPr>
          <w:rFonts w:ascii="宋体" w:eastAsia="宋体" w:hAnsi="宋体" w:cs="宋体" w:hint="eastAsia"/>
          <w:sz w:val="24"/>
          <w:szCs w:val="22"/>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V</w:t>
      </w:r>
      <w:r>
        <w:rPr>
          <w:rFonts w:ascii="宋体" w:eastAsia="宋体" w:hAnsi="宋体" w:cs="宋体" w:hint="eastAsia"/>
          <w:color w:val="000000"/>
          <w:sz w:val="24"/>
          <w:szCs w:val="22"/>
          <w:vertAlign w:val="subscript"/>
          <w:lang w:bidi="ar"/>
        </w:rPr>
        <w:t>J</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每方混凝土胶凝材料浆体体积（m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12B3BACC" w14:textId="3E17E15C"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C</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水泥的密度（kg/m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1411D531" w14:textId="74F697E9"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W0</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水的密度（kg/m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0B2C6B4E" w14:textId="242C8A5F"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K</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粒化高炉矿渣粉的表观密度（kg/m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421D5325" w14:textId="28503457"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lastRenderedPageBreak/>
        <w:sym w:font="Symbol" w:char="F072"/>
      </w:r>
      <w:r>
        <w:rPr>
          <w:rFonts w:ascii="宋体" w:eastAsia="宋体" w:hAnsi="宋体" w:cs="宋体" w:hint="eastAsia"/>
          <w:color w:val="000000"/>
          <w:sz w:val="24"/>
          <w:szCs w:val="22"/>
          <w:vertAlign w:val="subscript"/>
          <w:lang w:bidi="ar"/>
        </w:rPr>
        <w:t>F</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指粉煤灰的表观密度（kg/m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7A0B9B0A" w14:textId="7104FB14" w:rsidR="002A01CE" w:rsidRDefault="00000000">
      <w:pPr>
        <w:tabs>
          <w:tab w:val="left" w:pos="1125"/>
        </w:tabs>
        <w:spacing w:line="360" w:lineRule="auto"/>
        <w:ind w:firstLineChars="300" w:firstLine="720"/>
        <w:rPr>
          <w:rFonts w:ascii="Times New Roman" w:hAnsi="Times New Roman"/>
          <w:b/>
          <w:bCs/>
          <w:sz w:val="24"/>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Si</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硅灰的表观密度（kg/m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2A47BE5A" w14:textId="77777777" w:rsidR="002A01CE" w:rsidRDefault="00000000">
      <w:pPr>
        <w:pStyle w:val="2"/>
        <w:rPr>
          <w:rFonts w:ascii="Times New Roman" w:hAnsi="Times New Roman"/>
        </w:rPr>
      </w:pPr>
      <w:bookmarkStart w:id="121" w:name="_Toc13871"/>
      <w:bookmarkStart w:id="122" w:name="_Toc28027"/>
      <w:bookmarkStart w:id="123" w:name="_Toc27047005"/>
      <w:bookmarkStart w:id="124" w:name="_Toc172828718"/>
      <w:bookmarkEnd w:id="109"/>
      <w:bookmarkEnd w:id="117"/>
      <w:r>
        <w:rPr>
          <w:rFonts w:ascii="Times New Roman" w:hAnsi="Times New Roman"/>
        </w:rPr>
        <w:t>6.</w:t>
      </w:r>
      <w:r>
        <w:rPr>
          <w:rFonts w:ascii="Times New Roman" w:hAnsi="Times New Roman" w:hint="eastAsia"/>
        </w:rPr>
        <w:t>3</w:t>
      </w:r>
      <w:r>
        <w:rPr>
          <w:rFonts w:ascii="Times New Roman" w:hAnsi="Times New Roman"/>
        </w:rPr>
        <w:t xml:space="preserve">　</w:t>
      </w:r>
      <w:bookmarkEnd w:id="99"/>
      <w:r>
        <w:rPr>
          <w:rFonts w:ascii="Times New Roman" w:hAnsi="Times New Roman" w:hint="eastAsia"/>
        </w:rPr>
        <w:t xml:space="preserve"> </w:t>
      </w:r>
      <w:bookmarkEnd w:id="121"/>
      <w:bookmarkEnd w:id="122"/>
      <w:bookmarkEnd w:id="123"/>
      <w:r>
        <w:rPr>
          <w:rFonts w:hint="eastAsia"/>
        </w:rPr>
        <w:t>细骨料用量与用水量</w:t>
      </w:r>
      <w:bookmarkEnd w:id="124"/>
    </w:p>
    <w:p w14:paraId="1D5E55F1"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6.</w:t>
      </w:r>
      <w:r>
        <w:rPr>
          <w:rFonts w:ascii="Times New Roman" w:hAnsi="Times New Roman" w:hint="eastAsia"/>
          <w:b/>
          <w:bCs/>
          <w:sz w:val="24"/>
        </w:rPr>
        <w:t>3</w:t>
      </w:r>
      <w:r>
        <w:rPr>
          <w:rFonts w:ascii="Times New Roman" w:hAnsi="Times New Roman"/>
          <w:b/>
          <w:bCs/>
          <w:sz w:val="24"/>
        </w:rPr>
        <w:t xml:space="preserve">.1 </w:t>
      </w:r>
      <w:r>
        <w:rPr>
          <w:rFonts w:ascii="Times New Roman" w:hAnsi="Times New Roman" w:hint="eastAsia"/>
          <w:b/>
          <w:bCs/>
          <w:sz w:val="24"/>
        </w:rPr>
        <w:t xml:space="preserve">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细骨料用量应按下列公式计算：</w:t>
      </w:r>
    </w:p>
    <w:p w14:paraId="4713D0D2"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1335" w:dyaOrig="675" w14:anchorId="254E11E9">
          <v:shape id="_x0000_i1054" type="#_x0000_t75" style="width:66.75pt;height:33.75pt" o:ole="">
            <v:imagedata r:id="rId73" o:title=""/>
          </v:shape>
          <o:OLEObject Type="Embed" ProgID="Equation.3" ShapeID="_x0000_i1054" DrawAspect="Content" ObjectID="_1784382578" r:id="rId74"/>
        </w:object>
      </w:r>
      <w:r>
        <w:rPr>
          <w:rFonts w:ascii="宋体" w:eastAsia="宋体" w:hAnsi="宋体" w:cs="宋体" w:hint="eastAsia"/>
          <w:color w:val="000000"/>
          <w:sz w:val="24"/>
          <w:szCs w:val="22"/>
        </w:rPr>
        <w:t xml:space="preserve">                   （6.3.1-1）</w:t>
      </w:r>
    </w:p>
    <w:p w14:paraId="5E3EF30F" w14:textId="7F3CE08C"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S</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每方混凝土细骨料用量（kg）；</w:t>
      </w:r>
    </w:p>
    <w:p w14:paraId="2FFF806F" w14:textId="784B7859"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H</w:t>
      </w:r>
      <w:r>
        <w:rPr>
          <w:rFonts w:ascii="宋体" w:eastAsia="宋体" w:hAnsi="宋体" w:cs="宋体" w:hint="eastAsia"/>
          <w:color w:val="000000"/>
          <w:sz w:val="24"/>
          <w:szCs w:val="22"/>
          <w:vertAlign w:val="subscript"/>
          <w:lang w:bidi="ar"/>
        </w:rPr>
        <w:t>G</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细骨料含石率（%）；</w:t>
      </w:r>
    </w:p>
    <w:p w14:paraId="77EEF112" w14:textId="4FD2E61B"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P</w:t>
      </w:r>
      <w:r>
        <w:rPr>
          <w:rFonts w:ascii="宋体" w:eastAsia="宋体" w:hAnsi="宋体" w:cs="宋体" w:hint="eastAsia"/>
          <w:color w:val="000000"/>
          <w:sz w:val="24"/>
          <w:szCs w:val="22"/>
          <w:vertAlign w:val="subscript"/>
          <w:lang w:bidi="ar"/>
        </w:rPr>
        <w:t>G</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粗骨料空隙率（%）；</w:t>
      </w:r>
    </w:p>
    <w:p w14:paraId="24A33C12" w14:textId="7020D124"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S</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细骨料紧密堆积密度（kg/m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2544542F"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6.</w:t>
      </w:r>
      <w:r>
        <w:rPr>
          <w:rFonts w:ascii="Times New Roman" w:hAnsi="Times New Roman" w:hint="eastAsia"/>
          <w:b/>
          <w:bCs/>
          <w:sz w:val="24"/>
        </w:rPr>
        <w:t>3</w:t>
      </w:r>
      <w:r>
        <w:rPr>
          <w:rFonts w:ascii="Times New Roman" w:hAnsi="Times New Roman"/>
          <w:b/>
          <w:bCs/>
          <w:sz w:val="24"/>
        </w:rPr>
        <w:t xml:space="preserve">.2 </w:t>
      </w:r>
      <w:r>
        <w:rPr>
          <w:rFonts w:ascii="Times New Roman" w:hAnsi="Times New Roman" w:hint="eastAsia"/>
          <w:b/>
          <w:bCs/>
          <w:sz w:val="24"/>
        </w:rPr>
        <w:t xml:space="preserve"> </w:t>
      </w:r>
      <w:bookmarkStart w:id="125" w:name="_Hlk168499156"/>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细骨料用水量</w:t>
      </w:r>
      <w:r>
        <w:rPr>
          <w:rFonts w:ascii="宋体" w:eastAsia="宋体" w:hAnsi="宋体" w:cs="宋体" w:hint="eastAsia"/>
          <w:i/>
          <w:iCs/>
          <w:color w:val="000000"/>
          <w:sz w:val="24"/>
          <w:szCs w:val="22"/>
        </w:rPr>
        <w:t>W</w:t>
      </w:r>
      <w:r>
        <w:rPr>
          <w:rFonts w:ascii="宋体" w:eastAsia="宋体" w:hAnsi="宋体" w:cs="宋体" w:hint="eastAsia"/>
          <w:color w:val="000000"/>
          <w:sz w:val="24"/>
          <w:szCs w:val="22"/>
          <w:vertAlign w:val="subscript"/>
        </w:rPr>
        <w:t>2</w:t>
      </w:r>
      <w:r>
        <w:rPr>
          <w:rFonts w:ascii="宋体" w:eastAsia="宋体" w:hAnsi="宋体" w:cs="宋体" w:hint="eastAsia"/>
          <w:color w:val="000000"/>
          <w:sz w:val="24"/>
          <w:szCs w:val="22"/>
        </w:rPr>
        <w:t>应按下列规定确定</w:t>
      </w:r>
      <w:bookmarkEnd w:id="125"/>
      <w:r>
        <w:rPr>
          <w:rFonts w:ascii="宋体" w:eastAsia="宋体" w:hAnsi="宋体" w:cs="宋体" w:hint="eastAsia"/>
          <w:color w:val="000000"/>
          <w:sz w:val="24"/>
          <w:szCs w:val="22"/>
        </w:rPr>
        <w:t>：</w:t>
      </w:r>
    </w:p>
    <w:p w14:paraId="495E5A27"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1</w:t>
      </w:r>
      <w:r>
        <w:rPr>
          <w:rFonts w:ascii="宋体" w:eastAsia="宋体" w:hAnsi="宋体" w:cs="宋体" w:hint="eastAsia"/>
          <w:color w:val="000000"/>
          <w:sz w:val="24"/>
          <w:szCs w:val="22"/>
        </w:rPr>
        <w:t xml:space="preserve">  机制砂宜按下列公式计算：</w:t>
      </w:r>
      <w:r>
        <w:rPr>
          <w:rFonts w:ascii="宋体" w:eastAsia="宋体" w:hAnsi="宋体" w:cs="宋体"/>
          <w:color w:val="000000"/>
          <w:sz w:val="24"/>
          <w:szCs w:val="22"/>
        </w:rPr>
        <w:t xml:space="preserve"> </w:t>
      </w:r>
    </w:p>
    <w:p w14:paraId="43B56428" w14:textId="77777777" w:rsidR="002A01CE" w:rsidRDefault="00000000">
      <w:pPr>
        <w:widowControl/>
        <w:spacing w:line="360" w:lineRule="auto"/>
        <w:jc w:val="right"/>
        <w:rPr>
          <w:rFonts w:ascii="宋体" w:eastAsia="宋体" w:hAnsi="宋体" w:cs="宋体" w:hint="eastAsia"/>
          <w:sz w:val="24"/>
          <w:szCs w:val="22"/>
        </w:rPr>
      </w:pPr>
      <w:r>
        <w:rPr>
          <w:rFonts w:ascii="宋体" w:eastAsia="宋体" w:hAnsi="宋体" w:cs="宋体"/>
          <w:color w:val="000000"/>
          <w:sz w:val="24"/>
          <w:szCs w:val="22"/>
        </w:rPr>
        <w:object w:dxaOrig="2505" w:dyaOrig="375" w14:anchorId="3F11D2C3">
          <v:shape id="_x0000_i1055" type="#_x0000_t75" style="width:125.25pt;height:18.75pt" o:ole="">
            <v:imagedata r:id="rId75" o:title=""/>
          </v:shape>
          <o:OLEObject Type="Embed" ProgID="Equation.3" ShapeID="_x0000_i1055" DrawAspect="Content" ObjectID="_1784382579" r:id="rId76"/>
        </w:object>
      </w:r>
      <w:r>
        <w:rPr>
          <w:rFonts w:ascii="宋体" w:eastAsia="宋体" w:hAnsi="宋体" w:cs="宋体" w:hint="eastAsia"/>
          <w:color w:val="000000"/>
          <w:sz w:val="24"/>
          <w:szCs w:val="22"/>
        </w:rPr>
        <w:t xml:space="preserve">        </w:t>
      </w:r>
      <w:r>
        <w:rPr>
          <w:rFonts w:ascii="宋体" w:eastAsia="宋体" w:hAnsi="宋体" w:cs="宋体" w:hint="eastAsia"/>
          <w:sz w:val="24"/>
          <w:szCs w:val="22"/>
        </w:rPr>
        <w:t xml:space="preserve">  （6.3.2-1）</w:t>
      </w:r>
    </w:p>
    <w:p w14:paraId="20D03224" w14:textId="5E45AC5E"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bookmarkStart w:id="126" w:name="_Hlk172899802"/>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2min</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每方混凝土细骨料用水量最小值（kg）；</w:t>
      </w:r>
      <w:bookmarkEnd w:id="126"/>
    </w:p>
    <w:p w14:paraId="6E206039" w14:textId="3F41D6C2"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H</w:t>
      </w:r>
      <w:r>
        <w:rPr>
          <w:rFonts w:ascii="宋体" w:eastAsia="宋体" w:hAnsi="宋体" w:cs="宋体" w:hint="eastAsia"/>
          <w:color w:val="000000"/>
          <w:sz w:val="24"/>
          <w:szCs w:val="22"/>
          <w:vertAlign w:val="subscript"/>
          <w:lang w:bidi="ar"/>
        </w:rPr>
        <w:t>W</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细骨料含水率（%）。</w:t>
      </w:r>
    </w:p>
    <w:p w14:paraId="6B18600B" w14:textId="77777777" w:rsidR="002A01CE" w:rsidRDefault="00000000">
      <w:pPr>
        <w:widowControl/>
        <w:spacing w:line="360" w:lineRule="auto"/>
        <w:jc w:val="right"/>
        <w:rPr>
          <w:rFonts w:ascii="宋体" w:eastAsia="宋体" w:hAnsi="宋体" w:cs="宋体" w:hint="eastAsia"/>
          <w:sz w:val="24"/>
          <w:szCs w:val="22"/>
        </w:rPr>
      </w:pPr>
      <w:r>
        <w:rPr>
          <w:rFonts w:ascii="宋体" w:eastAsia="宋体" w:hAnsi="宋体" w:cs="宋体"/>
          <w:color w:val="000000"/>
          <w:sz w:val="24"/>
          <w:szCs w:val="22"/>
        </w:rPr>
        <w:object w:dxaOrig="2505" w:dyaOrig="375" w14:anchorId="29CF68BE">
          <v:shape id="_x0000_i1056" type="#_x0000_t75" style="width:125.25pt;height:18.75pt" o:ole="">
            <v:imagedata r:id="rId77" o:title=""/>
          </v:shape>
          <o:OLEObject Type="Embed" ProgID="Equation.3" ShapeID="_x0000_i1056" DrawAspect="Content" ObjectID="_1784382580" r:id="rId78"/>
        </w:object>
      </w:r>
      <w:r>
        <w:rPr>
          <w:rFonts w:ascii="宋体" w:eastAsia="宋体" w:hAnsi="宋体" w:cs="宋体" w:hint="eastAsia"/>
          <w:color w:val="000000"/>
          <w:sz w:val="24"/>
          <w:szCs w:val="22"/>
        </w:rPr>
        <w:t xml:space="preserve">         </w:t>
      </w:r>
      <w:r>
        <w:rPr>
          <w:rFonts w:ascii="宋体" w:eastAsia="宋体" w:hAnsi="宋体" w:cs="宋体" w:hint="eastAsia"/>
          <w:sz w:val="24"/>
          <w:szCs w:val="22"/>
        </w:rPr>
        <w:t xml:space="preserve">  （6.3.2-2）</w:t>
      </w:r>
    </w:p>
    <w:p w14:paraId="21297138" w14:textId="2360C7B6"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2max</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每方混凝土细骨料用水量最大值（kg）。</w:t>
      </w:r>
    </w:p>
    <w:p w14:paraId="4DE9487C" w14:textId="77777777" w:rsidR="002A01CE" w:rsidRDefault="00000000">
      <w:pPr>
        <w:widowControl/>
        <w:spacing w:line="360" w:lineRule="auto"/>
        <w:ind w:firstLineChars="200" w:firstLine="482"/>
        <w:jc w:val="left"/>
        <w:rPr>
          <w:rFonts w:ascii="宋体" w:eastAsia="宋体" w:hAnsi="宋体" w:cs="宋体" w:hint="eastAsia"/>
          <w:color w:val="000000"/>
          <w:position w:val="-12"/>
          <w:sz w:val="24"/>
          <w:szCs w:val="22"/>
        </w:rPr>
      </w:pPr>
      <w:r>
        <w:rPr>
          <w:rFonts w:ascii="宋体" w:eastAsia="宋体" w:hAnsi="宋体" w:cs="宋体" w:hint="eastAsia"/>
          <w:b/>
          <w:color w:val="000000"/>
          <w:sz w:val="24"/>
          <w:szCs w:val="22"/>
        </w:rPr>
        <w:t>2</w:t>
      </w:r>
      <w:r>
        <w:rPr>
          <w:rFonts w:ascii="宋体" w:eastAsia="宋体" w:hAnsi="宋体" w:cs="宋体" w:hint="eastAsia"/>
          <w:color w:val="000000"/>
          <w:sz w:val="24"/>
          <w:szCs w:val="22"/>
        </w:rPr>
        <w:t xml:space="preserve">  天然砂</w:t>
      </w:r>
      <w:bookmarkStart w:id="127" w:name="_Hlk167352605"/>
      <w:r>
        <w:rPr>
          <w:rFonts w:ascii="宋体" w:eastAsia="宋体" w:hAnsi="宋体" w:cs="宋体" w:hint="eastAsia"/>
          <w:color w:val="000000"/>
          <w:sz w:val="24"/>
          <w:szCs w:val="22"/>
        </w:rPr>
        <w:t>宜按下列公式计算：</w:t>
      </w:r>
      <w:bookmarkEnd w:id="127"/>
      <w:r>
        <w:rPr>
          <w:rFonts w:ascii="宋体" w:eastAsia="宋体" w:hAnsi="宋体" w:cs="宋体"/>
          <w:color w:val="000000"/>
          <w:position w:val="-12"/>
          <w:sz w:val="24"/>
          <w:szCs w:val="22"/>
        </w:rPr>
        <w:t xml:space="preserve"> </w:t>
      </w:r>
    </w:p>
    <w:p w14:paraId="098EA068" w14:textId="77777777" w:rsidR="002A01CE" w:rsidRDefault="00000000">
      <w:pPr>
        <w:widowControl/>
        <w:spacing w:line="360" w:lineRule="auto"/>
        <w:jc w:val="right"/>
        <w:rPr>
          <w:rFonts w:ascii="宋体" w:eastAsia="宋体" w:hAnsi="宋体" w:cs="宋体" w:hint="eastAsia"/>
          <w:sz w:val="24"/>
          <w:szCs w:val="22"/>
        </w:rPr>
      </w:pPr>
      <w:r>
        <w:rPr>
          <w:rFonts w:ascii="宋体" w:eastAsia="宋体" w:hAnsi="宋体" w:cs="宋体"/>
          <w:color w:val="000000"/>
          <w:sz w:val="24"/>
          <w:szCs w:val="22"/>
        </w:rPr>
        <w:object w:dxaOrig="2295" w:dyaOrig="375" w14:anchorId="14F21C10">
          <v:shape id="_x0000_i1057" type="#_x0000_t75" style="width:114.75pt;height:18.75pt" o:ole="">
            <v:imagedata r:id="rId79" o:title=""/>
          </v:shape>
          <o:OLEObject Type="Embed" ProgID="Equation.DSMT4" ShapeID="_x0000_i1057" DrawAspect="Content" ObjectID="_1784382581" r:id="rId80"/>
        </w:object>
      </w:r>
      <w:r>
        <w:rPr>
          <w:rFonts w:ascii="宋体" w:eastAsia="宋体" w:hAnsi="宋体" w:cs="宋体" w:hint="eastAsia"/>
          <w:color w:val="000000"/>
          <w:sz w:val="24"/>
          <w:szCs w:val="22"/>
        </w:rPr>
        <w:t xml:space="preserve">        </w:t>
      </w:r>
      <w:r>
        <w:rPr>
          <w:rFonts w:ascii="宋体" w:eastAsia="宋体" w:hAnsi="宋体" w:cs="宋体" w:hint="eastAsia"/>
          <w:sz w:val="24"/>
          <w:szCs w:val="22"/>
        </w:rPr>
        <w:t xml:space="preserve">  （6.3.2-3）</w:t>
      </w:r>
    </w:p>
    <w:p w14:paraId="3FAC63B6" w14:textId="77777777" w:rsidR="002A01CE" w:rsidRDefault="00000000">
      <w:pPr>
        <w:widowControl/>
        <w:spacing w:line="360" w:lineRule="auto"/>
        <w:jc w:val="right"/>
        <w:rPr>
          <w:rFonts w:ascii="宋体" w:eastAsia="宋体" w:hAnsi="宋体" w:cs="宋体" w:hint="eastAsia"/>
          <w:color w:val="000000"/>
          <w:sz w:val="24"/>
          <w:szCs w:val="22"/>
          <w:lang w:bidi="ar"/>
        </w:rPr>
      </w:pPr>
      <w:r>
        <w:rPr>
          <w:rFonts w:ascii="宋体" w:eastAsia="宋体" w:hAnsi="宋体" w:cs="宋体"/>
          <w:color w:val="000000"/>
          <w:sz w:val="24"/>
          <w:szCs w:val="22"/>
        </w:rPr>
        <w:object w:dxaOrig="2325" w:dyaOrig="375" w14:anchorId="272B5FE4">
          <v:shape id="_x0000_i1058" type="#_x0000_t75" style="width:116.25pt;height:18.75pt" o:ole="">
            <v:imagedata r:id="rId81" o:title=""/>
          </v:shape>
          <o:OLEObject Type="Embed" ProgID="Equation.DSMT4" ShapeID="_x0000_i1058" DrawAspect="Content" ObjectID="_1784382582" r:id="rId82"/>
        </w:object>
      </w:r>
      <w:r>
        <w:rPr>
          <w:rFonts w:ascii="宋体" w:eastAsia="宋体" w:hAnsi="宋体" w:cs="宋体" w:hint="eastAsia"/>
          <w:color w:val="000000"/>
          <w:sz w:val="24"/>
          <w:szCs w:val="22"/>
        </w:rPr>
        <w:t xml:space="preserve">          </w:t>
      </w:r>
      <w:r>
        <w:rPr>
          <w:rFonts w:ascii="宋体" w:eastAsia="宋体" w:hAnsi="宋体" w:cs="宋体" w:hint="eastAsia"/>
          <w:sz w:val="24"/>
          <w:szCs w:val="22"/>
        </w:rPr>
        <w:t>（6.3.2-4）</w:t>
      </w:r>
    </w:p>
    <w:p w14:paraId="537A2438"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3</w:t>
      </w:r>
      <w:r>
        <w:rPr>
          <w:rFonts w:ascii="宋体" w:eastAsia="宋体" w:hAnsi="宋体" w:cs="宋体" w:hint="eastAsia"/>
          <w:color w:val="000000"/>
          <w:sz w:val="24"/>
          <w:szCs w:val="22"/>
        </w:rPr>
        <w:t xml:space="preserve">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再生细骨料宜按下列公式计算：</w:t>
      </w:r>
    </w:p>
    <w:p w14:paraId="0FCC4FCA"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12"/>
          <w:sz w:val="24"/>
          <w:szCs w:val="22"/>
        </w:rPr>
        <w:object w:dxaOrig="1350" w:dyaOrig="375" w14:anchorId="460A6BA5">
          <v:shape id="_x0000_i1059" type="#_x0000_t75" style="width:67.5pt;height:18.75pt" o:ole="">
            <v:imagedata r:id="rId83" o:title=""/>
          </v:shape>
          <o:OLEObject Type="Embed" ProgID="Equation.DSMT4" ShapeID="_x0000_i1059" DrawAspect="Content" ObjectID="_1784382583" r:id="rId84"/>
        </w:object>
      </w:r>
      <w:r>
        <w:rPr>
          <w:rFonts w:ascii="宋体" w:eastAsia="宋体" w:hAnsi="宋体" w:cs="宋体" w:hint="eastAsia"/>
          <w:color w:val="000000"/>
          <w:sz w:val="24"/>
          <w:szCs w:val="22"/>
        </w:rPr>
        <w:t xml:space="preserve">              </w:t>
      </w:r>
      <w:r>
        <w:rPr>
          <w:rFonts w:ascii="宋体" w:eastAsia="宋体" w:hAnsi="宋体" w:cs="宋体" w:hint="eastAsia"/>
          <w:color w:val="ED7D31" w:themeColor="accent2"/>
          <w:sz w:val="24"/>
          <w:szCs w:val="22"/>
        </w:rPr>
        <w:t xml:space="preserve"> </w:t>
      </w:r>
      <w:r>
        <w:rPr>
          <w:rFonts w:ascii="宋体" w:eastAsia="宋体" w:hAnsi="宋体" w:cs="宋体" w:hint="eastAsia"/>
          <w:sz w:val="24"/>
          <w:szCs w:val="22"/>
        </w:rPr>
        <w:t>（6.3.2-5）</w:t>
      </w:r>
    </w:p>
    <w:p w14:paraId="2C1DAAE3" w14:textId="1BB41F50"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bookmarkStart w:id="128" w:name="_Hlk172899871"/>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2r</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每方混凝土再生细骨料用水量（kg）；</w:t>
      </w:r>
      <w:bookmarkEnd w:id="128"/>
    </w:p>
    <w:p w14:paraId="09318A47" w14:textId="7D9C37DB"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Y</w:t>
      </w:r>
      <w:r>
        <w:rPr>
          <w:rFonts w:ascii="宋体" w:eastAsia="宋体" w:hAnsi="宋体" w:cs="宋体" w:hint="eastAsia"/>
          <w:color w:val="000000"/>
          <w:sz w:val="24"/>
          <w:szCs w:val="22"/>
          <w:vertAlign w:val="subscript"/>
          <w:lang w:bidi="ar"/>
        </w:rPr>
        <w:t>W</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细骨料压力吸水率（%）。</w:t>
      </w:r>
    </w:p>
    <w:p w14:paraId="4C928807" w14:textId="77777777" w:rsidR="002A01CE" w:rsidRDefault="00000000">
      <w:pPr>
        <w:pStyle w:val="2"/>
        <w:rPr>
          <w:sz w:val="21"/>
          <w:szCs w:val="21"/>
        </w:rPr>
      </w:pPr>
      <w:bookmarkStart w:id="129" w:name="_Toc27047006"/>
      <w:bookmarkStart w:id="130" w:name="_Toc22821"/>
      <w:bookmarkStart w:id="131" w:name="_Toc26662"/>
      <w:bookmarkStart w:id="132" w:name="_Toc172828719"/>
      <w:r>
        <w:rPr>
          <w:rFonts w:ascii="Times New Roman" w:hAnsi="Times New Roman"/>
        </w:rPr>
        <w:t>6.</w:t>
      </w:r>
      <w:r>
        <w:rPr>
          <w:rFonts w:ascii="Times New Roman" w:hAnsi="Times New Roman" w:hint="eastAsia"/>
        </w:rPr>
        <w:t>4</w:t>
      </w:r>
      <w:r>
        <w:rPr>
          <w:rFonts w:ascii="Times New Roman" w:hAnsi="Times New Roman"/>
        </w:rPr>
        <w:t xml:space="preserve"> </w:t>
      </w:r>
      <w:r>
        <w:rPr>
          <w:rFonts w:ascii="Times New Roman" w:hAnsi="Times New Roman" w:hint="eastAsia"/>
        </w:rPr>
        <w:t xml:space="preserve"> </w:t>
      </w:r>
      <w:bookmarkEnd w:id="129"/>
      <w:bookmarkEnd w:id="130"/>
      <w:bookmarkEnd w:id="131"/>
      <w:r>
        <w:rPr>
          <w:rFonts w:hint="eastAsia"/>
        </w:rPr>
        <w:t>粗骨料用量与用水量</w:t>
      </w:r>
      <w:bookmarkEnd w:id="132"/>
    </w:p>
    <w:p w14:paraId="2C796443"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b/>
          <w:bCs/>
          <w:sz w:val="24"/>
        </w:rPr>
        <w:t>6.</w:t>
      </w:r>
      <w:r>
        <w:rPr>
          <w:rFonts w:ascii="Times New Roman" w:hAnsi="Times New Roman" w:hint="eastAsia"/>
          <w:b/>
          <w:bCs/>
          <w:sz w:val="24"/>
        </w:rPr>
        <w:t>4</w:t>
      </w:r>
      <w:r>
        <w:rPr>
          <w:rFonts w:ascii="Times New Roman" w:hAnsi="Times New Roman"/>
          <w:b/>
          <w:bCs/>
          <w:sz w:val="24"/>
        </w:rPr>
        <w:t xml:space="preserve">.1 </w:t>
      </w:r>
      <w:r>
        <w:rPr>
          <w:rFonts w:ascii="Times New Roman" w:hAnsi="Times New Roman" w:hint="eastAsia"/>
          <w:b/>
          <w:bCs/>
          <w:sz w:val="24"/>
        </w:rPr>
        <w:t xml:space="preserve">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粗骨料用量应按下列公式计算：</w:t>
      </w:r>
    </w:p>
    <w:p w14:paraId="48083183"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hint="eastAsia"/>
          <w:color w:val="000000"/>
          <w:position w:val="-14"/>
          <w:sz w:val="24"/>
          <w:szCs w:val="22"/>
        </w:rPr>
        <w:lastRenderedPageBreak/>
        <w:t xml:space="preserve"> </w:t>
      </w:r>
      <w:r>
        <w:rPr>
          <w:rFonts w:ascii="宋体" w:eastAsia="宋体" w:hAnsi="宋体" w:cs="宋体" w:hint="eastAsia"/>
          <w:color w:val="000000"/>
          <w:position w:val="-12"/>
          <w:sz w:val="24"/>
          <w:szCs w:val="22"/>
        </w:rPr>
        <w:object w:dxaOrig="3285" w:dyaOrig="360" w14:anchorId="18D06D2A">
          <v:shape id="_x0000_i1060" type="#_x0000_t75" style="width:164.25pt;height:18pt" o:ole="">
            <v:imagedata r:id="rId85" o:title=""/>
          </v:shape>
          <o:OLEObject Type="Embed" ProgID="Equation.3" ShapeID="_x0000_i1060" DrawAspect="Content" ObjectID="_1784382584" r:id="rId86"/>
        </w:object>
      </w:r>
      <w:r>
        <w:rPr>
          <w:rFonts w:ascii="宋体" w:eastAsia="宋体" w:hAnsi="宋体" w:cs="宋体" w:hint="eastAsia"/>
          <w:color w:val="000000"/>
          <w:position w:val="-14"/>
          <w:sz w:val="24"/>
          <w:szCs w:val="22"/>
        </w:rPr>
        <w:t xml:space="preserve">           </w:t>
      </w:r>
      <w:r>
        <w:rPr>
          <w:rFonts w:ascii="宋体" w:eastAsia="宋体" w:hAnsi="宋体" w:cs="宋体" w:hint="eastAsia"/>
          <w:color w:val="000000"/>
          <w:sz w:val="24"/>
          <w:szCs w:val="22"/>
        </w:rPr>
        <w:t>（6.4.1）</w:t>
      </w:r>
    </w:p>
    <w:p w14:paraId="7D6039E4" w14:textId="450E86E6"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G</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每方混凝土粗骨料用量（kg）；</w:t>
      </w:r>
    </w:p>
    <w:p w14:paraId="6F99CEB8" w14:textId="6E7382AB"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G1</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粗骨料表观密度（kg/m</w:t>
      </w:r>
      <w:r>
        <w:rPr>
          <w:rFonts w:ascii="宋体" w:eastAsia="宋体" w:hAnsi="宋体" w:cs="宋体" w:hint="eastAsia"/>
          <w:color w:val="000000"/>
          <w:sz w:val="24"/>
          <w:szCs w:val="22"/>
          <w:vertAlign w:val="superscript"/>
          <w:lang w:bidi="ar"/>
        </w:rPr>
        <w:t>3</w:t>
      </w:r>
      <w:r>
        <w:rPr>
          <w:rFonts w:ascii="宋体" w:eastAsia="宋体" w:hAnsi="宋体" w:cs="宋体" w:hint="eastAsia"/>
          <w:color w:val="000000"/>
          <w:sz w:val="24"/>
          <w:szCs w:val="22"/>
          <w:lang w:bidi="ar"/>
        </w:rPr>
        <w:t>）。</w:t>
      </w:r>
    </w:p>
    <w:p w14:paraId="7A9C6273" w14:textId="77777777" w:rsidR="002A01CE" w:rsidRDefault="00000000">
      <w:pPr>
        <w:spacing w:line="360" w:lineRule="auto"/>
        <w:rPr>
          <w:rFonts w:ascii="Times New Roman" w:hAnsi="Times New Roman"/>
          <w:bCs/>
          <w:sz w:val="24"/>
        </w:rPr>
      </w:pPr>
      <w:r>
        <w:rPr>
          <w:rFonts w:ascii="Times New Roman" w:hAnsi="Times New Roman" w:hint="eastAsia"/>
          <w:b/>
          <w:bCs/>
          <w:sz w:val="24"/>
        </w:rPr>
        <w:t>6.4.2</w:t>
      </w:r>
      <w:r>
        <w:rPr>
          <w:rFonts w:ascii="Times New Roman" w:hAnsi="Times New Roman" w:hint="eastAsia"/>
          <w:bCs/>
          <w:sz w:val="24"/>
        </w:rPr>
        <w:t xml:space="preserve">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粗骨料用水量应按下列公式计算：</w:t>
      </w:r>
    </w:p>
    <w:p w14:paraId="5C79CE7C"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1380" w:dyaOrig="375" w14:anchorId="0EF89E08">
          <v:shape id="_x0000_i1061" type="#_x0000_t75" style="width:69pt;height:18.75pt" o:ole="">
            <v:imagedata r:id="rId87" o:title=""/>
          </v:shape>
          <o:OLEObject Type="Embed" ProgID="Equation.3" ShapeID="_x0000_i1061" DrawAspect="Content" ObjectID="_1784382585" r:id="rId88"/>
        </w:object>
      </w:r>
      <w:r>
        <w:rPr>
          <w:rFonts w:ascii="宋体" w:eastAsia="宋体" w:hAnsi="宋体" w:cs="宋体" w:hint="eastAsia"/>
          <w:color w:val="000000"/>
          <w:sz w:val="24"/>
          <w:szCs w:val="22"/>
        </w:rPr>
        <w:tab/>
        <w:t xml:space="preserve">                 （6.4.2）</w:t>
      </w:r>
    </w:p>
    <w:p w14:paraId="47F35CDD" w14:textId="30674117"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W</w:t>
      </w:r>
      <w:r>
        <w:rPr>
          <w:rFonts w:ascii="宋体" w:eastAsia="宋体" w:hAnsi="宋体" w:cs="宋体" w:hint="eastAsia"/>
          <w:color w:val="000000"/>
          <w:sz w:val="24"/>
          <w:szCs w:val="22"/>
          <w:vertAlign w:val="subscript"/>
          <w:lang w:bidi="ar"/>
        </w:rPr>
        <w:t>3</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每方混凝土粗骨料用水量（kg）；</w:t>
      </w:r>
    </w:p>
    <w:p w14:paraId="5E3E60C0" w14:textId="1711CC6F" w:rsidR="002A01CE" w:rsidRDefault="00000000">
      <w:pPr>
        <w:widowControl/>
        <w:spacing w:line="360" w:lineRule="auto"/>
        <w:ind w:firstLineChars="300" w:firstLine="720"/>
        <w:jc w:val="left"/>
        <w:rPr>
          <w:rFonts w:ascii="宋体" w:eastAsia="宋体" w:hAnsi="宋体" w:cs="宋体" w:hint="eastAsia"/>
          <w:color w:val="000000"/>
          <w:sz w:val="24"/>
          <w:szCs w:val="22"/>
          <w:lang w:bidi="ar"/>
        </w:rPr>
      </w:pPr>
      <w:r>
        <w:rPr>
          <w:rFonts w:ascii="宋体" w:eastAsia="宋体" w:hAnsi="宋体" w:cs="宋体" w:hint="eastAsia"/>
          <w:i/>
          <w:iCs/>
          <w:color w:val="000000"/>
          <w:sz w:val="24"/>
          <w:szCs w:val="22"/>
          <w:lang w:bidi="ar"/>
        </w:rPr>
        <w:t>X</w:t>
      </w:r>
      <w:r>
        <w:rPr>
          <w:rFonts w:ascii="宋体" w:eastAsia="宋体" w:hAnsi="宋体" w:cs="宋体" w:hint="eastAsia"/>
          <w:color w:val="000000"/>
          <w:sz w:val="24"/>
          <w:szCs w:val="22"/>
          <w:vertAlign w:val="subscript"/>
          <w:lang w:bidi="ar"/>
        </w:rPr>
        <w:t>W</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粗骨料吸水率（%）。</w:t>
      </w:r>
    </w:p>
    <w:p w14:paraId="1A12971F" w14:textId="77777777" w:rsidR="002A01CE" w:rsidRDefault="00000000">
      <w:pPr>
        <w:pStyle w:val="2"/>
        <w:rPr>
          <w:color w:val="00B0F0"/>
          <w:sz w:val="21"/>
          <w:szCs w:val="21"/>
          <w:u w:val="single"/>
        </w:rPr>
      </w:pPr>
      <w:bookmarkStart w:id="133" w:name="_Toc172828720"/>
      <w:r>
        <w:rPr>
          <w:rFonts w:ascii="Times New Roman" w:hAnsi="Times New Roman"/>
        </w:rPr>
        <w:t>6.</w:t>
      </w:r>
      <w:r>
        <w:rPr>
          <w:rFonts w:ascii="Times New Roman" w:hAnsi="Times New Roman" w:hint="eastAsia"/>
        </w:rPr>
        <w:t>5</w:t>
      </w:r>
      <w:r>
        <w:rPr>
          <w:rFonts w:ascii="Times New Roman" w:hAnsi="Times New Roman"/>
        </w:rPr>
        <w:t xml:space="preserve"> </w:t>
      </w:r>
      <w:r>
        <w:rPr>
          <w:rFonts w:ascii="Times New Roman" w:hAnsi="Times New Roman" w:hint="eastAsia"/>
        </w:rPr>
        <w:t xml:space="preserve"> </w:t>
      </w:r>
      <w:r>
        <w:rPr>
          <w:rFonts w:hint="eastAsia"/>
        </w:rPr>
        <w:t>预湿骨料用水量和外加剂用量</w:t>
      </w:r>
      <w:bookmarkEnd w:id="133"/>
    </w:p>
    <w:p w14:paraId="563C2CEB"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6.</w:t>
      </w:r>
      <w:r>
        <w:rPr>
          <w:rFonts w:ascii="Times New Roman" w:hAnsi="Times New Roman" w:hint="eastAsia"/>
          <w:b/>
          <w:bCs/>
          <w:sz w:val="24"/>
        </w:rPr>
        <w:t>5</w:t>
      </w:r>
      <w:r>
        <w:rPr>
          <w:rFonts w:ascii="Times New Roman" w:hAnsi="Times New Roman"/>
          <w:b/>
          <w:bCs/>
          <w:sz w:val="24"/>
        </w:rPr>
        <w:t xml:space="preserve">.1 </w:t>
      </w:r>
      <w:r>
        <w:rPr>
          <w:rFonts w:ascii="Times New Roman" w:hAnsi="Times New Roman" w:hint="eastAsia"/>
          <w:b/>
          <w:bCs/>
          <w:sz w:val="24"/>
        </w:rPr>
        <w:t xml:space="preserve">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预湿骨料的用水量宜按下列公式计算：</w:t>
      </w:r>
    </w:p>
    <w:p w14:paraId="5D941719"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12"/>
          <w:sz w:val="24"/>
          <w:szCs w:val="22"/>
        </w:rPr>
        <w:object w:dxaOrig="1935" w:dyaOrig="375" w14:anchorId="72D34E1A">
          <v:shape id="_x0000_i1062" type="#_x0000_t75" style="width:96.75pt;height:18.75pt" o:ole="">
            <v:imagedata r:id="rId89" o:title=""/>
          </v:shape>
          <o:OLEObject Type="Embed" ProgID="Equation.DSMT4" ShapeID="_x0000_i1062" DrawAspect="Content" ObjectID="_1784382586" r:id="rId90"/>
        </w:object>
      </w:r>
      <w:r>
        <w:rPr>
          <w:rFonts w:ascii="宋体" w:eastAsia="宋体" w:hAnsi="宋体" w:cs="宋体" w:hint="eastAsia"/>
          <w:color w:val="000000"/>
          <w:sz w:val="24"/>
          <w:szCs w:val="22"/>
        </w:rPr>
        <w:t xml:space="preserve">                 </w:t>
      </w:r>
      <w:r>
        <w:rPr>
          <w:rFonts w:ascii="宋体" w:eastAsia="宋体" w:hAnsi="宋体" w:cs="宋体"/>
          <w:sz w:val="24"/>
          <w:szCs w:val="22"/>
        </w:rPr>
        <w:t>（</w:t>
      </w:r>
      <w:r>
        <w:rPr>
          <w:rFonts w:ascii="宋体" w:eastAsia="宋体" w:hAnsi="宋体" w:cs="宋体" w:hint="eastAsia"/>
          <w:sz w:val="24"/>
          <w:szCs w:val="22"/>
        </w:rPr>
        <w:t>6</w:t>
      </w:r>
      <w:r>
        <w:rPr>
          <w:rFonts w:ascii="宋体" w:eastAsia="宋体" w:hAnsi="宋体" w:cs="宋体"/>
          <w:sz w:val="24"/>
          <w:szCs w:val="22"/>
        </w:rPr>
        <w:t>.</w:t>
      </w:r>
      <w:r>
        <w:rPr>
          <w:rFonts w:ascii="宋体" w:eastAsia="宋体" w:hAnsi="宋体" w:cs="宋体" w:hint="eastAsia"/>
          <w:sz w:val="24"/>
          <w:szCs w:val="22"/>
        </w:rPr>
        <w:t>5.1-1</w:t>
      </w:r>
      <w:r>
        <w:rPr>
          <w:rFonts w:ascii="宋体" w:eastAsia="宋体" w:hAnsi="宋体" w:cs="宋体"/>
          <w:sz w:val="24"/>
          <w:szCs w:val="22"/>
        </w:rPr>
        <w:t>）</w:t>
      </w:r>
    </w:p>
    <w:p w14:paraId="15471139"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position w:val="-12"/>
          <w:sz w:val="24"/>
          <w:szCs w:val="22"/>
        </w:rPr>
        <w:object w:dxaOrig="1965" w:dyaOrig="375" w14:anchorId="2F683A4D">
          <v:shape id="_x0000_i1063" type="#_x0000_t75" style="width:98.25pt;height:18.75pt" o:ole="">
            <v:imagedata r:id="rId91" o:title=""/>
          </v:shape>
          <o:OLEObject Type="Embed" ProgID="Equation.DSMT4" ShapeID="_x0000_i1063" DrawAspect="Content" ObjectID="_1784382587" r:id="rId92"/>
        </w:object>
      </w:r>
      <w:r>
        <w:rPr>
          <w:rFonts w:ascii="宋体" w:eastAsia="宋体" w:hAnsi="宋体" w:cs="宋体" w:hint="eastAsia"/>
          <w:color w:val="000000"/>
          <w:sz w:val="24"/>
          <w:szCs w:val="22"/>
        </w:rPr>
        <w:t xml:space="preserve">                 </w:t>
      </w:r>
      <w:r>
        <w:rPr>
          <w:rFonts w:ascii="宋体" w:eastAsia="宋体" w:hAnsi="宋体" w:cs="宋体"/>
          <w:sz w:val="24"/>
          <w:szCs w:val="22"/>
        </w:rPr>
        <w:t>（</w:t>
      </w:r>
      <w:r>
        <w:rPr>
          <w:rFonts w:ascii="宋体" w:eastAsia="宋体" w:hAnsi="宋体" w:cs="宋体" w:hint="eastAsia"/>
          <w:sz w:val="24"/>
          <w:szCs w:val="22"/>
        </w:rPr>
        <w:t>6</w:t>
      </w:r>
      <w:r>
        <w:rPr>
          <w:rFonts w:ascii="宋体" w:eastAsia="宋体" w:hAnsi="宋体" w:cs="宋体"/>
          <w:sz w:val="24"/>
          <w:szCs w:val="22"/>
        </w:rPr>
        <w:t>.</w:t>
      </w:r>
      <w:r>
        <w:rPr>
          <w:rFonts w:ascii="宋体" w:eastAsia="宋体" w:hAnsi="宋体" w:cs="宋体" w:hint="eastAsia"/>
          <w:sz w:val="24"/>
          <w:szCs w:val="22"/>
        </w:rPr>
        <w:t>5</w:t>
      </w:r>
      <w:r>
        <w:rPr>
          <w:rFonts w:ascii="宋体" w:eastAsia="宋体" w:hAnsi="宋体" w:cs="宋体"/>
          <w:sz w:val="24"/>
          <w:szCs w:val="22"/>
        </w:rPr>
        <w:t>.</w:t>
      </w:r>
      <w:r>
        <w:rPr>
          <w:rFonts w:ascii="宋体" w:eastAsia="宋体" w:hAnsi="宋体" w:cs="宋体" w:hint="eastAsia"/>
          <w:sz w:val="24"/>
          <w:szCs w:val="22"/>
        </w:rPr>
        <w:t>1-2）</w:t>
      </w:r>
    </w:p>
    <w:p w14:paraId="626C63D7" w14:textId="440F36C2"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color w:val="000000"/>
          <w:sz w:val="24"/>
          <w:szCs w:val="22"/>
        </w:rPr>
        <w:t>式中：</w:t>
      </w:r>
      <w:bookmarkStart w:id="134" w:name="_Hlk166316918"/>
      <w:r>
        <w:rPr>
          <w:rFonts w:ascii="宋体" w:eastAsia="宋体" w:hAnsi="宋体" w:cs="宋体" w:hint="eastAsia"/>
          <w:i/>
          <w:iCs/>
          <w:color w:val="000000"/>
          <w:sz w:val="24"/>
          <w:szCs w:val="22"/>
        </w:rPr>
        <w:t>W</w:t>
      </w:r>
      <w:r>
        <w:rPr>
          <w:rFonts w:ascii="宋体" w:eastAsia="宋体" w:hAnsi="宋体" w:cs="宋体" w:hint="eastAsia"/>
          <w:color w:val="000000"/>
          <w:sz w:val="24"/>
          <w:szCs w:val="22"/>
          <w:vertAlign w:val="subscript"/>
        </w:rPr>
        <w:t>2min+3</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预湿骨料最小</w:t>
      </w:r>
      <w:r>
        <w:rPr>
          <w:rFonts w:ascii="宋体" w:eastAsia="宋体" w:hAnsi="宋体" w:cs="宋体"/>
          <w:color w:val="000000"/>
          <w:sz w:val="24"/>
          <w:szCs w:val="22"/>
        </w:rPr>
        <w:t>用水量</w:t>
      </w:r>
      <w:r>
        <w:rPr>
          <w:rFonts w:ascii="宋体" w:eastAsia="宋体" w:hAnsi="宋体" w:cs="宋体" w:hint="eastAsia"/>
          <w:color w:val="000000"/>
          <w:sz w:val="24"/>
          <w:szCs w:val="22"/>
        </w:rPr>
        <w:t>（kg）；</w:t>
      </w:r>
    </w:p>
    <w:p w14:paraId="733F086B" w14:textId="0FCBC183"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rPr>
        <w:t>W</w:t>
      </w:r>
      <w:r>
        <w:rPr>
          <w:rFonts w:ascii="宋体" w:eastAsia="宋体" w:hAnsi="宋体" w:cs="宋体" w:hint="eastAsia"/>
          <w:color w:val="000000"/>
          <w:sz w:val="24"/>
          <w:szCs w:val="22"/>
          <w:vertAlign w:val="subscript"/>
        </w:rPr>
        <w:t>2max+3</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预湿骨料最大</w:t>
      </w:r>
      <w:r>
        <w:rPr>
          <w:rFonts w:ascii="宋体" w:eastAsia="宋体" w:hAnsi="宋体" w:cs="宋体"/>
          <w:color w:val="000000"/>
          <w:sz w:val="24"/>
          <w:szCs w:val="22"/>
        </w:rPr>
        <w:t>用水量</w:t>
      </w:r>
      <w:r>
        <w:rPr>
          <w:rFonts w:ascii="宋体" w:eastAsia="宋体" w:hAnsi="宋体" w:cs="宋体" w:hint="eastAsia"/>
          <w:color w:val="000000"/>
          <w:sz w:val="24"/>
          <w:szCs w:val="22"/>
        </w:rPr>
        <w:t>（kg）。</w:t>
      </w:r>
    </w:p>
    <w:p w14:paraId="5432DE7E" w14:textId="77777777" w:rsidR="002A01CE" w:rsidRDefault="00000000">
      <w:pPr>
        <w:spacing w:line="360" w:lineRule="auto"/>
        <w:rPr>
          <w:rFonts w:ascii="宋体" w:eastAsia="宋体" w:hAnsi="宋体" w:cs="宋体" w:hint="eastAsia"/>
          <w:color w:val="000000"/>
          <w:sz w:val="24"/>
          <w:szCs w:val="22"/>
        </w:rPr>
      </w:pPr>
      <w:bookmarkStart w:id="135" w:name="_Hlk172816390"/>
      <w:bookmarkEnd w:id="134"/>
      <w:r>
        <w:rPr>
          <w:rFonts w:ascii="Times New Roman" w:hAnsi="Times New Roman" w:hint="eastAsia"/>
          <w:b/>
          <w:bCs/>
          <w:sz w:val="24"/>
        </w:rPr>
        <w:t>6.5.2</w:t>
      </w:r>
      <w:r>
        <w:rPr>
          <w:rFonts w:ascii="Times New Roman" w:hAnsi="Times New Roman" w:hint="eastAsia"/>
          <w:bCs/>
          <w:sz w:val="24"/>
        </w:rPr>
        <w:t xml:space="preserve">  </w:t>
      </w:r>
      <w:r>
        <w:rPr>
          <w:rFonts w:ascii="宋体" w:eastAsia="宋体" w:hAnsi="宋体" w:cs="宋体" w:hint="eastAsia"/>
          <w:color w:val="000000"/>
          <w:kern w:val="0"/>
          <w:sz w:val="24"/>
          <w:szCs w:val="22"/>
          <w:lang w:bidi="ar"/>
        </w:rPr>
        <w:t>每方再生细骨料混凝土</w:t>
      </w:r>
      <w:r>
        <w:rPr>
          <w:rFonts w:ascii="宋体" w:eastAsia="宋体" w:hAnsi="宋体" w:cs="宋体" w:hint="eastAsia"/>
          <w:color w:val="000000"/>
          <w:sz w:val="24"/>
          <w:szCs w:val="22"/>
        </w:rPr>
        <w:t>预湿骨料的用水量宜按下列公式</w:t>
      </w:r>
      <w:r>
        <w:rPr>
          <w:rFonts w:ascii="宋体" w:eastAsia="宋体" w:hAnsi="宋体" w:cs="宋体" w:hint="eastAsia"/>
          <w:bCs/>
          <w:color w:val="000000"/>
          <w:sz w:val="24"/>
          <w:szCs w:val="22"/>
        </w:rPr>
        <w:t>计算：</w:t>
      </w:r>
      <w:r>
        <w:rPr>
          <w:rFonts w:ascii="宋体" w:eastAsia="宋体" w:hAnsi="宋体" w:cs="宋体"/>
          <w:color w:val="000000"/>
          <w:sz w:val="24"/>
          <w:szCs w:val="22"/>
        </w:rPr>
        <w:t xml:space="preserve"> </w:t>
      </w:r>
    </w:p>
    <w:bookmarkEnd w:id="135"/>
    <w:p w14:paraId="3E8E57B9" w14:textId="77777777" w:rsidR="002A01CE" w:rsidRDefault="00000000">
      <w:pPr>
        <w:widowControl/>
        <w:spacing w:line="360" w:lineRule="auto"/>
        <w:jc w:val="right"/>
        <w:rPr>
          <w:rFonts w:ascii="宋体" w:eastAsia="宋体" w:hAnsi="宋体" w:cs="宋体" w:hint="eastAsia"/>
          <w:color w:val="4F81BD"/>
          <w:sz w:val="24"/>
          <w:szCs w:val="22"/>
        </w:rPr>
      </w:pPr>
      <w:r>
        <w:rPr>
          <w:rFonts w:ascii="宋体" w:eastAsia="宋体" w:hAnsi="宋体" w:cs="宋体"/>
          <w:color w:val="000000"/>
          <w:position w:val="-12"/>
          <w:sz w:val="24"/>
          <w:szCs w:val="22"/>
        </w:rPr>
        <w:object w:dxaOrig="1605" w:dyaOrig="375" w14:anchorId="4C916361">
          <v:shape id="_x0000_i1064" type="#_x0000_t75" style="width:80.25pt;height:18.75pt" o:ole="">
            <v:imagedata r:id="rId93" o:title=""/>
          </v:shape>
          <o:OLEObject Type="Embed" ProgID="Equation.DSMT4" ShapeID="_x0000_i1064" DrawAspect="Content" ObjectID="_1784382588" r:id="rId94"/>
        </w:object>
      </w:r>
      <w:r>
        <w:rPr>
          <w:rFonts w:ascii="宋体" w:eastAsia="宋体" w:hAnsi="宋体" w:cs="宋体" w:hint="eastAsia"/>
          <w:color w:val="4F81BD"/>
          <w:sz w:val="24"/>
          <w:szCs w:val="22"/>
        </w:rPr>
        <w:t xml:space="preserve">                    </w:t>
      </w:r>
      <w:r>
        <w:rPr>
          <w:rFonts w:ascii="宋体" w:eastAsia="宋体" w:hAnsi="宋体" w:cs="宋体"/>
          <w:color w:val="000000"/>
          <w:sz w:val="24"/>
          <w:szCs w:val="22"/>
        </w:rPr>
        <w:t>（</w:t>
      </w:r>
      <w:r>
        <w:rPr>
          <w:rFonts w:ascii="宋体" w:eastAsia="宋体" w:hAnsi="宋体" w:cs="宋体" w:hint="eastAsia"/>
          <w:color w:val="000000"/>
          <w:sz w:val="24"/>
          <w:szCs w:val="22"/>
        </w:rPr>
        <w:t>6</w:t>
      </w:r>
      <w:r>
        <w:rPr>
          <w:rFonts w:ascii="宋体" w:eastAsia="宋体" w:hAnsi="宋体" w:cs="宋体"/>
          <w:color w:val="000000"/>
          <w:sz w:val="24"/>
          <w:szCs w:val="22"/>
        </w:rPr>
        <w:t>.</w:t>
      </w:r>
      <w:r>
        <w:rPr>
          <w:rFonts w:ascii="宋体" w:eastAsia="宋体" w:hAnsi="宋体" w:cs="宋体" w:hint="eastAsia"/>
          <w:color w:val="000000"/>
          <w:sz w:val="24"/>
          <w:szCs w:val="22"/>
        </w:rPr>
        <w:t>5.2</w:t>
      </w:r>
      <w:r>
        <w:rPr>
          <w:rFonts w:ascii="宋体" w:eastAsia="宋体" w:hAnsi="宋体" w:cs="宋体"/>
          <w:color w:val="000000"/>
          <w:sz w:val="24"/>
          <w:szCs w:val="22"/>
        </w:rPr>
        <w:t>）</w:t>
      </w:r>
    </w:p>
    <w:p w14:paraId="75C826C6" w14:textId="177BF57C"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color w:val="000000"/>
          <w:sz w:val="24"/>
          <w:szCs w:val="22"/>
        </w:rPr>
        <w:t>式中：</w:t>
      </w:r>
      <w:r>
        <w:rPr>
          <w:rFonts w:ascii="宋体" w:eastAsia="宋体" w:hAnsi="宋体" w:cs="宋体" w:hint="eastAsia"/>
          <w:i/>
          <w:iCs/>
          <w:color w:val="000000"/>
          <w:sz w:val="24"/>
          <w:szCs w:val="22"/>
        </w:rPr>
        <w:t>W</w:t>
      </w:r>
      <w:r>
        <w:rPr>
          <w:rFonts w:ascii="宋体" w:eastAsia="宋体" w:hAnsi="宋体" w:cs="宋体" w:hint="eastAsia"/>
          <w:color w:val="000000"/>
          <w:sz w:val="24"/>
          <w:szCs w:val="22"/>
          <w:vertAlign w:val="subscript"/>
        </w:rPr>
        <w:t>2r+3</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kern w:val="0"/>
          <w:sz w:val="24"/>
          <w:szCs w:val="22"/>
          <w:lang w:bidi="ar"/>
        </w:rPr>
        <w:t>每方再生细骨料混凝土</w:t>
      </w:r>
      <w:r>
        <w:rPr>
          <w:rFonts w:ascii="宋体" w:eastAsia="宋体" w:hAnsi="宋体" w:cs="宋体" w:hint="eastAsia"/>
          <w:color w:val="000000"/>
          <w:sz w:val="24"/>
          <w:szCs w:val="22"/>
        </w:rPr>
        <w:t>预湿骨料</w:t>
      </w:r>
      <w:r>
        <w:rPr>
          <w:rFonts w:ascii="宋体" w:eastAsia="宋体" w:hAnsi="宋体" w:cs="宋体"/>
          <w:color w:val="000000"/>
          <w:sz w:val="24"/>
          <w:szCs w:val="22"/>
        </w:rPr>
        <w:t>用水量</w:t>
      </w:r>
      <w:r>
        <w:rPr>
          <w:rFonts w:ascii="宋体" w:eastAsia="宋体" w:hAnsi="宋体" w:cs="宋体" w:hint="eastAsia"/>
          <w:color w:val="000000"/>
          <w:sz w:val="24"/>
          <w:szCs w:val="22"/>
        </w:rPr>
        <w:t>（kg）。</w:t>
      </w:r>
    </w:p>
    <w:p w14:paraId="1A848094"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hint="eastAsia"/>
          <w:b/>
          <w:bCs/>
          <w:sz w:val="24"/>
        </w:rPr>
        <w:t>6.5.3</w:t>
      </w:r>
      <w:r>
        <w:rPr>
          <w:rFonts w:ascii="Times New Roman" w:hAnsi="Times New Roman" w:hint="eastAsia"/>
          <w:bCs/>
          <w:sz w:val="24"/>
        </w:rPr>
        <w:t xml:space="preserve">  </w:t>
      </w:r>
      <w:r>
        <w:rPr>
          <w:rFonts w:ascii="宋体" w:eastAsia="宋体" w:hAnsi="宋体" w:cs="宋体" w:hint="eastAsia"/>
          <w:color w:val="000000"/>
          <w:kern w:val="0"/>
          <w:sz w:val="24"/>
          <w:szCs w:val="22"/>
          <w:lang w:bidi="ar"/>
        </w:rPr>
        <w:t>每方混凝土</w:t>
      </w:r>
      <w:r>
        <w:rPr>
          <w:rFonts w:ascii="宋体" w:eastAsia="宋体" w:hAnsi="宋体" w:cs="宋体" w:hint="eastAsia"/>
          <w:color w:val="000000"/>
          <w:sz w:val="24"/>
          <w:szCs w:val="22"/>
        </w:rPr>
        <w:t>外加剂用量应按下列公式计算</w:t>
      </w:r>
      <w:r>
        <w:rPr>
          <w:rFonts w:ascii="宋体" w:eastAsia="宋体" w:hAnsi="宋体" w:cs="宋体" w:hint="eastAsia"/>
          <w:bCs/>
          <w:color w:val="000000"/>
          <w:sz w:val="24"/>
          <w:szCs w:val="22"/>
        </w:rPr>
        <w:t>：</w:t>
      </w:r>
      <w:r>
        <w:rPr>
          <w:rFonts w:ascii="宋体" w:eastAsia="宋体" w:hAnsi="宋体" w:cs="宋体"/>
          <w:color w:val="000000"/>
          <w:sz w:val="24"/>
          <w:szCs w:val="22"/>
        </w:rPr>
        <w:t xml:space="preserve"> </w:t>
      </w:r>
    </w:p>
    <w:p w14:paraId="684570F9" w14:textId="77777777" w:rsidR="002A01CE" w:rsidRDefault="00000000">
      <w:pPr>
        <w:widowControl/>
        <w:spacing w:line="360" w:lineRule="auto"/>
        <w:jc w:val="right"/>
        <w:rPr>
          <w:rFonts w:ascii="宋体" w:eastAsia="宋体" w:hAnsi="宋体" w:cs="宋体" w:hint="eastAsia"/>
          <w:color w:val="000000"/>
          <w:sz w:val="24"/>
          <w:szCs w:val="22"/>
        </w:rPr>
      </w:pPr>
      <w:r>
        <w:rPr>
          <w:rFonts w:ascii="宋体" w:eastAsia="宋体" w:hAnsi="宋体" w:cs="宋体"/>
          <w:color w:val="000000"/>
          <w:sz w:val="24"/>
          <w:szCs w:val="22"/>
        </w:rPr>
        <w:object w:dxaOrig="3045" w:dyaOrig="375" w14:anchorId="009E5E0D">
          <v:shape id="_x0000_i1065" type="#_x0000_t75" style="width:152.25pt;height:18.75pt" o:ole="">
            <v:imagedata r:id="rId95" o:title=""/>
          </v:shape>
          <o:OLEObject Type="Embed" ProgID="Equation.3" ShapeID="_x0000_i1065" DrawAspect="Content" ObjectID="_1784382589" r:id="rId96"/>
        </w:object>
      </w:r>
      <w:r>
        <w:rPr>
          <w:rFonts w:ascii="宋体" w:eastAsia="宋体" w:hAnsi="宋体" w:cs="宋体" w:hint="eastAsia"/>
          <w:color w:val="000000"/>
          <w:position w:val="-10"/>
          <w:sz w:val="24"/>
          <w:szCs w:val="22"/>
        </w:rPr>
        <w:t xml:space="preserve">           </w:t>
      </w:r>
      <w:r>
        <w:rPr>
          <w:rFonts w:ascii="宋体" w:eastAsia="宋体" w:hAnsi="宋体" w:cs="宋体" w:hint="eastAsia"/>
          <w:color w:val="000000"/>
          <w:sz w:val="24"/>
          <w:szCs w:val="22"/>
        </w:rPr>
        <w:t>（6.5.3）</w:t>
      </w:r>
    </w:p>
    <w:p w14:paraId="4B0BFE09" w14:textId="5D9B3AB9"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sz w:val="24"/>
          <w:szCs w:val="22"/>
        </w:rPr>
        <w:t>式中：</w:t>
      </w: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A</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每方混凝土外加剂用量（kg）；</w:t>
      </w:r>
    </w:p>
    <w:p w14:paraId="261D8998" w14:textId="688FAACE" w:rsidR="002A01CE" w:rsidRDefault="00000000">
      <w:pPr>
        <w:widowControl/>
        <w:spacing w:line="360" w:lineRule="auto"/>
        <w:ind w:firstLineChars="300" w:firstLine="720"/>
        <w:jc w:val="left"/>
        <w:rPr>
          <w:rFonts w:ascii="宋体" w:eastAsia="宋体" w:hAnsi="宋体" w:cs="宋体" w:hint="eastAsia"/>
          <w:sz w:val="24"/>
          <w:szCs w:val="22"/>
        </w:rPr>
      </w:pPr>
      <w:r>
        <w:rPr>
          <w:rFonts w:ascii="宋体" w:eastAsia="宋体" w:hAnsi="宋体" w:cs="宋体" w:hint="eastAsia"/>
          <w:i/>
          <w:iCs/>
          <w:color w:val="000000"/>
          <w:sz w:val="24"/>
          <w:szCs w:val="22"/>
          <w:lang w:bidi="ar"/>
        </w:rPr>
        <w:t>c</w:t>
      </w:r>
      <w:r>
        <w:rPr>
          <w:rFonts w:ascii="宋体" w:eastAsia="宋体" w:hAnsi="宋体" w:cs="宋体" w:hint="eastAsia"/>
          <w:color w:val="000000"/>
          <w:sz w:val="24"/>
          <w:szCs w:val="22"/>
          <w:vertAlign w:val="subscript"/>
          <w:lang w:bidi="ar"/>
        </w:rPr>
        <w:t>A</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lang w:bidi="ar"/>
        </w:rPr>
        <w:t>外加剂掺量（%）；</w:t>
      </w:r>
    </w:p>
    <w:p w14:paraId="56345C64" w14:textId="77777777" w:rsidR="002A01CE" w:rsidRDefault="00000000">
      <w:pPr>
        <w:pStyle w:val="2"/>
        <w:rPr>
          <w:rFonts w:ascii="Times New Roman" w:hAnsi="Times New Roman"/>
        </w:rPr>
      </w:pPr>
      <w:bookmarkStart w:id="136" w:name="_Toc18201"/>
      <w:bookmarkStart w:id="137" w:name="_Toc27047008"/>
      <w:bookmarkStart w:id="138" w:name="_Toc27277"/>
      <w:bookmarkStart w:id="139" w:name="_Toc172828721"/>
      <w:r>
        <w:rPr>
          <w:rFonts w:ascii="Times New Roman" w:hAnsi="Times New Roman"/>
        </w:rPr>
        <w:t>6.</w:t>
      </w:r>
      <w:r>
        <w:rPr>
          <w:rFonts w:ascii="Times New Roman" w:hAnsi="Times New Roman" w:hint="eastAsia"/>
        </w:rPr>
        <w:t>6</w:t>
      </w:r>
      <w:r>
        <w:rPr>
          <w:rFonts w:ascii="Times New Roman" w:hAnsi="Times New Roman"/>
        </w:rPr>
        <w:t xml:space="preserve">  </w:t>
      </w:r>
      <w:bookmarkEnd w:id="136"/>
      <w:bookmarkEnd w:id="137"/>
      <w:bookmarkEnd w:id="138"/>
      <w:r>
        <w:rPr>
          <w:rFonts w:hint="eastAsia"/>
        </w:rPr>
        <w:t>混凝土计算配合比</w:t>
      </w:r>
      <w:bookmarkEnd w:id="139"/>
    </w:p>
    <w:p w14:paraId="048B2E85" w14:textId="6A84595D" w:rsidR="00D82C59" w:rsidRPr="00D82C59" w:rsidRDefault="00000000" w:rsidP="00D82C59">
      <w:pPr>
        <w:tabs>
          <w:tab w:val="left" w:pos="0"/>
        </w:tabs>
        <w:spacing w:line="360" w:lineRule="auto"/>
        <w:rPr>
          <w:rFonts w:ascii="宋体" w:eastAsia="宋体" w:hAnsi="宋体" w:cs="宋体" w:hint="eastAsia"/>
          <w:color w:val="4F81BD"/>
          <w:kern w:val="0"/>
          <w:sz w:val="24"/>
          <w:szCs w:val="22"/>
        </w:rPr>
      </w:pPr>
      <w:r>
        <w:rPr>
          <w:rFonts w:ascii="Times New Roman" w:hAnsi="Times New Roman"/>
          <w:b/>
          <w:bCs/>
          <w:sz w:val="24"/>
        </w:rPr>
        <w:t>6.</w:t>
      </w:r>
      <w:r>
        <w:rPr>
          <w:rFonts w:ascii="Times New Roman" w:hAnsi="Times New Roman" w:hint="eastAsia"/>
          <w:b/>
          <w:bCs/>
          <w:sz w:val="24"/>
        </w:rPr>
        <w:t>6</w:t>
      </w:r>
      <w:r>
        <w:rPr>
          <w:rFonts w:ascii="Times New Roman" w:hAnsi="Times New Roman"/>
          <w:b/>
          <w:bCs/>
          <w:sz w:val="24"/>
        </w:rPr>
        <w:t xml:space="preserve">.1 </w:t>
      </w:r>
      <w:r>
        <w:rPr>
          <w:rFonts w:ascii="Times New Roman" w:hAnsi="Times New Roman" w:hint="eastAsia"/>
          <w:b/>
          <w:bCs/>
          <w:sz w:val="24"/>
        </w:rPr>
        <w:t xml:space="preserve"> </w:t>
      </w:r>
      <w:r>
        <w:rPr>
          <w:rFonts w:ascii="宋体" w:eastAsia="宋体" w:hAnsi="宋体" w:cs="宋体" w:hint="eastAsia"/>
          <w:color w:val="000000"/>
          <w:sz w:val="24"/>
          <w:szCs w:val="22"/>
        </w:rPr>
        <w:t>使用机制砂和天然砂配制的混凝土计算配合比见下表6.6.1</w:t>
      </w:r>
      <w:r>
        <w:rPr>
          <w:rFonts w:ascii="宋体" w:eastAsia="宋体" w:hAnsi="宋体" w:cs="宋体"/>
          <w:color w:val="4F81BD"/>
          <w:kern w:val="0"/>
          <w:sz w:val="24"/>
          <w:szCs w:val="22"/>
        </w:rPr>
        <w:t>。</w:t>
      </w:r>
    </w:p>
    <w:p w14:paraId="130765C2" w14:textId="6359BBEC" w:rsidR="002A01CE" w:rsidRDefault="00000000">
      <w:pPr>
        <w:tabs>
          <w:tab w:val="left" w:pos="0"/>
        </w:tabs>
        <w:spacing w:line="360" w:lineRule="auto"/>
        <w:jc w:val="center"/>
        <w:rPr>
          <w:rFonts w:asciiTheme="minorEastAsia" w:hAnsiTheme="minorEastAsia" w:hint="eastAsia"/>
          <w:b/>
          <w:szCs w:val="21"/>
        </w:rPr>
      </w:pPr>
      <w:r>
        <w:rPr>
          <w:rFonts w:asciiTheme="minorEastAsia" w:hAnsiTheme="minorEastAsia" w:hint="eastAsia"/>
          <w:b/>
          <w:szCs w:val="21"/>
        </w:rPr>
        <w:t>表6.6.1使用机制砂和天然砂的混凝土配合比(kg/m</w:t>
      </w:r>
      <w:r>
        <w:rPr>
          <w:rFonts w:asciiTheme="minorEastAsia" w:hAnsiTheme="minorEastAsia" w:hint="eastAsia"/>
          <w:b/>
          <w:szCs w:val="21"/>
          <w:vertAlign w:val="superscript"/>
        </w:rPr>
        <w:t>3</w:t>
      </w:r>
      <w:r>
        <w:rPr>
          <w:rFonts w:asciiTheme="minorEastAsia" w:hAnsiTheme="minorEastAsia" w:hint="eastAsia"/>
          <w:b/>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1277"/>
        <w:gridCol w:w="707"/>
        <w:gridCol w:w="653"/>
        <w:gridCol w:w="793"/>
        <w:gridCol w:w="794"/>
        <w:gridCol w:w="794"/>
        <w:gridCol w:w="796"/>
        <w:gridCol w:w="1024"/>
        <w:gridCol w:w="1009"/>
      </w:tblGrid>
      <w:tr w:rsidR="002A01CE" w14:paraId="44CA3F4A" w14:textId="77777777">
        <w:trPr>
          <w:trHeight w:hRule="exact" w:val="692"/>
          <w:jc w:val="center"/>
        </w:trPr>
        <w:tc>
          <w:tcPr>
            <w:tcW w:w="396" w:type="pct"/>
            <w:vMerge w:val="restart"/>
            <w:vAlign w:val="center"/>
          </w:tcPr>
          <w:p w14:paraId="1DD787BD"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水泥</w:t>
            </w:r>
          </w:p>
        </w:tc>
        <w:tc>
          <w:tcPr>
            <w:tcW w:w="749" w:type="pct"/>
            <w:vMerge w:val="restart"/>
            <w:vAlign w:val="center"/>
          </w:tcPr>
          <w:p w14:paraId="707F2357"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粒化高炉</w:t>
            </w:r>
          </w:p>
          <w:p w14:paraId="587BBDF6"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lastRenderedPageBreak/>
              <w:t>矿渣粉</w:t>
            </w:r>
          </w:p>
        </w:tc>
        <w:tc>
          <w:tcPr>
            <w:tcW w:w="415" w:type="pct"/>
            <w:vMerge w:val="restart"/>
            <w:vAlign w:val="center"/>
          </w:tcPr>
          <w:p w14:paraId="1E335BDD"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lastRenderedPageBreak/>
              <w:t>粉煤</w:t>
            </w:r>
            <w:r>
              <w:rPr>
                <w:rFonts w:ascii="宋体" w:eastAsia="宋体" w:hAnsi="宋体" w:cs="宋体" w:hint="eastAsia"/>
                <w:color w:val="000000"/>
                <w:szCs w:val="21"/>
              </w:rPr>
              <w:lastRenderedPageBreak/>
              <w:t>灰</w:t>
            </w:r>
          </w:p>
        </w:tc>
        <w:tc>
          <w:tcPr>
            <w:tcW w:w="383" w:type="pct"/>
            <w:vMerge w:val="restart"/>
            <w:vAlign w:val="center"/>
          </w:tcPr>
          <w:p w14:paraId="3357EA6E"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lastRenderedPageBreak/>
              <w:t>硅灰</w:t>
            </w:r>
          </w:p>
        </w:tc>
        <w:tc>
          <w:tcPr>
            <w:tcW w:w="465" w:type="pct"/>
            <w:vMerge w:val="restart"/>
            <w:vAlign w:val="center"/>
          </w:tcPr>
          <w:p w14:paraId="4EC939D4"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外加</w:t>
            </w:r>
            <w:r>
              <w:rPr>
                <w:rFonts w:ascii="宋体" w:eastAsia="宋体" w:hAnsi="宋体" w:cs="宋体" w:hint="eastAsia"/>
                <w:color w:val="000000"/>
                <w:szCs w:val="21"/>
              </w:rPr>
              <w:lastRenderedPageBreak/>
              <w:t>剂</w:t>
            </w:r>
          </w:p>
        </w:tc>
        <w:tc>
          <w:tcPr>
            <w:tcW w:w="466" w:type="pct"/>
            <w:vMerge w:val="restart"/>
            <w:vAlign w:val="center"/>
          </w:tcPr>
          <w:p w14:paraId="18BC58E1"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lastRenderedPageBreak/>
              <w:t>细骨</w:t>
            </w:r>
            <w:r>
              <w:rPr>
                <w:rFonts w:ascii="宋体" w:eastAsia="宋体" w:hAnsi="宋体" w:cs="宋体" w:hint="eastAsia"/>
                <w:color w:val="000000"/>
                <w:szCs w:val="21"/>
              </w:rPr>
              <w:lastRenderedPageBreak/>
              <w:t>料</w:t>
            </w:r>
          </w:p>
        </w:tc>
        <w:tc>
          <w:tcPr>
            <w:tcW w:w="466" w:type="pct"/>
            <w:vMerge w:val="restart"/>
            <w:vAlign w:val="center"/>
          </w:tcPr>
          <w:p w14:paraId="0CAA6192"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lastRenderedPageBreak/>
              <w:t>粗骨</w:t>
            </w:r>
            <w:r>
              <w:rPr>
                <w:rFonts w:ascii="宋体" w:eastAsia="宋体" w:hAnsi="宋体" w:cs="宋体" w:hint="eastAsia"/>
                <w:color w:val="000000"/>
                <w:szCs w:val="21"/>
              </w:rPr>
              <w:lastRenderedPageBreak/>
              <w:t>料</w:t>
            </w:r>
          </w:p>
        </w:tc>
        <w:tc>
          <w:tcPr>
            <w:tcW w:w="467" w:type="pct"/>
            <w:vMerge w:val="restart"/>
            <w:vAlign w:val="center"/>
          </w:tcPr>
          <w:p w14:paraId="7F6DC97E"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lastRenderedPageBreak/>
              <w:t>拌合</w:t>
            </w:r>
            <w:r>
              <w:rPr>
                <w:rFonts w:ascii="宋体" w:eastAsia="宋体" w:hAnsi="宋体" w:cs="宋体" w:hint="eastAsia"/>
                <w:color w:val="000000"/>
                <w:szCs w:val="21"/>
              </w:rPr>
              <w:lastRenderedPageBreak/>
              <w:t>水</w:t>
            </w:r>
          </w:p>
        </w:tc>
        <w:tc>
          <w:tcPr>
            <w:tcW w:w="1193" w:type="pct"/>
            <w:gridSpan w:val="2"/>
            <w:vAlign w:val="center"/>
          </w:tcPr>
          <w:p w14:paraId="31D7F477"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lastRenderedPageBreak/>
              <w:t>预湿骨料用水</w:t>
            </w:r>
          </w:p>
        </w:tc>
      </w:tr>
      <w:tr w:rsidR="002A01CE" w14:paraId="5FAD77CF" w14:textId="77777777">
        <w:trPr>
          <w:trHeight w:hRule="exact" w:val="896"/>
          <w:jc w:val="center"/>
        </w:trPr>
        <w:tc>
          <w:tcPr>
            <w:tcW w:w="396" w:type="pct"/>
            <w:vMerge/>
            <w:vAlign w:val="center"/>
          </w:tcPr>
          <w:p w14:paraId="1DEACD5B" w14:textId="77777777" w:rsidR="002A01CE" w:rsidRDefault="002A01CE">
            <w:pPr>
              <w:widowControl/>
              <w:spacing w:line="360" w:lineRule="auto"/>
              <w:jc w:val="center"/>
              <w:rPr>
                <w:rFonts w:ascii="宋体" w:eastAsia="宋体" w:hAnsi="宋体" w:cs="宋体" w:hint="eastAsia"/>
                <w:color w:val="000000"/>
                <w:szCs w:val="21"/>
              </w:rPr>
            </w:pPr>
          </w:p>
        </w:tc>
        <w:tc>
          <w:tcPr>
            <w:tcW w:w="749" w:type="pct"/>
            <w:vMerge/>
            <w:vAlign w:val="center"/>
          </w:tcPr>
          <w:p w14:paraId="53D4DCDF" w14:textId="77777777" w:rsidR="002A01CE" w:rsidRDefault="002A01CE">
            <w:pPr>
              <w:widowControl/>
              <w:spacing w:line="360" w:lineRule="auto"/>
              <w:jc w:val="center"/>
              <w:rPr>
                <w:rFonts w:ascii="宋体" w:eastAsia="宋体" w:hAnsi="宋体" w:cs="宋体" w:hint="eastAsia"/>
                <w:color w:val="000000"/>
                <w:szCs w:val="21"/>
              </w:rPr>
            </w:pPr>
          </w:p>
        </w:tc>
        <w:tc>
          <w:tcPr>
            <w:tcW w:w="415" w:type="pct"/>
            <w:vMerge/>
            <w:vAlign w:val="center"/>
          </w:tcPr>
          <w:p w14:paraId="282A356C" w14:textId="77777777" w:rsidR="002A01CE" w:rsidRDefault="002A01CE">
            <w:pPr>
              <w:widowControl/>
              <w:spacing w:line="360" w:lineRule="auto"/>
              <w:jc w:val="center"/>
              <w:rPr>
                <w:rFonts w:ascii="宋体" w:eastAsia="宋体" w:hAnsi="宋体" w:cs="宋体" w:hint="eastAsia"/>
                <w:color w:val="000000"/>
                <w:szCs w:val="21"/>
              </w:rPr>
            </w:pPr>
          </w:p>
        </w:tc>
        <w:tc>
          <w:tcPr>
            <w:tcW w:w="383" w:type="pct"/>
            <w:vMerge/>
            <w:vAlign w:val="center"/>
          </w:tcPr>
          <w:p w14:paraId="765044FA" w14:textId="77777777" w:rsidR="002A01CE" w:rsidRDefault="002A01CE">
            <w:pPr>
              <w:widowControl/>
              <w:spacing w:line="360" w:lineRule="auto"/>
              <w:jc w:val="center"/>
              <w:rPr>
                <w:rFonts w:ascii="宋体" w:eastAsia="宋体" w:hAnsi="宋体" w:cs="宋体" w:hint="eastAsia"/>
                <w:color w:val="000000"/>
                <w:szCs w:val="21"/>
              </w:rPr>
            </w:pPr>
          </w:p>
        </w:tc>
        <w:tc>
          <w:tcPr>
            <w:tcW w:w="465" w:type="pct"/>
            <w:vMerge/>
            <w:vAlign w:val="center"/>
          </w:tcPr>
          <w:p w14:paraId="0073155F" w14:textId="77777777" w:rsidR="002A01CE" w:rsidRDefault="002A01CE">
            <w:pPr>
              <w:widowControl/>
              <w:spacing w:line="360" w:lineRule="auto"/>
              <w:jc w:val="center"/>
              <w:rPr>
                <w:rFonts w:ascii="宋体" w:eastAsia="宋体" w:hAnsi="宋体" w:cs="宋体" w:hint="eastAsia"/>
                <w:color w:val="000000"/>
                <w:szCs w:val="21"/>
              </w:rPr>
            </w:pPr>
          </w:p>
        </w:tc>
        <w:tc>
          <w:tcPr>
            <w:tcW w:w="466" w:type="pct"/>
            <w:vMerge/>
            <w:vAlign w:val="center"/>
          </w:tcPr>
          <w:p w14:paraId="5A079C60" w14:textId="77777777" w:rsidR="002A01CE" w:rsidRDefault="002A01CE">
            <w:pPr>
              <w:widowControl/>
              <w:spacing w:line="360" w:lineRule="auto"/>
              <w:jc w:val="center"/>
              <w:rPr>
                <w:rFonts w:ascii="宋体" w:eastAsia="宋体" w:hAnsi="宋体" w:cs="宋体" w:hint="eastAsia"/>
                <w:color w:val="000000"/>
                <w:szCs w:val="21"/>
              </w:rPr>
            </w:pPr>
          </w:p>
        </w:tc>
        <w:tc>
          <w:tcPr>
            <w:tcW w:w="466" w:type="pct"/>
            <w:vMerge/>
            <w:vAlign w:val="center"/>
          </w:tcPr>
          <w:p w14:paraId="7106F7EC" w14:textId="77777777" w:rsidR="002A01CE" w:rsidRDefault="002A01CE">
            <w:pPr>
              <w:widowControl/>
              <w:spacing w:line="360" w:lineRule="auto"/>
              <w:jc w:val="center"/>
              <w:rPr>
                <w:rFonts w:ascii="宋体" w:eastAsia="宋体" w:hAnsi="宋体" w:cs="宋体" w:hint="eastAsia"/>
                <w:color w:val="000000"/>
                <w:szCs w:val="21"/>
              </w:rPr>
            </w:pPr>
          </w:p>
        </w:tc>
        <w:tc>
          <w:tcPr>
            <w:tcW w:w="467" w:type="pct"/>
            <w:vMerge/>
            <w:vAlign w:val="center"/>
          </w:tcPr>
          <w:p w14:paraId="3362175D" w14:textId="77777777" w:rsidR="002A01CE" w:rsidRDefault="002A01CE">
            <w:pPr>
              <w:widowControl/>
              <w:spacing w:line="360" w:lineRule="auto"/>
              <w:jc w:val="center"/>
              <w:rPr>
                <w:rFonts w:ascii="宋体" w:eastAsia="宋体" w:hAnsi="宋体" w:cs="宋体" w:hint="eastAsia"/>
                <w:color w:val="000000"/>
                <w:szCs w:val="21"/>
              </w:rPr>
            </w:pPr>
          </w:p>
        </w:tc>
        <w:tc>
          <w:tcPr>
            <w:tcW w:w="601" w:type="pct"/>
            <w:vAlign w:val="center"/>
          </w:tcPr>
          <w:p w14:paraId="552723B9"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最大用水量</w:t>
            </w:r>
          </w:p>
        </w:tc>
        <w:tc>
          <w:tcPr>
            <w:tcW w:w="592" w:type="pct"/>
            <w:vAlign w:val="center"/>
          </w:tcPr>
          <w:p w14:paraId="59926159"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最小用水量</w:t>
            </w:r>
          </w:p>
        </w:tc>
      </w:tr>
      <w:tr w:rsidR="002A01CE" w14:paraId="68E38BE7" w14:textId="77777777">
        <w:trPr>
          <w:trHeight w:hRule="exact" w:val="567"/>
          <w:jc w:val="center"/>
        </w:trPr>
        <w:tc>
          <w:tcPr>
            <w:tcW w:w="396" w:type="pct"/>
            <w:vAlign w:val="center"/>
          </w:tcPr>
          <w:p w14:paraId="1CDA304B"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C</w:t>
            </w:r>
          </w:p>
        </w:tc>
        <w:tc>
          <w:tcPr>
            <w:tcW w:w="749" w:type="pct"/>
            <w:vAlign w:val="center"/>
          </w:tcPr>
          <w:p w14:paraId="797B7CE4"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K</w:t>
            </w:r>
          </w:p>
        </w:tc>
        <w:tc>
          <w:tcPr>
            <w:tcW w:w="415" w:type="pct"/>
            <w:vAlign w:val="center"/>
          </w:tcPr>
          <w:p w14:paraId="11733A41"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F</w:t>
            </w:r>
          </w:p>
        </w:tc>
        <w:tc>
          <w:tcPr>
            <w:tcW w:w="383" w:type="pct"/>
            <w:vAlign w:val="center"/>
          </w:tcPr>
          <w:p w14:paraId="0C8E9A2C"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Si</w:t>
            </w:r>
          </w:p>
        </w:tc>
        <w:tc>
          <w:tcPr>
            <w:tcW w:w="465" w:type="pct"/>
            <w:vAlign w:val="center"/>
          </w:tcPr>
          <w:p w14:paraId="55BD3332"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A</w:t>
            </w:r>
          </w:p>
        </w:tc>
        <w:tc>
          <w:tcPr>
            <w:tcW w:w="466" w:type="pct"/>
            <w:vAlign w:val="center"/>
          </w:tcPr>
          <w:p w14:paraId="5661DB41"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S</w:t>
            </w:r>
          </w:p>
        </w:tc>
        <w:tc>
          <w:tcPr>
            <w:tcW w:w="466" w:type="pct"/>
            <w:vAlign w:val="center"/>
          </w:tcPr>
          <w:p w14:paraId="03254181"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G</w:t>
            </w:r>
          </w:p>
        </w:tc>
        <w:tc>
          <w:tcPr>
            <w:tcW w:w="467" w:type="pct"/>
            <w:vAlign w:val="center"/>
          </w:tcPr>
          <w:p w14:paraId="474EB320"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W</w:t>
            </w:r>
            <w:r>
              <w:rPr>
                <w:rFonts w:ascii="宋体" w:eastAsia="宋体" w:hAnsi="宋体" w:cs="宋体" w:hint="eastAsia"/>
                <w:color w:val="000000"/>
                <w:szCs w:val="21"/>
                <w:vertAlign w:val="subscript"/>
              </w:rPr>
              <w:t>1</w:t>
            </w:r>
          </w:p>
        </w:tc>
        <w:tc>
          <w:tcPr>
            <w:tcW w:w="601" w:type="pct"/>
            <w:vAlign w:val="center"/>
          </w:tcPr>
          <w:p w14:paraId="313AB47C" w14:textId="77777777" w:rsidR="002A01CE" w:rsidRDefault="00000000">
            <w:pPr>
              <w:widowControl/>
              <w:spacing w:line="360" w:lineRule="auto"/>
              <w:jc w:val="center"/>
              <w:rPr>
                <w:rFonts w:ascii="宋体" w:eastAsia="宋体" w:hAnsi="宋体" w:cs="宋体" w:hint="eastAsia"/>
                <w:bCs/>
                <w:color w:val="000000"/>
                <w:szCs w:val="21"/>
              </w:rPr>
            </w:pPr>
            <w:r>
              <w:rPr>
                <w:rFonts w:ascii="宋体" w:eastAsia="宋体" w:hAnsi="宋体" w:cs="宋体" w:hint="eastAsia"/>
                <w:i/>
                <w:iCs/>
                <w:color w:val="000000"/>
                <w:szCs w:val="21"/>
              </w:rPr>
              <w:t>W</w:t>
            </w:r>
            <w:r>
              <w:rPr>
                <w:rFonts w:ascii="宋体" w:eastAsia="宋体" w:hAnsi="宋体" w:cs="宋体" w:hint="eastAsia"/>
                <w:color w:val="000000"/>
                <w:szCs w:val="21"/>
                <w:vertAlign w:val="subscript"/>
              </w:rPr>
              <w:t>2max+3</w:t>
            </w:r>
          </w:p>
        </w:tc>
        <w:tc>
          <w:tcPr>
            <w:tcW w:w="592" w:type="pct"/>
            <w:vAlign w:val="center"/>
          </w:tcPr>
          <w:p w14:paraId="342ACC12" w14:textId="77777777" w:rsidR="002A01CE" w:rsidRDefault="00000000">
            <w:pPr>
              <w:widowControl/>
              <w:spacing w:line="360" w:lineRule="auto"/>
              <w:jc w:val="center"/>
              <w:rPr>
                <w:rFonts w:ascii="宋体" w:eastAsia="宋体" w:hAnsi="宋体" w:cs="宋体" w:hint="eastAsia"/>
                <w:color w:val="000000"/>
                <w:position w:val="-12"/>
                <w:szCs w:val="21"/>
              </w:rPr>
            </w:pPr>
            <w:r>
              <w:rPr>
                <w:rFonts w:ascii="宋体" w:eastAsia="宋体" w:hAnsi="宋体" w:cs="宋体" w:hint="eastAsia"/>
                <w:i/>
                <w:iCs/>
                <w:color w:val="000000"/>
                <w:szCs w:val="21"/>
              </w:rPr>
              <w:t>W</w:t>
            </w:r>
            <w:r>
              <w:rPr>
                <w:rFonts w:ascii="宋体" w:eastAsia="宋体" w:hAnsi="宋体" w:cs="宋体" w:hint="eastAsia"/>
                <w:color w:val="000000"/>
                <w:szCs w:val="21"/>
                <w:vertAlign w:val="subscript"/>
              </w:rPr>
              <w:t>2min+3</w:t>
            </w:r>
          </w:p>
        </w:tc>
      </w:tr>
    </w:tbl>
    <w:p w14:paraId="7C7B140D" w14:textId="77777777" w:rsidR="002A01CE" w:rsidRDefault="00000000">
      <w:pPr>
        <w:tabs>
          <w:tab w:val="left" w:pos="0"/>
        </w:tabs>
        <w:spacing w:line="360" w:lineRule="auto"/>
        <w:rPr>
          <w:rFonts w:ascii="宋体" w:eastAsia="宋体" w:hAnsi="宋体" w:cs="宋体" w:hint="eastAsia"/>
          <w:color w:val="4F81BD"/>
          <w:kern w:val="0"/>
          <w:sz w:val="24"/>
          <w:szCs w:val="22"/>
        </w:rPr>
      </w:pPr>
      <w:r>
        <w:rPr>
          <w:rFonts w:ascii="Times New Roman" w:hAnsi="Times New Roman"/>
          <w:b/>
          <w:bCs/>
          <w:sz w:val="24"/>
        </w:rPr>
        <w:t>6.</w:t>
      </w:r>
      <w:r>
        <w:rPr>
          <w:rFonts w:ascii="Times New Roman" w:hAnsi="Times New Roman" w:hint="eastAsia"/>
          <w:b/>
          <w:bCs/>
          <w:sz w:val="24"/>
        </w:rPr>
        <w:t>6</w:t>
      </w:r>
      <w:r>
        <w:rPr>
          <w:rFonts w:ascii="Times New Roman" w:hAnsi="Times New Roman"/>
          <w:b/>
          <w:bCs/>
          <w:sz w:val="24"/>
        </w:rPr>
        <w:t>.</w:t>
      </w:r>
      <w:r>
        <w:rPr>
          <w:rFonts w:ascii="Times New Roman" w:hAnsi="Times New Roman" w:hint="eastAsia"/>
          <w:b/>
          <w:bCs/>
          <w:sz w:val="24"/>
        </w:rPr>
        <w:t>2</w:t>
      </w:r>
      <w:r>
        <w:rPr>
          <w:rFonts w:ascii="Times New Roman" w:hAnsi="Times New Roman"/>
          <w:b/>
          <w:bCs/>
          <w:sz w:val="24"/>
        </w:rPr>
        <w:t xml:space="preserve"> </w:t>
      </w:r>
      <w:r>
        <w:rPr>
          <w:rFonts w:ascii="Times New Roman" w:hAnsi="Times New Roman" w:hint="eastAsia"/>
          <w:b/>
          <w:bCs/>
          <w:sz w:val="24"/>
        </w:rPr>
        <w:t xml:space="preserve"> </w:t>
      </w:r>
      <w:r>
        <w:rPr>
          <w:rFonts w:ascii="宋体" w:eastAsia="宋体" w:hAnsi="宋体" w:cs="宋体" w:hint="eastAsia"/>
          <w:color w:val="000000"/>
          <w:sz w:val="24"/>
          <w:szCs w:val="22"/>
        </w:rPr>
        <w:t>使用再生细骨料配制的混凝土计算配合比见下表6.6.2</w:t>
      </w:r>
      <w:r>
        <w:rPr>
          <w:rFonts w:ascii="宋体" w:eastAsia="宋体" w:hAnsi="宋体" w:cs="宋体"/>
          <w:color w:val="4F81BD"/>
          <w:kern w:val="0"/>
          <w:sz w:val="24"/>
          <w:szCs w:val="22"/>
        </w:rPr>
        <w:t>。</w:t>
      </w:r>
    </w:p>
    <w:p w14:paraId="18BD2F96" w14:textId="77777777" w:rsidR="002A01CE" w:rsidRDefault="00000000">
      <w:pPr>
        <w:tabs>
          <w:tab w:val="left" w:pos="0"/>
        </w:tabs>
        <w:spacing w:line="360" w:lineRule="auto"/>
        <w:jc w:val="center"/>
        <w:rPr>
          <w:rFonts w:ascii="宋体" w:eastAsia="宋体" w:hAnsi="宋体" w:cs="宋体" w:hint="eastAsia"/>
          <w:b/>
          <w:bCs/>
          <w:color w:val="000000"/>
          <w:szCs w:val="21"/>
        </w:rPr>
      </w:pPr>
      <w:r>
        <w:rPr>
          <w:rFonts w:ascii="宋体" w:eastAsia="宋体" w:hAnsi="宋体" w:cs="宋体" w:hint="eastAsia"/>
          <w:b/>
          <w:bCs/>
          <w:color w:val="000000"/>
          <w:szCs w:val="21"/>
        </w:rPr>
        <w:t>表6.6.2使用再生细骨料的混凝土配合比(kg/m</w:t>
      </w:r>
      <w:r>
        <w:rPr>
          <w:rFonts w:ascii="宋体" w:eastAsia="宋体" w:hAnsi="宋体" w:cs="宋体" w:hint="eastAsia"/>
          <w:b/>
          <w:bCs/>
          <w:color w:val="000000"/>
          <w:szCs w:val="21"/>
          <w:vertAlign w:val="superscript"/>
        </w:rPr>
        <w:t>3</w:t>
      </w:r>
      <w:r>
        <w:rPr>
          <w:rFonts w:ascii="宋体" w:eastAsia="宋体" w:hAnsi="宋体" w:cs="宋体" w:hint="eastAsia"/>
          <w:b/>
          <w:bCs/>
          <w:color w:val="000000"/>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4"/>
        <w:gridCol w:w="1277"/>
        <w:gridCol w:w="709"/>
        <w:gridCol w:w="709"/>
        <w:gridCol w:w="992"/>
        <w:gridCol w:w="1024"/>
        <w:gridCol w:w="849"/>
        <w:gridCol w:w="1144"/>
        <w:gridCol w:w="1144"/>
      </w:tblGrid>
      <w:tr w:rsidR="002A01CE" w14:paraId="4DF13A28" w14:textId="77777777">
        <w:trPr>
          <w:trHeight w:hRule="exact" w:val="954"/>
          <w:jc w:val="center"/>
        </w:trPr>
        <w:tc>
          <w:tcPr>
            <w:tcW w:w="395" w:type="pct"/>
            <w:vAlign w:val="center"/>
          </w:tcPr>
          <w:p w14:paraId="2CD74085"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水泥</w:t>
            </w:r>
          </w:p>
        </w:tc>
        <w:tc>
          <w:tcPr>
            <w:tcW w:w="749" w:type="pct"/>
            <w:vAlign w:val="center"/>
          </w:tcPr>
          <w:p w14:paraId="58D2FC8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粒化高炉矿渣粉</w:t>
            </w:r>
          </w:p>
        </w:tc>
        <w:tc>
          <w:tcPr>
            <w:tcW w:w="416" w:type="pct"/>
            <w:vAlign w:val="center"/>
          </w:tcPr>
          <w:p w14:paraId="312F2C40"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粉煤灰</w:t>
            </w:r>
          </w:p>
        </w:tc>
        <w:tc>
          <w:tcPr>
            <w:tcW w:w="416" w:type="pct"/>
            <w:vAlign w:val="center"/>
          </w:tcPr>
          <w:p w14:paraId="79C15F39"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硅灰</w:t>
            </w:r>
          </w:p>
        </w:tc>
        <w:tc>
          <w:tcPr>
            <w:tcW w:w="582" w:type="pct"/>
            <w:vAlign w:val="center"/>
          </w:tcPr>
          <w:p w14:paraId="0A6F14F5"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外加剂</w:t>
            </w:r>
          </w:p>
        </w:tc>
        <w:tc>
          <w:tcPr>
            <w:tcW w:w="601" w:type="pct"/>
            <w:vAlign w:val="center"/>
          </w:tcPr>
          <w:p w14:paraId="6283A93C"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再生细骨料</w:t>
            </w:r>
          </w:p>
        </w:tc>
        <w:tc>
          <w:tcPr>
            <w:tcW w:w="498" w:type="pct"/>
            <w:vAlign w:val="center"/>
          </w:tcPr>
          <w:p w14:paraId="70003F68"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粗骨料</w:t>
            </w:r>
          </w:p>
        </w:tc>
        <w:tc>
          <w:tcPr>
            <w:tcW w:w="671" w:type="pct"/>
            <w:vAlign w:val="center"/>
          </w:tcPr>
          <w:p w14:paraId="548D661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拌合水</w:t>
            </w:r>
          </w:p>
        </w:tc>
        <w:tc>
          <w:tcPr>
            <w:tcW w:w="671" w:type="pct"/>
            <w:vAlign w:val="center"/>
          </w:tcPr>
          <w:p w14:paraId="4F92CDE2"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预湿骨料用水</w:t>
            </w:r>
          </w:p>
        </w:tc>
      </w:tr>
      <w:tr w:rsidR="002A01CE" w14:paraId="64AB2AB8" w14:textId="77777777">
        <w:trPr>
          <w:trHeight w:hRule="exact" w:val="567"/>
          <w:jc w:val="center"/>
        </w:trPr>
        <w:tc>
          <w:tcPr>
            <w:tcW w:w="395" w:type="pct"/>
            <w:vAlign w:val="center"/>
          </w:tcPr>
          <w:p w14:paraId="3A50EF51"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C</w:t>
            </w:r>
          </w:p>
        </w:tc>
        <w:tc>
          <w:tcPr>
            <w:tcW w:w="749" w:type="pct"/>
            <w:vAlign w:val="center"/>
          </w:tcPr>
          <w:p w14:paraId="4DF9C7A6"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K</w:t>
            </w:r>
          </w:p>
        </w:tc>
        <w:tc>
          <w:tcPr>
            <w:tcW w:w="416" w:type="pct"/>
            <w:vAlign w:val="center"/>
          </w:tcPr>
          <w:p w14:paraId="026D0140"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F</w:t>
            </w:r>
          </w:p>
        </w:tc>
        <w:tc>
          <w:tcPr>
            <w:tcW w:w="416" w:type="pct"/>
            <w:vAlign w:val="center"/>
          </w:tcPr>
          <w:p w14:paraId="2AD5B4D7"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Si</w:t>
            </w:r>
          </w:p>
        </w:tc>
        <w:tc>
          <w:tcPr>
            <w:tcW w:w="582" w:type="pct"/>
            <w:vAlign w:val="center"/>
          </w:tcPr>
          <w:p w14:paraId="6387659C"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A</w:t>
            </w:r>
          </w:p>
        </w:tc>
        <w:tc>
          <w:tcPr>
            <w:tcW w:w="601" w:type="pct"/>
            <w:vAlign w:val="center"/>
          </w:tcPr>
          <w:p w14:paraId="5C5209C8"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S</w:t>
            </w:r>
          </w:p>
        </w:tc>
        <w:tc>
          <w:tcPr>
            <w:tcW w:w="498" w:type="pct"/>
            <w:vAlign w:val="center"/>
          </w:tcPr>
          <w:p w14:paraId="524E1E03"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m</w:t>
            </w:r>
            <w:r>
              <w:rPr>
                <w:rFonts w:ascii="宋体" w:eastAsia="宋体" w:hAnsi="宋体" w:cs="宋体" w:hint="eastAsia"/>
                <w:color w:val="000000"/>
                <w:szCs w:val="21"/>
                <w:vertAlign w:val="subscript"/>
              </w:rPr>
              <w:t>G</w:t>
            </w:r>
          </w:p>
        </w:tc>
        <w:tc>
          <w:tcPr>
            <w:tcW w:w="671" w:type="pct"/>
            <w:vAlign w:val="center"/>
          </w:tcPr>
          <w:p w14:paraId="19E2498F"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i/>
                <w:iCs/>
                <w:color w:val="000000"/>
                <w:szCs w:val="21"/>
              </w:rPr>
              <w:t>W</w:t>
            </w:r>
            <w:r>
              <w:rPr>
                <w:rFonts w:ascii="宋体" w:eastAsia="宋体" w:hAnsi="宋体" w:cs="宋体" w:hint="eastAsia"/>
                <w:color w:val="000000"/>
                <w:szCs w:val="21"/>
                <w:vertAlign w:val="subscript"/>
              </w:rPr>
              <w:t>1</w:t>
            </w:r>
          </w:p>
        </w:tc>
        <w:tc>
          <w:tcPr>
            <w:tcW w:w="671" w:type="pct"/>
            <w:vAlign w:val="center"/>
          </w:tcPr>
          <w:p w14:paraId="192CBF14" w14:textId="77777777" w:rsidR="002A01CE" w:rsidRDefault="00000000">
            <w:pPr>
              <w:widowControl/>
              <w:spacing w:line="360" w:lineRule="auto"/>
              <w:jc w:val="center"/>
              <w:rPr>
                <w:rFonts w:ascii="宋体" w:eastAsia="宋体" w:hAnsi="宋体" w:cs="宋体" w:hint="eastAsia"/>
                <w:bCs/>
                <w:color w:val="000000"/>
                <w:szCs w:val="21"/>
              </w:rPr>
            </w:pPr>
            <w:r>
              <w:rPr>
                <w:rFonts w:ascii="宋体" w:eastAsia="宋体" w:hAnsi="宋体" w:cs="宋体" w:hint="eastAsia"/>
                <w:i/>
                <w:iCs/>
                <w:color w:val="000000"/>
                <w:szCs w:val="21"/>
              </w:rPr>
              <w:t>W</w:t>
            </w:r>
            <w:r>
              <w:rPr>
                <w:rFonts w:ascii="宋体" w:eastAsia="宋体" w:hAnsi="宋体" w:cs="宋体" w:hint="eastAsia"/>
                <w:color w:val="000000"/>
                <w:szCs w:val="21"/>
                <w:vertAlign w:val="subscript"/>
              </w:rPr>
              <w:t>2r+3</w:t>
            </w:r>
          </w:p>
        </w:tc>
      </w:tr>
    </w:tbl>
    <w:p w14:paraId="1592C77D" w14:textId="77777777" w:rsidR="002A01CE" w:rsidRDefault="002A01CE">
      <w:pPr>
        <w:tabs>
          <w:tab w:val="left" w:pos="0"/>
        </w:tabs>
        <w:spacing w:line="360" w:lineRule="auto"/>
        <w:rPr>
          <w:rFonts w:ascii="Times New Roman" w:hAnsi="Times New Roman"/>
          <w:bCs/>
          <w:sz w:val="24"/>
        </w:rPr>
        <w:sectPr w:rsidR="002A01CE">
          <w:pgSz w:w="11906" w:h="16838"/>
          <w:pgMar w:top="1440" w:right="1800" w:bottom="1440" w:left="1800" w:header="851" w:footer="992" w:gutter="0"/>
          <w:cols w:space="425"/>
          <w:docGrid w:type="lines" w:linePitch="312"/>
        </w:sectPr>
      </w:pPr>
    </w:p>
    <w:p w14:paraId="3AFBB671" w14:textId="77777777" w:rsidR="002A01CE" w:rsidRDefault="00000000">
      <w:pPr>
        <w:pStyle w:val="1"/>
        <w:spacing w:after="156"/>
        <w:rPr>
          <w:rFonts w:ascii="Times New Roman" w:hAnsi="Times New Roman"/>
          <w:color w:val="auto"/>
          <w:szCs w:val="32"/>
        </w:rPr>
      </w:pPr>
      <w:bookmarkStart w:id="140" w:name="_Toc172828722"/>
      <w:bookmarkStart w:id="141" w:name="_Hlk172809324"/>
      <w:r>
        <w:rPr>
          <w:rStyle w:val="10"/>
          <w:rFonts w:ascii="Times New Roman" w:hAnsi="Times New Roman" w:cs="Times New Roman" w:hint="eastAsia"/>
          <w:b/>
          <w:bCs/>
          <w:color w:val="auto"/>
          <w:kern w:val="44"/>
          <w:szCs w:val="44"/>
        </w:rPr>
        <w:lastRenderedPageBreak/>
        <w:t xml:space="preserve">7  </w:t>
      </w:r>
      <w:r>
        <w:rPr>
          <w:rStyle w:val="10"/>
          <w:rFonts w:ascii="Times New Roman" w:hAnsi="Times New Roman" w:cs="Times New Roman" w:hint="eastAsia"/>
          <w:b/>
          <w:bCs/>
          <w:color w:val="auto"/>
          <w:kern w:val="44"/>
          <w:szCs w:val="44"/>
        </w:rPr>
        <w:t>混凝土</w:t>
      </w:r>
      <w:r>
        <w:rPr>
          <w:rFonts w:hint="eastAsia"/>
        </w:rPr>
        <w:t>配合比的试配、调整与确定</w:t>
      </w:r>
      <w:bookmarkEnd w:id="140"/>
    </w:p>
    <w:p w14:paraId="6592D115" w14:textId="77777777" w:rsidR="002A01CE" w:rsidRDefault="00000000">
      <w:pPr>
        <w:pStyle w:val="2"/>
        <w:rPr>
          <w:rFonts w:ascii="Times New Roman" w:hAnsi="Times New Roman"/>
        </w:rPr>
      </w:pPr>
      <w:bookmarkStart w:id="142" w:name="_Toc29169"/>
      <w:bookmarkStart w:id="143" w:name="_Toc441155110"/>
      <w:bookmarkStart w:id="144" w:name="_Toc27047009"/>
      <w:bookmarkStart w:id="145" w:name="_Toc231783274"/>
      <w:bookmarkStart w:id="146" w:name="_Toc441154876"/>
      <w:bookmarkStart w:id="147" w:name="_Toc503821512"/>
      <w:bookmarkStart w:id="148" w:name="_Toc6198"/>
      <w:bookmarkStart w:id="149" w:name="_Toc374365945"/>
      <w:bookmarkStart w:id="150" w:name="_Toc231784357"/>
      <w:bookmarkStart w:id="151" w:name="_Toc172828723"/>
      <w:r>
        <w:rPr>
          <w:rFonts w:ascii="Times New Roman" w:hAnsi="Times New Roman"/>
        </w:rPr>
        <w:t xml:space="preserve">7.1 </w:t>
      </w:r>
      <w:bookmarkEnd w:id="142"/>
      <w:bookmarkEnd w:id="143"/>
      <w:bookmarkEnd w:id="144"/>
      <w:bookmarkEnd w:id="145"/>
      <w:bookmarkEnd w:id="146"/>
      <w:bookmarkEnd w:id="147"/>
      <w:bookmarkEnd w:id="148"/>
      <w:bookmarkEnd w:id="149"/>
      <w:bookmarkEnd w:id="150"/>
      <w:r>
        <w:rPr>
          <w:rFonts w:ascii="Times New Roman" w:hAnsi="Times New Roman" w:hint="eastAsia"/>
        </w:rPr>
        <w:t>试配</w:t>
      </w:r>
      <w:bookmarkEnd w:id="151"/>
    </w:p>
    <w:p w14:paraId="4C6C1022" w14:textId="77777777" w:rsidR="002A01CE" w:rsidRDefault="00000000">
      <w:pPr>
        <w:tabs>
          <w:tab w:val="left" w:pos="1125"/>
        </w:tabs>
        <w:spacing w:line="360" w:lineRule="auto"/>
        <w:rPr>
          <w:rFonts w:ascii="Times New Roman" w:hAnsi="Times New Roman"/>
          <w:sz w:val="24"/>
        </w:rPr>
      </w:pPr>
      <w:bookmarkStart w:id="152" w:name="_Toc441154877"/>
      <w:bookmarkStart w:id="153" w:name="_Toc503821513"/>
      <w:bookmarkStart w:id="154" w:name="_Toc441155111"/>
      <w:bookmarkStart w:id="155" w:name="_Toc374365946"/>
      <w:bookmarkStart w:id="156" w:name="_Toc231783277"/>
      <w:bookmarkStart w:id="157" w:name="_Toc231784359"/>
      <w:r>
        <w:rPr>
          <w:rFonts w:ascii="Times New Roman" w:hAnsi="Times New Roman"/>
          <w:b/>
          <w:bCs/>
          <w:sz w:val="24"/>
        </w:rPr>
        <w:t xml:space="preserve">7.1.1 </w:t>
      </w:r>
      <w:r>
        <w:rPr>
          <w:rFonts w:ascii="Times New Roman" w:hAnsi="Times New Roman" w:hint="eastAsia"/>
          <w:b/>
          <w:bCs/>
          <w:sz w:val="24"/>
        </w:rPr>
        <w:t xml:space="preserve"> </w:t>
      </w:r>
      <w:r>
        <w:rPr>
          <w:rFonts w:ascii="宋体" w:eastAsia="宋体" w:hAnsi="宋体" w:cs="宋体" w:hint="eastAsia"/>
          <w:color w:val="000000"/>
          <w:sz w:val="24"/>
          <w:szCs w:val="22"/>
        </w:rPr>
        <w:t>混凝土试配应采用强制式搅拌机进行搅拌，并应符合现行行业标准《混凝土试验用搅拌机》</w:t>
      </w:r>
      <w:r>
        <w:rPr>
          <w:rFonts w:ascii="宋体" w:eastAsia="宋体" w:hAnsi="宋体" w:cs="宋体"/>
          <w:color w:val="000000"/>
          <w:sz w:val="24"/>
          <w:szCs w:val="22"/>
        </w:rPr>
        <w:t>JG 244的规定，搅拌方法宜与施工采用的方法相同。</w:t>
      </w:r>
    </w:p>
    <w:p w14:paraId="68B3CBB4" w14:textId="77777777" w:rsidR="002A01CE" w:rsidRDefault="00000000">
      <w:pPr>
        <w:tabs>
          <w:tab w:val="left" w:pos="1125"/>
        </w:tabs>
        <w:spacing w:line="360" w:lineRule="auto"/>
        <w:rPr>
          <w:rFonts w:ascii="Times New Roman" w:hAnsi="Times New Roman"/>
          <w:bCs/>
          <w:sz w:val="24"/>
        </w:rPr>
      </w:pPr>
      <w:r>
        <w:rPr>
          <w:rFonts w:ascii="Times New Roman" w:hAnsi="Times New Roman"/>
          <w:b/>
          <w:bCs/>
          <w:sz w:val="24"/>
        </w:rPr>
        <w:t xml:space="preserve">7.1.2 </w:t>
      </w:r>
      <w:r>
        <w:rPr>
          <w:rFonts w:ascii="Times New Roman" w:hAnsi="Times New Roman" w:hint="eastAsia"/>
          <w:b/>
          <w:bCs/>
          <w:sz w:val="24"/>
        </w:rPr>
        <w:t xml:space="preserve"> </w:t>
      </w:r>
      <w:r>
        <w:rPr>
          <w:rFonts w:ascii="宋体" w:eastAsia="宋体" w:hAnsi="宋体" w:cs="宋体" w:hint="eastAsia"/>
          <w:color w:val="000000"/>
          <w:sz w:val="24"/>
          <w:szCs w:val="22"/>
        </w:rPr>
        <w:t>试验室成型条件应符合现行国家标准《普通混凝土拌合物性能试验方法标准》</w:t>
      </w:r>
      <w:r>
        <w:rPr>
          <w:rFonts w:ascii="宋体" w:eastAsia="宋体" w:hAnsi="宋体" w:cs="宋体"/>
          <w:color w:val="000000"/>
          <w:sz w:val="24"/>
          <w:szCs w:val="22"/>
        </w:rPr>
        <w:t>GB/T 50080的规定。</w:t>
      </w:r>
    </w:p>
    <w:p w14:paraId="549AB30C"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b/>
          <w:bCs/>
          <w:sz w:val="24"/>
        </w:rPr>
        <w:t>7.1.3</w:t>
      </w:r>
      <w:r>
        <w:rPr>
          <w:rFonts w:ascii="Times New Roman" w:hAnsi="Times New Roman" w:hint="eastAsia"/>
          <w:b/>
          <w:bCs/>
          <w:sz w:val="24"/>
        </w:rPr>
        <w:t xml:space="preserve">  </w:t>
      </w:r>
      <w:r>
        <w:rPr>
          <w:rFonts w:ascii="宋体" w:eastAsia="宋体" w:hAnsi="宋体" w:cs="宋体" w:hint="eastAsia"/>
          <w:color w:val="000000"/>
          <w:sz w:val="24"/>
          <w:szCs w:val="22"/>
        </w:rPr>
        <w:t>每盘混凝土试配的最小搅拌量应符合表7</w:t>
      </w:r>
      <w:r>
        <w:rPr>
          <w:rFonts w:ascii="宋体" w:eastAsia="宋体" w:hAnsi="宋体" w:cs="宋体"/>
          <w:color w:val="000000"/>
          <w:sz w:val="24"/>
          <w:szCs w:val="22"/>
        </w:rPr>
        <w:t>.1.3的规定，并不应小于搅拌机额定搅拌量的1/4且不应大于搅拌机公称容量。</w:t>
      </w:r>
    </w:p>
    <w:p w14:paraId="4DD3BA76" w14:textId="77777777" w:rsidR="002A01CE" w:rsidRDefault="00000000">
      <w:pPr>
        <w:tabs>
          <w:tab w:val="left" w:pos="0"/>
        </w:tabs>
        <w:spacing w:line="360" w:lineRule="auto"/>
        <w:jc w:val="center"/>
        <w:rPr>
          <w:rFonts w:ascii="宋体" w:eastAsia="宋体" w:hAnsi="宋体" w:cs="宋体" w:hint="eastAsia"/>
          <w:b/>
          <w:bCs/>
          <w:color w:val="000000"/>
          <w:szCs w:val="21"/>
        </w:rPr>
      </w:pPr>
      <w:r>
        <w:rPr>
          <w:rFonts w:ascii="宋体" w:eastAsia="宋体" w:hAnsi="宋体" w:cs="宋体" w:hint="eastAsia"/>
          <w:b/>
          <w:bCs/>
          <w:color w:val="000000"/>
          <w:szCs w:val="21"/>
        </w:rPr>
        <w:t>表7.1.3  混凝土试配的最小搅拌量</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1"/>
        <w:gridCol w:w="4261"/>
      </w:tblGrid>
      <w:tr w:rsidR="002A01CE" w14:paraId="276BE97D" w14:textId="77777777">
        <w:trPr>
          <w:trHeight w:val="340"/>
          <w:jc w:val="center"/>
        </w:trPr>
        <w:tc>
          <w:tcPr>
            <w:tcW w:w="2500" w:type="pct"/>
            <w:vAlign w:val="center"/>
          </w:tcPr>
          <w:p w14:paraId="4EA5184F" w14:textId="77777777" w:rsidR="002A01CE" w:rsidRDefault="00000000">
            <w:pPr>
              <w:widowControl/>
              <w:spacing w:line="360" w:lineRule="auto"/>
              <w:jc w:val="center"/>
              <w:rPr>
                <w:rFonts w:ascii="宋体" w:eastAsia="宋体" w:hAnsi="Times New Roman" w:cs="宋体"/>
                <w:color w:val="000000"/>
                <w:szCs w:val="21"/>
              </w:rPr>
            </w:pPr>
            <w:r>
              <w:rPr>
                <w:rFonts w:ascii="宋体" w:eastAsia="宋体" w:hAnsi="宋体" w:cs="宋体"/>
                <w:color w:val="000000"/>
                <w:szCs w:val="21"/>
              </w:rPr>
              <w:t>粗骨料最大公称粒径（</w:t>
            </w:r>
            <w:r>
              <w:rPr>
                <w:rFonts w:ascii="宋体" w:eastAsia="宋体" w:hAnsi="Times New Roman" w:cs="宋体"/>
                <w:color w:val="000000"/>
                <w:szCs w:val="21"/>
              </w:rPr>
              <w:t>mm</w:t>
            </w:r>
            <w:r>
              <w:rPr>
                <w:rFonts w:ascii="宋体" w:eastAsia="宋体" w:hAnsi="宋体" w:cs="宋体"/>
                <w:color w:val="000000"/>
                <w:szCs w:val="21"/>
              </w:rPr>
              <w:t>）</w:t>
            </w:r>
          </w:p>
        </w:tc>
        <w:tc>
          <w:tcPr>
            <w:tcW w:w="2500" w:type="pct"/>
            <w:vAlign w:val="center"/>
          </w:tcPr>
          <w:p w14:paraId="2EA26791" w14:textId="77777777" w:rsidR="002A01CE" w:rsidRDefault="00000000">
            <w:pPr>
              <w:widowControl/>
              <w:spacing w:line="360" w:lineRule="auto"/>
              <w:jc w:val="center"/>
              <w:rPr>
                <w:rFonts w:ascii="宋体" w:eastAsia="宋体" w:hAnsi="Times New Roman" w:cs="宋体"/>
                <w:color w:val="000000"/>
                <w:szCs w:val="21"/>
              </w:rPr>
            </w:pPr>
            <w:r>
              <w:rPr>
                <w:rFonts w:ascii="宋体" w:eastAsia="宋体" w:hAnsi="宋体" w:cs="宋体"/>
                <w:color w:val="000000"/>
                <w:szCs w:val="21"/>
              </w:rPr>
              <w:t>最小搅拌的拌合物量</w:t>
            </w:r>
            <w:r>
              <w:rPr>
                <w:rFonts w:ascii="宋体" w:eastAsia="宋体" w:hAnsi="Times New Roman" w:cs="宋体"/>
                <w:color w:val="000000"/>
                <w:szCs w:val="21"/>
              </w:rPr>
              <w:t>（L）</w:t>
            </w:r>
          </w:p>
        </w:tc>
      </w:tr>
      <w:tr w:rsidR="002A01CE" w14:paraId="7B103DA3" w14:textId="77777777">
        <w:trPr>
          <w:trHeight w:val="340"/>
          <w:jc w:val="center"/>
        </w:trPr>
        <w:tc>
          <w:tcPr>
            <w:tcW w:w="2500" w:type="pct"/>
            <w:vAlign w:val="center"/>
          </w:tcPr>
          <w:p w14:paraId="71E922A5"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≤31.5</w:t>
            </w:r>
          </w:p>
        </w:tc>
        <w:tc>
          <w:tcPr>
            <w:tcW w:w="2500" w:type="pct"/>
            <w:vAlign w:val="center"/>
          </w:tcPr>
          <w:p w14:paraId="17E303A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20</w:t>
            </w:r>
          </w:p>
        </w:tc>
      </w:tr>
      <w:tr w:rsidR="002A01CE" w14:paraId="5E0B9EAB" w14:textId="77777777">
        <w:trPr>
          <w:trHeight w:val="340"/>
          <w:jc w:val="center"/>
        </w:trPr>
        <w:tc>
          <w:tcPr>
            <w:tcW w:w="2500" w:type="pct"/>
            <w:vAlign w:val="center"/>
          </w:tcPr>
          <w:p w14:paraId="39198ED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40.0</w:t>
            </w:r>
          </w:p>
        </w:tc>
        <w:tc>
          <w:tcPr>
            <w:tcW w:w="2500" w:type="pct"/>
            <w:vAlign w:val="center"/>
          </w:tcPr>
          <w:p w14:paraId="248A05C2"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25</w:t>
            </w:r>
          </w:p>
        </w:tc>
      </w:tr>
    </w:tbl>
    <w:p w14:paraId="7ED2F2FD" w14:textId="77777777" w:rsidR="002A01CE" w:rsidRDefault="00000000">
      <w:pPr>
        <w:tabs>
          <w:tab w:val="left" w:pos="0"/>
        </w:tabs>
        <w:spacing w:line="360" w:lineRule="auto"/>
        <w:rPr>
          <w:rFonts w:asciiTheme="minorEastAsia" w:hAnsiTheme="minorEastAsia" w:hint="eastAsia"/>
          <w:bCs/>
          <w:sz w:val="24"/>
        </w:rPr>
      </w:pPr>
      <w:r>
        <w:rPr>
          <w:rFonts w:asciiTheme="minorEastAsia" w:hAnsiTheme="minorEastAsia"/>
          <w:b/>
          <w:bCs/>
          <w:sz w:val="24"/>
        </w:rPr>
        <w:t xml:space="preserve">7.1.4 </w:t>
      </w:r>
      <w:r>
        <w:rPr>
          <w:rFonts w:asciiTheme="minorEastAsia" w:hAnsiTheme="minorEastAsia" w:hint="eastAsia"/>
          <w:b/>
          <w:bCs/>
          <w:sz w:val="24"/>
        </w:rPr>
        <w:t xml:space="preserve"> </w:t>
      </w:r>
      <w:bookmarkStart w:id="158" w:name="_Hlk168415010"/>
      <w:r>
        <w:rPr>
          <w:rFonts w:asciiTheme="minorEastAsia" w:hAnsiTheme="minorEastAsia" w:cs="宋体" w:hint="eastAsia"/>
          <w:color w:val="000000"/>
          <w:sz w:val="24"/>
          <w:szCs w:val="22"/>
        </w:rPr>
        <w:t>在计算配合比的基础上应进行试拌</w:t>
      </w:r>
      <w:bookmarkEnd w:id="158"/>
      <w:r>
        <w:rPr>
          <w:rFonts w:asciiTheme="minorEastAsia" w:hAnsiTheme="minorEastAsia" w:cs="宋体" w:hint="eastAsia"/>
          <w:color w:val="000000"/>
          <w:sz w:val="24"/>
          <w:szCs w:val="22"/>
        </w:rPr>
        <w:t>。</w:t>
      </w:r>
      <w:r>
        <w:rPr>
          <w:rFonts w:asciiTheme="minorEastAsia" w:hAnsiTheme="minorEastAsia" w:cs="宋体"/>
          <w:color w:val="000000"/>
          <w:sz w:val="24"/>
          <w:szCs w:val="22"/>
        </w:rPr>
        <w:t>通过调整</w:t>
      </w:r>
      <w:r>
        <w:rPr>
          <w:rFonts w:asciiTheme="minorEastAsia" w:hAnsiTheme="minorEastAsia" w:cs="宋体" w:hint="eastAsia"/>
          <w:color w:val="000000"/>
          <w:sz w:val="24"/>
          <w:szCs w:val="22"/>
        </w:rPr>
        <w:t>预湿骨料用水量和外加剂掺量使混凝土拌合物性能符合设计和施工要求，然后修正计算配合比，提出试拌配合比。</w:t>
      </w:r>
    </w:p>
    <w:p w14:paraId="7DC0D130" w14:textId="77777777" w:rsidR="002A01CE" w:rsidRDefault="00000000">
      <w:pPr>
        <w:autoSpaceDE w:val="0"/>
        <w:autoSpaceDN w:val="0"/>
        <w:adjustRightInd w:val="0"/>
        <w:spacing w:line="360" w:lineRule="auto"/>
        <w:jc w:val="left"/>
        <w:rPr>
          <w:rFonts w:asciiTheme="minorEastAsia" w:hAnsiTheme="minorEastAsia" w:hint="eastAsia"/>
          <w:kern w:val="0"/>
          <w:sz w:val="24"/>
          <w:lang w:val="zh-CN"/>
        </w:rPr>
      </w:pPr>
      <w:r>
        <w:rPr>
          <w:rFonts w:asciiTheme="minorEastAsia" w:hAnsiTheme="minorEastAsia"/>
          <w:b/>
          <w:bCs/>
          <w:sz w:val="24"/>
        </w:rPr>
        <w:t>7.1.5</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cs="宋体" w:hint="eastAsia"/>
          <w:color w:val="000000"/>
          <w:sz w:val="24"/>
          <w:szCs w:val="22"/>
        </w:rPr>
        <w:t>在试拌配合比的基础上应进行混凝土强度试验并应符合下列规定：</w:t>
      </w:r>
    </w:p>
    <w:p w14:paraId="69261340" w14:textId="77777777" w:rsidR="002A01CE" w:rsidRDefault="00000000">
      <w:pPr>
        <w:widowControl/>
        <w:spacing w:line="360" w:lineRule="auto"/>
        <w:ind w:firstLineChars="200" w:firstLine="482"/>
        <w:jc w:val="left"/>
        <w:rPr>
          <w:rFonts w:asciiTheme="minorEastAsia" w:hAnsiTheme="minorEastAsia" w:cs="宋体" w:hint="eastAsia"/>
          <w:color w:val="000000"/>
          <w:sz w:val="24"/>
          <w:szCs w:val="22"/>
        </w:rPr>
      </w:pPr>
      <w:r>
        <w:rPr>
          <w:rFonts w:asciiTheme="minorEastAsia" w:hAnsiTheme="minorEastAsia" w:cs="宋体"/>
          <w:b/>
          <w:color w:val="000000"/>
          <w:sz w:val="24"/>
          <w:szCs w:val="22"/>
        </w:rPr>
        <w:t>1</w:t>
      </w:r>
      <w:r>
        <w:rPr>
          <w:rFonts w:asciiTheme="minorEastAsia" w:hAnsiTheme="minorEastAsia" w:cs="宋体" w:hint="eastAsia"/>
          <w:b/>
          <w:color w:val="000000"/>
          <w:sz w:val="24"/>
          <w:szCs w:val="22"/>
        </w:rPr>
        <w:t xml:space="preserve"> </w:t>
      </w:r>
      <w:r>
        <w:rPr>
          <w:rFonts w:asciiTheme="minorEastAsia" w:hAnsiTheme="minorEastAsia" w:cs="宋体" w:hint="eastAsia"/>
          <w:b/>
          <w:color w:val="E36C0A"/>
          <w:sz w:val="24"/>
          <w:szCs w:val="22"/>
        </w:rPr>
        <w:t xml:space="preserve"> </w:t>
      </w:r>
      <w:r>
        <w:rPr>
          <w:rFonts w:asciiTheme="minorEastAsia" w:hAnsiTheme="minorEastAsia" w:cs="宋体" w:hint="eastAsia"/>
          <w:color w:val="000000"/>
          <w:sz w:val="24"/>
          <w:szCs w:val="22"/>
        </w:rPr>
        <w:t>应</w:t>
      </w:r>
      <w:r>
        <w:rPr>
          <w:rFonts w:asciiTheme="minorEastAsia" w:hAnsiTheme="minorEastAsia" w:cs="宋体"/>
          <w:color w:val="000000"/>
          <w:sz w:val="24"/>
          <w:szCs w:val="22"/>
        </w:rPr>
        <w:t>采用本</w:t>
      </w:r>
      <w:r>
        <w:rPr>
          <w:rFonts w:asciiTheme="minorEastAsia" w:hAnsiTheme="minorEastAsia" w:cs="宋体" w:hint="eastAsia"/>
          <w:color w:val="000000"/>
          <w:sz w:val="24"/>
          <w:szCs w:val="22"/>
        </w:rPr>
        <w:t>标准第7</w:t>
      </w:r>
      <w:r>
        <w:rPr>
          <w:rFonts w:asciiTheme="minorEastAsia" w:hAnsiTheme="minorEastAsia" w:cs="宋体"/>
          <w:color w:val="000000"/>
          <w:sz w:val="24"/>
          <w:szCs w:val="22"/>
        </w:rPr>
        <w:t>.</w:t>
      </w:r>
      <w:r>
        <w:rPr>
          <w:rFonts w:asciiTheme="minorEastAsia" w:hAnsiTheme="minorEastAsia" w:cs="宋体" w:hint="eastAsia"/>
          <w:color w:val="000000"/>
          <w:sz w:val="24"/>
          <w:szCs w:val="22"/>
        </w:rPr>
        <w:t>1</w:t>
      </w:r>
      <w:r>
        <w:rPr>
          <w:rFonts w:asciiTheme="minorEastAsia" w:hAnsiTheme="minorEastAsia" w:cs="宋体"/>
          <w:color w:val="000000"/>
          <w:sz w:val="24"/>
          <w:szCs w:val="22"/>
        </w:rPr>
        <w:t>.</w:t>
      </w:r>
      <w:r>
        <w:rPr>
          <w:rFonts w:asciiTheme="minorEastAsia" w:hAnsiTheme="minorEastAsia" w:cs="宋体" w:hint="eastAsia"/>
          <w:color w:val="000000"/>
          <w:sz w:val="24"/>
          <w:szCs w:val="22"/>
        </w:rPr>
        <w:t>4条</w:t>
      </w:r>
      <w:r>
        <w:rPr>
          <w:rFonts w:asciiTheme="minorEastAsia" w:hAnsiTheme="minorEastAsia" w:cs="宋体"/>
          <w:color w:val="000000"/>
          <w:sz w:val="24"/>
          <w:szCs w:val="22"/>
        </w:rPr>
        <w:t>确定的</w:t>
      </w:r>
      <w:r>
        <w:rPr>
          <w:rFonts w:asciiTheme="minorEastAsia" w:hAnsiTheme="minorEastAsia" w:cs="宋体" w:hint="eastAsia"/>
          <w:color w:val="000000"/>
          <w:sz w:val="24"/>
          <w:szCs w:val="22"/>
        </w:rPr>
        <w:t>试拌配合比进行试验</w:t>
      </w:r>
      <w:r>
        <w:rPr>
          <w:rFonts w:asciiTheme="minorEastAsia" w:hAnsiTheme="minorEastAsia" w:cs="宋体"/>
          <w:color w:val="000000"/>
          <w:sz w:val="24"/>
          <w:szCs w:val="22"/>
        </w:rPr>
        <w:t>，</w:t>
      </w:r>
      <w:r>
        <w:rPr>
          <w:rFonts w:asciiTheme="minorEastAsia" w:hAnsiTheme="minorEastAsia" w:cs="宋体" w:hint="eastAsia"/>
          <w:color w:val="000000"/>
          <w:sz w:val="24"/>
          <w:szCs w:val="22"/>
        </w:rPr>
        <w:t>可重复试拌两次。两次试件抗压强度试验结果的偏差不应小于平均值的5</w:t>
      </w:r>
      <w:r>
        <w:rPr>
          <w:rFonts w:asciiTheme="minorEastAsia" w:hAnsiTheme="minorEastAsia" w:cs="宋体"/>
          <w:color w:val="000000"/>
          <w:sz w:val="24"/>
          <w:szCs w:val="22"/>
        </w:rPr>
        <w:t>%</w:t>
      </w:r>
      <w:r>
        <w:rPr>
          <w:rFonts w:asciiTheme="minorEastAsia" w:hAnsiTheme="minorEastAsia" w:cs="宋体" w:hint="eastAsia"/>
          <w:color w:val="000000"/>
          <w:sz w:val="24"/>
          <w:szCs w:val="22"/>
        </w:rPr>
        <w:t>。否则无效，应重新测试；</w:t>
      </w:r>
    </w:p>
    <w:p w14:paraId="74BD5EFB" w14:textId="77777777" w:rsidR="002A01CE" w:rsidRDefault="00000000">
      <w:pPr>
        <w:widowControl/>
        <w:spacing w:line="360" w:lineRule="auto"/>
        <w:ind w:firstLineChars="200" w:firstLine="482"/>
        <w:jc w:val="left"/>
        <w:rPr>
          <w:rFonts w:asciiTheme="minorEastAsia" w:hAnsiTheme="minorEastAsia" w:cs="宋体" w:hint="eastAsia"/>
          <w:color w:val="000000"/>
          <w:sz w:val="24"/>
          <w:szCs w:val="22"/>
        </w:rPr>
      </w:pPr>
      <w:r>
        <w:rPr>
          <w:rFonts w:asciiTheme="minorEastAsia" w:hAnsiTheme="minorEastAsia" w:cs="宋体"/>
          <w:b/>
          <w:color w:val="000000"/>
          <w:sz w:val="24"/>
          <w:szCs w:val="22"/>
        </w:rPr>
        <w:t>2</w:t>
      </w:r>
      <w:r>
        <w:rPr>
          <w:rFonts w:asciiTheme="minorEastAsia" w:hAnsiTheme="minorEastAsia" w:cs="宋体" w:hint="eastAsia"/>
          <w:b/>
          <w:color w:val="000000"/>
          <w:sz w:val="24"/>
          <w:szCs w:val="22"/>
        </w:rPr>
        <w:t xml:space="preserve">  </w:t>
      </w:r>
      <w:r>
        <w:rPr>
          <w:rFonts w:asciiTheme="minorEastAsia" w:hAnsiTheme="minorEastAsia" w:cs="宋体"/>
          <w:color w:val="000000"/>
          <w:sz w:val="24"/>
          <w:szCs w:val="22"/>
        </w:rPr>
        <w:t>进行混凝土强度试验时，拌合物性能应符合设计和施工要求；</w:t>
      </w:r>
    </w:p>
    <w:p w14:paraId="1FF1B022" w14:textId="77777777" w:rsidR="002A01CE" w:rsidRDefault="00000000">
      <w:pPr>
        <w:autoSpaceDE w:val="0"/>
        <w:autoSpaceDN w:val="0"/>
        <w:adjustRightInd w:val="0"/>
        <w:spacing w:line="360" w:lineRule="auto"/>
        <w:ind w:firstLineChars="200" w:firstLine="482"/>
        <w:rPr>
          <w:rFonts w:asciiTheme="minorEastAsia" w:hAnsiTheme="minorEastAsia" w:cs="宋体" w:hint="eastAsia"/>
          <w:color w:val="000000"/>
          <w:sz w:val="24"/>
          <w:szCs w:val="22"/>
        </w:rPr>
      </w:pPr>
      <w:r>
        <w:rPr>
          <w:rFonts w:asciiTheme="minorEastAsia" w:hAnsiTheme="minorEastAsia" w:cs="宋体"/>
          <w:b/>
          <w:color w:val="000000"/>
          <w:sz w:val="24"/>
          <w:szCs w:val="22"/>
        </w:rPr>
        <w:t>3</w:t>
      </w:r>
      <w:r>
        <w:rPr>
          <w:rFonts w:asciiTheme="minorEastAsia" w:hAnsiTheme="minorEastAsia" w:cs="宋体" w:hint="eastAsia"/>
          <w:b/>
          <w:color w:val="000000"/>
          <w:sz w:val="24"/>
          <w:szCs w:val="22"/>
        </w:rPr>
        <w:t xml:space="preserve">  </w:t>
      </w:r>
      <w:r>
        <w:rPr>
          <w:rFonts w:asciiTheme="minorEastAsia" w:hAnsiTheme="minorEastAsia" w:cs="宋体"/>
          <w:color w:val="000000"/>
          <w:sz w:val="24"/>
          <w:szCs w:val="22"/>
        </w:rPr>
        <w:t>进行混凝土强度试验时，每个配合比应至少制作一组试件，并应标准养护到28d或设计规定龄期时试压。</w:t>
      </w:r>
    </w:p>
    <w:p w14:paraId="15FEC007" w14:textId="77777777" w:rsidR="002A01CE" w:rsidRDefault="00000000">
      <w:pPr>
        <w:pStyle w:val="2"/>
        <w:rPr>
          <w:rFonts w:ascii="Times New Roman" w:hAnsi="Times New Roman"/>
        </w:rPr>
      </w:pPr>
      <w:bookmarkStart w:id="159" w:name="_Toc3589"/>
      <w:bookmarkStart w:id="160" w:name="_Toc27047010"/>
      <w:bookmarkStart w:id="161" w:name="_Toc29153"/>
      <w:bookmarkStart w:id="162" w:name="_Toc172828724"/>
      <w:bookmarkEnd w:id="141"/>
      <w:r>
        <w:rPr>
          <w:rFonts w:ascii="Times New Roman" w:hAnsi="Times New Roman"/>
        </w:rPr>
        <w:t xml:space="preserve">7.2 </w:t>
      </w:r>
      <w:bookmarkEnd w:id="152"/>
      <w:bookmarkEnd w:id="153"/>
      <w:bookmarkEnd w:id="154"/>
      <w:bookmarkEnd w:id="155"/>
      <w:bookmarkEnd w:id="159"/>
      <w:bookmarkEnd w:id="160"/>
      <w:bookmarkEnd w:id="161"/>
      <w:r>
        <w:rPr>
          <w:rFonts w:hint="eastAsia"/>
        </w:rPr>
        <w:t>配合比调整与确定</w:t>
      </w:r>
      <w:bookmarkEnd w:id="162"/>
    </w:p>
    <w:p w14:paraId="69197E71" w14:textId="77777777" w:rsidR="002A01CE" w:rsidRDefault="00000000">
      <w:pPr>
        <w:tabs>
          <w:tab w:val="left" w:pos="720"/>
        </w:tabs>
        <w:spacing w:line="360" w:lineRule="auto"/>
        <w:rPr>
          <w:rFonts w:ascii="Times New Roman" w:hAnsi="Times New Roman"/>
          <w:bCs/>
          <w:sz w:val="24"/>
        </w:rPr>
      </w:pPr>
      <w:bookmarkStart w:id="163" w:name="_Toc503821514"/>
      <w:bookmarkStart w:id="164" w:name="_Toc441154878"/>
      <w:bookmarkStart w:id="165" w:name="_Toc374365947"/>
      <w:bookmarkStart w:id="166" w:name="_Toc441155112"/>
      <w:bookmarkEnd w:id="156"/>
      <w:bookmarkEnd w:id="157"/>
      <w:r>
        <w:rPr>
          <w:rFonts w:ascii="Times New Roman" w:hAnsi="Times New Roman"/>
          <w:b/>
          <w:bCs/>
          <w:sz w:val="24"/>
        </w:rPr>
        <w:t>7.2.1</w:t>
      </w:r>
      <w:r>
        <w:rPr>
          <w:rFonts w:ascii="Times New Roman" w:hAnsi="Times New Roman"/>
          <w:bCs/>
          <w:sz w:val="24"/>
        </w:rPr>
        <w:t xml:space="preserve"> </w:t>
      </w:r>
      <w:r>
        <w:rPr>
          <w:rFonts w:ascii="Times New Roman" w:hAnsi="Times New Roman" w:hint="eastAsia"/>
          <w:bCs/>
          <w:sz w:val="24"/>
        </w:rPr>
        <w:t xml:space="preserve"> </w:t>
      </w:r>
      <w:r>
        <w:rPr>
          <w:rFonts w:ascii="宋体" w:eastAsia="宋体" w:hAnsi="宋体" w:cs="宋体"/>
          <w:color w:val="000000"/>
          <w:sz w:val="24"/>
          <w:szCs w:val="22"/>
        </w:rPr>
        <w:t>据本标准</w:t>
      </w:r>
      <w:r>
        <w:rPr>
          <w:rFonts w:ascii="宋体" w:eastAsia="宋体" w:hAnsi="宋体" w:cs="宋体" w:hint="eastAsia"/>
          <w:color w:val="000000"/>
          <w:sz w:val="24"/>
          <w:szCs w:val="22"/>
        </w:rPr>
        <w:t>第</w:t>
      </w:r>
      <w:r>
        <w:rPr>
          <w:rFonts w:ascii="宋体" w:eastAsia="宋体" w:hAnsi="宋体" w:cs="宋体"/>
          <w:color w:val="000000"/>
          <w:sz w:val="24"/>
          <w:szCs w:val="22"/>
        </w:rPr>
        <w:t>7.1.</w:t>
      </w:r>
      <w:r>
        <w:rPr>
          <w:rFonts w:ascii="宋体" w:eastAsia="宋体" w:hAnsi="宋体" w:cs="宋体" w:hint="eastAsia"/>
          <w:color w:val="000000"/>
          <w:sz w:val="24"/>
          <w:szCs w:val="22"/>
        </w:rPr>
        <w:t>5条</w:t>
      </w:r>
      <w:r>
        <w:rPr>
          <w:rFonts w:ascii="宋体" w:eastAsia="宋体" w:hAnsi="宋体" w:cs="宋体"/>
          <w:color w:val="000000"/>
          <w:sz w:val="24"/>
          <w:szCs w:val="22"/>
        </w:rPr>
        <w:t>混凝土强度试验结果，确定配制强度对应的混凝土配合比为</w:t>
      </w:r>
      <w:r>
        <w:rPr>
          <w:rFonts w:ascii="宋体" w:eastAsia="宋体" w:hAnsi="宋体" w:cs="宋体" w:hint="eastAsia"/>
          <w:color w:val="000000"/>
          <w:sz w:val="24"/>
          <w:szCs w:val="22"/>
        </w:rPr>
        <w:t>生产</w:t>
      </w:r>
      <w:r>
        <w:rPr>
          <w:rFonts w:ascii="宋体" w:eastAsia="宋体" w:hAnsi="宋体" w:cs="宋体"/>
          <w:color w:val="000000"/>
          <w:sz w:val="24"/>
          <w:szCs w:val="22"/>
        </w:rPr>
        <w:t>配合比。</w:t>
      </w:r>
    </w:p>
    <w:p w14:paraId="1214B435" w14:textId="77777777" w:rsidR="002A01CE" w:rsidRDefault="00000000">
      <w:pPr>
        <w:tabs>
          <w:tab w:val="left" w:pos="720"/>
        </w:tabs>
        <w:spacing w:line="360" w:lineRule="auto"/>
        <w:rPr>
          <w:rFonts w:ascii="宋体" w:eastAsia="宋体" w:hAnsi="宋体" w:cs="宋体" w:hint="eastAsia"/>
          <w:color w:val="000000"/>
          <w:sz w:val="24"/>
          <w:szCs w:val="22"/>
        </w:rPr>
      </w:pPr>
      <w:r>
        <w:rPr>
          <w:rFonts w:ascii="Times New Roman" w:hAnsi="Times New Roman"/>
          <w:b/>
          <w:bCs/>
          <w:sz w:val="24"/>
        </w:rPr>
        <w:t xml:space="preserve">7.2.2 </w:t>
      </w:r>
      <w:r>
        <w:rPr>
          <w:rFonts w:ascii="Times New Roman" w:hAnsi="Times New Roman" w:hint="eastAsia"/>
          <w:b/>
          <w:bCs/>
          <w:sz w:val="24"/>
        </w:rPr>
        <w:t xml:space="preserve"> </w:t>
      </w:r>
      <w:r>
        <w:rPr>
          <w:rFonts w:ascii="宋体" w:eastAsia="宋体" w:hAnsi="宋体" w:cs="宋体" w:hint="eastAsia"/>
          <w:color w:val="000000"/>
          <w:sz w:val="24"/>
          <w:szCs w:val="22"/>
        </w:rPr>
        <w:t>混凝土拌合物表观密度和配合比校正系数的计算应符合下列规定：</w:t>
      </w:r>
    </w:p>
    <w:p w14:paraId="3F521219" w14:textId="77777777" w:rsidR="002A01CE" w:rsidRDefault="00000000" w:rsidP="00EA5CBA">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b/>
          <w:color w:val="000000"/>
          <w:sz w:val="24"/>
          <w:szCs w:val="22"/>
        </w:rPr>
        <w:t xml:space="preserve">1  </w:t>
      </w:r>
      <w:r>
        <w:rPr>
          <w:rFonts w:ascii="宋体" w:eastAsia="宋体" w:hAnsi="宋体" w:cs="宋体" w:hint="eastAsia"/>
          <w:color w:val="000000"/>
          <w:sz w:val="24"/>
          <w:szCs w:val="22"/>
        </w:rPr>
        <w:t>混凝土拌合物的表观密度应按下式计算：</w:t>
      </w:r>
    </w:p>
    <w:p w14:paraId="4A8D0F70" w14:textId="77777777" w:rsidR="002A01CE" w:rsidRDefault="00000000">
      <w:pPr>
        <w:widowControl/>
        <w:spacing w:line="360" w:lineRule="auto"/>
        <w:jc w:val="right"/>
        <w:rPr>
          <w:rFonts w:ascii="Times New Roman" w:eastAsia="宋体" w:hAnsi="Times New Roman" w:cs="Times New Roman"/>
          <w:sz w:val="24"/>
          <w:szCs w:val="22"/>
        </w:rPr>
      </w:pPr>
      <w:r>
        <w:rPr>
          <w:rFonts w:ascii="宋体" w:eastAsia="宋体" w:hAnsi="宋体" w:cs="宋体"/>
          <w:color w:val="000000"/>
          <w:position w:val="-14"/>
          <w:sz w:val="24"/>
          <w:szCs w:val="22"/>
          <w:lang w:bidi="ar"/>
        </w:rPr>
        <w:object w:dxaOrig="4635" w:dyaOrig="375" w14:anchorId="568ADC15">
          <v:shape id="_x0000_i1066" type="#_x0000_t75" style="width:231.75pt;height:18.75pt" o:ole="">
            <v:imagedata r:id="rId97" o:title=""/>
          </v:shape>
          <o:OLEObject Type="Embed" ProgID="Equation.3" ShapeID="_x0000_i1066" DrawAspect="Content" ObjectID="_1784382590" r:id="rId98"/>
        </w:object>
      </w:r>
      <w:r>
        <w:rPr>
          <w:rFonts w:ascii="Times New Roman" w:eastAsia="宋体" w:hAnsi="宋体" w:cs="Times New Roman"/>
          <w:sz w:val="24"/>
          <w:szCs w:val="22"/>
        </w:rPr>
        <w:t xml:space="preserve">  </w:t>
      </w:r>
      <w:r>
        <w:rPr>
          <w:rFonts w:ascii="Times New Roman" w:eastAsia="宋体" w:hAnsi="宋体" w:cs="Times New Roman" w:hint="eastAsia"/>
          <w:sz w:val="24"/>
          <w:szCs w:val="22"/>
        </w:rPr>
        <w:t xml:space="preserve">   </w:t>
      </w:r>
      <w:r>
        <w:rPr>
          <w:rFonts w:ascii="Times New Roman" w:eastAsia="宋体" w:hAnsi="宋体" w:cs="Times New Roman"/>
          <w:sz w:val="24"/>
          <w:szCs w:val="22"/>
        </w:rPr>
        <w:t xml:space="preserve"> </w:t>
      </w:r>
      <w:bookmarkStart w:id="167" w:name="_Hlk172817965"/>
      <w:r>
        <w:rPr>
          <w:rFonts w:ascii="Times New Roman" w:eastAsia="宋体" w:hAnsi="宋体" w:cs="Times New Roman" w:hint="eastAsia"/>
          <w:sz w:val="24"/>
          <w:szCs w:val="22"/>
        </w:rPr>
        <w:t>（</w:t>
      </w:r>
      <w:r>
        <w:rPr>
          <w:rFonts w:ascii="Times New Roman" w:eastAsia="宋体" w:hAnsi="Times New Roman" w:cs="Times New Roman" w:hint="eastAsia"/>
          <w:sz w:val="24"/>
          <w:szCs w:val="22"/>
        </w:rPr>
        <w:t>7</w:t>
      </w:r>
      <w:r>
        <w:rPr>
          <w:rFonts w:ascii="Times New Roman" w:eastAsia="宋体" w:hAnsi="Times New Roman" w:cs="Times New Roman"/>
          <w:sz w:val="24"/>
          <w:szCs w:val="22"/>
        </w:rPr>
        <w:t>.2.2-1</w:t>
      </w:r>
      <w:r>
        <w:rPr>
          <w:rFonts w:ascii="Times New Roman" w:eastAsia="宋体" w:hAnsi="宋体" w:cs="Times New Roman" w:hint="eastAsia"/>
          <w:sz w:val="24"/>
          <w:szCs w:val="22"/>
        </w:rPr>
        <w:t>）</w:t>
      </w:r>
      <w:bookmarkEnd w:id="167"/>
    </w:p>
    <w:p w14:paraId="20962B08" w14:textId="77777777" w:rsidR="002A01CE" w:rsidRDefault="00000000">
      <w:pPr>
        <w:widowControl/>
        <w:spacing w:line="360" w:lineRule="auto"/>
        <w:jc w:val="left"/>
        <w:rPr>
          <w:rFonts w:ascii="宋体" w:eastAsia="宋体" w:hAnsi="Times New Roman" w:cs="宋体"/>
          <w:color w:val="000000"/>
          <w:sz w:val="24"/>
          <w:szCs w:val="22"/>
        </w:rPr>
      </w:pPr>
      <w:r>
        <w:rPr>
          <w:rFonts w:ascii="宋体" w:eastAsia="宋体" w:hAnsi="宋体" w:cs="宋体" w:hint="eastAsia"/>
          <w:color w:val="000000"/>
          <w:sz w:val="24"/>
          <w:szCs w:val="22"/>
        </w:rPr>
        <w:t>式中：</w:t>
      </w:r>
      <w:r>
        <w:rPr>
          <w:rFonts w:ascii="宋体" w:eastAsia="宋体" w:hAnsi="Times New Roman" w:cs="宋体"/>
          <w:i/>
          <w:color w:val="000000"/>
          <w:sz w:val="24"/>
          <w:szCs w:val="22"/>
        </w:rPr>
        <w:t>ρ</w:t>
      </w:r>
      <w:r>
        <w:rPr>
          <w:rFonts w:ascii="宋体" w:eastAsia="宋体" w:hAnsi="Times New Roman" w:cs="宋体"/>
          <w:color w:val="000000"/>
          <w:sz w:val="24"/>
          <w:szCs w:val="22"/>
          <w:vertAlign w:val="subscript"/>
        </w:rPr>
        <w:t xml:space="preserve">c,c </w:t>
      </w:r>
      <w:r>
        <w:rPr>
          <w:rFonts w:ascii="宋体" w:eastAsia="宋体" w:hAnsi="Times New Roman" w:cs="宋体"/>
          <w:color w:val="000000"/>
          <w:sz w:val="24"/>
          <w:szCs w:val="22"/>
        </w:rPr>
        <w:t>——</w:t>
      </w:r>
      <w:r>
        <w:rPr>
          <w:rFonts w:ascii="宋体" w:eastAsia="宋体" w:hAnsi="宋体" w:cs="宋体" w:hint="eastAsia"/>
          <w:color w:val="000000"/>
          <w:sz w:val="24"/>
          <w:szCs w:val="22"/>
        </w:rPr>
        <w:t>混凝土拌合物的表观密度计算值</w:t>
      </w:r>
      <w:bookmarkStart w:id="168" w:name="_Hlk172801220"/>
      <w:r>
        <w:rPr>
          <w:rFonts w:ascii="宋体" w:eastAsia="宋体" w:hAnsi="宋体" w:cs="宋体" w:hint="eastAsia"/>
          <w:color w:val="000000"/>
          <w:sz w:val="24"/>
          <w:szCs w:val="22"/>
        </w:rPr>
        <w:t>（</w:t>
      </w:r>
      <w:r>
        <w:rPr>
          <w:rFonts w:ascii="宋体" w:eastAsia="宋体" w:hAnsi="Times New Roman" w:cs="宋体"/>
          <w:color w:val="000000"/>
          <w:sz w:val="24"/>
          <w:szCs w:val="22"/>
        </w:rPr>
        <w:t>kg/m</w:t>
      </w:r>
      <w:r>
        <w:rPr>
          <w:rFonts w:ascii="宋体" w:eastAsia="宋体" w:hAnsi="Times New Roman" w:cs="宋体"/>
          <w:color w:val="000000"/>
          <w:sz w:val="24"/>
          <w:szCs w:val="22"/>
          <w:vertAlign w:val="superscript"/>
        </w:rPr>
        <w:t>3</w:t>
      </w:r>
      <w:r>
        <w:rPr>
          <w:rFonts w:ascii="宋体" w:eastAsia="宋体" w:hAnsi="宋体" w:cs="宋体" w:hint="eastAsia"/>
          <w:color w:val="000000"/>
          <w:sz w:val="24"/>
          <w:szCs w:val="22"/>
        </w:rPr>
        <w:t>）</w:t>
      </w:r>
      <w:bookmarkEnd w:id="168"/>
      <w:r>
        <w:rPr>
          <w:rFonts w:ascii="宋体" w:eastAsia="宋体" w:hAnsi="宋体" w:cs="宋体" w:hint="eastAsia"/>
          <w:color w:val="000000"/>
          <w:sz w:val="24"/>
          <w:szCs w:val="22"/>
        </w:rPr>
        <w:t>；</w:t>
      </w:r>
    </w:p>
    <w:p w14:paraId="3BFDA899" w14:textId="77777777" w:rsidR="002A01CE" w:rsidRDefault="00000000">
      <w:pPr>
        <w:widowControl/>
        <w:spacing w:line="360" w:lineRule="auto"/>
        <w:ind w:firstLineChars="300" w:firstLine="720"/>
        <w:jc w:val="left"/>
        <w:rPr>
          <w:rFonts w:ascii="宋体" w:eastAsia="宋体" w:hAnsi="Times New Roman" w:cs="宋体"/>
          <w:color w:val="000000"/>
          <w:sz w:val="24"/>
          <w:szCs w:val="22"/>
        </w:rPr>
      </w:pPr>
      <w:r>
        <w:rPr>
          <w:rFonts w:ascii="宋体" w:eastAsia="宋体" w:hAnsi="宋体" w:cs="宋体" w:hint="eastAsia"/>
          <w:i/>
          <w:iCs/>
          <w:color w:val="000000"/>
          <w:kern w:val="0"/>
          <w:sz w:val="24"/>
          <w:szCs w:val="22"/>
          <w:lang w:bidi="ar"/>
        </w:rPr>
        <w:t>m</w:t>
      </w:r>
      <w:r>
        <w:rPr>
          <w:rFonts w:ascii="宋体" w:eastAsia="宋体" w:hAnsi="宋体" w:cs="宋体" w:hint="eastAsia"/>
          <w:color w:val="000000"/>
          <w:kern w:val="0"/>
          <w:sz w:val="24"/>
          <w:szCs w:val="22"/>
          <w:vertAlign w:val="subscript"/>
          <w:lang w:bidi="ar"/>
        </w:rPr>
        <w:t>C</w:t>
      </w:r>
      <w:r>
        <w:rPr>
          <w:rFonts w:ascii="宋体" w:eastAsia="宋体" w:hAnsi="Times New Roman" w:cs="宋体"/>
          <w:color w:val="000000"/>
          <w:sz w:val="24"/>
          <w:szCs w:val="22"/>
        </w:rPr>
        <w:t>——</w:t>
      </w:r>
      <w:r>
        <w:rPr>
          <w:rFonts w:ascii="宋体" w:eastAsia="宋体" w:hAnsi="宋体" w:cs="宋体" w:hint="eastAsia"/>
          <w:color w:val="000000"/>
          <w:sz w:val="24"/>
          <w:szCs w:val="22"/>
        </w:rPr>
        <w:t>每立方米混凝土的水泥用量（</w:t>
      </w:r>
      <w:r>
        <w:rPr>
          <w:rFonts w:ascii="宋体" w:eastAsia="宋体" w:hAnsi="Times New Roman" w:cs="宋体"/>
          <w:color w:val="000000"/>
          <w:sz w:val="24"/>
          <w:szCs w:val="22"/>
        </w:rPr>
        <w:t>kg</w:t>
      </w:r>
      <w:r>
        <w:rPr>
          <w:rFonts w:ascii="宋体" w:eastAsia="宋体" w:hAnsi="宋体" w:cs="宋体" w:hint="eastAsia"/>
          <w:color w:val="000000"/>
          <w:sz w:val="24"/>
          <w:szCs w:val="22"/>
        </w:rPr>
        <w:t>）；</w:t>
      </w:r>
    </w:p>
    <w:p w14:paraId="0D39D57E"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kern w:val="0"/>
          <w:sz w:val="24"/>
          <w:szCs w:val="22"/>
          <w:lang w:bidi="ar"/>
        </w:rPr>
        <w:t>m</w:t>
      </w:r>
      <w:r>
        <w:rPr>
          <w:rFonts w:ascii="宋体" w:eastAsia="宋体" w:hAnsi="宋体" w:cs="宋体" w:hint="eastAsia"/>
          <w:color w:val="000000"/>
          <w:kern w:val="0"/>
          <w:sz w:val="24"/>
          <w:szCs w:val="22"/>
          <w:vertAlign w:val="subscript"/>
          <w:lang w:bidi="ar"/>
        </w:rPr>
        <w:t>K</w:t>
      </w:r>
      <w:r>
        <w:rPr>
          <w:rFonts w:ascii="宋体" w:eastAsia="宋体" w:hAnsi="Times New Roman" w:cs="宋体"/>
          <w:color w:val="000000"/>
          <w:sz w:val="24"/>
          <w:szCs w:val="22"/>
        </w:rPr>
        <w:t>——</w:t>
      </w:r>
      <w:r>
        <w:rPr>
          <w:rFonts w:ascii="宋体" w:eastAsia="宋体" w:hAnsi="宋体" w:cs="宋体" w:hint="eastAsia"/>
          <w:color w:val="000000"/>
          <w:sz w:val="24"/>
          <w:szCs w:val="22"/>
        </w:rPr>
        <w:t>每立方米混凝土的粒化高炉矿渣粉用量（</w:t>
      </w:r>
      <w:r>
        <w:rPr>
          <w:rFonts w:ascii="宋体" w:eastAsia="宋体" w:hAnsi="Times New Roman" w:cs="宋体"/>
          <w:color w:val="000000"/>
          <w:sz w:val="24"/>
          <w:szCs w:val="22"/>
        </w:rPr>
        <w:t>kg</w:t>
      </w:r>
      <w:r>
        <w:rPr>
          <w:rFonts w:ascii="宋体" w:eastAsia="宋体" w:hAnsi="宋体" w:cs="宋体" w:hint="eastAsia"/>
          <w:color w:val="000000"/>
          <w:sz w:val="24"/>
          <w:szCs w:val="22"/>
        </w:rPr>
        <w:t>）；</w:t>
      </w:r>
    </w:p>
    <w:p w14:paraId="7EC0096D"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kern w:val="0"/>
          <w:sz w:val="24"/>
          <w:szCs w:val="22"/>
          <w:lang w:bidi="ar"/>
        </w:rPr>
        <w:t>m</w:t>
      </w:r>
      <w:r>
        <w:rPr>
          <w:rFonts w:ascii="宋体" w:eastAsia="宋体" w:hAnsi="宋体" w:cs="宋体" w:hint="eastAsia"/>
          <w:color w:val="000000"/>
          <w:kern w:val="0"/>
          <w:sz w:val="24"/>
          <w:szCs w:val="22"/>
          <w:vertAlign w:val="subscript"/>
          <w:lang w:bidi="ar"/>
        </w:rPr>
        <w:t>F</w:t>
      </w:r>
      <w:r>
        <w:rPr>
          <w:rFonts w:ascii="宋体" w:eastAsia="宋体" w:hAnsi="Times New Roman" w:cs="宋体"/>
          <w:color w:val="000000"/>
          <w:sz w:val="24"/>
          <w:szCs w:val="22"/>
        </w:rPr>
        <w:t>——</w:t>
      </w:r>
      <w:r>
        <w:rPr>
          <w:rFonts w:ascii="宋体" w:eastAsia="宋体" w:hAnsi="宋体" w:cs="宋体" w:hint="eastAsia"/>
          <w:color w:val="000000"/>
          <w:sz w:val="24"/>
          <w:szCs w:val="22"/>
        </w:rPr>
        <w:t>每立方米混凝土的粉煤灰用量（</w:t>
      </w:r>
      <w:r>
        <w:rPr>
          <w:rFonts w:ascii="宋体" w:eastAsia="宋体" w:hAnsi="Times New Roman" w:cs="宋体"/>
          <w:color w:val="000000"/>
          <w:sz w:val="24"/>
          <w:szCs w:val="22"/>
        </w:rPr>
        <w:t>kg</w:t>
      </w:r>
      <w:r>
        <w:rPr>
          <w:rFonts w:ascii="宋体" w:eastAsia="宋体" w:hAnsi="宋体" w:cs="宋体" w:hint="eastAsia"/>
          <w:color w:val="000000"/>
          <w:sz w:val="24"/>
          <w:szCs w:val="22"/>
        </w:rPr>
        <w:t>）</w:t>
      </w:r>
    </w:p>
    <w:p w14:paraId="2836A5D1" w14:textId="77777777" w:rsidR="002A01CE" w:rsidRDefault="00000000">
      <w:pPr>
        <w:widowControl/>
        <w:spacing w:line="360" w:lineRule="auto"/>
        <w:ind w:firstLineChars="300" w:firstLine="720"/>
        <w:jc w:val="left"/>
        <w:rPr>
          <w:rFonts w:ascii="宋体" w:eastAsia="宋体" w:hAnsi="Times New Roman" w:cs="宋体"/>
          <w:i/>
          <w:color w:val="000000"/>
          <w:sz w:val="24"/>
          <w:szCs w:val="22"/>
        </w:rPr>
      </w:pPr>
      <w:r>
        <w:rPr>
          <w:rFonts w:ascii="宋体" w:eastAsia="宋体" w:hAnsi="宋体" w:cs="宋体" w:hint="eastAsia"/>
          <w:i/>
          <w:iCs/>
          <w:color w:val="000000"/>
          <w:kern w:val="0"/>
          <w:sz w:val="24"/>
          <w:szCs w:val="22"/>
          <w:lang w:bidi="ar"/>
        </w:rPr>
        <w:t>m</w:t>
      </w:r>
      <w:r>
        <w:rPr>
          <w:rFonts w:ascii="宋体" w:eastAsia="宋体" w:hAnsi="宋体" w:cs="宋体" w:hint="eastAsia"/>
          <w:color w:val="000000"/>
          <w:kern w:val="0"/>
          <w:sz w:val="24"/>
          <w:szCs w:val="22"/>
          <w:vertAlign w:val="subscript"/>
          <w:lang w:bidi="ar"/>
        </w:rPr>
        <w:t>Si</w:t>
      </w:r>
      <w:r>
        <w:rPr>
          <w:rFonts w:ascii="宋体" w:eastAsia="宋体" w:hAnsi="Times New Roman" w:cs="宋体"/>
          <w:color w:val="000000"/>
          <w:sz w:val="24"/>
          <w:szCs w:val="22"/>
        </w:rPr>
        <w:t>——</w:t>
      </w:r>
      <w:r>
        <w:rPr>
          <w:rFonts w:ascii="宋体" w:eastAsia="宋体" w:hAnsi="宋体" w:cs="宋体" w:hint="eastAsia"/>
          <w:color w:val="000000"/>
          <w:sz w:val="24"/>
          <w:szCs w:val="22"/>
        </w:rPr>
        <w:t>每立方米混凝土的硅灰用量（</w:t>
      </w:r>
      <w:r>
        <w:rPr>
          <w:rFonts w:ascii="宋体" w:eastAsia="宋体" w:hAnsi="Times New Roman" w:cs="宋体"/>
          <w:color w:val="000000"/>
          <w:sz w:val="24"/>
          <w:szCs w:val="22"/>
        </w:rPr>
        <w:t>kg</w:t>
      </w:r>
      <w:r>
        <w:rPr>
          <w:rFonts w:ascii="宋体" w:eastAsia="宋体" w:hAnsi="宋体" w:cs="宋体" w:hint="eastAsia"/>
          <w:color w:val="000000"/>
          <w:sz w:val="24"/>
          <w:szCs w:val="22"/>
        </w:rPr>
        <w:t>）</w:t>
      </w:r>
    </w:p>
    <w:p w14:paraId="53840948" w14:textId="77777777" w:rsidR="002A01CE" w:rsidRDefault="00000000">
      <w:pPr>
        <w:widowControl/>
        <w:spacing w:line="360" w:lineRule="auto"/>
        <w:ind w:firstLineChars="300" w:firstLine="720"/>
        <w:jc w:val="left"/>
        <w:rPr>
          <w:rFonts w:ascii="宋体" w:eastAsia="宋体" w:hAnsi="Times New Roman" w:cs="宋体"/>
          <w:color w:val="000000"/>
          <w:sz w:val="24"/>
          <w:szCs w:val="22"/>
        </w:rPr>
      </w:pPr>
      <w:r>
        <w:rPr>
          <w:rFonts w:ascii="宋体" w:eastAsia="宋体" w:hAnsi="宋体" w:cs="宋体" w:hint="eastAsia"/>
          <w:i/>
          <w:iCs/>
          <w:color w:val="000000"/>
          <w:kern w:val="0"/>
          <w:sz w:val="24"/>
          <w:szCs w:val="22"/>
          <w:lang w:bidi="ar"/>
        </w:rPr>
        <w:t>m</w:t>
      </w:r>
      <w:r>
        <w:rPr>
          <w:rFonts w:ascii="宋体" w:eastAsia="宋体" w:hAnsi="宋体" w:cs="宋体" w:hint="eastAsia"/>
          <w:color w:val="000000"/>
          <w:kern w:val="0"/>
          <w:sz w:val="24"/>
          <w:szCs w:val="22"/>
          <w:vertAlign w:val="subscript"/>
          <w:lang w:bidi="ar"/>
        </w:rPr>
        <w:t>G</w:t>
      </w:r>
      <w:r>
        <w:rPr>
          <w:rFonts w:ascii="宋体" w:eastAsia="宋体" w:hAnsi="Times New Roman" w:cs="宋体"/>
          <w:color w:val="000000"/>
          <w:sz w:val="24"/>
          <w:szCs w:val="22"/>
        </w:rPr>
        <w:t>——</w:t>
      </w:r>
      <w:r>
        <w:rPr>
          <w:rFonts w:ascii="宋体" w:eastAsia="宋体" w:hAnsi="宋体" w:cs="宋体" w:hint="eastAsia"/>
          <w:color w:val="000000"/>
          <w:sz w:val="24"/>
          <w:szCs w:val="22"/>
        </w:rPr>
        <w:t>每立方米混凝土的粗骨料总用量（</w:t>
      </w:r>
      <w:r>
        <w:rPr>
          <w:rFonts w:ascii="宋体" w:eastAsia="宋体" w:hAnsi="Times New Roman" w:cs="宋体"/>
          <w:color w:val="000000"/>
          <w:sz w:val="24"/>
          <w:szCs w:val="22"/>
        </w:rPr>
        <w:t>kg</w:t>
      </w:r>
      <w:r>
        <w:rPr>
          <w:rFonts w:ascii="宋体" w:eastAsia="宋体" w:hAnsi="宋体" w:cs="宋体" w:hint="eastAsia"/>
          <w:color w:val="000000"/>
          <w:sz w:val="24"/>
          <w:szCs w:val="22"/>
        </w:rPr>
        <w:t>）；</w:t>
      </w:r>
    </w:p>
    <w:p w14:paraId="0B64FE81" w14:textId="77777777"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kern w:val="0"/>
          <w:sz w:val="24"/>
          <w:szCs w:val="22"/>
          <w:lang w:bidi="ar"/>
        </w:rPr>
        <w:t>m</w:t>
      </w:r>
      <w:r>
        <w:rPr>
          <w:rFonts w:ascii="宋体" w:eastAsia="宋体" w:hAnsi="宋体" w:cs="宋体" w:hint="eastAsia"/>
          <w:color w:val="000000"/>
          <w:kern w:val="0"/>
          <w:sz w:val="24"/>
          <w:szCs w:val="22"/>
          <w:vertAlign w:val="subscript"/>
          <w:lang w:bidi="ar"/>
        </w:rPr>
        <w:t>S</w:t>
      </w:r>
      <w:r>
        <w:rPr>
          <w:rFonts w:ascii="宋体" w:eastAsia="宋体" w:hAnsi="Times New Roman" w:cs="宋体"/>
          <w:color w:val="000000"/>
          <w:sz w:val="24"/>
          <w:szCs w:val="22"/>
        </w:rPr>
        <w:t>——</w:t>
      </w:r>
      <w:r>
        <w:rPr>
          <w:rFonts w:ascii="宋体" w:eastAsia="宋体" w:hAnsi="宋体" w:cs="宋体" w:hint="eastAsia"/>
          <w:color w:val="000000"/>
          <w:sz w:val="24"/>
          <w:szCs w:val="22"/>
        </w:rPr>
        <w:t>每立方米混凝土的细骨料总用量（</w:t>
      </w:r>
      <w:r>
        <w:rPr>
          <w:rFonts w:ascii="宋体" w:eastAsia="宋体" w:hAnsi="Times New Roman" w:cs="宋体"/>
          <w:color w:val="000000"/>
          <w:sz w:val="24"/>
          <w:szCs w:val="22"/>
        </w:rPr>
        <w:t>kg</w:t>
      </w:r>
      <w:r>
        <w:rPr>
          <w:rFonts w:ascii="宋体" w:eastAsia="宋体" w:hAnsi="宋体" w:cs="宋体" w:hint="eastAsia"/>
          <w:color w:val="000000"/>
          <w:sz w:val="24"/>
          <w:szCs w:val="22"/>
        </w:rPr>
        <w:t>）；</w:t>
      </w:r>
    </w:p>
    <w:p w14:paraId="3C844B31" w14:textId="77777777" w:rsidR="002A01CE" w:rsidRDefault="00000000">
      <w:pPr>
        <w:widowControl/>
        <w:spacing w:line="360" w:lineRule="auto"/>
        <w:ind w:firstLineChars="300" w:firstLine="720"/>
        <w:jc w:val="left"/>
        <w:rPr>
          <w:rFonts w:ascii="宋体" w:eastAsia="宋体" w:hAnsi="宋体" w:cs="宋体" w:hint="eastAsia"/>
          <w:sz w:val="24"/>
          <w:szCs w:val="22"/>
        </w:rPr>
      </w:pPr>
      <w:r>
        <w:rPr>
          <w:rFonts w:ascii="宋体" w:eastAsia="宋体" w:hAnsi="宋体" w:cs="宋体" w:hint="eastAsia"/>
          <w:i/>
          <w:iCs/>
          <w:sz w:val="24"/>
          <w:szCs w:val="22"/>
          <w:lang w:bidi="ar"/>
        </w:rPr>
        <w:t>W</w:t>
      </w:r>
      <w:r>
        <w:rPr>
          <w:rFonts w:ascii="宋体" w:eastAsia="宋体" w:hAnsi="宋体" w:cs="宋体" w:hint="eastAsia"/>
          <w:sz w:val="24"/>
          <w:szCs w:val="22"/>
          <w:vertAlign w:val="subscript"/>
          <w:lang w:bidi="ar"/>
        </w:rPr>
        <w:t>2+3</w:t>
      </w:r>
      <w:r>
        <w:rPr>
          <w:rFonts w:ascii="Times New Roman" w:eastAsia="宋体" w:hAnsi="Times New Roman" w:cs="Times New Roman"/>
          <w:sz w:val="24"/>
          <w:szCs w:val="22"/>
          <w:lang w:bidi="ar"/>
        </w:rPr>
        <w:t>——</w:t>
      </w:r>
      <w:r>
        <w:rPr>
          <w:rFonts w:ascii="宋体" w:eastAsia="宋体" w:hAnsi="宋体" w:cs="宋体" w:hint="eastAsia"/>
          <w:sz w:val="24"/>
          <w:szCs w:val="22"/>
          <w:lang w:bidi="ar"/>
        </w:rPr>
        <w:t>每方混凝土预湿骨料用水量（kg）。</w:t>
      </w:r>
    </w:p>
    <w:p w14:paraId="3A4576B6" w14:textId="77777777" w:rsidR="002A01CE" w:rsidRDefault="00000000" w:rsidP="00EA5CBA">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b/>
          <w:color w:val="000000"/>
          <w:sz w:val="24"/>
          <w:szCs w:val="22"/>
        </w:rPr>
        <w:t xml:space="preserve">2  </w:t>
      </w:r>
      <w:r>
        <w:rPr>
          <w:rFonts w:ascii="宋体" w:eastAsia="宋体" w:hAnsi="宋体" w:cs="宋体" w:hint="eastAsia"/>
          <w:color w:val="000000"/>
          <w:sz w:val="24"/>
          <w:szCs w:val="22"/>
        </w:rPr>
        <w:t>混凝土配合比校正系数应按下式计算：</w:t>
      </w:r>
    </w:p>
    <w:p w14:paraId="15E7EAC7" w14:textId="77777777" w:rsidR="002A01CE" w:rsidRDefault="00000000">
      <w:pPr>
        <w:widowControl/>
        <w:spacing w:line="360" w:lineRule="auto"/>
        <w:jc w:val="right"/>
        <w:rPr>
          <w:rFonts w:ascii="宋体" w:eastAsia="宋体" w:hAnsi="Times New Roman" w:cs="宋体"/>
          <w:color w:val="000000"/>
          <w:sz w:val="24"/>
          <w:szCs w:val="22"/>
        </w:rPr>
      </w:pPr>
      <m:oMath>
        <m:r>
          <w:rPr>
            <w:rFonts w:ascii="Cambria Math" w:eastAsia="宋体" w:hAnsi="Cambria Math" w:cs="宋体"/>
            <w:color w:val="000000"/>
            <w:sz w:val="24"/>
            <w:szCs w:val="22"/>
          </w:rPr>
          <m:t>δ</m:t>
        </m:r>
        <m:r>
          <m:rPr>
            <m:sty m:val="p"/>
          </m:rPr>
          <w:rPr>
            <w:rFonts w:ascii="Cambria Math" w:eastAsia="宋体" w:hAnsi="Times New Roman" w:cs="宋体"/>
            <w:color w:val="000000"/>
            <w:sz w:val="24"/>
            <w:szCs w:val="22"/>
          </w:rPr>
          <m:t>=</m:t>
        </m:r>
        <m:f>
          <m:fPr>
            <m:ctrlPr>
              <w:rPr>
                <w:rFonts w:ascii="Cambria Math" w:eastAsia="宋体" w:hAnsi="Cambria Math" w:cs="宋体"/>
                <w:color w:val="000000"/>
                <w:sz w:val="24"/>
                <w:szCs w:val="22"/>
              </w:rPr>
            </m:ctrlPr>
          </m:fPr>
          <m:num>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ρ</m:t>
                </m:r>
              </m:e>
              <m:sub>
                <m:r>
                  <m:rPr>
                    <m:sty m:val="p"/>
                  </m:rPr>
                  <w:rPr>
                    <w:rFonts w:ascii="Cambria Math" w:eastAsia="宋体" w:hAnsi="Times New Roman" w:cs="宋体"/>
                    <w:color w:val="000000"/>
                    <w:sz w:val="24"/>
                    <w:szCs w:val="22"/>
                  </w:rPr>
                  <m:t>c,t</m:t>
                </m:r>
              </m:sub>
            </m:sSub>
          </m:num>
          <m:den>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ρ</m:t>
                </m:r>
              </m:e>
              <m:sub>
                <m:r>
                  <m:rPr>
                    <m:sty m:val="p"/>
                  </m:rPr>
                  <w:rPr>
                    <w:rFonts w:ascii="Cambria Math" w:eastAsia="宋体" w:hAnsi="Times New Roman" w:cs="宋体"/>
                    <w:color w:val="000000"/>
                    <w:sz w:val="24"/>
                    <w:szCs w:val="22"/>
                  </w:rPr>
                  <m:t>c,c</m:t>
                </m:r>
              </m:sub>
            </m:sSub>
          </m:den>
        </m:f>
      </m:oMath>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w:t>
      </w:r>
      <w:r>
        <w:rPr>
          <w:rFonts w:ascii="宋体" w:eastAsia="宋体" w:hAnsi="宋体" w:cs="宋体"/>
          <w:color w:val="000000"/>
          <w:sz w:val="24"/>
          <w:szCs w:val="22"/>
        </w:rPr>
        <w:t xml:space="preserve">      </w:t>
      </w:r>
      <w:r>
        <w:rPr>
          <w:rFonts w:ascii="Times New Roman" w:eastAsia="宋体" w:hAnsi="宋体" w:cs="Times New Roman" w:hint="eastAsia"/>
          <w:sz w:val="24"/>
          <w:szCs w:val="22"/>
        </w:rPr>
        <w:t>（</w:t>
      </w:r>
      <w:r>
        <w:rPr>
          <w:rFonts w:ascii="Times New Roman" w:eastAsia="宋体" w:hAnsi="Times New Roman" w:cs="Times New Roman" w:hint="eastAsia"/>
          <w:sz w:val="24"/>
          <w:szCs w:val="22"/>
        </w:rPr>
        <w:t>7</w:t>
      </w:r>
      <w:r>
        <w:rPr>
          <w:rFonts w:ascii="Times New Roman" w:eastAsia="宋体" w:hAnsi="Times New Roman" w:cs="Times New Roman"/>
          <w:sz w:val="24"/>
          <w:szCs w:val="22"/>
        </w:rPr>
        <w:t>.2.2-</w:t>
      </w:r>
      <w:r>
        <w:rPr>
          <w:rFonts w:ascii="Times New Roman" w:eastAsia="宋体" w:hAnsi="Times New Roman" w:cs="Times New Roman" w:hint="eastAsia"/>
          <w:sz w:val="24"/>
          <w:szCs w:val="22"/>
        </w:rPr>
        <w:t>2</w:t>
      </w:r>
      <w:r>
        <w:rPr>
          <w:rFonts w:ascii="Times New Roman" w:eastAsia="宋体" w:hAnsi="宋体" w:cs="Times New Roman" w:hint="eastAsia"/>
          <w:sz w:val="24"/>
          <w:szCs w:val="22"/>
        </w:rPr>
        <w:t>）</w:t>
      </w:r>
    </w:p>
    <w:p w14:paraId="7D2692C8" w14:textId="77777777" w:rsidR="002A01CE" w:rsidRDefault="00000000">
      <w:pPr>
        <w:widowControl/>
        <w:spacing w:line="360" w:lineRule="auto"/>
        <w:jc w:val="left"/>
        <w:rPr>
          <w:rFonts w:ascii="宋体" w:eastAsia="宋体" w:hAnsi="Times New Roman" w:cs="宋体"/>
          <w:color w:val="000000"/>
          <w:sz w:val="24"/>
          <w:szCs w:val="22"/>
        </w:rPr>
      </w:pPr>
      <w:r>
        <w:rPr>
          <w:rFonts w:ascii="宋体" w:eastAsia="宋体" w:hAnsi="宋体" w:cs="宋体" w:hint="eastAsia"/>
          <w:color w:val="000000"/>
          <w:sz w:val="24"/>
          <w:szCs w:val="22"/>
        </w:rPr>
        <w:t>式中：</w:t>
      </w:r>
      <w:r>
        <w:rPr>
          <w:rFonts w:ascii="宋体" w:eastAsia="宋体" w:hAnsi="Times New Roman" w:cs="宋体"/>
          <w:i/>
          <w:color w:val="000000"/>
          <w:sz w:val="24"/>
          <w:szCs w:val="22"/>
        </w:rPr>
        <w:t>δ</w:t>
      </w:r>
      <w:r>
        <w:rPr>
          <w:rFonts w:ascii="宋体" w:eastAsia="宋体" w:hAnsi="Times New Roman" w:cs="宋体"/>
          <w:i/>
          <w:color w:val="000000"/>
          <w:sz w:val="24"/>
          <w:szCs w:val="22"/>
        </w:rPr>
        <w:t xml:space="preserve"> </w:t>
      </w:r>
      <w:r>
        <w:rPr>
          <w:rFonts w:ascii="宋体" w:eastAsia="宋体" w:hAnsi="Times New Roman" w:cs="宋体"/>
          <w:color w:val="000000"/>
          <w:sz w:val="24"/>
          <w:szCs w:val="22"/>
        </w:rPr>
        <w:t>——</w:t>
      </w:r>
      <w:r>
        <w:rPr>
          <w:rFonts w:ascii="宋体" w:eastAsia="宋体" w:hAnsi="宋体" w:cs="宋体" w:hint="eastAsia"/>
          <w:color w:val="000000"/>
          <w:sz w:val="24"/>
          <w:szCs w:val="22"/>
        </w:rPr>
        <w:t>混凝土配合比校正系数；</w:t>
      </w:r>
    </w:p>
    <w:p w14:paraId="4BD9EF3A" w14:textId="77777777" w:rsidR="002A01CE" w:rsidRDefault="00000000">
      <w:pPr>
        <w:widowControl/>
        <w:spacing w:line="360" w:lineRule="auto"/>
        <w:ind w:firstLineChars="300" w:firstLine="720"/>
        <w:jc w:val="left"/>
        <w:rPr>
          <w:rFonts w:ascii="宋体" w:eastAsia="宋体" w:hAnsi="Times New Roman" w:cs="宋体"/>
          <w:color w:val="000000"/>
          <w:sz w:val="24"/>
          <w:szCs w:val="22"/>
        </w:rPr>
      </w:pPr>
      <w:r>
        <w:rPr>
          <w:rFonts w:ascii="宋体" w:eastAsia="宋体" w:hAnsi="Times New Roman" w:cs="宋体"/>
          <w:i/>
          <w:color w:val="000000"/>
          <w:sz w:val="24"/>
          <w:szCs w:val="22"/>
        </w:rPr>
        <w:t>ρ</w:t>
      </w:r>
      <w:r>
        <w:rPr>
          <w:rFonts w:ascii="宋体" w:eastAsia="宋体" w:hAnsi="Times New Roman" w:cs="宋体"/>
          <w:i/>
          <w:color w:val="000000"/>
          <w:sz w:val="24"/>
          <w:szCs w:val="22"/>
          <w:vertAlign w:val="subscript"/>
        </w:rPr>
        <w:t xml:space="preserve">c,t </w:t>
      </w:r>
      <w:r>
        <w:rPr>
          <w:rFonts w:ascii="宋体" w:eastAsia="宋体" w:hAnsi="Times New Roman" w:cs="宋体"/>
          <w:color w:val="000000"/>
          <w:sz w:val="24"/>
          <w:szCs w:val="22"/>
        </w:rPr>
        <w:t>——</w:t>
      </w:r>
      <w:r>
        <w:rPr>
          <w:rFonts w:ascii="宋体" w:eastAsia="宋体" w:hAnsi="宋体" w:cs="宋体" w:hint="eastAsia"/>
          <w:color w:val="000000"/>
          <w:sz w:val="24"/>
          <w:szCs w:val="22"/>
        </w:rPr>
        <w:t>混凝土拌合物的表观密度实测值（</w:t>
      </w:r>
      <w:r>
        <w:rPr>
          <w:rFonts w:ascii="宋体" w:eastAsia="宋体" w:hAnsi="Times New Roman" w:cs="宋体"/>
          <w:color w:val="000000"/>
          <w:sz w:val="24"/>
          <w:szCs w:val="22"/>
        </w:rPr>
        <w:t>kg/m</w:t>
      </w:r>
      <w:r>
        <w:rPr>
          <w:rFonts w:ascii="宋体" w:eastAsia="宋体" w:hAnsi="Times New Roman" w:cs="宋体"/>
          <w:color w:val="000000"/>
          <w:sz w:val="24"/>
          <w:szCs w:val="22"/>
          <w:vertAlign w:val="superscript"/>
        </w:rPr>
        <w:t>3</w:t>
      </w:r>
      <w:r>
        <w:rPr>
          <w:rFonts w:ascii="宋体" w:eastAsia="宋体" w:hAnsi="宋体" w:cs="宋体" w:hint="eastAsia"/>
          <w:color w:val="000000"/>
          <w:sz w:val="24"/>
          <w:szCs w:val="22"/>
        </w:rPr>
        <w:t>）。</w:t>
      </w:r>
    </w:p>
    <w:p w14:paraId="02BB658E" w14:textId="77777777" w:rsidR="002A01CE" w:rsidRDefault="00000000">
      <w:pPr>
        <w:tabs>
          <w:tab w:val="left" w:pos="720"/>
        </w:tabs>
        <w:spacing w:line="360" w:lineRule="auto"/>
        <w:rPr>
          <w:rFonts w:ascii="宋体" w:eastAsia="宋体" w:hAnsi="宋体" w:cs="宋体" w:hint="eastAsia"/>
          <w:color w:val="000000"/>
          <w:sz w:val="24"/>
          <w:szCs w:val="22"/>
        </w:rPr>
      </w:pPr>
      <w:r>
        <w:rPr>
          <w:rFonts w:ascii="Times New Roman" w:hAnsi="Times New Roman"/>
          <w:b/>
          <w:bCs/>
          <w:sz w:val="24"/>
        </w:rPr>
        <w:t xml:space="preserve">7.2.3 </w:t>
      </w:r>
      <w:r>
        <w:rPr>
          <w:rFonts w:ascii="Times New Roman" w:hAnsi="Times New Roman" w:hint="eastAsia"/>
          <w:b/>
          <w:bCs/>
          <w:sz w:val="24"/>
        </w:rPr>
        <w:t xml:space="preserve"> </w:t>
      </w:r>
      <w:r>
        <w:rPr>
          <w:rFonts w:ascii="宋体" w:eastAsia="宋体" w:hAnsi="宋体" w:cs="宋体" w:hint="eastAsia"/>
          <w:color w:val="000000"/>
          <w:sz w:val="24"/>
          <w:szCs w:val="22"/>
        </w:rPr>
        <w:t>当混凝土拌合物表观密度实测值与计算值之差的绝对值不超过计算值的</w:t>
      </w:r>
      <w:r>
        <w:rPr>
          <w:rFonts w:ascii="宋体" w:eastAsia="宋体" w:hAnsi="宋体" w:cs="宋体"/>
          <w:color w:val="000000"/>
          <w:sz w:val="24"/>
          <w:szCs w:val="22"/>
        </w:rPr>
        <w:t>2%</w:t>
      </w:r>
      <w:r>
        <w:rPr>
          <w:rFonts w:ascii="宋体" w:eastAsia="宋体" w:hAnsi="宋体" w:cs="宋体" w:hint="eastAsia"/>
          <w:color w:val="000000"/>
          <w:sz w:val="24"/>
          <w:szCs w:val="22"/>
        </w:rPr>
        <w:t>时，按本标准第7</w:t>
      </w:r>
      <w:r>
        <w:rPr>
          <w:rFonts w:ascii="宋体" w:eastAsia="宋体" w:hAnsi="宋体" w:cs="宋体"/>
          <w:color w:val="000000"/>
          <w:sz w:val="24"/>
          <w:szCs w:val="22"/>
        </w:rPr>
        <w:t>.2.1</w:t>
      </w:r>
      <w:r>
        <w:rPr>
          <w:rFonts w:ascii="宋体" w:eastAsia="宋体" w:hAnsi="宋体" w:cs="宋体" w:hint="eastAsia"/>
          <w:color w:val="000000"/>
          <w:sz w:val="24"/>
          <w:szCs w:val="22"/>
        </w:rPr>
        <w:t>条调整的配合比可维持不变；当二者之差超过</w:t>
      </w:r>
      <w:r>
        <w:rPr>
          <w:rFonts w:ascii="宋体" w:eastAsia="宋体" w:hAnsi="宋体" w:cs="宋体"/>
          <w:color w:val="000000"/>
          <w:sz w:val="24"/>
          <w:szCs w:val="22"/>
        </w:rPr>
        <w:t>2%</w:t>
      </w:r>
      <w:r>
        <w:rPr>
          <w:rFonts w:ascii="宋体" w:eastAsia="宋体" w:hAnsi="宋体" w:cs="宋体" w:hint="eastAsia"/>
          <w:color w:val="000000"/>
          <w:sz w:val="24"/>
          <w:szCs w:val="22"/>
        </w:rPr>
        <w:t>时，应将配合比中每项材料用量均乘以校正系数（</w:t>
      </w:r>
      <w:r>
        <w:rPr>
          <w:rFonts w:ascii="宋体" w:eastAsia="宋体" w:hAnsi="宋体" w:cs="宋体"/>
          <w:color w:val="000000"/>
          <w:sz w:val="24"/>
          <w:szCs w:val="22"/>
        </w:rPr>
        <w:t>δ</w:t>
      </w:r>
      <w:r>
        <w:rPr>
          <w:rFonts w:ascii="宋体" w:eastAsia="宋体" w:hAnsi="宋体" w:cs="宋体" w:hint="eastAsia"/>
          <w:color w:val="000000"/>
          <w:sz w:val="24"/>
          <w:szCs w:val="22"/>
        </w:rPr>
        <w:t>）。</w:t>
      </w:r>
    </w:p>
    <w:p w14:paraId="6A33B81F" w14:textId="77777777" w:rsidR="002A01CE" w:rsidRDefault="00000000">
      <w:pPr>
        <w:tabs>
          <w:tab w:val="left" w:pos="720"/>
        </w:tabs>
        <w:spacing w:line="360" w:lineRule="auto"/>
        <w:rPr>
          <w:rFonts w:ascii="宋体" w:eastAsia="宋体" w:hAnsi="宋体" w:cs="宋体" w:hint="eastAsia"/>
          <w:color w:val="000000"/>
          <w:sz w:val="24"/>
          <w:szCs w:val="22"/>
        </w:rPr>
      </w:pPr>
      <w:bookmarkStart w:id="169" w:name="_Hlk172817653"/>
      <w:r>
        <w:rPr>
          <w:rFonts w:ascii="Times New Roman" w:hAnsi="Times New Roman"/>
          <w:b/>
          <w:bCs/>
          <w:sz w:val="24"/>
        </w:rPr>
        <w:t xml:space="preserve">7.2.4 </w:t>
      </w:r>
      <w:r>
        <w:rPr>
          <w:rFonts w:ascii="Times New Roman" w:hAnsi="Times New Roman" w:hint="eastAsia"/>
          <w:b/>
          <w:bCs/>
          <w:sz w:val="24"/>
        </w:rPr>
        <w:t xml:space="preserve"> </w:t>
      </w:r>
      <w:r>
        <w:rPr>
          <w:rFonts w:ascii="宋体" w:eastAsia="宋体" w:hAnsi="宋体" w:cs="宋体" w:hint="eastAsia"/>
          <w:color w:val="000000"/>
          <w:sz w:val="24"/>
          <w:szCs w:val="22"/>
        </w:rPr>
        <w:t>配合比确定后，对耐久性有要求的混凝土应进行相关耐久性试验验证，同时测定拌合物水溶性氯离子含量，试验结果应符合本标准</w:t>
      </w:r>
      <w:r>
        <w:rPr>
          <w:rFonts w:ascii="宋体" w:eastAsia="宋体" w:hAnsi="宋体" w:cs="宋体" w:hint="eastAsia"/>
          <w:sz w:val="24"/>
          <w:szCs w:val="22"/>
        </w:rPr>
        <w:t>第</w:t>
      </w:r>
      <w:r>
        <w:rPr>
          <w:rFonts w:ascii="宋体" w:eastAsia="宋体" w:hAnsi="宋体" w:cs="宋体"/>
          <w:sz w:val="24"/>
          <w:szCs w:val="22"/>
        </w:rPr>
        <w:t>3.0.</w:t>
      </w:r>
      <w:r>
        <w:rPr>
          <w:rFonts w:ascii="宋体" w:eastAsia="宋体" w:hAnsi="宋体" w:cs="宋体" w:hint="eastAsia"/>
          <w:sz w:val="24"/>
          <w:szCs w:val="22"/>
        </w:rPr>
        <w:t>4条</w:t>
      </w:r>
      <w:r>
        <w:rPr>
          <w:rFonts w:ascii="宋体" w:eastAsia="宋体" w:hAnsi="宋体" w:cs="宋体"/>
          <w:sz w:val="24"/>
          <w:szCs w:val="22"/>
        </w:rPr>
        <w:t>的</w:t>
      </w:r>
      <w:r>
        <w:rPr>
          <w:rFonts w:ascii="宋体" w:eastAsia="宋体" w:hAnsi="宋体" w:cs="宋体"/>
          <w:color w:val="000000"/>
          <w:sz w:val="24"/>
          <w:szCs w:val="22"/>
        </w:rPr>
        <w:t>规定。</w:t>
      </w:r>
      <w:bookmarkEnd w:id="169"/>
    </w:p>
    <w:p w14:paraId="5D2B7EAA" w14:textId="77777777" w:rsidR="002A01CE" w:rsidRDefault="00000000">
      <w:pPr>
        <w:tabs>
          <w:tab w:val="left" w:pos="720"/>
        </w:tabs>
        <w:spacing w:line="360" w:lineRule="auto"/>
        <w:rPr>
          <w:rFonts w:ascii="宋体" w:eastAsia="宋体" w:hAnsi="宋体" w:cs="宋体" w:hint="eastAsia"/>
          <w:color w:val="000000"/>
          <w:sz w:val="24"/>
          <w:szCs w:val="22"/>
        </w:rPr>
      </w:pPr>
      <w:bookmarkStart w:id="170" w:name="_Toc112122456"/>
      <w:bookmarkEnd w:id="163"/>
      <w:bookmarkEnd w:id="164"/>
      <w:bookmarkEnd w:id="165"/>
      <w:bookmarkEnd w:id="166"/>
      <w:r>
        <w:rPr>
          <w:rFonts w:ascii="Times New Roman" w:hAnsi="Times New Roman"/>
          <w:b/>
          <w:bCs/>
          <w:sz w:val="24"/>
        </w:rPr>
        <w:t>7.2.</w:t>
      </w:r>
      <w:r>
        <w:rPr>
          <w:rFonts w:ascii="Times New Roman" w:hAnsi="Times New Roman" w:hint="eastAsia"/>
          <w:b/>
          <w:bCs/>
          <w:sz w:val="24"/>
        </w:rPr>
        <w:t>5</w:t>
      </w:r>
      <w:r>
        <w:rPr>
          <w:rFonts w:ascii="Times New Roman" w:hAnsi="Times New Roman"/>
          <w:b/>
          <w:bCs/>
          <w:sz w:val="24"/>
        </w:rPr>
        <w:t xml:space="preserve"> </w:t>
      </w:r>
      <w:r>
        <w:rPr>
          <w:rFonts w:ascii="Times New Roman" w:hAnsi="Times New Roman" w:hint="eastAsia"/>
          <w:b/>
          <w:bCs/>
          <w:sz w:val="24"/>
        </w:rPr>
        <w:t xml:space="preserve"> </w:t>
      </w:r>
      <w:r>
        <w:rPr>
          <w:rFonts w:ascii="宋体" w:eastAsia="宋体" w:hAnsi="宋体" w:cs="宋体" w:hint="eastAsia"/>
          <w:color w:val="000000"/>
          <w:sz w:val="24"/>
          <w:szCs w:val="22"/>
        </w:rPr>
        <w:t>生产单位可根据常用材料设计出常用的混凝土配合比备用，现场材料的实际称量应按堆放场地中粗骨料、细骨料的实际含水情况进行修正，得到生产配合比，并在使用过程中予以验证或调整。如遇有下列情况之一时，应重新进行配合比设计：</w:t>
      </w:r>
    </w:p>
    <w:p w14:paraId="68A724D5" w14:textId="77777777" w:rsidR="002A01CE" w:rsidRDefault="00000000">
      <w:pPr>
        <w:tabs>
          <w:tab w:val="left" w:pos="720"/>
        </w:tabs>
        <w:spacing w:line="360" w:lineRule="auto"/>
        <w:ind w:firstLineChars="200" w:firstLine="482"/>
        <w:rPr>
          <w:rFonts w:ascii="宋体" w:eastAsia="宋体" w:hAnsi="宋体" w:cs="宋体" w:hint="eastAsia"/>
          <w:color w:val="000000"/>
          <w:sz w:val="24"/>
          <w:szCs w:val="22"/>
        </w:rPr>
      </w:pPr>
      <w:r w:rsidRPr="00EA5CBA">
        <w:rPr>
          <w:rFonts w:ascii="宋体" w:eastAsia="宋体" w:hAnsi="宋体" w:cs="宋体" w:hint="eastAsia"/>
          <w:b/>
          <w:bCs/>
          <w:color w:val="000000"/>
          <w:sz w:val="24"/>
          <w:szCs w:val="22"/>
        </w:rPr>
        <w:t>1</w:t>
      </w:r>
      <w:r>
        <w:rPr>
          <w:rFonts w:ascii="宋体" w:eastAsia="宋体" w:hAnsi="宋体" w:cs="宋体" w:hint="eastAsia"/>
          <w:color w:val="000000"/>
          <w:sz w:val="24"/>
          <w:szCs w:val="22"/>
        </w:rPr>
        <w:t xml:space="preserve">  对混凝土性能有特殊要求时；</w:t>
      </w:r>
    </w:p>
    <w:p w14:paraId="6F3D00DA" w14:textId="77777777" w:rsidR="002A01CE" w:rsidRDefault="00000000">
      <w:pPr>
        <w:tabs>
          <w:tab w:val="left" w:pos="720"/>
        </w:tabs>
        <w:spacing w:line="360" w:lineRule="auto"/>
        <w:ind w:firstLineChars="200" w:firstLine="482"/>
        <w:rPr>
          <w:rFonts w:ascii="Times New Roman" w:hAnsi="Times New Roman"/>
          <w:bCs/>
          <w:sz w:val="24"/>
        </w:rPr>
        <w:sectPr w:rsidR="002A01CE">
          <w:pgSz w:w="11906" w:h="16838"/>
          <w:pgMar w:top="1440" w:right="1800" w:bottom="1440" w:left="1800" w:header="851" w:footer="992" w:gutter="0"/>
          <w:cols w:space="425"/>
          <w:docGrid w:type="lines" w:linePitch="312"/>
        </w:sectPr>
      </w:pPr>
      <w:r w:rsidRPr="00EA5CBA">
        <w:rPr>
          <w:rFonts w:ascii="宋体" w:eastAsia="宋体" w:hAnsi="宋体" w:cs="宋体" w:hint="eastAsia"/>
          <w:b/>
          <w:bCs/>
          <w:color w:val="000000"/>
          <w:sz w:val="24"/>
          <w:szCs w:val="22"/>
        </w:rPr>
        <w:t>2</w:t>
      </w:r>
      <w:r>
        <w:rPr>
          <w:rFonts w:ascii="宋体" w:eastAsia="宋体" w:hAnsi="宋体" w:cs="宋体" w:hint="eastAsia"/>
          <w:color w:val="000000"/>
          <w:sz w:val="24"/>
          <w:szCs w:val="22"/>
        </w:rPr>
        <w:t xml:space="preserve">  再生骨料、天然骨料、水泥、外加剂或矿物掺合料等原材料品种、质量有显著变化时。</w:t>
      </w:r>
    </w:p>
    <w:p w14:paraId="1256A69B" w14:textId="77777777" w:rsidR="002A01CE" w:rsidRDefault="00000000">
      <w:pPr>
        <w:pStyle w:val="1"/>
        <w:spacing w:after="156"/>
        <w:rPr>
          <w:rFonts w:ascii="Times New Roman" w:hAnsi="Times New Roman"/>
          <w:color w:val="auto"/>
          <w:szCs w:val="32"/>
        </w:rPr>
      </w:pPr>
      <w:bookmarkStart w:id="171" w:name="_Toc172828725"/>
      <w:r>
        <w:rPr>
          <w:rStyle w:val="10"/>
          <w:rFonts w:ascii="Times New Roman" w:hAnsi="Times New Roman" w:cs="Times New Roman" w:hint="eastAsia"/>
          <w:b/>
          <w:bCs/>
          <w:color w:val="auto"/>
          <w:kern w:val="44"/>
          <w:szCs w:val="44"/>
        </w:rPr>
        <w:lastRenderedPageBreak/>
        <w:t xml:space="preserve">8 </w:t>
      </w:r>
      <w:r>
        <w:rPr>
          <w:rStyle w:val="10"/>
          <w:rFonts w:ascii="Times New Roman" w:hAnsi="Times New Roman" w:cs="Times New Roman" w:hint="eastAsia"/>
          <w:b/>
          <w:bCs/>
          <w:color w:val="auto"/>
          <w:kern w:val="44"/>
          <w:szCs w:val="44"/>
        </w:rPr>
        <w:t>混凝土配合比智能化设计</w:t>
      </w:r>
      <w:bookmarkEnd w:id="171"/>
    </w:p>
    <w:p w14:paraId="21424215" w14:textId="77777777" w:rsidR="002A01CE" w:rsidRDefault="00000000">
      <w:pPr>
        <w:tabs>
          <w:tab w:val="left" w:pos="1125"/>
        </w:tabs>
        <w:spacing w:line="360" w:lineRule="auto"/>
        <w:rPr>
          <w:rFonts w:ascii="Times New Roman" w:hAnsi="Times New Roman"/>
          <w:sz w:val="24"/>
        </w:rPr>
      </w:pPr>
      <w:r>
        <w:rPr>
          <w:rFonts w:ascii="Times New Roman" w:hAnsi="Times New Roman" w:hint="eastAsia"/>
          <w:b/>
          <w:bCs/>
          <w:sz w:val="24"/>
        </w:rPr>
        <w:t>8</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.1 </w:t>
      </w:r>
      <w:r>
        <w:rPr>
          <w:rFonts w:ascii="Times New Roman" w:hAnsi="Times New Roman" w:hint="eastAsia"/>
          <w:b/>
          <w:bCs/>
          <w:sz w:val="24"/>
        </w:rPr>
        <w:t xml:space="preserve"> </w:t>
      </w:r>
      <w:r>
        <w:rPr>
          <w:rFonts w:ascii="宋体" w:eastAsia="宋体" w:hAnsi="宋体" w:cs="宋体" w:hint="eastAsia"/>
          <w:color w:val="000000"/>
          <w:sz w:val="24"/>
          <w:szCs w:val="22"/>
        </w:rPr>
        <w:t>混凝土用原材料关键技术参数试验方法应符合现行国家标准《通用硅酸盐水泥》</w:t>
      </w:r>
      <w:r>
        <w:rPr>
          <w:rFonts w:ascii="宋体" w:eastAsia="宋体" w:hAnsi="宋体" w:cs="宋体"/>
          <w:color w:val="000000"/>
          <w:sz w:val="24"/>
          <w:szCs w:val="22"/>
        </w:rPr>
        <w:t>GB 175、《用于水泥、砂浆和混凝土中的粒化高炉矿渣粉》GB/T 18046、《用于水泥和混凝土中的粉煤灰》GB/T 1596、《用于砂浆和混凝土中的硅灰》GB/T 27690和《普通混凝土用砂、石质量及检验方法标准》JGJ 52等标准</w:t>
      </w:r>
      <w:r>
        <w:rPr>
          <w:rFonts w:ascii="宋体" w:eastAsia="宋体" w:hAnsi="宋体" w:cs="宋体" w:hint="eastAsia"/>
          <w:color w:val="000000"/>
          <w:sz w:val="24"/>
          <w:szCs w:val="22"/>
        </w:rPr>
        <w:t>的规定，混凝土用原材料关键技术参数见本标准附录D。</w:t>
      </w:r>
    </w:p>
    <w:p w14:paraId="05EDD4D5" w14:textId="77777777" w:rsidR="002A01CE" w:rsidRDefault="00000000">
      <w:pPr>
        <w:tabs>
          <w:tab w:val="left" w:pos="1125"/>
        </w:tabs>
        <w:spacing w:line="360" w:lineRule="auto"/>
        <w:rPr>
          <w:rFonts w:ascii="Times New Roman" w:hAnsi="Times New Roman"/>
          <w:bCs/>
          <w:sz w:val="24"/>
        </w:rPr>
      </w:pPr>
      <w:r>
        <w:rPr>
          <w:rFonts w:ascii="Times New Roman" w:hAnsi="Times New Roman" w:hint="eastAsia"/>
          <w:b/>
          <w:bCs/>
          <w:sz w:val="24"/>
        </w:rPr>
        <w:t>8</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.2 </w:t>
      </w:r>
      <w:r>
        <w:rPr>
          <w:rFonts w:ascii="Times New Roman" w:hAnsi="Times New Roman" w:hint="eastAsia"/>
          <w:b/>
          <w:bCs/>
          <w:sz w:val="24"/>
        </w:rPr>
        <w:t xml:space="preserve"> </w:t>
      </w:r>
      <w:r>
        <w:rPr>
          <w:rFonts w:ascii="宋体" w:eastAsia="宋体" w:hAnsi="宋体" w:cs="宋体" w:hint="eastAsia"/>
          <w:color w:val="000000"/>
          <w:sz w:val="24"/>
          <w:szCs w:val="22"/>
        </w:rPr>
        <w:t>试验仪器设备应符合下列规定</w:t>
      </w:r>
      <w:r>
        <w:rPr>
          <w:rFonts w:ascii="Times New Roman" w:hAnsi="Times New Roman"/>
          <w:bCs/>
          <w:sz w:val="24"/>
        </w:rPr>
        <w:t>：</w:t>
      </w:r>
    </w:p>
    <w:p w14:paraId="100AA182" w14:textId="77777777" w:rsidR="002A01CE" w:rsidRDefault="00000000">
      <w:pPr>
        <w:pStyle w:val="af2"/>
        <w:widowControl/>
        <w:numPr>
          <w:ilvl w:val="0"/>
          <w:numId w:val="1"/>
        </w:numPr>
        <w:spacing w:line="360" w:lineRule="auto"/>
        <w:ind w:firstLineChars="0"/>
        <w:jc w:val="left"/>
        <w:rPr>
          <w:rFonts w:ascii="宋体" w:eastAsia="宋体" w:hAnsi="宋体" w:cs="宋体" w:hint="eastAsia"/>
          <w:color w:val="000000"/>
          <w:sz w:val="24"/>
        </w:rPr>
      </w:pPr>
      <w:bookmarkStart w:id="172" w:name="_Hlk172799941"/>
      <w:r>
        <w:rPr>
          <w:rFonts w:ascii="宋体" w:eastAsia="宋体" w:hAnsi="宋体" w:cs="宋体" w:hint="eastAsia"/>
          <w:color w:val="000000"/>
          <w:sz w:val="24"/>
        </w:rPr>
        <w:t>混凝土配合比智能化设计与试配装置</w:t>
      </w:r>
      <w:bookmarkEnd w:id="172"/>
      <w:r>
        <w:rPr>
          <w:rFonts w:ascii="宋体" w:eastAsia="宋体" w:hAnsi="宋体" w:cs="宋体" w:hint="eastAsia"/>
          <w:color w:val="000000"/>
          <w:sz w:val="24"/>
        </w:rPr>
        <w:t>（图8</w:t>
      </w:r>
      <w:r>
        <w:rPr>
          <w:rFonts w:ascii="宋体" w:eastAsia="宋体" w:hAnsi="宋体" w:cs="宋体"/>
          <w:color w:val="000000"/>
          <w:sz w:val="24"/>
        </w:rPr>
        <w:t>.0.</w:t>
      </w:r>
      <w:r>
        <w:rPr>
          <w:rFonts w:ascii="宋体" w:eastAsia="宋体" w:hAnsi="宋体" w:cs="宋体" w:hint="eastAsia"/>
          <w:color w:val="000000"/>
          <w:sz w:val="24"/>
        </w:rPr>
        <w:t>2）应符合下列规定：</w:t>
      </w:r>
    </w:p>
    <w:p w14:paraId="02E2BF90" w14:textId="77777777" w:rsidR="002A01CE" w:rsidRDefault="00000000">
      <w:pPr>
        <w:tabs>
          <w:tab w:val="left" w:pos="1125"/>
        </w:tabs>
        <w:spacing w:line="360" w:lineRule="auto"/>
        <w:jc w:val="center"/>
        <w:rPr>
          <w:rFonts w:ascii="Times New Roman" w:hAnsi="Times New Roman"/>
          <w:bCs/>
          <w:sz w:val="24"/>
        </w:rPr>
      </w:pPr>
      <w:r>
        <w:rPr>
          <w:noProof/>
        </w:rPr>
        <w:drawing>
          <wp:inline distT="0" distB="0" distL="114300" distR="114300" wp14:anchorId="2829F6C9" wp14:editId="6CED4433">
            <wp:extent cx="5266055" cy="2600325"/>
            <wp:effectExtent l="0" t="0" r="4445" b="3175"/>
            <wp:docPr id="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2"/>
                    <pic:cNvPicPr>
                      <a:picLocks noChangeAspect="1"/>
                    </pic:cNvPicPr>
                  </pic:nvPicPr>
                  <pic:blipFill>
                    <a:blip r:embed="rId99"/>
                    <a:stretch>
                      <a:fillRect/>
                    </a:stretch>
                  </pic:blipFill>
                  <pic:spPr>
                    <a:xfrm>
                      <a:off x="0" y="0"/>
                      <a:ext cx="5266055" cy="2600325"/>
                    </a:xfrm>
                    <a:prstGeom prst="rect">
                      <a:avLst/>
                    </a:prstGeom>
                    <a:noFill/>
                    <a:ln>
                      <a:noFill/>
                    </a:ln>
                  </pic:spPr>
                </pic:pic>
              </a:graphicData>
            </a:graphic>
          </wp:inline>
        </w:drawing>
      </w:r>
    </w:p>
    <w:p w14:paraId="4FDBA7CA" w14:textId="4FDE71DA" w:rsidR="002A01CE" w:rsidRDefault="00000000">
      <w:pPr>
        <w:pStyle w:val="ac"/>
        <w:jc w:val="center"/>
        <w:rPr>
          <w:rFonts w:ascii="Calibri" w:eastAsia="宋体" w:hAnsi="Calibri"/>
          <w:b/>
          <w:bCs/>
          <w:kern w:val="0"/>
          <w:sz w:val="21"/>
          <w:szCs w:val="21"/>
        </w:rPr>
      </w:pPr>
      <w:r>
        <w:rPr>
          <w:rFonts w:ascii="Calibri" w:eastAsia="宋体" w:hAnsi="Calibri" w:hint="eastAsia"/>
          <w:b/>
          <w:bCs/>
          <w:kern w:val="0"/>
          <w:sz w:val="21"/>
          <w:szCs w:val="21"/>
        </w:rPr>
        <w:t>图</w:t>
      </w:r>
      <w:r>
        <w:rPr>
          <w:rFonts w:ascii="Calibri" w:eastAsia="宋体" w:hAnsi="Calibri" w:hint="eastAsia"/>
          <w:b/>
          <w:bCs/>
          <w:kern w:val="0"/>
          <w:sz w:val="21"/>
          <w:szCs w:val="21"/>
        </w:rPr>
        <w:t>8.0.</w:t>
      </w:r>
      <w:r w:rsidR="00EE001A">
        <w:rPr>
          <w:rFonts w:ascii="Calibri" w:eastAsia="宋体" w:hAnsi="Calibri" w:hint="eastAsia"/>
          <w:b/>
          <w:bCs/>
          <w:kern w:val="0"/>
          <w:sz w:val="21"/>
          <w:szCs w:val="21"/>
        </w:rPr>
        <w:t>2</w:t>
      </w:r>
      <w:r>
        <w:rPr>
          <w:rFonts w:ascii="Calibri" w:eastAsia="宋体" w:hAnsi="Calibri" w:hint="eastAsia"/>
          <w:b/>
          <w:bCs/>
          <w:kern w:val="0"/>
          <w:sz w:val="21"/>
          <w:szCs w:val="21"/>
        </w:rPr>
        <w:t xml:space="preserve"> </w:t>
      </w:r>
      <w:r>
        <w:rPr>
          <w:rFonts w:ascii="Calibri" w:eastAsia="宋体" w:hAnsi="Calibri" w:hint="eastAsia"/>
          <w:b/>
          <w:bCs/>
          <w:kern w:val="0"/>
          <w:sz w:val="21"/>
          <w:szCs w:val="21"/>
        </w:rPr>
        <w:t>混凝土配合比智能设计与试配装置示意图</w:t>
      </w:r>
    </w:p>
    <w:p w14:paraId="38C0DE3B" w14:textId="77777777" w:rsidR="002A01CE" w:rsidRDefault="00000000">
      <w:pPr>
        <w:pStyle w:val="ac"/>
        <w:jc w:val="center"/>
        <w:rPr>
          <w:rFonts w:ascii="Calibri" w:eastAsia="宋体"/>
          <w:color w:val="000000"/>
          <w:kern w:val="24"/>
          <w:sz w:val="21"/>
          <w:szCs w:val="21"/>
        </w:rPr>
      </w:pPr>
      <w:r>
        <w:rPr>
          <w:rFonts w:ascii="Calibri" w:eastAsia="宋体" w:hint="eastAsia"/>
          <w:color w:val="000000"/>
          <w:kern w:val="24"/>
          <w:sz w:val="21"/>
          <w:szCs w:val="21"/>
        </w:rPr>
        <w:t>1-</w:t>
      </w:r>
      <w:r>
        <w:rPr>
          <w:rFonts w:ascii="Calibri" w:eastAsia="宋体"/>
          <w:color w:val="000000"/>
          <w:kern w:val="24"/>
          <w:sz w:val="21"/>
          <w:szCs w:val="21"/>
        </w:rPr>
        <w:t>搅拌主机</w:t>
      </w:r>
      <w:r>
        <w:rPr>
          <w:rFonts w:ascii="Calibri" w:eastAsia="宋体" w:hint="eastAsia"/>
          <w:color w:val="000000"/>
          <w:kern w:val="24"/>
          <w:sz w:val="21"/>
          <w:szCs w:val="21"/>
        </w:rPr>
        <w:t>；</w:t>
      </w:r>
      <w:r>
        <w:rPr>
          <w:rFonts w:ascii="Calibri" w:eastAsia="宋体" w:hint="eastAsia"/>
          <w:color w:val="000000"/>
          <w:kern w:val="24"/>
          <w:sz w:val="21"/>
          <w:szCs w:val="21"/>
        </w:rPr>
        <w:t>2</w:t>
      </w:r>
      <w:r>
        <w:rPr>
          <w:rFonts w:ascii="Calibri" w:eastAsia="宋体"/>
          <w:color w:val="000000"/>
          <w:kern w:val="24"/>
          <w:sz w:val="21"/>
          <w:szCs w:val="21"/>
        </w:rPr>
        <w:t>-</w:t>
      </w:r>
      <w:r>
        <w:rPr>
          <w:rFonts w:ascii="Calibri" w:eastAsia="宋体"/>
          <w:color w:val="000000"/>
          <w:kern w:val="24"/>
          <w:sz w:val="21"/>
          <w:szCs w:val="21"/>
        </w:rPr>
        <w:t>观察装置</w:t>
      </w:r>
      <w:r>
        <w:rPr>
          <w:rFonts w:ascii="Calibri" w:eastAsia="宋体" w:hint="eastAsia"/>
          <w:color w:val="000000"/>
          <w:kern w:val="24"/>
          <w:sz w:val="21"/>
          <w:szCs w:val="21"/>
        </w:rPr>
        <w:t>；</w:t>
      </w:r>
      <w:r>
        <w:rPr>
          <w:rFonts w:ascii="Calibri" w:eastAsia="宋体" w:hint="eastAsia"/>
          <w:color w:val="000000"/>
          <w:kern w:val="24"/>
          <w:sz w:val="21"/>
          <w:szCs w:val="21"/>
        </w:rPr>
        <w:t>3</w:t>
      </w:r>
      <w:r>
        <w:rPr>
          <w:rFonts w:ascii="Calibri" w:eastAsia="宋体"/>
          <w:color w:val="000000"/>
          <w:kern w:val="24"/>
          <w:sz w:val="21"/>
          <w:szCs w:val="21"/>
        </w:rPr>
        <w:t>-</w:t>
      </w:r>
      <w:r>
        <w:rPr>
          <w:rFonts w:ascii="Calibri" w:eastAsia="宋体"/>
          <w:color w:val="000000"/>
          <w:kern w:val="24"/>
          <w:sz w:val="21"/>
          <w:szCs w:val="21"/>
        </w:rPr>
        <w:t>计量装置</w:t>
      </w:r>
      <w:r>
        <w:rPr>
          <w:rFonts w:ascii="Calibri" w:eastAsia="宋体" w:hint="eastAsia"/>
          <w:color w:val="000000"/>
          <w:kern w:val="24"/>
          <w:sz w:val="21"/>
          <w:szCs w:val="21"/>
        </w:rPr>
        <w:t>；</w:t>
      </w:r>
      <w:r>
        <w:rPr>
          <w:rFonts w:ascii="Calibri" w:eastAsia="宋体" w:hint="eastAsia"/>
          <w:color w:val="000000"/>
          <w:kern w:val="24"/>
          <w:sz w:val="21"/>
          <w:szCs w:val="21"/>
        </w:rPr>
        <w:t>4</w:t>
      </w:r>
      <w:r>
        <w:rPr>
          <w:rFonts w:ascii="Calibri" w:eastAsia="宋体"/>
          <w:color w:val="000000"/>
          <w:kern w:val="24"/>
          <w:sz w:val="21"/>
          <w:szCs w:val="21"/>
        </w:rPr>
        <w:t>-</w:t>
      </w:r>
      <w:r>
        <w:rPr>
          <w:rFonts w:ascii="Calibri" w:eastAsia="宋体"/>
          <w:color w:val="000000"/>
          <w:kern w:val="24"/>
          <w:sz w:val="21"/>
          <w:szCs w:val="21"/>
        </w:rPr>
        <w:t>储存仓</w:t>
      </w:r>
      <w:r>
        <w:rPr>
          <w:rFonts w:ascii="Calibri" w:eastAsia="宋体" w:hint="eastAsia"/>
          <w:color w:val="000000"/>
          <w:kern w:val="24"/>
          <w:sz w:val="21"/>
          <w:szCs w:val="21"/>
        </w:rPr>
        <w:t>；</w:t>
      </w:r>
    </w:p>
    <w:p w14:paraId="5A1A52DA" w14:textId="03F7E322" w:rsidR="002A01CE" w:rsidRDefault="00000000">
      <w:pPr>
        <w:pStyle w:val="ac"/>
        <w:jc w:val="center"/>
        <w:rPr>
          <w:rFonts w:ascii="Calibri" w:eastAsia="宋体" w:hAnsi="Calibri"/>
          <w:kern w:val="0"/>
          <w:sz w:val="21"/>
          <w:szCs w:val="21"/>
        </w:rPr>
      </w:pPr>
      <w:r>
        <w:rPr>
          <w:rFonts w:ascii="Calibri" w:eastAsia="宋体" w:hint="eastAsia"/>
          <w:color w:val="000000"/>
          <w:kern w:val="24"/>
          <w:sz w:val="21"/>
          <w:szCs w:val="21"/>
        </w:rPr>
        <w:t>5</w:t>
      </w:r>
      <w:r>
        <w:rPr>
          <w:rFonts w:ascii="Calibri" w:eastAsia="宋体"/>
          <w:color w:val="000000"/>
          <w:kern w:val="24"/>
          <w:sz w:val="21"/>
          <w:szCs w:val="21"/>
        </w:rPr>
        <w:t>-</w:t>
      </w:r>
      <w:r>
        <w:rPr>
          <w:rFonts w:ascii="Calibri" w:eastAsia="宋体"/>
          <w:color w:val="000000"/>
          <w:kern w:val="24"/>
          <w:sz w:val="21"/>
          <w:szCs w:val="21"/>
        </w:rPr>
        <w:t>触摸屏控制系统</w:t>
      </w:r>
      <w:r>
        <w:rPr>
          <w:rFonts w:ascii="Calibri" w:eastAsia="宋体" w:hint="eastAsia"/>
          <w:color w:val="000000"/>
          <w:kern w:val="24"/>
          <w:sz w:val="21"/>
          <w:szCs w:val="21"/>
        </w:rPr>
        <w:t>；</w:t>
      </w:r>
      <w:r>
        <w:rPr>
          <w:rFonts w:ascii="Calibri" w:eastAsia="宋体" w:hint="eastAsia"/>
          <w:color w:val="000000"/>
          <w:kern w:val="24"/>
          <w:sz w:val="21"/>
          <w:szCs w:val="21"/>
        </w:rPr>
        <w:t>6</w:t>
      </w:r>
      <w:r>
        <w:rPr>
          <w:rFonts w:ascii="Calibri" w:eastAsia="宋体"/>
          <w:color w:val="000000"/>
          <w:kern w:val="24"/>
          <w:sz w:val="21"/>
          <w:szCs w:val="21"/>
        </w:rPr>
        <w:t>-</w:t>
      </w:r>
      <w:r>
        <w:rPr>
          <w:rFonts w:ascii="Calibri" w:eastAsia="宋体" w:hint="eastAsia"/>
          <w:color w:val="000000"/>
          <w:kern w:val="24"/>
          <w:sz w:val="21"/>
          <w:szCs w:val="21"/>
        </w:rPr>
        <w:t>防尘装置；</w:t>
      </w:r>
      <w:r>
        <w:rPr>
          <w:rFonts w:ascii="Calibri" w:eastAsia="宋体" w:hint="eastAsia"/>
          <w:color w:val="000000"/>
          <w:kern w:val="24"/>
          <w:sz w:val="21"/>
          <w:szCs w:val="21"/>
        </w:rPr>
        <w:t>7-</w:t>
      </w:r>
      <w:r>
        <w:rPr>
          <w:rFonts w:ascii="Calibri" w:eastAsia="宋体" w:hint="eastAsia"/>
          <w:color w:val="000000"/>
          <w:kern w:val="24"/>
          <w:sz w:val="21"/>
          <w:szCs w:val="21"/>
        </w:rPr>
        <w:t>运输</w:t>
      </w:r>
      <w:r w:rsidR="00BE59D9">
        <w:rPr>
          <w:rFonts w:ascii="Calibri" w:eastAsia="宋体" w:hint="eastAsia"/>
          <w:color w:val="000000"/>
          <w:kern w:val="24"/>
          <w:sz w:val="21"/>
          <w:szCs w:val="21"/>
        </w:rPr>
        <w:t>装置</w:t>
      </w:r>
      <w:r>
        <w:rPr>
          <w:rFonts w:ascii="Calibri" w:eastAsia="宋体" w:hint="eastAsia"/>
          <w:color w:val="000000"/>
          <w:kern w:val="24"/>
          <w:sz w:val="21"/>
          <w:szCs w:val="21"/>
        </w:rPr>
        <w:t>；</w:t>
      </w:r>
      <w:r>
        <w:rPr>
          <w:rFonts w:ascii="Calibri" w:eastAsia="宋体" w:hint="eastAsia"/>
          <w:color w:val="000000"/>
          <w:kern w:val="24"/>
          <w:sz w:val="21"/>
          <w:szCs w:val="21"/>
        </w:rPr>
        <w:t>8-</w:t>
      </w:r>
      <w:r>
        <w:rPr>
          <w:rFonts w:ascii="Calibri" w:eastAsia="宋体" w:hint="eastAsia"/>
          <w:color w:val="000000"/>
          <w:kern w:val="24"/>
          <w:sz w:val="21"/>
          <w:szCs w:val="21"/>
        </w:rPr>
        <w:t>电控系统</w:t>
      </w:r>
    </w:p>
    <w:p w14:paraId="3EE951BB"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)混凝土配合比智能化设计与试配装置能够通过全自动装置实现</w:t>
      </w:r>
      <w:r>
        <w:rPr>
          <w:rFonts w:ascii="宋体" w:eastAsia="宋体" w:hAnsi="宋体" w:cs="宋体"/>
          <w:bCs/>
          <w:color w:val="000000"/>
          <w:sz w:val="24"/>
          <w:szCs w:val="22"/>
        </w:rPr>
        <w:t>混凝土</w:t>
      </w:r>
      <w:r>
        <w:rPr>
          <w:rFonts w:ascii="宋体" w:eastAsia="宋体" w:hAnsi="宋体" w:cs="宋体" w:hint="eastAsia"/>
          <w:bCs/>
          <w:color w:val="000000"/>
          <w:sz w:val="24"/>
          <w:szCs w:val="22"/>
        </w:rPr>
        <w:t>配合</w:t>
      </w:r>
      <w:r>
        <w:rPr>
          <w:rFonts w:ascii="宋体" w:eastAsia="宋体" w:hAnsi="宋体" w:cs="宋体" w:hint="eastAsia"/>
          <w:color w:val="000000"/>
          <w:sz w:val="24"/>
          <w:szCs w:val="22"/>
        </w:rPr>
        <w:t>比设计、骨料称量</w:t>
      </w:r>
      <w:r>
        <w:rPr>
          <w:rFonts w:ascii="宋体" w:eastAsia="宋体" w:hAnsi="宋体" w:cs="宋体"/>
          <w:color w:val="000000"/>
          <w:sz w:val="24"/>
          <w:szCs w:val="22"/>
        </w:rPr>
        <w:t>、</w:t>
      </w:r>
      <w:r>
        <w:rPr>
          <w:rFonts w:ascii="宋体" w:eastAsia="宋体" w:hAnsi="宋体" w:cs="宋体" w:hint="eastAsia"/>
          <w:color w:val="000000"/>
          <w:sz w:val="24"/>
          <w:szCs w:val="22"/>
        </w:rPr>
        <w:t>运输</w:t>
      </w:r>
      <w:r>
        <w:rPr>
          <w:rFonts w:ascii="宋体" w:eastAsia="宋体" w:hAnsi="宋体" w:cs="宋体"/>
          <w:color w:val="000000"/>
          <w:sz w:val="24"/>
          <w:szCs w:val="22"/>
        </w:rPr>
        <w:t>、</w:t>
      </w:r>
      <w:r>
        <w:rPr>
          <w:rFonts w:ascii="宋体" w:eastAsia="宋体" w:hAnsi="宋体" w:cs="宋体" w:hint="eastAsia"/>
          <w:color w:val="000000"/>
          <w:sz w:val="24"/>
          <w:szCs w:val="22"/>
        </w:rPr>
        <w:t>骨料预湿搅拌，胶凝材料、水和外加剂称量</w:t>
      </w:r>
      <w:r>
        <w:rPr>
          <w:rFonts w:ascii="宋体" w:eastAsia="宋体" w:hAnsi="宋体" w:cs="宋体"/>
          <w:color w:val="000000"/>
          <w:sz w:val="24"/>
          <w:szCs w:val="22"/>
        </w:rPr>
        <w:t>、</w:t>
      </w:r>
      <w:r>
        <w:rPr>
          <w:rFonts w:ascii="宋体" w:eastAsia="宋体" w:hAnsi="宋体" w:cs="宋体" w:hint="eastAsia"/>
          <w:color w:val="000000"/>
          <w:sz w:val="24"/>
          <w:szCs w:val="22"/>
        </w:rPr>
        <w:t>运输、二次搅拌，卸料</w:t>
      </w:r>
      <w:r>
        <w:rPr>
          <w:rFonts w:ascii="宋体" w:eastAsia="宋体" w:hAnsi="宋体" w:cs="宋体"/>
          <w:color w:val="000000"/>
          <w:sz w:val="24"/>
          <w:szCs w:val="22"/>
        </w:rPr>
        <w:t>整个过程一体化、自动化操作、结果自动存储等功能</w:t>
      </w:r>
      <w:r>
        <w:rPr>
          <w:rFonts w:ascii="宋体" w:eastAsia="宋体" w:hAnsi="宋体" w:cs="宋体" w:hint="eastAsia"/>
          <w:color w:val="000000"/>
          <w:sz w:val="24"/>
          <w:szCs w:val="22"/>
        </w:rPr>
        <w:t>；</w:t>
      </w:r>
    </w:p>
    <w:p w14:paraId="17F1594A"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bookmarkStart w:id="173" w:name="_Hlk167452282"/>
      <w:r>
        <w:rPr>
          <w:rFonts w:ascii="宋体" w:eastAsia="宋体" w:hAnsi="宋体" w:cs="宋体" w:hint="eastAsia"/>
          <w:b/>
          <w:bCs/>
          <w:color w:val="000000"/>
          <w:sz w:val="24"/>
          <w:szCs w:val="22"/>
        </w:rPr>
        <w:t>2</w:t>
      </w:r>
      <w:r>
        <w:rPr>
          <w:rFonts w:ascii="宋体" w:eastAsia="宋体" w:hAnsi="宋体" w:cs="宋体" w:hint="eastAsia"/>
          <w:color w:val="000000"/>
          <w:sz w:val="24"/>
          <w:szCs w:val="22"/>
        </w:rPr>
        <w:t>)搅拌主机</w:t>
      </w:r>
      <w:bookmarkEnd w:id="173"/>
      <w:r>
        <w:rPr>
          <w:rFonts w:ascii="宋体" w:eastAsia="宋体" w:hAnsi="宋体" w:cs="宋体" w:hint="eastAsia"/>
          <w:color w:val="000000"/>
          <w:sz w:val="24"/>
          <w:szCs w:val="22"/>
        </w:rPr>
        <w:t>应包括传动装置、搅拌装置、搅拌筒、卸料装置、筒盖装置等组成，应满足行业现行标准</w:t>
      </w:r>
      <w:bookmarkStart w:id="174" w:name="_Hlk166254878"/>
      <w:r>
        <w:rPr>
          <w:rFonts w:ascii="宋体" w:eastAsia="宋体" w:hAnsi="宋体" w:cs="宋体"/>
          <w:color w:val="000000"/>
          <w:sz w:val="24"/>
          <w:szCs w:val="22"/>
        </w:rPr>
        <w:t>《</w:t>
      </w:r>
      <w:r>
        <w:rPr>
          <w:rFonts w:ascii="宋体" w:eastAsia="宋体" w:hAnsi="宋体" w:cs="宋体" w:hint="eastAsia"/>
          <w:color w:val="000000"/>
          <w:sz w:val="24"/>
          <w:szCs w:val="22"/>
        </w:rPr>
        <w:t>混凝土试验用搅拌机</w:t>
      </w:r>
      <w:r>
        <w:rPr>
          <w:rFonts w:ascii="宋体" w:eastAsia="宋体" w:hAnsi="宋体" w:cs="宋体"/>
          <w:color w:val="000000"/>
          <w:sz w:val="24"/>
          <w:szCs w:val="22"/>
        </w:rPr>
        <w:t>》</w:t>
      </w:r>
      <w:bookmarkEnd w:id="174"/>
      <w:r>
        <w:rPr>
          <w:rFonts w:ascii="宋体" w:eastAsia="宋体" w:hAnsi="宋体" w:cs="宋体" w:hint="eastAsia"/>
          <w:color w:val="000000"/>
          <w:sz w:val="24"/>
          <w:szCs w:val="22"/>
        </w:rPr>
        <w:t>JG/T 244的规定；</w:t>
      </w:r>
    </w:p>
    <w:p w14:paraId="20FB2402"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bookmarkStart w:id="175" w:name="_Hlk167452340"/>
      <w:r>
        <w:rPr>
          <w:rFonts w:ascii="宋体" w:eastAsia="宋体" w:hAnsi="宋体" w:cs="宋体" w:hint="eastAsia"/>
          <w:b/>
          <w:bCs/>
          <w:color w:val="000000"/>
          <w:sz w:val="24"/>
          <w:szCs w:val="22"/>
        </w:rPr>
        <w:t>3</w:t>
      </w:r>
      <w:r>
        <w:rPr>
          <w:rFonts w:ascii="宋体" w:eastAsia="宋体" w:hAnsi="宋体" w:cs="宋体" w:hint="eastAsia"/>
          <w:color w:val="000000"/>
          <w:sz w:val="24"/>
          <w:szCs w:val="22"/>
        </w:rPr>
        <w:t>)储存仓宜</w:t>
      </w:r>
      <w:bookmarkEnd w:id="175"/>
      <w:r>
        <w:rPr>
          <w:rFonts w:ascii="宋体" w:eastAsia="宋体" w:hAnsi="宋体" w:cs="宋体" w:hint="eastAsia"/>
          <w:color w:val="000000"/>
          <w:sz w:val="24"/>
          <w:szCs w:val="22"/>
        </w:rPr>
        <w:t>包括胶凝材料储存仓、砂子储存仓、石子储存仓、水储存仓和</w:t>
      </w:r>
    </w:p>
    <w:p w14:paraId="5DA11613" w14:textId="77777777" w:rsidR="002A01CE" w:rsidRDefault="00000000">
      <w:pPr>
        <w:widowControl/>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外加剂储存仓等组成；</w:t>
      </w:r>
      <w:r>
        <w:rPr>
          <w:rFonts w:ascii="宋体" w:eastAsia="宋体" w:hAnsi="宋体" w:cs="宋体"/>
          <w:color w:val="000000"/>
          <w:sz w:val="24"/>
          <w:szCs w:val="22"/>
        </w:rPr>
        <w:t xml:space="preserve"> </w:t>
      </w:r>
    </w:p>
    <w:p w14:paraId="07D8BD55"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bookmarkStart w:id="176" w:name="_Hlk167452378"/>
      <w:r>
        <w:rPr>
          <w:rFonts w:ascii="宋体" w:eastAsia="宋体" w:hAnsi="宋体" w:cs="宋体" w:hint="eastAsia"/>
          <w:b/>
          <w:bCs/>
          <w:color w:val="000000"/>
          <w:sz w:val="24"/>
          <w:szCs w:val="22"/>
        </w:rPr>
        <w:t>4</w:t>
      </w:r>
      <w:r>
        <w:rPr>
          <w:rFonts w:ascii="宋体" w:eastAsia="宋体" w:hAnsi="宋体" w:cs="宋体" w:hint="eastAsia"/>
          <w:color w:val="000000"/>
          <w:sz w:val="24"/>
          <w:szCs w:val="22"/>
        </w:rPr>
        <w:t>)计量装置</w:t>
      </w:r>
      <w:bookmarkEnd w:id="176"/>
      <w:r>
        <w:rPr>
          <w:rFonts w:ascii="宋体" w:eastAsia="宋体" w:hAnsi="宋体" w:cs="宋体" w:hint="eastAsia"/>
          <w:color w:val="000000"/>
          <w:sz w:val="24"/>
          <w:szCs w:val="22"/>
        </w:rPr>
        <w:t>宜由骨料计量、胶凝材料计量、水计量</w:t>
      </w:r>
      <w:r>
        <w:rPr>
          <w:rFonts w:ascii="宋体" w:eastAsia="宋体" w:hAnsi="宋体" w:cs="宋体"/>
          <w:color w:val="000000"/>
          <w:sz w:val="24"/>
          <w:szCs w:val="22"/>
        </w:rPr>
        <w:t xml:space="preserve"> 、外加剂计量组成</w:t>
      </w:r>
      <w:r>
        <w:rPr>
          <w:rFonts w:ascii="宋体" w:eastAsia="宋体" w:hAnsi="宋体" w:cs="宋体" w:hint="eastAsia"/>
          <w:color w:val="000000"/>
          <w:sz w:val="24"/>
          <w:szCs w:val="22"/>
        </w:rPr>
        <w:t>，计量装置应具有有效期的计量检定证书。</w:t>
      </w:r>
    </w:p>
    <w:p w14:paraId="20E424F9"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b/>
          <w:color w:val="000000"/>
          <w:sz w:val="24"/>
          <w:szCs w:val="22"/>
        </w:rPr>
        <w:lastRenderedPageBreak/>
        <w:t>2</w:t>
      </w:r>
      <w:r>
        <w:rPr>
          <w:rFonts w:ascii="宋体" w:eastAsia="宋体" w:hAnsi="宋体" w:cs="宋体" w:hint="eastAsia"/>
          <w:b/>
          <w:color w:val="000000"/>
          <w:sz w:val="24"/>
          <w:szCs w:val="22"/>
        </w:rPr>
        <w:t xml:space="preserve">  </w:t>
      </w:r>
      <w:r>
        <w:rPr>
          <w:rFonts w:ascii="宋体" w:eastAsia="宋体" w:hAnsi="宋体" w:cs="宋体"/>
          <w:color w:val="000000"/>
          <w:sz w:val="24"/>
          <w:szCs w:val="22"/>
        </w:rPr>
        <w:t>应定期对</w:t>
      </w:r>
      <w:r>
        <w:rPr>
          <w:rFonts w:ascii="宋体" w:eastAsia="宋体" w:hAnsi="宋体" w:cs="宋体" w:hint="eastAsia"/>
          <w:color w:val="000000"/>
          <w:sz w:val="24"/>
          <w:szCs w:val="22"/>
        </w:rPr>
        <w:t>仪器设备</w:t>
      </w:r>
      <w:r>
        <w:rPr>
          <w:rFonts w:ascii="宋体" w:eastAsia="宋体" w:hAnsi="宋体" w:cs="宋体"/>
          <w:color w:val="000000"/>
          <w:sz w:val="24"/>
          <w:szCs w:val="22"/>
        </w:rPr>
        <w:t>自动对位进行检查和校准</w:t>
      </w:r>
      <w:r>
        <w:rPr>
          <w:rFonts w:ascii="宋体" w:eastAsia="宋体" w:hAnsi="宋体" w:cs="宋体" w:hint="eastAsia"/>
          <w:color w:val="000000"/>
          <w:sz w:val="24"/>
          <w:szCs w:val="22"/>
        </w:rPr>
        <w:t>。</w:t>
      </w:r>
    </w:p>
    <w:p w14:paraId="6B6B15AF"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hint="eastAsia"/>
          <w:b/>
          <w:bCs/>
          <w:sz w:val="24"/>
        </w:rPr>
        <w:t>8</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.3</w:t>
      </w:r>
      <w:r>
        <w:rPr>
          <w:rFonts w:ascii="Times New Roman" w:hAnsi="Times New Roman" w:hint="eastAsia"/>
          <w:b/>
          <w:bCs/>
          <w:sz w:val="24"/>
        </w:rPr>
        <w:t xml:space="preserve">  </w:t>
      </w:r>
      <w:r>
        <w:rPr>
          <w:rFonts w:ascii="宋体" w:eastAsia="宋体" w:hAnsi="宋体" w:cs="宋体" w:hint="eastAsia"/>
          <w:color w:val="000000"/>
          <w:sz w:val="24"/>
          <w:szCs w:val="22"/>
        </w:rPr>
        <w:t>混凝土配合比智能化设计与试配装置试验应按下列步骤进行：</w:t>
      </w:r>
    </w:p>
    <w:p w14:paraId="062BC161"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1</w:t>
      </w:r>
      <w:r>
        <w:rPr>
          <w:rFonts w:ascii="宋体" w:eastAsia="宋体" w:hAnsi="宋体" w:cs="宋体"/>
          <w:b/>
          <w:color w:val="000000"/>
          <w:sz w:val="24"/>
          <w:szCs w:val="22"/>
        </w:rPr>
        <w:t xml:space="preserve">  </w:t>
      </w:r>
      <w:r>
        <w:rPr>
          <w:rFonts w:ascii="宋体" w:eastAsia="宋体" w:hAnsi="宋体" w:cs="宋体" w:hint="eastAsia"/>
          <w:color w:val="000000"/>
          <w:sz w:val="24"/>
          <w:szCs w:val="22"/>
        </w:rPr>
        <w:t>混凝土配合比设计智能化设计、骨料称量</w:t>
      </w:r>
      <w:r>
        <w:rPr>
          <w:rFonts w:ascii="宋体" w:eastAsia="宋体" w:hAnsi="宋体" w:cs="宋体"/>
          <w:color w:val="000000"/>
          <w:sz w:val="24"/>
          <w:szCs w:val="22"/>
        </w:rPr>
        <w:t>、</w:t>
      </w:r>
      <w:r>
        <w:rPr>
          <w:rFonts w:ascii="宋体" w:eastAsia="宋体" w:hAnsi="宋体" w:cs="宋体" w:hint="eastAsia"/>
          <w:color w:val="000000"/>
          <w:sz w:val="24"/>
          <w:szCs w:val="22"/>
        </w:rPr>
        <w:t>运输</w:t>
      </w:r>
      <w:r>
        <w:rPr>
          <w:rFonts w:ascii="宋体" w:eastAsia="宋体" w:hAnsi="宋体" w:cs="宋体"/>
          <w:color w:val="000000"/>
          <w:sz w:val="24"/>
          <w:szCs w:val="22"/>
        </w:rPr>
        <w:t>、</w:t>
      </w:r>
      <w:r>
        <w:rPr>
          <w:rFonts w:ascii="宋体" w:eastAsia="宋体" w:hAnsi="宋体" w:cs="宋体" w:hint="eastAsia"/>
          <w:color w:val="000000"/>
          <w:sz w:val="24"/>
          <w:szCs w:val="22"/>
        </w:rPr>
        <w:t>骨料预湿搅拌，胶凝材料、水和外加剂称量</w:t>
      </w:r>
      <w:r>
        <w:rPr>
          <w:rFonts w:ascii="宋体" w:eastAsia="宋体" w:hAnsi="宋体" w:cs="宋体"/>
          <w:color w:val="000000"/>
          <w:sz w:val="24"/>
          <w:szCs w:val="22"/>
        </w:rPr>
        <w:t>、</w:t>
      </w:r>
      <w:r>
        <w:rPr>
          <w:rFonts w:ascii="宋体" w:eastAsia="宋体" w:hAnsi="宋体" w:cs="宋体" w:hint="eastAsia"/>
          <w:color w:val="000000"/>
          <w:sz w:val="24"/>
          <w:szCs w:val="22"/>
        </w:rPr>
        <w:t>运输、二次搅拌，卸料</w:t>
      </w:r>
      <w:r>
        <w:rPr>
          <w:rFonts w:ascii="宋体" w:eastAsia="宋体" w:hAnsi="宋体" w:cs="宋体"/>
          <w:color w:val="000000"/>
          <w:sz w:val="24"/>
          <w:szCs w:val="22"/>
        </w:rPr>
        <w:t>整个过程一体化、自动化操作，</w:t>
      </w:r>
      <w:r>
        <w:rPr>
          <w:rFonts w:ascii="宋体" w:eastAsia="宋体" w:hAnsi="宋体" w:cs="宋体" w:hint="eastAsia"/>
          <w:color w:val="000000"/>
          <w:sz w:val="24"/>
          <w:szCs w:val="22"/>
        </w:rPr>
        <w:t>应按照下列步骤进行：</w:t>
      </w:r>
    </w:p>
    <w:p w14:paraId="57A661CE"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bookmarkStart w:id="177" w:name="_Hlk169077878"/>
      <w:r>
        <w:rPr>
          <w:rFonts w:ascii="宋体" w:eastAsia="宋体" w:hAnsi="宋体" w:cs="宋体" w:hint="eastAsia"/>
          <w:b/>
          <w:bCs/>
          <w:color w:val="000000"/>
          <w:sz w:val="24"/>
          <w:szCs w:val="22"/>
        </w:rPr>
        <w:t>1</w:t>
      </w:r>
      <w:r>
        <w:rPr>
          <w:rFonts w:ascii="宋体" w:eastAsia="宋体" w:hAnsi="宋体" w:cs="宋体" w:hint="eastAsia"/>
          <w:color w:val="000000"/>
          <w:sz w:val="24"/>
          <w:szCs w:val="22"/>
        </w:rPr>
        <w:t>)在储存仓中装入混凝土的原材料；</w:t>
      </w:r>
      <w:r>
        <w:rPr>
          <w:rFonts w:ascii="宋体" w:eastAsia="宋体" w:hAnsi="宋体" w:cs="宋体"/>
          <w:color w:val="000000"/>
          <w:sz w:val="24"/>
          <w:szCs w:val="22"/>
        </w:rPr>
        <w:t xml:space="preserve"> </w:t>
      </w:r>
    </w:p>
    <w:p w14:paraId="25030530"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2</w:t>
      </w:r>
      <w:r>
        <w:rPr>
          <w:rFonts w:ascii="宋体" w:eastAsia="宋体" w:hAnsi="宋体" w:cs="宋体" w:hint="eastAsia"/>
          <w:color w:val="000000"/>
          <w:sz w:val="24"/>
          <w:szCs w:val="22"/>
        </w:rPr>
        <w:t>)在控制面板上录入混凝土原材料关键技术参数；</w:t>
      </w:r>
    </w:p>
    <w:bookmarkEnd w:id="177"/>
    <w:p w14:paraId="7FEAC4BF"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3</w:t>
      </w:r>
      <w:r>
        <w:rPr>
          <w:rFonts w:ascii="宋体" w:eastAsia="宋体" w:hAnsi="宋体" w:cs="宋体" w:hint="eastAsia"/>
          <w:color w:val="000000"/>
          <w:sz w:val="24"/>
          <w:szCs w:val="22"/>
        </w:rPr>
        <w:t>)配合比计算：输入试配强度等级与试配量</w:t>
      </w:r>
      <w:r>
        <w:rPr>
          <w:rFonts w:ascii="宋体" w:eastAsia="宋体" w:hAnsi="宋体" w:cs="宋体"/>
          <w:color w:val="000000"/>
          <w:sz w:val="24"/>
          <w:szCs w:val="22"/>
        </w:rPr>
        <w:t>；</w:t>
      </w:r>
    </w:p>
    <w:p w14:paraId="6C8ACA12"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4</w:t>
      </w:r>
      <w:r>
        <w:rPr>
          <w:rFonts w:ascii="宋体" w:eastAsia="宋体" w:hAnsi="宋体" w:cs="宋体" w:hint="eastAsia"/>
          <w:color w:val="000000"/>
          <w:sz w:val="24"/>
          <w:szCs w:val="22"/>
        </w:rPr>
        <w:t>)试配：如采用机制砂或天然砂配制混凝土，宜采用本标准第6</w:t>
      </w:r>
      <w:r>
        <w:rPr>
          <w:rFonts w:ascii="宋体" w:eastAsia="宋体" w:hAnsi="宋体" w:cs="宋体"/>
          <w:color w:val="000000"/>
          <w:sz w:val="24"/>
          <w:szCs w:val="22"/>
        </w:rPr>
        <w:t>.</w:t>
      </w:r>
      <w:r>
        <w:rPr>
          <w:rFonts w:ascii="宋体" w:eastAsia="宋体" w:hAnsi="宋体" w:cs="宋体" w:hint="eastAsia"/>
          <w:color w:val="000000"/>
          <w:sz w:val="24"/>
          <w:szCs w:val="22"/>
        </w:rPr>
        <w:t>6</w:t>
      </w:r>
      <w:r>
        <w:rPr>
          <w:rFonts w:ascii="宋体" w:eastAsia="宋体" w:hAnsi="宋体" w:cs="宋体"/>
          <w:color w:val="000000"/>
          <w:sz w:val="24"/>
          <w:szCs w:val="22"/>
        </w:rPr>
        <w:t>.</w:t>
      </w:r>
      <w:r>
        <w:rPr>
          <w:rFonts w:ascii="宋体" w:eastAsia="宋体" w:hAnsi="宋体" w:cs="宋体" w:hint="eastAsia"/>
          <w:color w:val="000000"/>
          <w:sz w:val="24"/>
          <w:szCs w:val="22"/>
        </w:rPr>
        <w:t>1条预湿骨料最小用水量</w:t>
      </w:r>
      <w:r>
        <w:rPr>
          <w:rFonts w:ascii="宋体" w:eastAsia="宋体" w:hAnsi="宋体" w:cs="宋体"/>
          <w:color w:val="000000"/>
          <w:sz w:val="24"/>
          <w:szCs w:val="22"/>
        </w:rPr>
        <w:t>确定的</w:t>
      </w:r>
      <w:r>
        <w:rPr>
          <w:rFonts w:ascii="宋体" w:eastAsia="宋体" w:hAnsi="宋体" w:cs="宋体" w:hint="eastAsia"/>
          <w:color w:val="000000"/>
          <w:sz w:val="24"/>
          <w:szCs w:val="22"/>
        </w:rPr>
        <w:t>配合比进行</w:t>
      </w:r>
      <w:r>
        <w:rPr>
          <w:rFonts w:ascii="宋体" w:eastAsia="宋体" w:hAnsi="宋体" w:cs="宋体"/>
          <w:color w:val="000000"/>
          <w:sz w:val="24"/>
          <w:szCs w:val="22"/>
        </w:rPr>
        <w:t>试拌</w:t>
      </w:r>
      <w:r>
        <w:rPr>
          <w:rFonts w:ascii="宋体" w:eastAsia="宋体" w:hAnsi="宋体" w:cs="宋体" w:hint="eastAsia"/>
          <w:color w:val="000000"/>
          <w:sz w:val="24"/>
          <w:szCs w:val="22"/>
        </w:rPr>
        <w:t>；如采用再生细骨料配制混凝土，宜采用本标准第6</w:t>
      </w:r>
      <w:r>
        <w:rPr>
          <w:rFonts w:ascii="宋体" w:eastAsia="宋体" w:hAnsi="宋体" w:cs="宋体"/>
          <w:color w:val="000000"/>
          <w:sz w:val="24"/>
          <w:szCs w:val="22"/>
        </w:rPr>
        <w:t>.</w:t>
      </w:r>
      <w:r>
        <w:rPr>
          <w:rFonts w:ascii="宋体" w:eastAsia="宋体" w:hAnsi="宋体" w:cs="宋体" w:hint="eastAsia"/>
          <w:color w:val="000000"/>
          <w:sz w:val="24"/>
          <w:szCs w:val="22"/>
        </w:rPr>
        <w:t>6</w:t>
      </w:r>
      <w:r>
        <w:rPr>
          <w:rFonts w:ascii="宋体" w:eastAsia="宋体" w:hAnsi="宋体" w:cs="宋体"/>
          <w:color w:val="000000"/>
          <w:sz w:val="24"/>
          <w:szCs w:val="22"/>
        </w:rPr>
        <w:t>.</w:t>
      </w:r>
      <w:r>
        <w:rPr>
          <w:rFonts w:ascii="宋体" w:eastAsia="宋体" w:hAnsi="宋体" w:cs="宋体" w:hint="eastAsia"/>
          <w:color w:val="000000"/>
          <w:sz w:val="24"/>
          <w:szCs w:val="22"/>
        </w:rPr>
        <w:t>2条</w:t>
      </w:r>
      <w:r>
        <w:rPr>
          <w:rFonts w:ascii="宋体" w:eastAsia="宋体" w:hAnsi="宋体" w:cs="宋体"/>
          <w:color w:val="000000"/>
          <w:sz w:val="24"/>
          <w:szCs w:val="22"/>
        </w:rPr>
        <w:t>确定的</w:t>
      </w:r>
      <w:r>
        <w:rPr>
          <w:rFonts w:ascii="宋体" w:eastAsia="宋体" w:hAnsi="宋体" w:cs="宋体" w:hint="eastAsia"/>
          <w:color w:val="000000"/>
          <w:sz w:val="24"/>
          <w:szCs w:val="22"/>
        </w:rPr>
        <w:t>配合比进行</w:t>
      </w:r>
      <w:r>
        <w:rPr>
          <w:rFonts w:ascii="宋体" w:eastAsia="宋体" w:hAnsi="宋体" w:cs="宋体"/>
          <w:color w:val="000000"/>
          <w:sz w:val="24"/>
          <w:szCs w:val="22"/>
        </w:rPr>
        <w:t>试拌</w:t>
      </w:r>
      <w:r>
        <w:rPr>
          <w:rFonts w:ascii="宋体" w:eastAsia="宋体" w:hAnsi="宋体" w:cs="宋体" w:hint="eastAsia"/>
          <w:color w:val="000000"/>
          <w:sz w:val="24"/>
          <w:szCs w:val="22"/>
        </w:rPr>
        <w:t>。</w:t>
      </w:r>
    </w:p>
    <w:p w14:paraId="237709F4"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b/>
          <w:bCs/>
          <w:color w:val="000000"/>
          <w:sz w:val="24"/>
          <w:szCs w:val="22"/>
        </w:rPr>
        <w:t xml:space="preserve">2 </w:t>
      </w:r>
      <w:r>
        <w:rPr>
          <w:rFonts w:ascii="宋体" w:eastAsia="宋体" w:hAnsi="宋体" w:cs="宋体"/>
          <w:color w:val="000000"/>
          <w:sz w:val="24"/>
          <w:szCs w:val="22"/>
        </w:rPr>
        <w:t xml:space="preserve"> </w:t>
      </w:r>
      <w:r>
        <w:rPr>
          <w:rFonts w:ascii="宋体" w:eastAsia="宋体" w:hAnsi="宋体" w:cs="宋体" w:hint="eastAsia"/>
          <w:color w:val="000000"/>
          <w:sz w:val="24"/>
          <w:szCs w:val="22"/>
        </w:rPr>
        <w:t>结果处理应符合下列规定：</w:t>
      </w:r>
    </w:p>
    <w:p w14:paraId="28C5A165" w14:textId="7B9F7E2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b/>
          <w:bCs/>
          <w:color w:val="000000"/>
          <w:sz w:val="24"/>
          <w:szCs w:val="22"/>
        </w:rPr>
        <w:t>1</w:t>
      </w:r>
      <w:r>
        <w:rPr>
          <w:rFonts w:ascii="宋体" w:eastAsia="宋体" w:hAnsi="宋体" w:cs="宋体"/>
          <w:color w:val="000000"/>
          <w:sz w:val="24"/>
          <w:szCs w:val="22"/>
        </w:rPr>
        <w:t>)混凝土拌合物的工作性能满足设计要求</w:t>
      </w:r>
      <w:r w:rsidR="00E72FC8">
        <w:rPr>
          <w:rFonts w:ascii="宋体" w:eastAsia="宋体" w:hAnsi="宋体" w:cs="宋体" w:hint="eastAsia"/>
          <w:color w:val="000000"/>
          <w:sz w:val="24"/>
          <w:szCs w:val="22"/>
        </w:rPr>
        <w:t>时</w:t>
      </w:r>
      <w:r>
        <w:rPr>
          <w:rFonts w:ascii="宋体" w:eastAsia="宋体" w:hAnsi="宋体" w:cs="宋体"/>
          <w:color w:val="000000"/>
          <w:sz w:val="24"/>
          <w:szCs w:val="22"/>
        </w:rPr>
        <w:t>，依据</w:t>
      </w:r>
      <w:r>
        <w:rPr>
          <w:rFonts w:ascii="宋体" w:eastAsia="宋体" w:hAnsi="宋体" w:cs="宋体" w:hint="eastAsia"/>
          <w:color w:val="000000"/>
          <w:sz w:val="24"/>
          <w:szCs w:val="22"/>
        </w:rPr>
        <w:t>现行国家标准</w:t>
      </w:r>
      <w:r>
        <w:rPr>
          <w:rFonts w:ascii="宋体" w:eastAsia="宋体" w:hAnsi="宋体" w:cs="宋体"/>
          <w:color w:val="000000"/>
          <w:sz w:val="24"/>
          <w:szCs w:val="22"/>
        </w:rPr>
        <w:t xml:space="preserve">《普通混凝土拌合物性能试验方法标准》GB/T 50080的规定检测混凝土拌合物的表观密度实测值并输入到仪器设备上，自动校正后保存到数据库； </w:t>
      </w:r>
    </w:p>
    <w:p w14:paraId="40CD6BAB" w14:textId="30B7A56A"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b/>
          <w:bCs/>
          <w:color w:val="000000"/>
          <w:sz w:val="24"/>
          <w:szCs w:val="22"/>
        </w:rPr>
        <w:t>2</w:t>
      </w:r>
      <w:r>
        <w:rPr>
          <w:rFonts w:ascii="宋体" w:eastAsia="宋体" w:hAnsi="宋体" w:cs="宋体"/>
          <w:color w:val="000000"/>
          <w:sz w:val="24"/>
          <w:szCs w:val="22"/>
        </w:rPr>
        <w:t>)混凝土拌合物的工作性能不满足设计要求</w:t>
      </w:r>
      <w:r w:rsidR="00E72FC8">
        <w:rPr>
          <w:rFonts w:ascii="宋体" w:eastAsia="宋体" w:hAnsi="宋体" w:cs="宋体" w:hint="eastAsia"/>
          <w:color w:val="000000"/>
          <w:sz w:val="24"/>
          <w:szCs w:val="22"/>
        </w:rPr>
        <w:t>时</w:t>
      </w:r>
      <w:r>
        <w:rPr>
          <w:rFonts w:ascii="宋体" w:eastAsia="宋体" w:hAnsi="宋体" w:cs="宋体"/>
          <w:color w:val="000000"/>
          <w:sz w:val="24"/>
          <w:szCs w:val="22"/>
        </w:rPr>
        <w:t>，通过控制面板上的按钮手动调整水</w:t>
      </w:r>
      <w:r>
        <w:rPr>
          <w:rFonts w:ascii="宋体" w:eastAsia="宋体" w:hAnsi="宋体" w:cs="宋体" w:hint="eastAsia"/>
          <w:color w:val="000000"/>
          <w:sz w:val="24"/>
          <w:szCs w:val="22"/>
        </w:rPr>
        <w:t>或</w:t>
      </w:r>
      <w:r>
        <w:rPr>
          <w:rFonts w:ascii="宋体" w:eastAsia="宋体" w:hAnsi="宋体" w:cs="宋体"/>
          <w:color w:val="000000"/>
          <w:sz w:val="24"/>
          <w:szCs w:val="22"/>
        </w:rPr>
        <w:t>外加剂用量，使混凝土的工作性能满足设计要求，依据</w:t>
      </w:r>
      <w:r>
        <w:rPr>
          <w:rFonts w:ascii="宋体" w:eastAsia="宋体" w:hAnsi="宋体" w:cs="宋体" w:hint="eastAsia"/>
          <w:color w:val="000000"/>
          <w:sz w:val="24"/>
          <w:szCs w:val="22"/>
        </w:rPr>
        <w:t>现行国家标准</w:t>
      </w:r>
      <w:r>
        <w:rPr>
          <w:rFonts w:ascii="宋体" w:eastAsia="宋体" w:hAnsi="宋体" w:cs="宋体"/>
          <w:color w:val="000000"/>
          <w:sz w:val="24"/>
          <w:szCs w:val="22"/>
        </w:rPr>
        <w:t>《普通混凝土拌合物性能试验方法标准》GB/T 50080的规定检测混凝土拌合物的表观密度实测值并输入到仪器设备上，自动校正后保存到数据库。</w:t>
      </w:r>
    </w:p>
    <w:p w14:paraId="23A86001" w14:textId="77777777" w:rsidR="002A01CE" w:rsidRDefault="00000000">
      <w:pPr>
        <w:tabs>
          <w:tab w:val="left" w:pos="0"/>
        </w:tabs>
        <w:spacing w:line="360" w:lineRule="auto"/>
        <w:rPr>
          <w:rFonts w:ascii="Times New Roman" w:hAnsi="Times New Roman"/>
          <w:bCs/>
          <w:sz w:val="24"/>
        </w:rPr>
      </w:pPr>
      <w:r>
        <w:rPr>
          <w:rFonts w:ascii="Times New Roman" w:hAnsi="Times New Roman" w:hint="eastAsia"/>
          <w:b/>
          <w:bCs/>
          <w:sz w:val="24"/>
        </w:rPr>
        <w:t>8</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.4 </w:t>
      </w:r>
      <w:r>
        <w:rPr>
          <w:rFonts w:ascii="Times New Roman" w:hAnsi="Times New Roman" w:hint="eastAsia"/>
          <w:b/>
          <w:bCs/>
          <w:sz w:val="24"/>
        </w:rPr>
        <w:t xml:space="preserve"> </w:t>
      </w:r>
      <w:r>
        <w:rPr>
          <w:rFonts w:ascii="宋体" w:eastAsia="宋体" w:hAnsi="宋体" w:cs="宋体" w:hint="eastAsia"/>
          <w:color w:val="000000"/>
          <w:sz w:val="24"/>
          <w:szCs w:val="22"/>
        </w:rPr>
        <w:t>试拌配合比的基础上进行混凝土强度试验，应符合本标准第7.1.5条的规定并根据本标准第7.2.1条的规定确定混凝土配合比。</w:t>
      </w:r>
    </w:p>
    <w:p w14:paraId="0D77DAE3" w14:textId="77777777" w:rsidR="002A01CE" w:rsidRDefault="00000000">
      <w:pPr>
        <w:autoSpaceDE w:val="0"/>
        <w:autoSpaceDN w:val="0"/>
        <w:adjustRightInd w:val="0"/>
        <w:spacing w:line="360" w:lineRule="auto"/>
        <w:jc w:val="left"/>
        <w:rPr>
          <w:rFonts w:ascii="Times New Roman" w:hAnsi="Times New Roman"/>
          <w:kern w:val="0"/>
          <w:sz w:val="24"/>
          <w:lang w:val="zh-CN"/>
        </w:rPr>
      </w:pPr>
      <w:r>
        <w:rPr>
          <w:rFonts w:ascii="Times New Roman" w:hAnsi="Times New Roman" w:hint="eastAsia"/>
          <w:b/>
          <w:bCs/>
          <w:sz w:val="24"/>
        </w:rPr>
        <w:t>8</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.5</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hint="eastAsia"/>
          <w:sz w:val="24"/>
        </w:rPr>
        <w:t>混凝土配合比</w:t>
      </w:r>
      <w:r>
        <w:rPr>
          <w:rFonts w:ascii="宋体" w:eastAsia="宋体" w:hAnsi="宋体" w:cs="宋体" w:hint="eastAsia"/>
          <w:color w:val="000000"/>
          <w:sz w:val="24"/>
          <w:szCs w:val="22"/>
        </w:rPr>
        <w:t>的调整应满足符合本标准第7.2.4条和第7.2.5条的规定。</w:t>
      </w:r>
      <w:r>
        <w:rPr>
          <w:rFonts w:ascii="宋体" w:eastAsia="宋体" w:hAnsi="宋体" w:cs="宋体" w:hint="eastAsia"/>
          <w:b/>
          <w:bCs/>
          <w:color w:val="000000"/>
          <w:sz w:val="24"/>
          <w:szCs w:val="22"/>
        </w:rPr>
        <w:t xml:space="preserve"> </w:t>
      </w:r>
      <w:r>
        <w:rPr>
          <w:rFonts w:ascii="宋体" w:eastAsia="宋体" w:hAnsi="宋体" w:cs="宋体" w:hint="eastAsia"/>
          <w:b/>
          <w:color w:val="000000"/>
          <w:sz w:val="24"/>
          <w:szCs w:val="22"/>
        </w:rPr>
        <w:t xml:space="preserve"> </w:t>
      </w:r>
    </w:p>
    <w:p w14:paraId="4A14E5BF" w14:textId="77777777" w:rsidR="002A01CE" w:rsidRDefault="002A01CE">
      <w:pPr>
        <w:autoSpaceDE w:val="0"/>
        <w:autoSpaceDN w:val="0"/>
        <w:adjustRightInd w:val="0"/>
        <w:spacing w:line="360" w:lineRule="auto"/>
        <w:rPr>
          <w:rFonts w:ascii="Times New Roman" w:hAnsi="Times New Roman"/>
          <w:kern w:val="0"/>
          <w:sz w:val="24"/>
        </w:rPr>
        <w:sectPr w:rsidR="002A01CE">
          <w:pgSz w:w="11906" w:h="16838"/>
          <w:pgMar w:top="1440" w:right="1800" w:bottom="1440" w:left="1800" w:header="851" w:footer="992" w:gutter="0"/>
          <w:cols w:space="425"/>
          <w:docGrid w:type="lines" w:linePitch="312"/>
        </w:sectPr>
      </w:pPr>
    </w:p>
    <w:p w14:paraId="1EBE9B78" w14:textId="77777777" w:rsidR="002A01CE" w:rsidRDefault="00000000">
      <w:pPr>
        <w:pStyle w:val="1"/>
        <w:spacing w:after="156"/>
        <w:rPr>
          <w:rFonts w:ascii="Times New Roman" w:hAnsi="Times New Roman"/>
          <w:color w:val="auto"/>
          <w:szCs w:val="32"/>
        </w:rPr>
      </w:pPr>
      <w:bookmarkStart w:id="178" w:name="_Toc172828726"/>
      <w:r>
        <w:rPr>
          <w:rStyle w:val="10"/>
          <w:rFonts w:ascii="Times New Roman" w:hAnsi="Times New Roman" w:cs="Times New Roman" w:hint="eastAsia"/>
          <w:b/>
          <w:bCs/>
          <w:color w:val="auto"/>
          <w:kern w:val="44"/>
          <w:szCs w:val="44"/>
        </w:rPr>
        <w:lastRenderedPageBreak/>
        <w:t>附录</w:t>
      </w:r>
      <w:r>
        <w:rPr>
          <w:rStyle w:val="10"/>
          <w:rFonts w:ascii="Times New Roman" w:hAnsi="Times New Roman" w:cs="Times New Roman" w:hint="eastAsia"/>
          <w:b/>
          <w:bCs/>
          <w:color w:val="auto"/>
          <w:kern w:val="44"/>
          <w:szCs w:val="44"/>
        </w:rPr>
        <w:t xml:space="preserve">A </w:t>
      </w:r>
      <w:r>
        <w:rPr>
          <w:rStyle w:val="10"/>
          <w:rFonts w:ascii="Times New Roman" w:hAnsi="Times New Roman" w:cs="Times New Roman" w:hint="eastAsia"/>
          <w:b/>
          <w:bCs/>
          <w:color w:val="auto"/>
          <w:kern w:val="44"/>
          <w:szCs w:val="44"/>
        </w:rPr>
        <w:t>细骨料的紧密堆积密度、含石率试验方法</w:t>
      </w:r>
      <w:bookmarkEnd w:id="178"/>
    </w:p>
    <w:p w14:paraId="115EFE39" w14:textId="77777777" w:rsidR="002A01CE" w:rsidRDefault="00000000">
      <w:pPr>
        <w:tabs>
          <w:tab w:val="left" w:pos="1125"/>
        </w:tabs>
        <w:spacing w:line="360" w:lineRule="auto"/>
        <w:rPr>
          <w:rFonts w:ascii="Times New Roman" w:hAnsi="Times New Roman"/>
          <w:sz w:val="24"/>
        </w:rPr>
      </w:pPr>
      <w:r>
        <w:rPr>
          <w:rFonts w:ascii="Times New Roman" w:hAnsi="Times New Roman" w:hint="eastAsia"/>
          <w:b/>
          <w:bCs/>
          <w:sz w:val="24"/>
        </w:rPr>
        <w:t>A</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.1 </w:t>
      </w:r>
      <w:r>
        <w:rPr>
          <w:rFonts w:ascii="Times New Roman" w:hAnsi="Times New Roman" w:hint="eastAsia"/>
          <w:b/>
          <w:bCs/>
          <w:sz w:val="24"/>
        </w:rPr>
        <w:t xml:space="preserve"> </w:t>
      </w:r>
      <w:r>
        <w:rPr>
          <w:rFonts w:ascii="宋体" w:eastAsia="宋体" w:hAnsi="宋体" w:cs="宋体" w:hint="eastAsia"/>
          <w:color w:val="000000"/>
          <w:sz w:val="24"/>
          <w:szCs w:val="22"/>
        </w:rPr>
        <w:t>本方法适用于天然砂和机制砂的紧密堆积密度和含石率的测定。</w:t>
      </w:r>
    </w:p>
    <w:p w14:paraId="044B89F5" w14:textId="77777777" w:rsidR="002A01CE" w:rsidRDefault="00000000">
      <w:pPr>
        <w:tabs>
          <w:tab w:val="left" w:pos="1125"/>
        </w:tabs>
        <w:spacing w:line="360" w:lineRule="auto"/>
        <w:rPr>
          <w:rFonts w:ascii="宋体" w:eastAsia="宋体" w:hAnsi="宋体" w:cs="宋体" w:hint="eastAsia"/>
          <w:color w:val="000000"/>
          <w:sz w:val="24"/>
          <w:szCs w:val="22"/>
        </w:rPr>
      </w:pPr>
      <w:r>
        <w:rPr>
          <w:rFonts w:ascii="Times New Roman" w:hAnsi="Times New Roman" w:hint="eastAsia"/>
          <w:b/>
          <w:bCs/>
          <w:sz w:val="24"/>
        </w:rPr>
        <w:t>A</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.2 </w:t>
      </w:r>
      <w:r>
        <w:rPr>
          <w:rFonts w:ascii="Times New Roman" w:hAnsi="Times New Roman" w:hint="eastAsia"/>
          <w:b/>
          <w:bCs/>
          <w:sz w:val="24"/>
        </w:rPr>
        <w:t xml:space="preserve"> </w:t>
      </w:r>
      <w:r>
        <w:rPr>
          <w:rFonts w:ascii="宋体" w:eastAsia="宋体" w:hAnsi="宋体" w:cs="宋体" w:hint="eastAsia"/>
          <w:color w:val="000000"/>
          <w:sz w:val="24"/>
          <w:szCs w:val="22"/>
        </w:rPr>
        <w:t>试验设备应符合下列规定：</w:t>
      </w:r>
    </w:p>
    <w:p w14:paraId="60F826C9" w14:textId="77777777" w:rsidR="002A01CE" w:rsidRDefault="00000000">
      <w:pPr>
        <w:pStyle w:val="af2"/>
        <w:widowControl/>
        <w:numPr>
          <w:ilvl w:val="0"/>
          <w:numId w:val="2"/>
        </w:numPr>
        <w:spacing w:line="360" w:lineRule="auto"/>
        <w:ind w:firstLineChars="0"/>
        <w:jc w:val="left"/>
        <w:rPr>
          <w:rFonts w:ascii="宋体" w:eastAsia="宋体" w:hAnsi="宋体" w:cs="宋体" w:hint="eastAsia"/>
          <w:color w:val="000000"/>
          <w:sz w:val="24"/>
          <w:lang w:bidi="ar"/>
        </w:rPr>
      </w:pPr>
      <w:bookmarkStart w:id="179" w:name="_Hlk168159483"/>
      <w:r>
        <w:rPr>
          <w:rFonts w:ascii="宋体" w:eastAsia="宋体" w:hAnsi="宋体" w:cs="宋体" w:hint="eastAsia"/>
          <w:color w:val="000000"/>
          <w:sz w:val="24"/>
        </w:rPr>
        <w:t xml:space="preserve"> 砂子压实仪</w:t>
      </w:r>
      <w:bookmarkEnd w:id="179"/>
      <w:r>
        <w:rPr>
          <w:rFonts w:ascii="宋体" w:eastAsia="宋体" w:hAnsi="宋体" w:cs="宋体" w:hint="eastAsia"/>
          <w:color w:val="000000"/>
          <w:sz w:val="24"/>
          <w:lang w:bidi="ar"/>
        </w:rPr>
        <w:t>宜满足</w:t>
      </w:r>
      <w:r>
        <w:rPr>
          <w:rFonts w:ascii="宋体" w:eastAsia="宋体" w:hAnsi="宋体" w:cs="宋体" w:hint="eastAsia"/>
          <w:color w:val="000000"/>
          <w:sz w:val="24"/>
        </w:rPr>
        <w:t>图A.0.2</w:t>
      </w:r>
      <w:r>
        <w:rPr>
          <w:rFonts w:ascii="宋体" w:eastAsia="宋体" w:hAnsi="宋体" w:cs="宋体" w:hint="eastAsia"/>
          <w:color w:val="000000"/>
          <w:sz w:val="24"/>
          <w:lang w:bidi="ar"/>
        </w:rPr>
        <w:t>的要求外，还宜符合下列规定：</w:t>
      </w:r>
    </w:p>
    <w:p w14:paraId="2AF4E25C" w14:textId="13CE80F4"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)导向筒内部直径应为115mm</w:t>
      </w:r>
      <w:r w:rsidR="00E72FC8">
        <w:rPr>
          <w:rFonts w:ascii="宋体" w:eastAsia="宋体" w:hAnsi="宋体" w:cs="宋体" w:hint="eastAsia"/>
          <w:color w:val="000000"/>
          <w:sz w:val="24"/>
          <w:szCs w:val="22"/>
        </w:rPr>
        <w:t>，</w:t>
      </w:r>
      <w:r>
        <w:rPr>
          <w:rFonts w:ascii="宋体" w:eastAsia="宋体" w:hAnsi="宋体" w:cs="宋体" w:hint="eastAsia"/>
          <w:color w:val="000000"/>
          <w:sz w:val="24"/>
          <w:szCs w:val="22"/>
        </w:rPr>
        <w:t>高度应为100mm</w:t>
      </w:r>
      <w:r w:rsidR="00E72FC8">
        <w:rPr>
          <w:rFonts w:ascii="宋体" w:eastAsia="宋体" w:hAnsi="宋体" w:cs="宋体" w:hint="eastAsia"/>
          <w:color w:val="000000"/>
          <w:sz w:val="24"/>
          <w:szCs w:val="22"/>
        </w:rPr>
        <w:t>，</w:t>
      </w:r>
      <w:r>
        <w:rPr>
          <w:rFonts w:ascii="宋体" w:eastAsia="宋体" w:hAnsi="宋体" w:cs="宋体" w:hint="eastAsia"/>
          <w:color w:val="000000"/>
          <w:sz w:val="24"/>
          <w:szCs w:val="22"/>
        </w:rPr>
        <w:t>管壁厚应为10mm；</w:t>
      </w:r>
    </w:p>
    <w:p w14:paraId="0F9CA822" w14:textId="4C58941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2</w:t>
      </w:r>
      <w:r>
        <w:rPr>
          <w:rFonts w:ascii="宋体" w:eastAsia="宋体" w:hAnsi="宋体" w:cs="宋体" w:hint="eastAsia"/>
          <w:color w:val="000000"/>
          <w:sz w:val="24"/>
          <w:szCs w:val="22"/>
        </w:rPr>
        <w:t>)筒体内部直径应为115mm</w:t>
      </w:r>
      <w:r w:rsidR="00E72FC8">
        <w:rPr>
          <w:rFonts w:ascii="宋体" w:eastAsia="宋体" w:hAnsi="宋体" w:cs="宋体" w:hint="eastAsia"/>
          <w:color w:val="000000"/>
          <w:sz w:val="24"/>
          <w:szCs w:val="22"/>
        </w:rPr>
        <w:t>，</w:t>
      </w:r>
      <w:r>
        <w:rPr>
          <w:rFonts w:ascii="宋体" w:eastAsia="宋体" w:hAnsi="宋体" w:cs="宋体" w:hint="eastAsia"/>
          <w:color w:val="000000"/>
          <w:sz w:val="24"/>
          <w:szCs w:val="22"/>
        </w:rPr>
        <w:t>高度应为100mm</w:t>
      </w:r>
      <w:r w:rsidR="00E72FC8">
        <w:rPr>
          <w:rFonts w:ascii="宋体" w:eastAsia="宋体" w:hAnsi="宋体" w:cs="宋体" w:hint="eastAsia"/>
          <w:color w:val="000000"/>
          <w:sz w:val="24"/>
          <w:szCs w:val="22"/>
        </w:rPr>
        <w:t>，</w:t>
      </w:r>
      <w:r>
        <w:rPr>
          <w:rFonts w:ascii="宋体" w:eastAsia="宋体" w:hAnsi="宋体" w:cs="宋体" w:hint="eastAsia"/>
          <w:color w:val="000000"/>
          <w:sz w:val="24"/>
          <w:szCs w:val="22"/>
        </w:rPr>
        <w:t>管壁厚应为10mm；</w:t>
      </w:r>
    </w:p>
    <w:p w14:paraId="07EAE97C" w14:textId="1D6BA799"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3</w:t>
      </w:r>
      <w:r>
        <w:rPr>
          <w:rFonts w:ascii="宋体" w:eastAsia="宋体" w:hAnsi="宋体" w:cs="宋体" w:hint="eastAsia"/>
          <w:color w:val="000000"/>
          <w:sz w:val="24"/>
          <w:szCs w:val="22"/>
        </w:rPr>
        <w:t>)底座内部直径应为137mm</w:t>
      </w:r>
      <w:r w:rsidR="00E72FC8">
        <w:rPr>
          <w:rFonts w:ascii="宋体" w:eastAsia="宋体" w:hAnsi="宋体" w:cs="宋体" w:hint="eastAsia"/>
          <w:color w:val="000000"/>
          <w:sz w:val="24"/>
          <w:szCs w:val="22"/>
        </w:rPr>
        <w:t>，</w:t>
      </w:r>
      <w:r>
        <w:rPr>
          <w:rFonts w:ascii="宋体" w:eastAsia="宋体" w:hAnsi="宋体" w:cs="宋体" w:hint="eastAsia"/>
          <w:color w:val="000000"/>
          <w:sz w:val="24"/>
          <w:szCs w:val="22"/>
        </w:rPr>
        <w:t>壁厚应为10mm；</w:t>
      </w:r>
    </w:p>
    <w:p w14:paraId="5A0BF850" w14:textId="703B9026"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4</w:t>
      </w:r>
      <w:r>
        <w:rPr>
          <w:rFonts w:ascii="宋体" w:eastAsia="宋体" w:hAnsi="宋体" w:cs="宋体" w:hint="eastAsia"/>
          <w:color w:val="000000"/>
          <w:sz w:val="24"/>
          <w:szCs w:val="22"/>
        </w:rPr>
        <w:t>)冲压模内部直径应为113mm</w:t>
      </w:r>
      <w:r w:rsidR="00E72FC8">
        <w:rPr>
          <w:rFonts w:ascii="宋体" w:eastAsia="宋体" w:hAnsi="宋体" w:cs="宋体" w:hint="eastAsia"/>
          <w:color w:val="000000"/>
          <w:sz w:val="24"/>
          <w:szCs w:val="22"/>
        </w:rPr>
        <w:t>，</w:t>
      </w:r>
      <w:r>
        <w:rPr>
          <w:rFonts w:ascii="宋体" w:eastAsia="宋体" w:hAnsi="宋体" w:cs="宋体" w:hint="eastAsia"/>
          <w:color w:val="000000"/>
          <w:sz w:val="24"/>
          <w:szCs w:val="22"/>
        </w:rPr>
        <w:t>高度应为70mm。</w:t>
      </w:r>
    </w:p>
    <w:p w14:paraId="1841ECBB" w14:textId="77777777" w:rsidR="002A01CE" w:rsidRDefault="00000000">
      <w:pPr>
        <w:tabs>
          <w:tab w:val="left" w:pos="1125"/>
        </w:tabs>
        <w:spacing w:line="360" w:lineRule="auto"/>
        <w:jc w:val="center"/>
        <w:rPr>
          <w:rFonts w:ascii="Times New Roman" w:hAnsi="Times New Roman"/>
          <w:bCs/>
          <w:sz w:val="24"/>
        </w:rPr>
      </w:pPr>
      <w:r>
        <w:rPr>
          <w:noProof/>
        </w:rPr>
        <w:drawing>
          <wp:inline distT="0" distB="0" distL="114300" distR="114300" wp14:anchorId="655E47CB" wp14:editId="6CF52CE8">
            <wp:extent cx="5271770" cy="2778125"/>
            <wp:effectExtent l="0" t="0" r="11430" b="3175"/>
            <wp:docPr id="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3"/>
                    <pic:cNvPicPr>
                      <a:picLocks noChangeAspect="1"/>
                    </pic:cNvPicPr>
                  </pic:nvPicPr>
                  <pic:blipFill>
                    <a:blip r:embed="rId100"/>
                    <a:stretch>
                      <a:fillRect/>
                    </a:stretch>
                  </pic:blipFill>
                  <pic:spPr>
                    <a:xfrm>
                      <a:off x="0" y="0"/>
                      <a:ext cx="5271770" cy="2778125"/>
                    </a:xfrm>
                    <a:prstGeom prst="rect">
                      <a:avLst/>
                    </a:prstGeom>
                    <a:noFill/>
                    <a:ln>
                      <a:noFill/>
                    </a:ln>
                  </pic:spPr>
                </pic:pic>
              </a:graphicData>
            </a:graphic>
          </wp:inline>
        </w:drawing>
      </w:r>
    </w:p>
    <w:p w14:paraId="34238957" w14:textId="77777777" w:rsidR="002A01CE" w:rsidRDefault="00000000">
      <w:pPr>
        <w:jc w:val="center"/>
        <w:rPr>
          <w:rFonts w:asciiTheme="minorEastAsia" w:hAnsiTheme="minorEastAsia" w:hint="eastAsia"/>
          <w:b/>
          <w:bCs/>
        </w:rPr>
      </w:pPr>
      <w:r>
        <w:rPr>
          <w:rFonts w:ascii="Times New Roman" w:hAnsi="Times New Roman"/>
          <w:bCs/>
          <w:sz w:val="24"/>
        </w:rPr>
        <w:t xml:space="preserve"> </w:t>
      </w:r>
      <w:r>
        <w:rPr>
          <w:rFonts w:asciiTheme="minorEastAsia" w:hAnsiTheme="minorEastAsia"/>
          <w:b/>
          <w:bCs/>
          <w:sz w:val="24"/>
        </w:rPr>
        <w:t xml:space="preserve">  </w:t>
      </w:r>
      <w:r>
        <w:rPr>
          <w:rFonts w:asciiTheme="minorEastAsia" w:hAnsiTheme="minorEastAsia" w:hint="eastAsia"/>
          <w:b/>
          <w:bCs/>
        </w:rPr>
        <w:t>图A.0.2 砂子压实仪示意图</w:t>
      </w:r>
    </w:p>
    <w:p w14:paraId="5258AC6A" w14:textId="77777777" w:rsidR="002A01CE" w:rsidRDefault="00000000">
      <w:pPr>
        <w:jc w:val="center"/>
        <w:rPr>
          <w:rFonts w:asciiTheme="minorEastAsia" w:hAnsiTheme="minorEastAsia" w:hint="eastAsia"/>
        </w:rPr>
      </w:pPr>
      <w:r>
        <w:rPr>
          <w:rFonts w:asciiTheme="minorEastAsia" w:hAnsiTheme="minorEastAsia" w:hint="eastAsia"/>
        </w:rPr>
        <w:t>1-底座；2-筒体；3-导向筒；4-冲压模</w:t>
      </w:r>
    </w:p>
    <w:p w14:paraId="2EDB483C"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2</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电子天平：称量</w:t>
      </w:r>
      <w:r>
        <w:rPr>
          <w:rFonts w:ascii="宋体" w:eastAsia="宋体" w:hAnsi="宋体" w:cs="宋体"/>
          <w:color w:val="000000"/>
          <w:sz w:val="24"/>
          <w:szCs w:val="22"/>
        </w:rPr>
        <w:t>1000g</w:t>
      </w:r>
      <w:r>
        <w:rPr>
          <w:rFonts w:ascii="宋体" w:eastAsia="宋体" w:hAnsi="宋体" w:cs="宋体" w:hint="eastAsia"/>
          <w:color w:val="000000"/>
          <w:sz w:val="24"/>
          <w:szCs w:val="22"/>
        </w:rPr>
        <w:t>，感量</w:t>
      </w:r>
      <w:r>
        <w:rPr>
          <w:rFonts w:ascii="宋体" w:eastAsia="宋体" w:hAnsi="宋体" w:cs="宋体"/>
          <w:color w:val="000000"/>
          <w:sz w:val="24"/>
          <w:szCs w:val="22"/>
        </w:rPr>
        <w:t>0.01g</w:t>
      </w:r>
      <w:r>
        <w:rPr>
          <w:rFonts w:ascii="宋体" w:eastAsia="宋体" w:hAnsi="宋体" w:cs="宋体" w:hint="eastAsia"/>
          <w:color w:val="000000"/>
          <w:sz w:val="24"/>
          <w:szCs w:val="22"/>
        </w:rPr>
        <w:t>。</w:t>
      </w:r>
    </w:p>
    <w:p w14:paraId="2D6EE497"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3</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台秤：称量30</w:t>
      </w:r>
      <w:r>
        <w:rPr>
          <w:rFonts w:ascii="宋体" w:eastAsia="宋体" w:hAnsi="宋体" w:cs="宋体"/>
          <w:color w:val="000000"/>
          <w:sz w:val="24"/>
          <w:szCs w:val="22"/>
        </w:rPr>
        <w:t>kg</w:t>
      </w:r>
      <w:r>
        <w:rPr>
          <w:rFonts w:ascii="宋体" w:eastAsia="宋体" w:hAnsi="宋体" w:cs="宋体" w:hint="eastAsia"/>
          <w:color w:val="000000"/>
          <w:sz w:val="24"/>
          <w:szCs w:val="22"/>
        </w:rPr>
        <w:t>，感量1</w:t>
      </w:r>
      <w:r>
        <w:rPr>
          <w:rFonts w:ascii="宋体" w:eastAsia="宋体" w:hAnsi="宋体" w:cs="宋体"/>
          <w:color w:val="000000"/>
          <w:sz w:val="24"/>
          <w:szCs w:val="22"/>
        </w:rPr>
        <w:t>g</w:t>
      </w:r>
      <w:bookmarkStart w:id="180" w:name="_Hlk172800904"/>
      <w:r>
        <w:rPr>
          <w:rFonts w:ascii="宋体" w:eastAsia="宋体" w:hAnsi="宋体" w:cs="宋体" w:hint="eastAsia"/>
          <w:color w:val="000000"/>
          <w:sz w:val="24"/>
          <w:szCs w:val="22"/>
        </w:rPr>
        <w:t>。</w:t>
      </w:r>
      <w:bookmarkEnd w:id="180"/>
    </w:p>
    <w:p w14:paraId="12443094"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4</w:t>
      </w:r>
      <w:r>
        <w:rPr>
          <w:rFonts w:ascii="宋体" w:eastAsia="宋体" w:hAnsi="宋体" w:cs="宋体" w:hint="eastAsia"/>
          <w:color w:val="000000"/>
          <w:sz w:val="24"/>
          <w:szCs w:val="22"/>
        </w:rPr>
        <w:t xml:space="preserve">  压力试验机：</w:t>
      </w:r>
    </w:p>
    <w:p w14:paraId="5D084853"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）加压荷载宜大于压力机全量程的10%且宜小于压力机全量程的90%；</w:t>
      </w:r>
    </w:p>
    <w:p w14:paraId="21CB7896"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2</w:t>
      </w:r>
      <w:r>
        <w:rPr>
          <w:rFonts w:ascii="宋体" w:eastAsia="宋体" w:hAnsi="宋体" w:cs="宋体" w:hint="eastAsia"/>
          <w:color w:val="000000"/>
          <w:sz w:val="24"/>
          <w:szCs w:val="22"/>
        </w:rPr>
        <w:t>）展示值相对误差应为</w:t>
      </w:r>
      <w:r>
        <w:rPr>
          <w:rFonts w:ascii="Arial" w:eastAsia="宋体" w:hAnsi="Arial" w:cs="Arial"/>
          <w:color w:val="000000"/>
          <w:sz w:val="20"/>
          <w:szCs w:val="20"/>
        </w:rPr>
        <w:t>±</w:t>
      </w:r>
      <w:r>
        <w:rPr>
          <w:rFonts w:ascii="宋体" w:eastAsia="宋体" w:hAnsi="宋体" w:cs="宋体" w:hint="eastAsia"/>
          <w:color w:val="000000"/>
          <w:sz w:val="24"/>
          <w:szCs w:val="22"/>
        </w:rPr>
        <w:t>1%；</w:t>
      </w:r>
    </w:p>
    <w:p w14:paraId="15DDE391"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lastRenderedPageBreak/>
        <w:t>3</w:t>
      </w:r>
      <w:r>
        <w:rPr>
          <w:rFonts w:ascii="宋体" w:eastAsia="宋体" w:hAnsi="宋体" w:cs="宋体" w:hint="eastAsia"/>
          <w:color w:val="000000"/>
          <w:sz w:val="24"/>
          <w:szCs w:val="22"/>
        </w:rPr>
        <w:t>）应符合现行国家标准</w:t>
      </w:r>
      <w:r>
        <w:rPr>
          <w:rFonts w:ascii="宋体" w:eastAsia="宋体" w:hAnsi="宋体" w:cs="宋体"/>
          <w:color w:val="000000"/>
          <w:sz w:val="24"/>
          <w:szCs w:val="22"/>
        </w:rPr>
        <w:t>《</w:t>
      </w:r>
      <w:r>
        <w:rPr>
          <w:rFonts w:ascii="宋体" w:eastAsia="宋体" w:hAnsi="宋体" w:cs="宋体" w:hint="eastAsia"/>
          <w:color w:val="000000"/>
          <w:sz w:val="24"/>
          <w:szCs w:val="22"/>
        </w:rPr>
        <w:t>液压式压力试验机</w:t>
      </w:r>
      <w:r>
        <w:rPr>
          <w:rFonts w:ascii="宋体" w:eastAsia="宋体" w:hAnsi="宋体" w:cs="宋体"/>
          <w:color w:val="000000"/>
          <w:sz w:val="24"/>
          <w:szCs w:val="22"/>
        </w:rPr>
        <w:t xml:space="preserve"> 》</w:t>
      </w:r>
      <w:r>
        <w:rPr>
          <w:rFonts w:ascii="宋体" w:eastAsia="宋体" w:hAnsi="宋体" w:cs="宋体" w:hint="eastAsia"/>
          <w:color w:val="000000"/>
          <w:sz w:val="24"/>
          <w:szCs w:val="22"/>
        </w:rPr>
        <w:t>GB/T 3772及</w:t>
      </w:r>
      <w:r>
        <w:rPr>
          <w:rFonts w:ascii="宋体" w:eastAsia="宋体" w:hAnsi="宋体" w:cs="宋体"/>
          <w:color w:val="000000"/>
          <w:sz w:val="24"/>
          <w:szCs w:val="22"/>
        </w:rPr>
        <w:t>《</w:t>
      </w:r>
      <w:r>
        <w:rPr>
          <w:rFonts w:ascii="宋体" w:eastAsia="宋体" w:hAnsi="宋体" w:cs="宋体" w:hint="eastAsia"/>
          <w:color w:val="000000"/>
          <w:sz w:val="24"/>
          <w:szCs w:val="22"/>
        </w:rPr>
        <w:t>试验机通用技术要求</w:t>
      </w:r>
      <w:r>
        <w:rPr>
          <w:rFonts w:ascii="宋体" w:eastAsia="宋体" w:hAnsi="宋体" w:cs="宋体"/>
          <w:color w:val="000000"/>
          <w:sz w:val="24"/>
          <w:szCs w:val="22"/>
        </w:rPr>
        <w:t>》</w:t>
      </w:r>
      <w:r>
        <w:rPr>
          <w:rFonts w:ascii="宋体" w:eastAsia="宋体" w:hAnsi="宋体" w:cs="宋体" w:hint="eastAsia"/>
          <w:color w:val="000000"/>
          <w:sz w:val="24"/>
          <w:szCs w:val="22"/>
        </w:rPr>
        <w:t>GB/T 2611的规定。</w:t>
      </w:r>
    </w:p>
    <w:p w14:paraId="7C6FF9AE"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hint="eastAsia"/>
          <w:b/>
          <w:color w:val="000000"/>
          <w:sz w:val="24"/>
          <w:szCs w:val="21"/>
        </w:rPr>
        <w:t>5</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直尺、捣棒和毛刷等：</w:t>
      </w:r>
    </w:p>
    <w:p w14:paraId="6ECA7767"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6</w:t>
      </w:r>
      <w:r>
        <w:rPr>
          <w:rFonts w:ascii="宋体" w:eastAsia="宋体" w:hAnsi="宋体" w:cs="宋体" w:hint="eastAsia"/>
          <w:color w:val="000000"/>
          <w:sz w:val="24"/>
          <w:szCs w:val="22"/>
        </w:rPr>
        <w:t xml:space="preserve">  公称直径为</w:t>
      </w:r>
      <w:r>
        <w:rPr>
          <w:rFonts w:ascii="宋体" w:eastAsia="宋体" w:hAnsi="宋体" w:cs="宋体"/>
          <w:color w:val="000000"/>
          <w:sz w:val="24"/>
          <w:szCs w:val="22"/>
        </w:rPr>
        <w:t>4.75mm的</w:t>
      </w:r>
      <w:r>
        <w:rPr>
          <w:rFonts w:ascii="宋体" w:eastAsia="宋体" w:hAnsi="宋体" w:cs="宋体" w:hint="eastAsia"/>
          <w:color w:val="000000"/>
          <w:sz w:val="24"/>
          <w:szCs w:val="22"/>
        </w:rPr>
        <w:t>方孔</w:t>
      </w:r>
      <w:r>
        <w:rPr>
          <w:rFonts w:ascii="宋体" w:eastAsia="宋体" w:hAnsi="宋体" w:cs="宋体"/>
          <w:color w:val="000000"/>
          <w:sz w:val="24"/>
          <w:szCs w:val="22"/>
        </w:rPr>
        <w:t>筛子</w:t>
      </w:r>
      <w:r>
        <w:rPr>
          <w:rFonts w:ascii="宋体" w:eastAsia="宋体" w:hAnsi="宋体" w:cs="宋体" w:hint="eastAsia"/>
          <w:color w:val="000000"/>
          <w:sz w:val="24"/>
          <w:szCs w:val="22"/>
        </w:rPr>
        <w:t>一只。</w:t>
      </w:r>
    </w:p>
    <w:p w14:paraId="68539989" w14:textId="77777777" w:rsidR="002A01CE" w:rsidRDefault="00000000">
      <w:pPr>
        <w:tabs>
          <w:tab w:val="left" w:pos="0"/>
        </w:tabs>
        <w:spacing w:line="360" w:lineRule="auto"/>
        <w:rPr>
          <w:rFonts w:ascii="宋体" w:eastAsia="宋体" w:hAnsi="宋体" w:cs="宋体" w:hint="eastAsia"/>
          <w:color w:val="000000"/>
          <w:sz w:val="24"/>
          <w:szCs w:val="22"/>
        </w:rPr>
      </w:pPr>
      <w:bookmarkStart w:id="181" w:name="_Hlk172825815"/>
      <w:r>
        <w:rPr>
          <w:rFonts w:ascii="Times New Roman" w:hAnsi="Times New Roman" w:hint="eastAsia"/>
          <w:b/>
          <w:bCs/>
          <w:sz w:val="24"/>
        </w:rPr>
        <w:t>A</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.3</w:t>
      </w:r>
      <w:r>
        <w:rPr>
          <w:rFonts w:ascii="Times New Roman" w:hAnsi="Times New Roman" w:hint="eastAsia"/>
          <w:b/>
          <w:bCs/>
          <w:sz w:val="24"/>
        </w:rPr>
        <w:t xml:space="preserve">  </w:t>
      </w:r>
      <w:r>
        <w:rPr>
          <w:rFonts w:ascii="宋体" w:eastAsia="宋体" w:hAnsi="宋体" w:cs="宋体" w:hint="eastAsia"/>
          <w:color w:val="000000"/>
          <w:sz w:val="24"/>
          <w:szCs w:val="22"/>
        </w:rPr>
        <w:t>试验应按下列步骤进行：</w:t>
      </w:r>
    </w:p>
    <w:bookmarkEnd w:id="181"/>
    <w:p w14:paraId="6A3604FE"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1</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称取筒体与底座的质量m</w:t>
      </w:r>
      <w:r>
        <w:rPr>
          <w:rFonts w:ascii="宋体" w:eastAsia="宋体" w:hAnsi="宋体" w:cs="宋体" w:hint="eastAsia"/>
          <w:color w:val="000000"/>
          <w:sz w:val="24"/>
          <w:szCs w:val="22"/>
          <w:vertAlign w:val="subscript"/>
        </w:rPr>
        <w:t>1</w:t>
      </w:r>
      <w:r>
        <w:rPr>
          <w:rFonts w:ascii="宋体" w:eastAsia="宋体" w:hAnsi="宋体" w:cs="宋体" w:hint="eastAsia"/>
          <w:color w:val="000000"/>
          <w:sz w:val="24"/>
          <w:szCs w:val="22"/>
        </w:rPr>
        <w:t>；</w:t>
      </w:r>
    </w:p>
    <w:p w14:paraId="356A7784" w14:textId="3EEA9D63" w:rsidR="002A01CE" w:rsidRDefault="00000000">
      <w:pPr>
        <w:widowControl/>
        <w:spacing w:line="360" w:lineRule="auto"/>
        <w:ind w:firstLineChars="200" w:firstLine="482"/>
        <w:jc w:val="left"/>
        <w:rPr>
          <w:rFonts w:ascii="宋体" w:eastAsia="宋体" w:hAnsi="宋体" w:cs="宋体" w:hint="eastAsia"/>
          <w:color w:val="000000"/>
          <w:sz w:val="24"/>
          <w:szCs w:val="22"/>
          <w:vertAlign w:val="subscript"/>
        </w:rPr>
      </w:pPr>
      <w:r>
        <w:rPr>
          <w:rFonts w:ascii="宋体" w:eastAsia="黑体" w:hAnsi="宋体" w:cs="宋体"/>
          <w:b/>
          <w:color w:val="000000"/>
          <w:sz w:val="24"/>
          <w:szCs w:val="21"/>
        </w:rPr>
        <w:t>2</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将砂子压实仪的筒体、导向筒和底座组装在一起，按照规定装满砂子，</w:t>
      </w:r>
      <w:bookmarkStart w:id="182" w:name="_Hlk172826053"/>
      <w:r>
        <w:rPr>
          <w:rFonts w:ascii="宋体" w:eastAsia="宋体" w:hAnsi="宋体" w:cs="宋体" w:hint="eastAsia"/>
          <w:color w:val="000000"/>
          <w:sz w:val="24"/>
          <w:szCs w:val="22"/>
        </w:rPr>
        <w:t>用压力机以不大于3kN/s的速度加压至7</w:t>
      </w:r>
      <w:bookmarkEnd w:id="182"/>
      <w:r>
        <w:rPr>
          <w:rFonts w:ascii="宋体" w:eastAsia="宋体" w:hAnsi="宋体" w:cs="宋体" w:hint="eastAsia"/>
          <w:color w:val="000000"/>
          <w:sz w:val="24"/>
          <w:szCs w:val="22"/>
        </w:rPr>
        <w:t>2kN、108kN或2</w:t>
      </w:r>
      <w:r>
        <w:rPr>
          <w:rFonts w:ascii="宋体" w:eastAsia="宋体" w:hAnsi="宋体" w:cs="宋体"/>
          <w:color w:val="000000"/>
          <w:sz w:val="24"/>
          <w:szCs w:val="22"/>
        </w:rPr>
        <w:t>00</w:t>
      </w:r>
      <w:r>
        <w:rPr>
          <w:rFonts w:ascii="宋体" w:eastAsia="宋体" w:hAnsi="宋体" w:cs="宋体" w:hint="eastAsia"/>
          <w:color w:val="000000"/>
          <w:sz w:val="24"/>
          <w:szCs w:val="22"/>
        </w:rPr>
        <w:t>k</w:t>
      </w:r>
      <w:r>
        <w:rPr>
          <w:rFonts w:ascii="宋体" w:eastAsia="宋体" w:hAnsi="宋体" w:cs="宋体"/>
          <w:color w:val="000000"/>
          <w:sz w:val="24"/>
          <w:szCs w:val="22"/>
        </w:rPr>
        <w:t>N</w:t>
      </w:r>
      <w:r w:rsidR="00E72FC8">
        <w:rPr>
          <w:rFonts w:ascii="宋体" w:eastAsia="宋体" w:hAnsi="宋体" w:cs="宋体" w:hint="eastAsia"/>
          <w:color w:val="000000"/>
          <w:sz w:val="24"/>
          <w:szCs w:val="22"/>
        </w:rPr>
        <w:t>，</w:t>
      </w:r>
      <w:r>
        <w:rPr>
          <w:rFonts w:ascii="宋体" w:eastAsia="宋体" w:hAnsi="宋体" w:cs="宋体" w:hint="eastAsia"/>
          <w:color w:val="000000"/>
          <w:sz w:val="24"/>
          <w:szCs w:val="22"/>
        </w:rPr>
        <w:t>静置15s后从压力机取下砂子压实仪，放到地面，然后取下导向筒和冲压模，用直尺刮平筒体顶部砂子，称量筒体、底座和砂子的质量m</w:t>
      </w:r>
      <w:r>
        <w:rPr>
          <w:rFonts w:ascii="宋体" w:eastAsia="宋体" w:hAnsi="宋体" w:cs="宋体" w:hint="eastAsia"/>
          <w:color w:val="000000"/>
          <w:sz w:val="24"/>
          <w:szCs w:val="22"/>
          <w:vertAlign w:val="subscript"/>
        </w:rPr>
        <w:t>2</w:t>
      </w:r>
      <w:r>
        <w:rPr>
          <w:rFonts w:ascii="宋体" w:eastAsia="宋体" w:hAnsi="宋体" w:cs="宋体" w:hint="eastAsia"/>
          <w:color w:val="000000"/>
          <w:sz w:val="24"/>
          <w:szCs w:val="22"/>
        </w:rPr>
        <w:t>；</w:t>
      </w:r>
    </w:p>
    <w:p w14:paraId="5077C45D"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3</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w:t>
      </w:r>
      <w:r>
        <w:rPr>
          <w:rFonts w:ascii="宋体" w:eastAsia="宋体" w:hAnsi="宋体" w:cs="宋体"/>
          <w:color w:val="000000"/>
          <w:sz w:val="24"/>
          <w:szCs w:val="22"/>
        </w:rPr>
        <w:t>用</w:t>
      </w:r>
      <w:bookmarkStart w:id="183" w:name="_Hlk164178101"/>
      <w:r>
        <w:rPr>
          <w:rFonts w:ascii="宋体" w:eastAsia="宋体" w:hAnsi="宋体" w:cs="宋体"/>
          <w:color w:val="000000"/>
          <w:sz w:val="24"/>
          <w:szCs w:val="22"/>
        </w:rPr>
        <w:t>4.75mm的筛子</w:t>
      </w:r>
      <w:bookmarkEnd w:id="183"/>
      <w:r>
        <w:rPr>
          <w:rFonts w:ascii="宋体" w:eastAsia="宋体" w:hAnsi="宋体" w:cs="宋体"/>
          <w:color w:val="000000"/>
          <w:sz w:val="24"/>
          <w:szCs w:val="22"/>
        </w:rPr>
        <w:t>将粒径大于4.75mm的粗颗粒筛出</w:t>
      </w:r>
      <w:r>
        <w:rPr>
          <w:rFonts w:ascii="宋体" w:eastAsia="宋体" w:hAnsi="宋体" w:cs="宋体" w:hint="eastAsia"/>
          <w:color w:val="000000"/>
          <w:sz w:val="24"/>
          <w:szCs w:val="22"/>
        </w:rPr>
        <w:t>并</w:t>
      </w:r>
      <w:r>
        <w:rPr>
          <w:rFonts w:ascii="宋体" w:eastAsia="宋体" w:hAnsi="宋体" w:cs="宋体"/>
          <w:color w:val="000000"/>
          <w:sz w:val="24"/>
          <w:szCs w:val="22"/>
        </w:rPr>
        <w:t>称得</w:t>
      </w:r>
      <w:r>
        <w:rPr>
          <w:rFonts w:ascii="宋体" w:eastAsia="宋体" w:hAnsi="宋体" w:cs="宋体" w:hint="eastAsia"/>
          <w:color w:val="000000"/>
          <w:sz w:val="24"/>
          <w:szCs w:val="22"/>
        </w:rPr>
        <w:t>质量m</w:t>
      </w:r>
      <w:r>
        <w:rPr>
          <w:rFonts w:ascii="宋体" w:eastAsia="宋体" w:hAnsi="宋体" w:cs="宋体" w:hint="eastAsia"/>
          <w:color w:val="000000"/>
          <w:sz w:val="24"/>
          <w:szCs w:val="22"/>
          <w:vertAlign w:val="subscript"/>
        </w:rPr>
        <w:t>3</w:t>
      </w:r>
      <w:r>
        <w:rPr>
          <w:rFonts w:ascii="宋体" w:eastAsia="宋体" w:hAnsi="宋体" w:cs="宋体" w:hint="eastAsia"/>
          <w:color w:val="000000"/>
          <w:sz w:val="24"/>
          <w:szCs w:val="22"/>
        </w:rPr>
        <w:t>。</w:t>
      </w:r>
    </w:p>
    <w:p w14:paraId="1DB51395"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hint="eastAsia"/>
          <w:b/>
          <w:bCs/>
          <w:sz w:val="24"/>
        </w:rPr>
        <w:t>A</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.4 </w:t>
      </w:r>
      <w:r>
        <w:rPr>
          <w:rFonts w:ascii="Times New Roman" w:hAnsi="Times New Roman" w:hint="eastAsia"/>
          <w:b/>
          <w:bCs/>
          <w:sz w:val="24"/>
        </w:rPr>
        <w:t xml:space="preserve"> </w:t>
      </w:r>
      <w:r>
        <w:rPr>
          <w:rFonts w:ascii="宋体" w:eastAsia="宋体" w:hAnsi="宋体" w:cs="宋体" w:hint="eastAsia"/>
          <w:color w:val="000000"/>
          <w:sz w:val="24"/>
          <w:szCs w:val="22"/>
        </w:rPr>
        <w:t>试验结果计算及其确定应符合下列规定：</w:t>
      </w:r>
    </w:p>
    <w:p w14:paraId="46BCEEE7"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1</w:t>
      </w:r>
      <w:r>
        <w:rPr>
          <w:rFonts w:ascii="宋体" w:eastAsia="宋体" w:hAnsi="宋体" w:cs="宋体"/>
          <w:color w:val="000000"/>
          <w:sz w:val="24"/>
          <w:szCs w:val="22"/>
        </w:rPr>
        <w:t xml:space="preserve">  </w:t>
      </w:r>
      <w:r>
        <w:rPr>
          <w:rFonts w:ascii="宋体" w:eastAsia="宋体" w:hAnsi="宋体" w:cs="宋体" w:hint="eastAsia"/>
          <w:color w:val="000000"/>
          <w:sz w:val="24"/>
          <w:szCs w:val="22"/>
        </w:rPr>
        <w:t>细骨料紧密堆积密度和含石率应按下列公式计算</w:t>
      </w:r>
      <w:r>
        <w:rPr>
          <w:rFonts w:ascii="宋体" w:eastAsia="宋体" w:hAnsi="宋体" w:cs="宋体"/>
          <w:color w:val="000000"/>
          <w:sz w:val="24"/>
          <w:szCs w:val="22"/>
        </w:rPr>
        <w:t>:</w:t>
      </w:r>
      <w:bookmarkStart w:id="184" w:name="_Hlk164179308"/>
    </w:p>
    <w:p w14:paraId="59260176" w14:textId="77777777" w:rsidR="002A01CE" w:rsidRDefault="00000000">
      <w:pPr>
        <w:widowControl/>
        <w:spacing w:line="360" w:lineRule="auto"/>
        <w:jc w:val="right"/>
        <w:rPr>
          <w:rFonts w:ascii="宋体" w:eastAsia="宋体" w:hAnsi="宋体" w:cs="宋体" w:hint="eastAsia"/>
          <w:color w:val="000000"/>
          <w:sz w:val="24"/>
          <w:szCs w:val="22"/>
        </w:rPr>
      </w:pPr>
      <m:oMath>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ρ</m:t>
            </m:r>
          </m:e>
          <m:sub>
            <m:r>
              <w:rPr>
                <w:rFonts w:ascii="Cambria Math" w:eastAsia="宋体" w:hAnsi="Cambria Math" w:cs="宋体"/>
                <w:color w:val="000000"/>
                <w:sz w:val="24"/>
                <w:szCs w:val="22"/>
              </w:rPr>
              <m:t>s</m:t>
            </m:r>
          </m:sub>
        </m:sSub>
        <w:bookmarkEnd w:id="184"/>
        <m:r>
          <m:rPr>
            <m:sty m:val="p"/>
          </m:rPr>
          <w:rPr>
            <w:rFonts w:ascii="Cambria Math" w:eastAsia="宋体" w:hAnsi="Cambria Math" w:cs="宋体"/>
            <w:color w:val="000000"/>
            <w:sz w:val="24"/>
            <w:szCs w:val="22"/>
          </w:rPr>
          <m:t>=</m:t>
        </m:r>
        <m:f>
          <m:fPr>
            <m:ctrlPr>
              <w:rPr>
                <w:rFonts w:ascii="Cambria Math" w:eastAsia="宋体" w:hAnsi="Cambria Math" w:cs="宋体"/>
                <w:color w:val="000000"/>
                <w:sz w:val="24"/>
                <w:szCs w:val="22"/>
              </w:rPr>
            </m:ctrlPr>
          </m:fPr>
          <m:num>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2</m:t>
                </m:r>
              </m:sub>
            </m:sSub>
            <m:r>
              <m:rPr>
                <m:sty m:val="p"/>
              </m:rPr>
              <w:rPr>
                <w:rFonts w:ascii="Cambria Math" w:eastAsia="宋体" w:hAnsi="Cambria Math" w:cs="宋体"/>
                <w:color w:val="000000"/>
                <w:sz w:val="24"/>
                <w:szCs w:val="22"/>
              </w:rPr>
              <m:t>-</m:t>
            </m:r>
            <m:sSub>
              <m:sSubPr>
                <m:ctrlPr>
                  <w:rPr>
                    <w:rFonts w:ascii="Cambria Math" w:eastAsia="宋体" w:hAnsi="Cambria Math" w:cs="宋体"/>
                    <w:color w:val="000000"/>
                    <w:sz w:val="24"/>
                    <w:szCs w:val="22"/>
                  </w:rPr>
                </m:ctrlPr>
              </m:sSubPr>
              <m:e>
                <w:bookmarkStart w:id="185" w:name="_Hlk164179469"/>
                <m:r>
                  <w:rPr>
                    <w:rFonts w:ascii="Cambria Math" w:eastAsia="宋体" w:hAnsi="Cambria Math" w:cs="宋体"/>
                    <w:color w:val="000000"/>
                    <w:sz w:val="24"/>
                    <w:szCs w:val="22"/>
                  </w:rPr>
                  <m:t>m</m:t>
                </m:r>
                <w:bookmarkEnd w:id="185"/>
              </m:e>
              <m:sub>
                <m:r>
                  <m:rPr>
                    <m:sty m:val="p"/>
                  </m:rPr>
                  <w:rPr>
                    <w:rFonts w:ascii="Cambria Math" w:eastAsia="宋体" w:hAnsi="Cambria Math" w:cs="宋体"/>
                    <w:color w:val="000000"/>
                    <w:sz w:val="24"/>
                    <w:szCs w:val="22"/>
                  </w:rPr>
                  <m:t>1</m:t>
                </m:r>
              </m:sub>
            </m:sSub>
          </m:num>
          <m:den>
            <m:r>
              <m:rPr>
                <m:sty m:val="p"/>
              </m:rPr>
              <w:rPr>
                <w:rFonts w:ascii="Cambria Math" w:eastAsia="宋体" w:hAnsi="Cambria Math" w:cs="宋体"/>
                <w:color w:val="000000"/>
                <w:sz w:val="24"/>
                <w:szCs w:val="22"/>
              </w:rPr>
              <m:t>1×</m:t>
            </m:r>
            <m:sSup>
              <m:sSupPr>
                <m:ctrlPr>
                  <w:rPr>
                    <w:rFonts w:ascii="Cambria Math" w:eastAsia="宋体" w:hAnsi="Cambria Math" w:cs="宋体"/>
                    <w:color w:val="000000"/>
                    <w:sz w:val="24"/>
                    <w:szCs w:val="22"/>
                  </w:rPr>
                </m:ctrlPr>
              </m:sSupPr>
              <m:e>
                <m:r>
                  <m:rPr>
                    <m:sty m:val="p"/>
                  </m:rPr>
                  <w:rPr>
                    <w:rFonts w:ascii="Cambria Math" w:eastAsia="宋体" w:hAnsi="Cambria Math" w:cs="宋体"/>
                    <w:color w:val="000000"/>
                    <w:sz w:val="24"/>
                    <w:szCs w:val="22"/>
                  </w:rPr>
                  <m:t>10</m:t>
                </m:r>
              </m:e>
              <m:sup>
                <m:r>
                  <m:rPr>
                    <m:sty m:val="p"/>
                  </m:rPr>
                  <w:rPr>
                    <w:rFonts w:ascii="Cambria Math" w:eastAsia="宋体" w:hAnsi="Cambria Math" w:cs="宋体"/>
                    <w:color w:val="000000"/>
                    <w:sz w:val="24"/>
                    <w:szCs w:val="22"/>
                  </w:rPr>
                  <m:t>-3</m:t>
                </m:r>
              </m:sup>
            </m:sSup>
          </m:den>
        </m:f>
      </m:oMath>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w:t>
      </w:r>
      <w:r>
        <w:rPr>
          <w:rFonts w:ascii="宋体" w:eastAsia="宋体" w:hAnsi="宋体" w:cs="宋体" w:hint="eastAsia"/>
          <w:color w:val="000000"/>
          <w:sz w:val="24"/>
          <w:szCs w:val="21"/>
        </w:rPr>
        <w:t>（</w:t>
      </w:r>
      <w:r>
        <w:rPr>
          <w:rFonts w:ascii="宋体" w:eastAsia="宋体" w:hAnsi="宋体" w:cs="宋体"/>
          <w:color w:val="000000"/>
          <w:sz w:val="24"/>
          <w:szCs w:val="21"/>
        </w:rPr>
        <w:t>A.0.</w:t>
      </w:r>
      <w:r>
        <w:rPr>
          <w:rFonts w:ascii="宋体" w:eastAsia="宋体" w:hAnsi="宋体" w:cs="宋体" w:hint="eastAsia"/>
          <w:color w:val="000000"/>
          <w:sz w:val="24"/>
          <w:szCs w:val="21"/>
        </w:rPr>
        <w:t>4-1）</w:t>
      </w:r>
    </w:p>
    <w:p w14:paraId="2212FB23" w14:textId="77777777" w:rsidR="002A01CE" w:rsidRDefault="00000000">
      <w:pPr>
        <w:widowControl/>
        <w:spacing w:line="360" w:lineRule="auto"/>
        <w:jc w:val="right"/>
        <w:rPr>
          <w:rFonts w:ascii="宋体" w:eastAsia="宋体" w:hAnsi="宋体" w:cs="宋体" w:hint="eastAsia"/>
          <w:bCs/>
          <w:color w:val="000000"/>
          <w:sz w:val="24"/>
          <w:szCs w:val="22"/>
        </w:rPr>
      </w:pPr>
      <m:oMath>
        <m:sSub>
          <m:sSubPr>
            <m:ctrlPr>
              <w:rPr>
                <w:rFonts w:ascii="Cambria Math" w:eastAsia="宋体" w:hAnsi="Cambria Math" w:cs="宋体"/>
                <w:bCs/>
                <w:color w:val="000000"/>
                <w:sz w:val="24"/>
                <w:szCs w:val="22"/>
              </w:rPr>
            </m:ctrlPr>
          </m:sSubPr>
          <m:e>
            <w:bookmarkStart w:id="186" w:name="_Hlk164179387"/>
            <m:r>
              <w:rPr>
                <w:rFonts w:ascii="Cambria Math" w:eastAsia="宋体" w:hAnsi="Cambria Math" w:cs="宋体"/>
                <w:color w:val="000000"/>
                <w:sz w:val="24"/>
                <w:szCs w:val="22"/>
              </w:rPr>
              <m:t>H</m:t>
            </m:r>
          </m:e>
          <m:sub>
            <m:r>
              <w:rPr>
                <w:rFonts w:ascii="Cambria Math" w:eastAsia="宋体" w:hAnsi="Cambria Math" w:cs="宋体"/>
                <w:color w:val="000000"/>
                <w:sz w:val="24"/>
                <w:szCs w:val="22"/>
              </w:rPr>
              <m:t>G</m:t>
            </m:r>
            <w:bookmarkEnd w:id="186"/>
          </m:sub>
        </m:sSub>
        <m:r>
          <m:rPr>
            <m:sty m:val="p"/>
          </m:rPr>
          <w:rPr>
            <w:rFonts w:ascii="Cambria Math" w:eastAsia="宋体" w:hAnsi="Cambria Math" w:cs="宋体"/>
            <w:color w:val="000000"/>
            <w:sz w:val="24"/>
            <w:szCs w:val="22"/>
          </w:rPr>
          <m:t>=</m:t>
        </m:r>
        <m:f>
          <m:fPr>
            <m:ctrlPr>
              <w:rPr>
                <w:rFonts w:ascii="Cambria Math" w:eastAsia="宋体" w:hAnsi="Cambria Math" w:cs="宋体"/>
                <w:bCs/>
                <w:color w:val="000000"/>
                <w:sz w:val="24"/>
                <w:szCs w:val="22"/>
              </w:rPr>
            </m:ctrlPr>
          </m:fPr>
          <m:num>
            <m:sSub>
              <m:sSubPr>
                <m:ctrlPr>
                  <w:rPr>
                    <w:rFonts w:ascii="Cambria Math" w:eastAsia="宋体" w:hAnsi="Cambria Math" w:cs="宋体"/>
                    <w:bCs/>
                    <w:color w:val="000000"/>
                    <w:sz w:val="24"/>
                    <w:szCs w:val="22"/>
                  </w:rPr>
                </m:ctrlPr>
              </m:sSubPr>
              <m:e>
                <m:r>
                  <w:rPr>
                    <w:rFonts w:ascii="Cambria Math" w:eastAsia="宋体" w:hAnsi="Cambria Math" w:cs="宋体" w:hint="eastAsia"/>
                    <w:color w:val="000000"/>
                    <w:sz w:val="24"/>
                    <w:szCs w:val="22"/>
                  </w:rPr>
                  <m:t>m</m:t>
                </m:r>
              </m:e>
              <m:sub>
                <m:r>
                  <m:rPr>
                    <m:sty m:val="p"/>
                  </m:rPr>
                  <w:rPr>
                    <w:rFonts w:ascii="Cambria Math" w:eastAsia="宋体" w:hAnsi="Cambria Math" w:cs="宋体"/>
                    <w:color w:val="000000"/>
                    <w:sz w:val="24"/>
                    <w:szCs w:val="22"/>
                  </w:rPr>
                  <m:t>3</m:t>
                </m:r>
              </m:sub>
            </m:sSub>
          </m:num>
          <m:den>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2</m:t>
                </m:r>
              </m:sub>
            </m:sSub>
            <m:r>
              <m:rPr>
                <m:sty m:val="p"/>
              </m:rPr>
              <w:rPr>
                <w:rFonts w:ascii="Cambria Math" w:eastAsia="宋体" w:hAnsi="Cambria Math" w:cs="宋体"/>
                <w:color w:val="000000"/>
                <w:sz w:val="24"/>
                <w:szCs w:val="22"/>
              </w:rPr>
              <m:t>-</m:t>
            </m:r>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1</m:t>
                </m:r>
              </m:sub>
            </m:sSub>
          </m:den>
        </m:f>
        <m:r>
          <m:rPr>
            <m:sty m:val="p"/>
          </m:rPr>
          <w:rPr>
            <w:rFonts w:ascii="Cambria Math" w:eastAsia="宋体" w:hAnsi="Cambria Math" w:cs="宋体"/>
            <w:color w:val="000000"/>
            <w:sz w:val="24"/>
            <w:szCs w:val="22"/>
          </w:rPr>
          <m:t>×100</m:t>
        </m:r>
      </m:oMath>
      <w:r>
        <w:rPr>
          <w:rFonts w:ascii="宋体" w:eastAsia="宋体" w:hAnsi="宋体" w:cs="宋体" w:hint="eastAsia"/>
          <w:bCs/>
          <w:color w:val="000000"/>
          <w:sz w:val="24"/>
          <w:szCs w:val="22"/>
        </w:rPr>
        <w:t xml:space="preserve">  </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w:t>
      </w:r>
      <w:r>
        <w:rPr>
          <w:rFonts w:ascii="宋体" w:eastAsia="宋体" w:hAnsi="宋体" w:cs="宋体"/>
          <w:color w:val="000000"/>
          <w:sz w:val="24"/>
          <w:szCs w:val="22"/>
        </w:rPr>
        <w:t xml:space="preserve"> </w:t>
      </w:r>
      <w:r>
        <w:rPr>
          <w:rFonts w:ascii="宋体" w:eastAsia="宋体" w:hAnsi="宋体" w:cs="宋体" w:hint="eastAsia"/>
          <w:color w:val="000000"/>
          <w:sz w:val="24"/>
          <w:szCs w:val="21"/>
        </w:rPr>
        <w:t>（</w:t>
      </w:r>
      <w:r>
        <w:rPr>
          <w:rFonts w:ascii="宋体" w:eastAsia="宋体" w:hAnsi="宋体" w:cs="宋体"/>
          <w:color w:val="000000"/>
          <w:sz w:val="24"/>
          <w:szCs w:val="21"/>
        </w:rPr>
        <w:t>A.0.</w:t>
      </w:r>
      <w:r>
        <w:rPr>
          <w:rFonts w:ascii="宋体" w:eastAsia="宋体" w:hAnsi="宋体" w:cs="宋体" w:hint="eastAsia"/>
          <w:color w:val="000000"/>
          <w:sz w:val="24"/>
          <w:szCs w:val="21"/>
        </w:rPr>
        <w:t>4-2）</w:t>
      </w:r>
    </w:p>
    <w:p w14:paraId="4D393D70" w14:textId="73B7E969" w:rsidR="002A01CE" w:rsidRDefault="00000000">
      <w:pPr>
        <w:widowControl/>
        <w:spacing w:line="360" w:lineRule="auto"/>
        <w:jc w:val="left"/>
        <w:rPr>
          <w:rFonts w:ascii="宋体" w:eastAsia="宋体" w:hAnsi="宋体" w:cs="宋体" w:hint="eastAsia"/>
          <w:bCs/>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kern w:val="0"/>
          <w:szCs w:val="22"/>
          <w:lang w:bidi="ar"/>
        </w:rPr>
        <w:sym w:font="Symbol" w:char="F072"/>
      </w:r>
      <w:r>
        <w:rPr>
          <w:rFonts w:ascii="宋体" w:eastAsia="宋体" w:hAnsi="宋体" w:cs="宋体" w:hint="eastAsia"/>
          <w:color w:val="000000"/>
          <w:kern w:val="0"/>
          <w:szCs w:val="22"/>
          <w:vertAlign w:val="subscript"/>
          <w:lang w:bidi="ar"/>
        </w:rPr>
        <w:t>S</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细骨料紧密堆积密度（</w:t>
      </w:r>
      <w:r>
        <w:rPr>
          <w:rFonts w:ascii="宋体" w:eastAsia="宋体" w:hAnsi="Times New Roman" w:cs="宋体"/>
          <w:color w:val="000000"/>
          <w:sz w:val="24"/>
          <w:szCs w:val="22"/>
        </w:rPr>
        <w:t>kg/m</w:t>
      </w:r>
      <w:r>
        <w:rPr>
          <w:rFonts w:ascii="宋体" w:eastAsia="宋体" w:hAnsi="Times New Roman" w:cs="宋体"/>
          <w:color w:val="000000"/>
          <w:sz w:val="24"/>
          <w:szCs w:val="22"/>
          <w:vertAlign w:val="superscript"/>
        </w:rPr>
        <w:t>3</w:t>
      </w:r>
      <w:r>
        <w:rPr>
          <w:rFonts w:ascii="宋体" w:eastAsia="宋体" w:hAnsi="宋体" w:cs="宋体" w:hint="eastAsia"/>
          <w:color w:val="000000"/>
          <w:sz w:val="24"/>
          <w:szCs w:val="22"/>
        </w:rPr>
        <w:t>），精确到10kg/m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w:t>
      </w:r>
    </w:p>
    <w:p w14:paraId="27F6D5B8" w14:textId="2DD293A3" w:rsidR="002A01CE" w:rsidRDefault="00000000">
      <w:pPr>
        <w:widowControl/>
        <w:spacing w:line="360" w:lineRule="auto"/>
        <w:ind w:firstLineChars="300" w:firstLine="720"/>
        <w:jc w:val="left"/>
        <w:rPr>
          <w:rFonts w:ascii="宋体" w:eastAsia="宋体" w:hAnsi="宋体" w:cs="宋体" w:hint="eastAsia"/>
          <w:color w:val="000000"/>
          <w:sz w:val="24"/>
          <w:szCs w:val="22"/>
        </w:rPr>
      </w:pPr>
      <w:r>
        <w:rPr>
          <w:rFonts w:ascii="宋体" w:eastAsia="宋体" w:hAnsi="宋体" w:cs="宋体" w:hint="eastAsia"/>
          <w:i/>
          <w:iCs/>
          <w:color w:val="000000"/>
          <w:sz w:val="24"/>
          <w:szCs w:val="22"/>
          <w:lang w:bidi="ar"/>
        </w:rPr>
        <w:t>H</w:t>
      </w:r>
      <w:r>
        <w:rPr>
          <w:rFonts w:ascii="宋体" w:eastAsia="宋体" w:hAnsi="宋体" w:cs="宋体" w:hint="eastAsia"/>
          <w:color w:val="000000"/>
          <w:sz w:val="24"/>
          <w:szCs w:val="22"/>
          <w:vertAlign w:val="subscript"/>
          <w:lang w:bidi="ar"/>
        </w:rPr>
        <w:t>G</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含石率（</w:t>
      </w:r>
      <w:r>
        <w:rPr>
          <w:rFonts w:ascii="宋体" w:eastAsia="宋体" w:hAnsi="Times New Roman" w:cs="宋体" w:hint="eastAsia"/>
          <w:color w:val="000000"/>
          <w:sz w:val="24"/>
          <w:szCs w:val="22"/>
        </w:rPr>
        <w:t>%</w:t>
      </w:r>
      <w:r>
        <w:rPr>
          <w:rFonts w:ascii="宋体" w:eastAsia="宋体" w:hAnsi="宋体" w:cs="宋体" w:hint="eastAsia"/>
          <w:color w:val="000000"/>
          <w:sz w:val="24"/>
          <w:szCs w:val="22"/>
        </w:rPr>
        <w:t>），精确到0.1%；</w:t>
      </w:r>
    </w:p>
    <w:p w14:paraId="4371BA20" w14:textId="1D1A2B1B"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1</w:t>
      </w:r>
      <w:r w:rsidR="00FC3AA9">
        <w:rPr>
          <w:rFonts w:ascii="Times New Roman" w:eastAsia="宋体" w:hAnsi="Times New Roman" w:cs="Times New Roman"/>
          <w:color w:val="000000"/>
          <w:sz w:val="24"/>
          <w:szCs w:val="22"/>
          <w:lang w:bidi="ar"/>
        </w:rPr>
        <w:t>——</w:t>
      </w:r>
      <w:r>
        <w:rPr>
          <w:rFonts w:ascii="宋体" w:eastAsia="宋体" w:hAnsi="宋体" w:cs="宋体" w:hint="eastAsia"/>
          <w:bCs/>
          <w:sz w:val="24"/>
          <w:szCs w:val="22"/>
        </w:rPr>
        <w:t>筒体与底座的质量</w:t>
      </w:r>
      <w:bookmarkStart w:id="187" w:name="_Hlk172801380"/>
      <w:r>
        <w:rPr>
          <w:rFonts w:ascii="宋体" w:eastAsia="宋体" w:hAnsi="宋体" w:cs="宋体" w:hint="eastAsia"/>
          <w:color w:val="000000"/>
          <w:sz w:val="24"/>
          <w:szCs w:val="22"/>
        </w:rPr>
        <w:t>（</w:t>
      </w:r>
      <w:r>
        <w:rPr>
          <w:rFonts w:ascii="宋体" w:eastAsia="宋体" w:hAnsi="Times New Roman" w:cs="宋体"/>
          <w:color w:val="000000"/>
          <w:sz w:val="24"/>
          <w:szCs w:val="22"/>
        </w:rPr>
        <w:t>g</w:t>
      </w:r>
      <w:r>
        <w:rPr>
          <w:rFonts w:ascii="宋体" w:eastAsia="宋体" w:hAnsi="宋体" w:cs="宋体" w:hint="eastAsia"/>
          <w:color w:val="000000"/>
          <w:sz w:val="24"/>
          <w:szCs w:val="22"/>
        </w:rPr>
        <w:t>）</w:t>
      </w:r>
      <w:bookmarkEnd w:id="187"/>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7CFE45FF" w14:textId="302A98A8"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2</w:t>
      </w:r>
      <w:r w:rsidR="00FC3AA9">
        <w:rPr>
          <w:rFonts w:ascii="Times New Roman" w:eastAsia="宋体" w:hAnsi="Times New Roman" w:cs="Times New Roman"/>
          <w:color w:val="000000"/>
          <w:sz w:val="24"/>
          <w:szCs w:val="22"/>
          <w:lang w:bidi="ar"/>
        </w:rPr>
        <w:t>——</w:t>
      </w:r>
      <w:r>
        <w:rPr>
          <w:rFonts w:ascii="宋体" w:eastAsia="宋体" w:hAnsi="宋体" w:cs="宋体" w:hint="eastAsia"/>
          <w:sz w:val="24"/>
          <w:szCs w:val="22"/>
        </w:rPr>
        <w:t>筒体、底座和砂子的质量</w:t>
      </w:r>
      <w:r>
        <w:rPr>
          <w:rFonts w:ascii="宋体" w:eastAsia="宋体" w:hAnsi="宋体" w:cs="宋体" w:hint="eastAsia"/>
          <w:color w:val="000000"/>
          <w:sz w:val="24"/>
          <w:szCs w:val="22"/>
        </w:rPr>
        <w:t>（</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41D048D0" w14:textId="470D73E2"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3</w:t>
      </w:r>
      <w:r w:rsidR="00FC3AA9">
        <w:rPr>
          <w:rFonts w:ascii="Times New Roman" w:eastAsia="宋体" w:hAnsi="Times New Roman" w:cs="Times New Roman"/>
          <w:color w:val="000000"/>
          <w:sz w:val="24"/>
          <w:szCs w:val="22"/>
          <w:lang w:bidi="ar"/>
        </w:rPr>
        <w:t>——</w:t>
      </w:r>
      <w:r>
        <w:rPr>
          <w:rFonts w:ascii="宋体" w:eastAsia="宋体" w:hAnsi="宋体" w:cs="宋体"/>
          <w:color w:val="000000"/>
          <w:sz w:val="24"/>
          <w:szCs w:val="22"/>
        </w:rPr>
        <w:t>粒径大于4.75mm的粗颗粒</w:t>
      </w:r>
      <w:r>
        <w:rPr>
          <w:rFonts w:ascii="宋体" w:eastAsia="宋体" w:hAnsi="宋体" w:cs="宋体" w:hint="eastAsia"/>
          <w:color w:val="000000"/>
          <w:sz w:val="24"/>
          <w:szCs w:val="22"/>
        </w:rPr>
        <w:t>的质量（</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6E863318"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sectPr w:rsidR="002A01CE">
          <w:pgSz w:w="11906" w:h="16838"/>
          <w:pgMar w:top="1440" w:right="1800" w:bottom="1440" w:left="1800" w:header="851" w:footer="992" w:gutter="0"/>
          <w:cols w:space="720"/>
          <w:titlePg/>
          <w:docGrid w:type="linesAndChars" w:linePitch="381"/>
        </w:sectPr>
      </w:pPr>
      <w:r>
        <w:rPr>
          <w:rFonts w:ascii="宋体" w:eastAsia="黑体" w:hAnsi="宋体" w:cs="宋体"/>
          <w:b/>
          <w:color w:val="000000"/>
          <w:sz w:val="24"/>
          <w:szCs w:val="21"/>
        </w:rPr>
        <w:t>2</w:t>
      </w:r>
      <w:r>
        <w:rPr>
          <w:rFonts w:ascii="宋体" w:eastAsia="宋体" w:hAnsi="宋体" w:cs="宋体"/>
          <w:color w:val="000000"/>
          <w:sz w:val="24"/>
          <w:szCs w:val="22"/>
        </w:rPr>
        <w:t xml:space="preserve">  </w:t>
      </w:r>
      <w:r>
        <w:rPr>
          <w:rFonts w:ascii="宋体" w:eastAsia="宋体" w:hAnsi="宋体" w:cs="宋体" w:hint="eastAsia"/>
          <w:color w:val="000000"/>
          <w:sz w:val="24"/>
          <w:szCs w:val="22"/>
        </w:rPr>
        <w:t>重复上述试验步骤和计算方法，</w:t>
      </w:r>
      <w:bookmarkStart w:id="188" w:name="_Hlk167353128"/>
      <w:bookmarkStart w:id="189" w:name="_Hlk167354040"/>
      <w:r>
        <w:rPr>
          <w:rFonts w:ascii="宋体" w:eastAsia="宋体" w:hAnsi="宋体" w:cs="宋体" w:hint="eastAsia"/>
          <w:color w:val="000000"/>
          <w:sz w:val="24"/>
          <w:szCs w:val="22"/>
        </w:rPr>
        <w:t>当两次试验结果的偏差小于平均值的</w:t>
      </w:r>
      <w:r>
        <w:rPr>
          <w:rFonts w:ascii="宋体" w:eastAsia="宋体" w:hAnsi="宋体" w:cs="宋体"/>
          <w:color w:val="000000"/>
          <w:sz w:val="24"/>
          <w:szCs w:val="22"/>
        </w:rPr>
        <w:t>5%</w:t>
      </w:r>
      <w:r>
        <w:rPr>
          <w:rFonts w:ascii="宋体" w:eastAsia="宋体" w:hAnsi="宋体" w:cs="宋体" w:hint="eastAsia"/>
          <w:color w:val="000000"/>
          <w:sz w:val="24"/>
          <w:szCs w:val="22"/>
        </w:rPr>
        <w:t>时，</w:t>
      </w:r>
      <w:bookmarkEnd w:id="188"/>
      <w:r>
        <w:rPr>
          <w:rFonts w:ascii="宋体" w:eastAsia="宋体" w:hAnsi="宋体" w:cs="宋体" w:hint="eastAsia"/>
          <w:color w:val="000000"/>
          <w:sz w:val="24"/>
          <w:szCs w:val="22"/>
        </w:rPr>
        <w:t>应取两次测定值的平均值作为砂子紧密堆积密度和含石率的测定值。否则无效，应重新测试</w:t>
      </w:r>
      <w:bookmarkEnd w:id="189"/>
      <w:r>
        <w:rPr>
          <w:rFonts w:ascii="宋体" w:eastAsia="宋体" w:hAnsi="宋体" w:cs="宋体" w:hint="eastAsia"/>
          <w:color w:val="000000"/>
          <w:sz w:val="24"/>
          <w:szCs w:val="22"/>
        </w:rPr>
        <w:t>。</w:t>
      </w:r>
    </w:p>
    <w:p w14:paraId="2D631043" w14:textId="77777777" w:rsidR="002A01CE" w:rsidRDefault="00000000">
      <w:pPr>
        <w:pStyle w:val="1"/>
        <w:tabs>
          <w:tab w:val="center" w:pos="4153"/>
          <w:tab w:val="left" w:pos="5160"/>
        </w:tabs>
        <w:spacing w:after="156"/>
        <w:rPr>
          <w:rFonts w:ascii="Times New Roman" w:hAnsi="Times New Roman"/>
          <w:color w:val="auto"/>
          <w:szCs w:val="32"/>
        </w:rPr>
      </w:pPr>
      <w:bookmarkStart w:id="190" w:name="_Toc172828727"/>
      <w:r>
        <w:rPr>
          <w:rStyle w:val="10"/>
          <w:rFonts w:ascii="Times New Roman" w:hAnsi="Times New Roman" w:cs="Times New Roman" w:hint="eastAsia"/>
          <w:b/>
          <w:bCs/>
          <w:color w:val="auto"/>
          <w:kern w:val="44"/>
          <w:szCs w:val="44"/>
        </w:rPr>
        <w:lastRenderedPageBreak/>
        <w:t>附录</w:t>
      </w:r>
      <w:r>
        <w:rPr>
          <w:rStyle w:val="10"/>
          <w:rFonts w:ascii="Times New Roman" w:hAnsi="Times New Roman" w:cs="Times New Roman" w:hint="eastAsia"/>
          <w:b/>
          <w:bCs/>
          <w:color w:val="auto"/>
          <w:kern w:val="44"/>
          <w:szCs w:val="44"/>
        </w:rPr>
        <w:t>B</w:t>
      </w:r>
      <w:bookmarkStart w:id="191" w:name="_Hlk164257764"/>
      <w:r>
        <w:rPr>
          <w:rStyle w:val="10"/>
          <w:rFonts w:ascii="Times New Roman" w:hAnsi="Times New Roman" w:cs="Times New Roman" w:hint="eastAsia"/>
          <w:b/>
          <w:bCs/>
          <w:color w:val="auto"/>
          <w:kern w:val="44"/>
          <w:szCs w:val="44"/>
        </w:rPr>
        <w:t xml:space="preserve"> </w:t>
      </w:r>
      <w:bookmarkStart w:id="192" w:name="_Hlk172826430"/>
      <w:r>
        <w:rPr>
          <w:rFonts w:hint="eastAsia"/>
        </w:rPr>
        <w:t>再生细骨料压力吸水率</w:t>
      </w:r>
      <w:bookmarkEnd w:id="191"/>
      <w:bookmarkEnd w:id="192"/>
      <w:r>
        <w:rPr>
          <w:rFonts w:hint="eastAsia"/>
        </w:rPr>
        <w:t>的试验方法</w:t>
      </w:r>
      <w:bookmarkEnd w:id="190"/>
    </w:p>
    <w:p w14:paraId="4C73AD96" w14:textId="77777777" w:rsidR="002A01CE" w:rsidRDefault="00000000">
      <w:pPr>
        <w:tabs>
          <w:tab w:val="left" w:pos="1125"/>
        </w:tabs>
        <w:spacing w:line="360" w:lineRule="auto"/>
        <w:rPr>
          <w:rFonts w:ascii="Times New Roman" w:hAnsi="Times New Roman"/>
          <w:sz w:val="24"/>
        </w:rPr>
      </w:pPr>
      <w:r>
        <w:rPr>
          <w:rFonts w:ascii="Times New Roman" w:hAnsi="Times New Roman" w:hint="eastAsia"/>
          <w:b/>
          <w:bCs/>
          <w:sz w:val="24"/>
        </w:rPr>
        <w:t>B</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.1 </w:t>
      </w:r>
      <w:r>
        <w:rPr>
          <w:rFonts w:ascii="Times New Roman" w:hAnsi="Times New Roman" w:hint="eastAsia"/>
          <w:b/>
          <w:bCs/>
          <w:sz w:val="24"/>
        </w:rPr>
        <w:t xml:space="preserve"> </w:t>
      </w:r>
      <w:bookmarkStart w:id="193" w:name="_Hlk164172090"/>
      <w:r>
        <w:rPr>
          <w:rFonts w:ascii="宋体" w:eastAsia="宋体" w:hAnsi="宋体" w:cs="宋体" w:hint="eastAsia"/>
          <w:color w:val="000000"/>
          <w:sz w:val="24"/>
          <w:szCs w:val="22"/>
        </w:rPr>
        <w:t>本方法适用于</w:t>
      </w:r>
      <w:bookmarkEnd w:id="193"/>
      <w:r>
        <w:rPr>
          <w:rFonts w:ascii="宋体" w:eastAsia="宋体" w:hAnsi="宋体" w:cs="宋体" w:hint="eastAsia"/>
          <w:color w:val="000000"/>
          <w:sz w:val="24"/>
          <w:szCs w:val="22"/>
        </w:rPr>
        <w:t>再生细骨料的压力吸水率。</w:t>
      </w:r>
    </w:p>
    <w:p w14:paraId="0CD725C4" w14:textId="77777777" w:rsidR="002A01CE" w:rsidRDefault="00000000">
      <w:pPr>
        <w:tabs>
          <w:tab w:val="left" w:pos="1125"/>
        </w:tabs>
        <w:spacing w:line="360" w:lineRule="auto"/>
        <w:rPr>
          <w:rFonts w:ascii="Times New Roman" w:hAnsi="Times New Roman"/>
          <w:bCs/>
          <w:sz w:val="24"/>
        </w:rPr>
      </w:pPr>
      <w:r>
        <w:rPr>
          <w:rFonts w:ascii="Times New Roman" w:hAnsi="Times New Roman" w:hint="eastAsia"/>
          <w:b/>
          <w:bCs/>
          <w:sz w:val="24"/>
        </w:rPr>
        <w:t>B</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.2 </w:t>
      </w:r>
      <w:r>
        <w:rPr>
          <w:rFonts w:ascii="Times New Roman" w:hAnsi="Times New Roman" w:hint="eastAsia"/>
          <w:b/>
          <w:bCs/>
          <w:sz w:val="24"/>
        </w:rPr>
        <w:t xml:space="preserve"> </w:t>
      </w:r>
      <w:r>
        <w:rPr>
          <w:rFonts w:ascii="宋体" w:eastAsia="宋体" w:hAnsi="宋体" w:cs="宋体" w:hint="eastAsia"/>
          <w:color w:val="000000"/>
          <w:sz w:val="24"/>
          <w:szCs w:val="22"/>
        </w:rPr>
        <w:t>试验设备应符合下列规定：</w:t>
      </w:r>
    </w:p>
    <w:p w14:paraId="34D0949D" w14:textId="77777777" w:rsidR="002A01CE" w:rsidRDefault="00000000">
      <w:pPr>
        <w:ind w:firstLineChars="200" w:firstLine="482"/>
        <w:rPr>
          <w:rFonts w:ascii="宋体" w:eastAsia="宋体" w:hAnsi="宋体" w:cs="宋体" w:hint="eastAsia"/>
          <w:color w:val="000000"/>
          <w:sz w:val="24"/>
          <w:szCs w:val="22"/>
        </w:rPr>
      </w:pPr>
      <w:r>
        <w:rPr>
          <w:rFonts w:ascii="宋体" w:eastAsia="宋体" w:hAnsi="宋体" w:cs="宋体"/>
          <w:b/>
          <w:color w:val="000000"/>
          <w:sz w:val="24"/>
          <w:szCs w:val="22"/>
        </w:rPr>
        <w:t>1</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砂子压实仪：由筒体、导向筒、冲压模和底座组成（图A.0.2）；</w:t>
      </w:r>
      <w:r>
        <w:rPr>
          <w:rFonts w:ascii="宋体" w:eastAsia="宋体" w:hAnsi="宋体" w:cs="宋体"/>
          <w:color w:val="000000"/>
          <w:sz w:val="24"/>
          <w:szCs w:val="22"/>
        </w:rPr>
        <w:t xml:space="preserve"> </w:t>
      </w:r>
    </w:p>
    <w:p w14:paraId="40E21EA8"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hint="eastAsia"/>
          <w:b/>
          <w:color w:val="000000"/>
          <w:sz w:val="24"/>
          <w:szCs w:val="21"/>
        </w:rPr>
        <w:t>2</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电子天平：称量30</w:t>
      </w:r>
      <w:r>
        <w:rPr>
          <w:rFonts w:ascii="宋体" w:eastAsia="宋体" w:hAnsi="宋体" w:cs="宋体"/>
          <w:color w:val="000000"/>
          <w:sz w:val="24"/>
          <w:szCs w:val="22"/>
        </w:rPr>
        <w:t>kg</w:t>
      </w:r>
      <w:r>
        <w:rPr>
          <w:rFonts w:ascii="宋体" w:eastAsia="宋体" w:hAnsi="宋体" w:cs="宋体" w:hint="eastAsia"/>
          <w:color w:val="000000"/>
          <w:sz w:val="24"/>
          <w:szCs w:val="22"/>
        </w:rPr>
        <w:t>，感量1</w:t>
      </w:r>
      <w:r>
        <w:rPr>
          <w:rFonts w:ascii="宋体" w:eastAsia="宋体" w:hAnsi="宋体" w:cs="宋体"/>
          <w:color w:val="000000"/>
          <w:sz w:val="24"/>
          <w:szCs w:val="22"/>
        </w:rPr>
        <w:t>g</w:t>
      </w:r>
      <w:r>
        <w:rPr>
          <w:rFonts w:ascii="宋体" w:eastAsia="宋体" w:hAnsi="宋体" w:cs="宋体" w:hint="eastAsia"/>
          <w:color w:val="000000"/>
          <w:sz w:val="24"/>
          <w:szCs w:val="22"/>
        </w:rPr>
        <w:t>；</w:t>
      </w:r>
    </w:p>
    <w:p w14:paraId="3DBEE1C8" w14:textId="77777777" w:rsidR="002A01CE" w:rsidRDefault="00000000">
      <w:pPr>
        <w:widowControl/>
        <w:numPr>
          <w:ilvl w:val="0"/>
          <w:numId w:val="3"/>
        </w:numPr>
        <w:spacing w:line="360" w:lineRule="auto"/>
        <w:jc w:val="left"/>
        <w:rPr>
          <w:rFonts w:ascii="宋体" w:eastAsia="宋体" w:hAnsi="宋体" w:cs="宋体" w:hint="eastAsia"/>
          <w:color w:val="000000"/>
          <w:sz w:val="24"/>
          <w:szCs w:val="22"/>
        </w:rPr>
      </w:pPr>
      <w:r>
        <w:rPr>
          <w:rFonts w:ascii="宋体" w:eastAsia="宋体" w:hAnsi="宋体" w:cs="宋体" w:hint="eastAsia"/>
          <w:color w:val="000000"/>
          <w:sz w:val="24"/>
          <w:szCs w:val="22"/>
        </w:rPr>
        <w:t>压力试验机应符合下列规定：</w:t>
      </w:r>
    </w:p>
    <w:p w14:paraId="5EE88BD2"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)加压荷载宜大于压力机全量程的10%且宜小于压力机全量程的90%；</w:t>
      </w:r>
    </w:p>
    <w:p w14:paraId="1A48F326" w14:textId="77777777" w:rsidR="002A01CE" w:rsidRDefault="00000000">
      <w:pPr>
        <w:widowControl/>
        <w:spacing w:line="360" w:lineRule="auto"/>
        <w:ind w:firstLineChars="300" w:firstLine="723"/>
        <w:jc w:val="left"/>
        <w:rPr>
          <w:rFonts w:ascii="宋体" w:eastAsia="宋体" w:hAnsi="宋体" w:cs="宋体" w:hint="eastAsia"/>
          <w:color w:val="000000"/>
          <w:sz w:val="24"/>
          <w:szCs w:val="22"/>
        </w:rPr>
      </w:pPr>
      <w:r>
        <w:rPr>
          <w:rFonts w:ascii="宋体" w:eastAsia="宋体" w:hAnsi="宋体" w:cs="宋体" w:hint="eastAsia"/>
          <w:b/>
          <w:bCs/>
          <w:color w:val="000000"/>
          <w:sz w:val="24"/>
          <w:szCs w:val="22"/>
        </w:rPr>
        <w:t>2</w:t>
      </w:r>
      <w:r>
        <w:rPr>
          <w:rFonts w:ascii="宋体" w:eastAsia="宋体" w:hAnsi="宋体" w:cs="宋体" w:hint="eastAsia"/>
          <w:color w:val="000000"/>
          <w:sz w:val="24"/>
          <w:szCs w:val="22"/>
        </w:rPr>
        <w:t>)展示值相对误差应为</w:t>
      </w:r>
      <w:r>
        <w:rPr>
          <w:rFonts w:ascii="Arial" w:eastAsia="宋体" w:hAnsi="Arial" w:cs="Arial"/>
          <w:color w:val="000000"/>
          <w:sz w:val="20"/>
          <w:szCs w:val="20"/>
        </w:rPr>
        <w:t>±</w:t>
      </w:r>
      <w:r>
        <w:rPr>
          <w:rFonts w:ascii="宋体" w:eastAsia="宋体" w:hAnsi="宋体" w:cs="宋体" w:hint="eastAsia"/>
          <w:color w:val="000000"/>
          <w:sz w:val="24"/>
          <w:szCs w:val="22"/>
        </w:rPr>
        <w:t>1%；</w:t>
      </w:r>
    </w:p>
    <w:p w14:paraId="7BA4B5F1" w14:textId="77777777" w:rsidR="002A01CE" w:rsidRDefault="00000000">
      <w:pPr>
        <w:widowControl/>
        <w:spacing w:line="360" w:lineRule="auto"/>
        <w:ind w:firstLineChars="300" w:firstLine="723"/>
        <w:jc w:val="left"/>
        <w:rPr>
          <w:rFonts w:ascii="宋体" w:eastAsia="宋体" w:hAnsi="宋体" w:cs="宋体" w:hint="eastAsia"/>
          <w:bCs/>
          <w:color w:val="000000"/>
          <w:sz w:val="24"/>
          <w:szCs w:val="22"/>
        </w:rPr>
      </w:pPr>
      <w:r>
        <w:rPr>
          <w:rFonts w:ascii="宋体" w:eastAsia="宋体" w:hAnsi="宋体" w:cs="宋体" w:hint="eastAsia"/>
          <w:b/>
          <w:color w:val="000000"/>
          <w:sz w:val="24"/>
          <w:szCs w:val="22"/>
        </w:rPr>
        <w:t>3</w:t>
      </w:r>
      <w:r>
        <w:rPr>
          <w:rFonts w:ascii="宋体" w:eastAsia="宋体" w:hAnsi="宋体" w:cs="宋体" w:hint="eastAsia"/>
          <w:bCs/>
          <w:color w:val="000000"/>
          <w:sz w:val="24"/>
          <w:szCs w:val="22"/>
        </w:rPr>
        <w:t>)应符合现行国家标准</w:t>
      </w:r>
      <w:r>
        <w:rPr>
          <w:rFonts w:ascii="宋体" w:eastAsia="宋体" w:hAnsi="宋体" w:cs="宋体"/>
          <w:color w:val="000000"/>
          <w:sz w:val="24"/>
          <w:szCs w:val="22"/>
        </w:rPr>
        <w:t>《</w:t>
      </w:r>
      <w:r>
        <w:rPr>
          <w:rFonts w:ascii="宋体" w:eastAsia="宋体" w:hAnsi="宋体" w:cs="宋体" w:hint="eastAsia"/>
          <w:color w:val="000000"/>
          <w:sz w:val="24"/>
          <w:szCs w:val="22"/>
        </w:rPr>
        <w:t>液压式压力试验机</w:t>
      </w:r>
      <w:r>
        <w:rPr>
          <w:rFonts w:ascii="宋体" w:eastAsia="宋体" w:hAnsi="宋体" w:cs="宋体"/>
          <w:color w:val="000000"/>
          <w:sz w:val="24"/>
          <w:szCs w:val="22"/>
        </w:rPr>
        <w:t xml:space="preserve"> 》</w:t>
      </w:r>
      <w:r>
        <w:rPr>
          <w:rFonts w:ascii="宋体" w:eastAsia="宋体" w:hAnsi="宋体" w:cs="宋体" w:hint="eastAsia"/>
          <w:color w:val="000000"/>
          <w:sz w:val="24"/>
          <w:szCs w:val="22"/>
        </w:rPr>
        <w:t>GB/T 3772及</w:t>
      </w:r>
      <w:r>
        <w:rPr>
          <w:rFonts w:ascii="宋体" w:eastAsia="宋体" w:hAnsi="宋体" w:cs="宋体"/>
          <w:color w:val="000000"/>
          <w:sz w:val="24"/>
          <w:szCs w:val="22"/>
        </w:rPr>
        <w:t>《</w:t>
      </w:r>
      <w:r>
        <w:rPr>
          <w:rFonts w:ascii="宋体" w:eastAsia="宋体" w:hAnsi="宋体" w:cs="宋体" w:hint="eastAsia"/>
          <w:color w:val="000000"/>
          <w:sz w:val="24"/>
          <w:szCs w:val="22"/>
        </w:rPr>
        <w:t>试验机通用技术要求</w:t>
      </w:r>
      <w:r>
        <w:rPr>
          <w:rFonts w:ascii="宋体" w:eastAsia="宋体" w:hAnsi="宋体" w:cs="宋体"/>
          <w:color w:val="000000"/>
          <w:sz w:val="24"/>
          <w:szCs w:val="22"/>
        </w:rPr>
        <w:t>》</w:t>
      </w:r>
      <w:r>
        <w:rPr>
          <w:rFonts w:ascii="宋体" w:eastAsia="宋体" w:hAnsi="宋体" w:cs="宋体" w:hint="eastAsia"/>
          <w:color w:val="000000"/>
          <w:sz w:val="24"/>
          <w:szCs w:val="22"/>
        </w:rPr>
        <w:t>GB/T 2611</w:t>
      </w:r>
      <w:r>
        <w:rPr>
          <w:rFonts w:ascii="宋体" w:eastAsia="宋体" w:hAnsi="宋体" w:cs="宋体" w:hint="eastAsia"/>
          <w:bCs/>
          <w:color w:val="000000"/>
          <w:sz w:val="24"/>
          <w:szCs w:val="22"/>
        </w:rPr>
        <w:t>的规定；</w:t>
      </w:r>
    </w:p>
    <w:p w14:paraId="78E4E724"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hint="eastAsia"/>
          <w:b/>
          <w:color w:val="000000"/>
          <w:sz w:val="24"/>
          <w:szCs w:val="21"/>
        </w:rPr>
        <w:t>4</w:t>
      </w:r>
      <w:r>
        <w:rPr>
          <w:rFonts w:ascii="宋体" w:eastAsia="宋体" w:hAnsi="宋体" w:cs="宋体"/>
          <w:color w:val="000000"/>
          <w:sz w:val="24"/>
          <w:szCs w:val="22"/>
        </w:rPr>
        <w:t xml:space="preserve"> </w:t>
      </w:r>
      <w:r>
        <w:rPr>
          <w:rFonts w:ascii="宋体" w:eastAsia="宋体" w:hAnsi="宋体" w:cs="宋体" w:hint="eastAsia"/>
          <w:color w:val="000000"/>
          <w:sz w:val="24"/>
          <w:szCs w:val="22"/>
        </w:rPr>
        <w:t>直尺、浅盘、毛巾、水杯和毛刷等。</w:t>
      </w:r>
    </w:p>
    <w:p w14:paraId="00845561" w14:textId="77777777" w:rsidR="002A01CE" w:rsidRDefault="00000000">
      <w:pPr>
        <w:tabs>
          <w:tab w:val="left" w:pos="1125"/>
        </w:tabs>
        <w:spacing w:line="360" w:lineRule="auto"/>
        <w:rPr>
          <w:rFonts w:ascii="宋体" w:eastAsia="宋体" w:hAnsi="宋体" w:cs="宋体" w:hint="eastAsia"/>
          <w:color w:val="000000"/>
          <w:sz w:val="24"/>
          <w:szCs w:val="22"/>
        </w:rPr>
      </w:pPr>
      <w:r>
        <w:rPr>
          <w:rFonts w:ascii="Times New Roman" w:hAnsi="Times New Roman" w:hint="eastAsia"/>
          <w:b/>
          <w:bCs/>
          <w:sz w:val="24"/>
        </w:rPr>
        <w:t>B</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.3</w:t>
      </w:r>
      <w:r>
        <w:rPr>
          <w:rFonts w:ascii="Times New Roman" w:hAnsi="Times New Roman" w:hint="eastAsia"/>
          <w:b/>
          <w:bCs/>
          <w:sz w:val="24"/>
        </w:rPr>
        <w:t xml:space="preserve">  </w:t>
      </w:r>
      <w:r>
        <w:rPr>
          <w:rFonts w:ascii="宋体" w:eastAsia="宋体" w:hAnsi="宋体" w:cs="宋体" w:hint="eastAsia"/>
          <w:color w:val="000000"/>
          <w:sz w:val="24"/>
          <w:szCs w:val="22"/>
        </w:rPr>
        <w:t>试验应按下列步骤进行：</w:t>
      </w:r>
    </w:p>
    <w:p w14:paraId="6FCC231B"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1</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用浅盘称取1.5倍再生细骨料m</w:t>
      </w:r>
      <w:r>
        <w:rPr>
          <w:rFonts w:ascii="宋体" w:eastAsia="宋体" w:hAnsi="宋体" w:cs="宋体" w:hint="eastAsia"/>
          <w:color w:val="000000"/>
          <w:sz w:val="24"/>
          <w:szCs w:val="22"/>
          <w:vertAlign w:val="subscript"/>
        </w:rPr>
        <w:t>2</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1</w:t>
      </w:r>
      <w:r>
        <w:rPr>
          <w:rFonts w:ascii="宋体" w:eastAsia="宋体" w:hAnsi="宋体" w:cs="宋体" w:hint="eastAsia"/>
          <w:color w:val="000000"/>
          <w:sz w:val="24"/>
          <w:szCs w:val="22"/>
        </w:rPr>
        <w:t>的质量；</w:t>
      </w:r>
    </w:p>
    <w:p w14:paraId="056BBDD9"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2</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将浅盘中称取的再生细骨料加水水浸泡，浸泡至用手可以捏出水分的状态。</w:t>
      </w:r>
    </w:p>
    <w:p w14:paraId="115ED03A"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3</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称取筒体、导向筒、冲压模和底座的质量m</w:t>
      </w:r>
      <w:r>
        <w:rPr>
          <w:rFonts w:ascii="宋体" w:eastAsia="宋体" w:hAnsi="宋体" w:cs="宋体" w:hint="eastAsia"/>
          <w:color w:val="000000"/>
          <w:sz w:val="24"/>
          <w:szCs w:val="22"/>
          <w:vertAlign w:val="subscript"/>
        </w:rPr>
        <w:t>4</w:t>
      </w:r>
      <w:r>
        <w:rPr>
          <w:rFonts w:ascii="宋体" w:eastAsia="宋体" w:hAnsi="宋体" w:cs="宋体" w:hint="eastAsia"/>
          <w:color w:val="000000"/>
          <w:sz w:val="24"/>
          <w:szCs w:val="22"/>
        </w:rPr>
        <w:t>；</w:t>
      </w:r>
    </w:p>
    <w:p w14:paraId="7D6702DB" w14:textId="50C557D3" w:rsidR="002A01CE" w:rsidRDefault="00000000">
      <w:pPr>
        <w:widowControl/>
        <w:spacing w:line="360" w:lineRule="auto"/>
        <w:ind w:firstLineChars="200" w:firstLine="482"/>
        <w:jc w:val="left"/>
        <w:rPr>
          <w:rFonts w:ascii="宋体" w:eastAsia="宋体" w:hAnsi="宋体" w:cs="宋体" w:hint="eastAsia"/>
          <w:b/>
          <w:color w:val="000000"/>
          <w:sz w:val="24"/>
          <w:szCs w:val="22"/>
        </w:rPr>
      </w:pPr>
      <w:r>
        <w:rPr>
          <w:rFonts w:ascii="宋体" w:eastAsia="宋体" w:hAnsi="宋体" w:cs="宋体" w:hint="eastAsia"/>
          <w:b/>
          <w:color w:val="000000"/>
          <w:sz w:val="24"/>
          <w:szCs w:val="22"/>
        </w:rPr>
        <w:t xml:space="preserve">4  </w:t>
      </w:r>
      <w:r>
        <w:rPr>
          <w:rFonts w:ascii="宋体" w:eastAsia="宋体" w:hAnsi="宋体" w:cs="宋体" w:hint="eastAsia"/>
          <w:color w:val="000000"/>
          <w:sz w:val="24"/>
          <w:szCs w:val="22"/>
        </w:rPr>
        <w:t>筒体、导向筒和底座组装，按规定加入浅盘中用水浸泡的再生细骨料，用压力机以不大于3kN/s的速度加压至72kN、108kN或2</w:t>
      </w:r>
      <w:r>
        <w:rPr>
          <w:rFonts w:ascii="宋体" w:eastAsia="宋体" w:hAnsi="宋体" w:cs="宋体"/>
          <w:color w:val="000000"/>
          <w:sz w:val="24"/>
          <w:szCs w:val="22"/>
        </w:rPr>
        <w:t>00</w:t>
      </w:r>
      <w:r>
        <w:rPr>
          <w:rFonts w:ascii="宋体" w:eastAsia="宋体" w:hAnsi="宋体" w:cs="宋体" w:hint="eastAsia"/>
          <w:color w:val="000000"/>
          <w:sz w:val="24"/>
          <w:szCs w:val="22"/>
        </w:rPr>
        <w:t>k</w:t>
      </w:r>
      <w:r>
        <w:rPr>
          <w:rFonts w:ascii="宋体" w:eastAsia="宋体" w:hAnsi="宋体" w:cs="宋体"/>
          <w:color w:val="000000"/>
          <w:sz w:val="24"/>
          <w:szCs w:val="22"/>
        </w:rPr>
        <w:t>N</w:t>
      </w:r>
      <w:r w:rsidR="00E72FC8">
        <w:rPr>
          <w:rFonts w:ascii="宋体" w:eastAsia="宋体" w:hAnsi="宋体" w:cs="宋体" w:hint="eastAsia"/>
          <w:color w:val="000000"/>
          <w:sz w:val="24"/>
          <w:szCs w:val="22"/>
        </w:rPr>
        <w:t>，</w:t>
      </w:r>
      <w:r>
        <w:rPr>
          <w:rFonts w:ascii="宋体" w:eastAsia="宋体" w:hAnsi="宋体" w:cs="宋体" w:hint="eastAsia"/>
          <w:color w:val="000000"/>
          <w:sz w:val="24"/>
          <w:szCs w:val="22"/>
        </w:rPr>
        <w:t>静置15s后从压力机取下砂子压实仪，放到平整的地面，称取筒体、导向筒、冲压模、底座和湿再生细骨料的质量m</w:t>
      </w:r>
      <w:r>
        <w:rPr>
          <w:rFonts w:ascii="宋体" w:eastAsia="宋体" w:hAnsi="宋体" w:cs="宋体" w:hint="eastAsia"/>
          <w:color w:val="000000"/>
          <w:sz w:val="24"/>
          <w:szCs w:val="22"/>
          <w:vertAlign w:val="subscript"/>
        </w:rPr>
        <w:t>5</w:t>
      </w:r>
      <w:r>
        <w:rPr>
          <w:rFonts w:ascii="宋体" w:eastAsia="宋体" w:hAnsi="宋体" w:cs="宋体" w:hint="eastAsia"/>
          <w:color w:val="000000"/>
          <w:sz w:val="24"/>
          <w:szCs w:val="22"/>
        </w:rPr>
        <w:t>。</w:t>
      </w:r>
    </w:p>
    <w:p w14:paraId="73E577D4"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hint="eastAsia"/>
          <w:b/>
          <w:bCs/>
          <w:sz w:val="24"/>
        </w:rPr>
        <w:t>B</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.4 </w:t>
      </w:r>
      <w:r>
        <w:rPr>
          <w:rFonts w:ascii="Times New Roman" w:hAnsi="Times New Roman" w:hint="eastAsia"/>
          <w:b/>
          <w:bCs/>
          <w:sz w:val="24"/>
        </w:rPr>
        <w:t xml:space="preserve"> </w:t>
      </w:r>
      <w:r>
        <w:rPr>
          <w:rFonts w:ascii="宋体" w:eastAsia="宋体" w:hAnsi="宋体" w:cs="宋体" w:hint="eastAsia"/>
          <w:color w:val="000000"/>
          <w:sz w:val="24"/>
          <w:szCs w:val="22"/>
        </w:rPr>
        <w:t>试验结果计算及其确定应符合下列规定：</w:t>
      </w:r>
    </w:p>
    <w:p w14:paraId="4532EBFD"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1</w:t>
      </w:r>
      <w:r>
        <w:rPr>
          <w:rFonts w:ascii="宋体" w:eastAsia="宋体" w:hAnsi="宋体" w:cs="宋体"/>
          <w:color w:val="000000"/>
          <w:sz w:val="24"/>
          <w:szCs w:val="22"/>
        </w:rPr>
        <w:t xml:space="preserve">  </w:t>
      </w:r>
      <w:r>
        <w:rPr>
          <w:rFonts w:ascii="宋体" w:eastAsia="宋体" w:hAnsi="宋体" w:cs="宋体" w:hint="eastAsia"/>
          <w:color w:val="000000"/>
          <w:sz w:val="24"/>
          <w:szCs w:val="22"/>
        </w:rPr>
        <w:t>压力吸水率应按下式计算</w:t>
      </w:r>
      <w:r>
        <w:rPr>
          <w:rFonts w:ascii="宋体" w:eastAsia="宋体" w:hAnsi="宋体" w:cs="宋体"/>
          <w:color w:val="000000"/>
          <w:sz w:val="24"/>
          <w:szCs w:val="22"/>
        </w:rPr>
        <w:t>:</w:t>
      </w:r>
    </w:p>
    <w:p w14:paraId="4D941902" w14:textId="77777777" w:rsidR="002A01CE" w:rsidRDefault="00000000">
      <w:pPr>
        <w:widowControl/>
        <w:spacing w:line="360" w:lineRule="auto"/>
        <w:jc w:val="right"/>
        <w:rPr>
          <w:rFonts w:ascii="宋体" w:eastAsia="宋体" w:hAnsi="宋体" w:cs="宋体" w:hint="eastAsia"/>
          <w:bCs/>
          <w:color w:val="000000"/>
          <w:sz w:val="24"/>
          <w:szCs w:val="22"/>
        </w:rPr>
      </w:pPr>
      <m:oMath>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Y</m:t>
            </m:r>
          </m:e>
          <m:sub>
            <m:r>
              <w:rPr>
                <w:rFonts w:ascii="Cambria Math" w:eastAsia="宋体" w:hAnsi="Cambria Math" w:cs="宋体"/>
                <w:color w:val="000000"/>
                <w:sz w:val="24"/>
                <w:szCs w:val="22"/>
              </w:rPr>
              <m:t>W</m:t>
            </m:r>
          </m:sub>
        </m:sSub>
        <m:r>
          <m:rPr>
            <m:sty m:val="p"/>
          </m:rPr>
          <w:rPr>
            <w:rFonts w:ascii="Cambria Math" w:eastAsia="宋体" w:hAnsi="Cambria Math" w:cs="宋体"/>
            <w:color w:val="000000"/>
            <w:sz w:val="24"/>
            <w:szCs w:val="22"/>
          </w:rPr>
          <m:t>=</m:t>
        </m:r>
        <m:f>
          <m:fPr>
            <m:ctrlPr>
              <w:rPr>
                <w:rFonts w:ascii="Cambria Math" w:eastAsia="宋体" w:hAnsi="Cambria Math" w:cs="宋体"/>
                <w:bCs/>
                <w:color w:val="000000"/>
                <w:sz w:val="24"/>
                <w:szCs w:val="22"/>
              </w:rPr>
            </m:ctrlPr>
          </m:fPr>
          <m:num>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5</m:t>
                </m:r>
              </m:sub>
            </m:sSub>
            <m:r>
              <m:rPr>
                <m:sty m:val="p"/>
              </m:rPr>
              <w:rPr>
                <w:rFonts w:ascii="Cambria Math" w:eastAsia="宋体" w:hAnsi="Cambria Math" w:cs="宋体"/>
                <w:color w:val="000000"/>
                <w:sz w:val="24"/>
                <w:szCs w:val="22"/>
              </w:rPr>
              <m:t>-</m:t>
            </m:r>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4</m:t>
                </m:r>
              </m:sub>
            </m:sSub>
          </m:num>
          <m:den>
            <m:r>
              <m:rPr>
                <m:sty m:val="p"/>
              </m:rPr>
              <w:rPr>
                <w:rFonts w:ascii="Cambria Math" w:eastAsia="宋体" w:hAnsi="Cambria Math" w:cs="宋体"/>
                <w:color w:val="000000"/>
                <w:sz w:val="24"/>
                <w:szCs w:val="22"/>
              </w:rPr>
              <m:t>1.5×(</m:t>
            </m:r>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2</m:t>
                </m:r>
              </m:sub>
            </m:sSub>
            <m:r>
              <m:rPr>
                <m:sty m:val="p"/>
              </m:rPr>
              <w:rPr>
                <w:rFonts w:ascii="Cambria Math" w:eastAsia="宋体" w:hAnsi="Cambria Math" w:cs="宋体"/>
                <w:color w:val="000000"/>
                <w:sz w:val="24"/>
                <w:szCs w:val="22"/>
              </w:rPr>
              <m:t>-</m:t>
            </m:r>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1</m:t>
                </m:r>
              </m:sub>
            </m:sSub>
            <m:r>
              <m:rPr>
                <m:sty m:val="p"/>
              </m:rPr>
              <w:rPr>
                <w:rFonts w:ascii="Cambria Math" w:eastAsia="宋体" w:hAnsi="Cambria Math" w:cs="宋体"/>
                <w:color w:val="000000"/>
                <w:sz w:val="24"/>
                <w:szCs w:val="22"/>
              </w:rPr>
              <m:t>)</m:t>
            </m:r>
          </m:den>
        </m:f>
        <m:r>
          <m:rPr>
            <m:sty m:val="p"/>
          </m:rPr>
          <w:rPr>
            <w:rFonts w:ascii="Cambria Math" w:eastAsia="宋体" w:hAnsi="Cambria Math" w:cs="宋体"/>
            <w:color w:val="000000"/>
            <w:sz w:val="24"/>
            <w:szCs w:val="22"/>
          </w:rPr>
          <m:t>×100</m:t>
        </m:r>
      </m:oMath>
      <w:r>
        <w:rPr>
          <w:rFonts w:ascii="宋体" w:eastAsia="宋体" w:hAnsi="宋体" w:cs="宋体" w:hint="eastAsia"/>
          <w:color w:val="000000"/>
          <w:sz w:val="24"/>
          <w:szCs w:val="22"/>
        </w:rPr>
        <w:t>%</w:t>
      </w:r>
      <w:r>
        <w:rPr>
          <w:rFonts w:ascii="宋体" w:eastAsia="宋体" w:hAnsi="宋体" w:cs="宋体"/>
          <w:color w:val="000000"/>
          <w:sz w:val="24"/>
          <w:szCs w:val="22"/>
        </w:rPr>
        <w:t xml:space="preserve">                   </w:t>
      </w:r>
      <w:r>
        <w:rPr>
          <w:rFonts w:ascii="宋体" w:eastAsia="宋体" w:hAnsi="宋体" w:cs="宋体" w:hint="eastAsia"/>
          <w:color w:val="000000"/>
          <w:sz w:val="24"/>
          <w:szCs w:val="21"/>
        </w:rPr>
        <w:t>（B</w:t>
      </w:r>
      <w:r>
        <w:rPr>
          <w:rFonts w:ascii="宋体" w:eastAsia="宋体" w:hAnsi="宋体" w:cs="宋体"/>
          <w:color w:val="000000"/>
          <w:sz w:val="24"/>
          <w:szCs w:val="21"/>
        </w:rPr>
        <w:t>.0.</w:t>
      </w:r>
      <w:r>
        <w:rPr>
          <w:rFonts w:ascii="宋体" w:eastAsia="宋体" w:hAnsi="宋体" w:cs="宋体" w:hint="eastAsia"/>
          <w:color w:val="000000"/>
          <w:sz w:val="24"/>
          <w:szCs w:val="21"/>
        </w:rPr>
        <w:t>4）</w:t>
      </w:r>
    </w:p>
    <w:p w14:paraId="4590423C" w14:textId="4F5D95A5" w:rsidR="002A01CE" w:rsidRDefault="00000000">
      <w:pPr>
        <w:widowControl/>
        <w:spacing w:line="360" w:lineRule="auto"/>
        <w:jc w:val="left"/>
        <w:rPr>
          <w:rFonts w:ascii="宋体" w:eastAsia="宋体" w:hAnsi="宋体" w:cs="宋体" w:hint="eastAsia"/>
          <w:bCs/>
          <w:color w:val="000000"/>
          <w:sz w:val="24"/>
          <w:szCs w:val="22"/>
        </w:rPr>
      </w:pPr>
      <w:r>
        <w:rPr>
          <w:rFonts w:ascii="宋体" w:eastAsia="宋体" w:hAnsi="宋体" w:cs="宋体" w:hint="eastAsia"/>
          <w:color w:val="000000"/>
          <w:sz w:val="24"/>
          <w:szCs w:val="21"/>
        </w:rPr>
        <w:t>式中：</w:t>
      </w:r>
      <w:r>
        <w:rPr>
          <w:rFonts w:ascii="宋体" w:eastAsia="宋体" w:hAnsi="宋体" w:cs="宋体" w:hint="eastAsia"/>
          <w:i/>
          <w:iCs/>
          <w:color w:val="000000"/>
          <w:sz w:val="24"/>
          <w:szCs w:val="22"/>
          <w:lang w:bidi="ar"/>
        </w:rPr>
        <w:t>Y</w:t>
      </w:r>
      <w:r>
        <w:rPr>
          <w:rFonts w:ascii="宋体" w:eastAsia="宋体" w:hAnsi="宋体" w:cs="宋体" w:hint="eastAsia"/>
          <w:color w:val="000000"/>
          <w:sz w:val="24"/>
          <w:szCs w:val="22"/>
          <w:vertAlign w:val="subscript"/>
          <w:lang w:bidi="ar"/>
        </w:rPr>
        <w:t>W</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1"/>
        </w:rPr>
        <w:t>压力吸水率</w:t>
      </w:r>
      <w:r>
        <w:rPr>
          <w:rFonts w:ascii="宋体" w:eastAsia="宋体" w:hAnsi="宋体" w:cs="宋体" w:hint="eastAsia"/>
          <w:color w:val="000000"/>
          <w:sz w:val="24"/>
          <w:szCs w:val="22"/>
        </w:rPr>
        <w:t>（</w:t>
      </w:r>
      <w:r>
        <w:rPr>
          <w:rFonts w:ascii="宋体" w:eastAsia="宋体" w:hAnsi="Times New Roman" w:cs="宋体" w:hint="eastAsia"/>
          <w:color w:val="000000"/>
          <w:sz w:val="24"/>
          <w:szCs w:val="22"/>
        </w:rPr>
        <w:t>%</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0.1%</w:t>
      </w:r>
      <w:r>
        <w:rPr>
          <w:rFonts w:ascii="宋体" w:eastAsia="宋体" w:hAnsi="宋体" w:cs="宋体" w:hint="eastAsia"/>
          <w:color w:val="000000"/>
          <w:sz w:val="24"/>
          <w:szCs w:val="21"/>
        </w:rPr>
        <w:t>；</w:t>
      </w:r>
    </w:p>
    <w:p w14:paraId="4A49CFD6" w14:textId="7AA18CE3"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1</w:t>
      </w:r>
      <w:r w:rsidR="00FC3AA9">
        <w:rPr>
          <w:rFonts w:ascii="Times New Roman" w:eastAsia="宋体" w:hAnsi="Times New Roman" w:cs="Times New Roman"/>
          <w:color w:val="000000"/>
          <w:sz w:val="24"/>
          <w:szCs w:val="22"/>
          <w:lang w:bidi="ar"/>
        </w:rPr>
        <w:t>——</w:t>
      </w:r>
      <w:r>
        <w:rPr>
          <w:rFonts w:ascii="宋体" w:eastAsia="宋体" w:hAnsi="宋体" w:cs="宋体" w:hint="eastAsia"/>
          <w:bCs/>
          <w:sz w:val="24"/>
          <w:szCs w:val="22"/>
        </w:rPr>
        <w:t>筒体与底座的质量</w:t>
      </w:r>
      <w:r>
        <w:rPr>
          <w:rFonts w:ascii="宋体" w:eastAsia="宋体" w:hAnsi="宋体" w:cs="宋体" w:hint="eastAsia"/>
          <w:color w:val="000000"/>
          <w:sz w:val="24"/>
          <w:szCs w:val="22"/>
        </w:rPr>
        <w:t>（</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0CB72EFE" w14:textId="5A2C3455"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2</w:t>
      </w:r>
      <w:r w:rsidR="00FC3AA9">
        <w:rPr>
          <w:rFonts w:ascii="Times New Roman" w:eastAsia="宋体" w:hAnsi="Times New Roman" w:cs="Times New Roman"/>
          <w:color w:val="000000"/>
          <w:sz w:val="24"/>
          <w:szCs w:val="22"/>
          <w:lang w:bidi="ar"/>
        </w:rPr>
        <w:t>——</w:t>
      </w:r>
      <w:r>
        <w:rPr>
          <w:rFonts w:ascii="宋体" w:eastAsia="宋体" w:hAnsi="宋体" w:cs="宋体" w:hint="eastAsia"/>
          <w:sz w:val="24"/>
          <w:szCs w:val="22"/>
        </w:rPr>
        <w:t>筒体、底座和再生细骨料的质量</w:t>
      </w:r>
      <w:r>
        <w:rPr>
          <w:rFonts w:ascii="宋体" w:eastAsia="宋体" w:hAnsi="宋体" w:cs="宋体" w:hint="eastAsia"/>
          <w:color w:val="000000"/>
          <w:sz w:val="24"/>
          <w:szCs w:val="22"/>
        </w:rPr>
        <w:t>（</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6A928F7A" w14:textId="7F06A604"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4</w:t>
      </w:r>
      <w:r w:rsidR="00FC3AA9">
        <w:rPr>
          <w:rFonts w:ascii="Times New Roman" w:eastAsia="宋体" w:hAnsi="Times New Roman" w:cs="Times New Roman"/>
          <w:color w:val="000000"/>
          <w:sz w:val="24"/>
          <w:szCs w:val="22"/>
          <w:lang w:bidi="ar"/>
        </w:rPr>
        <w:t>——</w:t>
      </w:r>
      <w:r>
        <w:rPr>
          <w:rFonts w:ascii="宋体" w:eastAsia="宋体" w:hAnsi="宋体" w:cs="宋体" w:hint="eastAsia"/>
          <w:sz w:val="24"/>
          <w:szCs w:val="22"/>
        </w:rPr>
        <w:t>筒体、导向筒、冲压模和底座的质量</w:t>
      </w:r>
      <w:r>
        <w:rPr>
          <w:rFonts w:ascii="宋体" w:eastAsia="宋体" w:hAnsi="宋体" w:cs="宋体" w:hint="eastAsia"/>
          <w:color w:val="000000"/>
          <w:sz w:val="24"/>
          <w:szCs w:val="22"/>
        </w:rPr>
        <w:t>（</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，精确到1</w:t>
      </w:r>
      <w:r>
        <w:rPr>
          <w:rFonts w:ascii="宋体" w:eastAsia="宋体" w:hAnsi="宋体" w:cs="宋体"/>
          <w:color w:val="000000"/>
          <w:sz w:val="24"/>
          <w:szCs w:val="21"/>
        </w:rPr>
        <w:t>g</w:t>
      </w:r>
      <w:r>
        <w:rPr>
          <w:rFonts w:ascii="宋体" w:eastAsia="宋体" w:hAnsi="宋体" w:cs="宋体" w:hint="eastAsia"/>
          <w:color w:val="000000"/>
          <w:sz w:val="24"/>
          <w:szCs w:val="21"/>
        </w:rPr>
        <w:t>；</w:t>
      </w:r>
    </w:p>
    <w:p w14:paraId="139726EC" w14:textId="2CE3FEE1" w:rsidR="002A01CE" w:rsidRDefault="00000000">
      <w:pPr>
        <w:widowControl/>
        <w:spacing w:line="360" w:lineRule="auto"/>
        <w:ind w:leftChars="329" w:left="1411" w:hangingChars="300" w:hanging="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5</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筒体、导向筒、冲压模、底座和湿再生细骨料的质量（</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28BCD8EB"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lastRenderedPageBreak/>
        <w:t>2</w:t>
      </w:r>
      <w:r>
        <w:rPr>
          <w:rFonts w:ascii="宋体" w:eastAsia="宋体" w:hAnsi="宋体" w:cs="宋体" w:hint="eastAsia"/>
          <w:color w:val="000000"/>
          <w:sz w:val="24"/>
          <w:szCs w:val="22"/>
        </w:rPr>
        <w:t xml:space="preserve">  重复上述试验步骤和计算方法，当两次试验结果的偏差小于平均值的</w:t>
      </w:r>
      <w:r>
        <w:rPr>
          <w:rFonts w:ascii="宋体" w:eastAsia="宋体" w:hAnsi="宋体" w:cs="宋体"/>
          <w:color w:val="000000"/>
          <w:sz w:val="24"/>
          <w:szCs w:val="22"/>
        </w:rPr>
        <w:t>5%</w:t>
      </w:r>
      <w:r>
        <w:rPr>
          <w:rFonts w:ascii="宋体" w:eastAsia="宋体" w:hAnsi="宋体" w:cs="宋体" w:hint="eastAsia"/>
          <w:color w:val="000000"/>
          <w:sz w:val="24"/>
          <w:szCs w:val="22"/>
        </w:rPr>
        <w:t>时，应取两次测定值的平均值作为再生细骨料的压力吸水率测定值。否则无效，应重新测试。</w:t>
      </w:r>
    </w:p>
    <w:p w14:paraId="6FDA7726" w14:textId="77777777" w:rsidR="002A01CE" w:rsidRDefault="002A01CE">
      <w:pPr>
        <w:autoSpaceDE w:val="0"/>
        <w:autoSpaceDN w:val="0"/>
        <w:adjustRightInd w:val="0"/>
        <w:spacing w:line="360" w:lineRule="auto"/>
        <w:rPr>
          <w:rFonts w:ascii="Times New Roman" w:hAnsi="Times New Roman"/>
          <w:kern w:val="0"/>
          <w:sz w:val="24"/>
        </w:rPr>
        <w:sectPr w:rsidR="002A01CE">
          <w:pgSz w:w="11906" w:h="16838"/>
          <w:pgMar w:top="1440" w:right="1800" w:bottom="1440" w:left="1800" w:header="851" w:footer="992" w:gutter="0"/>
          <w:cols w:space="425"/>
          <w:docGrid w:type="lines" w:linePitch="312"/>
        </w:sectPr>
      </w:pPr>
    </w:p>
    <w:p w14:paraId="2B19ED75" w14:textId="77777777" w:rsidR="002A01CE" w:rsidRDefault="00000000">
      <w:pPr>
        <w:pStyle w:val="1"/>
        <w:rPr>
          <w:rFonts w:hint="eastAsia"/>
        </w:rPr>
      </w:pPr>
      <w:bookmarkStart w:id="194" w:name="_Toc172828728"/>
      <w:r>
        <w:rPr>
          <w:rStyle w:val="10"/>
          <w:rFonts w:ascii="Times New Roman" w:hAnsi="Times New Roman" w:cs="Times New Roman" w:hint="eastAsia"/>
          <w:b/>
          <w:bCs/>
          <w:color w:val="auto"/>
          <w:kern w:val="44"/>
          <w:szCs w:val="44"/>
        </w:rPr>
        <w:lastRenderedPageBreak/>
        <w:t>附录</w:t>
      </w:r>
      <w:r>
        <w:rPr>
          <w:rStyle w:val="10"/>
          <w:rFonts w:ascii="Times New Roman" w:hAnsi="Times New Roman" w:cs="Times New Roman" w:hint="eastAsia"/>
          <w:b/>
          <w:bCs/>
          <w:color w:val="auto"/>
          <w:kern w:val="44"/>
          <w:szCs w:val="44"/>
        </w:rPr>
        <w:t xml:space="preserve">C </w:t>
      </w:r>
      <w:r>
        <w:rPr>
          <w:rFonts w:hint="eastAsia"/>
        </w:rPr>
        <w:t>粗骨料的</w:t>
      </w:r>
      <w:r>
        <w:rPr>
          <w:rFonts w:asciiTheme="minorEastAsia" w:eastAsiaTheme="minorEastAsia" w:hAnsiTheme="minorEastAsia" w:cs="Times New Roman" w:hint="eastAsia"/>
          <w:color w:val="auto"/>
          <w:szCs w:val="24"/>
        </w:rPr>
        <w:t>堆积密度、空隙率、吸水率</w:t>
      </w:r>
      <w:r>
        <w:rPr>
          <w:rFonts w:hint="eastAsia"/>
        </w:rPr>
        <w:t>试验方法</w:t>
      </w:r>
      <w:bookmarkEnd w:id="194"/>
    </w:p>
    <w:p w14:paraId="1CB776B3" w14:textId="77777777" w:rsidR="002A01CE" w:rsidRDefault="00000000">
      <w:pPr>
        <w:tabs>
          <w:tab w:val="left" w:pos="1125"/>
        </w:tabs>
        <w:spacing w:line="360" w:lineRule="auto"/>
        <w:rPr>
          <w:rFonts w:ascii="Times New Roman" w:hAnsi="Times New Roman"/>
          <w:sz w:val="24"/>
        </w:rPr>
      </w:pPr>
      <w:r>
        <w:rPr>
          <w:rFonts w:ascii="Times New Roman" w:hAnsi="Times New Roman" w:hint="eastAsia"/>
          <w:b/>
          <w:bCs/>
          <w:sz w:val="24"/>
        </w:rPr>
        <w:t>C</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.1 </w:t>
      </w:r>
      <w:r>
        <w:rPr>
          <w:rFonts w:ascii="Times New Roman" w:hAnsi="Times New Roman" w:hint="eastAsia"/>
          <w:b/>
          <w:bCs/>
          <w:sz w:val="24"/>
        </w:rPr>
        <w:t xml:space="preserve"> </w:t>
      </w:r>
      <w:r>
        <w:rPr>
          <w:rFonts w:ascii="宋体" w:eastAsia="宋体" w:hAnsi="宋体" w:cs="宋体" w:hint="eastAsia"/>
          <w:color w:val="000000"/>
          <w:sz w:val="24"/>
          <w:szCs w:val="22"/>
        </w:rPr>
        <w:t>本方法适用于粗骨料和再生粗骨料的</w:t>
      </w:r>
      <w:r>
        <w:rPr>
          <w:rFonts w:ascii="宋体" w:eastAsia="宋体" w:hAnsi="宋体" w:cs="Times New Roman" w:hint="eastAsia"/>
          <w:sz w:val="24"/>
        </w:rPr>
        <w:t>堆积密度、空隙率、吸水率。</w:t>
      </w:r>
    </w:p>
    <w:p w14:paraId="455178A9" w14:textId="77777777" w:rsidR="002A01CE" w:rsidRDefault="00000000">
      <w:pPr>
        <w:tabs>
          <w:tab w:val="left" w:pos="1125"/>
        </w:tabs>
        <w:spacing w:line="360" w:lineRule="auto"/>
        <w:rPr>
          <w:rFonts w:ascii="宋体" w:eastAsia="宋体" w:hAnsi="宋体" w:cs="宋体" w:hint="eastAsia"/>
          <w:color w:val="000000"/>
          <w:sz w:val="24"/>
          <w:szCs w:val="22"/>
        </w:rPr>
      </w:pPr>
      <w:r>
        <w:rPr>
          <w:rFonts w:ascii="Times New Roman" w:hAnsi="Times New Roman" w:hint="eastAsia"/>
          <w:b/>
          <w:bCs/>
          <w:sz w:val="24"/>
        </w:rPr>
        <w:t>C</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.2 </w:t>
      </w:r>
      <w:r>
        <w:rPr>
          <w:rFonts w:ascii="Times New Roman" w:hAnsi="Times New Roman" w:hint="eastAsia"/>
          <w:b/>
          <w:bCs/>
          <w:sz w:val="24"/>
        </w:rPr>
        <w:t xml:space="preserve"> </w:t>
      </w:r>
      <w:r>
        <w:rPr>
          <w:rFonts w:ascii="宋体" w:eastAsia="宋体" w:hAnsi="宋体" w:cs="宋体" w:hint="eastAsia"/>
          <w:color w:val="000000"/>
          <w:sz w:val="24"/>
          <w:szCs w:val="22"/>
        </w:rPr>
        <w:t>试验设备应符合下列规定：</w:t>
      </w:r>
    </w:p>
    <w:p w14:paraId="618EB7BF"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b/>
          <w:color w:val="000000"/>
          <w:sz w:val="24"/>
          <w:szCs w:val="22"/>
        </w:rPr>
        <w:t>1</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容积升：钢制10</w:t>
      </w:r>
      <w:r>
        <w:rPr>
          <w:rFonts w:ascii="宋体" w:eastAsia="宋体" w:hAnsi="宋体" w:cs="宋体"/>
          <w:color w:val="000000"/>
          <w:sz w:val="24"/>
          <w:szCs w:val="22"/>
        </w:rPr>
        <w:t>L</w:t>
      </w:r>
      <w:r>
        <w:rPr>
          <w:rFonts w:ascii="宋体" w:eastAsia="宋体" w:hAnsi="宋体" w:cs="宋体" w:hint="eastAsia"/>
          <w:color w:val="000000"/>
          <w:sz w:val="24"/>
          <w:szCs w:val="22"/>
        </w:rPr>
        <w:t>容积升；</w:t>
      </w:r>
      <w:r>
        <w:rPr>
          <w:rFonts w:ascii="宋体" w:eastAsia="宋体" w:hAnsi="宋体" w:cs="宋体"/>
          <w:color w:val="000000"/>
          <w:sz w:val="24"/>
          <w:szCs w:val="22"/>
        </w:rPr>
        <w:t xml:space="preserve"> </w:t>
      </w:r>
    </w:p>
    <w:p w14:paraId="3B2BF7BF"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hint="eastAsia"/>
          <w:b/>
          <w:color w:val="000000"/>
          <w:sz w:val="24"/>
          <w:szCs w:val="21"/>
        </w:rPr>
        <w:t>2</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电子天平：称量30</w:t>
      </w:r>
      <w:r>
        <w:rPr>
          <w:rFonts w:ascii="宋体" w:eastAsia="宋体" w:hAnsi="宋体" w:cs="宋体"/>
          <w:color w:val="000000"/>
          <w:sz w:val="24"/>
          <w:szCs w:val="22"/>
        </w:rPr>
        <w:t>kg</w:t>
      </w:r>
      <w:r>
        <w:rPr>
          <w:rFonts w:ascii="宋体" w:eastAsia="宋体" w:hAnsi="宋体" w:cs="宋体" w:hint="eastAsia"/>
          <w:color w:val="000000"/>
          <w:sz w:val="24"/>
          <w:szCs w:val="22"/>
        </w:rPr>
        <w:t>，感量1</w:t>
      </w:r>
      <w:r>
        <w:rPr>
          <w:rFonts w:ascii="宋体" w:eastAsia="宋体" w:hAnsi="宋体" w:cs="宋体"/>
          <w:color w:val="000000"/>
          <w:sz w:val="24"/>
          <w:szCs w:val="22"/>
        </w:rPr>
        <w:t>g</w:t>
      </w:r>
      <w:r>
        <w:rPr>
          <w:rFonts w:ascii="宋体" w:eastAsia="宋体" w:hAnsi="宋体" w:cs="宋体" w:hint="eastAsia"/>
          <w:color w:val="000000"/>
          <w:sz w:val="24"/>
          <w:szCs w:val="22"/>
        </w:rPr>
        <w:t>。</w:t>
      </w:r>
    </w:p>
    <w:p w14:paraId="20CC40AB"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hint="eastAsia"/>
          <w:b/>
          <w:color w:val="000000"/>
          <w:sz w:val="24"/>
          <w:szCs w:val="21"/>
        </w:rPr>
        <w:t>3</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捣棒、水杯和漏桶等。</w:t>
      </w:r>
    </w:p>
    <w:p w14:paraId="56D99146"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hint="eastAsia"/>
          <w:b/>
          <w:bCs/>
          <w:sz w:val="24"/>
        </w:rPr>
        <w:t>C</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.3</w:t>
      </w:r>
      <w:r>
        <w:rPr>
          <w:rFonts w:ascii="Times New Roman" w:hAnsi="Times New Roman" w:hint="eastAsia"/>
          <w:b/>
          <w:bCs/>
          <w:sz w:val="24"/>
        </w:rPr>
        <w:t xml:space="preserve">  </w:t>
      </w:r>
      <w:r>
        <w:rPr>
          <w:rFonts w:ascii="宋体" w:eastAsia="宋体" w:hAnsi="宋体" w:cs="宋体" w:hint="eastAsia"/>
          <w:color w:val="000000"/>
          <w:sz w:val="24"/>
          <w:szCs w:val="22"/>
        </w:rPr>
        <w:t>试验应按下列步骤进行：</w:t>
      </w:r>
    </w:p>
    <w:p w14:paraId="73A70A43"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1</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称取容积升的质量m</w:t>
      </w:r>
      <w:r>
        <w:rPr>
          <w:rFonts w:ascii="宋体" w:eastAsia="宋体" w:hAnsi="宋体" w:cs="宋体" w:hint="eastAsia"/>
          <w:color w:val="000000"/>
          <w:sz w:val="24"/>
          <w:szCs w:val="22"/>
          <w:vertAlign w:val="subscript"/>
        </w:rPr>
        <w:t>6</w:t>
      </w:r>
      <w:r>
        <w:rPr>
          <w:rFonts w:ascii="宋体" w:eastAsia="宋体" w:hAnsi="宋体" w:cs="宋体" w:hint="eastAsia"/>
          <w:color w:val="000000"/>
          <w:sz w:val="24"/>
          <w:szCs w:val="22"/>
        </w:rPr>
        <w:t>；</w:t>
      </w:r>
    </w:p>
    <w:p w14:paraId="6A419264"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2</w:t>
      </w:r>
      <w:r>
        <w:rPr>
          <w:rFonts w:ascii="宋体" w:eastAsia="宋体" w:hAnsi="宋体" w:cs="宋体"/>
          <w:color w:val="000000"/>
          <w:sz w:val="24"/>
          <w:szCs w:val="22"/>
        </w:rPr>
        <w:t xml:space="preserve"> </w:t>
      </w:r>
      <w:r>
        <w:rPr>
          <w:rFonts w:ascii="宋体" w:eastAsia="宋体" w:hAnsi="宋体" w:cs="宋体" w:hint="eastAsia"/>
          <w:color w:val="000000"/>
          <w:sz w:val="24"/>
          <w:szCs w:val="22"/>
        </w:rPr>
        <w:t xml:space="preserve"> 将粗骨料按规定装满容积升，称量容积升和粗骨料的质量m</w:t>
      </w:r>
      <w:r>
        <w:rPr>
          <w:rFonts w:ascii="宋体" w:eastAsia="宋体" w:hAnsi="宋体" w:cs="宋体" w:hint="eastAsia"/>
          <w:color w:val="000000"/>
          <w:sz w:val="24"/>
          <w:szCs w:val="22"/>
          <w:vertAlign w:val="subscript"/>
        </w:rPr>
        <w:t>7</w:t>
      </w:r>
      <w:r>
        <w:rPr>
          <w:rFonts w:ascii="宋体" w:eastAsia="宋体" w:hAnsi="宋体" w:cs="宋体" w:hint="eastAsia"/>
          <w:color w:val="000000"/>
          <w:sz w:val="24"/>
          <w:szCs w:val="22"/>
        </w:rPr>
        <w:t>；</w:t>
      </w:r>
    </w:p>
    <w:p w14:paraId="7099EF73"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3</w:t>
      </w:r>
      <w:r>
        <w:rPr>
          <w:rFonts w:ascii="宋体" w:eastAsia="宋体" w:hAnsi="宋体" w:cs="宋体" w:hint="eastAsia"/>
          <w:color w:val="000000"/>
          <w:sz w:val="24"/>
          <w:szCs w:val="22"/>
        </w:rPr>
        <w:t xml:space="preserve">  向装满粗骨料的容积升中加入水，加水至与容积升顶部齐平，称量粗骨料、水和容积升的质量m</w:t>
      </w:r>
      <w:r>
        <w:rPr>
          <w:rFonts w:ascii="宋体" w:eastAsia="宋体" w:hAnsi="宋体" w:cs="宋体" w:hint="eastAsia"/>
          <w:color w:val="000000"/>
          <w:sz w:val="24"/>
          <w:szCs w:val="22"/>
          <w:vertAlign w:val="subscript"/>
        </w:rPr>
        <w:t>8</w:t>
      </w:r>
      <w:r>
        <w:rPr>
          <w:rFonts w:ascii="宋体" w:eastAsia="宋体" w:hAnsi="宋体" w:cs="宋体" w:hint="eastAsia"/>
          <w:color w:val="000000"/>
          <w:sz w:val="24"/>
          <w:szCs w:val="22"/>
        </w:rPr>
        <w:t>；</w:t>
      </w:r>
    </w:p>
    <w:p w14:paraId="5C8408E9"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4</w:t>
      </w:r>
      <w:r>
        <w:rPr>
          <w:rFonts w:ascii="宋体" w:eastAsia="宋体" w:hAnsi="宋体" w:cs="宋体" w:hint="eastAsia"/>
          <w:color w:val="000000"/>
          <w:sz w:val="24"/>
          <w:szCs w:val="22"/>
        </w:rPr>
        <w:t xml:space="preserve">  称量漏桶的质量m</w:t>
      </w:r>
      <w:r>
        <w:rPr>
          <w:rFonts w:ascii="宋体" w:eastAsia="宋体" w:hAnsi="宋体" w:cs="宋体" w:hint="eastAsia"/>
          <w:color w:val="000000"/>
          <w:sz w:val="24"/>
          <w:szCs w:val="22"/>
          <w:vertAlign w:val="subscript"/>
        </w:rPr>
        <w:t>9</w:t>
      </w:r>
      <w:r>
        <w:rPr>
          <w:rFonts w:ascii="宋体" w:eastAsia="宋体" w:hAnsi="宋体" w:cs="宋体" w:hint="eastAsia"/>
          <w:color w:val="000000"/>
          <w:sz w:val="24"/>
          <w:szCs w:val="22"/>
        </w:rPr>
        <w:t>；</w:t>
      </w:r>
    </w:p>
    <w:p w14:paraId="5056AF7B"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宋体" w:cs="宋体" w:hint="eastAsia"/>
          <w:b/>
          <w:color w:val="000000"/>
          <w:sz w:val="24"/>
          <w:szCs w:val="22"/>
        </w:rPr>
        <w:t>5</w:t>
      </w:r>
      <w:r>
        <w:rPr>
          <w:rFonts w:ascii="宋体" w:eastAsia="宋体" w:hAnsi="宋体" w:cs="宋体" w:hint="eastAsia"/>
          <w:color w:val="000000"/>
          <w:sz w:val="24"/>
          <w:szCs w:val="22"/>
        </w:rPr>
        <w:t xml:space="preserve">  将容积升中的粗骨料和水倒入漏桶中，漏桶底部无水流出后，称量漏桶、粗骨料、粗骨料吸附水的质量m</w:t>
      </w:r>
      <w:r>
        <w:rPr>
          <w:rFonts w:ascii="宋体" w:eastAsia="宋体" w:hAnsi="宋体" w:cs="宋体" w:hint="eastAsia"/>
          <w:color w:val="000000"/>
          <w:sz w:val="24"/>
          <w:szCs w:val="22"/>
          <w:vertAlign w:val="subscript"/>
        </w:rPr>
        <w:t>10</w:t>
      </w:r>
      <w:r>
        <w:rPr>
          <w:rFonts w:ascii="宋体" w:eastAsia="宋体" w:hAnsi="宋体" w:cs="宋体" w:hint="eastAsia"/>
          <w:color w:val="000000"/>
          <w:sz w:val="24"/>
          <w:szCs w:val="22"/>
        </w:rPr>
        <w:t>。</w:t>
      </w:r>
    </w:p>
    <w:p w14:paraId="2896DD8C"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hint="eastAsia"/>
          <w:b/>
          <w:bCs/>
          <w:sz w:val="24"/>
        </w:rPr>
        <w:t>C</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 xml:space="preserve">.4 </w:t>
      </w:r>
      <w:r>
        <w:rPr>
          <w:rFonts w:ascii="Times New Roman" w:hAnsi="Times New Roman" w:hint="eastAsia"/>
          <w:b/>
          <w:bCs/>
          <w:sz w:val="24"/>
        </w:rPr>
        <w:t xml:space="preserve"> </w:t>
      </w:r>
      <w:r>
        <w:rPr>
          <w:rFonts w:ascii="宋体" w:eastAsia="宋体" w:hAnsi="宋体" w:cs="宋体" w:hint="eastAsia"/>
          <w:color w:val="000000"/>
          <w:sz w:val="24"/>
          <w:szCs w:val="22"/>
        </w:rPr>
        <w:t>试验结果计算及其确定应符合下列规定：</w:t>
      </w:r>
    </w:p>
    <w:p w14:paraId="3EBE11DC" w14:textId="77777777" w:rsidR="002A01CE" w:rsidRDefault="00000000" w:rsidP="00C933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b/>
          <w:color w:val="000000"/>
          <w:sz w:val="24"/>
          <w:szCs w:val="21"/>
        </w:rPr>
        <w:t>1</w:t>
      </w:r>
      <w:r>
        <w:rPr>
          <w:rFonts w:ascii="宋体" w:eastAsia="宋体" w:hAnsi="宋体" w:cs="宋体"/>
          <w:color w:val="000000"/>
          <w:sz w:val="24"/>
          <w:szCs w:val="22"/>
        </w:rPr>
        <w:t xml:space="preserve">  </w:t>
      </w:r>
      <w:r>
        <w:rPr>
          <w:rFonts w:ascii="宋体" w:eastAsia="宋体" w:hAnsi="宋体" w:cs="宋体" w:hint="eastAsia"/>
          <w:color w:val="000000"/>
          <w:sz w:val="24"/>
          <w:szCs w:val="22"/>
        </w:rPr>
        <w:t>堆积密度应按下式计算</w:t>
      </w:r>
      <w:r>
        <w:rPr>
          <w:rFonts w:ascii="宋体" w:eastAsia="宋体" w:hAnsi="宋体" w:cs="宋体"/>
          <w:color w:val="000000"/>
          <w:sz w:val="24"/>
          <w:szCs w:val="22"/>
        </w:rPr>
        <w:t>:</w:t>
      </w:r>
    </w:p>
    <w:p w14:paraId="1CC00223" w14:textId="77777777" w:rsidR="002A01CE" w:rsidRDefault="00000000">
      <w:pPr>
        <w:widowControl/>
        <w:spacing w:line="360" w:lineRule="auto"/>
        <w:jc w:val="right"/>
        <w:rPr>
          <w:rFonts w:ascii="宋体" w:eastAsia="宋体" w:hAnsi="宋体" w:cs="宋体" w:hint="eastAsia"/>
          <w:bCs/>
          <w:color w:val="000000"/>
          <w:sz w:val="24"/>
          <w:szCs w:val="22"/>
        </w:rPr>
      </w:pPr>
      <m:oMath>
        <m:sSub>
          <m:sSubPr>
            <m:ctrlPr>
              <w:rPr>
                <w:rFonts w:ascii="Cambria Math" w:eastAsia="宋体" w:hAnsi="Cambria Math" w:cs="宋体"/>
                <w:color w:val="000000"/>
                <w:sz w:val="24"/>
                <w:szCs w:val="22"/>
              </w:rPr>
            </m:ctrlPr>
          </m:sSubPr>
          <m:e>
            <m:r>
              <w:rPr>
                <w:rFonts w:ascii="Cambria Math" w:eastAsia="宋体" w:hAnsi="Cambria Math" w:cs="宋体" w:hint="eastAsia"/>
                <w:color w:val="000000"/>
                <w:sz w:val="24"/>
                <w:szCs w:val="22"/>
              </w:rPr>
              <m:t>ρ</m:t>
            </m:r>
          </m:e>
          <m:sub>
            <m:r>
              <w:rPr>
                <w:rFonts w:ascii="Cambria Math" w:eastAsia="宋体" w:hAnsi="Cambria Math" w:cs="宋体"/>
                <w:color w:val="000000"/>
                <w:sz w:val="24"/>
                <w:szCs w:val="22"/>
              </w:rPr>
              <m:t>G</m:t>
            </m:r>
            <m:r>
              <m:rPr>
                <m:sty m:val="p"/>
              </m:rPr>
              <w:rPr>
                <w:rFonts w:ascii="Cambria Math" w:eastAsia="宋体" w:hAnsi="Cambria Math" w:cs="宋体"/>
                <w:color w:val="000000"/>
                <w:sz w:val="24"/>
                <w:szCs w:val="22"/>
              </w:rPr>
              <m:t>2</m:t>
            </m:r>
          </m:sub>
        </m:sSub>
        <m:r>
          <m:rPr>
            <m:sty m:val="p"/>
          </m:rPr>
          <w:rPr>
            <w:rFonts w:ascii="Cambria Math" w:eastAsia="宋体" w:hAnsi="Cambria Math" w:cs="宋体"/>
            <w:color w:val="000000"/>
            <w:sz w:val="24"/>
            <w:szCs w:val="22"/>
          </w:rPr>
          <m:t>=</m:t>
        </m:r>
        <m:f>
          <m:fPr>
            <m:ctrlPr>
              <w:rPr>
                <w:rFonts w:ascii="Cambria Math" w:eastAsia="宋体" w:hAnsi="Cambria Math" w:cs="宋体"/>
                <w:bCs/>
                <w:color w:val="000000"/>
                <w:sz w:val="24"/>
                <w:szCs w:val="22"/>
              </w:rPr>
            </m:ctrlPr>
          </m:fPr>
          <m:num>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7</m:t>
                </m:r>
              </m:sub>
            </m:sSub>
            <m:r>
              <m:rPr>
                <m:sty m:val="p"/>
              </m:rPr>
              <w:rPr>
                <w:rFonts w:ascii="Cambria Math" w:eastAsia="宋体" w:hAnsi="Cambria Math" w:cs="宋体"/>
                <w:color w:val="000000"/>
                <w:sz w:val="24"/>
                <w:szCs w:val="22"/>
              </w:rPr>
              <m:t>-</m:t>
            </m:r>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6</m:t>
                </m:r>
              </m:sub>
            </m:sSub>
          </m:num>
          <m:den>
            <m:r>
              <m:rPr>
                <m:sty m:val="p"/>
              </m:rPr>
              <w:rPr>
                <w:rFonts w:ascii="Cambria Math" w:eastAsia="宋体" w:hAnsi="Cambria Math" w:cs="宋体"/>
                <w:color w:val="000000"/>
                <w:sz w:val="24"/>
                <w:szCs w:val="22"/>
              </w:rPr>
              <m:t>10</m:t>
            </m:r>
          </m:den>
        </m:f>
        <m:r>
          <m:rPr>
            <m:sty m:val="p"/>
          </m:rPr>
          <w:rPr>
            <w:rFonts w:ascii="Cambria Math" w:eastAsia="宋体" w:hAnsi="Cambria Math" w:cs="宋体"/>
            <w:color w:val="000000"/>
            <w:sz w:val="24"/>
            <w:szCs w:val="22"/>
          </w:rPr>
          <m:t>×1000</m:t>
        </m:r>
      </m:oMath>
      <w:r>
        <w:rPr>
          <w:rFonts w:ascii="宋体" w:eastAsia="宋体" w:hAnsi="宋体" w:cs="宋体"/>
          <w:color w:val="000000"/>
          <w:sz w:val="24"/>
          <w:szCs w:val="22"/>
        </w:rPr>
        <w:t xml:space="preserve">                   </w:t>
      </w:r>
      <w:r>
        <w:rPr>
          <w:rFonts w:ascii="宋体" w:eastAsia="宋体" w:hAnsi="宋体" w:cs="宋体" w:hint="eastAsia"/>
          <w:color w:val="000000"/>
          <w:sz w:val="24"/>
          <w:szCs w:val="21"/>
        </w:rPr>
        <w:t>（C</w:t>
      </w:r>
      <w:r>
        <w:rPr>
          <w:rFonts w:ascii="宋体" w:eastAsia="宋体" w:hAnsi="宋体" w:cs="宋体"/>
          <w:color w:val="000000"/>
          <w:sz w:val="24"/>
          <w:szCs w:val="21"/>
        </w:rPr>
        <w:t>.0.</w:t>
      </w:r>
      <w:r>
        <w:rPr>
          <w:rFonts w:ascii="宋体" w:eastAsia="宋体" w:hAnsi="宋体" w:cs="宋体" w:hint="eastAsia"/>
          <w:color w:val="000000"/>
          <w:sz w:val="24"/>
          <w:szCs w:val="21"/>
        </w:rPr>
        <w:t>4-1）</w:t>
      </w:r>
    </w:p>
    <w:p w14:paraId="0D1EAAB2" w14:textId="788675A6" w:rsidR="002A01CE" w:rsidRDefault="00000000">
      <w:pPr>
        <w:widowControl/>
        <w:spacing w:line="360" w:lineRule="auto"/>
        <w:jc w:val="left"/>
        <w:rPr>
          <w:rFonts w:ascii="宋体" w:eastAsia="宋体" w:hAnsi="宋体" w:cs="宋体" w:hint="eastAsia"/>
          <w:color w:val="000000"/>
          <w:sz w:val="24"/>
          <w:szCs w:val="22"/>
          <w:lang w:bidi="ar"/>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G2</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堆积密度（kg/m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w:t>
      </w:r>
    </w:p>
    <w:p w14:paraId="6C87280F" w14:textId="4829A925"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6</w:t>
      </w:r>
      <w:r w:rsidR="00FC3AA9">
        <w:rPr>
          <w:rFonts w:ascii="Times New Roman" w:eastAsia="宋体" w:hAnsi="Times New Roman" w:cs="Times New Roman"/>
          <w:color w:val="000000"/>
          <w:sz w:val="24"/>
          <w:szCs w:val="22"/>
          <w:lang w:bidi="ar"/>
        </w:rPr>
        <w:t>——</w:t>
      </w:r>
      <w:r>
        <w:rPr>
          <w:rFonts w:ascii="宋体" w:eastAsia="宋体" w:hAnsi="宋体" w:cs="宋体" w:hint="eastAsia"/>
          <w:bCs/>
          <w:color w:val="000000"/>
          <w:sz w:val="24"/>
          <w:szCs w:val="22"/>
        </w:rPr>
        <w:t>容积升的质量</w:t>
      </w:r>
      <w:r>
        <w:rPr>
          <w:rFonts w:ascii="宋体" w:eastAsia="宋体" w:hAnsi="宋体" w:cs="宋体" w:hint="eastAsia"/>
          <w:color w:val="000000"/>
          <w:sz w:val="24"/>
          <w:szCs w:val="22"/>
        </w:rPr>
        <w:t>（</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，精确到1</w:t>
      </w:r>
      <w:r>
        <w:rPr>
          <w:rFonts w:ascii="宋体" w:eastAsia="宋体" w:hAnsi="宋体" w:cs="宋体"/>
          <w:color w:val="000000"/>
          <w:sz w:val="24"/>
          <w:szCs w:val="21"/>
        </w:rPr>
        <w:t>g</w:t>
      </w:r>
      <w:r>
        <w:rPr>
          <w:rFonts w:ascii="宋体" w:eastAsia="宋体" w:hAnsi="宋体" w:cs="宋体" w:hint="eastAsia"/>
          <w:color w:val="000000"/>
          <w:sz w:val="24"/>
          <w:szCs w:val="21"/>
        </w:rPr>
        <w:t>；</w:t>
      </w:r>
    </w:p>
    <w:p w14:paraId="1818A689" w14:textId="2AF1B857"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7</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容积升和粗骨料的质量（</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04B99C95" w14:textId="7C32E49D" w:rsidR="002A01CE" w:rsidRPr="00C93300" w:rsidRDefault="00C93300" w:rsidP="00C93300">
      <w:pPr>
        <w:widowControl/>
        <w:spacing w:line="360" w:lineRule="auto"/>
        <w:ind w:firstLineChars="200" w:firstLine="482"/>
        <w:jc w:val="left"/>
        <w:rPr>
          <w:rFonts w:ascii="宋体" w:eastAsia="宋体" w:hAnsi="宋体" w:cs="宋体" w:hint="eastAsia"/>
          <w:color w:val="000000"/>
          <w:sz w:val="24"/>
        </w:rPr>
      </w:pPr>
      <w:r w:rsidRPr="00C93300">
        <w:rPr>
          <w:rFonts w:ascii="宋体" w:eastAsia="宋体" w:hAnsi="宋体" w:cs="宋体" w:hint="eastAsia"/>
          <w:b/>
          <w:bCs/>
          <w:color w:val="000000"/>
          <w:sz w:val="24"/>
        </w:rPr>
        <w:t>2</w:t>
      </w:r>
      <w:r>
        <w:rPr>
          <w:rFonts w:ascii="宋体" w:eastAsia="宋体" w:hAnsi="宋体" w:cs="宋体" w:hint="eastAsia"/>
          <w:color w:val="000000"/>
          <w:sz w:val="24"/>
        </w:rPr>
        <w:t xml:space="preserve">  </w:t>
      </w:r>
      <w:r w:rsidRPr="00C93300">
        <w:rPr>
          <w:rFonts w:ascii="宋体" w:eastAsia="宋体" w:hAnsi="宋体" w:cs="宋体" w:hint="eastAsia"/>
          <w:color w:val="000000"/>
          <w:sz w:val="24"/>
        </w:rPr>
        <w:t>空隙率应按下式计算</w:t>
      </w:r>
      <w:r w:rsidRPr="00C93300">
        <w:rPr>
          <w:rFonts w:ascii="宋体" w:eastAsia="宋体" w:hAnsi="宋体" w:cs="宋体"/>
          <w:color w:val="000000"/>
          <w:sz w:val="24"/>
        </w:rPr>
        <w:t>:</w:t>
      </w:r>
    </w:p>
    <w:p w14:paraId="5FB8A631" w14:textId="77777777" w:rsidR="002A01CE" w:rsidRDefault="00000000" w:rsidP="00C93300">
      <w:pPr>
        <w:widowControl/>
        <w:tabs>
          <w:tab w:val="left" w:pos="426"/>
        </w:tabs>
        <w:spacing w:line="360" w:lineRule="auto"/>
        <w:jc w:val="right"/>
        <w:rPr>
          <w:rFonts w:ascii="宋体" w:eastAsia="宋体" w:hAnsi="宋体" w:cs="宋体" w:hint="eastAsia"/>
          <w:bCs/>
          <w:color w:val="000000"/>
          <w:sz w:val="24"/>
          <w:szCs w:val="22"/>
        </w:rPr>
      </w:pPr>
      <m:oMath>
        <m:sSub>
          <m:sSubPr>
            <m:ctrlPr>
              <w:rPr>
                <w:rFonts w:ascii="Cambria Math" w:eastAsia="宋体" w:hAnsi="Cambria Math" w:cs="宋体"/>
                <w:i/>
                <w:color w:val="000000"/>
                <w:sz w:val="24"/>
                <w:szCs w:val="22"/>
              </w:rPr>
            </m:ctrlPr>
          </m:sSubPr>
          <m:e>
            <m:r>
              <w:rPr>
                <w:rFonts w:ascii="Cambria Math" w:eastAsia="宋体" w:hAnsi="宋体" w:cs="宋体"/>
                <w:color w:val="000000"/>
                <w:sz w:val="24"/>
                <w:szCs w:val="22"/>
              </w:rPr>
              <m:t>P</m:t>
            </m:r>
          </m:e>
          <m:sub>
            <m:r>
              <w:rPr>
                <w:rFonts w:ascii="Cambria Math" w:eastAsia="宋体" w:hAnsi="宋体" w:cs="宋体"/>
                <w:color w:val="000000"/>
                <w:sz w:val="24"/>
                <w:szCs w:val="22"/>
              </w:rPr>
              <m:t>G</m:t>
            </m:r>
          </m:sub>
        </m:sSub>
        <m:r>
          <w:rPr>
            <w:rFonts w:ascii="Cambria Math" w:eastAsia="宋体" w:hAnsi="宋体" w:cs="宋体"/>
            <w:color w:val="000000"/>
            <w:sz w:val="24"/>
            <w:szCs w:val="22"/>
          </w:rPr>
          <m:t>=</m:t>
        </m:r>
        <m:f>
          <m:fPr>
            <m:ctrlPr>
              <w:rPr>
                <w:rFonts w:ascii="Cambria Math" w:eastAsia="宋体" w:hAnsi="Cambria Math" w:cs="宋体"/>
                <w:bCs/>
                <w:i/>
                <w:color w:val="000000"/>
                <w:sz w:val="24"/>
                <w:szCs w:val="22"/>
              </w:rPr>
            </m:ctrlPr>
          </m:fPr>
          <m:num>
            <m:sSub>
              <m:sSubPr>
                <m:ctrlPr>
                  <w:rPr>
                    <w:rFonts w:ascii="Cambria Math" w:eastAsia="宋体" w:hAnsi="Cambria Math" w:cs="宋体"/>
                    <w:bCs/>
                    <w:i/>
                    <w:color w:val="000000"/>
                    <w:sz w:val="24"/>
                    <w:szCs w:val="22"/>
                  </w:rPr>
                </m:ctrlPr>
              </m:sSubPr>
              <m:e>
                <m:r>
                  <w:rPr>
                    <w:rFonts w:ascii="Cambria Math" w:eastAsia="宋体" w:hAnsi="宋体" w:cs="宋体"/>
                    <w:color w:val="000000"/>
                    <w:sz w:val="24"/>
                    <w:szCs w:val="22"/>
                  </w:rPr>
                  <m:t>m</m:t>
                </m:r>
              </m:e>
              <m:sub>
                <m:r>
                  <w:rPr>
                    <w:rFonts w:ascii="Cambria Math" w:eastAsia="宋体" w:hAnsi="宋体" w:cs="宋体"/>
                    <w:color w:val="000000"/>
                    <w:sz w:val="24"/>
                    <w:szCs w:val="22"/>
                  </w:rPr>
                  <m:t>8</m:t>
                </m:r>
              </m:sub>
            </m:sSub>
            <m:r>
              <w:rPr>
                <w:rFonts w:ascii="Cambria Math" w:eastAsia="宋体" w:hAnsi="Cambria Math" w:cs="Cambria Math"/>
                <w:color w:val="000000"/>
                <w:sz w:val="24"/>
                <w:szCs w:val="22"/>
              </w:rPr>
              <m:t>-</m:t>
            </m:r>
            <m:sSub>
              <m:sSubPr>
                <m:ctrlPr>
                  <w:rPr>
                    <w:rFonts w:ascii="Cambria Math" w:eastAsia="宋体" w:hAnsi="Cambria Math" w:cs="宋体"/>
                    <w:bCs/>
                    <w:i/>
                    <w:color w:val="000000"/>
                    <w:sz w:val="24"/>
                    <w:szCs w:val="22"/>
                  </w:rPr>
                </m:ctrlPr>
              </m:sSubPr>
              <m:e>
                <m:r>
                  <w:rPr>
                    <w:rFonts w:ascii="Cambria Math" w:eastAsia="宋体" w:hAnsi="宋体" w:cs="宋体"/>
                    <w:color w:val="000000"/>
                    <w:sz w:val="24"/>
                    <w:szCs w:val="22"/>
                  </w:rPr>
                  <m:t>m</m:t>
                </m:r>
              </m:e>
              <m:sub>
                <m:r>
                  <w:rPr>
                    <w:rFonts w:ascii="Cambria Math" w:eastAsia="宋体" w:hAnsi="宋体" w:cs="宋体"/>
                    <w:color w:val="000000"/>
                    <w:sz w:val="24"/>
                    <w:szCs w:val="22"/>
                  </w:rPr>
                  <m:t>7</m:t>
                </m:r>
              </m:sub>
            </m:sSub>
          </m:num>
          <m:den>
            <m:r>
              <w:rPr>
                <w:rFonts w:ascii="Cambria Math" w:eastAsia="宋体" w:hAnsi="宋体" w:cs="宋体"/>
                <w:color w:val="000000"/>
                <w:sz w:val="24"/>
                <w:szCs w:val="22"/>
              </w:rPr>
              <m:t>10000</m:t>
            </m:r>
          </m:den>
        </m:f>
        <m:r>
          <w:rPr>
            <w:rFonts w:ascii="Cambria Math" w:eastAsia="宋体" w:hAnsi="宋体" w:cs="宋体"/>
            <w:color w:val="000000"/>
            <w:sz w:val="24"/>
            <w:szCs w:val="22"/>
          </w:rPr>
          <m:t>×</m:t>
        </m:r>
        <m:r>
          <w:rPr>
            <w:rFonts w:ascii="Cambria Math" w:eastAsia="宋体" w:hAnsi="宋体" w:cs="宋体"/>
            <w:color w:val="000000"/>
            <w:sz w:val="24"/>
            <w:szCs w:val="22"/>
          </w:rPr>
          <m:t>100%</m:t>
        </m:r>
      </m:oMath>
      <w:r>
        <w:rPr>
          <w:rFonts w:ascii="宋体" w:eastAsia="宋体" w:hAnsi="宋体" w:cs="宋体" w:hint="eastAsia"/>
          <w:color w:val="000000"/>
          <w:sz w:val="24"/>
          <w:szCs w:val="22"/>
        </w:rPr>
        <w:t xml:space="preserve">                  </w:t>
      </w:r>
      <w:r>
        <w:rPr>
          <w:rFonts w:ascii="宋体" w:eastAsia="宋体" w:hAnsi="宋体" w:cs="宋体" w:hint="eastAsia"/>
          <w:color w:val="000000"/>
          <w:sz w:val="24"/>
          <w:szCs w:val="21"/>
        </w:rPr>
        <w:t>（C</w:t>
      </w:r>
      <w:r>
        <w:rPr>
          <w:rFonts w:ascii="宋体" w:eastAsia="宋体" w:hAnsi="宋体" w:cs="宋体"/>
          <w:color w:val="000000"/>
          <w:sz w:val="24"/>
          <w:szCs w:val="21"/>
        </w:rPr>
        <w:t>.0.</w:t>
      </w:r>
      <w:r>
        <w:rPr>
          <w:rFonts w:ascii="宋体" w:eastAsia="宋体" w:hAnsi="宋体" w:cs="宋体" w:hint="eastAsia"/>
          <w:color w:val="000000"/>
          <w:sz w:val="24"/>
          <w:szCs w:val="21"/>
        </w:rPr>
        <w:t>4-2）</w:t>
      </w:r>
    </w:p>
    <w:p w14:paraId="49CC8A21" w14:textId="77777777" w:rsidR="002A01CE" w:rsidRDefault="00000000">
      <w:pPr>
        <w:widowControl/>
        <w:spacing w:line="360" w:lineRule="auto"/>
        <w:jc w:val="left"/>
        <w:rPr>
          <w:rFonts w:ascii="宋体" w:eastAsia="宋体" w:hAnsi="宋体" w:cs="宋体" w:hint="eastAsia"/>
          <w:bCs/>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lang w:bidi="ar"/>
        </w:rPr>
        <w:t>P</w:t>
      </w:r>
      <w:r>
        <w:rPr>
          <w:rFonts w:ascii="宋体" w:eastAsia="宋体" w:hAnsi="宋体" w:cs="宋体" w:hint="eastAsia"/>
          <w:color w:val="000000"/>
          <w:sz w:val="24"/>
          <w:szCs w:val="22"/>
          <w:vertAlign w:val="subscript"/>
          <w:lang w:bidi="ar"/>
        </w:rPr>
        <w:t>G</w:t>
      </w:r>
      <w:r>
        <w:rPr>
          <w:rFonts w:ascii="宋体" w:eastAsia="宋体" w:hAnsi="宋体" w:cs="宋体"/>
          <w:color w:val="000000"/>
          <w:sz w:val="24"/>
          <w:szCs w:val="22"/>
        </w:rPr>
        <w:t>——</w:t>
      </w:r>
      <w:r>
        <w:rPr>
          <w:rFonts w:ascii="宋体" w:eastAsia="宋体" w:hAnsi="宋体" w:cs="宋体" w:hint="eastAsia"/>
          <w:color w:val="000000"/>
          <w:sz w:val="24"/>
          <w:szCs w:val="22"/>
        </w:rPr>
        <w:t>空隙率，%；</w:t>
      </w:r>
    </w:p>
    <w:p w14:paraId="46DBF625" w14:textId="3FE740F1" w:rsidR="002A01CE" w:rsidRDefault="00000000">
      <w:pPr>
        <w:widowControl/>
        <w:spacing w:line="360" w:lineRule="auto"/>
        <w:ind w:firstLineChars="300" w:firstLine="720"/>
        <w:jc w:val="left"/>
        <w:rPr>
          <w:rFonts w:ascii="宋体" w:eastAsia="黑体" w:hAnsi="宋体" w:cs="宋体" w:hint="eastAsia"/>
          <w:b/>
          <w:color w:val="000000"/>
          <w:sz w:val="24"/>
          <w:szCs w:val="21"/>
        </w:rPr>
      </w:pPr>
      <w:r>
        <w:rPr>
          <w:rFonts w:ascii="宋体" w:eastAsia="宋体" w:hAnsi="宋体" w:cs="宋体" w:hint="eastAsia"/>
          <w:i/>
          <w:iCs/>
          <w:color w:val="000000"/>
          <w:sz w:val="24"/>
          <w:szCs w:val="22"/>
          <w:lang w:bidi="ar"/>
        </w:rPr>
        <w:lastRenderedPageBreak/>
        <w:t>m</w:t>
      </w:r>
      <w:r>
        <w:rPr>
          <w:rFonts w:ascii="宋体" w:eastAsia="宋体" w:hAnsi="宋体" w:cs="宋体" w:hint="eastAsia"/>
          <w:color w:val="000000"/>
          <w:sz w:val="24"/>
          <w:szCs w:val="22"/>
          <w:vertAlign w:val="subscript"/>
          <w:lang w:bidi="ar"/>
        </w:rPr>
        <w:t>8</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粗骨料、水和容积升的质量（</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7F7EC154" w14:textId="77777777" w:rsidR="002A01CE" w:rsidRDefault="00000000" w:rsidP="00C933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hint="eastAsia"/>
          <w:b/>
          <w:color w:val="000000"/>
          <w:sz w:val="24"/>
          <w:szCs w:val="21"/>
        </w:rPr>
        <w:t xml:space="preserve">3  </w:t>
      </w:r>
      <w:r>
        <w:rPr>
          <w:rFonts w:ascii="宋体" w:eastAsia="宋体" w:hAnsi="宋体" w:cs="宋体" w:hint="eastAsia"/>
          <w:color w:val="000000"/>
          <w:sz w:val="24"/>
          <w:szCs w:val="22"/>
        </w:rPr>
        <w:t>吸水率应按下式计算</w:t>
      </w:r>
      <w:r>
        <w:rPr>
          <w:rFonts w:ascii="宋体" w:eastAsia="宋体" w:hAnsi="宋体" w:cs="宋体"/>
          <w:color w:val="000000"/>
          <w:sz w:val="24"/>
          <w:szCs w:val="22"/>
        </w:rPr>
        <w:t>:</w:t>
      </w:r>
    </w:p>
    <w:p w14:paraId="3CCBB631" w14:textId="77777777" w:rsidR="002A01CE" w:rsidRDefault="00000000">
      <w:pPr>
        <w:widowControl/>
        <w:spacing w:line="360" w:lineRule="auto"/>
        <w:jc w:val="right"/>
        <w:rPr>
          <w:rFonts w:ascii="宋体" w:eastAsia="宋体" w:hAnsi="宋体" w:cs="宋体" w:hint="eastAsia"/>
          <w:bCs/>
          <w:color w:val="000000"/>
          <w:sz w:val="24"/>
          <w:szCs w:val="22"/>
        </w:rPr>
      </w:pPr>
      <m:oMath>
        <m:sSub>
          <m:sSubPr>
            <m:ctrlPr>
              <w:rPr>
                <w:rFonts w:ascii="Cambria Math" w:eastAsia="宋体" w:hAnsi="Cambria Math" w:cs="宋体"/>
                <w:color w:val="000000"/>
                <w:sz w:val="24"/>
                <w:szCs w:val="22"/>
              </w:rPr>
            </m:ctrlPr>
          </m:sSubPr>
          <m:e>
            <m:r>
              <w:rPr>
                <w:rFonts w:ascii="Cambria Math" w:eastAsia="宋体" w:hAnsi="Cambria Math" w:cs="宋体"/>
                <w:color w:val="000000"/>
                <w:sz w:val="24"/>
                <w:szCs w:val="22"/>
              </w:rPr>
              <m:t>X</m:t>
            </m:r>
          </m:e>
          <m:sub>
            <m:r>
              <w:rPr>
                <w:rFonts w:ascii="Cambria Math" w:eastAsia="宋体" w:hAnsi="Cambria Math" w:cs="宋体"/>
                <w:color w:val="000000"/>
                <w:sz w:val="24"/>
                <w:szCs w:val="22"/>
              </w:rPr>
              <m:t>W</m:t>
            </m:r>
          </m:sub>
        </m:sSub>
        <m:r>
          <m:rPr>
            <m:sty m:val="p"/>
          </m:rPr>
          <w:rPr>
            <w:rFonts w:ascii="Cambria Math" w:eastAsia="宋体" w:hAnsi="Cambria Math" w:cs="宋体"/>
            <w:color w:val="000000"/>
            <w:sz w:val="24"/>
            <w:szCs w:val="22"/>
          </w:rPr>
          <m:t>=</m:t>
        </m:r>
        <m:f>
          <m:fPr>
            <m:ctrlPr>
              <w:rPr>
                <w:rFonts w:ascii="Cambria Math" w:eastAsia="宋体" w:hAnsi="Cambria Math" w:cs="宋体"/>
                <w:bCs/>
                <w:color w:val="000000"/>
                <w:sz w:val="24"/>
                <w:szCs w:val="22"/>
              </w:rPr>
            </m:ctrlPr>
          </m:fPr>
          <m:num>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10</m:t>
                </m:r>
              </m:sub>
            </m:sSub>
            <m:r>
              <m:rPr>
                <m:sty m:val="p"/>
              </m:rPr>
              <w:rPr>
                <w:rFonts w:ascii="Cambria Math" w:eastAsia="宋体" w:hAnsi="Cambria Math" w:cs="宋体"/>
                <w:color w:val="000000"/>
                <w:sz w:val="24"/>
                <w:szCs w:val="22"/>
              </w:rPr>
              <m:t>-</m:t>
            </m:r>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9</m:t>
                </m:r>
              </m:sub>
            </m:sSub>
          </m:num>
          <m:den>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7</m:t>
                </m:r>
              </m:sub>
            </m:sSub>
            <m:r>
              <m:rPr>
                <m:sty m:val="p"/>
              </m:rPr>
              <w:rPr>
                <w:rFonts w:ascii="Cambria Math" w:eastAsia="宋体" w:hAnsi="Cambria Math" w:cs="宋体"/>
                <w:color w:val="000000"/>
                <w:sz w:val="24"/>
                <w:szCs w:val="22"/>
              </w:rPr>
              <m:t>-</m:t>
            </m:r>
            <m:sSub>
              <m:sSubPr>
                <m:ctrlPr>
                  <w:rPr>
                    <w:rFonts w:ascii="Cambria Math" w:eastAsia="宋体" w:hAnsi="Cambria Math" w:cs="宋体"/>
                    <w:bCs/>
                    <w:color w:val="000000"/>
                    <w:sz w:val="24"/>
                    <w:szCs w:val="22"/>
                  </w:rPr>
                </m:ctrlPr>
              </m:sSubPr>
              <m:e>
                <m:r>
                  <w:rPr>
                    <w:rFonts w:ascii="Cambria Math" w:eastAsia="宋体" w:hAnsi="Cambria Math" w:cs="宋体"/>
                    <w:color w:val="000000"/>
                    <w:sz w:val="24"/>
                    <w:szCs w:val="22"/>
                  </w:rPr>
                  <m:t>m</m:t>
                </m:r>
              </m:e>
              <m:sub>
                <m:r>
                  <m:rPr>
                    <m:sty m:val="p"/>
                  </m:rPr>
                  <w:rPr>
                    <w:rFonts w:ascii="Cambria Math" w:eastAsia="宋体" w:hAnsi="Cambria Math" w:cs="宋体"/>
                    <w:color w:val="000000"/>
                    <w:sz w:val="24"/>
                    <w:szCs w:val="22"/>
                  </w:rPr>
                  <m:t>6</m:t>
                </m:r>
              </m:sub>
            </m:sSub>
          </m:den>
        </m:f>
        <m:r>
          <m:rPr>
            <m:sty m:val="p"/>
          </m:rPr>
          <w:rPr>
            <w:rFonts w:ascii="Cambria Math" w:eastAsia="宋体" w:hAnsi="Cambria Math" w:cs="宋体"/>
            <w:color w:val="000000"/>
            <w:sz w:val="24"/>
            <w:szCs w:val="22"/>
          </w:rPr>
          <m:t>×100%</m:t>
        </m:r>
      </m:oMath>
      <w:r>
        <w:rPr>
          <w:rFonts w:ascii="宋体" w:eastAsia="宋体" w:hAnsi="宋体" w:cs="宋体" w:hint="eastAsia"/>
          <w:color w:val="000000"/>
          <w:sz w:val="24"/>
          <w:szCs w:val="22"/>
        </w:rPr>
        <w:t xml:space="preserve">                </w:t>
      </w:r>
      <w:r>
        <w:rPr>
          <w:rFonts w:ascii="宋体" w:eastAsia="宋体" w:hAnsi="宋体" w:cs="宋体" w:hint="eastAsia"/>
          <w:color w:val="000000"/>
          <w:sz w:val="24"/>
          <w:szCs w:val="21"/>
        </w:rPr>
        <w:t>（C</w:t>
      </w:r>
      <w:r>
        <w:rPr>
          <w:rFonts w:ascii="宋体" w:eastAsia="宋体" w:hAnsi="宋体" w:cs="宋体"/>
          <w:color w:val="000000"/>
          <w:sz w:val="24"/>
          <w:szCs w:val="21"/>
        </w:rPr>
        <w:t>.0.</w:t>
      </w:r>
      <w:r>
        <w:rPr>
          <w:rFonts w:ascii="宋体" w:eastAsia="宋体" w:hAnsi="宋体" w:cs="宋体" w:hint="eastAsia"/>
          <w:color w:val="000000"/>
          <w:sz w:val="24"/>
          <w:szCs w:val="21"/>
        </w:rPr>
        <w:t>4-3）</w:t>
      </w:r>
    </w:p>
    <w:p w14:paraId="6E19473F" w14:textId="666B0405" w:rsidR="002A01CE" w:rsidRDefault="00000000">
      <w:pPr>
        <w:widowControl/>
        <w:spacing w:line="360" w:lineRule="auto"/>
        <w:jc w:val="left"/>
        <w:rPr>
          <w:rFonts w:ascii="宋体" w:eastAsia="宋体" w:hAnsi="宋体" w:cs="宋体" w:hint="eastAsia"/>
          <w:bCs/>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lang w:bidi="ar"/>
        </w:rPr>
        <w:t>X</w:t>
      </w:r>
      <w:r>
        <w:rPr>
          <w:rFonts w:ascii="宋体" w:eastAsia="宋体" w:hAnsi="宋体" w:cs="宋体" w:hint="eastAsia"/>
          <w:color w:val="000000"/>
          <w:sz w:val="24"/>
          <w:szCs w:val="22"/>
          <w:vertAlign w:val="subscript"/>
          <w:lang w:bidi="ar"/>
        </w:rPr>
        <w:t>W</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粗骨料吸水率（%）；</w:t>
      </w:r>
    </w:p>
    <w:p w14:paraId="5ACF26BC" w14:textId="5C3F7245" w:rsidR="002A01CE" w:rsidRDefault="00000000">
      <w:pPr>
        <w:widowControl/>
        <w:spacing w:line="360" w:lineRule="auto"/>
        <w:ind w:firstLineChars="300" w:firstLine="720"/>
        <w:jc w:val="left"/>
        <w:rPr>
          <w:rFonts w:ascii="宋体" w:eastAsia="宋体" w:hAnsi="宋体" w:cs="宋体" w:hint="eastAsia"/>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9</w:t>
      </w:r>
      <w:r w:rsidR="00FC3AA9">
        <w:rPr>
          <w:rFonts w:ascii="Times New Roman" w:eastAsia="宋体" w:hAnsi="Times New Roman" w:cs="Times New Roman"/>
          <w:color w:val="000000"/>
          <w:sz w:val="24"/>
          <w:szCs w:val="22"/>
          <w:lang w:bidi="ar"/>
        </w:rPr>
        <w:t>——</w:t>
      </w:r>
      <w:r>
        <w:rPr>
          <w:rFonts w:ascii="宋体" w:eastAsia="宋体" w:hAnsi="宋体" w:cs="宋体" w:hint="eastAsia"/>
          <w:bCs/>
          <w:color w:val="000000"/>
          <w:sz w:val="24"/>
          <w:szCs w:val="22"/>
        </w:rPr>
        <w:t>漏桶的质量</w:t>
      </w:r>
      <w:r>
        <w:rPr>
          <w:rFonts w:ascii="宋体" w:eastAsia="宋体" w:hAnsi="宋体" w:cs="宋体" w:hint="eastAsia"/>
          <w:color w:val="000000"/>
          <w:sz w:val="24"/>
          <w:szCs w:val="22"/>
        </w:rPr>
        <w:t>（</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，精确到1</w:t>
      </w:r>
      <w:r>
        <w:rPr>
          <w:rFonts w:ascii="宋体" w:eastAsia="宋体" w:hAnsi="宋体" w:cs="宋体"/>
          <w:color w:val="000000"/>
          <w:sz w:val="24"/>
          <w:szCs w:val="21"/>
        </w:rPr>
        <w:t>g</w:t>
      </w:r>
      <w:r>
        <w:rPr>
          <w:rFonts w:ascii="宋体" w:eastAsia="宋体" w:hAnsi="宋体" w:cs="宋体" w:hint="eastAsia"/>
          <w:color w:val="000000"/>
          <w:sz w:val="24"/>
          <w:szCs w:val="21"/>
        </w:rPr>
        <w:t>；</w:t>
      </w:r>
    </w:p>
    <w:p w14:paraId="580DD509" w14:textId="3973E866" w:rsidR="002A01CE" w:rsidRDefault="00000000">
      <w:pPr>
        <w:widowControl/>
        <w:spacing w:line="360" w:lineRule="auto"/>
        <w:ind w:firstLineChars="300" w:firstLine="720"/>
        <w:jc w:val="left"/>
        <w:rPr>
          <w:rFonts w:ascii="宋体" w:eastAsia="黑体" w:hAnsi="宋体" w:cs="宋体" w:hint="eastAsia"/>
          <w:b/>
          <w:color w:val="000000"/>
          <w:sz w:val="24"/>
          <w:szCs w:val="21"/>
        </w:rPr>
      </w:pPr>
      <w:r>
        <w:rPr>
          <w:rFonts w:ascii="宋体" w:eastAsia="宋体" w:hAnsi="宋体" w:cs="宋体" w:hint="eastAsia"/>
          <w:i/>
          <w:iCs/>
          <w:color w:val="000000"/>
          <w:sz w:val="24"/>
          <w:szCs w:val="22"/>
          <w:lang w:bidi="ar"/>
        </w:rPr>
        <w:t>m</w:t>
      </w:r>
      <w:r>
        <w:rPr>
          <w:rFonts w:ascii="宋体" w:eastAsia="宋体" w:hAnsi="宋体" w:cs="宋体" w:hint="eastAsia"/>
          <w:color w:val="000000"/>
          <w:sz w:val="24"/>
          <w:szCs w:val="22"/>
          <w:vertAlign w:val="subscript"/>
          <w:lang w:bidi="ar"/>
        </w:rPr>
        <w:t>10</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漏桶、粗骨料、粗骨料吸附水的质量（</w:t>
      </w:r>
      <w:r>
        <w:rPr>
          <w:rFonts w:ascii="宋体" w:eastAsia="宋体" w:hAnsi="Times New Roman" w:cs="宋体"/>
          <w:color w:val="000000"/>
          <w:sz w:val="24"/>
          <w:szCs w:val="22"/>
        </w:rPr>
        <w:t>g</w:t>
      </w:r>
      <w:r>
        <w:rPr>
          <w:rFonts w:ascii="宋体" w:eastAsia="宋体" w:hAnsi="宋体" w:cs="宋体" w:hint="eastAsia"/>
          <w:color w:val="000000"/>
          <w:sz w:val="24"/>
          <w:szCs w:val="22"/>
        </w:rPr>
        <w:t>）</w:t>
      </w:r>
      <w:r>
        <w:rPr>
          <w:rFonts w:ascii="宋体" w:eastAsia="宋体" w:hAnsi="宋体" w:cs="宋体" w:hint="eastAsia"/>
          <w:color w:val="000000"/>
          <w:sz w:val="24"/>
          <w:szCs w:val="21"/>
        </w:rPr>
        <w:t>，精确到</w:t>
      </w:r>
      <w:r>
        <w:rPr>
          <w:rFonts w:ascii="宋体" w:eastAsia="宋体" w:hAnsi="宋体" w:cs="宋体"/>
          <w:color w:val="000000"/>
          <w:sz w:val="24"/>
          <w:szCs w:val="21"/>
        </w:rPr>
        <w:t>1</w:t>
      </w:r>
      <w:r>
        <w:rPr>
          <w:rFonts w:ascii="宋体" w:eastAsia="宋体" w:hAnsi="宋体" w:cs="宋体" w:hint="eastAsia"/>
          <w:color w:val="000000"/>
          <w:sz w:val="24"/>
          <w:szCs w:val="21"/>
        </w:rPr>
        <w:t>g。</w:t>
      </w:r>
    </w:p>
    <w:p w14:paraId="25B292D6" w14:textId="77777777" w:rsidR="002A01CE" w:rsidRDefault="00000000" w:rsidP="00C93300">
      <w:pPr>
        <w:widowControl/>
        <w:spacing w:line="360" w:lineRule="auto"/>
        <w:ind w:firstLineChars="200" w:firstLine="482"/>
        <w:jc w:val="left"/>
        <w:rPr>
          <w:rFonts w:ascii="宋体" w:eastAsia="宋体" w:hAnsi="宋体" w:cs="宋体" w:hint="eastAsia"/>
          <w:color w:val="000000"/>
          <w:sz w:val="24"/>
          <w:szCs w:val="22"/>
        </w:rPr>
      </w:pPr>
      <w:r>
        <w:rPr>
          <w:rFonts w:ascii="宋体" w:eastAsia="黑体" w:hAnsi="宋体" w:cs="宋体" w:hint="eastAsia"/>
          <w:b/>
          <w:color w:val="000000"/>
          <w:sz w:val="24"/>
          <w:szCs w:val="21"/>
        </w:rPr>
        <w:t xml:space="preserve">4  </w:t>
      </w:r>
      <w:r>
        <w:rPr>
          <w:rFonts w:ascii="宋体" w:eastAsia="宋体" w:hAnsi="宋体" w:cs="宋体" w:hint="eastAsia"/>
          <w:color w:val="000000"/>
          <w:sz w:val="24"/>
          <w:szCs w:val="22"/>
        </w:rPr>
        <w:t>表观密度应按下式计算</w:t>
      </w:r>
      <w:r>
        <w:rPr>
          <w:rFonts w:ascii="宋体" w:eastAsia="宋体" w:hAnsi="宋体" w:cs="宋体"/>
          <w:color w:val="000000"/>
          <w:sz w:val="24"/>
          <w:szCs w:val="22"/>
        </w:rPr>
        <w:t>:</w:t>
      </w:r>
    </w:p>
    <w:p w14:paraId="4EB7EA0B" w14:textId="77777777" w:rsidR="002A01CE" w:rsidRDefault="00000000">
      <w:pPr>
        <w:widowControl/>
        <w:spacing w:line="360" w:lineRule="auto"/>
        <w:jc w:val="right"/>
        <w:rPr>
          <w:rFonts w:ascii="宋体" w:eastAsia="黑体" w:hAnsi="宋体" w:cs="宋体" w:hint="eastAsia"/>
          <w:b/>
          <w:bCs/>
          <w:color w:val="000000"/>
          <w:sz w:val="24"/>
          <w:szCs w:val="21"/>
        </w:rPr>
      </w:pPr>
      <w:r>
        <w:rPr>
          <w:rFonts w:ascii="宋体" w:eastAsia="宋体" w:hAnsi="宋体" w:cs="宋体" w:hint="eastAsia"/>
          <w:bCs/>
          <w:color w:val="000000"/>
          <w:sz w:val="24"/>
          <w:szCs w:val="22"/>
        </w:rPr>
        <w:t xml:space="preserve"> </w:t>
      </w:r>
      <w:r>
        <w:rPr>
          <w:rFonts w:ascii="宋体" w:eastAsia="宋体" w:hAnsi="宋体" w:cs="宋体" w:hint="eastAsia"/>
          <w:bCs/>
          <w:color w:val="000000"/>
          <w:position w:val="-30"/>
          <w:sz w:val="24"/>
          <w:szCs w:val="22"/>
        </w:rPr>
        <w:object w:dxaOrig="1215" w:dyaOrig="675" w14:anchorId="14C8AB48">
          <v:shape id="_x0000_i1067" type="#_x0000_t75" style="width:60.75pt;height:33.75pt" o:ole="">
            <v:imagedata r:id="rId101" o:title=""/>
          </v:shape>
          <o:OLEObject Type="Embed" ProgID="Equation.3" ShapeID="_x0000_i1067" DrawAspect="Content" ObjectID="_1784382591" r:id="rId102"/>
        </w:object>
      </w:r>
      <w:r>
        <w:rPr>
          <w:rFonts w:ascii="宋体" w:eastAsia="宋体" w:hAnsi="宋体" w:cs="宋体" w:hint="eastAsia"/>
          <w:bCs/>
          <w:color w:val="000000"/>
          <w:sz w:val="24"/>
          <w:szCs w:val="22"/>
        </w:rPr>
        <w:t xml:space="preserve">                 </w:t>
      </w:r>
      <w:r>
        <w:rPr>
          <w:rFonts w:ascii="宋体" w:eastAsia="宋体" w:hAnsi="宋体" w:cs="宋体" w:hint="eastAsia"/>
          <w:color w:val="000000"/>
          <w:sz w:val="24"/>
          <w:szCs w:val="22"/>
        </w:rPr>
        <w:t xml:space="preserve"> </w:t>
      </w:r>
      <w:r>
        <w:rPr>
          <w:rFonts w:ascii="宋体" w:eastAsia="宋体" w:hAnsi="宋体" w:cs="宋体" w:hint="eastAsia"/>
          <w:color w:val="000000"/>
          <w:sz w:val="24"/>
          <w:szCs w:val="21"/>
        </w:rPr>
        <w:t>（C</w:t>
      </w:r>
      <w:r>
        <w:rPr>
          <w:rFonts w:ascii="宋体" w:eastAsia="宋体" w:hAnsi="宋体" w:cs="宋体"/>
          <w:color w:val="000000"/>
          <w:sz w:val="24"/>
          <w:szCs w:val="21"/>
        </w:rPr>
        <w:t>.0.</w:t>
      </w:r>
      <w:r>
        <w:rPr>
          <w:rFonts w:ascii="宋体" w:eastAsia="宋体" w:hAnsi="宋体" w:cs="宋体" w:hint="eastAsia"/>
          <w:color w:val="000000"/>
          <w:sz w:val="24"/>
          <w:szCs w:val="21"/>
        </w:rPr>
        <w:t>4-4）</w:t>
      </w:r>
    </w:p>
    <w:p w14:paraId="009A7AB9" w14:textId="6674F39B" w:rsidR="002A01CE" w:rsidRDefault="00000000">
      <w:pPr>
        <w:widowControl/>
        <w:spacing w:line="360" w:lineRule="auto"/>
        <w:jc w:val="left"/>
        <w:rPr>
          <w:rFonts w:ascii="宋体" w:eastAsia="宋体" w:hAnsi="宋体" w:cs="宋体" w:hint="eastAsia"/>
          <w:bCs/>
          <w:color w:val="000000"/>
          <w:sz w:val="24"/>
          <w:szCs w:val="22"/>
        </w:rPr>
      </w:pPr>
      <w:r>
        <w:rPr>
          <w:rFonts w:ascii="宋体" w:eastAsia="宋体" w:hAnsi="宋体" w:cs="宋体" w:hint="eastAsia"/>
          <w:color w:val="000000"/>
          <w:sz w:val="24"/>
          <w:szCs w:val="22"/>
        </w:rPr>
        <w:t>式中：</w:t>
      </w:r>
      <w:r>
        <w:rPr>
          <w:rFonts w:ascii="宋体" w:eastAsia="宋体" w:hAnsi="宋体" w:cs="宋体" w:hint="eastAsia"/>
          <w:i/>
          <w:iCs/>
          <w:color w:val="000000"/>
          <w:sz w:val="24"/>
          <w:szCs w:val="22"/>
          <w:lang w:bidi="ar"/>
        </w:rPr>
        <w:sym w:font="Symbol" w:char="F072"/>
      </w:r>
      <w:r>
        <w:rPr>
          <w:rFonts w:ascii="宋体" w:eastAsia="宋体" w:hAnsi="宋体" w:cs="宋体" w:hint="eastAsia"/>
          <w:color w:val="000000"/>
          <w:sz w:val="24"/>
          <w:szCs w:val="22"/>
          <w:vertAlign w:val="subscript"/>
          <w:lang w:bidi="ar"/>
        </w:rPr>
        <w:t>G1</w:t>
      </w:r>
      <w:r w:rsidR="00FC3AA9">
        <w:rPr>
          <w:rFonts w:ascii="Times New Roman" w:eastAsia="宋体" w:hAnsi="Times New Roman" w:cs="Times New Roman"/>
          <w:color w:val="000000"/>
          <w:sz w:val="24"/>
          <w:szCs w:val="22"/>
          <w:lang w:bidi="ar"/>
        </w:rPr>
        <w:t>——</w:t>
      </w:r>
      <w:r>
        <w:rPr>
          <w:rFonts w:ascii="宋体" w:eastAsia="宋体" w:hAnsi="宋体" w:cs="宋体" w:hint="eastAsia"/>
          <w:color w:val="000000"/>
          <w:sz w:val="24"/>
          <w:szCs w:val="22"/>
        </w:rPr>
        <w:t>表观密度（kg/m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w:t>
      </w:r>
    </w:p>
    <w:p w14:paraId="4162ACB3" w14:textId="77777777" w:rsidR="002A01CE" w:rsidRDefault="00000000" w:rsidP="00C93300">
      <w:pPr>
        <w:widowControl/>
        <w:spacing w:line="360" w:lineRule="auto"/>
        <w:ind w:firstLineChars="200" w:firstLine="482"/>
        <w:jc w:val="left"/>
        <w:rPr>
          <w:rFonts w:ascii="宋体" w:eastAsia="宋体" w:hAnsi="宋体" w:cs="宋体" w:hint="eastAsia"/>
          <w:color w:val="000000"/>
          <w:sz w:val="24"/>
          <w:szCs w:val="22"/>
        </w:rPr>
        <w:sectPr w:rsidR="002A01CE">
          <w:pgSz w:w="11906" w:h="16838"/>
          <w:pgMar w:top="1440" w:right="1800" w:bottom="1440" w:left="1800" w:header="851" w:footer="992" w:gutter="0"/>
          <w:cols w:space="720"/>
          <w:titlePg/>
          <w:docGrid w:type="linesAndChars" w:linePitch="381"/>
        </w:sectPr>
      </w:pPr>
      <w:r>
        <w:rPr>
          <w:rFonts w:ascii="宋体" w:eastAsia="黑体" w:hAnsi="宋体" w:cs="宋体" w:hint="eastAsia"/>
          <w:b/>
          <w:color w:val="000000"/>
          <w:sz w:val="24"/>
          <w:szCs w:val="21"/>
        </w:rPr>
        <w:t xml:space="preserve">5  </w:t>
      </w:r>
      <w:r>
        <w:rPr>
          <w:rFonts w:ascii="宋体" w:eastAsia="宋体" w:hAnsi="宋体" w:cs="宋体" w:hint="eastAsia"/>
          <w:color w:val="000000"/>
          <w:sz w:val="24"/>
          <w:szCs w:val="22"/>
        </w:rPr>
        <w:t>重复上述试验步骤和计算方法，当两次试验结果的偏差小于平均值的</w:t>
      </w:r>
      <w:r>
        <w:rPr>
          <w:rFonts w:ascii="宋体" w:eastAsia="宋体" w:hAnsi="宋体" w:cs="宋体"/>
          <w:color w:val="000000"/>
          <w:sz w:val="24"/>
          <w:szCs w:val="22"/>
        </w:rPr>
        <w:t>5%</w:t>
      </w:r>
      <w:r>
        <w:rPr>
          <w:rFonts w:ascii="宋体" w:eastAsia="宋体" w:hAnsi="宋体" w:cs="宋体" w:hint="eastAsia"/>
          <w:color w:val="000000"/>
          <w:sz w:val="24"/>
          <w:szCs w:val="22"/>
        </w:rPr>
        <w:t>时，应取两次测定值的平均值作为再生细骨料的压力吸水率测定值。否则无效，应重新测试。</w:t>
      </w:r>
    </w:p>
    <w:p w14:paraId="0188304A" w14:textId="77777777" w:rsidR="002A01CE" w:rsidRDefault="00000000">
      <w:pPr>
        <w:pStyle w:val="1"/>
        <w:spacing w:after="156"/>
        <w:rPr>
          <w:rFonts w:ascii="Times New Roman" w:hAnsi="Times New Roman"/>
          <w:color w:val="auto"/>
          <w:szCs w:val="32"/>
        </w:rPr>
      </w:pPr>
      <w:bookmarkStart w:id="195" w:name="_Toc172828729"/>
      <w:r>
        <w:rPr>
          <w:rStyle w:val="10"/>
          <w:rFonts w:ascii="Times New Roman" w:hAnsi="Times New Roman" w:cs="Times New Roman" w:hint="eastAsia"/>
          <w:b/>
          <w:bCs/>
          <w:color w:val="auto"/>
          <w:kern w:val="44"/>
          <w:szCs w:val="44"/>
        </w:rPr>
        <w:lastRenderedPageBreak/>
        <w:t>附录</w:t>
      </w:r>
      <w:r>
        <w:rPr>
          <w:rStyle w:val="10"/>
          <w:rFonts w:ascii="Times New Roman" w:hAnsi="Times New Roman" w:cs="Times New Roman" w:hint="eastAsia"/>
          <w:b/>
          <w:bCs/>
          <w:color w:val="auto"/>
          <w:kern w:val="44"/>
          <w:szCs w:val="44"/>
        </w:rPr>
        <w:t xml:space="preserve">D </w:t>
      </w:r>
      <w:r>
        <w:rPr>
          <w:rFonts w:hint="eastAsia"/>
        </w:rPr>
        <w:t>智能化混凝土配合比设计关键参数</w:t>
      </w:r>
      <w:bookmarkEnd w:id="195"/>
    </w:p>
    <w:p w14:paraId="60B13CFB" w14:textId="77777777" w:rsidR="002A01CE" w:rsidRDefault="00000000">
      <w:pPr>
        <w:widowControl/>
        <w:spacing w:line="360" w:lineRule="auto"/>
        <w:jc w:val="center"/>
        <w:rPr>
          <w:rFonts w:ascii="宋体" w:eastAsia="宋体" w:hAnsi="宋体" w:cs="宋体" w:hint="eastAsia"/>
          <w:b/>
          <w:bCs/>
          <w:color w:val="000000"/>
          <w:szCs w:val="21"/>
        </w:rPr>
      </w:pPr>
      <w:r>
        <w:rPr>
          <w:rFonts w:ascii="宋体" w:eastAsia="宋体" w:hAnsi="宋体" w:cs="宋体" w:hint="eastAsia"/>
          <w:b/>
          <w:bCs/>
          <w:color w:val="000000"/>
          <w:szCs w:val="21"/>
        </w:rPr>
        <w:t>表D  混凝土智能化设计关键技术参数</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5"/>
        <w:gridCol w:w="846"/>
        <w:gridCol w:w="1102"/>
        <w:gridCol w:w="1090"/>
        <w:gridCol w:w="846"/>
        <w:gridCol w:w="1037"/>
        <w:gridCol w:w="1037"/>
        <w:gridCol w:w="1039"/>
      </w:tblGrid>
      <w:tr w:rsidR="002A01CE" w14:paraId="13F42B5E" w14:textId="77777777">
        <w:trPr>
          <w:trHeight w:val="340"/>
          <w:jc w:val="center"/>
        </w:trPr>
        <w:tc>
          <w:tcPr>
            <w:tcW w:w="912" w:type="pct"/>
            <w:vAlign w:val="center"/>
          </w:tcPr>
          <w:p w14:paraId="0A7D4892" w14:textId="77777777" w:rsidR="002A01CE" w:rsidRDefault="00000000">
            <w:pPr>
              <w:jc w:val="center"/>
              <w:rPr>
                <w:rFonts w:asciiTheme="minorEastAsia" w:hAnsiTheme="minorEastAsia" w:hint="eastAsia"/>
                <w:szCs w:val="21"/>
              </w:rPr>
            </w:pPr>
            <w:r>
              <w:rPr>
                <w:rFonts w:asciiTheme="minorEastAsia" w:hAnsiTheme="minorEastAsia" w:hint="eastAsia"/>
                <w:szCs w:val="21"/>
              </w:rPr>
              <w:t>名称</w:t>
            </w:r>
          </w:p>
        </w:tc>
        <w:tc>
          <w:tcPr>
            <w:tcW w:w="467" w:type="pct"/>
            <w:vAlign w:val="center"/>
          </w:tcPr>
          <w:p w14:paraId="0355D0C0" w14:textId="77777777" w:rsidR="002A01CE" w:rsidRDefault="00000000">
            <w:pPr>
              <w:jc w:val="center"/>
              <w:rPr>
                <w:rFonts w:asciiTheme="minorEastAsia" w:hAnsiTheme="minorEastAsia" w:hint="eastAsia"/>
                <w:szCs w:val="21"/>
              </w:rPr>
            </w:pPr>
            <w:r>
              <w:rPr>
                <w:rFonts w:asciiTheme="minorEastAsia" w:hAnsiTheme="minorEastAsia" w:hint="eastAsia"/>
                <w:szCs w:val="21"/>
              </w:rPr>
              <w:t>水泥</w:t>
            </w:r>
          </w:p>
        </w:tc>
        <w:tc>
          <w:tcPr>
            <w:tcW w:w="663" w:type="pct"/>
            <w:vAlign w:val="center"/>
          </w:tcPr>
          <w:p w14:paraId="0E3602B6" w14:textId="77777777" w:rsidR="002A01CE" w:rsidRDefault="00000000">
            <w:pPr>
              <w:jc w:val="center"/>
              <w:rPr>
                <w:rFonts w:asciiTheme="minorEastAsia" w:hAnsiTheme="minorEastAsia" w:hint="eastAsia"/>
                <w:szCs w:val="21"/>
              </w:rPr>
            </w:pPr>
            <w:r>
              <w:rPr>
                <w:rFonts w:asciiTheme="minorEastAsia" w:hAnsiTheme="minorEastAsia" w:hint="eastAsia"/>
                <w:szCs w:val="21"/>
              </w:rPr>
              <w:t>粒化高炉矿渣粉</w:t>
            </w:r>
          </w:p>
        </w:tc>
        <w:tc>
          <w:tcPr>
            <w:tcW w:w="656" w:type="pct"/>
            <w:vAlign w:val="center"/>
          </w:tcPr>
          <w:p w14:paraId="4912B2FE" w14:textId="77777777" w:rsidR="002A01CE" w:rsidRDefault="00000000">
            <w:pPr>
              <w:jc w:val="center"/>
              <w:rPr>
                <w:rFonts w:asciiTheme="minorEastAsia" w:hAnsiTheme="minorEastAsia" w:hint="eastAsia"/>
                <w:szCs w:val="21"/>
              </w:rPr>
            </w:pPr>
            <w:r>
              <w:rPr>
                <w:rFonts w:asciiTheme="minorEastAsia" w:hAnsiTheme="minorEastAsia" w:hint="eastAsia"/>
                <w:szCs w:val="21"/>
              </w:rPr>
              <w:t>粉煤灰</w:t>
            </w:r>
          </w:p>
        </w:tc>
        <w:tc>
          <w:tcPr>
            <w:tcW w:w="422" w:type="pct"/>
            <w:vAlign w:val="center"/>
          </w:tcPr>
          <w:p w14:paraId="6D69A0EC" w14:textId="77777777" w:rsidR="002A01CE" w:rsidRDefault="00000000">
            <w:pPr>
              <w:jc w:val="center"/>
              <w:rPr>
                <w:rFonts w:asciiTheme="minorEastAsia" w:hAnsiTheme="minorEastAsia" w:hint="eastAsia"/>
                <w:szCs w:val="21"/>
              </w:rPr>
            </w:pPr>
            <w:r>
              <w:rPr>
                <w:rFonts w:asciiTheme="minorEastAsia" w:hAnsiTheme="minorEastAsia" w:hint="eastAsia"/>
                <w:szCs w:val="21"/>
              </w:rPr>
              <w:t>硅灰</w:t>
            </w:r>
          </w:p>
        </w:tc>
        <w:tc>
          <w:tcPr>
            <w:tcW w:w="625" w:type="pct"/>
            <w:vAlign w:val="center"/>
          </w:tcPr>
          <w:p w14:paraId="084F7819" w14:textId="77777777" w:rsidR="002A01CE" w:rsidRDefault="00000000">
            <w:pPr>
              <w:jc w:val="center"/>
              <w:rPr>
                <w:rFonts w:asciiTheme="minorEastAsia" w:hAnsiTheme="minorEastAsia" w:hint="eastAsia"/>
                <w:szCs w:val="21"/>
              </w:rPr>
            </w:pPr>
            <w:r>
              <w:rPr>
                <w:rFonts w:asciiTheme="minorEastAsia" w:hAnsiTheme="minorEastAsia" w:hint="eastAsia"/>
                <w:szCs w:val="21"/>
              </w:rPr>
              <w:t>细骨料</w:t>
            </w:r>
          </w:p>
        </w:tc>
        <w:tc>
          <w:tcPr>
            <w:tcW w:w="625" w:type="pct"/>
            <w:vAlign w:val="center"/>
          </w:tcPr>
          <w:p w14:paraId="6BBEFC05" w14:textId="77777777" w:rsidR="002A01CE" w:rsidRDefault="00000000">
            <w:pPr>
              <w:jc w:val="center"/>
              <w:rPr>
                <w:rFonts w:asciiTheme="minorEastAsia" w:hAnsiTheme="minorEastAsia" w:hint="eastAsia"/>
                <w:szCs w:val="21"/>
              </w:rPr>
            </w:pPr>
            <w:r>
              <w:rPr>
                <w:rFonts w:asciiTheme="minorEastAsia" w:hAnsiTheme="minorEastAsia" w:hint="eastAsia"/>
                <w:szCs w:val="21"/>
              </w:rPr>
              <w:t>再生细骨料</w:t>
            </w:r>
          </w:p>
        </w:tc>
        <w:tc>
          <w:tcPr>
            <w:tcW w:w="626" w:type="pct"/>
            <w:vAlign w:val="center"/>
          </w:tcPr>
          <w:p w14:paraId="18D73AB7" w14:textId="77777777" w:rsidR="002A01CE" w:rsidRDefault="00000000">
            <w:pPr>
              <w:jc w:val="center"/>
              <w:rPr>
                <w:rFonts w:asciiTheme="minorEastAsia" w:hAnsiTheme="minorEastAsia" w:hint="eastAsia"/>
                <w:szCs w:val="21"/>
              </w:rPr>
            </w:pPr>
            <w:r>
              <w:rPr>
                <w:rFonts w:asciiTheme="minorEastAsia" w:hAnsiTheme="minorEastAsia" w:hint="eastAsia"/>
                <w:szCs w:val="21"/>
              </w:rPr>
              <w:t>粗骨料</w:t>
            </w:r>
          </w:p>
        </w:tc>
      </w:tr>
      <w:tr w:rsidR="002A01CE" w14:paraId="2F03515C" w14:textId="77777777">
        <w:trPr>
          <w:trHeight w:val="340"/>
          <w:jc w:val="center"/>
        </w:trPr>
        <w:tc>
          <w:tcPr>
            <w:tcW w:w="912" w:type="pct"/>
            <w:vAlign w:val="center"/>
          </w:tcPr>
          <w:p w14:paraId="1930610F" w14:textId="77777777" w:rsidR="002A01CE" w:rsidRDefault="00000000">
            <w:pPr>
              <w:jc w:val="center"/>
              <w:rPr>
                <w:rFonts w:asciiTheme="minorEastAsia" w:hAnsiTheme="minorEastAsia" w:hint="eastAsia"/>
                <w:szCs w:val="21"/>
              </w:rPr>
            </w:pPr>
            <w:r>
              <w:rPr>
                <w:rFonts w:asciiTheme="minorEastAsia" w:hAnsiTheme="minorEastAsia" w:hint="eastAsia"/>
                <w:szCs w:val="21"/>
              </w:rPr>
              <w:t>强度</w:t>
            </w:r>
          </w:p>
        </w:tc>
        <w:tc>
          <w:tcPr>
            <w:tcW w:w="467" w:type="pct"/>
            <w:vAlign w:val="center"/>
          </w:tcPr>
          <w:p w14:paraId="700840DB" w14:textId="77777777" w:rsidR="002A01CE" w:rsidRDefault="00000000">
            <w:pPr>
              <w:jc w:val="center"/>
              <w:rPr>
                <w:rFonts w:asciiTheme="minorEastAsia" w:hAnsiTheme="minorEastAsia" w:hint="eastAsia"/>
                <w:szCs w:val="21"/>
              </w:rPr>
            </w:pPr>
            <w:r>
              <w:rPr>
                <w:rFonts w:asciiTheme="minorEastAsia" w:hAnsiTheme="minorEastAsia" w:hint="eastAsia"/>
                <w:i/>
                <w:iCs/>
                <w:szCs w:val="21"/>
              </w:rPr>
              <w:t>R</w:t>
            </w:r>
            <w:r>
              <w:rPr>
                <w:rFonts w:asciiTheme="minorEastAsia" w:hAnsiTheme="minorEastAsia" w:hint="eastAsia"/>
                <w:szCs w:val="21"/>
                <w:vertAlign w:val="subscript"/>
              </w:rPr>
              <w:t>28</w:t>
            </w:r>
          </w:p>
        </w:tc>
        <w:tc>
          <w:tcPr>
            <w:tcW w:w="663" w:type="pct"/>
            <w:vAlign w:val="center"/>
          </w:tcPr>
          <w:p w14:paraId="07AD0B8C"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56" w:type="pct"/>
          </w:tcPr>
          <w:p w14:paraId="14A0A240"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422" w:type="pct"/>
          </w:tcPr>
          <w:p w14:paraId="717D210D"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tcPr>
          <w:p w14:paraId="6869EB94"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tcPr>
          <w:p w14:paraId="427F7058"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tcPr>
          <w:p w14:paraId="2E05C92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44778D45" w14:textId="77777777">
        <w:trPr>
          <w:trHeight w:val="340"/>
          <w:jc w:val="center"/>
        </w:trPr>
        <w:tc>
          <w:tcPr>
            <w:tcW w:w="912" w:type="pct"/>
            <w:vAlign w:val="center"/>
          </w:tcPr>
          <w:p w14:paraId="2D550EFD" w14:textId="77777777" w:rsidR="002A01CE" w:rsidRDefault="00000000">
            <w:pPr>
              <w:jc w:val="center"/>
              <w:rPr>
                <w:rFonts w:asciiTheme="minorEastAsia" w:hAnsiTheme="minorEastAsia" w:hint="eastAsia"/>
                <w:szCs w:val="21"/>
              </w:rPr>
            </w:pPr>
            <w:r>
              <w:rPr>
                <w:rFonts w:asciiTheme="minorEastAsia" w:hAnsiTheme="minorEastAsia" w:hint="eastAsia"/>
                <w:szCs w:val="21"/>
              </w:rPr>
              <w:t>密度</w:t>
            </w:r>
          </w:p>
        </w:tc>
        <w:tc>
          <w:tcPr>
            <w:tcW w:w="467" w:type="pct"/>
            <w:vAlign w:val="center"/>
          </w:tcPr>
          <w:p w14:paraId="332CCE36"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72"/>
            </w:r>
            <w:r>
              <w:rPr>
                <w:rFonts w:asciiTheme="minorEastAsia" w:hAnsiTheme="minorEastAsia" w:hint="eastAsia"/>
                <w:szCs w:val="21"/>
                <w:vertAlign w:val="subscript"/>
                <w:lang w:bidi="ar"/>
              </w:rPr>
              <w:t>C</w:t>
            </w:r>
          </w:p>
        </w:tc>
        <w:tc>
          <w:tcPr>
            <w:tcW w:w="663" w:type="pct"/>
            <w:vAlign w:val="center"/>
          </w:tcPr>
          <w:p w14:paraId="58EFC056"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72"/>
            </w:r>
            <w:r>
              <w:rPr>
                <w:rFonts w:asciiTheme="minorEastAsia" w:hAnsiTheme="minorEastAsia" w:hint="eastAsia"/>
                <w:szCs w:val="21"/>
                <w:vertAlign w:val="subscript"/>
                <w:lang w:bidi="ar"/>
              </w:rPr>
              <w:t>K</w:t>
            </w:r>
          </w:p>
        </w:tc>
        <w:tc>
          <w:tcPr>
            <w:tcW w:w="656" w:type="pct"/>
            <w:vAlign w:val="center"/>
          </w:tcPr>
          <w:p w14:paraId="00B29177"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72"/>
            </w:r>
            <w:r>
              <w:rPr>
                <w:rFonts w:asciiTheme="minorEastAsia" w:hAnsiTheme="minorEastAsia" w:hint="eastAsia"/>
                <w:szCs w:val="21"/>
                <w:vertAlign w:val="subscript"/>
                <w:lang w:bidi="ar"/>
              </w:rPr>
              <w:t>F</w:t>
            </w:r>
          </w:p>
        </w:tc>
        <w:tc>
          <w:tcPr>
            <w:tcW w:w="422" w:type="pct"/>
            <w:vAlign w:val="center"/>
          </w:tcPr>
          <w:p w14:paraId="5D833D1F"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72"/>
            </w:r>
            <w:r>
              <w:rPr>
                <w:rFonts w:asciiTheme="minorEastAsia" w:hAnsiTheme="minorEastAsia" w:hint="eastAsia"/>
                <w:szCs w:val="21"/>
                <w:vertAlign w:val="subscript"/>
                <w:lang w:bidi="ar"/>
              </w:rPr>
              <w:t>Si</w:t>
            </w:r>
          </w:p>
        </w:tc>
        <w:tc>
          <w:tcPr>
            <w:tcW w:w="625" w:type="pct"/>
            <w:vAlign w:val="center"/>
          </w:tcPr>
          <w:p w14:paraId="0ECCC5A1"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tcPr>
          <w:p w14:paraId="60C657A0"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tcPr>
          <w:p w14:paraId="341C806C"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5B054593" w14:textId="77777777">
        <w:trPr>
          <w:trHeight w:val="340"/>
          <w:jc w:val="center"/>
        </w:trPr>
        <w:tc>
          <w:tcPr>
            <w:tcW w:w="912" w:type="pct"/>
            <w:vAlign w:val="center"/>
          </w:tcPr>
          <w:p w14:paraId="39736855" w14:textId="77777777" w:rsidR="002A01CE" w:rsidRDefault="00000000">
            <w:pPr>
              <w:jc w:val="center"/>
              <w:rPr>
                <w:rFonts w:asciiTheme="minorEastAsia" w:hAnsiTheme="minorEastAsia" w:hint="eastAsia"/>
                <w:szCs w:val="21"/>
              </w:rPr>
            </w:pPr>
            <w:r>
              <w:rPr>
                <w:rFonts w:asciiTheme="minorEastAsia" w:hAnsiTheme="minorEastAsia" w:hint="eastAsia"/>
                <w:szCs w:val="21"/>
              </w:rPr>
              <w:t>比表面积</w:t>
            </w:r>
          </w:p>
        </w:tc>
        <w:tc>
          <w:tcPr>
            <w:tcW w:w="467" w:type="pct"/>
            <w:vAlign w:val="center"/>
          </w:tcPr>
          <w:p w14:paraId="1B765DAC"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S</w:t>
            </w:r>
            <w:r>
              <w:rPr>
                <w:rFonts w:asciiTheme="minorEastAsia" w:hAnsiTheme="minorEastAsia" w:hint="eastAsia"/>
                <w:szCs w:val="21"/>
                <w:vertAlign w:val="subscript"/>
                <w:lang w:bidi="ar"/>
              </w:rPr>
              <w:t>C</w:t>
            </w:r>
          </w:p>
        </w:tc>
        <w:tc>
          <w:tcPr>
            <w:tcW w:w="663" w:type="pct"/>
            <w:vAlign w:val="center"/>
          </w:tcPr>
          <w:p w14:paraId="26F44C54"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S</w:t>
            </w:r>
            <w:r>
              <w:rPr>
                <w:rFonts w:asciiTheme="minorEastAsia" w:hAnsiTheme="minorEastAsia" w:hint="eastAsia"/>
                <w:szCs w:val="21"/>
                <w:vertAlign w:val="subscript"/>
                <w:lang w:bidi="ar"/>
              </w:rPr>
              <w:t>K</w:t>
            </w:r>
          </w:p>
        </w:tc>
        <w:tc>
          <w:tcPr>
            <w:tcW w:w="656" w:type="pct"/>
            <w:vAlign w:val="center"/>
          </w:tcPr>
          <w:p w14:paraId="0520F8E1"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S</w:t>
            </w:r>
            <w:r>
              <w:rPr>
                <w:rFonts w:asciiTheme="minorEastAsia" w:hAnsiTheme="minorEastAsia" w:hint="eastAsia"/>
                <w:szCs w:val="21"/>
                <w:vertAlign w:val="subscript"/>
                <w:lang w:bidi="ar"/>
              </w:rPr>
              <w:t>F</w:t>
            </w:r>
          </w:p>
        </w:tc>
        <w:tc>
          <w:tcPr>
            <w:tcW w:w="422" w:type="pct"/>
            <w:vAlign w:val="center"/>
          </w:tcPr>
          <w:p w14:paraId="5CF8725B"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S</w:t>
            </w:r>
            <w:r>
              <w:rPr>
                <w:rFonts w:asciiTheme="minorEastAsia" w:hAnsiTheme="minorEastAsia" w:hint="eastAsia"/>
                <w:szCs w:val="21"/>
                <w:vertAlign w:val="subscript"/>
                <w:lang w:bidi="ar"/>
              </w:rPr>
              <w:t>Si</w:t>
            </w:r>
          </w:p>
        </w:tc>
        <w:tc>
          <w:tcPr>
            <w:tcW w:w="625" w:type="pct"/>
            <w:vAlign w:val="center"/>
          </w:tcPr>
          <w:p w14:paraId="4247E3C0"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5AF91CA8"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vAlign w:val="center"/>
          </w:tcPr>
          <w:p w14:paraId="21CD460E"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20D6BA30" w14:textId="77777777">
        <w:trPr>
          <w:trHeight w:val="340"/>
          <w:jc w:val="center"/>
        </w:trPr>
        <w:tc>
          <w:tcPr>
            <w:tcW w:w="912" w:type="pct"/>
            <w:vAlign w:val="center"/>
          </w:tcPr>
          <w:p w14:paraId="744B04F8" w14:textId="77777777" w:rsidR="002A01CE" w:rsidRDefault="00000000">
            <w:pPr>
              <w:jc w:val="center"/>
              <w:rPr>
                <w:rFonts w:asciiTheme="minorEastAsia" w:hAnsiTheme="minorEastAsia" w:hint="eastAsia"/>
                <w:szCs w:val="21"/>
              </w:rPr>
            </w:pPr>
            <w:r>
              <w:rPr>
                <w:rFonts w:asciiTheme="minorEastAsia" w:hAnsiTheme="minorEastAsia" w:hint="eastAsia"/>
                <w:szCs w:val="21"/>
              </w:rPr>
              <w:t>需水量</w:t>
            </w:r>
          </w:p>
        </w:tc>
        <w:tc>
          <w:tcPr>
            <w:tcW w:w="467" w:type="pct"/>
            <w:vAlign w:val="center"/>
          </w:tcPr>
          <w:p w14:paraId="7D0AA5DC"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W</w:t>
            </w:r>
            <w:r>
              <w:rPr>
                <w:rFonts w:asciiTheme="minorEastAsia" w:hAnsiTheme="minorEastAsia" w:hint="eastAsia"/>
                <w:szCs w:val="21"/>
                <w:vertAlign w:val="subscript"/>
                <w:lang w:bidi="ar"/>
              </w:rPr>
              <w:t>0</w:t>
            </w:r>
          </w:p>
        </w:tc>
        <w:tc>
          <w:tcPr>
            <w:tcW w:w="663" w:type="pct"/>
            <w:vAlign w:val="center"/>
          </w:tcPr>
          <w:p w14:paraId="1C89EE39" w14:textId="77777777" w:rsidR="002A01CE" w:rsidRDefault="00000000">
            <w:pPr>
              <w:jc w:val="center"/>
              <w:rPr>
                <w:rFonts w:asciiTheme="minorEastAsia" w:hAnsiTheme="minorEastAsia" w:cs="Times New Roman" w:hint="eastAsia"/>
                <w:szCs w:val="21"/>
              </w:rPr>
            </w:pPr>
            <w:r>
              <w:rPr>
                <w:rFonts w:asciiTheme="minorEastAsia" w:hAnsiTheme="minorEastAsia"/>
                <w:i/>
                <w:iCs/>
                <w:szCs w:val="21"/>
                <w:lang w:bidi="ar"/>
              </w:rPr>
              <w:sym w:font="Symbol" w:char="F062"/>
            </w:r>
            <w:r>
              <w:rPr>
                <w:rFonts w:asciiTheme="minorEastAsia" w:hAnsiTheme="minorEastAsia" w:hint="eastAsia"/>
                <w:szCs w:val="21"/>
                <w:vertAlign w:val="subscript"/>
                <w:lang w:bidi="ar"/>
              </w:rPr>
              <w:t>K</w:t>
            </w:r>
          </w:p>
        </w:tc>
        <w:tc>
          <w:tcPr>
            <w:tcW w:w="656" w:type="pct"/>
            <w:vAlign w:val="center"/>
          </w:tcPr>
          <w:p w14:paraId="7284B993" w14:textId="77777777" w:rsidR="002A01CE" w:rsidRDefault="00000000">
            <w:pPr>
              <w:jc w:val="center"/>
              <w:rPr>
                <w:rFonts w:asciiTheme="minorEastAsia" w:hAnsiTheme="minorEastAsia" w:cs="Times New Roman" w:hint="eastAsia"/>
                <w:szCs w:val="21"/>
              </w:rPr>
            </w:pPr>
            <w:r>
              <w:rPr>
                <w:rFonts w:asciiTheme="minorEastAsia" w:hAnsiTheme="minorEastAsia"/>
                <w:i/>
                <w:iCs/>
                <w:szCs w:val="21"/>
                <w:lang w:bidi="ar"/>
              </w:rPr>
              <w:sym w:font="Symbol" w:char="F062"/>
            </w:r>
            <w:r>
              <w:rPr>
                <w:rFonts w:asciiTheme="minorEastAsia" w:hAnsiTheme="minorEastAsia" w:hint="eastAsia"/>
                <w:szCs w:val="21"/>
                <w:vertAlign w:val="subscript"/>
                <w:lang w:bidi="ar"/>
              </w:rPr>
              <w:t>F</w:t>
            </w:r>
          </w:p>
        </w:tc>
        <w:tc>
          <w:tcPr>
            <w:tcW w:w="422" w:type="pct"/>
            <w:vAlign w:val="center"/>
          </w:tcPr>
          <w:p w14:paraId="68D0376F" w14:textId="77777777" w:rsidR="002A01CE" w:rsidRDefault="00000000">
            <w:pPr>
              <w:jc w:val="center"/>
              <w:rPr>
                <w:rFonts w:asciiTheme="minorEastAsia" w:hAnsiTheme="minorEastAsia" w:cs="Times New Roman" w:hint="eastAsia"/>
                <w:szCs w:val="21"/>
              </w:rPr>
            </w:pPr>
            <w:r>
              <w:rPr>
                <w:rFonts w:asciiTheme="minorEastAsia" w:hAnsiTheme="minorEastAsia" w:cs="Arial"/>
                <w:i/>
                <w:iCs/>
                <w:szCs w:val="21"/>
                <w:lang w:bidi="ar"/>
              </w:rPr>
              <w:sym w:font="Symbol" w:char="F062"/>
            </w:r>
            <w:r>
              <w:rPr>
                <w:rFonts w:asciiTheme="minorEastAsia" w:hAnsiTheme="minorEastAsia" w:hint="eastAsia"/>
                <w:szCs w:val="21"/>
                <w:vertAlign w:val="subscript"/>
                <w:lang w:bidi="ar"/>
              </w:rPr>
              <w:t>Si</w:t>
            </w:r>
          </w:p>
        </w:tc>
        <w:tc>
          <w:tcPr>
            <w:tcW w:w="625" w:type="pct"/>
            <w:vAlign w:val="center"/>
          </w:tcPr>
          <w:p w14:paraId="16EB810E"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63C2C6D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vAlign w:val="center"/>
          </w:tcPr>
          <w:p w14:paraId="4253B86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178EFADE" w14:textId="77777777">
        <w:trPr>
          <w:trHeight w:val="340"/>
          <w:jc w:val="center"/>
        </w:trPr>
        <w:tc>
          <w:tcPr>
            <w:tcW w:w="912" w:type="pct"/>
            <w:vAlign w:val="center"/>
          </w:tcPr>
          <w:p w14:paraId="68B18AB1" w14:textId="77777777" w:rsidR="002A01CE" w:rsidRDefault="00000000">
            <w:pPr>
              <w:jc w:val="center"/>
              <w:rPr>
                <w:rFonts w:asciiTheme="minorEastAsia" w:hAnsiTheme="minorEastAsia" w:hint="eastAsia"/>
                <w:szCs w:val="21"/>
              </w:rPr>
            </w:pPr>
            <w:r>
              <w:rPr>
                <w:rFonts w:asciiTheme="minorEastAsia" w:hAnsiTheme="minorEastAsia" w:hint="eastAsia"/>
                <w:szCs w:val="21"/>
              </w:rPr>
              <w:t>活性系数</w:t>
            </w:r>
          </w:p>
        </w:tc>
        <w:tc>
          <w:tcPr>
            <w:tcW w:w="467" w:type="pct"/>
            <w:vAlign w:val="center"/>
          </w:tcPr>
          <w:p w14:paraId="7E229E89"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vAlign w:val="center"/>
          </w:tcPr>
          <w:p w14:paraId="1128DFBD"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61"/>
            </w:r>
            <w:r>
              <w:rPr>
                <w:rFonts w:asciiTheme="minorEastAsia" w:hAnsiTheme="minorEastAsia" w:hint="eastAsia"/>
                <w:szCs w:val="21"/>
                <w:vertAlign w:val="subscript"/>
                <w:lang w:bidi="ar"/>
              </w:rPr>
              <w:t>K</w:t>
            </w:r>
          </w:p>
        </w:tc>
        <w:tc>
          <w:tcPr>
            <w:tcW w:w="656" w:type="pct"/>
            <w:vAlign w:val="center"/>
          </w:tcPr>
          <w:p w14:paraId="681C13C6"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61"/>
            </w:r>
            <w:r>
              <w:rPr>
                <w:rFonts w:asciiTheme="minorEastAsia" w:hAnsiTheme="minorEastAsia" w:hint="eastAsia"/>
                <w:szCs w:val="21"/>
                <w:vertAlign w:val="subscript"/>
                <w:lang w:bidi="ar"/>
              </w:rPr>
              <w:t>F</w:t>
            </w:r>
          </w:p>
        </w:tc>
        <w:tc>
          <w:tcPr>
            <w:tcW w:w="422" w:type="pct"/>
            <w:vAlign w:val="center"/>
          </w:tcPr>
          <w:p w14:paraId="182F8306"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61"/>
            </w:r>
            <w:r>
              <w:rPr>
                <w:rFonts w:asciiTheme="minorEastAsia" w:hAnsiTheme="minorEastAsia" w:hint="eastAsia"/>
                <w:szCs w:val="21"/>
                <w:vertAlign w:val="subscript"/>
                <w:lang w:bidi="ar"/>
              </w:rPr>
              <w:t>Si</w:t>
            </w:r>
          </w:p>
        </w:tc>
        <w:tc>
          <w:tcPr>
            <w:tcW w:w="625" w:type="pct"/>
            <w:vAlign w:val="center"/>
          </w:tcPr>
          <w:p w14:paraId="71C24CD3"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460A3E14"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vAlign w:val="center"/>
          </w:tcPr>
          <w:p w14:paraId="11FC4FD3"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538A00A8" w14:textId="77777777">
        <w:trPr>
          <w:trHeight w:val="340"/>
          <w:jc w:val="center"/>
        </w:trPr>
        <w:tc>
          <w:tcPr>
            <w:tcW w:w="912" w:type="pct"/>
            <w:vAlign w:val="center"/>
          </w:tcPr>
          <w:p w14:paraId="633AC660" w14:textId="77777777" w:rsidR="002A01CE" w:rsidRDefault="00000000">
            <w:pPr>
              <w:jc w:val="center"/>
              <w:rPr>
                <w:rFonts w:asciiTheme="minorEastAsia" w:hAnsiTheme="minorEastAsia" w:hint="eastAsia"/>
                <w:szCs w:val="21"/>
              </w:rPr>
            </w:pPr>
            <w:r>
              <w:rPr>
                <w:rFonts w:asciiTheme="minorEastAsia" w:hAnsiTheme="minorEastAsia" w:hint="eastAsia"/>
                <w:szCs w:val="21"/>
              </w:rPr>
              <w:t>填充系数</w:t>
            </w:r>
          </w:p>
        </w:tc>
        <w:tc>
          <w:tcPr>
            <w:tcW w:w="467" w:type="pct"/>
            <w:vAlign w:val="center"/>
          </w:tcPr>
          <w:p w14:paraId="60D945C3"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vAlign w:val="center"/>
          </w:tcPr>
          <w:p w14:paraId="0A563178" w14:textId="77777777" w:rsidR="002A01CE" w:rsidRDefault="00000000">
            <w:pPr>
              <w:jc w:val="center"/>
              <w:rPr>
                <w:rFonts w:asciiTheme="minorEastAsia" w:hAnsiTheme="minorEastAsia" w:hint="eastAsia"/>
                <w:szCs w:val="21"/>
                <w:lang w:bidi="ar"/>
              </w:rPr>
            </w:pPr>
            <w:r>
              <w:rPr>
                <w:rFonts w:asciiTheme="minorEastAsia" w:hAnsiTheme="minorEastAsia" w:hint="eastAsia"/>
                <w:i/>
                <w:iCs/>
                <w:szCs w:val="21"/>
                <w:lang w:bidi="ar"/>
              </w:rPr>
              <w:sym w:font="Symbol" w:char="F06D"/>
            </w:r>
            <w:r>
              <w:rPr>
                <w:rFonts w:asciiTheme="minorEastAsia" w:hAnsiTheme="minorEastAsia" w:hint="eastAsia"/>
                <w:szCs w:val="21"/>
                <w:vertAlign w:val="subscript"/>
                <w:lang w:bidi="ar"/>
              </w:rPr>
              <w:t>K</w:t>
            </w:r>
          </w:p>
        </w:tc>
        <w:tc>
          <w:tcPr>
            <w:tcW w:w="656" w:type="pct"/>
            <w:vAlign w:val="center"/>
          </w:tcPr>
          <w:p w14:paraId="27B48417"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6D"/>
            </w:r>
            <w:r>
              <w:rPr>
                <w:rFonts w:asciiTheme="minorEastAsia" w:hAnsiTheme="minorEastAsia" w:hint="eastAsia"/>
                <w:szCs w:val="21"/>
                <w:vertAlign w:val="subscript"/>
                <w:lang w:bidi="ar"/>
              </w:rPr>
              <w:t>F</w:t>
            </w:r>
          </w:p>
        </w:tc>
        <w:tc>
          <w:tcPr>
            <w:tcW w:w="422" w:type="pct"/>
            <w:vAlign w:val="center"/>
          </w:tcPr>
          <w:p w14:paraId="533C225F"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6D"/>
            </w:r>
            <w:r>
              <w:rPr>
                <w:rFonts w:asciiTheme="minorEastAsia" w:hAnsiTheme="minorEastAsia" w:hint="eastAsia"/>
                <w:szCs w:val="21"/>
                <w:vertAlign w:val="subscript"/>
                <w:lang w:bidi="ar"/>
              </w:rPr>
              <w:t>Si</w:t>
            </w:r>
          </w:p>
        </w:tc>
        <w:tc>
          <w:tcPr>
            <w:tcW w:w="625" w:type="pct"/>
            <w:vAlign w:val="center"/>
          </w:tcPr>
          <w:p w14:paraId="44FF834F"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195D3DA7"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vAlign w:val="center"/>
          </w:tcPr>
          <w:p w14:paraId="2912DBE1"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14969AB9" w14:textId="77777777">
        <w:trPr>
          <w:trHeight w:val="340"/>
          <w:jc w:val="center"/>
        </w:trPr>
        <w:tc>
          <w:tcPr>
            <w:tcW w:w="912" w:type="pct"/>
            <w:vAlign w:val="center"/>
          </w:tcPr>
          <w:p w14:paraId="70481687" w14:textId="77777777" w:rsidR="002A01CE" w:rsidRDefault="00000000">
            <w:pPr>
              <w:jc w:val="center"/>
              <w:rPr>
                <w:rFonts w:asciiTheme="minorEastAsia" w:hAnsiTheme="minorEastAsia" w:hint="eastAsia"/>
                <w:szCs w:val="21"/>
              </w:rPr>
            </w:pPr>
            <w:r>
              <w:rPr>
                <w:rFonts w:asciiTheme="minorEastAsia" w:hAnsiTheme="minorEastAsia" w:hint="eastAsia"/>
                <w:szCs w:val="21"/>
              </w:rPr>
              <w:t>紧密堆积密度</w:t>
            </w:r>
          </w:p>
        </w:tc>
        <w:tc>
          <w:tcPr>
            <w:tcW w:w="467" w:type="pct"/>
            <w:vAlign w:val="center"/>
          </w:tcPr>
          <w:p w14:paraId="18952FA8"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vAlign w:val="center"/>
          </w:tcPr>
          <w:p w14:paraId="2E520830"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56" w:type="pct"/>
            <w:vAlign w:val="center"/>
          </w:tcPr>
          <w:p w14:paraId="1C10F035"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422" w:type="pct"/>
            <w:vAlign w:val="center"/>
          </w:tcPr>
          <w:p w14:paraId="50DBE1C4"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1E71051B"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sym w:font="Symbol" w:char="F072"/>
            </w:r>
            <w:r>
              <w:rPr>
                <w:rFonts w:asciiTheme="minorEastAsia" w:hAnsiTheme="minorEastAsia" w:hint="eastAsia"/>
                <w:szCs w:val="21"/>
                <w:vertAlign w:val="subscript"/>
                <w:lang w:bidi="ar"/>
              </w:rPr>
              <w:t>S</w:t>
            </w:r>
          </w:p>
        </w:tc>
        <w:tc>
          <w:tcPr>
            <w:tcW w:w="625" w:type="pct"/>
            <w:vAlign w:val="center"/>
          </w:tcPr>
          <w:p w14:paraId="70DD9BAC" w14:textId="77777777" w:rsidR="002A01CE" w:rsidRDefault="00000000">
            <w:pPr>
              <w:jc w:val="center"/>
              <w:rPr>
                <w:rFonts w:asciiTheme="minorEastAsia" w:hAnsiTheme="minorEastAsia" w:cs="Times New Roman" w:hint="eastAsia"/>
                <w:szCs w:val="21"/>
              </w:rPr>
            </w:pPr>
            <w:r>
              <w:rPr>
                <w:rFonts w:asciiTheme="minorEastAsia" w:hAnsiTheme="minorEastAsia" w:hint="eastAsia"/>
                <w:szCs w:val="21"/>
              </w:rPr>
              <w:t>------</w:t>
            </w:r>
          </w:p>
        </w:tc>
        <w:tc>
          <w:tcPr>
            <w:tcW w:w="626" w:type="pct"/>
            <w:vAlign w:val="center"/>
          </w:tcPr>
          <w:p w14:paraId="00A9FE8A"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36BEBA02" w14:textId="77777777">
        <w:trPr>
          <w:trHeight w:val="340"/>
          <w:jc w:val="center"/>
        </w:trPr>
        <w:tc>
          <w:tcPr>
            <w:tcW w:w="912" w:type="pct"/>
            <w:vAlign w:val="center"/>
          </w:tcPr>
          <w:p w14:paraId="70BA7396" w14:textId="77777777" w:rsidR="002A01CE" w:rsidRDefault="00000000">
            <w:pPr>
              <w:jc w:val="center"/>
              <w:rPr>
                <w:rFonts w:asciiTheme="minorEastAsia" w:hAnsiTheme="minorEastAsia" w:hint="eastAsia"/>
                <w:szCs w:val="21"/>
              </w:rPr>
            </w:pPr>
            <w:r>
              <w:rPr>
                <w:rFonts w:asciiTheme="minorEastAsia" w:hAnsiTheme="minorEastAsia" w:hint="eastAsia"/>
                <w:szCs w:val="21"/>
              </w:rPr>
              <w:t>含石率</w:t>
            </w:r>
          </w:p>
        </w:tc>
        <w:tc>
          <w:tcPr>
            <w:tcW w:w="467" w:type="pct"/>
            <w:vAlign w:val="center"/>
          </w:tcPr>
          <w:p w14:paraId="3BF138A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vAlign w:val="center"/>
          </w:tcPr>
          <w:p w14:paraId="3017BB09"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56" w:type="pct"/>
            <w:vAlign w:val="center"/>
          </w:tcPr>
          <w:p w14:paraId="196F039E"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422" w:type="pct"/>
            <w:vAlign w:val="center"/>
          </w:tcPr>
          <w:p w14:paraId="52EA727A"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0736A75D"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H</w:t>
            </w:r>
            <w:r>
              <w:rPr>
                <w:rFonts w:asciiTheme="minorEastAsia" w:hAnsiTheme="minorEastAsia" w:hint="eastAsia"/>
                <w:szCs w:val="21"/>
                <w:vertAlign w:val="subscript"/>
                <w:lang w:bidi="ar"/>
              </w:rPr>
              <w:t>G</w:t>
            </w:r>
          </w:p>
        </w:tc>
        <w:tc>
          <w:tcPr>
            <w:tcW w:w="625" w:type="pct"/>
            <w:vAlign w:val="center"/>
          </w:tcPr>
          <w:p w14:paraId="56BF439F" w14:textId="77777777" w:rsidR="002A01CE" w:rsidRDefault="00000000">
            <w:pPr>
              <w:jc w:val="center"/>
              <w:rPr>
                <w:rFonts w:asciiTheme="minorEastAsia" w:hAnsiTheme="minorEastAsia" w:cs="Times New Roman" w:hint="eastAsia"/>
                <w:szCs w:val="21"/>
              </w:rPr>
            </w:pPr>
            <w:r>
              <w:rPr>
                <w:rFonts w:asciiTheme="minorEastAsia" w:hAnsiTheme="minorEastAsia" w:hint="eastAsia"/>
                <w:szCs w:val="21"/>
              </w:rPr>
              <w:t>------</w:t>
            </w:r>
          </w:p>
        </w:tc>
        <w:tc>
          <w:tcPr>
            <w:tcW w:w="626" w:type="pct"/>
            <w:vAlign w:val="center"/>
          </w:tcPr>
          <w:p w14:paraId="02920461"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2CEDF348" w14:textId="77777777">
        <w:trPr>
          <w:trHeight w:val="340"/>
          <w:jc w:val="center"/>
        </w:trPr>
        <w:tc>
          <w:tcPr>
            <w:tcW w:w="912" w:type="pct"/>
            <w:vAlign w:val="center"/>
          </w:tcPr>
          <w:p w14:paraId="4DF29E1E" w14:textId="77777777" w:rsidR="002A01CE" w:rsidRDefault="00000000">
            <w:pPr>
              <w:jc w:val="center"/>
              <w:rPr>
                <w:rFonts w:asciiTheme="minorEastAsia" w:hAnsiTheme="minorEastAsia" w:hint="eastAsia"/>
                <w:szCs w:val="21"/>
              </w:rPr>
            </w:pPr>
            <w:r>
              <w:rPr>
                <w:rFonts w:asciiTheme="minorEastAsia" w:hAnsiTheme="minorEastAsia" w:hint="eastAsia"/>
                <w:szCs w:val="21"/>
              </w:rPr>
              <w:t>含水率</w:t>
            </w:r>
          </w:p>
        </w:tc>
        <w:tc>
          <w:tcPr>
            <w:tcW w:w="467" w:type="pct"/>
            <w:vAlign w:val="center"/>
          </w:tcPr>
          <w:p w14:paraId="6FA8C900"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vAlign w:val="center"/>
          </w:tcPr>
          <w:p w14:paraId="3933F89D"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56" w:type="pct"/>
            <w:vAlign w:val="center"/>
          </w:tcPr>
          <w:p w14:paraId="19D5835E"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422" w:type="pct"/>
            <w:vAlign w:val="center"/>
          </w:tcPr>
          <w:p w14:paraId="2F1D68F1"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164FBD72"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H</w:t>
            </w:r>
            <w:r>
              <w:rPr>
                <w:rFonts w:asciiTheme="minorEastAsia" w:hAnsiTheme="minorEastAsia" w:hint="eastAsia"/>
                <w:szCs w:val="21"/>
                <w:vertAlign w:val="subscript"/>
                <w:lang w:bidi="ar"/>
              </w:rPr>
              <w:t>W</w:t>
            </w:r>
          </w:p>
        </w:tc>
        <w:tc>
          <w:tcPr>
            <w:tcW w:w="625" w:type="pct"/>
            <w:vAlign w:val="center"/>
          </w:tcPr>
          <w:p w14:paraId="0C23745E"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vAlign w:val="center"/>
          </w:tcPr>
          <w:p w14:paraId="4733E53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2C07B0C6" w14:textId="77777777">
        <w:trPr>
          <w:trHeight w:val="340"/>
          <w:jc w:val="center"/>
        </w:trPr>
        <w:tc>
          <w:tcPr>
            <w:tcW w:w="912" w:type="pct"/>
            <w:vAlign w:val="center"/>
          </w:tcPr>
          <w:p w14:paraId="3F9AEBBF" w14:textId="77777777" w:rsidR="002A01CE" w:rsidRDefault="00000000">
            <w:pPr>
              <w:jc w:val="center"/>
              <w:rPr>
                <w:rFonts w:asciiTheme="minorEastAsia" w:hAnsiTheme="minorEastAsia" w:hint="eastAsia"/>
                <w:szCs w:val="21"/>
              </w:rPr>
            </w:pPr>
            <w:r>
              <w:rPr>
                <w:rFonts w:asciiTheme="minorEastAsia" w:hAnsiTheme="minorEastAsia" w:hint="eastAsia"/>
                <w:szCs w:val="21"/>
              </w:rPr>
              <w:t>压力吸水率</w:t>
            </w:r>
          </w:p>
        </w:tc>
        <w:tc>
          <w:tcPr>
            <w:tcW w:w="467" w:type="pct"/>
            <w:vAlign w:val="center"/>
          </w:tcPr>
          <w:p w14:paraId="3552C904"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vAlign w:val="center"/>
          </w:tcPr>
          <w:p w14:paraId="43F674FF"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56" w:type="pct"/>
            <w:vAlign w:val="center"/>
          </w:tcPr>
          <w:p w14:paraId="60F32C9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422" w:type="pct"/>
            <w:vAlign w:val="center"/>
          </w:tcPr>
          <w:p w14:paraId="6C032B92"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50AB6424" w14:textId="77777777" w:rsidR="002A01CE" w:rsidRDefault="00000000">
            <w:pPr>
              <w:jc w:val="center"/>
              <w:rPr>
                <w:rFonts w:asciiTheme="minorEastAsia" w:hAnsiTheme="minorEastAsia" w:hint="eastAsia"/>
                <w:color w:val="5B9BD5" w:themeColor="accent1"/>
                <w:szCs w:val="21"/>
              </w:rPr>
            </w:pPr>
            <w:r>
              <w:rPr>
                <w:rFonts w:asciiTheme="minorEastAsia" w:hAnsiTheme="minorEastAsia" w:hint="eastAsia"/>
                <w:szCs w:val="21"/>
              </w:rPr>
              <w:t>------</w:t>
            </w:r>
          </w:p>
        </w:tc>
        <w:tc>
          <w:tcPr>
            <w:tcW w:w="625" w:type="pct"/>
            <w:vAlign w:val="center"/>
          </w:tcPr>
          <w:p w14:paraId="5A2DACB1"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Y</w:t>
            </w:r>
            <w:r>
              <w:rPr>
                <w:rFonts w:asciiTheme="minorEastAsia" w:hAnsiTheme="minorEastAsia" w:hint="eastAsia"/>
                <w:szCs w:val="21"/>
                <w:vertAlign w:val="subscript"/>
                <w:lang w:bidi="ar"/>
              </w:rPr>
              <w:t>W</w:t>
            </w:r>
          </w:p>
        </w:tc>
        <w:tc>
          <w:tcPr>
            <w:tcW w:w="626" w:type="pct"/>
            <w:vAlign w:val="center"/>
          </w:tcPr>
          <w:p w14:paraId="2546E68F"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r>
      <w:tr w:rsidR="002A01CE" w14:paraId="23EB1575" w14:textId="77777777">
        <w:trPr>
          <w:trHeight w:val="340"/>
          <w:jc w:val="center"/>
        </w:trPr>
        <w:tc>
          <w:tcPr>
            <w:tcW w:w="912" w:type="pct"/>
            <w:vAlign w:val="center"/>
          </w:tcPr>
          <w:p w14:paraId="3E1577F1" w14:textId="77777777" w:rsidR="002A01CE" w:rsidRDefault="00000000">
            <w:pPr>
              <w:jc w:val="center"/>
              <w:rPr>
                <w:rFonts w:asciiTheme="minorEastAsia" w:hAnsiTheme="minorEastAsia" w:hint="eastAsia"/>
                <w:szCs w:val="21"/>
              </w:rPr>
            </w:pPr>
            <w:r>
              <w:rPr>
                <w:rFonts w:asciiTheme="minorEastAsia" w:hAnsiTheme="minorEastAsia" w:hint="eastAsia"/>
                <w:szCs w:val="21"/>
              </w:rPr>
              <w:t>表观密度</w:t>
            </w:r>
          </w:p>
        </w:tc>
        <w:tc>
          <w:tcPr>
            <w:tcW w:w="467" w:type="pct"/>
            <w:vAlign w:val="center"/>
          </w:tcPr>
          <w:p w14:paraId="58A7347D"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vAlign w:val="center"/>
          </w:tcPr>
          <w:p w14:paraId="21957462"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56" w:type="pct"/>
            <w:vAlign w:val="center"/>
          </w:tcPr>
          <w:p w14:paraId="7D9E8653"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422" w:type="pct"/>
            <w:vAlign w:val="center"/>
          </w:tcPr>
          <w:p w14:paraId="45941D3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5E323CA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vAlign w:val="center"/>
          </w:tcPr>
          <w:p w14:paraId="484E5CF7"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vAlign w:val="center"/>
          </w:tcPr>
          <w:p w14:paraId="01513857" w14:textId="77777777" w:rsidR="002A01CE" w:rsidRDefault="00000000">
            <w:pPr>
              <w:jc w:val="center"/>
              <w:rPr>
                <w:rFonts w:asciiTheme="minorEastAsia" w:hAnsiTheme="minorEastAsia" w:cs="Times New Roman" w:hint="eastAsia"/>
                <w:color w:val="FF0000"/>
                <w:szCs w:val="21"/>
              </w:rPr>
            </w:pPr>
            <w:r>
              <w:rPr>
                <w:rFonts w:asciiTheme="minorEastAsia" w:hAnsiTheme="minorEastAsia" w:hint="eastAsia"/>
                <w:i/>
                <w:iCs/>
                <w:szCs w:val="21"/>
                <w:lang w:bidi="ar"/>
              </w:rPr>
              <w:sym w:font="Symbol" w:char="F072"/>
            </w:r>
            <w:r>
              <w:rPr>
                <w:rFonts w:asciiTheme="minorEastAsia" w:hAnsiTheme="minorEastAsia" w:hint="eastAsia"/>
                <w:szCs w:val="21"/>
                <w:vertAlign w:val="subscript"/>
                <w:lang w:bidi="ar"/>
              </w:rPr>
              <w:t>G1</w:t>
            </w:r>
          </w:p>
        </w:tc>
      </w:tr>
      <w:tr w:rsidR="002A01CE" w14:paraId="4DC3B7A9" w14:textId="77777777">
        <w:trPr>
          <w:trHeight w:val="340"/>
          <w:jc w:val="center"/>
        </w:trPr>
        <w:tc>
          <w:tcPr>
            <w:tcW w:w="912" w:type="pct"/>
            <w:vAlign w:val="center"/>
          </w:tcPr>
          <w:p w14:paraId="0CA2F7A9" w14:textId="77777777" w:rsidR="002A01CE" w:rsidRDefault="00000000">
            <w:pPr>
              <w:jc w:val="center"/>
              <w:rPr>
                <w:rFonts w:asciiTheme="minorEastAsia" w:hAnsiTheme="minorEastAsia" w:hint="eastAsia"/>
                <w:szCs w:val="21"/>
              </w:rPr>
            </w:pPr>
            <w:r>
              <w:rPr>
                <w:rFonts w:asciiTheme="minorEastAsia" w:hAnsiTheme="minorEastAsia" w:hint="eastAsia"/>
                <w:szCs w:val="21"/>
              </w:rPr>
              <w:t>空隙率</w:t>
            </w:r>
          </w:p>
        </w:tc>
        <w:tc>
          <w:tcPr>
            <w:tcW w:w="467" w:type="pct"/>
          </w:tcPr>
          <w:p w14:paraId="6303B851"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tcPr>
          <w:p w14:paraId="20C2DA2D"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56" w:type="pct"/>
          </w:tcPr>
          <w:p w14:paraId="6E38AAF0"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422" w:type="pct"/>
          </w:tcPr>
          <w:p w14:paraId="0F02BB0B"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tcPr>
          <w:p w14:paraId="76CE403A"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tcPr>
          <w:p w14:paraId="6182E9DA"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vAlign w:val="center"/>
          </w:tcPr>
          <w:p w14:paraId="765248E7" w14:textId="77777777" w:rsidR="002A01CE" w:rsidRDefault="00000000">
            <w:pPr>
              <w:jc w:val="center"/>
              <w:rPr>
                <w:rFonts w:asciiTheme="minorEastAsia" w:hAnsiTheme="minorEastAsia" w:cs="Times New Roman" w:hint="eastAsia"/>
                <w:color w:val="FF0000"/>
                <w:szCs w:val="21"/>
              </w:rPr>
            </w:pPr>
            <w:r>
              <w:rPr>
                <w:rFonts w:asciiTheme="minorEastAsia" w:hAnsiTheme="minorEastAsia" w:hint="eastAsia"/>
                <w:i/>
                <w:iCs/>
                <w:szCs w:val="21"/>
                <w:lang w:bidi="ar"/>
              </w:rPr>
              <w:t>P</w:t>
            </w:r>
            <w:r>
              <w:rPr>
                <w:rFonts w:asciiTheme="minorEastAsia" w:hAnsiTheme="minorEastAsia" w:hint="eastAsia"/>
                <w:szCs w:val="21"/>
                <w:vertAlign w:val="subscript"/>
                <w:lang w:bidi="ar"/>
              </w:rPr>
              <w:t>G</w:t>
            </w:r>
          </w:p>
        </w:tc>
      </w:tr>
      <w:tr w:rsidR="002A01CE" w14:paraId="0DF21DA8" w14:textId="77777777">
        <w:trPr>
          <w:trHeight w:val="340"/>
          <w:jc w:val="center"/>
        </w:trPr>
        <w:tc>
          <w:tcPr>
            <w:tcW w:w="912" w:type="pct"/>
            <w:vAlign w:val="center"/>
          </w:tcPr>
          <w:p w14:paraId="68699E0B" w14:textId="77777777" w:rsidR="002A01CE" w:rsidRDefault="00000000">
            <w:pPr>
              <w:jc w:val="center"/>
              <w:rPr>
                <w:rFonts w:asciiTheme="minorEastAsia" w:hAnsiTheme="minorEastAsia" w:hint="eastAsia"/>
                <w:szCs w:val="21"/>
              </w:rPr>
            </w:pPr>
            <w:r>
              <w:rPr>
                <w:rFonts w:asciiTheme="minorEastAsia" w:hAnsiTheme="minorEastAsia" w:hint="eastAsia"/>
                <w:szCs w:val="21"/>
              </w:rPr>
              <w:t>吸水率</w:t>
            </w:r>
          </w:p>
        </w:tc>
        <w:tc>
          <w:tcPr>
            <w:tcW w:w="467" w:type="pct"/>
          </w:tcPr>
          <w:p w14:paraId="36E0E90F"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63" w:type="pct"/>
          </w:tcPr>
          <w:p w14:paraId="6D59AEDA"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56" w:type="pct"/>
          </w:tcPr>
          <w:p w14:paraId="2495C933"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422" w:type="pct"/>
          </w:tcPr>
          <w:p w14:paraId="21546180"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tcPr>
          <w:p w14:paraId="3D2D3947"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5" w:type="pct"/>
          </w:tcPr>
          <w:p w14:paraId="0AFB211A" w14:textId="77777777" w:rsidR="002A01CE" w:rsidRDefault="00000000">
            <w:pPr>
              <w:jc w:val="center"/>
              <w:rPr>
                <w:rFonts w:asciiTheme="minorEastAsia" w:hAnsiTheme="minorEastAsia" w:hint="eastAsia"/>
                <w:szCs w:val="21"/>
              </w:rPr>
            </w:pPr>
            <w:r>
              <w:rPr>
                <w:rFonts w:asciiTheme="minorEastAsia" w:hAnsiTheme="minorEastAsia" w:hint="eastAsia"/>
                <w:szCs w:val="21"/>
              </w:rPr>
              <w:t>------</w:t>
            </w:r>
          </w:p>
        </w:tc>
        <w:tc>
          <w:tcPr>
            <w:tcW w:w="626" w:type="pct"/>
            <w:vAlign w:val="center"/>
          </w:tcPr>
          <w:p w14:paraId="5F31A0C9" w14:textId="77777777" w:rsidR="002A01CE" w:rsidRDefault="00000000">
            <w:pPr>
              <w:jc w:val="center"/>
              <w:rPr>
                <w:rFonts w:asciiTheme="minorEastAsia" w:hAnsiTheme="minorEastAsia" w:cs="Times New Roman" w:hint="eastAsia"/>
                <w:szCs w:val="21"/>
              </w:rPr>
            </w:pPr>
            <w:r>
              <w:rPr>
                <w:rFonts w:asciiTheme="minorEastAsia" w:hAnsiTheme="minorEastAsia" w:hint="eastAsia"/>
                <w:i/>
                <w:iCs/>
                <w:szCs w:val="21"/>
                <w:lang w:bidi="ar"/>
              </w:rPr>
              <w:t>X</w:t>
            </w:r>
            <w:r>
              <w:rPr>
                <w:rFonts w:asciiTheme="minorEastAsia" w:hAnsiTheme="minorEastAsia" w:hint="eastAsia"/>
                <w:szCs w:val="21"/>
                <w:vertAlign w:val="subscript"/>
                <w:lang w:bidi="ar"/>
              </w:rPr>
              <w:t>W</w:t>
            </w:r>
          </w:p>
        </w:tc>
      </w:tr>
    </w:tbl>
    <w:p w14:paraId="1C687952" w14:textId="77777777" w:rsidR="002A01CE" w:rsidRDefault="002A01CE">
      <w:pPr>
        <w:tabs>
          <w:tab w:val="left" w:pos="720"/>
        </w:tabs>
        <w:spacing w:beforeLines="50" w:before="156" w:after="156" w:line="360" w:lineRule="auto"/>
        <w:rPr>
          <w:rFonts w:ascii="Times New Roman" w:hAnsi="Times New Roman"/>
          <w:bCs/>
          <w:color w:val="0000FF"/>
          <w:sz w:val="24"/>
        </w:rPr>
      </w:pPr>
    </w:p>
    <w:p w14:paraId="6F02F69C" w14:textId="77777777" w:rsidR="002A01CE" w:rsidRDefault="002A01CE">
      <w:pPr>
        <w:tabs>
          <w:tab w:val="left" w:pos="720"/>
        </w:tabs>
        <w:spacing w:beforeLines="50" w:before="156" w:after="156" w:line="360" w:lineRule="auto"/>
        <w:rPr>
          <w:rFonts w:ascii="Times New Roman" w:hAnsi="Times New Roman"/>
          <w:bCs/>
          <w:color w:val="0000FF"/>
          <w:sz w:val="24"/>
        </w:rPr>
      </w:pPr>
    </w:p>
    <w:p w14:paraId="5FBBA4DF" w14:textId="77777777" w:rsidR="002A01CE" w:rsidRDefault="002A01CE">
      <w:pPr>
        <w:tabs>
          <w:tab w:val="left" w:pos="720"/>
        </w:tabs>
        <w:spacing w:beforeLines="50" w:before="156" w:after="156" w:line="360" w:lineRule="auto"/>
        <w:rPr>
          <w:rFonts w:ascii="Times New Roman" w:hAnsi="Times New Roman"/>
          <w:bCs/>
          <w:color w:val="0000FF"/>
          <w:sz w:val="24"/>
        </w:rPr>
      </w:pPr>
    </w:p>
    <w:p w14:paraId="3CB0F5EC" w14:textId="77777777" w:rsidR="002A01CE" w:rsidRDefault="002A01CE">
      <w:pPr>
        <w:tabs>
          <w:tab w:val="left" w:pos="720"/>
        </w:tabs>
        <w:spacing w:beforeLines="50" w:before="156" w:after="156" w:line="360" w:lineRule="auto"/>
        <w:rPr>
          <w:rFonts w:ascii="Times New Roman" w:hAnsi="Times New Roman"/>
          <w:bCs/>
          <w:color w:val="0000FF"/>
          <w:sz w:val="24"/>
        </w:rPr>
      </w:pPr>
    </w:p>
    <w:p w14:paraId="6BD742B0" w14:textId="77777777" w:rsidR="002A01CE" w:rsidRDefault="002A01CE">
      <w:pPr>
        <w:tabs>
          <w:tab w:val="left" w:pos="720"/>
        </w:tabs>
        <w:spacing w:beforeLines="50" w:before="156" w:after="156" w:line="360" w:lineRule="auto"/>
        <w:rPr>
          <w:rFonts w:ascii="Times New Roman" w:hAnsi="Times New Roman"/>
          <w:bCs/>
          <w:color w:val="0000FF"/>
          <w:sz w:val="24"/>
        </w:rPr>
      </w:pPr>
    </w:p>
    <w:p w14:paraId="3C263F9E" w14:textId="77777777" w:rsidR="002A01CE" w:rsidRDefault="002A01CE">
      <w:pPr>
        <w:tabs>
          <w:tab w:val="left" w:pos="720"/>
        </w:tabs>
        <w:spacing w:beforeLines="50" w:before="156" w:after="156" w:line="360" w:lineRule="auto"/>
        <w:rPr>
          <w:rFonts w:ascii="Times New Roman" w:hAnsi="Times New Roman"/>
          <w:bCs/>
          <w:color w:val="0000FF"/>
          <w:sz w:val="24"/>
        </w:rPr>
      </w:pPr>
    </w:p>
    <w:p w14:paraId="2263569C" w14:textId="77777777" w:rsidR="002A01CE" w:rsidRDefault="002A01CE">
      <w:pPr>
        <w:tabs>
          <w:tab w:val="left" w:pos="720"/>
        </w:tabs>
        <w:spacing w:beforeLines="50" w:before="156" w:after="156" w:line="360" w:lineRule="auto"/>
        <w:rPr>
          <w:rFonts w:ascii="Times New Roman" w:hAnsi="Times New Roman"/>
          <w:bCs/>
          <w:color w:val="0000FF"/>
          <w:sz w:val="24"/>
        </w:rPr>
      </w:pPr>
    </w:p>
    <w:p w14:paraId="57FE59B7" w14:textId="77777777" w:rsidR="002A01CE" w:rsidRDefault="002A01CE">
      <w:pPr>
        <w:tabs>
          <w:tab w:val="left" w:pos="720"/>
        </w:tabs>
        <w:spacing w:beforeLines="50" w:before="156" w:after="156" w:line="360" w:lineRule="auto"/>
        <w:rPr>
          <w:rFonts w:ascii="Times New Roman" w:hAnsi="Times New Roman"/>
          <w:bCs/>
          <w:color w:val="0000FF"/>
          <w:sz w:val="24"/>
        </w:rPr>
      </w:pPr>
    </w:p>
    <w:p w14:paraId="53C4A06A" w14:textId="77777777" w:rsidR="002A01CE" w:rsidRDefault="002A01CE">
      <w:pPr>
        <w:tabs>
          <w:tab w:val="left" w:pos="720"/>
        </w:tabs>
        <w:spacing w:beforeLines="50" w:before="156" w:after="156" w:line="360" w:lineRule="auto"/>
        <w:rPr>
          <w:rFonts w:ascii="Times New Roman" w:hAnsi="Times New Roman"/>
          <w:bCs/>
          <w:color w:val="0000FF"/>
          <w:sz w:val="24"/>
        </w:rPr>
      </w:pPr>
    </w:p>
    <w:p w14:paraId="394AE1AB" w14:textId="77777777" w:rsidR="002A01CE" w:rsidRDefault="002A01CE">
      <w:pPr>
        <w:tabs>
          <w:tab w:val="left" w:pos="720"/>
        </w:tabs>
        <w:spacing w:beforeLines="50" w:before="156" w:after="156" w:line="360" w:lineRule="auto"/>
        <w:rPr>
          <w:rFonts w:ascii="Times New Roman" w:hAnsi="Times New Roman"/>
          <w:bCs/>
          <w:color w:val="0000FF"/>
          <w:sz w:val="24"/>
        </w:rPr>
      </w:pPr>
    </w:p>
    <w:p w14:paraId="08C02AD3" w14:textId="77777777" w:rsidR="002A01CE" w:rsidRDefault="00000000">
      <w:pPr>
        <w:pStyle w:val="1"/>
        <w:rPr>
          <w:rFonts w:ascii="Times New Roman" w:hAnsi="Times New Roman"/>
        </w:rPr>
      </w:pPr>
      <w:bookmarkStart w:id="196" w:name="_Toc172828730"/>
      <w:bookmarkStart w:id="197" w:name="_Toc18994"/>
      <w:bookmarkStart w:id="198" w:name="_Toc20387"/>
      <w:bookmarkStart w:id="199" w:name="_Toc503821515"/>
      <w:bookmarkEnd w:id="170"/>
      <w:r>
        <w:rPr>
          <w:rFonts w:ascii="Times New Roman" w:hAnsi="Times New Roman" w:hint="eastAsia"/>
        </w:rPr>
        <w:lastRenderedPageBreak/>
        <w:t>用词说明</w:t>
      </w:r>
      <w:bookmarkEnd w:id="196"/>
      <w:bookmarkEnd w:id="197"/>
      <w:bookmarkEnd w:id="198"/>
      <w:bookmarkEnd w:id="199"/>
    </w:p>
    <w:p w14:paraId="4F37A1FD" w14:textId="77777777" w:rsidR="002A01CE" w:rsidRDefault="00000000">
      <w:pPr>
        <w:tabs>
          <w:tab w:val="left" w:pos="720"/>
        </w:tabs>
        <w:spacing w:line="360" w:lineRule="auto"/>
        <w:ind w:firstLine="420"/>
        <w:rPr>
          <w:rFonts w:ascii="Times New Roman" w:hAnsi="Times New Roman"/>
          <w:bCs/>
          <w:sz w:val="24"/>
        </w:rPr>
      </w:pPr>
      <w:r>
        <w:rPr>
          <w:rFonts w:ascii="Times New Roman" w:hAnsi="Times New Roman" w:hint="eastAsia"/>
          <w:bCs/>
          <w:sz w:val="24"/>
        </w:rPr>
        <w:t xml:space="preserve"> </w:t>
      </w:r>
      <w:r>
        <w:rPr>
          <w:rFonts w:ascii="Times New Roman" w:hAnsi="Times New Roman"/>
          <w:bCs/>
          <w:sz w:val="24"/>
        </w:rPr>
        <w:t>为便于在</w:t>
      </w:r>
      <w:r>
        <w:rPr>
          <w:rFonts w:ascii="Times New Roman" w:hAnsi="Times New Roman" w:hint="eastAsia"/>
          <w:bCs/>
          <w:sz w:val="24"/>
        </w:rPr>
        <w:t>执行本规程</w:t>
      </w:r>
      <w:r>
        <w:rPr>
          <w:rFonts w:ascii="Times New Roman" w:hAnsi="Times New Roman"/>
          <w:bCs/>
          <w:sz w:val="24"/>
        </w:rPr>
        <w:t>条</w:t>
      </w:r>
      <w:r>
        <w:rPr>
          <w:rFonts w:ascii="Times New Roman" w:hAnsi="Times New Roman" w:hint="eastAsia"/>
          <w:bCs/>
          <w:sz w:val="24"/>
        </w:rPr>
        <w:t>款</w:t>
      </w:r>
      <w:r>
        <w:rPr>
          <w:rFonts w:ascii="Times New Roman" w:hAnsi="Times New Roman"/>
          <w:bCs/>
          <w:sz w:val="24"/>
        </w:rPr>
        <w:t>时区别对待，对要求严格程度不同的用词说明如下：</w:t>
      </w:r>
    </w:p>
    <w:p w14:paraId="244E4FBD" w14:textId="77777777" w:rsidR="002A01CE" w:rsidRDefault="00000000">
      <w:pPr>
        <w:tabs>
          <w:tab w:val="left" w:pos="720"/>
        </w:tabs>
        <w:spacing w:line="360" w:lineRule="auto"/>
        <w:ind w:firstLine="420"/>
        <w:rPr>
          <w:rFonts w:ascii="Times New Roman" w:hAnsi="Times New Roman"/>
          <w:bCs/>
          <w:sz w:val="24"/>
        </w:rPr>
      </w:pPr>
      <w:bookmarkStart w:id="200" w:name="_Toc14498"/>
      <w:r>
        <w:rPr>
          <w:rFonts w:ascii="Times New Roman" w:hAnsi="Times New Roman" w:hint="eastAsia"/>
          <w:bCs/>
          <w:sz w:val="24"/>
        </w:rPr>
        <w:t xml:space="preserve">1 </w:t>
      </w:r>
      <w:r>
        <w:rPr>
          <w:rFonts w:ascii="Times New Roman" w:hAnsi="Times New Roman"/>
          <w:bCs/>
          <w:sz w:val="24"/>
        </w:rPr>
        <w:t>表示很严格，非这样做不可的：</w:t>
      </w:r>
      <w:bookmarkEnd w:id="200"/>
    </w:p>
    <w:p w14:paraId="6B55BD8E" w14:textId="77777777" w:rsidR="002A01CE" w:rsidRDefault="00000000">
      <w:pPr>
        <w:tabs>
          <w:tab w:val="left" w:pos="720"/>
        </w:tabs>
        <w:spacing w:line="360" w:lineRule="auto"/>
        <w:ind w:firstLineChars="300" w:firstLine="720"/>
        <w:rPr>
          <w:rFonts w:ascii="Times New Roman" w:hAnsi="Times New Roman"/>
          <w:bCs/>
          <w:sz w:val="24"/>
        </w:rPr>
      </w:pPr>
      <w:r>
        <w:rPr>
          <w:rFonts w:ascii="Times New Roman" w:hAnsi="Times New Roman"/>
          <w:bCs/>
          <w:sz w:val="24"/>
        </w:rPr>
        <w:t>正面词采用</w:t>
      </w:r>
      <w:r>
        <w:rPr>
          <w:rFonts w:ascii="Times New Roman" w:hAnsi="Times New Roman"/>
          <w:bCs/>
          <w:sz w:val="24"/>
        </w:rPr>
        <w:t>“</w:t>
      </w:r>
      <w:r>
        <w:rPr>
          <w:rFonts w:ascii="Times New Roman" w:hAnsi="Times New Roman"/>
          <w:bCs/>
          <w:sz w:val="24"/>
        </w:rPr>
        <w:t>必须</w:t>
      </w:r>
      <w:r>
        <w:rPr>
          <w:rFonts w:ascii="Times New Roman" w:hAnsi="Times New Roman"/>
          <w:bCs/>
          <w:sz w:val="24"/>
        </w:rPr>
        <w:t>”</w:t>
      </w:r>
      <w:r>
        <w:rPr>
          <w:rFonts w:ascii="Times New Roman" w:hAnsi="Times New Roman"/>
          <w:bCs/>
          <w:sz w:val="24"/>
        </w:rPr>
        <w:t>，反面词采用</w:t>
      </w:r>
      <w:r>
        <w:rPr>
          <w:rFonts w:ascii="Times New Roman" w:hAnsi="Times New Roman"/>
          <w:bCs/>
          <w:sz w:val="24"/>
        </w:rPr>
        <w:t>“</w:t>
      </w:r>
      <w:r>
        <w:rPr>
          <w:rFonts w:ascii="Times New Roman" w:hAnsi="Times New Roman"/>
          <w:bCs/>
          <w:sz w:val="24"/>
        </w:rPr>
        <w:t>严禁</w:t>
      </w:r>
      <w:r>
        <w:rPr>
          <w:rFonts w:ascii="Times New Roman" w:hAnsi="Times New Roman"/>
          <w:bCs/>
          <w:sz w:val="24"/>
        </w:rPr>
        <w:t>”</w:t>
      </w:r>
      <w:r>
        <w:rPr>
          <w:rFonts w:ascii="Times New Roman" w:hAnsi="Times New Roman"/>
          <w:bCs/>
          <w:sz w:val="24"/>
        </w:rPr>
        <w:t>；</w:t>
      </w:r>
    </w:p>
    <w:p w14:paraId="5355DDC1" w14:textId="77777777" w:rsidR="002A01CE" w:rsidRDefault="00000000">
      <w:pPr>
        <w:tabs>
          <w:tab w:val="left" w:pos="720"/>
        </w:tabs>
        <w:spacing w:line="360" w:lineRule="auto"/>
        <w:ind w:firstLine="420"/>
        <w:rPr>
          <w:rFonts w:ascii="Times New Roman" w:hAnsi="Times New Roman"/>
          <w:bCs/>
          <w:sz w:val="24"/>
        </w:rPr>
      </w:pPr>
      <w:bookmarkStart w:id="201" w:name="_Toc32568"/>
      <w:r>
        <w:rPr>
          <w:rFonts w:ascii="Times New Roman" w:hAnsi="Times New Roman" w:hint="eastAsia"/>
          <w:bCs/>
          <w:sz w:val="24"/>
        </w:rPr>
        <w:t xml:space="preserve">2 </w:t>
      </w:r>
      <w:r>
        <w:rPr>
          <w:rFonts w:ascii="Times New Roman" w:hAnsi="Times New Roman"/>
          <w:bCs/>
          <w:sz w:val="24"/>
        </w:rPr>
        <w:t>表示严格，在正常情况下均应这样做的：</w:t>
      </w:r>
      <w:bookmarkEnd w:id="201"/>
    </w:p>
    <w:p w14:paraId="202927FB" w14:textId="77777777" w:rsidR="002A01CE" w:rsidRDefault="00000000">
      <w:pPr>
        <w:tabs>
          <w:tab w:val="left" w:pos="720"/>
        </w:tabs>
        <w:spacing w:line="360" w:lineRule="auto"/>
        <w:ind w:firstLineChars="300" w:firstLine="720"/>
        <w:rPr>
          <w:rFonts w:ascii="Times New Roman" w:hAnsi="Times New Roman"/>
          <w:bCs/>
          <w:sz w:val="24"/>
        </w:rPr>
      </w:pPr>
      <w:r>
        <w:rPr>
          <w:rFonts w:ascii="Times New Roman" w:hAnsi="Times New Roman"/>
          <w:bCs/>
          <w:sz w:val="24"/>
        </w:rPr>
        <w:t>正面词采用</w:t>
      </w:r>
      <w:r>
        <w:rPr>
          <w:rFonts w:ascii="Times New Roman" w:hAnsi="Times New Roman"/>
          <w:bCs/>
          <w:sz w:val="24"/>
        </w:rPr>
        <w:t>“</w:t>
      </w:r>
      <w:r>
        <w:rPr>
          <w:rFonts w:ascii="Times New Roman" w:hAnsi="Times New Roman"/>
          <w:bCs/>
          <w:sz w:val="24"/>
        </w:rPr>
        <w:t>应</w:t>
      </w:r>
      <w:r>
        <w:rPr>
          <w:rFonts w:ascii="Times New Roman" w:hAnsi="Times New Roman"/>
          <w:bCs/>
          <w:sz w:val="24"/>
        </w:rPr>
        <w:t>”</w:t>
      </w:r>
      <w:r>
        <w:rPr>
          <w:rFonts w:ascii="Times New Roman" w:hAnsi="Times New Roman"/>
          <w:bCs/>
          <w:sz w:val="24"/>
        </w:rPr>
        <w:t>，反面词采用</w:t>
      </w:r>
      <w:r>
        <w:rPr>
          <w:rFonts w:ascii="Times New Roman" w:hAnsi="Times New Roman"/>
          <w:bCs/>
          <w:sz w:val="24"/>
        </w:rPr>
        <w:t>“</w:t>
      </w:r>
      <w:r>
        <w:rPr>
          <w:rFonts w:ascii="Times New Roman" w:hAnsi="Times New Roman"/>
          <w:bCs/>
          <w:sz w:val="24"/>
        </w:rPr>
        <w:t>不应</w:t>
      </w:r>
      <w:r>
        <w:rPr>
          <w:rFonts w:ascii="Times New Roman" w:hAnsi="Times New Roman"/>
          <w:bCs/>
          <w:sz w:val="24"/>
        </w:rPr>
        <w:t>”</w:t>
      </w:r>
      <w:r>
        <w:rPr>
          <w:rFonts w:ascii="Times New Roman" w:hAnsi="Times New Roman"/>
          <w:bCs/>
          <w:sz w:val="24"/>
        </w:rPr>
        <w:t>或</w:t>
      </w:r>
      <w:r>
        <w:rPr>
          <w:rFonts w:ascii="Times New Roman" w:hAnsi="Times New Roman"/>
          <w:bCs/>
          <w:sz w:val="24"/>
        </w:rPr>
        <w:t>“</w:t>
      </w:r>
      <w:r>
        <w:rPr>
          <w:rFonts w:ascii="Times New Roman" w:hAnsi="Times New Roman"/>
          <w:bCs/>
          <w:sz w:val="24"/>
        </w:rPr>
        <w:t>不得</w:t>
      </w:r>
      <w:r>
        <w:rPr>
          <w:rFonts w:ascii="Times New Roman" w:hAnsi="Times New Roman"/>
          <w:bCs/>
          <w:sz w:val="24"/>
        </w:rPr>
        <w:t>”</w:t>
      </w:r>
      <w:r>
        <w:rPr>
          <w:rFonts w:ascii="Times New Roman" w:hAnsi="Times New Roman"/>
          <w:bCs/>
          <w:sz w:val="24"/>
        </w:rPr>
        <w:t>；</w:t>
      </w:r>
    </w:p>
    <w:p w14:paraId="65EF8D1E" w14:textId="77777777" w:rsidR="002A01CE" w:rsidRDefault="00000000">
      <w:pPr>
        <w:tabs>
          <w:tab w:val="left" w:pos="720"/>
        </w:tabs>
        <w:spacing w:line="360" w:lineRule="auto"/>
        <w:ind w:firstLine="420"/>
        <w:rPr>
          <w:rFonts w:ascii="Times New Roman" w:hAnsi="Times New Roman"/>
          <w:bCs/>
          <w:sz w:val="24"/>
        </w:rPr>
      </w:pPr>
      <w:bookmarkStart w:id="202" w:name="_Toc10275"/>
      <w:r>
        <w:rPr>
          <w:rFonts w:ascii="Times New Roman" w:hAnsi="Times New Roman" w:hint="eastAsia"/>
          <w:bCs/>
          <w:sz w:val="24"/>
        </w:rPr>
        <w:t xml:space="preserve">3 </w:t>
      </w:r>
      <w:r>
        <w:rPr>
          <w:rFonts w:ascii="Times New Roman" w:hAnsi="Times New Roman"/>
          <w:bCs/>
          <w:sz w:val="24"/>
        </w:rPr>
        <w:t>表示允许稍有选择，在条件许可时首先应这样做的：</w:t>
      </w:r>
      <w:bookmarkEnd w:id="202"/>
    </w:p>
    <w:p w14:paraId="320595EF" w14:textId="77777777" w:rsidR="002A01CE" w:rsidRDefault="00000000">
      <w:pPr>
        <w:tabs>
          <w:tab w:val="left" w:pos="720"/>
        </w:tabs>
        <w:spacing w:line="360" w:lineRule="auto"/>
        <w:ind w:firstLineChars="300" w:firstLine="720"/>
        <w:rPr>
          <w:rFonts w:ascii="Times New Roman" w:hAnsi="Times New Roman"/>
          <w:bCs/>
          <w:sz w:val="24"/>
        </w:rPr>
      </w:pPr>
      <w:r>
        <w:rPr>
          <w:rFonts w:ascii="Times New Roman" w:hAnsi="Times New Roman"/>
          <w:bCs/>
          <w:sz w:val="24"/>
        </w:rPr>
        <w:t>正面词采用</w:t>
      </w:r>
      <w:r>
        <w:rPr>
          <w:rFonts w:ascii="Times New Roman" w:hAnsi="Times New Roman"/>
          <w:bCs/>
          <w:sz w:val="24"/>
        </w:rPr>
        <w:t>“</w:t>
      </w:r>
      <w:r>
        <w:rPr>
          <w:rFonts w:ascii="Times New Roman" w:hAnsi="Times New Roman"/>
          <w:bCs/>
          <w:sz w:val="24"/>
        </w:rPr>
        <w:t>宜</w:t>
      </w:r>
      <w:r>
        <w:rPr>
          <w:rFonts w:ascii="Times New Roman" w:hAnsi="Times New Roman"/>
          <w:bCs/>
          <w:sz w:val="24"/>
        </w:rPr>
        <w:t>”</w:t>
      </w:r>
      <w:r>
        <w:rPr>
          <w:rFonts w:ascii="Times New Roman" w:hAnsi="Times New Roman"/>
          <w:bCs/>
          <w:sz w:val="24"/>
        </w:rPr>
        <w:t>，反面词采用</w:t>
      </w:r>
      <w:r>
        <w:rPr>
          <w:rFonts w:ascii="Times New Roman" w:hAnsi="Times New Roman"/>
          <w:bCs/>
          <w:sz w:val="24"/>
        </w:rPr>
        <w:t>“</w:t>
      </w:r>
      <w:r>
        <w:rPr>
          <w:rFonts w:ascii="Times New Roman" w:hAnsi="Times New Roman"/>
          <w:bCs/>
          <w:sz w:val="24"/>
        </w:rPr>
        <w:t>不宜</w:t>
      </w:r>
      <w:r>
        <w:rPr>
          <w:rFonts w:ascii="Times New Roman" w:hAnsi="Times New Roman"/>
          <w:bCs/>
          <w:sz w:val="24"/>
        </w:rPr>
        <w:t>”</w:t>
      </w:r>
      <w:r>
        <w:rPr>
          <w:rFonts w:ascii="Times New Roman" w:hAnsi="Times New Roman"/>
          <w:bCs/>
          <w:sz w:val="24"/>
        </w:rPr>
        <w:t>；</w:t>
      </w:r>
    </w:p>
    <w:p w14:paraId="1B55CA18" w14:textId="77777777" w:rsidR="002A01CE" w:rsidRDefault="00000000">
      <w:pPr>
        <w:tabs>
          <w:tab w:val="left" w:pos="720"/>
        </w:tabs>
        <w:spacing w:line="360" w:lineRule="auto"/>
        <w:ind w:firstLine="420"/>
        <w:rPr>
          <w:rFonts w:ascii="Times New Roman" w:hAnsi="Times New Roman"/>
          <w:bCs/>
          <w:sz w:val="24"/>
        </w:rPr>
      </w:pPr>
      <w:bookmarkStart w:id="203" w:name="_Toc6413"/>
      <w:r>
        <w:rPr>
          <w:rFonts w:ascii="Times New Roman" w:hAnsi="Times New Roman" w:hint="eastAsia"/>
          <w:bCs/>
          <w:sz w:val="24"/>
        </w:rPr>
        <w:t xml:space="preserve">4 </w:t>
      </w:r>
      <w:r>
        <w:rPr>
          <w:rFonts w:ascii="Times New Roman" w:hAnsi="Times New Roman"/>
          <w:bCs/>
          <w:sz w:val="24"/>
        </w:rPr>
        <w:t>表示有选择，在一定条件下可以这样做的，采用</w:t>
      </w:r>
      <w:r>
        <w:rPr>
          <w:rFonts w:ascii="Times New Roman" w:hAnsi="Times New Roman"/>
          <w:bCs/>
          <w:sz w:val="24"/>
        </w:rPr>
        <w:t>“</w:t>
      </w:r>
      <w:r>
        <w:rPr>
          <w:rFonts w:ascii="Times New Roman" w:hAnsi="Times New Roman"/>
          <w:bCs/>
          <w:sz w:val="24"/>
        </w:rPr>
        <w:t>可</w:t>
      </w:r>
      <w:r>
        <w:rPr>
          <w:rFonts w:ascii="Times New Roman" w:hAnsi="Times New Roman"/>
          <w:bCs/>
          <w:sz w:val="24"/>
        </w:rPr>
        <w:t>”</w:t>
      </w:r>
      <w:r>
        <w:rPr>
          <w:rFonts w:ascii="Times New Roman" w:hAnsi="Times New Roman"/>
          <w:bCs/>
          <w:sz w:val="24"/>
        </w:rPr>
        <w:t>。</w:t>
      </w:r>
      <w:bookmarkEnd w:id="203"/>
    </w:p>
    <w:p w14:paraId="4536AD25" w14:textId="77777777" w:rsidR="002A01CE" w:rsidRDefault="002A01CE">
      <w:pPr>
        <w:tabs>
          <w:tab w:val="left" w:pos="720"/>
        </w:tabs>
        <w:spacing w:line="360" w:lineRule="auto"/>
        <w:ind w:firstLine="420"/>
        <w:rPr>
          <w:rFonts w:ascii="Times New Roman" w:hAnsi="Times New Roman"/>
          <w:bCs/>
          <w:sz w:val="24"/>
        </w:rPr>
        <w:sectPr w:rsidR="002A01CE">
          <w:pgSz w:w="11906" w:h="16838"/>
          <w:pgMar w:top="1440" w:right="1800" w:bottom="1440" w:left="1800" w:header="851" w:footer="992" w:gutter="0"/>
          <w:cols w:space="425"/>
          <w:docGrid w:type="lines" w:linePitch="312"/>
        </w:sectPr>
      </w:pPr>
    </w:p>
    <w:p w14:paraId="5D9D47A5" w14:textId="77777777" w:rsidR="002A01CE" w:rsidRDefault="00000000">
      <w:pPr>
        <w:tabs>
          <w:tab w:val="left" w:pos="7920"/>
        </w:tabs>
        <w:adjustRightInd w:val="0"/>
        <w:snapToGrid w:val="0"/>
        <w:spacing w:beforeLines="50" w:before="156" w:afterLines="50" w:after="156" w:line="360" w:lineRule="auto"/>
        <w:jc w:val="center"/>
        <w:outlineLvl w:val="0"/>
        <w:rPr>
          <w:rFonts w:ascii="Times New Roman" w:hAnsi="Times New Roman"/>
          <w:b/>
          <w:bCs/>
          <w:kern w:val="44"/>
          <w:sz w:val="32"/>
        </w:rPr>
      </w:pPr>
      <w:bookmarkStart w:id="204" w:name="_Toc172828731"/>
      <w:bookmarkStart w:id="205" w:name="_Toc6135"/>
      <w:bookmarkStart w:id="206" w:name="_Toc29247"/>
      <w:r>
        <w:rPr>
          <w:rStyle w:val="10"/>
          <w:rFonts w:ascii="Times New Roman" w:hAnsi="Times New Roman"/>
        </w:rPr>
        <w:lastRenderedPageBreak/>
        <w:t>引用标准名录</w:t>
      </w:r>
      <w:bookmarkEnd w:id="204"/>
      <w:bookmarkEnd w:id="205"/>
      <w:bookmarkEnd w:id="206"/>
    </w:p>
    <w:p w14:paraId="75D271A9" w14:textId="77777777" w:rsidR="002A01CE" w:rsidRDefault="00000000">
      <w:pPr>
        <w:tabs>
          <w:tab w:val="left" w:pos="420"/>
        </w:tabs>
        <w:spacing w:line="360" w:lineRule="auto"/>
        <w:ind w:firstLineChars="200" w:firstLine="480"/>
        <w:rPr>
          <w:rFonts w:ascii="Times New Roman" w:hAnsi="Times New Roman"/>
          <w:sz w:val="24"/>
        </w:rPr>
      </w:pPr>
      <w:r>
        <w:rPr>
          <w:rFonts w:ascii="Times New Roman" w:hAnsi="Times New Roman" w:hint="eastAsia"/>
          <w:sz w:val="24"/>
        </w:rPr>
        <w:t>本规程引用下列标准。其中，注日期的，仅对该日期对应的版本适用本规程；不注日期的，其最新版适用于本规程。</w:t>
      </w:r>
    </w:p>
    <w:p w14:paraId="255F4FBD"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《普通混凝土拌合物性能试验方法标准》</w:t>
      </w:r>
      <w:r>
        <w:rPr>
          <w:rFonts w:ascii="Times New Roman" w:hAnsi="Times New Roman" w:hint="eastAsia"/>
          <w:bCs/>
          <w:sz w:val="24"/>
        </w:rPr>
        <w:t>GB/T 50080</w:t>
      </w:r>
    </w:p>
    <w:p w14:paraId="5482DC80"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《混凝土物理力学性能试验方法标准》</w:t>
      </w:r>
      <w:r>
        <w:rPr>
          <w:rFonts w:ascii="Times New Roman" w:hAnsi="Times New Roman" w:hint="eastAsia"/>
          <w:bCs/>
          <w:sz w:val="24"/>
        </w:rPr>
        <w:t>GB/T 50081</w:t>
      </w:r>
    </w:p>
    <w:p w14:paraId="3B520858"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《普通混凝土长期性能和耐久性能试验方法标准》</w:t>
      </w:r>
      <w:r>
        <w:rPr>
          <w:rFonts w:ascii="Times New Roman" w:hAnsi="Times New Roman" w:hint="eastAsia"/>
          <w:bCs/>
          <w:sz w:val="24"/>
        </w:rPr>
        <w:t>GB/T 50082</w:t>
      </w:r>
    </w:p>
    <w:p w14:paraId="5516FCBF"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《混凝土外加剂应用技术规范》</w:t>
      </w:r>
      <w:r>
        <w:rPr>
          <w:rFonts w:ascii="Times New Roman" w:hAnsi="Times New Roman" w:hint="eastAsia"/>
          <w:bCs/>
          <w:sz w:val="24"/>
        </w:rPr>
        <w:t>GB 50119</w:t>
      </w:r>
    </w:p>
    <w:p w14:paraId="6DEB10FD"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《通用硅酸盐水泥》</w:t>
      </w:r>
      <w:r>
        <w:rPr>
          <w:rFonts w:ascii="Times New Roman" w:hAnsi="Times New Roman" w:hint="eastAsia"/>
          <w:bCs/>
          <w:sz w:val="24"/>
        </w:rPr>
        <w:t>GB 175</w:t>
      </w:r>
    </w:p>
    <w:p w14:paraId="6DF79F6F"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《用于水泥和混凝土中的粉煤灰》</w:t>
      </w:r>
      <w:r>
        <w:rPr>
          <w:rFonts w:ascii="Times New Roman" w:hAnsi="Times New Roman" w:hint="eastAsia"/>
          <w:bCs/>
          <w:sz w:val="24"/>
        </w:rPr>
        <w:t>GB/T 1596</w:t>
      </w:r>
    </w:p>
    <w:p w14:paraId="4FAC6A52"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《混凝土外加剂》</w:t>
      </w:r>
      <w:r>
        <w:rPr>
          <w:rFonts w:ascii="Times New Roman" w:hAnsi="Times New Roman" w:hint="eastAsia"/>
          <w:bCs/>
          <w:sz w:val="24"/>
        </w:rPr>
        <w:t>GB 8076</w:t>
      </w:r>
    </w:p>
    <w:p w14:paraId="2477B584"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《建设用砂》</w:t>
      </w:r>
      <w:r>
        <w:rPr>
          <w:rFonts w:ascii="Times New Roman" w:hAnsi="Times New Roman" w:hint="eastAsia"/>
          <w:bCs/>
          <w:sz w:val="24"/>
        </w:rPr>
        <w:t>GB/T 14684</w:t>
      </w:r>
    </w:p>
    <w:p w14:paraId="1F7B47BF"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《建设用卵石、碎石》</w:t>
      </w:r>
      <w:r>
        <w:rPr>
          <w:rFonts w:ascii="Times New Roman" w:hAnsi="Times New Roman" w:hint="eastAsia"/>
          <w:bCs/>
          <w:sz w:val="24"/>
        </w:rPr>
        <w:t xml:space="preserve">GB/T </w:t>
      </w:r>
      <w:r>
        <w:rPr>
          <w:rFonts w:ascii="Times New Roman" w:eastAsia="宋体" w:hAnsi="Times New Roman" w:cs="Times New Roman" w:hint="eastAsia"/>
          <w:bCs/>
          <w:sz w:val="24"/>
        </w:rPr>
        <w:t>14685</w:t>
      </w:r>
    </w:p>
    <w:p w14:paraId="577C261A"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《用于水泥、砂浆和混凝土中的粒化高炉矿渣粉》</w:t>
      </w:r>
      <w:r>
        <w:rPr>
          <w:rFonts w:ascii="Times New Roman" w:hAnsi="Times New Roman" w:hint="eastAsia"/>
          <w:bCs/>
          <w:sz w:val="24"/>
        </w:rPr>
        <w:t>GB/T 18046</w:t>
      </w:r>
    </w:p>
    <w:p w14:paraId="50CEAABB"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《混凝土和砂浆用再生细骨料》</w:t>
      </w:r>
      <w:r>
        <w:rPr>
          <w:rFonts w:ascii="Times New Roman" w:hAnsi="Times New Roman" w:hint="eastAsia"/>
          <w:bCs/>
          <w:sz w:val="24"/>
        </w:rPr>
        <w:t>GB/T 25176</w:t>
      </w:r>
    </w:p>
    <w:p w14:paraId="2378A85E"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《混凝土用再生粗骨料》</w:t>
      </w:r>
      <w:r>
        <w:rPr>
          <w:rFonts w:ascii="Times New Roman" w:hAnsi="Times New Roman" w:hint="eastAsia"/>
          <w:bCs/>
          <w:sz w:val="24"/>
        </w:rPr>
        <w:t>GB/T 25177</w:t>
      </w:r>
    </w:p>
    <w:p w14:paraId="66DFEF38" w14:textId="77777777" w:rsidR="002A01CE" w:rsidRDefault="00000000">
      <w:pPr>
        <w:spacing w:line="360" w:lineRule="auto"/>
        <w:ind w:firstLineChars="200" w:firstLine="480"/>
        <w:jc w:val="left"/>
        <w:rPr>
          <w:rFonts w:ascii="Times New Roman" w:hAnsi="Times New Roman"/>
          <w:bCs/>
          <w:sz w:val="24"/>
        </w:rPr>
      </w:pPr>
      <w:r>
        <w:rPr>
          <w:rFonts w:ascii="宋体" w:eastAsia="宋体" w:hAnsi="宋体" w:cs="宋体" w:hint="eastAsia"/>
          <w:sz w:val="24"/>
        </w:rPr>
        <w:t>《用于砂浆和混凝土中的硅灰》</w:t>
      </w:r>
      <w:r>
        <w:rPr>
          <w:rFonts w:ascii="Times New Roman" w:eastAsia="宋体" w:hAnsi="Times New Roman" w:cs="Times New Roman" w:hint="eastAsia"/>
          <w:bCs/>
          <w:sz w:val="24"/>
        </w:rPr>
        <w:t>GB/T 27690</w:t>
      </w:r>
    </w:p>
    <w:p w14:paraId="37E925B7"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《普通混凝土用砂、石质量及检验方法标准》</w:t>
      </w:r>
      <w:r>
        <w:rPr>
          <w:rFonts w:ascii="Times New Roman" w:hAnsi="Times New Roman" w:hint="eastAsia"/>
          <w:bCs/>
          <w:sz w:val="24"/>
        </w:rPr>
        <w:t>JGJ 52</w:t>
      </w:r>
    </w:p>
    <w:p w14:paraId="0658A651" w14:textId="77777777" w:rsidR="002A01CE" w:rsidRDefault="00000000">
      <w:pPr>
        <w:spacing w:line="360" w:lineRule="auto"/>
        <w:ind w:firstLineChars="200" w:firstLine="480"/>
        <w:jc w:val="left"/>
        <w:rPr>
          <w:rFonts w:ascii="Times New Roman" w:hAnsi="Times New Roman"/>
          <w:bCs/>
          <w:sz w:val="24"/>
        </w:rPr>
      </w:pPr>
      <w:r>
        <w:rPr>
          <w:rFonts w:ascii="Times New Roman" w:hAnsi="Times New Roman" w:hint="eastAsia"/>
          <w:bCs/>
          <w:sz w:val="24"/>
        </w:rPr>
        <w:t>《混凝土用水标准》</w:t>
      </w:r>
      <w:r>
        <w:rPr>
          <w:rFonts w:ascii="Times New Roman" w:hAnsi="Times New Roman" w:hint="eastAsia"/>
          <w:bCs/>
          <w:sz w:val="24"/>
        </w:rPr>
        <w:t>JGJ 63</w:t>
      </w:r>
    </w:p>
    <w:p w14:paraId="11F113D2" w14:textId="77777777" w:rsidR="002A01CE" w:rsidRDefault="00000000">
      <w:pPr>
        <w:spacing w:line="360" w:lineRule="auto"/>
        <w:ind w:firstLineChars="200" w:firstLine="480"/>
        <w:jc w:val="left"/>
        <w:rPr>
          <w:rFonts w:ascii="Times New Roman" w:hAnsi="Times New Roman"/>
          <w:bCs/>
          <w:sz w:val="24"/>
        </w:rPr>
      </w:pPr>
      <w:bookmarkStart w:id="207" w:name="_Hlk172910497"/>
      <w:r>
        <w:rPr>
          <w:rFonts w:ascii="Times New Roman" w:hAnsi="Times New Roman" w:hint="eastAsia"/>
          <w:bCs/>
          <w:sz w:val="24"/>
        </w:rPr>
        <w:t>《混凝土中氯离子含量检测技术规程》</w:t>
      </w:r>
      <w:r>
        <w:rPr>
          <w:rFonts w:ascii="Times New Roman" w:hAnsi="Times New Roman" w:hint="eastAsia"/>
          <w:bCs/>
          <w:sz w:val="24"/>
        </w:rPr>
        <w:t>JGJ/T 322</w:t>
      </w:r>
    </w:p>
    <w:bookmarkEnd w:id="207"/>
    <w:p w14:paraId="68922113" w14:textId="77777777" w:rsidR="002A01CE" w:rsidRDefault="002A01CE">
      <w:pPr>
        <w:spacing w:line="360" w:lineRule="auto"/>
        <w:ind w:firstLineChars="200" w:firstLine="480"/>
        <w:jc w:val="left"/>
        <w:rPr>
          <w:rFonts w:ascii="Times New Roman" w:hAnsi="Times New Roman"/>
          <w:bCs/>
          <w:sz w:val="24"/>
        </w:rPr>
        <w:sectPr w:rsidR="002A01CE">
          <w:pgSz w:w="11906" w:h="16838"/>
          <w:pgMar w:top="1440" w:right="1800" w:bottom="1440" w:left="1800" w:header="851" w:footer="992" w:gutter="0"/>
          <w:cols w:space="425"/>
          <w:docGrid w:type="lines" w:linePitch="312"/>
        </w:sectPr>
      </w:pPr>
    </w:p>
    <w:p w14:paraId="553D24C4" w14:textId="77777777" w:rsidR="00D152AC" w:rsidRPr="004F1C28" w:rsidRDefault="00D152AC" w:rsidP="00D152AC">
      <w:pPr>
        <w:spacing w:line="480" w:lineRule="exact"/>
        <w:rPr>
          <w:rFonts w:eastAsia="黑体"/>
          <w:color w:val="000000"/>
          <w:sz w:val="32"/>
          <w:szCs w:val="28"/>
        </w:rPr>
      </w:pPr>
    </w:p>
    <w:p w14:paraId="25B86266" w14:textId="77777777" w:rsidR="00D152AC" w:rsidRPr="004F1C28" w:rsidRDefault="00D152AC" w:rsidP="00D152AC">
      <w:pPr>
        <w:pStyle w:val="a4"/>
        <w:spacing w:line="360" w:lineRule="auto"/>
        <w:jc w:val="center"/>
        <w:rPr>
          <w:rFonts w:ascii="Times New Roman" w:eastAsia="黑体" w:hAnsi="Times New Roman"/>
          <w:color w:val="000000"/>
          <w:sz w:val="32"/>
          <w:szCs w:val="28"/>
        </w:rPr>
      </w:pPr>
    </w:p>
    <w:p w14:paraId="2DA3ABD0" w14:textId="77777777" w:rsidR="00D152AC" w:rsidRPr="004F1C28" w:rsidRDefault="00D152AC" w:rsidP="00D152AC">
      <w:pPr>
        <w:pStyle w:val="a4"/>
        <w:spacing w:line="360" w:lineRule="auto"/>
        <w:jc w:val="center"/>
        <w:rPr>
          <w:rFonts w:ascii="Times New Roman" w:hAnsi="Times New Roman"/>
          <w:b/>
          <w:color w:val="000000"/>
          <w:sz w:val="32"/>
          <w:szCs w:val="28"/>
        </w:rPr>
      </w:pPr>
      <w:r w:rsidRPr="004F1C28">
        <w:rPr>
          <w:rFonts w:ascii="Times New Roman" w:hAnsi="Times New Roman"/>
          <w:b/>
          <w:color w:val="000000"/>
          <w:sz w:val="32"/>
          <w:szCs w:val="28"/>
        </w:rPr>
        <w:t>中国工程建设标准化协会标准</w:t>
      </w:r>
    </w:p>
    <w:p w14:paraId="7B030C59" w14:textId="77777777" w:rsidR="00D152AC" w:rsidRPr="004F1C28" w:rsidRDefault="00D152AC" w:rsidP="00D152AC">
      <w:pPr>
        <w:ind w:firstLine="480"/>
        <w:jc w:val="center"/>
        <w:rPr>
          <w:color w:val="000000"/>
          <w:sz w:val="24"/>
        </w:rPr>
      </w:pPr>
    </w:p>
    <w:p w14:paraId="3EFD9E9B" w14:textId="77777777" w:rsidR="00D152AC" w:rsidRPr="004F1C28" w:rsidRDefault="00D152AC" w:rsidP="00D152AC">
      <w:pPr>
        <w:spacing w:beforeLines="50" w:before="156"/>
        <w:jc w:val="center"/>
        <w:rPr>
          <w:rFonts w:eastAsia="黑体"/>
          <w:color w:val="000000"/>
          <w:sz w:val="40"/>
          <w:szCs w:val="40"/>
        </w:rPr>
      </w:pPr>
    </w:p>
    <w:p w14:paraId="22BA65EB" w14:textId="297B8701" w:rsidR="00D152AC" w:rsidRPr="004F1C28" w:rsidRDefault="00D152AC" w:rsidP="00D152AC">
      <w:pPr>
        <w:pStyle w:val="a4"/>
        <w:spacing w:line="360" w:lineRule="auto"/>
        <w:jc w:val="center"/>
        <w:rPr>
          <w:rFonts w:ascii="Times New Roman" w:hAnsi="Times New Roman"/>
          <w:b/>
          <w:bCs/>
          <w:color w:val="000000"/>
          <w:sz w:val="48"/>
          <w:szCs w:val="40"/>
        </w:rPr>
      </w:pPr>
      <w:r>
        <w:rPr>
          <w:rFonts w:ascii="Times New Roman" w:hAnsi="Times New Roman" w:hint="eastAsia"/>
          <w:b/>
          <w:bCs/>
          <w:color w:val="000000"/>
          <w:sz w:val="48"/>
          <w:szCs w:val="40"/>
        </w:rPr>
        <w:t>混凝土配合比智能化设计标准</w:t>
      </w:r>
    </w:p>
    <w:p w14:paraId="5882D43B" w14:textId="77777777" w:rsidR="00D152AC" w:rsidRPr="004F1C28" w:rsidRDefault="00D152AC" w:rsidP="00D152AC">
      <w:pPr>
        <w:pStyle w:val="a4"/>
        <w:spacing w:line="360" w:lineRule="auto"/>
        <w:jc w:val="center"/>
        <w:rPr>
          <w:rFonts w:ascii="Times New Roman" w:hAnsi="Times New Roman"/>
          <w:b/>
          <w:bCs/>
          <w:color w:val="000000"/>
          <w:sz w:val="52"/>
          <w:szCs w:val="40"/>
        </w:rPr>
      </w:pPr>
    </w:p>
    <w:p w14:paraId="2E14B799" w14:textId="77777777" w:rsidR="00D152AC" w:rsidRPr="004F1C28" w:rsidRDefault="00D152AC" w:rsidP="00D152AC">
      <w:pPr>
        <w:pStyle w:val="a4"/>
        <w:spacing w:line="360" w:lineRule="auto"/>
        <w:jc w:val="center"/>
        <w:rPr>
          <w:rFonts w:ascii="Times New Roman" w:hAnsi="Times New Roman"/>
          <w:b/>
          <w:bCs/>
          <w:color w:val="000000"/>
          <w:sz w:val="28"/>
          <w:szCs w:val="40"/>
        </w:rPr>
      </w:pPr>
      <w:r w:rsidRPr="004F1C28">
        <w:rPr>
          <w:rFonts w:ascii="Times New Roman" w:hAnsi="Times New Roman"/>
          <w:b/>
          <w:bCs/>
          <w:color w:val="000000"/>
          <w:sz w:val="28"/>
          <w:szCs w:val="40"/>
        </w:rPr>
        <w:t>T/CECS XXX—202X</w:t>
      </w:r>
    </w:p>
    <w:p w14:paraId="6BD42C17" w14:textId="77777777" w:rsidR="00D152AC" w:rsidRPr="004F1C28" w:rsidRDefault="00D152AC" w:rsidP="00D152AC">
      <w:pPr>
        <w:pStyle w:val="a4"/>
        <w:spacing w:line="360" w:lineRule="auto"/>
        <w:jc w:val="center"/>
        <w:rPr>
          <w:rFonts w:ascii="Times New Roman" w:hAnsi="Times New Roman"/>
          <w:b/>
          <w:bCs/>
          <w:color w:val="000000"/>
          <w:sz w:val="52"/>
          <w:szCs w:val="40"/>
        </w:rPr>
      </w:pPr>
    </w:p>
    <w:p w14:paraId="45AC6172" w14:textId="77777777" w:rsidR="00D152AC" w:rsidRPr="004F1C28" w:rsidRDefault="00D152AC" w:rsidP="00D152AC">
      <w:pPr>
        <w:pStyle w:val="a4"/>
        <w:spacing w:line="360" w:lineRule="auto"/>
        <w:jc w:val="center"/>
        <w:rPr>
          <w:rFonts w:ascii="Times New Roman" w:hAnsi="Times New Roman"/>
          <w:b/>
          <w:bCs/>
          <w:color w:val="000000"/>
          <w:sz w:val="52"/>
          <w:szCs w:val="40"/>
        </w:rPr>
      </w:pPr>
    </w:p>
    <w:p w14:paraId="01232C42" w14:textId="77777777" w:rsidR="00D152AC" w:rsidRPr="004F1C28" w:rsidRDefault="00D152AC" w:rsidP="00D152AC">
      <w:pPr>
        <w:pStyle w:val="a4"/>
        <w:spacing w:line="360" w:lineRule="auto"/>
        <w:jc w:val="center"/>
        <w:rPr>
          <w:rFonts w:ascii="Times New Roman" w:hAnsi="Times New Roman"/>
          <w:b/>
          <w:bCs/>
          <w:color w:val="000000"/>
          <w:sz w:val="52"/>
          <w:szCs w:val="40"/>
        </w:rPr>
      </w:pPr>
    </w:p>
    <w:p w14:paraId="3D658B49" w14:textId="77777777" w:rsidR="00D152AC" w:rsidRPr="004F1C28" w:rsidRDefault="00D152AC" w:rsidP="00D152AC">
      <w:pPr>
        <w:pStyle w:val="af7"/>
        <w:spacing w:after="240" w:line="360" w:lineRule="auto"/>
        <w:ind w:rightChars="1504" w:right="3158" w:firstLineChars="927" w:firstLine="2978"/>
        <w:jc w:val="distribute"/>
        <w:rPr>
          <w:rFonts w:eastAsia="宋体"/>
          <w:color w:val="000000"/>
        </w:rPr>
      </w:pPr>
      <w:bookmarkStart w:id="208" w:name="_Toc105447407"/>
      <w:bookmarkStart w:id="209" w:name="_Toc106260091"/>
      <w:r w:rsidRPr="004F1C28">
        <w:rPr>
          <w:rFonts w:eastAsia="宋体"/>
          <w:color w:val="000000"/>
        </w:rPr>
        <w:t>条文说明</w:t>
      </w:r>
      <w:bookmarkEnd w:id="208"/>
      <w:bookmarkEnd w:id="209"/>
    </w:p>
    <w:p w14:paraId="7B9D48E8" w14:textId="77777777" w:rsidR="00D152AC" w:rsidRPr="004F1C28" w:rsidRDefault="00D152AC" w:rsidP="00D152AC">
      <w:pPr>
        <w:pStyle w:val="a4"/>
        <w:spacing w:line="360" w:lineRule="auto"/>
        <w:jc w:val="center"/>
        <w:rPr>
          <w:rFonts w:ascii="Times New Roman" w:hAnsi="Times New Roman"/>
          <w:b/>
          <w:bCs/>
          <w:color w:val="000000"/>
          <w:sz w:val="52"/>
          <w:szCs w:val="40"/>
        </w:rPr>
      </w:pPr>
    </w:p>
    <w:p w14:paraId="490BC22C" w14:textId="5C02EC55" w:rsidR="002A01CE" w:rsidRDefault="00D152AC" w:rsidP="00D152AC">
      <w:pPr>
        <w:spacing w:line="360" w:lineRule="auto"/>
        <w:ind w:firstLineChars="200" w:firstLine="562"/>
        <w:jc w:val="left"/>
        <w:rPr>
          <w:rFonts w:ascii="Times New Roman" w:hAnsi="Times New Roman"/>
          <w:bCs/>
          <w:sz w:val="24"/>
        </w:rPr>
      </w:pPr>
      <w:r w:rsidRPr="004F1C28">
        <w:rPr>
          <w:rFonts w:ascii="Times New Roman" w:hAnsi="Times New Roman"/>
          <w:b/>
          <w:bCs/>
          <w:color w:val="000000"/>
          <w:sz w:val="28"/>
          <w:szCs w:val="40"/>
        </w:rPr>
        <w:br w:type="page"/>
      </w:r>
    </w:p>
    <w:bookmarkEnd w:id="68"/>
    <w:p w14:paraId="6883C21D" w14:textId="77777777" w:rsidR="002A01CE" w:rsidRDefault="002A01CE">
      <w:pPr>
        <w:sectPr w:rsidR="002A01CE">
          <w:footerReference w:type="default" r:id="rId103"/>
          <w:pgSz w:w="11906" w:h="16838"/>
          <w:pgMar w:top="1440" w:right="1800" w:bottom="1440" w:left="1800" w:header="851" w:footer="992" w:gutter="0"/>
          <w:cols w:space="425"/>
          <w:docGrid w:type="lines" w:linePitch="312"/>
        </w:sectPr>
      </w:pPr>
    </w:p>
    <w:p w14:paraId="21BAB944" w14:textId="77777777" w:rsidR="002A01CE" w:rsidRDefault="00000000">
      <w:pPr>
        <w:spacing w:line="400" w:lineRule="atLeast"/>
        <w:jc w:val="center"/>
        <w:rPr>
          <w:rFonts w:ascii="Times New Roman" w:hAnsi="Times New Roman"/>
          <w:b/>
          <w:sz w:val="44"/>
          <w:szCs w:val="44"/>
        </w:rPr>
      </w:pPr>
      <w:r>
        <w:rPr>
          <w:rFonts w:ascii="Times New Roman" w:hAnsi="Times New Roman" w:hint="eastAsia"/>
          <w:b/>
          <w:sz w:val="44"/>
          <w:szCs w:val="44"/>
        </w:rPr>
        <w:lastRenderedPageBreak/>
        <w:t>制定说明</w:t>
      </w:r>
    </w:p>
    <w:p w14:paraId="13621A4E" w14:textId="77777777" w:rsidR="002A01CE" w:rsidRDefault="002A01CE">
      <w:pPr>
        <w:numPr>
          <w:ilvl w:val="255"/>
          <w:numId w:val="0"/>
        </w:numPr>
        <w:autoSpaceDE w:val="0"/>
        <w:autoSpaceDN w:val="0"/>
        <w:adjustRightInd w:val="0"/>
        <w:snapToGrid w:val="0"/>
        <w:spacing w:line="360" w:lineRule="auto"/>
        <w:ind w:firstLineChars="200" w:firstLine="480"/>
        <w:rPr>
          <w:rFonts w:ascii="宋体" w:eastAsia="宋体" w:hAnsi="宋体" w:cs="宋体" w:hint="eastAsia"/>
          <w:color w:val="000000"/>
          <w:sz w:val="24"/>
          <w:szCs w:val="22"/>
          <w:lang w:val="zh-CN"/>
        </w:rPr>
      </w:pPr>
    </w:p>
    <w:p w14:paraId="3597E972" w14:textId="77777777" w:rsidR="002A01CE" w:rsidRDefault="00000000">
      <w:pPr>
        <w:numPr>
          <w:ilvl w:val="255"/>
          <w:numId w:val="0"/>
        </w:numPr>
        <w:autoSpaceDE w:val="0"/>
        <w:autoSpaceDN w:val="0"/>
        <w:adjustRightInd w:val="0"/>
        <w:snapToGrid w:val="0"/>
        <w:spacing w:line="360" w:lineRule="auto"/>
        <w:ind w:firstLineChars="200" w:firstLine="480"/>
        <w:rPr>
          <w:rFonts w:ascii="宋体" w:eastAsia="宋体" w:hAnsi="宋体" w:cs="宋体" w:hint="eastAsia"/>
          <w:color w:val="000000"/>
          <w:sz w:val="24"/>
          <w:szCs w:val="22"/>
          <w:lang w:val="zh-CN"/>
        </w:rPr>
      </w:pPr>
      <w:r>
        <w:rPr>
          <w:rFonts w:ascii="宋体" w:eastAsia="宋体" w:hAnsi="宋体" w:cs="宋体" w:hint="eastAsia"/>
          <w:color w:val="000000"/>
          <w:sz w:val="24"/>
          <w:szCs w:val="22"/>
          <w:lang w:val="zh-CN"/>
        </w:rPr>
        <w:t>本标准制订过程中，编制组对普通配合比设计、混凝土全计算配合比设计等方法进行了广泛的调查研究，总结了我国工程建设中混凝土配合比设计的经验，同时参考了国内外先进技术法规、技术标准，通过在北京、河北、新疆、内蒙、</w:t>
      </w:r>
      <w:r>
        <w:rPr>
          <w:rFonts w:ascii="宋体" w:eastAsia="宋体" w:hAnsi="宋体" w:cs="宋体" w:hint="eastAsia"/>
          <w:color w:val="000000"/>
          <w:sz w:val="24"/>
          <w:szCs w:val="22"/>
        </w:rPr>
        <w:t>西藏</w:t>
      </w:r>
      <w:r>
        <w:rPr>
          <w:rFonts w:ascii="宋体" w:eastAsia="宋体" w:hAnsi="宋体" w:cs="宋体" w:hint="eastAsia"/>
          <w:color w:val="000000"/>
          <w:sz w:val="24"/>
          <w:szCs w:val="22"/>
          <w:lang w:val="zh-CN"/>
        </w:rPr>
        <w:t>和广东等地进行了大量试验，取得了</w:t>
      </w:r>
      <w:r>
        <w:rPr>
          <w:rFonts w:ascii="宋体" w:eastAsia="宋体" w:hAnsi="宋体" w:cs="宋体" w:hint="eastAsia"/>
          <w:color w:val="000000"/>
          <w:sz w:val="24"/>
          <w:szCs w:val="22"/>
        </w:rPr>
        <w:t>数字量化</w:t>
      </w:r>
      <w:r>
        <w:rPr>
          <w:rFonts w:ascii="宋体" w:eastAsia="宋体" w:hAnsi="宋体" w:cs="宋体" w:hint="eastAsia"/>
          <w:color w:val="000000"/>
          <w:sz w:val="24"/>
          <w:szCs w:val="22"/>
          <w:lang w:val="zh-CN"/>
        </w:rPr>
        <w:t>混凝土配合比设计的关键技术参数。</w:t>
      </w:r>
    </w:p>
    <w:p w14:paraId="1FE37C5A" w14:textId="77777777" w:rsidR="002A01CE" w:rsidRDefault="00000000">
      <w:pPr>
        <w:numPr>
          <w:ilvl w:val="255"/>
          <w:numId w:val="0"/>
        </w:numPr>
        <w:autoSpaceDE w:val="0"/>
        <w:autoSpaceDN w:val="0"/>
        <w:adjustRightInd w:val="0"/>
        <w:snapToGrid w:val="0"/>
        <w:spacing w:line="360" w:lineRule="auto"/>
        <w:ind w:firstLineChars="200" w:firstLine="480"/>
        <w:rPr>
          <w:rFonts w:ascii="宋体" w:eastAsia="宋体" w:hAnsi="宋体" w:cs="宋体" w:hint="eastAsia"/>
          <w:color w:val="000000"/>
          <w:sz w:val="24"/>
          <w:szCs w:val="22"/>
          <w:lang w:val="zh-CN"/>
        </w:rPr>
      </w:pPr>
      <w:r>
        <w:rPr>
          <w:rFonts w:ascii="宋体" w:eastAsia="宋体" w:hAnsi="宋体" w:cs="宋体" w:hint="eastAsia"/>
          <w:color w:val="000000"/>
          <w:sz w:val="24"/>
          <w:szCs w:val="22"/>
          <w:lang w:val="zh-CN"/>
        </w:rPr>
        <w:t>本</w:t>
      </w:r>
      <w:r>
        <w:rPr>
          <w:rFonts w:ascii="宋体" w:eastAsia="宋体" w:hAnsi="宋体" w:cs="宋体" w:hint="eastAsia"/>
          <w:color w:val="000000"/>
          <w:sz w:val="24"/>
          <w:szCs w:val="22"/>
        </w:rPr>
        <w:t>标准本着标准</w:t>
      </w:r>
      <w:r>
        <w:rPr>
          <w:rFonts w:ascii="宋体" w:eastAsia="宋体" w:hAnsi="宋体" w:cs="宋体" w:hint="eastAsia"/>
          <w:color w:val="000000"/>
          <w:sz w:val="24"/>
          <w:szCs w:val="22"/>
          <w:lang w:val="zh-CN"/>
        </w:rPr>
        <w:t>的适用性、先进性、统一性和协调性编制原则，针对我国混凝土配合比设计在工程应用中的问题，给出了科学合理的</w:t>
      </w:r>
      <w:r>
        <w:rPr>
          <w:rFonts w:ascii="宋体" w:eastAsia="宋体" w:hAnsi="宋体" w:cs="宋体" w:hint="eastAsia"/>
          <w:color w:val="000000"/>
          <w:sz w:val="24"/>
          <w:szCs w:val="22"/>
        </w:rPr>
        <w:t>混凝土配合比设计</w:t>
      </w:r>
      <w:r>
        <w:rPr>
          <w:rFonts w:ascii="宋体" w:eastAsia="宋体" w:hAnsi="宋体" w:cs="宋体" w:hint="eastAsia"/>
          <w:color w:val="000000"/>
          <w:sz w:val="24"/>
          <w:szCs w:val="22"/>
          <w:lang w:val="zh-CN"/>
        </w:rPr>
        <w:t>方法。</w:t>
      </w:r>
      <w:r>
        <w:rPr>
          <w:rFonts w:ascii="宋体" w:eastAsia="宋体" w:hAnsi="宋体" w:cs="宋体" w:hint="eastAsia"/>
          <w:color w:val="000000"/>
          <w:sz w:val="24"/>
          <w:szCs w:val="22"/>
        </w:rPr>
        <w:t>数字量化</w:t>
      </w:r>
      <w:r>
        <w:rPr>
          <w:rFonts w:ascii="宋体" w:eastAsia="宋体" w:hAnsi="宋体" w:cs="宋体" w:hint="eastAsia"/>
          <w:color w:val="000000"/>
          <w:sz w:val="24"/>
          <w:szCs w:val="22"/>
          <w:lang w:val="zh-CN"/>
        </w:rPr>
        <w:t>混凝土配合比设计</w:t>
      </w:r>
      <w:r>
        <w:rPr>
          <w:rFonts w:ascii="宋体" w:eastAsia="宋体" w:hAnsi="宋体" w:cs="宋体" w:hint="eastAsia"/>
          <w:color w:val="000000"/>
          <w:sz w:val="24"/>
          <w:szCs w:val="22"/>
        </w:rPr>
        <w:t>方法</w:t>
      </w:r>
      <w:r>
        <w:rPr>
          <w:rFonts w:ascii="宋体" w:eastAsia="宋体" w:hAnsi="宋体" w:cs="宋体" w:hint="eastAsia"/>
          <w:color w:val="000000"/>
          <w:sz w:val="24"/>
          <w:szCs w:val="22"/>
          <w:lang w:val="zh-CN"/>
        </w:rPr>
        <w:t>是以</w:t>
      </w:r>
      <w:r>
        <w:rPr>
          <w:rFonts w:ascii="宋体" w:eastAsia="宋体" w:hAnsi="宋体" w:cs="宋体" w:hint="eastAsia"/>
          <w:color w:val="000000"/>
          <w:sz w:val="24"/>
          <w:szCs w:val="22"/>
        </w:rPr>
        <w:t>多组分混凝土理论</w:t>
      </w:r>
      <w:r>
        <w:rPr>
          <w:rFonts w:ascii="宋体" w:eastAsia="宋体" w:hAnsi="宋体" w:cs="宋体" w:hint="eastAsia"/>
          <w:color w:val="000000"/>
          <w:sz w:val="24"/>
          <w:szCs w:val="22"/>
          <w:lang w:val="zh-CN"/>
        </w:rPr>
        <w:t>为依据，建立了原材料关键技术参数和混凝土性能指标之间一一对应的关系。通过</w:t>
      </w:r>
      <w:r>
        <w:rPr>
          <w:rFonts w:ascii="宋体" w:eastAsia="宋体" w:hAnsi="宋体" w:cs="宋体" w:hint="eastAsia"/>
          <w:color w:val="000000"/>
          <w:sz w:val="24"/>
          <w:szCs w:val="22"/>
        </w:rPr>
        <w:t>科学计算</w:t>
      </w:r>
      <w:r>
        <w:rPr>
          <w:rFonts w:ascii="宋体" w:eastAsia="宋体" w:hAnsi="宋体" w:cs="宋体" w:hint="eastAsia"/>
          <w:color w:val="000000"/>
          <w:sz w:val="24"/>
          <w:szCs w:val="22"/>
          <w:lang w:val="zh-CN"/>
        </w:rPr>
        <w:t>实现混凝土配合比设计</w:t>
      </w:r>
      <w:r>
        <w:rPr>
          <w:rFonts w:ascii="宋体" w:eastAsia="宋体" w:hAnsi="宋体" w:cs="宋体" w:hint="eastAsia"/>
          <w:color w:val="000000"/>
          <w:sz w:val="24"/>
          <w:szCs w:val="22"/>
        </w:rPr>
        <w:t>,也可以通过</w:t>
      </w:r>
      <w:r>
        <w:rPr>
          <w:rFonts w:ascii="宋体" w:eastAsia="宋体" w:hAnsi="宋体" w:cs="宋体" w:hint="eastAsia"/>
          <w:color w:val="000000"/>
          <w:sz w:val="24"/>
          <w:szCs w:val="22"/>
          <w:lang w:val="zh-CN"/>
        </w:rPr>
        <w:t>智能化</w:t>
      </w:r>
      <w:r>
        <w:rPr>
          <w:rFonts w:ascii="宋体" w:eastAsia="宋体" w:hAnsi="宋体" w:cs="宋体" w:hint="eastAsia"/>
          <w:color w:val="000000"/>
          <w:sz w:val="24"/>
          <w:szCs w:val="22"/>
        </w:rPr>
        <w:t>设备进行智能设计智能试配,</w:t>
      </w:r>
      <w:r>
        <w:rPr>
          <w:rFonts w:ascii="宋体" w:eastAsia="宋体" w:hAnsi="宋体" w:cs="宋体" w:hint="eastAsia"/>
          <w:color w:val="000000"/>
          <w:sz w:val="24"/>
          <w:szCs w:val="22"/>
          <w:lang w:val="zh-CN"/>
        </w:rPr>
        <w:t>缩短了</w:t>
      </w:r>
      <w:r>
        <w:rPr>
          <w:rFonts w:ascii="宋体" w:eastAsia="宋体" w:hAnsi="宋体" w:cs="宋体" w:hint="eastAsia"/>
          <w:color w:val="000000"/>
          <w:sz w:val="24"/>
          <w:szCs w:val="22"/>
        </w:rPr>
        <w:t>设计和试验</w:t>
      </w:r>
      <w:r>
        <w:rPr>
          <w:rFonts w:ascii="宋体" w:eastAsia="宋体" w:hAnsi="宋体" w:cs="宋体" w:hint="eastAsia"/>
          <w:color w:val="000000"/>
          <w:sz w:val="24"/>
          <w:szCs w:val="22"/>
          <w:lang w:val="zh-CN"/>
        </w:rPr>
        <w:t>周期，提高了工作效率，降低了工程成本。该</w:t>
      </w:r>
      <w:r>
        <w:rPr>
          <w:rFonts w:ascii="宋体" w:eastAsia="宋体" w:hAnsi="宋体" w:cs="宋体" w:hint="eastAsia"/>
          <w:color w:val="000000"/>
          <w:sz w:val="24"/>
          <w:szCs w:val="22"/>
        </w:rPr>
        <w:t>标准</w:t>
      </w:r>
      <w:r>
        <w:rPr>
          <w:rFonts w:ascii="宋体" w:eastAsia="宋体" w:hAnsi="宋体" w:cs="宋体" w:hint="eastAsia"/>
          <w:color w:val="000000"/>
          <w:sz w:val="24"/>
          <w:szCs w:val="22"/>
          <w:lang w:val="zh-CN"/>
        </w:rPr>
        <w:t>的编制和实施将有助于</w:t>
      </w:r>
      <w:r>
        <w:rPr>
          <w:rFonts w:ascii="宋体" w:eastAsia="宋体" w:hAnsi="宋体" w:cs="宋体" w:hint="eastAsia"/>
          <w:color w:val="000000"/>
          <w:sz w:val="24"/>
          <w:szCs w:val="22"/>
        </w:rPr>
        <w:t>数字量化</w:t>
      </w:r>
      <w:r>
        <w:rPr>
          <w:rFonts w:ascii="宋体" w:eastAsia="宋体" w:hAnsi="宋体" w:cs="宋体" w:hint="eastAsia"/>
          <w:color w:val="000000"/>
          <w:sz w:val="24"/>
          <w:szCs w:val="22"/>
          <w:lang w:val="zh-CN"/>
        </w:rPr>
        <w:t>混凝土配合比设计方法的推广，有助于推动混凝土行业的进步，实现降本增效，对促进我国混凝土行业绿色循环可持续发展具有重要意义。</w:t>
      </w:r>
    </w:p>
    <w:p w14:paraId="75265C8A" w14:textId="77777777" w:rsidR="002A01CE" w:rsidRDefault="00000000">
      <w:pPr>
        <w:numPr>
          <w:ilvl w:val="255"/>
          <w:numId w:val="0"/>
        </w:numPr>
        <w:autoSpaceDE w:val="0"/>
        <w:autoSpaceDN w:val="0"/>
        <w:adjustRightInd w:val="0"/>
        <w:snapToGrid w:val="0"/>
        <w:spacing w:line="360" w:lineRule="auto"/>
        <w:ind w:firstLineChars="200" w:firstLine="480"/>
        <w:rPr>
          <w:rFonts w:ascii="Times New Roman" w:eastAsia="宋体" w:hAnsi="Times New Roman" w:cs="Times New Roman"/>
          <w:bCs/>
          <w:sz w:val="24"/>
        </w:rPr>
      </w:pPr>
      <w:r>
        <w:rPr>
          <w:rFonts w:ascii="宋体" w:eastAsia="宋体" w:hAnsi="宋体" w:cs="宋体" w:hint="eastAsia"/>
          <w:color w:val="000000"/>
          <w:sz w:val="24"/>
          <w:szCs w:val="22"/>
          <w:lang w:val="zh-CN"/>
        </w:rPr>
        <w:t>为便于广大设计、施工、科研、学校等单位有关人员在使用本标准时能正确理解和执行条文规定，《数字量化混凝土配合比设计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14:paraId="5BB8FDC9" w14:textId="77777777" w:rsidR="002A01CE" w:rsidRDefault="002A01CE">
      <w:pPr>
        <w:numPr>
          <w:ilvl w:val="255"/>
          <w:numId w:val="0"/>
        </w:numPr>
        <w:autoSpaceDE w:val="0"/>
        <w:autoSpaceDN w:val="0"/>
        <w:adjustRightInd w:val="0"/>
        <w:snapToGrid w:val="0"/>
        <w:spacing w:line="360" w:lineRule="auto"/>
        <w:ind w:firstLineChars="200" w:firstLine="420"/>
        <w:rPr>
          <w:rFonts w:ascii="Times New Roman" w:eastAsia="宋体" w:hAnsi="Times New Roman" w:cs="Times New Roman"/>
          <w:bCs/>
          <w:color w:val="0000FF"/>
          <w:szCs w:val="21"/>
        </w:rPr>
        <w:sectPr w:rsidR="002A01CE">
          <w:footerReference w:type="default" r:id="rId104"/>
          <w:pgSz w:w="11906" w:h="16838"/>
          <w:pgMar w:top="1440" w:right="1800" w:bottom="1440" w:left="1800" w:header="851" w:footer="992" w:gutter="0"/>
          <w:cols w:space="425"/>
          <w:docGrid w:type="lines" w:linePitch="312"/>
        </w:sectPr>
      </w:pPr>
    </w:p>
    <w:p w14:paraId="62ECF856" w14:textId="77777777" w:rsidR="002A01CE" w:rsidRDefault="002A01CE">
      <w:pPr>
        <w:numPr>
          <w:ilvl w:val="255"/>
          <w:numId w:val="0"/>
        </w:numPr>
        <w:autoSpaceDE w:val="0"/>
        <w:autoSpaceDN w:val="0"/>
        <w:adjustRightInd w:val="0"/>
        <w:snapToGrid w:val="0"/>
        <w:spacing w:line="360" w:lineRule="auto"/>
        <w:ind w:firstLineChars="200" w:firstLine="420"/>
        <w:rPr>
          <w:rFonts w:ascii="Times New Roman" w:eastAsia="宋体" w:hAnsi="Times New Roman" w:cs="Times New Roman"/>
          <w:bCs/>
          <w:color w:val="0000FF"/>
          <w:szCs w:val="21"/>
        </w:rPr>
      </w:pPr>
    </w:p>
    <w:sdt>
      <w:sdtPr>
        <w:rPr>
          <w:rFonts w:ascii="宋体" w:eastAsia="宋体" w:hAnsi="宋体"/>
        </w:rPr>
        <w:id w:val="147479971"/>
        <w:docPartObj>
          <w:docPartGallery w:val="Table of Contents"/>
          <w:docPartUnique/>
        </w:docPartObj>
      </w:sdtPr>
      <w:sdtEndPr>
        <w:rPr>
          <w:rFonts w:ascii="Times New Roman" w:hAnsi="Times New Roman" w:hint="eastAsia"/>
          <w:b/>
          <w:szCs w:val="144"/>
        </w:rPr>
      </w:sdtEndPr>
      <w:sdtContent>
        <w:p w14:paraId="37FFDFCC" w14:textId="77777777" w:rsidR="002A01CE" w:rsidRDefault="002A01CE">
          <w:pPr>
            <w:jc w:val="center"/>
            <w:rPr>
              <w:rFonts w:ascii="宋体" w:eastAsia="宋体" w:hAnsi="宋体" w:hint="eastAsia"/>
            </w:rPr>
          </w:pPr>
        </w:p>
        <w:p w14:paraId="6E3965CE" w14:textId="77777777" w:rsidR="002A01CE" w:rsidRDefault="00000000">
          <w:pPr>
            <w:jc w:val="center"/>
            <w:rPr>
              <w:rFonts w:eastAsia="宋体"/>
              <w:b/>
              <w:bCs/>
              <w:sz w:val="32"/>
              <w:szCs w:val="32"/>
            </w:rPr>
          </w:pPr>
          <w:r>
            <w:rPr>
              <w:rFonts w:ascii="宋体" w:eastAsia="宋体" w:hAnsi="宋体"/>
              <w:b/>
              <w:bCs/>
              <w:sz w:val="32"/>
              <w:szCs w:val="32"/>
            </w:rPr>
            <w:t>目</w:t>
          </w:r>
          <w:r>
            <w:rPr>
              <w:rFonts w:ascii="宋体" w:eastAsia="宋体" w:hAnsi="宋体" w:hint="eastAsia"/>
              <w:b/>
              <w:bCs/>
              <w:sz w:val="32"/>
              <w:szCs w:val="32"/>
            </w:rPr>
            <w:t xml:space="preserve"> 次</w:t>
          </w:r>
        </w:p>
        <w:p w14:paraId="2B0381BB" w14:textId="77777777" w:rsidR="002A01CE" w:rsidRDefault="00000000">
          <w:pPr>
            <w:pStyle w:val="WPSOffice1"/>
            <w:tabs>
              <w:tab w:val="right" w:leader="dot" w:pos="8306"/>
            </w:tabs>
            <w:rPr>
              <w:b/>
            </w:rPr>
          </w:pPr>
          <w:r>
            <w:rPr>
              <w:rFonts w:hint="eastAsia"/>
              <w:b/>
              <w:sz w:val="32"/>
              <w:szCs w:val="144"/>
            </w:rPr>
            <w:fldChar w:fldCharType="begin"/>
          </w:r>
          <w:r>
            <w:rPr>
              <w:rFonts w:hint="eastAsia"/>
              <w:b/>
              <w:sz w:val="32"/>
              <w:szCs w:val="144"/>
            </w:rPr>
            <w:instrText xml:space="preserve">TOC \o "1-2" \h \u </w:instrText>
          </w:r>
          <w:r>
            <w:rPr>
              <w:rFonts w:hint="eastAsia"/>
              <w:b/>
              <w:sz w:val="32"/>
              <w:szCs w:val="144"/>
            </w:rPr>
            <w:fldChar w:fldCharType="separate"/>
          </w:r>
        </w:p>
        <w:p w14:paraId="40949A02" w14:textId="434D7E3C" w:rsidR="002A01CE" w:rsidRDefault="00000000">
          <w:pPr>
            <w:pStyle w:val="WPSOffice1"/>
            <w:tabs>
              <w:tab w:val="right" w:leader="dot" w:pos="8306"/>
            </w:tabs>
            <w:rPr>
              <w:sz w:val="28"/>
              <w:szCs w:val="28"/>
            </w:rPr>
          </w:pPr>
          <w:hyperlink w:anchor="_Toc880" w:history="1">
            <w:r>
              <w:rPr>
                <w:rFonts w:hint="eastAsia"/>
                <w:b/>
                <w:sz w:val="28"/>
                <w:szCs w:val="28"/>
              </w:rPr>
              <w:t xml:space="preserve">1  </w:t>
            </w:r>
            <w:r>
              <w:rPr>
                <w:rFonts w:hint="eastAsia"/>
                <w:b/>
                <w:sz w:val="28"/>
                <w:szCs w:val="28"/>
              </w:rPr>
              <w:t>总</w:t>
            </w:r>
            <w:r>
              <w:rPr>
                <w:rFonts w:hint="eastAsia"/>
                <w:b/>
                <w:sz w:val="28"/>
                <w:szCs w:val="28"/>
              </w:rPr>
              <w:t xml:space="preserve">    </w:t>
            </w:r>
            <w:r>
              <w:rPr>
                <w:rFonts w:hint="eastAsia"/>
                <w:b/>
                <w:sz w:val="28"/>
                <w:szCs w:val="28"/>
              </w:rPr>
              <w:t>则</w:t>
            </w:r>
            <w:r>
              <w:rPr>
                <w:bCs/>
                <w:sz w:val="28"/>
                <w:szCs w:val="28"/>
              </w:rPr>
              <w:tab/>
            </w:r>
            <w:r>
              <w:rPr>
                <w:rFonts w:hint="eastAsia"/>
                <w:bCs/>
                <w:sz w:val="28"/>
                <w:szCs w:val="28"/>
              </w:rPr>
              <w:t>（</w:t>
            </w:r>
            <w:r w:rsidR="0022335D">
              <w:rPr>
                <w:rFonts w:hint="eastAsia"/>
                <w:bCs/>
                <w:sz w:val="28"/>
                <w:szCs w:val="28"/>
              </w:rPr>
              <w:t>38</w:t>
            </w:r>
          </w:hyperlink>
          <w:r>
            <w:rPr>
              <w:rFonts w:hint="eastAsia"/>
              <w:bCs/>
              <w:sz w:val="28"/>
              <w:szCs w:val="28"/>
            </w:rPr>
            <w:t>）</w:t>
          </w:r>
        </w:p>
        <w:p w14:paraId="1FE5059C" w14:textId="0E8B59BB" w:rsidR="002A01CE" w:rsidRDefault="00000000">
          <w:pPr>
            <w:pStyle w:val="WPSOffice1"/>
            <w:tabs>
              <w:tab w:val="right" w:leader="dot" w:pos="8306"/>
            </w:tabs>
            <w:rPr>
              <w:b/>
              <w:sz w:val="28"/>
              <w:szCs w:val="28"/>
            </w:rPr>
          </w:pPr>
          <w:hyperlink w:anchor="_Toc32229" w:history="1">
            <w:r>
              <w:rPr>
                <w:b/>
                <w:sz w:val="28"/>
                <w:szCs w:val="28"/>
              </w:rPr>
              <w:t>2</w:t>
            </w:r>
            <w:r>
              <w:rPr>
                <w:rFonts w:hint="eastAsia"/>
                <w:b/>
                <w:sz w:val="28"/>
                <w:szCs w:val="28"/>
              </w:rPr>
              <w:t xml:space="preserve">  </w:t>
            </w:r>
            <w:r>
              <w:rPr>
                <w:rFonts w:hint="eastAsia"/>
                <w:b/>
                <w:sz w:val="28"/>
                <w:szCs w:val="28"/>
              </w:rPr>
              <w:t>术</w:t>
            </w:r>
            <w:r>
              <w:rPr>
                <w:rFonts w:hint="eastAsia"/>
                <w:b/>
                <w:sz w:val="28"/>
                <w:szCs w:val="28"/>
              </w:rPr>
              <w:t xml:space="preserve">    </w:t>
            </w:r>
            <w:r>
              <w:rPr>
                <w:rFonts w:hint="eastAsia"/>
                <w:b/>
                <w:sz w:val="28"/>
                <w:szCs w:val="28"/>
              </w:rPr>
              <w:t>语</w:t>
            </w:r>
            <w:r>
              <w:rPr>
                <w:bCs/>
                <w:sz w:val="28"/>
                <w:szCs w:val="28"/>
              </w:rPr>
              <w:tab/>
            </w:r>
            <w:r>
              <w:rPr>
                <w:rFonts w:hint="eastAsia"/>
                <w:bCs/>
                <w:sz w:val="28"/>
                <w:szCs w:val="28"/>
              </w:rPr>
              <w:t>（</w:t>
            </w:r>
            <w:r w:rsidR="0022335D">
              <w:rPr>
                <w:rFonts w:hint="eastAsia"/>
                <w:bCs/>
                <w:sz w:val="28"/>
                <w:szCs w:val="28"/>
              </w:rPr>
              <w:t>39</w:t>
            </w:r>
          </w:hyperlink>
          <w:r>
            <w:rPr>
              <w:rFonts w:hint="eastAsia"/>
              <w:bCs/>
              <w:sz w:val="28"/>
              <w:szCs w:val="28"/>
            </w:rPr>
            <w:t>）</w:t>
          </w:r>
        </w:p>
        <w:p w14:paraId="30150512" w14:textId="3B0ADAD2" w:rsidR="002A01CE" w:rsidRDefault="00000000">
          <w:pPr>
            <w:pStyle w:val="WPSOffice1"/>
            <w:tabs>
              <w:tab w:val="right" w:leader="dot" w:pos="8306"/>
            </w:tabs>
            <w:rPr>
              <w:b/>
              <w:sz w:val="28"/>
              <w:szCs w:val="28"/>
            </w:rPr>
          </w:pPr>
          <w:hyperlink w:anchor="_Toc4937" w:history="1">
            <w:r>
              <w:rPr>
                <w:b/>
                <w:sz w:val="28"/>
                <w:szCs w:val="28"/>
              </w:rPr>
              <w:t>3</w:t>
            </w:r>
            <w:r>
              <w:rPr>
                <w:rFonts w:hint="eastAsia"/>
                <w:b/>
                <w:sz w:val="28"/>
                <w:szCs w:val="28"/>
              </w:rPr>
              <w:t xml:space="preserve">  </w:t>
            </w:r>
            <w:r>
              <w:rPr>
                <w:b/>
                <w:sz w:val="28"/>
                <w:szCs w:val="28"/>
              </w:rPr>
              <w:t>基本规定</w:t>
            </w:r>
            <w:r>
              <w:rPr>
                <w:bCs/>
                <w:sz w:val="28"/>
                <w:szCs w:val="28"/>
              </w:rPr>
              <w:tab/>
            </w:r>
            <w:r>
              <w:rPr>
                <w:rFonts w:hint="eastAsia"/>
                <w:bCs/>
                <w:sz w:val="28"/>
                <w:szCs w:val="28"/>
              </w:rPr>
              <w:t>（</w:t>
            </w:r>
            <w:r>
              <w:rPr>
                <w:rFonts w:hint="eastAsia"/>
                <w:bCs/>
                <w:sz w:val="28"/>
                <w:szCs w:val="28"/>
              </w:rPr>
              <w:t>4</w:t>
            </w:r>
            <w:r w:rsidR="0022335D">
              <w:rPr>
                <w:rFonts w:hint="eastAsia"/>
                <w:bCs/>
                <w:sz w:val="28"/>
                <w:szCs w:val="28"/>
              </w:rPr>
              <w:t>0</w:t>
            </w:r>
          </w:hyperlink>
          <w:r>
            <w:rPr>
              <w:rFonts w:hint="eastAsia"/>
              <w:bCs/>
              <w:sz w:val="28"/>
              <w:szCs w:val="28"/>
            </w:rPr>
            <w:t>）</w:t>
          </w:r>
        </w:p>
        <w:p w14:paraId="31703D63" w14:textId="126FDBEE" w:rsidR="002A01CE" w:rsidRDefault="00000000">
          <w:pPr>
            <w:pStyle w:val="WPSOffice1"/>
            <w:tabs>
              <w:tab w:val="right" w:leader="dot" w:pos="8306"/>
            </w:tabs>
            <w:rPr>
              <w:b/>
              <w:sz w:val="28"/>
              <w:szCs w:val="28"/>
            </w:rPr>
          </w:pPr>
          <w:hyperlink w:anchor="_Toc10339" w:history="1">
            <w:r>
              <w:rPr>
                <w:rFonts w:hint="eastAsia"/>
                <w:b/>
                <w:sz w:val="28"/>
                <w:szCs w:val="28"/>
              </w:rPr>
              <w:t xml:space="preserve">4  </w:t>
            </w:r>
            <w:r>
              <w:rPr>
                <w:rFonts w:hint="eastAsia"/>
                <w:b/>
                <w:sz w:val="28"/>
                <w:szCs w:val="28"/>
              </w:rPr>
              <w:t>混凝土用原材料</w:t>
            </w:r>
            <w:r>
              <w:rPr>
                <w:bCs/>
                <w:sz w:val="28"/>
                <w:szCs w:val="28"/>
              </w:rPr>
              <w:tab/>
            </w:r>
            <w:r>
              <w:rPr>
                <w:rFonts w:hint="eastAsia"/>
                <w:bCs/>
                <w:sz w:val="28"/>
                <w:szCs w:val="28"/>
              </w:rPr>
              <w:t>（</w:t>
            </w:r>
            <w:r>
              <w:rPr>
                <w:rFonts w:hint="eastAsia"/>
                <w:bCs/>
                <w:sz w:val="28"/>
                <w:szCs w:val="28"/>
              </w:rPr>
              <w:t>4</w:t>
            </w:r>
            <w:r w:rsidR="0022335D">
              <w:rPr>
                <w:rFonts w:hint="eastAsia"/>
                <w:bCs/>
                <w:sz w:val="28"/>
                <w:szCs w:val="28"/>
              </w:rPr>
              <w:t>1</w:t>
            </w:r>
          </w:hyperlink>
          <w:r>
            <w:rPr>
              <w:rFonts w:hint="eastAsia"/>
              <w:bCs/>
              <w:sz w:val="28"/>
              <w:szCs w:val="28"/>
            </w:rPr>
            <w:t>）</w:t>
          </w:r>
        </w:p>
        <w:bookmarkStart w:id="210" w:name="_Hlk172827541"/>
        <w:p w14:paraId="39EFBB22" w14:textId="2023418E" w:rsidR="002A01CE" w:rsidRDefault="00000000">
          <w:pPr>
            <w:pStyle w:val="WPSOffice2"/>
            <w:tabs>
              <w:tab w:val="right" w:leader="dot" w:pos="8306"/>
            </w:tabs>
            <w:ind w:left="420"/>
            <w:rPr>
              <w:sz w:val="28"/>
              <w:szCs w:val="28"/>
            </w:rPr>
          </w:pPr>
          <w:r>
            <w:fldChar w:fldCharType="begin"/>
          </w:r>
          <w:r>
            <w:instrText>HYPERLINK \l "_Toc10997"</w:instrText>
          </w:r>
          <w:r>
            <w:fldChar w:fldCharType="separate"/>
          </w:r>
          <w:r>
            <w:rPr>
              <w:sz w:val="28"/>
              <w:szCs w:val="28"/>
            </w:rPr>
            <w:t>4.1</w:t>
          </w:r>
          <w:r>
            <w:rPr>
              <w:sz w:val="28"/>
              <w:szCs w:val="28"/>
            </w:rPr>
            <w:t xml:space="preserve">　</w:t>
          </w:r>
          <w:r>
            <w:rPr>
              <w:rFonts w:hint="eastAsia"/>
              <w:sz w:val="28"/>
              <w:szCs w:val="28"/>
            </w:rPr>
            <w:t>水泥</w:t>
          </w:r>
          <w:r>
            <w:rPr>
              <w:sz w:val="28"/>
              <w:szCs w:val="28"/>
            </w:rPr>
            <w:tab/>
          </w:r>
          <w:r>
            <w:rPr>
              <w:rFonts w:hint="eastAsia"/>
              <w:sz w:val="28"/>
              <w:szCs w:val="28"/>
            </w:rPr>
            <w:t>（</w:t>
          </w:r>
          <w:r>
            <w:rPr>
              <w:rFonts w:hint="eastAsia"/>
              <w:sz w:val="28"/>
              <w:szCs w:val="28"/>
            </w:rPr>
            <w:t>4</w:t>
          </w:r>
          <w:r w:rsidR="0022335D">
            <w:rPr>
              <w:rFonts w:hint="eastAsia"/>
              <w:sz w:val="28"/>
              <w:szCs w:val="28"/>
            </w:rPr>
            <w:t>1</w:t>
          </w:r>
          <w:r>
            <w:rPr>
              <w:sz w:val="28"/>
              <w:szCs w:val="28"/>
            </w:rPr>
            <w:fldChar w:fldCharType="end"/>
          </w:r>
          <w:bookmarkEnd w:id="210"/>
          <w:r>
            <w:rPr>
              <w:rFonts w:hint="eastAsia"/>
              <w:sz w:val="28"/>
              <w:szCs w:val="28"/>
            </w:rPr>
            <w:t>）</w:t>
          </w:r>
        </w:p>
        <w:p w14:paraId="3CEADBB9" w14:textId="4722E3A5" w:rsidR="002A01CE" w:rsidRDefault="00000000">
          <w:pPr>
            <w:pStyle w:val="WPSOffice2"/>
            <w:tabs>
              <w:tab w:val="right" w:leader="dot" w:pos="8306"/>
            </w:tabs>
            <w:ind w:left="420"/>
            <w:rPr>
              <w:sz w:val="28"/>
              <w:szCs w:val="28"/>
            </w:rPr>
          </w:pPr>
          <w:hyperlink w:anchor="_Toc10997" w:history="1">
            <w:r>
              <w:rPr>
                <w:sz w:val="28"/>
                <w:szCs w:val="28"/>
              </w:rPr>
              <w:t>4.</w:t>
            </w:r>
            <w:r>
              <w:rPr>
                <w:rFonts w:hint="eastAsia"/>
                <w:sz w:val="28"/>
                <w:szCs w:val="28"/>
              </w:rPr>
              <w:t>2</w:t>
            </w:r>
            <w:r>
              <w:rPr>
                <w:sz w:val="28"/>
                <w:szCs w:val="28"/>
              </w:rPr>
              <w:t xml:space="preserve">　</w:t>
            </w:r>
            <w:r>
              <w:rPr>
                <w:rFonts w:hint="eastAsia"/>
                <w:sz w:val="28"/>
                <w:szCs w:val="28"/>
              </w:rPr>
              <w:t>粒化高炉矿渣粉</w:t>
            </w:r>
            <w:r>
              <w:rPr>
                <w:sz w:val="28"/>
                <w:szCs w:val="28"/>
              </w:rPr>
              <w:tab/>
            </w:r>
            <w:r>
              <w:rPr>
                <w:rFonts w:hint="eastAsia"/>
                <w:sz w:val="28"/>
                <w:szCs w:val="28"/>
              </w:rPr>
              <w:t>（</w:t>
            </w:r>
            <w:r>
              <w:rPr>
                <w:rFonts w:hint="eastAsia"/>
                <w:sz w:val="28"/>
                <w:szCs w:val="28"/>
              </w:rPr>
              <w:t>4</w:t>
            </w:r>
            <w:r w:rsidR="0022335D">
              <w:rPr>
                <w:rFonts w:hint="eastAsia"/>
                <w:sz w:val="28"/>
                <w:szCs w:val="28"/>
              </w:rPr>
              <w:t>2</w:t>
            </w:r>
          </w:hyperlink>
          <w:r>
            <w:rPr>
              <w:rFonts w:hint="eastAsia"/>
              <w:sz w:val="28"/>
              <w:szCs w:val="28"/>
            </w:rPr>
            <w:t>）</w:t>
          </w:r>
        </w:p>
        <w:p w14:paraId="18FC0FEB" w14:textId="0228E8A8" w:rsidR="002A01CE" w:rsidRDefault="00000000">
          <w:pPr>
            <w:pStyle w:val="WPSOffice2"/>
            <w:tabs>
              <w:tab w:val="right" w:leader="dot" w:pos="8306"/>
            </w:tabs>
            <w:ind w:left="420"/>
            <w:rPr>
              <w:sz w:val="28"/>
              <w:szCs w:val="28"/>
            </w:rPr>
          </w:pPr>
          <w:hyperlink w:anchor="_Toc10997" w:history="1">
            <w:r>
              <w:rPr>
                <w:sz w:val="28"/>
                <w:szCs w:val="28"/>
              </w:rPr>
              <w:t>4.</w:t>
            </w:r>
            <w:r>
              <w:rPr>
                <w:rFonts w:hint="eastAsia"/>
                <w:sz w:val="28"/>
                <w:szCs w:val="28"/>
              </w:rPr>
              <w:t>3</w:t>
            </w:r>
            <w:r>
              <w:rPr>
                <w:sz w:val="28"/>
                <w:szCs w:val="28"/>
              </w:rPr>
              <w:t xml:space="preserve">　</w:t>
            </w:r>
            <w:r>
              <w:rPr>
                <w:rFonts w:hint="eastAsia"/>
                <w:sz w:val="28"/>
                <w:szCs w:val="28"/>
              </w:rPr>
              <w:t>粉煤灰</w:t>
            </w:r>
            <w:r>
              <w:rPr>
                <w:sz w:val="28"/>
                <w:szCs w:val="28"/>
              </w:rPr>
              <w:tab/>
            </w:r>
            <w:r>
              <w:rPr>
                <w:rFonts w:hint="eastAsia"/>
                <w:sz w:val="28"/>
                <w:szCs w:val="28"/>
              </w:rPr>
              <w:t>（</w:t>
            </w:r>
            <w:r>
              <w:rPr>
                <w:rFonts w:hint="eastAsia"/>
                <w:sz w:val="28"/>
                <w:szCs w:val="28"/>
              </w:rPr>
              <w:t>4</w:t>
            </w:r>
            <w:r w:rsidR="0022335D">
              <w:rPr>
                <w:rFonts w:hint="eastAsia"/>
                <w:sz w:val="28"/>
                <w:szCs w:val="28"/>
              </w:rPr>
              <w:t>2</w:t>
            </w:r>
          </w:hyperlink>
          <w:r>
            <w:rPr>
              <w:rFonts w:hint="eastAsia"/>
              <w:sz w:val="28"/>
              <w:szCs w:val="28"/>
            </w:rPr>
            <w:t>）</w:t>
          </w:r>
        </w:p>
        <w:p w14:paraId="18FB5755" w14:textId="11BD151B" w:rsidR="002A01CE" w:rsidRDefault="00000000">
          <w:pPr>
            <w:pStyle w:val="WPSOffice2"/>
            <w:tabs>
              <w:tab w:val="right" w:leader="dot" w:pos="8306"/>
            </w:tabs>
            <w:ind w:left="420"/>
            <w:rPr>
              <w:sz w:val="28"/>
              <w:szCs w:val="28"/>
            </w:rPr>
          </w:pPr>
          <w:hyperlink w:anchor="_Toc22666" w:history="1">
            <w:r>
              <w:rPr>
                <w:sz w:val="28"/>
                <w:szCs w:val="28"/>
              </w:rPr>
              <w:t>4.</w:t>
            </w:r>
            <w:r>
              <w:rPr>
                <w:rFonts w:hint="eastAsia"/>
                <w:sz w:val="28"/>
                <w:szCs w:val="28"/>
              </w:rPr>
              <w:t>4</w:t>
            </w:r>
            <w:r>
              <w:rPr>
                <w:sz w:val="28"/>
                <w:szCs w:val="28"/>
              </w:rPr>
              <w:t xml:space="preserve">　</w:t>
            </w:r>
            <w:r>
              <w:rPr>
                <w:rFonts w:hint="eastAsia"/>
                <w:sz w:val="28"/>
                <w:szCs w:val="28"/>
              </w:rPr>
              <w:t>硅灰</w:t>
            </w:r>
            <w:r>
              <w:rPr>
                <w:sz w:val="28"/>
                <w:szCs w:val="28"/>
              </w:rPr>
              <w:tab/>
            </w:r>
            <w:r>
              <w:rPr>
                <w:rFonts w:hint="eastAsia"/>
                <w:sz w:val="28"/>
                <w:szCs w:val="28"/>
              </w:rPr>
              <w:t>（</w:t>
            </w:r>
            <w:r>
              <w:rPr>
                <w:rFonts w:hint="eastAsia"/>
                <w:sz w:val="28"/>
                <w:szCs w:val="28"/>
              </w:rPr>
              <w:t>4</w:t>
            </w:r>
            <w:r w:rsidR="0022335D">
              <w:rPr>
                <w:rFonts w:hint="eastAsia"/>
                <w:sz w:val="28"/>
                <w:szCs w:val="28"/>
              </w:rPr>
              <w:t>3</w:t>
            </w:r>
          </w:hyperlink>
          <w:r>
            <w:rPr>
              <w:rFonts w:hint="eastAsia"/>
              <w:sz w:val="28"/>
              <w:szCs w:val="28"/>
            </w:rPr>
            <w:t>）</w:t>
          </w:r>
        </w:p>
        <w:p w14:paraId="7D520AC0" w14:textId="1F6C0BF3" w:rsidR="002A01CE" w:rsidRDefault="00000000">
          <w:pPr>
            <w:pStyle w:val="WPSOffice1"/>
            <w:tabs>
              <w:tab w:val="right" w:leader="dot" w:pos="8306"/>
            </w:tabs>
            <w:rPr>
              <w:b/>
              <w:sz w:val="28"/>
              <w:szCs w:val="28"/>
            </w:rPr>
          </w:pPr>
          <w:hyperlink w:anchor="_Toc32542" w:history="1">
            <w:r>
              <w:rPr>
                <w:rFonts w:hint="eastAsia"/>
                <w:b/>
                <w:sz w:val="28"/>
                <w:szCs w:val="28"/>
              </w:rPr>
              <w:t xml:space="preserve">5  </w:t>
            </w:r>
            <w:r>
              <w:rPr>
                <w:rFonts w:hint="eastAsia"/>
                <w:b/>
                <w:sz w:val="28"/>
                <w:szCs w:val="28"/>
              </w:rPr>
              <w:t>混凝土配制强度的确定</w:t>
            </w:r>
            <w:r>
              <w:rPr>
                <w:bCs/>
                <w:sz w:val="28"/>
                <w:szCs w:val="28"/>
              </w:rPr>
              <w:tab/>
            </w:r>
            <w:r>
              <w:rPr>
                <w:rFonts w:hint="eastAsia"/>
                <w:bCs/>
                <w:sz w:val="28"/>
                <w:szCs w:val="28"/>
              </w:rPr>
              <w:t>（</w:t>
            </w:r>
            <w:r>
              <w:rPr>
                <w:rFonts w:hint="eastAsia"/>
                <w:bCs/>
                <w:sz w:val="28"/>
                <w:szCs w:val="28"/>
              </w:rPr>
              <w:t>4</w:t>
            </w:r>
            <w:r w:rsidR="0022335D">
              <w:rPr>
                <w:rFonts w:hint="eastAsia"/>
                <w:bCs/>
                <w:sz w:val="28"/>
                <w:szCs w:val="28"/>
              </w:rPr>
              <w:t>4</w:t>
            </w:r>
          </w:hyperlink>
          <w:r>
            <w:rPr>
              <w:rFonts w:hint="eastAsia"/>
              <w:bCs/>
              <w:sz w:val="28"/>
              <w:szCs w:val="28"/>
            </w:rPr>
            <w:t>）</w:t>
          </w:r>
        </w:p>
        <w:p w14:paraId="4F7374C4" w14:textId="6E3407E6" w:rsidR="002A01CE" w:rsidRDefault="00000000">
          <w:pPr>
            <w:pStyle w:val="WPSOffice1"/>
            <w:tabs>
              <w:tab w:val="right" w:leader="dot" w:pos="8306"/>
            </w:tabs>
            <w:rPr>
              <w:bCs/>
              <w:sz w:val="28"/>
              <w:szCs w:val="28"/>
            </w:rPr>
          </w:pPr>
          <w:hyperlink w:anchor="_Toc20444" w:history="1">
            <w:r>
              <w:rPr>
                <w:rFonts w:hint="eastAsia"/>
                <w:b/>
                <w:sz w:val="28"/>
                <w:szCs w:val="28"/>
              </w:rPr>
              <w:t xml:space="preserve">6  </w:t>
            </w:r>
            <w:r>
              <w:rPr>
                <w:rFonts w:hint="eastAsia"/>
                <w:b/>
                <w:sz w:val="28"/>
                <w:szCs w:val="28"/>
              </w:rPr>
              <w:t>混凝土配合比计算</w:t>
            </w:r>
            <w:r>
              <w:rPr>
                <w:bCs/>
                <w:sz w:val="28"/>
                <w:szCs w:val="28"/>
              </w:rPr>
              <w:tab/>
            </w:r>
            <w:r>
              <w:rPr>
                <w:rFonts w:hint="eastAsia"/>
                <w:bCs/>
                <w:sz w:val="28"/>
                <w:szCs w:val="28"/>
              </w:rPr>
              <w:t>（</w:t>
            </w:r>
            <w:r>
              <w:rPr>
                <w:rFonts w:hint="eastAsia"/>
                <w:bCs/>
                <w:sz w:val="28"/>
                <w:szCs w:val="28"/>
              </w:rPr>
              <w:t>4</w:t>
            </w:r>
            <w:r w:rsidR="0022335D">
              <w:rPr>
                <w:rFonts w:hint="eastAsia"/>
                <w:bCs/>
                <w:sz w:val="28"/>
                <w:szCs w:val="28"/>
              </w:rPr>
              <w:t>5</w:t>
            </w:r>
          </w:hyperlink>
          <w:r>
            <w:rPr>
              <w:rFonts w:hint="eastAsia"/>
              <w:bCs/>
              <w:sz w:val="28"/>
              <w:szCs w:val="28"/>
            </w:rPr>
            <w:t>）</w:t>
          </w:r>
        </w:p>
        <w:p w14:paraId="1B53575A" w14:textId="2F30A892" w:rsidR="002A01CE" w:rsidRDefault="00000000">
          <w:pPr>
            <w:pStyle w:val="WPSOffice2"/>
            <w:tabs>
              <w:tab w:val="right" w:leader="dot" w:pos="8306"/>
            </w:tabs>
            <w:ind w:left="420"/>
            <w:rPr>
              <w:sz w:val="28"/>
              <w:szCs w:val="28"/>
            </w:rPr>
          </w:pPr>
          <w:hyperlink w:anchor="_Toc22755" w:history="1">
            <w:r>
              <w:rPr>
                <w:sz w:val="28"/>
                <w:szCs w:val="28"/>
              </w:rPr>
              <w:t>6.1</w:t>
            </w:r>
            <w:r>
              <w:rPr>
                <w:sz w:val="28"/>
                <w:szCs w:val="28"/>
              </w:rPr>
              <w:t xml:space="preserve">　</w:t>
            </w:r>
            <w:r>
              <w:rPr>
                <w:rFonts w:hint="eastAsia"/>
                <w:sz w:val="28"/>
                <w:szCs w:val="28"/>
              </w:rPr>
              <w:t>胶凝材料、矿物掺合料和水泥用量</w:t>
            </w:r>
            <w:r>
              <w:rPr>
                <w:sz w:val="28"/>
                <w:szCs w:val="28"/>
              </w:rPr>
              <w:tab/>
            </w:r>
            <w:r>
              <w:rPr>
                <w:rFonts w:hint="eastAsia"/>
                <w:sz w:val="28"/>
                <w:szCs w:val="28"/>
              </w:rPr>
              <w:t>（</w:t>
            </w:r>
            <w:r>
              <w:rPr>
                <w:rFonts w:hint="eastAsia"/>
                <w:sz w:val="28"/>
                <w:szCs w:val="28"/>
              </w:rPr>
              <w:t>4</w:t>
            </w:r>
            <w:r w:rsidR="0022335D">
              <w:rPr>
                <w:rFonts w:hint="eastAsia"/>
                <w:sz w:val="28"/>
                <w:szCs w:val="28"/>
              </w:rPr>
              <w:t>5</w:t>
            </w:r>
          </w:hyperlink>
          <w:r>
            <w:rPr>
              <w:rFonts w:hint="eastAsia"/>
              <w:sz w:val="28"/>
              <w:szCs w:val="28"/>
            </w:rPr>
            <w:t>）</w:t>
          </w:r>
        </w:p>
        <w:p w14:paraId="674ACA7F" w14:textId="62DB9FD6" w:rsidR="002A01CE" w:rsidRDefault="00000000">
          <w:pPr>
            <w:pStyle w:val="WPSOffice2"/>
            <w:tabs>
              <w:tab w:val="right" w:leader="dot" w:pos="8306"/>
            </w:tabs>
            <w:ind w:left="420"/>
            <w:rPr>
              <w:sz w:val="28"/>
              <w:szCs w:val="28"/>
            </w:rPr>
          </w:pPr>
          <w:hyperlink w:anchor="_Toc12796" w:history="1">
            <w:r>
              <w:rPr>
                <w:sz w:val="28"/>
                <w:szCs w:val="28"/>
              </w:rPr>
              <w:t>6.2</w:t>
            </w:r>
            <w:r>
              <w:rPr>
                <w:sz w:val="28"/>
                <w:szCs w:val="28"/>
              </w:rPr>
              <w:t xml:space="preserve">　</w:t>
            </w:r>
            <w:r>
              <w:rPr>
                <w:rFonts w:hint="eastAsia"/>
                <w:sz w:val="28"/>
                <w:szCs w:val="28"/>
              </w:rPr>
              <w:t>胶凝材料用量和浆体体积</w:t>
            </w:r>
            <w:r>
              <w:rPr>
                <w:sz w:val="28"/>
                <w:szCs w:val="28"/>
              </w:rPr>
              <w:tab/>
            </w:r>
            <w:r>
              <w:rPr>
                <w:rFonts w:hint="eastAsia"/>
                <w:sz w:val="28"/>
                <w:szCs w:val="28"/>
              </w:rPr>
              <w:t>（</w:t>
            </w:r>
            <w:r w:rsidR="0022335D">
              <w:rPr>
                <w:rFonts w:hint="eastAsia"/>
                <w:sz w:val="28"/>
                <w:szCs w:val="28"/>
              </w:rPr>
              <w:t>46</w:t>
            </w:r>
          </w:hyperlink>
          <w:r>
            <w:rPr>
              <w:rFonts w:hint="eastAsia"/>
              <w:sz w:val="28"/>
              <w:szCs w:val="28"/>
            </w:rPr>
            <w:t>）</w:t>
          </w:r>
        </w:p>
        <w:p w14:paraId="3B4749D2" w14:textId="492BB5B8" w:rsidR="002A01CE" w:rsidRDefault="00000000">
          <w:pPr>
            <w:pStyle w:val="WPSOffice2"/>
            <w:tabs>
              <w:tab w:val="right" w:leader="dot" w:pos="8306"/>
            </w:tabs>
            <w:ind w:left="420"/>
            <w:rPr>
              <w:sz w:val="28"/>
              <w:szCs w:val="28"/>
            </w:rPr>
          </w:pPr>
          <w:hyperlink w:anchor="_Toc22614" w:history="1">
            <w:r>
              <w:rPr>
                <w:sz w:val="28"/>
                <w:szCs w:val="28"/>
              </w:rPr>
              <w:t xml:space="preserve">6.3 </w:t>
            </w:r>
            <w:r>
              <w:rPr>
                <w:rFonts w:hint="eastAsia"/>
                <w:sz w:val="28"/>
                <w:szCs w:val="28"/>
              </w:rPr>
              <w:t xml:space="preserve"> </w:t>
            </w:r>
            <w:r>
              <w:rPr>
                <w:rFonts w:hint="eastAsia"/>
                <w:sz w:val="28"/>
                <w:szCs w:val="28"/>
              </w:rPr>
              <w:t>细骨料用量与用水量</w:t>
            </w:r>
            <w:r>
              <w:rPr>
                <w:sz w:val="28"/>
                <w:szCs w:val="28"/>
              </w:rPr>
              <w:tab/>
            </w:r>
            <w:r>
              <w:rPr>
                <w:rFonts w:hint="eastAsia"/>
                <w:sz w:val="28"/>
                <w:szCs w:val="28"/>
              </w:rPr>
              <w:t>（</w:t>
            </w:r>
            <w:r w:rsidR="0022335D">
              <w:rPr>
                <w:rFonts w:hint="eastAsia"/>
                <w:sz w:val="28"/>
                <w:szCs w:val="28"/>
              </w:rPr>
              <w:t>47</w:t>
            </w:r>
          </w:hyperlink>
          <w:r>
            <w:rPr>
              <w:rFonts w:hint="eastAsia"/>
              <w:sz w:val="28"/>
              <w:szCs w:val="28"/>
            </w:rPr>
            <w:t>）</w:t>
          </w:r>
        </w:p>
        <w:p w14:paraId="38E7D568" w14:textId="69DD9173" w:rsidR="002A01CE" w:rsidRDefault="00000000">
          <w:pPr>
            <w:pStyle w:val="WPSOffice2"/>
            <w:tabs>
              <w:tab w:val="right" w:leader="dot" w:pos="8306"/>
            </w:tabs>
            <w:ind w:left="420"/>
            <w:rPr>
              <w:sz w:val="28"/>
              <w:szCs w:val="28"/>
            </w:rPr>
          </w:pPr>
          <w:hyperlink w:anchor="_Toc26053" w:history="1">
            <w:r>
              <w:rPr>
                <w:sz w:val="28"/>
                <w:szCs w:val="28"/>
              </w:rPr>
              <w:t xml:space="preserve">6.4  </w:t>
            </w:r>
            <w:r>
              <w:rPr>
                <w:rFonts w:hint="eastAsia"/>
                <w:sz w:val="28"/>
                <w:szCs w:val="28"/>
              </w:rPr>
              <w:t>粗骨料用量与用水量</w:t>
            </w:r>
            <w:r>
              <w:rPr>
                <w:sz w:val="28"/>
                <w:szCs w:val="28"/>
              </w:rPr>
              <w:tab/>
            </w:r>
            <w:r>
              <w:rPr>
                <w:rFonts w:hint="eastAsia"/>
                <w:sz w:val="28"/>
                <w:szCs w:val="28"/>
              </w:rPr>
              <w:t>（</w:t>
            </w:r>
            <w:r w:rsidR="0022335D">
              <w:rPr>
                <w:rFonts w:hint="eastAsia"/>
                <w:sz w:val="28"/>
                <w:szCs w:val="28"/>
              </w:rPr>
              <w:t>48</w:t>
            </w:r>
          </w:hyperlink>
          <w:r>
            <w:rPr>
              <w:rFonts w:hint="eastAsia"/>
              <w:sz w:val="28"/>
              <w:szCs w:val="28"/>
            </w:rPr>
            <w:t>）</w:t>
          </w:r>
        </w:p>
        <w:p w14:paraId="30F2C1A3" w14:textId="306BA3E8" w:rsidR="002A01CE" w:rsidRDefault="00000000">
          <w:pPr>
            <w:pStyle w:val="WPSOffice2"/>
            <w:tabs>
              <w:tab w:val="right" w:leader="dot" w:pos="8306"/>
            </w:tabs>
            <w:ind w:left="420"/>
            <w:rPr>
              <w:sz w:val="28"/>
              <w:szCs w:val="28"/>
            </w:rPr>
          </w:pPr>
          <w:hyperlink w:anchor="_Toc15283" w:history="1">
            <w:r>
              <w:rPr>
                <w:sz w:val="28"/>
                <w:szCs w:val="28"/>
              </w:rPr>
              <w:t xml:space="preserve">6.5  </w:t>
            </w:r>
            <w:r>
              <w:rPr>
                <w:rFonts w:hint="eastAsia"/>
                <w:sz w:val="28"/>
                <w:szCs w:val="28"/>
              </w:rPr>
              <w:t>预湿骨料用水量和外加剂用量</w:t>
            </w:r>
            <w:r>
              <w:rPr>
                <w:sz w:val="28"/>
                <w:szCs w:val="28"/>
              </w:rPr>
              <w:tab/>
            </w:r>
            <w:r>
              <w:rPr>
                <w:rFonts w:hint="eastAsia"/>
                <w:sz w:val="28"/>
                <w:szCs w:val="28"/>
              </w:rPr>
              <w:t>（</w:t>
            </w:r>
            <w:r w:rsidR="0022335D">
              <w:rPr>
                <w:rFonts w:hint="eastAsia"/>
                <w:sz w:val="28"/>
                <w:szCs w:val="28"/>
              </w:rPr>
              <w:t>48</w:t>
            </w:r>
          </w:hyperlink>
          <w:r>
            <w:rPr>
              <w:rFonts w:hint="eastAsia"/>
              <w:sz w:val="28"/>
              <w:szCs w:val="28"/>
            </w:rPr>
            <w:t>）</w:t>
          </w:r>
        </w:p>
        <w:bookmarkStart w:id="211" w:name="_Hlk172827882"/>
        <w:p w14:paraId="6BFB4F4C" w14:textId="221CA0EF" w:rsidR="002A01CE" w:rsidRDefault="00000000">
          <w:pPr>
            <w:pStyle w:val="WPSOffice1"/>
            <w:tabs>
              <w:tab w:val="right" w:leader="dot" w:pos="8306"/>
            </w:tabs>
            <w:rPr>
              <w:b/>
              <w:sz w:val="28"/>
              <w:szCs w:val="28"/>
            </w:rPr>
          </w:pPr>
          <w:r>
            <w:fldChar w:fldCharType="begin"/>
          </w:r>
          <w:r>
            <w:instrText>HYPERLINK \l "_Toc38"</w:instrText>
          </w:r>
          <w:r>
            <w:fldChar w:fldCharType="separate"/>
          </w:r>
          <w:r>
            <w:rPr>
              <w:rFonts w:hint="eastAsia"/>
              <w:b/>
              <w:bCs/>
              <w:kern w:val="44"/>
              <w:sz w:val="28"/>
              <w:szCs w:val="28"/>
            </w:rPr>
            <w:t xml:space="preserve">7  </w:t>
          </w:r>
          <w:r>
            <w:rPr>
              <w:rFonts w:hint="eastAsia"/>
              <w:b/>
              <w:bCs/>
              <w:kern w:val="44"/>
              <w:sz w:val="28"/>
              <w:szCs w:val="28"/>
            </w:rPr>
            <w:t>混凝土配合比试配、确定与调整</w:t>
          </w:r>
          <w:r>
            <w:rPr>
              <w:bCs/>
              <w:sz w:val="28"/>
              <w:szCs w:val="28"/>
            </w:rPr>
            <w:tab/>
          </w:r>
          <w:r>
            <w:rPr>
              <w:rFonts w:hint="eastAsia"/>
              <w:bCs/>
              <w:sz w:val="28"/>
              <w:szCs w:val="28"/>
            </w:rPr>
            <w:t>（</w:t>
          </w:r>
          <w:r>
            <w:rPr>
              <w:rFonts w:hint="eastAsia"/>
              <w:bCs/>
              <w:sz w:val="28"/>
              <w:szCs w:val="28"/>
            </w:rPr>
            <w:t>5</w:t>
          </w:r>
          <w:r w:rsidR="0022335D">
            <w:rPr>
              <w:rFonts w:hint="eastAsia"/>
              <w:bCs/>
              <w:sz w:val="28"/>
              <w:szCs w:val="28"/>
            </w:rPr>
            <w:t>0</w:t>
          </w:r>
          <w:r>
            <w:rPr>
              <w:bCs/>
              <w:sz w:val="28"/>
              <w:szCs w:val="28"/>
            </w:rPr>
            <w:fldChar w:fldCharType="end"/>
          </w:r>
          <w:r>
            <w:rPr>
              <w:rFonts w:hint="eastAsia"/>
              <w:bCs/>
              <w:sz w:val="28"/>
              <w:szCs w:val="28"/>
            </w:rPr>
            <w:t>）</w:t>
          </w:r>
        </w:p>
        <w:bookmarkEnd w:id="211"/>
        <w:p w14:paraId="231E0295" w14:textId="7A264CED" w:rsidR="002A01CE" w:rsidRDefault="00000000">
          <w:pPr>
            <w:pStyle w:val="WPSOffice2"/>
            <w:tabs>
              <w:tab w:val="right" w:leader="dot" w:pos="8306"/>
            </w:tabs>
            <w:ind w:left="420"/>
            <w:rPr>
              <w:sz w:val="28"/>
              <w:szCs w:val="28"/>
            </w:rPr>
          </w:pPr>
          <w:r>
            <w:fldChar w:fldCharType="begin"/>
          </w:r>
          <w:r>
            <w:instrText>HYPERLINK \l "_Toc23879"</w:instrText>
          </w:r>
          <w:r>
            <w:fldChar w:fldCharType="separate"/>
          </w:r>
          <w:r>
            <w:rPr>
              <w:sz w:val="28"/>
              <w:szCs w:val="28"/>
            </w:rPr>
            <w:t xml:space="preserve">7.1 </w:t>
          </w:r>
          <w:r>
            <w:rPr>
              <w:rFonts w:hint="eastAsia"/>
              <w:sz w:val="28"/>
              <w:szCs w:val="28"/>
            </w:rPr>
            <w:t>试配</w:t>
          </w:r>
          <w:r>
            <w:rPr>
              <w:sz w:val="28"/>
              <w:szCs w:val="28"/>
            </w:rPr>
            <w:tab/>
          </w:r>
          <w:r>
            <w:rPr>
              <w:rFonts w:hint="eastAsia"/>
              <w:sz w:val="28"/>
              <w:szCs w:val="28"/>
            </w:rPr>
            <w:t>（</w:t>
          </w:r>
          <w:r>
            <w:rPr>
              <w:rFonts w:hint="eastAsia"/>
              <w:sz w:val="28"/>
              <w:szCs w:val="28"/>
            </w:rPr>
            <w:t>5</w:t>
          </w:r>
          <w:r w:rsidR="0022335D">
            <w:rPr>
              <w:rFonts w:hint="eastAsia"/>
              <w:sz w:val="28"/>
              <w:szCs w:val="28"/>
            </w:rPr>
            <w:t>0</w:t>
          </w:r>
          <w:r>
            <w:rPr>
              <w:sz w:val="28"/>
              <w:szCs w:val="28"/>
            </w:rPr>
            <w:fldChar w:fldCharType="end"/>
          </w:r>
          <w:r>
            <w:rPr>
              <w:rFonts w:hint="eastAsia"/>
              <w:sz w:val="28"/>
              <w:szCs w:val="28"/>
            </w:rPr>
            <w:t>）</w:t>
          </w:r>
        </w:p>
        <w:p w14:paraId="5155DE3A" w14:textId="0FF42D84" w:rsidR="002A01CE" w:rsidRDefault="00000000">
          <w:pPr>
            <w:pStyle w:val="WPSOffice1"/>
            <w:tabs>
              <w:tab w:val="right" w:leader="dot" w:pos="8306"/>
            </w:tabs>
            <w:rPr>
              <w:b/>
              <w:sz w:val="28"/>
              <w:szCs w:val="28"/>
            </w:rPr>
          </w:pPr>
          <w:hyperlink w:anchor="_Toc38" w:history="1">
            <w:r>
              <w:rPr>
                <w:rFonts w:hint="eastAsia"/>
                <w:b/>
                <w:bCs/>
                <w:kern w:val="44"/>
                <w:sz w:val="28"/>
                <w:szCs w:val="28"/>
              </w:rPr>
              <w:t>附录</w:t>
            </w:r>
            <w:r>
              <w:rPr>
                <w:rFonts w:hint="eastAsia"/>
                <w:b/>
                <w:bCs/>
                <w:kern w:val="44"/>
                <w:sz w:val="28"/>
                <w:szCs w:val="28"/>
              </w:rPr>
              <w:t xml:space="preserve">A </w:t>
            </w:r>
            <w:r>
              <w:rPr>
                <w:rFonts w:hint="eastAsia"/>
                <w:b/>
                <w:bCs/>
                <w:kern w:val="44"/>
                <w:sz w:val="28"/>
                <w:szCs w:val="28"/>
              </w:rPr>
              <w:t>细骨料的紧密堆积密度、含石率试验方法</w:t>
            </w:r>
            <w:r>
              <w:rPr>
                <w:bCs/>
                <w:sz w:val="28"/>
                <w:szCs w:val="28"/>
              </w:rPr>
              <w:tab/>
            </w:r>
            <w:r>
              <w:rPr>
                <w:rFonts w:hint="eastAsia"/>
                <w:bCs/>
                <w:sz w:val="28"/>
                <w:szCs w:val="28"/>
              </w:rPr>
              <w:t>（</w:t>
            </w:r>
            <w:r>
              <w:rPr>
                <w:rFonts w:hint="eastAsia"/>
                <w:bCs/>
                <w:sz w:val="28"/>
                <w:szCs w:val="28"/>
              </w:rPr>
              <w:t>5</w:t>
            </w:r>
            <w:r w:rsidR="0022335D">
              <w:rPr>
                <w:rFonts w:hint="eastAsia"/>
                <w:bCs/>
                <w:sz w:val="28"/>
                <w:szCs w:val="28"/>
              </w:rPr>
              <w:t>1</w:t>
            </w:r>
          </w:hyperlink>
          <w:r>
            <w:rPr>
              <w:rFonts w:hint="eastAsia"/>
              <w:bCs/>
              <w:sz w:val="28"/>
              <w:szCs w:val="28"/>
            </w:rPr>
            <w:t>）</w:t>
          </w:r>
        </w:p>
        <w:p w14:paraId="663B3793" w14:textId="77777777" w:rsidR="002A01CE" w:rsidRDefault="00000000">
          <w:pPr>
            <w:jc w:val="center"/>
            <w:rPr>
              <w:rFonts w:ascii="Times New Roman" w:eastAsia="宋体" w:hAnsi="Times New Roman"/>
              <w:b/>
              <w:sz w:val="32"/>
              <w:szCs w:val="144"/>
            </w:rPr>
          </w:pPr>
          <w:r>
            <w:rPr>
              <w:rFonts w:ascii="Times New Roman" w:eastAsia="宋体" w:hAnsi="Times New Roman" w:hint="eastAsia"/>
              <w:b/>
              <w:szCs w:val="144"/>
            </w:rPr>
            <w:fldChar w:fldCharType="end"/>
          </w:r>
        </w:p>
      </w:sdtContent>
    </w:sdt>
    <w:p w14:paraId="08D000CF" w14:textId="77777777" w:rsidR="002A01CE" w:rsidRDefault="002A01CE">
      <w:pPr>
        <w:sectPr w:rsidR="002A01CE">
          <w:footerReference w:type="default" r:id="rId105"/>
          <w:pgSz w:w="11906" w:h="16838"/>
          <w:pgMar w:top="1440" w:right="1800" w:bottom="1440" w:left="1800" w:header="851" w:footer="992" w:gutter="0"/>
          <w:cols w:space="425"/>
          <w:docGrid w:type="lines" w:linePitch="312"/>
        </w:sectPr>
      </w:pPr>
    </w:p>
    <w:p w14:paraId="2EBBC916" w14:textId="77777777" w:rsidR="002A01CE" w:rsidRDefault="00000000">
      <w:pPr>
        <w:pStyle w:val="1"/>
        <w:rPr>
          <w:rFonts w:ascii="Times New Roman" w:hAnsi="Times New Roman"/>
          <w:color w:val="auto"/>
        </w:rPr>
      </w:pPr>
      <w:bookmarkStart w:id="212" w:name="_Toc172826843"/>
      <w:bookmarkStart w:id="213" w:name="_Toc880"/>
      <w:bookmarkStart w:id="214" w:name="_Toc172828733"/>
      <w:r>
        <w:rPr>
          <w:rFonts w:ascii="Times New Roman" w:hAnsi="Times New Roman" w:hint="eastAsia"/>
          <w:color w:val="auto"/>
        </w:rPr>
        <w:lastRenderedPageBreak/>
        <w:t xml:space="preserve">1 </w:t>
      </w:r>
      <w:r>
        <w:rPr>
          <w:rFonts w:ascii="Times New Roman" w:hAnsi="Times New Roman" w:hint="eastAsia"/>
          <w:color w:val="auto"/>
        </w:rPr>
        <w:t>总</w:t>
      </w:r>
      <w:r>
        <w:rPr>
          <w:rFonts w:ascii="Times New Roman" w:hAnsi="Times New Roman" w:hint="eastAsia"/>
          <w:color w:val="auto"/>
        </w:rPr>
        <w:t xml:space="preserve">  </w:t>
      </w:r>
      <w:r>
        <w:rPr>
          <w:rFonts w:ascii="Times New Roman" w:hAnsi="Times New Roman" w:hint="eastAsia"/>
          <w:color w:val="auto"/>
        </w:rPr>
        <w:t>则</w:t>
      </w:r>
      <w:bookmarkEnd w:id="212"/>
      <w:bookmarkEnd w:id="213"/>
      <w:bookmarkEnd w:id="214"/>
    </w:p>
    <w:p w14:paraId="751E1A32" w14:textId="77777777" w:rsidR="002A01CE" w:rsidRDefault="002A01CE"/>
    <w:p w14:paraId="1EDFDBC3" w14:textId="77777777" w:rsidR="002A01CE" w:rsidRDefault="00000000">
      <w:pPr>
        <w:numPr>
          <w:ilvl w:val="255"/>
          <w:numId w:val="0"/>
        </w:numPr>
        <w:autoSpaceDE w:val="0"/>
        <w:autoSpaceDN w:val="0"/>
        <w:adjustRightInd w:val="0"/>
        <w:spacing w:line="360" w:lineRule="auto"/>
        <w:rPr>
          <w:rFonts w:ascii="宋体" w:eastAsia="宋体" w:hAnsi="宋体" w:cs="宋体" w:hint="eastAsia"/>
          <w:color w:val="000000"/>
          <w:sz w:val="24"/>
          <w:szCs w:val="22"/>
        </w:rPr>
      </w:pPr>
      <w:r>
        <w:rPr>
          <w:rFonts w:ascii="Times New Roman" w:eastAsia="宋体" w:hAnsi="Times New Roman" w:cs="Times New Roman" w:hint="eastAsia"/>
          <w:b/>
          <w:sz w:val="24"/>
        </w:rPr>
        <w:t>1.0.1</w:t>
      </w:r>
      <w:r>
        <w:rPr>
          <w:rFonts w:ascii="Times New Roman" w:eastAsia="宋体" w:hAnsi="Times New Roman" w:cs="Times New Roman" w:hint="eastAsia"/>
          <w:bCs/>
          <w:sz w:val="24"/>
        </w:rPr>
        <w:t xml:space="preserve">  </w:t>
      </w:r>
      <w:r>
        <w:rPr>
          <w:rFonts w:ascii="宋体" w:eastAsia="宋体" w:hAnsi="宋体" w:cs="宋体" w:hint="eastAsia"/>
          <w:color w:val="000000"/>
          <w:sz w:val="24"/>
          <w:szCs w:val="22"/>
        </w:rPr>
        <w:t>随着科学技术的进步，数字化和智能化技术已经广泛应用于各行各业，机器人已经走进了社会生活的各个领域。最近二十年来，混凝土技术的发展突飞猛进，采用数字化设计和智能化试配已经具备了基础条件，特别是</w:t>
      </w:r>
      <w:bookmarkStart w:id="215" w:name="_Hlk167374870"/>
      <w:r>
        <w:rPr>
          <w:rFonts w:ascii="宋体" w:eastAsia="宋体" w:hAnsi="宋体" w:cs="宋体" w:hint="eastAsia"/>
          <w:color w:val="000000"/>
          <w:sz w:val="24"/>
          <w:szCs w:val="22"/>
        </w:rPr>
        <w:t>《现代多组分混凝土理论》</w:t>
      </w:r>
      <w:bookmarkEnd w:id="215"/>
      <w:r>
        <w:rPr>
          <w:rFonts w:ascii="宋体" w:eastAsia="宋体" w:hAnsi="宋体" w:cs="宋体" w:hint="eastAsia"/>
          <w:color w:val="000000"/>
          <w:sz w:val="24"/>
          <w:szCs w:val="22"/>
        </w:rPr>
        <w:t>的创立以及《数字量化混凝土实用技术》的逐渐普及，为混凝土配合比设计的数字化、智能化以及生产过程的自动控制提供了强大的理论支持。在技术层面，多组分混凝土理论的应用使我们在配合比设计过程中能够通过水泥、</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粉煤灰、硅灰、石粉、砂子、石子和外加剂等的性能参数准确计算配制出工作性符合施工要求、强度满足承载要求、耐久性满足使用寿命要求的优质混凝土，使配合比设计不再依赖工作经验，原材料的选择不再局限于地域的限制，实现水泥、</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粉煤灰、硅灰、石粉、砂子、石子和外加剂等的科学合理利用，可以充分利用自然资源、保护生态环境、降低企业生产成本。在管理层面，使企业管理可以实现流程化、标准化、规范化、精确化以及信息化，将混凝土生产环节由传统的实践验证性转化为准确的数字量化管理，提高混凝土生产环节的定量、定点和靶向性，达到控制混凝土生产的各个环节，提高管理环节的目标性，实现生产过程的有序进行，保证混凝土生产企业生产出质量稳定的混凝土产品。</w:t>
      </w:r>
    </w:p>
    <w:p w14:paraId="0CFE9B63" w14:textId="77777777" w:rsidR="002A01CE" w:rsidRDefault="00000000">
      <w:pPr>
        <w:adjustRightInd w:val="0"/>
        <w:snapToGrid w:val="0"/>
        <w:spacing w:line="360" w:lineRule="auto"/>
        <w:rPr>
          <w:rFonts w:ascii="宋体" w:eastAsia="宋体" w:hAnsi="宋体" w:cs="宋体" w:hint="eastAsia"/>
          <w:color w:val="000000"/>
          <w:sz w:val="24"/>
          <w:szCs w:val="22"/>
        </w:rPr>
      </w:pPr>
      <w:r>
        <w:rPr>
          <w:rFonts w:ascii="Times New Roman" w:eastAsia="宋体" w:hAnsi="Times New Roman" w:cs="Times New Roman"/>
          <w:b/>
          <w:sz w:val="24"/>
        </w:rPr>
        <w:t>1.0.</w:t>
      </w:r>
      <w:r>
        <w:rPr>
          <w:rFonts w:ascii="Times New Roman" w:eastAsia="宋体" w:hAnsi="Times New Roman" w:cs="Times New Roman" w:hint="eastAsia"/>
          <w:b/>
          <w:sz w:val="24"/>
        </w:rPr>
        <w:t xml:space="preserve">2  </w:t>
      </w:r>
      <w:r>
        <w:rPr>
          <w:rFonts w:ascii="宋体" w:eastAsia="宋体" w:hAnsi="宋体" w:cs="宋体" w:hint="eastAsia"/>
          <w:color w:val="000000"/>
          <w:sz w:val="24"/>
          <w:szCs w:val="22"/>
        </w:rPr>
        <w:t>数字量化混凝土配合比设计标准的适用范围非常广泛，除一些专业工程以及特殊构筑物的混凝土外，其它混凝土工程都可以采用。</w:t>
      </w:r>
    </w:p>
    <w:p w14:paraId="1E9BECC0" w14:textId="77777777" w:rsidR="002A01CE" w:rsidRDefault="00000000">
      <w:pPr>
        <w:adjustRightInd w:val="0"/>
        <w:snapToGrid w:val="0"/>
        <w:spacing w:line="360" w:lineRule="auto"/>
        <w:rPr>
          <w:rFonts w:ascii="宋体" w:eastAsia="宋体" w:hAnsi="宋体" w:cs="宋体" w:hint="eastAsia"/>
          <w:color w:val="000000"/>
          <w:sz w:val="24"/>
          <w:szCs w:val="22"/>
        </w:rPr>
      </w:pPr>
      <w:r>
        <w:rPr>
          <w:rFonts w:ascii="Times New Roman" w:eastAsia="宋体" w:hAnsi="Times New Roman" w:cs="Times New Roman"/>
          <w:b/>
          <w:sz w:val="24"/>
        </w:rPr>
        <w:t>1.0.</w:t>
      </w:r>
      <w:r>
        <w:rPr>
          <w:rFonts w:ascii="Times New Roman" w:eastAsia="宋体" w:hAnsi="Times New Roman" w:cs="Times New Roman" w:hint="eastAsia"/>
          <w:b/>
          <w:sz w:val="24"/>
        </w:rPr>
        <w:t xml:space="preserve">3  </w:t>
      </w:r>
      <w:r>
        <w:rPr>
          <w:rFonts w:ascii="宋体" w:eastAsia="宋体" w:hAnsi="宋体" w:cs="宋体" w:hint="eastAsia"/>
          <w:color w:val="000000"/>
          <w:sz w:val="24"/>
          <w:szCs w:val="22"/>
        </w:rPr>
        <w:t>与本标准有关的、难以详尽的技术要求，要符合国家现行有关标准的规定。</w:t>
      </w:r>
    </w:p>
    <w:p w14:paraId="5ED635AC" w14:textId="77777777" w:rsidR="002A01CE" w:rsidRDefault="002A01CE">
      <w:pPr>
        <w:adjustRightInd w:val="0"/>
        <w:snapToGrid w:val="0"/>
        <w:spacing w:line="360" w:lineRule="auto"/>
        <w:rPr>
          <w:rFonts w:ascii="Times New Roman" w:eastAsia="宋体" w:hAnsi="Times New Roman" w:cs="Times New Roman"/>
          <w:bCs/>
          <w:sz w:val="24"/>
        </w:rPr>
        <w:sectPr w:rsidR="002A01CE">
          <w:pgSz w:w="11906" w:h="16838"/>
          <w:pgMar w:top="1440" w:right="1800" w:bottom="1440" w:left="1800" w:header="851" w:footer="992" w:gutter="0"/>
          <w:cols w:space="425"/>
          <w:docGrid w:type="lines" w:linePitch="312"/>
        </w:sectPr>
      </w:pPr>
    </w:p>
    <w:p w14:paraId="5AD602F7" w14:textId="77777777" w:rsidR="002A01CE" w:rsidRDefault="00000000">
      <w:pPr>
        <w:pStyle w:val="1"/>
        <w:rPr>
          <w:rFonts w:ascii="Times New Roman" w:hAnsi="Times New Roman"/>
          <w:color w:val="auto"/>
          <w:sz w:val="24"/>
          <w:szCs w:val="24"/>
        </w:rPr>
      </w:pPr>
      <w:bookmarkStart w:id="216" w:name="_Toc172826844"/>
      <w:bookmarkStart w:id="217" w:name="_Toc172828734"/>
      <w:bookmarkStart w:id="218" w:name="_Toc32229"/>
      <w:r>
        <w:rPr>
          <w:rFonts w:ascii="Times New Roman" w:hAnsi="Times New Roman"/>
          <w:color w:val="auto"/>
        </w:rPr>
        <w:lastRenderedPageBreak/>
        <w:t>2</w:t>
      </w:r>
      <w:r>
        <w:rPr>
          <w:rFonts w:ascii="Times New Roman" w:hAnsi="Times New Roman" w:hint="eastAsia"/>
          <w:color w:val="auto"/>
        </w:rPr>
        <w:t xml:space="preserve"> </w:t>
      </w:r>
      <w:r>
        <w:rPr>
          <w:rFonts w:ascii="Times New Roman" w:hAnsi="Times New Roman" w:hint="eastAsia"/>
          <w:color w:val="auto"/>
        </w:rPr>
        <w:t>术</w:t>
      </w:r>
      <w:r>
        <w:rPr>
          <w:rFonts w:ascii="Times New Roman" w:hAnsi="Times New Roman" w:hint="eastAsia"/>
          <w:color w:val="auto"/>
        </w:rPr>
        <w:t xml:space="preserve">  </w:t>
      </w:r>
      <w:r>
        <w:rPr>
          <w:rFonts w:ascii="Times New Roman" w:hAnsi="Times New Roman" w:hint="eastAsia"/>
          <w:color w:val="auto"/>
        </w:rPr>
        <w:t>语</w:t>
      </w:r>
      <w:bookmarkEnd w:id="216"/>
      <w:bookmarkEnd w:id="217"/>
      <w:bookmarkEnd w:id="218"/>
    </w:p>
    <w:p w14:paraId="5F3CA4C1" w14:textId="77777777" w:rsidR="002A01CE" w:rsidRDefault="00000000">
      <w:pPr>
        <w:numPr>
          <w:ilvl w:val="255"/>
          <w:numId w:val="0"/>
        </w:numPr>
        <w:autoSpaceDE w:val="0"/>
        <w:autoSpaceDN w:val="0"/>
        <w:adjustRightInd w:val="0"/>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2.1.1</w:t>
      </w:r>
      <w:r>
        <w:rPr>
          <w:rFonts w:ascii="Times New Roman" w:eastAsia="宋体" w:hAnsi="Times New Roman" w:cs="Times New Roman" w:hint="eastAsia"/>
          <w:bCs/>
          <w:sz w:val="24"/>
        </w:rPr>
        <w:t xml:space="preserve">  </w:t>
      </w:r>
      <w:r>
        <w:rPr>
          <w:rFonts w:ascii="宋体" w:eastAsia="宋体" w:hAnsi="宋体" w:cs="宋体" w:hint="eastAsia"/>
          <w:color w:val="000000"/>
          <w:sz w:val="24"/>
          <w:szCs w:val="22"/>
        </w:rPr>
        <w:t>数字量化混凝土配合比设计方法是以多组分混凝土理论为基础，确立了水泥强度与混凝土强度的对应关系；以标准稠度用水量对应的水胶比作为混凝土基准水胶比；以掺合料活性和填充等效替换合理使用矿物掺合料；在胶凝材料标准稠度用水量条件下确定混凝土外加剂掺量；以水泥检验时标准砂的用水量比例确定混凝土用砂的用水量比例；以石子表面润湿状态作为混凝土用石子用水量设计的依据；砂子用量以石子的空隙率、砂子的紧密堆积密度和砂子含石率确定；石子的用量以石子的表观密度和空隙率、砂子的含石率和胶凝材料体积确定的观点来进行混凝土配合比设计的数字量化计算。实现在配合比设计过程中对混凝土技术指标的科学合理控制。</w:t>
      </w:r>
    </w:p>
    <w:p w14:paraId="348976F3" w14:textId="77777777" w:rsidR="002A01CE" w:rsidRDefault="002A01CE">
      <w:pPr>
        <w:autoSpaceDE w:val="0"/>
        <w:autoSpaceDN w:val="0"/>
        <w:adjustRightInd w:val="0"/>
        <w:spacing w:line="360" w:lineRule="auto"/>
        <w:rPr>
          <w:rFonts w:ascii="Times New Roman" w:eastAsia="宋体" w:hAnsi="Times New Roman" w:cs="Times New Roman"/>
          <w:bCs/>
          <w:sz w:val="24"/>
        </w:rPr>
        <w:sectPr w:rsidR="002A01CE">
          <w:pgSz w:w="11906" w:h="16838"/>
          <w:pgMar w:top="1440" w:right="1800" w:bottom="1440" w:left="1800" w:header="851" w:footer="992" w:gutter="0"/>
          <w:cols w:space="425"/>
          <w:docGrid w:type="lines" w:linePitch="312"/>
        </w:sectPr>
      </w:pPr>
    </w:p>
    <w:p w14:paraId="18A52544" w14:textId="77777777" w:rsidR="002A01CE" w:rsidRDefault="00000000">
      <w:pPr>
        <w:pStyle w:val="1"/>
        <w:rPr>
          <w:rFonts w:ascii="Times New Roman" w:hAnsi="Times New Roman"/>
          <w:color w:val="auto"/>
          <w:sz w:val="24"/>
        </w:rPr>
      </w:pPr>
      <w:bookmarkStart w:id="219" w:name="_Toc172826845"/>
      <w:bookmarkStart w:id="220" w:name="_Toc4937"/>
      <w:bookmarkStart w:id="221" w:name="_Toc172828735"/>
      <w:r>
        <w:rPr>
          <w:rFonts w:ascii="Times New Roman" w:hAnsi="Times New Roman"/>
          <w:color w:val="auto"/>
        </w:rPr>
        <w:lastRenderedPageBreak/>
        <w:t>3</w:t>
      </w:r>
      <w:r>
        <w:rPr>
          <w:rFonts w:ascii="Times New Roman" w:hAnsi="Times New Roman" w:hint="eastAsia"/>
          <w:color w:val="auto"/>
        </w:rPr>
        <w:t xml:space="preserve">  </w:t>
      </w:r>
      <w:r>
        <w:rPr>
          <w:rFonts w:ascii="Times New Roman" w:hAnsi="Times New Roman"/>
          <w:color w:val="auto"/>
        </w:rPr>
        <w:t>基本规定</w:t>
      </w:r>
      <w:bookmarkEnd w:id="219"/>
      <w:bookmarkEnd w:id="220"/>
      <w:bookmarkEnd w:id="221"/>
    </w:p>
    <w:p w14:paraId="12936524" w14:textId="77777777" w:rsidR="002A01CE" w:rsidRDefault="00000000">
      <w:pPr>
        <w:spacing w:line="360" w:lineRule="auto"/>
        <w:rPr>
          <w:rFonts w:ascii="Times New Roman" w:eastAsia="宋体" w:hAnsi="Times New Roman" w:cs="Times New Roman"/>
          <w:bCs/>
          <w:sz w:val="24"/>
        </w:rPr>
      </w:pPr>
      <w:r>
        <w:rPr>
          <w:rFonts w:ascii="Times New Roman" w:eastAsia="宋体" w:hAnsi="Times New Roman" w:cs="Times New Roman"/>
          <w:b/>
          <w:sz w:val="24"/>
        </w:rPr>
        <w:t>3.0.</w:t>
      </w:r>
      <w:r>
        <w:rPr>
          <w:rFonts w:ascii="Times New Roman" w:eastAsia="宋体" w:hAnsi="Times New Roman" w:cs="Times New Roman" w:hint="eastAsia"/>
          <w:b/>
          <w:sz w:val="24"/>
        </w:rPr>
        <w:t xml:space="preserve">1 </w:t>
      </w:r>
      <w:r>
        <w:rPr>
          <w:rFonts w:ascii="Times New Roman" w:eastAsia="宋体" w:hAnsi="Times New Roman" w:cs="Times New Roman" w:hint="eastAsia"/>
          <w:bCs/>
          <w:sz w:val="24"/>
        </w:rPr>
        <w:t xml:space="preserve"> </w:t>
      </w:r>
      <w:r>
        <w:rPr>
          <w:rFonts w:ascii="宋体" w:eastAsia="宋体" w:hAnsi="宋体" w:cs="宋体" w:hint="eastAsia"/>
          <w:color w:val="000000"/>
          <w:sz w:val="24"/>
          <w:szCs w:val="22"/>
        </w:rPr>
        <w:t>混凝土配合比设计不仅要满足配制强度要求，还要满足施工性能、其他力学性能、长期性能和耐久性能的要求。</w:t>
      </w:r>
    </w:p>
    <w:p w14:paraId="3B9BDBD6" w14:textId="77777777" w:rsidR="002A01CE" w:rsidRDefault="00000000">
      <w:pPr>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3.0.2</w:t>
      </w:r>
      <w:r>
        <w:rPr>
          <w:rFonts w:ascii="Times New Roman" w:eastAsia="宋体" w:hAnsi="Times New Roman" w:cs="Times New Roman" w:hint="eastAsia"/>
          <w:bCs/>
          <w:sz w:val="24"/>
        </w:rPr>
        <w:t xml:space="preserve">  </w:t>
      </w:r>
      <w:r>
        <w:rPr>
          <w:rFonts w:ascii="宋体" w:eastAsia="宋体" w:hAnsi="宋体" w:cs="宋体" w:hint="eastAsia"/>
          <w:color w:val="000000"/>
          <w:sz w:val="24"/>
          <w:szCs w:val="22"/>
        </w:rPr>
        <w:t>表</w:t>
      </w:r>
      <w:r>
        <w:rPr>
          <w:rFonts w:ascii="宋体" w:eastAsia="宋体" w:hAnsi="宋体" w:cs="宋体"/>
          <w:color w:val="000000"/>
          <w:sz w:val="24"/>
          <w:szCs w:val="22"/>
        </w:rPr>
        <w:t>3</w:t>
      </w:r>
      <w:r>
        <w:rPr>
          <w:rFonts w:ascii="宋体" w:eastAsia="宋体" w:hAnsi="宋体" w:cs="宋体" w:hint="eastAsia"/>
          <w:color w:val="000000"/>
          <w:sz w:val="24"/>
          <w:szCs w:val="22"/>
        </w:rPr>
        <w:t>.</w:t>
      </w:r>
      <w:r>
        <w:rPr>
          <w:rFonts w:ascii="宋体" w:eastAsia="宋体" w:hAnsi="宋体" w:cs="宋体"/>
          <w:color w:val="000000"/>
          <w:sz w:val="24"/>
          <w:szCs w:val="22"/>
        </w:rPr>
        <w:t>0.</w:t>
      </w:r>
      <w:r>
        <w:rPr>
          <w:rFonts w:ascii="宋体" w:eastAsia="宋体" w:hAnsi="宋体" w:cs="宋体" w:hint="eastAsia"/>
          <w:color w:val="000000"/>
          <w:sz w:val="24"/>
          <w:szCs w:val="22"/>
        </w:rPr>
        <w:t>2</w:t>
      </w:r>
      <w:r>
        <w:rPr>
          <w:rFonts w:ascii="宋体" w:eastAsia="宋体" w:hAnsi="宋体" w:cs="宋体"/>
          <w:color w:val="000000"/>
          <w:sz w:val="24"/>
          <w:szCs w:val="22"/>
        </w:rPr>
        <w:t>中最小胶凝材料用量是满足混凝土施工性能和掺加矿物掺合料后满足混凝土耐久性能的胶凝材料用量下限。</w:t>
      </w:r>
    </w:p>
    <w:p w14:paraId="654D7EB3" w14:textId="77777777" w:rsidR="002A01CE" w:rsidRDefault="00000000">
      <w:pPr>
        <w:spacing w:line="360" w:lineRule="auto"/>
        <w:rPr>
          <w:rFonts w:ascii="Times New Roman" w:hAnsi="Times New Roman"/>
          <w:sz w:val="24"/>
        </w:rPr>
      </w:pPr>
      <w:r>
        <w:rPr>
          <w:rFonts w:ascii="Times New Roman" w:eastAsia="宋体" w:hAnsi="Times New Roman" w:cs="Times New Roman" w:hint="eastAsia"/>
          <w:b/>
          <w:sz w:val="24"/>
        </w:rPr>
        <w:t xml:space="preserve">3.0.3 </w:t>
      </w:r>
      <w:r>
        <w:rPr>
          <w:rFonts w:ascii="Times New Roman" w:eastAsia="宋体" w:hAnsi="Times New Roman" w:cs="Times New Roman" w:hint="eastAsia"/>
          <w:bCs/>
          <w:sz w:val="24"/>
        </w:rPr>
        <w:t xml:space="preserve"> </w:t>
      </w:r>
      <w:r>
        <w:rPr>
          <w:rFonts w:ascii="宋体" w:eastAsia="宋体" w:hAnsi="宋体" w:cs="宋体" w:hint="eastAsia"/>
          <w:color w:val="000000"/>
          <w:sz w:val="24"/>
          <w:szCs w:val="22"/>
        </w:rPr>
        <w:t>规定矿物掺合料最大掺量主要是为了保证混凝土耐久性能。矿物掺合料在混凝土中的实际掺量是通过试验确定的，在本标准配合比调整和确定步骤中规定了耐久性试验验证，以确保满足工程设计提出的混凝土耐久性要求。当采用超过表</w:t>
      </w:r>
      <w:r>
        <w:rPr>
          <w:rFonts w:ascii="宋体" w:eastAsia="宋体" w:hAnsi="宋体" w:cs="宋体"/>
          <w:color w:val="000000"/>
          <w:sz w:val="24"/>
          <w:szCs w:val="22"/>
        </w:rPr>
        <w:t>3.0.</w:t>
      </w:r>
      <w:r>
        <w:rPr>
          <w:rFonts w:ascii="宋体" w:eastAsia="宋体" w:hAnsi="宋体" w:cs="宋体" w:hint="eastAsia"/>
          <w:color w:val="000000"/>
          <w:sz w:val="24"/>
          <w:szCs w:val="22"/>
        </w:rPr>
        <w:t>3</w:t>
      </w:r>
      <w:r>
        <w:rPr>
          <w:rFonts w:ascii="宋体" w:eastAsia="宋体" w:hAnsi="宋体" w:cs="宋体"/>
          <w:color w:val="000000"/>
          <w:sz w:val="24"/>
          <w:szCs w:val="22"/>
        </w:rPr>
        <w:t>给出的矿物掺合料最大掺量时，</w:t>
      </w:r>
      <w:r>
        <w:rPr>
          <w:rFonts w:ascii="宋体" w:eastAsia="宋体" w:hAnsi="宋体" w:cs="宋体" w:hint="eastAsia"/>
          <w:color w:val="000000"/>
          <w:sz w:val="24"/>
          <w:szCs w:val="22"/>
        </w:rPr>
        <w:t>应</w:t>
      </w:r>
      <w:r>
        <w:rPr>
          <w:rFonts w:ascii="宋体" w:eastAsia="宋体" w:hAnsi="宋体" w:cs="宋体"/>
          <w:color w:val="000000"/>
          <w:sz w:val="24"/>
          <w:szCs w:val="22"/>
        </w:rPr>
        <w:t>通过对混凝土性能进行全面试验验证，证明结构混凝土安全性和耐久性可以满足设计要求后</w:t>
      </w:r>
      <w:r>
        <w:rPr>
          <w:rFonts w:ascii="宋体" w:eastAsia="宋体" w:hAnsi="宋体" w:cs="宋体" w:hint="eastAsia"/>
          <w:color w:val="000000"/>
          <w:sz w:val="24"/>
          <w:szCs w:val="22"/>
        </w:rPr>
        <w:t>就可以</w:t>
      </w:r>
      <w:r>
        <w:rPr>
          <w:rFonts w:ascii="宋体" w:eastAsia="宋体" w:hAnsi="宋体" w:cs="宋体"/>
          <w:color w:val="000000"/>
          <w:sz w:val="24"/>
          <w:szCs w:val="22"/>
        </w:rPr>
        <w:t>能够采用。</w:t>
      </w:r>
    </w:p>
    <w:p w14:paraId="690290B0" w14:textId="77777777" w:rsidR="002A01CE" w:rsidRDefault="00000000">
      <w:pPr>
        <w:spacing w:line="360" w:lineRule="auto"/>
        <w:rPr>
          <w:rFonts w:ascii="Times New Roman" w:hAnsi="Times New Roman"/>
          <w:sz w:val="24"/>
        </w:rPr>
      </w:pPr>
      <w:r>
        <w:rPr>
          <w:rFonts w:ascii="Times New Roman" w:eastAsia="宋体" w:hAnsi="Times New Roman" w:cs="Times New Roman" w:hint="eastAsia"/>
          <w:b/>
          <w:sz w:val="24"/>
        </w:rPr>
        <w:t>3.0.4</w:t>
      </w:r>
      <w:r>
        <w:rPr>
          <w:rFonts w:ascii="Times New Roman" w:hAnsi="Times New Roman" w:hint="eastAsia"/>
          <w:b/>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本标准按环境条件影响氯离子引起钢锈的程度简明地分为四类，并规定了各类环境条件下混凝土中氯离子最大含量。本标准采用测定混凝土拌合物中氯离子的方法，与测试硬化后混凝土中氯离子的方法相比，时间大大缩短，有利于配合比设计和控制。表</w:t>
      </w:r>
      <w:r>
        <w:rPr>
          <w:rFonts w:ascii="宋体" w:eastAsia="宋体" w:hAnsi="宋体" w:cs="宋体"/>
          <w:color w:val="000000"/>
          <w:sz w:val="24"/>
          <w:szCs w:val="22"/>
        </w:rPr>
        <w:t>3.0.</w:t>
      </w:r>
      <w:r>
        <w:rPr>
          <w:rFonts w:ascii="宋体" w:eastAsia="宋体" w:hAnsi="宋体" w:cs="宋体" w:hint="eastAsia"/>
          <w:color w:val="000000"/>
          <w:sz w:val="24"/>
          <w:szCs w:val="22"/>
        </w:rPr>
        <w:t>4</w:t>
      </w:r>
      <w:r>
        <w:rPr>
          <w:rFonts w:ascii="宋体" w:eastAsia="宋体" w:hAnsi="宋体" w:cs="宋体"/>
          <w:color w:val="000000"/>
          <w:sz w:val="24"/>
          <w:szCs w:val="22"/>
        </w:rPr>
        <w:t>中的氯离子含量是相对混凝土中水泥用量的百分比，与控制氯离子相对混凝土中胶凝材料用量的百分比相比，偏于安全。</w:t>
      </w:r>
    </w:p>
    <w:p w14:paraId="22758CDA" w14:textId="77777777" w:rsidR="002A01CE" w:rsidRDefault="00000000">
      <w:pPr>
        <w:spacing w:line="360" w:lineRule="auto"/>
        <w:rPr>
          <w:rFonts w:ascii="Times New Roman" w:hAnsi="Times New Roman"/>
          <w:sz w:val="24"/>
        </w:rPr>
      </w:pPr>
      <w:r>
        <w:rPr>
          <w:rFonts w:ascii="Times New Roman" w:hAnsi="Times New Roman"/>
          <w:b/>
          <w:bCs/>
          <w:sz w:val="24"/>
        </w:rPr>
        <w:t>3.0.</w:t>
      </w:r>
      <w:r>
        <w:rPr>
          <w:rFonts w:ascii="Times New Roman" w:hAnsi="Times New Roman" w:hint="eastAsia"/>
          <w:b/>
          <w:bCs/>
          <w:sz w:val="24"/>
        </w:rPr>
        <w:t>5</w:t>
      </w:r>
      <w:r>
        <w:rPr>
          <w:rFonts w:ascii="Times New Roman" w:hAnsi="Times New Roman"/>
          <w:b/>
          <w:bCs/>
          <w:sz w:val="24"/>
        </w:rPr>
        <w:t xml:space="preserve"> </w:t>
      </w:r>
      <w:r>
        <w:rPr>
          <w:rFonts w:ascii="Times New Roman" w:hAnsi="Times New Roman" w:hint="eastAsia"/>
          <w:sz w:val="24"/>
        </w:rPr>
        <w:t xml:space="preserve"> </w:t>
      </w:r>
      <w:r>
        <w:rPr>
          <w:rFonts w:ascii="宋体" w:eastAsia="宋体" w:hAnsi="宋体" w:cs="宋体" w:hint="eastAsia"/>
          <w:color w:val="000000"/>
          <w:sz w:val="24"/>
          <w:szCs w:val="22"/>
        </w:rPr>
        <w:t>掺加适量引气剂有利于混凝土的耐久性，尤其对于有较高抗冻要求的再生骨料混凝土，掺加引气剂可以明显提高混凝土的抗冻性能。引气剂掺量要适当，引气量太少作用不够，引气量太多混凝土强度损失较大。</w:t>
      </w:r>
    </w:p>
    <w:p w14:paraId="12A943AA" w14:textId="77777777" w:rsidR="002A01CE" w:rsidRDefault="00000000">
      <w:pPr>
        <w:spacing w:line="360" w:lineRule="auto"/>
        <w:rPr>
          <w:rFonts w:ascii="Times New Roman" w:hAnsi="Times New Roman"/>
          <w:sz w:val="24"/>
        </w:rPr>
      </w:pPr>
      <w:r>
        <w:rPr>
          <w:rFonts w:ascii="Times New Roman" w:hAnsi="Times New Roman"/>
          <w:b/>
          <w:bCs/>
          <w:sz w:val="24"/>
        </w:rPr>
        <w:t>3.0.</w:t>
      </w:r>
      <w:r>
        <w:rPr>
          <w:rFonts w:ascii="Times New Roman" w:hAnsi="Times New Roman" w:hint="eastAsia"/>
          <w:b/>
          <w:bCs/>
          <w:sz w:val="24"/>
        </w:rPr>
        <w:t>6</w:t>
      </w:r>
      <w:r>
        <w:rPr>
          <w:rFonts w:ascii="Times New Roman" w:hAnsi="Times New Roman"/>
          <w:b/>
          <w:bCs/>
          <w:sz w:val="24"/>
        </w:rPr>
        <w:t xml:space="preserve"> </w:t>
      </w:r>
      <w:r>
        <w:rPr>
          <w:rFonts w:ascii="Times New Roman" w:hAnsi="Times New Roman" w:hint="eastAsia"/>
          <w:b/>
          <w:bCs/>
          <w:sz w:val="24"/>
        </w:rPr>
        <w:t xml:space="preserve"> </w:t>
      </w:r>
      <w:r>
        <w:rPr>
          <w:rFonts w:ascii="宋体" w:eastAsia="宋体" w:hAnsi="宋体" w:cs="宋体" w:hint="eastAsia"/>
          <w:color w:val="000000"/>
          <w:sz w:val="24"/>
          <w:szCs w:val="22"/>
        </w:rPr>
        <w:t>将混凝土中碱含量控制在</w:t>
      </w:r>
      <w:r>
        <w:rPr>
          <w:rFonts w:ascii="宋体" w:eastAsia="宋体" w:hAnsi="宋体" w:cs="宋体"/>
          <w:color w:val="000000"/>
          <w:sz w:val="24"/>
          <w:szCs w:val="22"/>
        </w:rPr>
        <w:t>3.0kg/m</w:t>
      </w:r>
      <w:r>
        <w:rPr>
          <w:rFonts w:ascii="宋体" w:eastAsia="宋体" w:hAnsi="宋体" w:cs="宋体"/>
          <w:color w:val="000000"/>
          <w:sz w:val="24"/>
          <w:szCs w:val="22"/>
          <w:vertAlign w:val="superscript"/>
        </w:rPr>
        <w:t>3</w:t>
      </w:r>
      <w:r>
        <w:rPr>
          <w:rFonts w:ascii="宋体" w:eastAsia="宋体" w:hAnsi="宋体" w:cs="宋体"/>
          <w:color w:val="000000"/>
          <w:sz w:val="24"/>
          <w:szCs w:val="22"/>
        </w:rPr>
        <w:t>以内，并掺加适量粉煤灰和粒化高炉矿渣粉等矿物掺合料，对预防混凝土碱骨料反应具有重要意义。混凝土中碱含量</w:t>
      </w:r>
    </w:p>
    <w:p w14:paraId="02959AA4" w14:textId="77777777" w:rsidR="002A01CE" w:rsidRDefault="00000000">
      <w:pPr>
        <w:spacing w:line="360" w:lineRule="auto"/>
        <w:rPr>
          <w:rFonts w:ascii="Times New Roman" w:hAnsi="Times New Roman"/>
          <w:sz w:val="24"/>
        </w:rPr>
        <w:sectPr w:rsidR="002A01CE">
          <w:pgSz w:w="11906" w:h="16838"/>
          <w:pgMar w:top="1440" w:right="1800" w:bottom="1440" w:left="1800" w:header="851" w:footer="992" w:gutter="0"/>
          <w:cols w:space="425"/>
          <w:docGrid w:type="lines" w:linePitch="312"/>
        </w:sectPr>
      </w:pPr>
      <w:r>
        <w:rPr>
          <w:rFonts w:ascii="宋体" w:eastAsia="宋体" w:hAnsi="宋体" w:cs="宋体"/>
          <w:color w:val="000000"/>
          <w:sz w:val="24"/>
          <w:szCs w:val="22"/>
        </w:rPr>
        <w:t>是测定的混凝土各原材料碱含量计算之和，而实测的粉煤灰和粒化高炉矿渣粉等矿物掺合料碱含量并不是参与碱骨料反应的有效碱含量，对于矿物掺合料中有效碱含量，粉煤灰碱含量取实测值的1/6，粒化高炉矿渣粉碱含量取实测值的1/2。</w:t>
      </w:r>
    </w:p>
    <w:p w14:paraId="405A3CCD" w14:textId="77777777" w:rsidR="002A01CE" w:rsidRDefault="00000000">
      <w:pPr>
        <w:pStyle w:val="1"/>
        <w:rPr>
          <w:rFonts w:ascii="Times New Roman" w:hAnsi="Times New Roman"/>
          <w:color w:val="auto"/>
          <w:sz w:val="24"/>
        </w:rPr>
      </w:pPr>
      <w:bookmarkStart w:id="222" w:name="_Toc10339"/>
      <w:bookmarkStart w:id="223" w:name="_Toc172826846"/>
      <w:bookmarkStart w:id="224" w:name="_Toc172828736"/>
      <w:r>
        <w:rPr>
          <w:rFonts w:ascii="Times New Roman" w:hAnsi="Times New Roman" w:hint="eastAsia"/>
          <w:color w:val="auto"/>
        </w:rPr>
        <w:lastRenderedPageBreak/>
        <w:t xml:space="preserve">4  </w:t>
      </w:r>
      <w:bookmarkEnd w:id="222"/>
      <w:r>
        <w:rPr>
          <w:rFonts w:ascii="Times New Roman" w:hAnsi="Times New Roman" w:hint="eastAsia"/>
          <w:color w:val="auto"/>
        </w:rPr>
        <w:t>混凝土用原材料</w:t>
      </w:r>
      <w:bookmarkEnd w:id="223"/>
      <w:bookmarkEnd w:id="224"/>
    </w:p>
    <w:p w14:paraId="60DB594B" w14:textId="77777777" w:rsidR="002A01CE" w:rsidRDefault="00000000">
      <w:pPr>
        <w:pStyle w:val="2"/>
        <w:rPr>
          <w:rFonts w:ascii="Times New Roman" w:hAnsi="Times New Roman"/>
        </w:rPr>
      </w:pPr>
      <w:bookmarkStart w:id="225" w:name="_Toc10997"/>
      <w:bookmarkStart w:id="226" w:name="_Toc172828737"/>
      <w:bookmarkStart w:id="227" w:name="_Toc172826847"/>
      <w:r>
        <w:rPr>
          <w:rFonts w:ascii="Times New Roman" w:hAnsi="Times New Roman"/>
        </w:rPr>
        <w:t>4.1</w:t>
      </w:r>
      <w:r>
        <w:rPr>
          <w:rFonts w:ascii="Times New Roman" w:hAnsi="Times New Roman"/>
        </w:rPr>
        <w:t xml:space="preserve">　</w:t>
      </w:r>
      <w:bookmarkEnd w:id="225"/>
      <w:r>
        <w:rPr>
          <w:rFonts w:ascii="Times New Roman" w:hAnsi="Times New Roman" w:hint="eastAsia"/>
        </w:rPr>
        <w:t>水泥</w:t>
      </w:r>
      <w:bookmarkEnd w:id="226"/>
      <w:bookmarkEnd w:id="227"/>
    </w:p>
    <w:p w14:paraId="59FD7467"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hint="eastAsia"/>
          <w:b/>
          <w:bCs/>
          <w:sz w:val="24"/>
        </w:rPr>
        <w:t xml:space="preserve">4.1.2  </w:t>
      </w:r>
      <w:r>
        <w:rPr>
          <w:rFonts w:ascii="宋体" w:eastAsia="宋体" w:hAnsi="宋体" w:cs="宋体" w:hint="eastAsia"/>
          <w:color w:val="000000"/>
          <w:sz w:val="24"/>
          <w:szCs w:val="22"/>
        </w:rPr>
        <w:t>本条规定明确了水泥的质量强度比计算方法，要按下列规定进行：</w:t>
      </w:r>
    </w:p>
    <w:p w14:paraId="6B676B4E" w14:textId="77777777" w:rsidR="002A01CE" w:rsidRDefault="00000000">
      <w:pPr>
        <w:spacing w:line="360" w:lineRule="auto"/>
        <w:ind w:firstLineChars="200" w:firstLine="482"/>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 xml:space="preserve">  在水泥标准胶砂试件中，水泥所占的体积比可以用水泥的体积除以标准水泥胶砂试件的体积求得。由于现场试验无法直接测出标准稠度水泥浆体的强度，因此在多组分混凝土理论中引入了过渡变量水泥在标准胶砂中体积比，结合水泥标准胶砂试件抗压强度值计算标准稠度水泥浆体的抗压强度。在水泥的检验过程中，使用的原材料有水泥、标准砂和拌合水三种。</w:t>
      </w:r>
    </w:p>
    <w:p w14:paraId="798C9202" w14:textId="77777777" w:rsidR="002A01CE" w:rsidRDefault="00000000">
      <w:pPr>
        <w:spacing w:line="360" w:lineRule="auto"/>
        <w:ind w:firstLineChars="200" w:firstLine="482"/>
        <w:rPr>
          <w:rFonts w:ascii="宋体" w:eastAsia="宋体" w:hAnsi="宋体" w:cs="宋体" w:hint="eastAsia"/>
          <w:color w:val="000000"/>
          <w:sz w:val="24"/>
          <w:szCs w:val="22"/>
        </w:rPr>
      </w:pPr>
      <w:bookmarkStart w:id="228" w:name="_Hlk166333598"/>
      <w:r>
        <w:rPr>
          <w:rFonts w:ascii="宋体" w:eastAsia="宋体" w:hAnsi="宋体" w:cs="宋体" w:hint="eastAsia"/>
          <w:b/>
          <w:bCs/>
          <w:color w:val="000000"/>
          <w:sz w:val="24"/>
          <w:szCs w:val="22"/>
        </w:rPr>
        <w:t xml:space="preserve">2  </w:t>
      </w:r>
      <w:r>
        <w:rPr>
          <w:rFonts w:ascii="宋体" w:eastAsia="宋体" w:hAnsi="宋体" w:cs="宋体" w:hint="eastAsia"/>
          <w:color w:val="000000"/>
          <w:sz w:val="24"/>
          <w:szCs w:val="22"/>
        </w:rPr>
        <w:t>标准</w:t>
      </w:r>
      <w:bookmarkEnd w:id="228"/>
      <w:r>
        <w:rPr>
          <w:rFonts w:ascii="宋体" w:eastAsia="宋体" w:hAnsi="宋体" w:cs="宋体" w:hint="eastAsia"/>
          <w:color w:val="000000"/>
          <w:sz w:val="24"/>
          <w:szCs w:val="22"/>
        </w:rPr>
        <w:t>稠度水泥浆体的抗压强度可以用水泥标准胶砂试件抗压强度除以水泥在标准胶砂试件中的体积比值计算求得。根据水泥标准胶砂试件的几何组成可知，根据作用水泥检测时的拌合水分为两部分，一部分使水泥和拌合水形成标准稠度的水泥浆体，由于标准砂的加入，使浆体形成均匀连续的蜂窝状结构；另一部分水用于润湿标准砂，润湿后的砂子均匀填充于这些蜂窝之中。由于水泥标准胶砂试件检测的时候水泥由粉末材料加水后发生了化学反应，形成的水化产物具备了承受压力的功能，表现为强度。砂子在成型前后以及在指定龄期做抗压试验时仅仅起到填充的作用，没有发生化学变化；如果没有水泥浆的包裹，就会在压力作用下崩溃，不会产生强度。所以标准检测得到的水泥标准胶砂试件的抗压强度实际上是水泥、标准砂和水的混合物形成的试件的平均抗压强度。</w:t>
      </w:r>
    </w:p>
    <w:p w14:paraId="20CA4E8A" w14:textId="77777777" w:rsidR="002A01CE" w:rsidRDefault="00000000">
      <w:pPr>
        <w:spacing w:line="360" w:lineRule="auto"/>
        <w:ind w:firstLineChars="200" w:firstLine="482"/>
        <w:rPr>
          <w:rFonts w:ascii="宋体" w:eastAsia="宋体" w:hAnsi="宋体" w:cs="宋体" w:hint="eastAsia"/>
          <w:color w:val="000000"/>
          <w:sz w:val="24"/>
          <w:szCs w:val="22"/>
        </w:rPr>
      </w:pPr>
      <w:r w:rsidRPr="00151844">
        <w:rPr>
          <w:rFonts w:ascii="宋体" w:eastAsia="宋体" w:hAnsi="宋体" w:cs="宋体" w:hint="eastAsia"/>
          <w:b/>
          <w:bCs/>
          <w:color w:val="000000"/>
          <w:sz w:val="24"/>
          <w:szCs w:val="22"/>
        </w:rPr>
        <w:t>3</w:t>
      </w:r>
      <w:r>
        <w:rPr>
          <w:rFonts w:ascii="宋体" w:eastAsia="宋体" w:hAnsi="宋体" w:cs="宋体" w:hint="eastAsia"/>
          <w:color w:val="000000"/>
          <w:sz w:val="24"/>
          <w:szCs w:val="22"/>
        </w:rPr>
        <w:t xml:space="preserve">  由于我国采用国际标准单位制，混凝土的配制以1m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为准。因此在计算过程中需要将标准稠度的水泥浆体折算为1m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，在计算过程中水泥浆体的体积收缩可以忽略不计。则1m3凝固硬化的标准稠度水泥浆体的质量用1m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的干水泥质量和将这些水泥拌制为标准稠度时的水的质量之和除以对应的水泥和水的体积之和求得。</w:t>
      </w:r>
    </w:p>
    <w:p w14:paraId="0C33C8B2" w14:textId="77777777" w:rsidR="002A01CE" w:rsidRDefault="00000000">
      <w:pPr>
        <w:spacing w:line="360" w:lineRule="auto"/>
        <w:ind w:firstLineChars="200" w:firstLine="482"/>
        <w:rPr>
          <w:rFonts w:ascii="Times New Roman" w:hAnsi="Times New Roman"/>
          <w:sz w:val="24"/>
        </w:rPr>
      </w:pPr>
      <w:r w:rsidRPr="00151844">
        <w:rPr>
          <w:rFonts w:ascii="宋体" w:eastAsia="宋体" w:hAnsi="宋体" w:cs="宋体" w:hint="eastAsia"/>
          <w:b/>
          <w:bCs/>
          <w:color w:val="000000"/>
          <w:sz w:val="24"/>
          <w:szCs w:val="22"/>
        </w:rPr>
        <w:t>4</w:t>
      </w:r>
      <w:r>
        <w:rPr>
          <w:rFonts w:ascii="宋体" w:eastAsia="宋体" w:hAnsi="宋体" w:cs="宋体" w:hint="eastAsia"/>
          <w:color w:val="000000"/>
          <w:sz w:val="24"/>
          <w:szCs w:val="22"/>
        </w:rPr>
        <w:t xml:space="preserve">  标准稠度水泥浆对抗压强度的贡献可以用标准稠度水泥浆的</w:t>
      </w:r>
      <w:r>
        <w:rPr>
          <w:rFonts w:ascii="宋体" w:eastAsia="宋体" w:hAnsi="宋体" w:cs="宋体" w:hint="eastAsia"/>
          <w:sz w:val="24"/>
          <w:szCs w:val="22"/>
        </w:rPr>
        <w:t>表观</w:t>
      </w:r>
      <w:r>
        <w:rPr>
          <w:rFonts w:ascii="宋体" w:eastAsia="宋体" w:hAnsi="宋体" w:cs="宋体" w:hint="eastAsia"/>
          <w:color w:val="000000"/>
          <w:sz w:val="24"/>
          <w:szCs w:val="22"/>
        </w:rPr>
        <w:t>密度数值除以标准稠度水泥浆体的抗压强度值计算求得，其单位为kg/(m</w:t>
      </w:r>
      <w:r>
        <w:rPr>
          <w:rFonts w:ascii="宋体" w:eastAsia="宋体" w:hAnsi="宋体" w:cs="宋体" w:hint="eastAsia"/>
          <w:color w:val="000000"/>
          <w:sz w:val="24"/>
          <w:szCs w:val="22"/>
          <w:vertAlign w:val="superscript"/>
        </w:rPr>
        <w:t>3</w:t>
      </w:r>
      <w:r>
        <w:rPr>
          <w:rFonts w:ascii="宋体" w:eastAsia="宋体" w:hAnsi="宋体" w:cs="宋体" w:hint="eastAsia"/>
          <w:color w:val="000000"/>
          <w:sz w:val="24"/>
          <w:szCs w:val="22"/>
        </w:rPr>
        <w:t>·MPa)，定义为质</w:t>
      </w:r>
      <w:r>
        <w:rPr>
          <w:rFonts w:ascii="宋体" w:eastAsia="宋体" w:hAnsi="宋体" w:cs="宋体"/>
          <w:color w:val="000000"/>
          <w:sz w:val="24"/>
          <w:szCs w:val="22"/>
        </w:rPr>
        <w:t>量强度比。在多组分混凝土理论之中，将水泥对强度的贡献通过质量强度比表达了出来，其物理意义是贡献1MPa强度所需水泥浆体的质量，由于采用的是国际标准单位制，标准稠度的硬化水泥浆体积选1m</w:t>
      </w:r>
      <w:r>
        <w:rPr>
          <w:rFonts w:ascii="宋体" w:eastAsia="宋体" w:hAnsi="宋体" w:cs="宋体"/>
          <w:color w:val="000000"/>
          <w:sz w:val="24"/>
          <w:szCs w:val="22"/>
          <w:vertAlign w:val="superscript"/>
        </w:rPr>
        <w:t>3</w:t>
      </w:r>
      <w:r>
        <w:rPr>
          <w:rFonts w:ascii="宋体" w:eastAsia="宋体" w:hAnsi="宋体" w:cs="宋体"/>
          <w:color w:val="000000"/>
          <w:sz w:val="24"/>
          <w:szCs w:val="22"/>
        </w:rPr>
        <w:t>，对应的抗压强度值选水泥</w:t>
      </w:r>
      <w:r>
        <w:rPr>
          <w:rFonts w:ascii="宋体" w:eastAsia="宋体" w:hAnsi="宋体" w:cs="宋体"/>
          <w:color w:val="000000"/>
          <w:sz w:val="24"/>
          <w:szCs w:val="22"/>
        </w:rPr>
        <w:lastRenderedPageBreak/>
        <w:t>标准稠度浆体的抗压强度值，1m</w:t>
      </w:r>
      <w:r>
        <w:rPr>
          <w:rFonts w:ascii="宋体" w:eastAsia="宋体" w:hAnsi="宋体" w:cs="宋体"/>
          <w:color w:val="000000"/>
          <w:sz w:val="24"/>
          <w:szCs w:val="22"/>
          <w:vertAlign w:val="superscript"/>
        </w:rPr>
        <w:t>3</w:t>
      </w:r>
      <w:r>
        <w:rPr>
          <w:rFonts w:ascii="宋体" w:eastAsia="宋体" w:hAnsi="宋体" w:cs="宋体"/>
          <w:color w:val="000000"/>
          <w:sz w:val="24"/>
          <w:szCs w:val="22"/>
        </w:rPr>
        <w:t>水泥浆体对应的质量数值正好和1m</w:t>
      </w:r>
      <w:r>
        <w:rPr>
          <w:rFonts w:ascii="宋体" w:eastAsia="宋体" w:hAnsi="宋体" w:cs="宋体"/>
          <w:color w:val="000000"/>
          <w:sz w:val="24"/>
          <w:szCs w:val="22"/>
          <w:vertAlign w:val="superscript"/>
        </w:rPr>
        <w:t>3</w:t>
      </w:r>
      <w:r>
        <w:rPr>
          <w:rFonts w:ascii="宋体" w:eastAsia="宋体" w:hAnsi="宋体" w:cs="宋体"/>
          <w:color w:val="000000"/>
          <w:sz w:val="24"/>
          <w:szCs w:val="22"/>
        </w:rPr>
        <w:t>乘以</w:t>
      </w:r>
      <w:r>
        <w:rPr>
          <w:rFonts w:ascii="宋体" w:eastAsia="宋体" w:hAnsi="宋体" w:cs="宋体"/>
          <w:color w:val="000000"/>
          <w:sz w:val="24"/>
          <w:szCs w:val="22"/>
        </w:rPr>
        <w:sym w:font="Symbol" w:char="F072"/>
      </w:r>
      <w:r>
        <w:rPr>
          <w:rFonts w:ascii="宋体" w:eastAsia="宋体" w:hAnsi="宋体" w:cs="宋体"/>
          <w:color w:val="000000"/>
          <w:sz w:val="24"/>
          <w:szCs w:val="22"/>
          <w:vertAlign w:val="subscript"/>
        </w:rPr>
        <w:t>0</w:t>
      </w:r>
      <w:r>
        <w:rPr>
          <w:rFonts w:ascii="宋体" w:eastAsia="宋体" w:hAnsi="宋体" w:cs="宋体"/>
          <w:color w:val="000000"/>
          <w:sz w:val="24"/>
          <w:szCs w:val="22"/>
        </w:rPr>
        <w:t>的数值相等。</w:t>
      </w:r>
    </w:p>
    <w:p w14:paraId="39A70FDC" w14:textId="77777777" w:rsidR="002A01CE" w:rsidRDefault="00000000">
      <w:pPr>
        <w:pStyle w:val="2"/>
        <w:rPr>
          <w:rFonts w:ascii="Times New Roman" w:hAnsi="Times New Roman"/>
          <w:sz w:val="24"/>
        </w:rPr>
      </w:pPr>
      <w:bookmarkStart w:id="229" w:name="_Toc22666"/>
      <w:bookmarkStart w:id="230" w:name="_Toc172828738"/>
      <w:bookmarkStart w:id="231" w:name="_Toc172826848"/>
      <w:bookmarkStart w:id="232" w:name="_Hlk172823075"/>
      <w:r>
        <w:rPr>
          <w:rFonts w:ascii="Times New Roman" w:hAnsi="Times New Roman"/>
        </w:rPr>
        <w:t>4.2</w:t>
      </w:r>
      <w:r>
        <w:rPr>
          <w:rFonts w:ascii="Times New Roman" w:hAnsi="Times New Roman"/>
        </w:rPr>
        <w:t xml:space="preserve">　</w:t>
      </w:r>
      <w:bookmarkEnd w:id="229"/>
      <w:r>
        <w:rPr>
          <w:rFonts w:ascii="Times New Roman" w:hAnsi="Times New Roman" w:hint="eastAsia"/>
        </w:rPr>
        <w:t>粒化高炉矿渣粉</w:t>
      </w:r>
      <w:bookmarkEnd w:id="230"/>
      <w:bookmarkEnd w:id="231"/>
    </w:p>
    <w:bookmarkEnd w:id="232"/>
    <w:p w14:paraId="5918316E"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hint="eastAsia"/>
          <w:b/>
          <w:bCs/>
          <w:sz w:val="24"/>
        </w:rPr>
        <w:t xml:space="preserve">4.2.1 </w:t>
      </w:r>
      <w:r>
        <w:rPr>
          <w:rFonts w:ascii="Times New Roman" w:hAnsi="Times New Roman" w:hint="eastAsia"/>
          <w:sz w:val="24"/>
        </w:rPr>
        <w:t xml:space="preserve"> </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矿渣粉是混凝土生产过程中用量较大的一种矿物掺合料，正常情况下只考虑它的反应活性，在配制高强高性能混凝土的时候，由于采用超细</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矿渣粉，这种条件下需要考虑填充效应。在配合比设计过程中，为了降低水泥的水化热，大量使用</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w:t>
      </w:r>
    </w:p>
    <w:p w14:paraId="102D1FE2" w14:textId="77777777" w:rsidR="002A01CE" w:rsidRDefault="00000000">
      <w:pPr>
        <w:spacing w:line="360" w:lineRule="auto"/>
        <w:rPr>
          <w:rFonts w:ascii="Times New Roman" w:hAnsi="Times New Roman"/>
          <w:sz w:val="24"/>
        </w:rPr>
      </w:pPr>
      <w:r>
        <w:rPr>
          <w:rFonts w:ascii="Times New Roman" w:hAnsi="Times New Roman" w:hint="eastAsia"/>
          <w:b/>
          <w:bCs/>
          <w:sz w:val="24"/>
        </w:rPr>
        <w:t>4.2.2</w:t>
      </w:r>
      <w:r>
        <w:rPr>
          <w:rFonts w:ascii="Times New Roman" w:hAnsi="Times New Roman" w:hint="eastAsia"/>
          <w:sz w:val="24"/>
        </w:rPr>
        <w:t xml:space="preserve">  </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矿渣粉的活性系数指同样质量的</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矿渣粉产生的强度与对比试验水泥强度的比值。试验胶材提供强度</w:t>
      </w:r>
      <w:r>
        <w:rPr>
          <w:rFonts w:ascii="宋体" w:eastAsia="宋体" w:hAnsi="宋体" w:cs="宋体"/>
          <w:i/>
          <w:iCs/>
          <w:color w:val="000000"/>
          <w:sz w:val="24"/>
          <w:szCs w:val="22"/>
        </w:rPr>
        <w:t>R</w:t>
      </w:r>
      <w:r>
        <w:rPr>
          <w:rFonts w:ascii="宋体" w:eastAsia="宋体" w:hAnsi="宋体" w:cs="宋体" w:hint="eastAsia"/>
          <w:color w:val="000000"/>
          <w:sz w:val="24"/>
          <w:szCs w:val="22"/>
          <w:vertAlign w:val="subscript"/>
        </w:rPr>
        <w:t>2</w:t>
      </w:r>
      <w:r>
        <w:rPr>
          <w:rFonts w:ascii="宋体" w:eastAsia="宋体" w:hAnsi="宋体" w:cs="宋体" w:hint="eastAsia"/>
          <w:color w:val="000000"/>
          <w:sz w:val="24"/>
          <w:szCs w:val="22"/>
        </w:rPr>
        <w:t>，</w:t>
      </w:r>
      <w:r>
        <w:rPr>
          <w:rFonts w:ascii="宋体" w:eastAsia="宋体" w:hAnsi="宋体" w:cs="宋体"/>
          <w:color w:val="000000"/>
          <w:sz w:val="24"/>
          <w:szCs w:val="22"/>
        </w:rPr>
        <w:t>450g水泥提供强度</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，其中225g水泥提供的强度为0.5</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；那么，试验胶砂提供的强度包括225g水泥提供的强度（即0.5</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）与225g</w:t>
      </w:r>
      <w:r>
        <w:rPr>
          <w:rFonts w:ascii="宋体" w:eastAsia="宋体" w:hAnsi="宋体" w:cs="宋体" w:hint="eastAsia"/>
          <w:color w:val="000000"/>
          <w:kern w:val="0"/>
          <w:sz w:val="24"/>
          <w:szCs w:val="22"/>
          <w:lang w:bidi="ar"/>
        </w:rPr>
        <w:t>粒化高炉</w:t>
      </w:r>
      <w:r>
        <w:rPr>
          <w:rFonts w:ascii="宋体" w:eastAsia="宋体" w:hAnsi="宋体" w:cs="宋体"/>
          <w:color w:val="000000"/>
          <w:sz w:val="24"/>
          <w:szCs w:val="22"/>
        </w:rPr>
        <w:t>矿渣粉提供的强度</w:t>
      </w:r>
      <w:bookmarkStart w:id="233" w:name="_Hlk172910019"/>
      <w:r>
        <w:rPr>
          <w:rFonts w:ascii="宋体" w:eastAsia="宋体" w:hAnsi="宋体" w:cs="宋体"/>
          <w:i/>
          <w:iCs/>
          <w:color w:val="000000"/>
          <w:sz w:val="24"/>
          <w:szCs w:val="22"/>
        </w:rPr>
        <w:t>R</w:t>
      </w:r>
      <w:bookmarkEnd w:id="233"/>
      <w:r>
        <w:rPr>
          <w:rFonts w:ascii="宋体" w:eastAsia="宋体" w:hAnsi="宋体" w:cs="宋体"/>
          <w:color w:val="000000"/>
          <w:sz w:val="24"/>
          <w:szCs w:val="22"/>
          <w:vertAlign w:val="subscript"/>
        </w:rPr>
        <w:t>2</w:t>
      </w:r>
      <w:r>
        <w:rPr>
          <w:rFonts w:ascii="宋体" w:eastAsia="宋体" w:hAnsi="宋体" w:cs="宋体"/>
          <w:color w:val="000000"/>
          <w:sz w:val="24"/>
          <w:szCs w:val="22"/>
        </w:rPr>
        <w:t>-0.5</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w:t>
      </w:r>
    </w:p>
    <w:p w14:paraId="2E2CC931"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hint="eastAsia"/>
          <w:b/>
          <w:bCs/>
          <w:sz w:val="24"/>
        </w:rPr>
        <w:t>4.2.3</w:t>
      </w:r>
      <w:r>
        <w:rPr>
          <w:rFonts w:ascii="Times New Roman" w:hAnsi="Times New Roman" w:hint="eastAsia"/>
          <w:sz w:val="24"/>
        </w:rPr>
        <w:t xml:space="preserve">  </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矿渣粉的填充系数指</w:t>
      </w:r>
      <w:r>
        <w:rPr>
          <w:rFonts w:ascii="宋体" w:eastAsia="宋体" w:hAnsi="宋体" w:cs="宋体" w:hint="eastAsia"/>
          <w:color w:val="000000"/>
          <w:kern w:val="0"/>
          <w:sz w:val="24"/>
          <w:szCs w:val="22"/>
          <w:lang w:bidi="ar"/>
        </w:rPr>
        <w:t>粒化高炉</w:t>
      </w:r>
      <w:r>
        <w:rPr>
          <w:rFonts w:ascii="宋体" w:eastAsia="宋体" w:hAnsi="宋体" w:cs="宋体" w:hint="eastAsia"/>
          <w:color w:val="000000"/>
          <w:sz w:val="24"/>
          <w:szCs w:val="22"/>
        </w:rPr>
        <w:t>矿渣粉的比表面积与表观密度的乘积除以对比试验水泥的比表面积与表观密度的乘积所得的商的二次方根。计算求得的填充系数，其物理意义为</w:t>
      </w:r>
      <w:r>
        <w:rPr>
          <w:rFonts w:ascii="宋体" w:eastAsia="宋体" w:hAnsi="宋体" w:cs="宋体"/>
          <w:color w:val="000000"/>
          <w:sz w:val="24"/>
          <w:szCs w:val="22"/>
        </w:rPr>
        <w:t>1</w:t>
      </w:r>
      <w:r>
        <w:rPr>
          <w:rFonts w:ascii="宋体" w:eastAsia="宋体" w:hAnsi="宋体" w:cs="宋体" w:hint="eastAsia"/>
          <w:color w:val="000000"/>
          <w:sz w:val="24"/>
          <w:szCs w:val="22"/>
        </w:rPr>
        <w:t>kg</w:t>
      </w:r>
      <w:r>
        <w:rPr>
          <w:rFonts w:ascii="宋体" w:eastAsia="宋体" w:hAnsi="宋体" w:cs="宋体"/>
          <w:color w:val="000000"/>
          <w:sz w:val="24"/>
          <w:szCs w:val="22"/>
        </w:rPr>
        <w:t>的</w:t>
      </w:r>
      <w:r>
        <w:rPr>
          <w:rFonts w:ascii="宋体" w:eastAsia="宋体" w:hAnsi="宋体" w:cs="宋体" w:hint="eastAsia"/>
          <w:color w:val="000000"/>
          <w:kern w:val="0"/>
          <w:sz w:val="24"/>
          <w:szCs w:val="22"/>
          <w:lang w:bidi="ar"/>
        </w:rPr>
        <w:t>粒化高炉</w:t>
      </w:r>
      <w:r>
        <w:rPr>
          <w:rFonts w:ascii="宋体" w:eastAsia="宋体" w:hAnsi="宋体" w:cs="宋体"/>
          <w:color w:val="000000"/>
          <w:sz w:val="24"/>
          <w:szCs w:val="22"/>
        </w:rPr>
        <w:t>矿渣粉填充效应产生的强度相当于u</w:t>
      </w:r>
      <w:r>
        <w:rPr>
          <w:rFonts w:ascii="宋体" w:eastAsia="宋体" w:hAnsi="宋体" w:cs="宋体" w:hint="eastAsia"/>
          <w:color w:val="000000"/>
          <w:sz w:val="24"/>
          <w:szCs w:val="22"/>
          <w:vertAlign w:val="subscript"/>
        </w:rPr>
        <w:t>K</w:t>
      </w:r>
      <w:r>
        <w:rPr>
          <w:rFonts w:ascii="宋体" w:eastAsia="宋体" w:hAnsi="宋体" w:cs="宋体" w:hint="eastAsia"/>
          <w:color w:val="000000"/>
          <w:sz w:val="24"/>
          <w:szCs w:val="22"/>
        </w:rPr>
        <w:t>kg</w:t>
      </w:r>
      <w:r>
        <w:rPr>
          <w:rFonts w:ascii="宋体" w:eastAsia="宋体" w:hAnsi="宋体" w:cs="宋体"/>
          <w:color w:val="000000"/>
          <w:sz w:val="24"/>
          <w:szCs w:val="22"/>
        </w:rPr>
        <w:t>的水泥填充效应产生的强度。当配制C60以下强度等级的混凝土时，我们只考虑</w:t>
      </w:r>
      <w:r>
        <w:rPr>
          <w:rFonts w:ascii="宋体" w:eastAsia="宋体" w:hAnsi="宋体" w:cs="宋体" w:hint="eastAsia"/>
          <w:color w:val="000000"/>
          <w:kern w:val="0"/>
          <w:sz w:val="24"/>
          <w:szCs w:val="22"/>
          <w:lang w:bidi="ar"/>
        </w:rPr>
        <w:t>粒化高炉</w:t>
      </w:r>
      <w:r>
        <w:rPr>
          <w:rFonts w:ascii="宋体" w:eastAsia="宋体" w:hAnsi="宋体" w:cs="宋体"/>
          <w:color w:val="000000"/>
          <w:sz w:val="24"/>
          <w:szCs w:val="22"/>
        </w:rPr>
        <w:t>矿渣粉的活性系数</w:t>
      </w:r>
      <w:r>
        <w:rPr>
          <w:rFonts w:ascii="宋体" w:eastAsia="宋体" w:hAnsi="宋体" w:cs="宋体" w:hint="eastAsia"/>
          <w:i/>
          <w:iCs/>
          <w:color w:val="000000"/>
          <w:kern w:val="0"/>
          <w:sz w:val="24"/>
          <w:szCs w:val="22"/>
          <w:lang w:bidi="ar"/>
        </w:rPr>
        <w:sym w:font="Symbol" w:char="F061"/>
      </w:r>
      <w:r>
        <w:rPr>
          <w:rFonts w:ascii="宋体" w:eastAsia="宋体" w:hAnsi="宋体" w:cs="宋体" w:hint="eastAsia"/>
          <w:color w:val="000000"/>
          <w:kern w:val="0"/>
          <w:sz w:val="24"/>
          <w:szCs w:val="22"/>
          <w:vertAlign w:val="subscript"/>
          <w:lang w:bidi="ar"/>
        </w:rPr>
        <w:t>K</w:t>
      </w:r>
      <w:r>
        <w:rPr>
          <w:rFonts w:ascii="宋体" w:eastAsia="宋体" w:hAnsi="宋体" w:cs="宋体"/>
          <w:color w:val="000000"/>
          <w:sz w:val="24"/>
          <w:szCs w:val="22"/>
        </w:rPr>
        <w:t>，当配制C60以上强度等级的混凝土时，同时考虑</w:t>
      </w:r>
      <w:r>
        <w:rPr>
          <w:rFonts w:ascii="宋体" w:eastAsia="宋体" w:hAnsi="宋体" w:cs="宋体" w:hint="eastAsia"/>
          <w:color w:val="000000"/>
          <w:kern w:val="0"/>
          <w:sz w:val="24"/>
          <w:szCs w:val="22"/>
          <w:lang w:bidi="ar"/>
        </w:rPr>
        <w:t>粒化高炉</w:t>
      </w:r>
      <w:r>
        <w:rPr>
          <w:rFonts w:ascii="宋体" w:eastAsia="宋体" w:hAnsi="宋体" w:cs="宋体"/>
          <w:color w:val="000000"/>
          <w:sz w:val="24"/>
          <w:szCs w:val="22"/>
        </w:rPr>
        <w:t>矿渣粉的活性系数</w:t>
      </w:r>
      <w:r>
        <w:rPr>
          <w:rFonts w:ascii="宋体" w:eastAsia="宋体" w:hAnsi="宋体" w:cs="宋体" w:hint="eastAsia"/>
          <w:i/>
          <w:iCs/>
          <w:color w:val="000000"/>
          <w:kern w:val="0"/>
          <w:sz w:val="24"/>
          <w:szCs w:val="22"/>
          <w:lang w:bidi="ar"/>
        </w:rPr>
        <w:sym w:font="Symbol" w:char="F061"/>
      </w:r>
      <w:r>
        <w:rPr>
          <w:rFonts w:ascii="宋体" w:eastAsia="宋体" w:hAnsi="宋体" w:cs="宋体" w:hint="eastAsia"/>
          <w:color w:val="000000"/>
          <w:kern w:val="0"/>
          <w:sz w:val="24"/>
          <w:szCs w:val="22"/>
          <w:vertAlign w:val="subscript"/>
          <w:lang w:bidi="ar"/>
        </w:rPr>
        <w:t>K</w:t>
      </w:r>
      <w:r>
        <w:rPr>
          <w:rFonts w:ascii="宋体" w:eastAsia="宋体" w:hAnsi="宋体" w:cs="宋体"/>
          <w:color w:val="000000"/>
          <w:sz w:val="24"/>
          <w:szCs w:val="22"/>
        </w:rPr>
        <w:t>和填充效应</w:t>
      </w:r>
      <w:r>
        <w:rPr>
          <w:rFonts w:ascii="宋体" w:eastAsia="宋体" w:hAnsi="宋体" w:cs="宋体"/>
          <w:i/>
          <w:iCs/>
          <w:color w:val="000000"/>
          <w:sz w:val="24"/>
          <w:szCs w:val="22"/>
        </w:rPr>
        <w:sym w:font="Symbol" w:char="F06D"/>
      </w:r>
      <w:r>
        <w:rPr>
          <w:rFonts w:ascii="宋体" w:eastAsia="宋体" w:hAnsi="宋体" w:cs="宋体" w:hint="eastAsia"/>
          <w:color w:val="000000"/>
          <w:sz w:val="24"/>
          <w:szCs w:val="22"/>
          <w:vertAlign w:val="subscript"/>
        </w:rPr>
        <w:t>K</w:t>
      </w:r>
      <w:r>
        <w:rPr>
          <w:rFonts w:ascii="宋体" w:eastAsia="宋体" w:hAnsi="宋体" w:cs="宋体"/>
          <w:color w:val="000000"/>
          <w:sz w:val="24"/>
          <w:szCs w:val="22"/>
        </w:rPr>
        <w:t>，取两者中效果好的一个作为配合比计算的依据。</w:t>
      </w:r>
    </w:p>
    <w:p w14:paraId="072F1719" w14:textId="77777777" w:rsidR="002A01CE" w:rsidRDefault="00000000">
      <w:pPr>
        <w:pStyle w:val="2"/>
        <w:rPr>
          <w:rFonts w:ascii="Times New Roman" w:hAnsi="Times New Roman"/>
          <w:sz w:val="24"/>
        </w:rPr>
      </w:pPr>
      <w:bookmarkStart w:id="234" w:name="_Toc172826849"/>
      <w:bookmarkStart w:id="235" w:name="_Toc172828739"/>
      <w:r>
        <w:rPr>
          <w:rFonts w:ascii="Times New Roman" w:hAnsi="Times New Roman"/>
        </w:rPr>
        <w:t>4.</w:t>
      </w:r>
      <w:r>
        <w:rPr>
          <w:rFonts w:ascii="Times New Roman" w:hAnsi="Times New Roman" w:hint="eastAsia"/>
        </w:rPr>
        <w:t>3</w:t>
      </w:r>
      <w:r>
        <w:rPr>
          <w:rFonts w:ascii="Times New Roman" w:hAnsi="Times New Roman"/>
        </w:rPr>
        <w:t xml:space="preserve">　</w:t>
      </w:r>
      <w:r>
        <w:rPr>
          <w:rFonts w:ascii="Times New Roman" w:hAnsi="Times New Roman" w:hint="eastAsia"/>
        </w:rPr>
        <w:t>粉煤灰</w:t>
      </w:r>
      <w:bookmarkEnd w:id="234"/>
      <w:bookmarkEnd w:id="235"/>
    </w:p>
    <w:p w14:paraId="3495D9B2" w14:textId="77777777" w:rsidR="002A01CE" w:rsidRDefault="00000000">
      <w:pPr>
        <w:spacing w:line="360" w:lineRule="auto"/>
        <w:rPr>
          <w:rFonts w:ascii="宋体" w:eastAsia="宋体" w:hAnsi="宋体" w:cs="宋体" w:hint="eastAsia"/>
          <w:color w:val="000000"/>
          <w:sz w:val="24"/>
          <w:szCs w:val="22"/>
        </w:rPr>
      </w:pPr>
      <w:r>
        <w:rPr>
          <w:rFonts w:ascii="宋体" w:eastAsia="宋体" w:hAnsi="宋体" w:cs="宋体" w:hint="eastAsia"/>
          <w:b/>
          <w:bCs/>
          <w:color w:val="000000"/>
          <w:sz w:val="24"/>
          <w:szCs w:val="22"/>
        </w:rPr>
        <w:t xml:space="preserve">4.3.1 </w:t>
      </w:r>
      <w:r>
        <w:rPr>
          <w:rFonts w:ascii="宋体" w:eastAsia="宋体" w:hAnsi="宋体" w:cs="宋体" w:hint="eastAsia"/>
          <w:color w:val="000000"/>
          <w:sz w:val="24"/>
          <w:szCs w:val="22"/>
        </w:rPr>
        <w:t xml:space="preserve"> 粉煤灰是混凝土生产过程中用量仅次于水泥的一种矿物掺合料，由于颗粒较粗，一般情况下只考虑它的反应活性，不考虑填充效应。在配合比设计过程中，当使用高强度的水泥时，由于配制低等级混凝土使用的水泥量较少，因此主要利用粉煤灰活性低的特点，用粉煤灰等抗压强度代替水泥，增加胶凝材料用量，解决浆体包裹砂石的问题，达到改善混凝土工作性的目的。</w:t>
      </w:r>
    </w:p>
    <w:p w14:paraId="73CD63AB" w14:textId="77777777" w:rsidR="002A01CE" w:rsidRDefault="00000000">
      <w:pPr>
        <w:spacing w:line="360" w:lineRule="auto"/>
        <w:rPr>
          <w:rFonts w:ascii="宋体" w:eastAsia="宋体" w:hAnsi="宋体" w:cs="宋体" w:hint="eastAsia"/>
          <w:color w:val="000000"/>
          <w:sz w:val="24"/>
          <w:szCs w:val="22"/>
        </w:rPr>
      </w:pPr>
      <w:bookmarkStart w:id="236" w:name="_Hlk172823243"/>
      <w:r>
        <w:rPr>
          <w:rFonts w:ascii="宋体" w:eastAsia="宋体" w:hAnsi="宋体" w:cs="宋体" w:hint="eastAsia"/>
          <w:b/>
          <w:bCs/>
          <w:color w:val="000000"/>
          <w:sz w:val="24"/>
          <w:szCs w:val="22"/>
        </w:rPr>
        <w:t xml:space="preserve">4.3.2 </w:t>
      </w:r>
      <w:r>
        <w:rPr>
          <w:rFonts w:ascii="宋体" w:eastAsia="宋体" w:hAnsi="宋体" w:cs="宋体" w:hint="eastAsia"/>
          <w:color w:val="000000"/>
          <w:sz w:val="24"/>
          <w:szCs w:val="22"/>
        </w:rPr>
        <w:t xml:space="preserve"> 粉煤灰的活性系数指同样质量的粉煤灰产生的强度与对比试验水泥强度的比值。根据对比胶砂可知，试验胶材提供强度</w:t>
      </w:r>
      <w:r>
        <w:rPr>
          <w:rFonts w:ascii="宋体" w:eastAsia="宋体" w:hAnsi="宋体" w:cs="宋体"/>
          <w:i/>
          <w:iCs/>
          <w:color w:val="000000"/>
          <w:sz w:val="24"/>
          <w:szCs w:val="22"/>
        </w:rPr>
        <w:t>R</w:t>
      </w:r>
      <w:r>
        <w:rPr>
          <w:rFonts w:ascii="宋体" w:eastAsia="宋体" w:hAnsi="宋体" w:cs="宋体" w:hint="eastAsia"/>
          <w:color w:val="000000"/>
          <w:sz w:val="24"/>
          <w:szCs w:val="22"/>
          <w:vertAlign w:val="subscript"/>
        </w:rPr>
        <w:t>1</w:t>
      </w:r>
      <w:r>
        <w:rPr>
          <w:rFonts w:ascii="宋体" w:eastAsia="宋体" w:hAnsi="宋体" w:cs="宋体" w:hint="eastAsia"/>
          <w:color w:val="000000"/>
          <w:sz w:val="24"/>
          <w:szCs w:val="22"/>
        </w:rPr>
        <w:t>，4</w:t>
      </w:r>
      <w:r>
        <w:rPr>
          <w:rFonts w:ascii="宋体" w:eastAsia="宋体" w:hAnsi="宋体" w:cs="宋体"/>
          <w:color w:val="000000"/>
          <w:sz w:val="24"/>
          <w:szCs w:val="22"/>
        </w:rPr>
        <w:t>50g水泥提供强度</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，其中315g水泥提供的强度为0.7</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，135g水泥提供的强度为0.3</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；那么，试验胶砂提供的强度包括315g水泥提供的强度0.7</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与135g粉煤灰提供的强度</w:t>
      </w:r>
      <w:r>
        <w:rPr>
          <w:rFonts w:ascii="宋体" w:eastAsia="宋体" w:hAnsi="宋体" w:cs="宋体"/>
          <w:i/>
          <w:iCs/>
          <w:color w:val="000000"/>
          <w:sz w:val="24"/>
          <w:szCs w:val="22"/>
        </w:rPr>
        <w:lastRenderedPageBreak/>
        <w:t>R</w:t>
      </w:r>
      <w:r>
        <w:rPr>
          <w:rFonts w:ascii="宋体" w:eastAsia="宋体" w:hAnsi="宋体" w:cs="宋体"/>
          <w:color w:val="000000"/>
          <w:sz w:val="24"/>
          <w:szCs w:val="22"/>
          <w:vertAlign w:val="subscript"/>
        </w:rPr>
        <w:t>1</w:t>
      </w:r>
      <w:r>
        <w:rPr>
          <w:rFonts w:ascii="宋体" w:eastAsia="宋体" w:hAnsi="宋体" w:cs="宋体"/>
          <w:color w:val="000000"/>
          <w:sz w:val="24"/>
          <w:szCs w:val="22"/>
        </w:rPr>
        <w:t>-0.7</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w:t>
      </w:r>
    </w:p>
    <w:p w14:paraId="29758771" w14:textId="77777777" w:rsidR="002A01CE" w:rsidRDefault="00000000">
      <w:pPr>
        <w:spacing w:line="360" w:lineRule="auto"/>
        <w:rPr>
          <w:rFonts w:ascii="宋体" w:eastAsia="宋体" w:hAnsi="宋体" w:cs="宋体" w:hint="eastAsia"/>
          <w:color w:val="000000"/>
          <w:sz w:val="24"/>
          <w:szCs w:val="22"/>
        </w:rPr>
      </w:pPr>
      <w:bookmarkStart w:id="237" w:name="_Hlk172823466"/>
      <w:bookmarkEnd w:id="236"/>
      <w:r>
        <w:rPr>
          <w:rFonts w:ascii="宋体" w:eastAsia="宋体" w:hAnsi="宋体" w:cs="宋体" w:hint="eastAsia"/>
          <w:b/>
          <w:bCs/>
          <w:color w:val="000000"/>
          <w:sz w:val="24"/>
          <w:szCs w:val="22"/>
        </w:rPr>
        <w:t xml:space="preserve">4.3.3 </w:t>
      </w:r>
      <w:r>
        <w:rPr>
          <w:rFonts w:ascii="宋体" w:eastAsia="宋体" w:hAnsi="宋体" w:cs="宋体" w:hint="eastAsia"/>
          <w:color w:val="000000"/>
          <w:sz w:val="24"/>
          <w:szCs w:val="22"/>
        </w:rPr>
        <w:t xml:space="preserve"> 粉煤灰的填充系数指粉煤灰的比表面积与表观密度的乘积除以对比试验水泥的比表面积与表观密度的乘积所得的商的二次方根。</w:t>
      </w:r>
      <w:r>
        <w:rPr>
          <w:rFonts w:ascii="宋体" w:eastAsia="宋体" w:hAnsi="宋体" w:cs="宋体"/>
          <w:color w:val="000000"/>
          <w:sz w:val="24"/>
          <w:szCs w:val="22"/>
        </w:rPr>
        <w:t>其物理意义为1</w:t>
      </w:r>
      <w:r>
        <w:rPr>
          <w:rFonts w:ascii="宋体" w:eastAsia="宋体" w:hAnsi="宋体" w:cs="宋体" w:hint="eastAsia"/>
          <w:color w:val="000000"/>
          <w:sz w:val="24"/>
          <w:szCs w:val="22"/>
        </w:rPr>
        <w:t>kg</w:t>
      </w:r>
      <w:r>
        <w:rPr>
          <w:rFonts w:ascii="宋体" w:eastAsia="宋体" w:hAnsi="宋体" w:cs="宋体"/>
          <w:color w:val="000000"/>
          <w:sz w:val="24"/>
          <w:szCs w:val="22"/>
        </w:rPr>
        <w:t>的粉煤灰填充效应产生的强度相当于</w:t>
      </w:r>
      <w:bookmarkStart w:id="238" w:name="_Hlk172823423"/>
      <w:r>
        <w:rPr>
          <w:rFonts w:ascii="宋体" w:eastAsia="宋体" w:hAnsi="宋体" w:cs="宋体"/>
          <w:color w:val="000000"/>
          <w:sz w:val="24"/>
          <w:szCs w:val="22"/>
        </w:rPr>
        <w:sym w:font="Symbol" w:char="F06D"/>
      </w:r>
      <w:r>
        <w:rPr>
          <w:rFonts w:ascii="宋体" w:eastAsia="宋体" w:hAnsi="宋体" w:cs="宋体" w:hint="eastAsia"/>
          <w:color w:val="000000"/>
          <w:sz w:val="24"/>
          <w:szCs w:val="22"/>
          <w:vertAlign w:val="subscript"/>
        </w:rPr>
        <w:t>F</w:t>
      </w:r>
      <w:bookmarkEnd w:id="238"/>
      <w:r>
        <w:rPr>
          <w:rFonts w:ascii="宋体" w:eastAsia="宋体" w:hAnsi="宋体" w:cs="宋体" w:hint="eastAsia"/>
          <w:color w:val="000000"/>
          <w:sz w:val="24"/>
          <w:szCs w:val="22"/>
        </w:rPr>
        <w:t>kg</w:t>
      </w:r>
      <w:r>
        <w:rPr>
          <w:rFonts w:ascii="宋体" w:eastAsia="宋体" w:hAnsi="宋体" w:cs="宋体"/>
          <w:color w:val="000000"/>
          <w:sz w:val="24"/>
          <w:szCs w:val="22"/>
        </w:rPr>
        <w:t>的水泥填充效应产生的强度。</w:t>
      </w:r>
      <w:r>
        <w:rPr>
          <w:rFonts w:ascii="宋体" w:eastAsia="宋体" w:hAnsi="宋体" w:cs="宋体" w:hint="eastAsia"/>
          <w:color w:val="000000"/>
          <w:sz w:val="24"/>
          <w:szCs w:val="22"/>
        </w:rPr>
        <w:t>由于粉煤灰比较粗，一般没有在配合比设计的过程中考虑填充效应，只有在高强高性能混凝土矿物掺合料使用磨细粉煤灰时考虑粉煤灰的填充系数</w:t>
      </w:r>
      <w:r>
        <w:rPr>
          <w:rFonts w:ascii="宋体" w:eastAsia="宋体" w:hAnsi="宋体" w:cs="宋体"/>
          <w:color w:val="000000"/>
          <w:sz w:val="24"/>
          <w:szCs w:val="22"/>
        </w:rPr>
        <w:sym w:font="Symbol" w:char="F06D"/>
      </w:r>
      <w:r>
        <w:rPr>
          <w:rFonts w:ascii="宋体" w:eastAsia="宋体" w:hAnsi="宋体" w:cs="宋体" w:hint="eastAsia"/>
          <w:color w:val="000000"/>
          <w:sz w:val="24"/>
          <w:szCs w:val="22"/>
          <w:vertAlign w:val="subscript"/>
        </w:rPr>
        <w:t>F</w:t>
      </w:r>
      <w:r>
        <w:rPr>
          <w:rFonts w:ascii="宋体" w:eastAsia="宋体" w:hAnsi="宋体" w:cs="宋体" w:hint="eastAsia"/>
          <w:color w:val="000000"/>
          <w:sz w:val="24"/>
          <w:szCs w:val="22"/>
        </w:rPr>
        <w:t>。</w:t>
      </w:r>
    </w:p>
    <w:p w14:paraId="1CD9B852" w14:textId="77777777" w:rsidR="002A01CE" w:rsidRDefault="00000000">
      <w:pPr>
        <w:pStyle w:val="2"/>
        <w:rPr>
          <w:rFonts w:ascii="Times New Roman" w:hAnsi="Times New Roman"/>
        </w:rPr>
      </w:pPr>
      <w:bookmarkStart w:id="239" w:name="_Toc172828740"/>
      <w:bookmarkStart w:id="240" w:name="_Toc172826850"/>
      <w:bookmarkEnd w:id="237"/>
      <w:r>
        <w:rPr>
          <w:rFonts w:ascii="Times New Roman" w:hAnsi="Times New Roman"/>
        </w:rPr>
        <w:t>4.</w:t>
      </w:r>
      <w:r>
        <w:rPr>
          <w:rFonts w:ascii="Times New Roman" w:hAnsi="Times New Roman" w:hint="eastAsia"/>
        </w:rPr>
        <w:t>4</w:t>
      </w:r>
      <w:r>
        <w:rPr>
          <w:rFonts w:ascii="Times New Roman" w:hAnsi="Times New Roman"/>
        </w:rPr>
        <w:t xml:space="preserve">　</w:t>
      </w:r>
      <w:r>
        <w:rPr>
          <w:rFonts w:ascii="Times New Roman" w:hAnsi="Times New Roman" w:hint="eastAsia"/>
        </w:rPr>
        <w:t>硅灰</w:t>
      </w:r>
      <w:bookmarkEnd w:id="239"/>
      <w:bookmarkEnd w:id="240"/>
    </w:p>
    <w:p w14:paraId="6780D317" w14:textId="77777777" w:rsidR="002A01CE" w:rsidRDefault="00000000">
      <w:pPr>
        <w:spacing w:line="360" w:lineRule="auto"/>
        <w:rPr>
          <w:rFonts w:ascii="宋体" w:eastAsia="宋体" w:hAnsi="宋体" w:cs="宋体" w:hint="eastAsia"/>
          <w:color w:val="000000"/>
          <w:sz w:val="24"/>
          <w:szCs w:val="22"/>
        </w:rPr>
      </w:pPr>
      <w:r>
        <w:rPr>
          <w:rFonts w:ascii="宋体" w:eastAsia="宋体" w:hAnsi="宋体" w:cs="宋体" w:hint="eastAsia"/>
          <w:b/>
          <w:bCs/>
          <w:color w:val="000000"/>
          <w:sz w:val="24"/>
          <w:szCs w:val="22"/>
        </w:rPr>
        <w:t xml:space="preserve">4.4.1 </w:t>
      </w:r>
      <w:r>
        <w:rPr>
          <w:rFonts w:ascii="宋体" w:eastAsia="宋体" w:hAnsi="宋体" w:cs="宋体" w:hint="eastAsia"/>
          <w:color w:val="000000"/>
          <w:sz w:val="24"/>
          <w:szCs w:val="22"/>
        </w:rPr>
        <w:t xml:space="preserve"> 硅灰是高强高性能混凝土生产过程中必须添加的一种矿物掺合料，由于比表面积大，在水泥颗粒之间填充效应明显，所以在配制高强高性能混凝土的时候大量应用，在多组分混凝土理论之中，由于反应活性比填充效果弱一些，因此在配合比设计中主要考虑它的填充效应。</w:t>
      </w:r>
    </w:p>
    <w:p w14:paraId="542F0720" w14:textId="77777777" w:rsidR="002A01CE" w:rsidRDefault="00000000">
      <w:pPr>
        <w:spacing w:line="360" w:lineRule="auto"/>
        <w:rPr>
          <w:rFonts w:ascii="宋体" w:eastAsia="宋体" w:hAnsi="宋体" w:cs="宋体" w:hint="eastAsia"/>
          <w:color w:val="000000"/>
          <w:sz w:val="24"/>
          <w:szCs w:val="22"/>
        </w:rPr>
      </w:pPr>
      <w:bookmarkStart w:id="241" w:name="_Hlk172823542"/>
      <w:r>
        <w:rPr>
          <w:rFonts w:ascii="宋体" w:eastAsia="宋体" w:hAnsi="宋体" w:cs="宋体" w:hint="eastAsia"/>
          <w:b/>
          <w:bCs/>
          <w:color w:val="000000"/>
          <w:sz w:val="24"/>
          <w:szCs w:val="22"/>
        </w:rPr>
        <w:t xml:space="preserve">4.4.2 </w:t>
      </w:r>
      <w:r>
        <w:rPr>
          <w:rFonts w:ascii="宋体" w:eastAsia="宋体" w:hAnsi="宋体" w:cs="宋体" w:hint="eastAsia"/>
          <w:color w:val="000000"/>
          <w:sz w:val="24"/>
          <w:szCs w:val="22"/>
        </w:rPr>
        <w:t xml:space="preserve"> </w:t>
      </w:r>
      <w:r>
        <w:rPr>
          <w:rFonts w:ascii="宋体" w:eastAsia="宋体" w:hAnsi="宋体" w:cs="宋体"/>
          <w:color w:val="000000"/>
          <w:sz w:val="24"/>
          <w:szCs w:val="22"/>
        </w:rPr>
        <w:t>硅灰的活性系数指同样质量的硅灰产生的强度与对比试验水泥强度的比值。</w:t>
      </w:r>
      <w:r>
        <w:rPr>
          <w:rFonts w:ascii="宋体" w:eastAsia="宋体" w:hAnsi="宋体" w:cs="宋体" w:hint="eastAsia"/>
          <w:color w:val="000000"/>
          <w:sz w:val="24"/>
          <w:szCs w:val="22"/>
        </w:rPr>
        <w:t>试验胶材提供强度</w:t>
      </w:r>
      <w:r>
        <w:rPr>
          <w:rFonts w:ascii="宋体" w:eastAsia="宋体" w:hAnsi="宋体" w:cs="宋体"/>
          <w:i/>
          <w:iCs/>
          <w:color w:val="000000"/>
          <w:sz w:val="24"/>
          <w:szCs w:val="22"/>
        </w:rPr>
        <w:t>R</w:t>
      </w:r>
      <w:r>
        <w:rPr>
          <w:rFonts w:ascii="宋体" w:eastAsia="宋体" w:hAnsi="宋体" w:cs="宋体" w:hint="eastAsia"/>
          <w:color w:val="000000"/>
          <w:sz w:val="24"/>
          <w:szCs w:val="22"/>
          <w:vertAlign w:val="subscript"/>
        </w:rPr>
        <w:t>4</w:t>
      </w:r>
      <w:r>
        <w:rPr>
          <w:rFonts w:ascii="宋体" w:eastAsia="宋体" w:hAnsi="宋体" w:cs="宋体" w:hint="eastAsia"/>
          <w:color w:val="000000"/>
          <w:sz w:val="24"/>
          <w:szCs w:val="22"/>
        </w:rPr>
        <w:t>，</w:t>
      </w:r>
      <w:r>
        <w:rPr>
          <w:rFonts w:ascii="宋体" w:eastAsia="宋体" w:hAnsi="宋体" w:cs="宋体"/>
          <w:color w:val="000000"/>
          <w:sz w:val="24"/>
          <w:szCs w:val="22"/>
        </w:rPr>
        <w:t>450g水泥提供强度</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w:t>
      </w:r>
      <w:r>
        <w:rPr>
          <w:rFonts w:ascii="宋体" w:eastAsia="宋体" w:hAnsi="宋体" w:cs="宋体" w:hint="eastAsia"/>
          <w:color w:val="000000"/>
          <w:sz w:val="24"/>
          <w:szCs w:val="22"/>
        </w:rPr>
        <w:t>其中</w:t>
      </w:r>
      <w:r>
        <w:rPr>
          <w:rFonts w:ascii="宋体" w:eastAsia="宋体" w:hAnsi="宋体" w:cs="宋体"/>
          <w:color w:val="000000"/>
          <w:sz w:val="24"/>
          <w:szCs w:val="22"/>
        </w:rPr>
        <w:t>405g水泥提供的强度为0.9</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；那么，试验胶砂提供的强度包括405g水泥提供的强度（即0.9</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color w:val="000000"/>
          <w:sz w:val="24"/>
          <w:szCs w:val="22"/>
        </w:rPr>
        <w:t>）与45g硅</w:t>
      </w:r>
      <w:r>
        <w:rPr>
          <w:rFonts w:ascii="宋体" w:eastAsia="宋体" w:hAnsi="宋体" w:cs="宋体" w:hint="eastAsia"/>
          <w:color w:val="000000"/>
          <w:sz w:val="24"/>
          <w:szCs w:val="22"/>
        </w:rPr>
        <w:t>灰</w:t>
      </w:r>
      <w:r>
        <w:rPr>
          <w:rFonts w:ascii="宋体" w:eastAsia="宋体" w:hAnsi="宋体" w:cs="宋体"/>
          <w:color w:val="000000"/>
          <w:sz w:val="24"/>
          <w:szCs w:val="22"/>
        </w:rPr>
        <w:t>提供的强度</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4</w:t>
      </w:r>
      <w:r>
        <w:rPr>
          <w:rFonts w:ascii="宋体" w:eastAsia="宋体" w:hAnsi="宋体" w:cs="宋体"/>
          <w:color w:val="000000"/>
          <w:sz w:val="24"/>
          <w:szCs w:val="22"/>
        </w:rPr>
        <w:t>-0.9</w:t>
      </w:r>
      <w:r>
        <w:rPr>
          <w:rFonts w:ascii="宋体" w:eastAsia="宋体" w:hAnsi="宋体" w:cs="宋体"/>
          <w:i/>
          <w:iCs/>
          <w:color w:val="000000"/>
          <w:sz w:val="24"/>
          <w:szCs w:val="22"/>
        </w:rPr>
        <w:t>R</w:t>
      </w:r>
      <w:r>
        <w:rPr>
          <w:rFonts w:ascii="宋体" w:eastAsia="宋体" w:hAnsi="宋体" w:cs="宋体"/>
          <w:color w:val="000000"/>
          <w:sz w:val="24"/>
          <w:szCs w:val="22"/>
          <w:vertAlign w:val="subscript"/>
        </w:rPr>
        <w:t>0</w:t>
      </w:r>
      <w:r>
        <w:rPr>
          <w:rFonts w:ascii="宋体" w:eastAsia="宋体" w:hAnsi="宋体" w:cs="宋体" w:hint="eastAsia"/>
          <w:color w:val="000000"/>
          <w:sz w:val="24"/>
          <w:szCs w:val="22"/>
        </w:rPr>
        <w:t>。</w:t>
      </w:r>
    </w:p>
    <w:bookmarkEnd w:id="241"/>
    <w:p w14:paraId="2B313470" w14:textId="77777777" w:rsidR="002A01CE" w:rsidRDefault="00000000">
      <w:pPr>
        <w:spacing w:line="360" w:lineRule="auto"/>
        <w:rPr>
          <w:rFonts w:ascii="宋体" w:eastAsia="宋体" w:hAnsi="宋体" w:cs="宋体" w:hint="eastAsia"/>
          <w:color w:val="000000"/>
          <w:sz w:val="24"/>
          <w:szCs w:val="22"/>
        </w:rPr>
      </w:pPr>
      <w:r>
        <w:rPr>
          <w:rFonts w:ascii="宋体" w:eastAsia="宋体" w:hAnsi="宋体" w:cs="宋体" w:hint="eastAsia"/>
          <w:b/>
          <w:bCs/>
          <w:color w:val="000000"/>
          <w:sz w:val="24"/>
          <w:szCs w:val="22"/>
        </w:rPr>
        <w:t xml:space="preserve">4.4.3 </w:t>
      </w:r>
      <w:r>
        <w:rPr>
          <w:rFonts w:ascii="宋体" w:eastAsia="宋体" w:hAnsi="宋体" w:cs="宋体" w:hint="eastAsia"/>
          <w:color w:val="000000"/>
          <w:sz w:val="24"/>
          <w:szCs w:val="22"/>
        </w:rPr>
        <w:t xml:space="preserve"> 硅灰的填充系数指硅灰的比表面积与表观密度的乘积除以对比试验水泥的比表面积与表观密度的乘积的所得的商的二次方根。当配制</w:t>
      </w:r>
      <w:r>
        <w:rPr>
          <w:rFonts w:ascii="宋体" w:eastAsia="宋体" w:hAnsi="宋体" w:cs="宋体"/>
          <w:color w:val="000000"/>
          <w:sz w:val="24"/>
          <w:szCs w:val="22"/>
        </w:rPr>
        <w:t>C60以上强度等级的混凝土时，我们考虑选择硅灰，是利用它的填充效应。</w:t>
      </w:r>
    </w:p>
    <w:p w14:paraId="19B5700D" w14:textId="77777777" w:rsidR="002A01CE" w:rsidRDefault="002A01CE"/>
    <w:p w14:paraId="60986183" w14:textId="77777777" w:rsidR="002A01CE" w:rsidRDefault="002A01CE">
      <w:pPr>
        <w:spacing w:line="360" w:lineRule="auto"/>
        <w:rPr>
          <w:rFonts w:ascii="宋体" w:eastAsia="宋体" w:hAnsi="宋体" w:cs="宋体" w:hint="eastAsia"/>
          <w:color w:val="000000"/>
          <w:sz w:val="24"/>
          <w:szCs w:val="22"/>
        </w:rPr>
      </w:pPr>
    </w:p>
    <w:p w14:paraId="50E1C0AC" w14:textId="77777777" w:rsidR="002A01CE" w:rsidRDefault="002A01CE">
      <w:pPr>
        <w:spacing w:line="360" w:lineRule="auto"/>
        <w:rPr>
          <w:rFonts w:ascii="宋体" w:eastAsia="宋体" w:hAnsi="宋体" w:cs="宋体" w:hint="eastAsia"/>
          <w:color w:val="000000"/>
          <w:sz w:val="24"/>
          <w:szCs w:val="22"/>
        </w:rPr>
      </w:pPr>
    </w:p>
    <w:p w14:paraId="7FA95767" w14:textId="77777777" w:rsidR="002A01CE" w:rsidRDefault="002A01CE">
      <w:pPr>
        <w:spacing w:line="360" w:lineRule="auto"/>
        <w:rPr>
          <w:rFonts w:ascii="宋体" w:eastAsia="宋体" w:hAnsi="宋体" w:cs="宋体" w:hint="eastAsia"/>
          <w:color w:val="000000"/>
          <w:sz w:val="24"/>
          <w:szCs w:val="22"/>
        </w:rPr>
      </w:pPr>
    </w:p>
    <w:p w14:paraId="1E8B1137" w14:textId="77777777" w:rsidR="002A01CE" w:rsidRDefault="002A01CE">
      <w:pPr>
        <w:spacing w:line="360" w:lineRule="auto"/>
        <w:rPr>
          <w:rFonts w:ascii="Times New Roman" w:hAnsi="Times New Roman"/>
          <w:sz w:val="24"/>
        </w:rPr>
        <w:sectPr w:rsidR="002A01CE">
          <w:pgSz w:w="11906" w:h="16838"/>
          <w:pgMar w:top="1440" w:right="1800" w:bottom="1440" w:left="1800" w:header="851" w:footer="992" w:gutter="0"/>
          <w:cols w:space="425"/>
          <w:docGrid w:type="lines" w:linePitch="312"/>
        </w:sectPr>
      </w:pPr>
    </w:p>
    <w:p w14:paraId="58203C20" w14:textId="77777777" w:rsidR="002A01CE" w:rsidRDefault="00000000">
      <w:pPr>
        <w:pStyle w:val="1"/>
        <w:rPr>
          <w:rFonts w:ascii="Times New Roman" w:hAnsi="Times New Roman"/>
          <w:color w:val="auto"/>
        </w:rPr>
      </w:pPr>
      <w:bookmarkStart w:id="242" w:name="_Toc32542"/>
      <w:bookmarkStart w:id="243" w:name="_Toc172828741"/>
      <w:bookmarkStart w:id="244" w:name="_Toc172826851"/>
      <w:r>
        <w:rPr>
          <w:rFonts w:ascii="Times New Roman" w:hAnsi="Times New Roman" w:hint="eastAsia"/>
          <w:color w:val="auto"/>
        </w:rPr>
        <w:lastRenderedPageBreak/>
        <w:t xml:space="preserve">5 </w:t>
      </w:r>
      <w:bookmarkEnd w:id="242"/>
      <w:r>
        <w:rPr>
          <w:rFonts w:ascii="Times New Roman" w:hAnsi="Times New Roman" w:hint="eastAsia"/>
          <w:color w:val="auto"/>
        </w:rPr>
        <w:t>混凝土配制强度的确定</w:t>
      </w:r>
      <w:bookmarkEnd w:id="243"/>
      <w:bookmarkEnd w:id="244"/>
    </w:p>
    <w:p w14:paraId="67AF8CF6" w14:textId="77777777" w:rsidR="002A01CE" w:rsidRDefault="002A01CE">
      <w:pPr>
        <w:spacing w:line="360" w:lineRule="auto"/>
        <w:rPr>
          <w:rFonts w:ascii="Times New Roman" w:hAnsi="Times New Roman"/>
          <w:sz w:val="24"/>
        </w:rPr>
      </w:pPr>
    </w:p>
    <w:p w14:paraId="54BFA470" w14:textId="77777777" w:rsidR="002A01CE" w:rsidRDefault="00000000">
      <w:pPr>
        <w:spacing w:line="360" w:lineRule="auto"/>
        <w:rPr>
          <w:rFonts w:ascii="Times New Roman" w:hAnsi="Times New Roman"/>
          <w:sz w:val="24"/>
        </w:rPr>
      </w:pPr>
      <w:r>
        <w:rPr>
          <w:rFonts w:ascii="Times New Roman" w:hAnsi="Times New Roman" w:hint="eastAsia"/>
          <w:b/>
          <w:bCs/>
          <w:sz w:val="24"/>
        </w:rPr>
        <w:t>5.0.1</w:t>
      </w:r>
      <w:r>
        <w:rPr>
          <w:rFonts w:ascii="Times New Roman" w:hAnsi="Times New Roman" w:cs="Times New Roman"/>
          <w:b/>
          <w:bCs/>
          <w:sz w:val="24"/>
        </w:rPr>
        <w:t>~</w:t>
      </w:r>
      <w:r>
        <w:rPr>
          <w:rFonts w:ascii="Times New Roman" w:hAnsi="Times New Roman" w:hint="eastAsia"/>
          <w:b/>
          <w:bCs/>
          <w:sz w:val="24"/>
        </w:rPr>
        <w:t xml:space="preserve">5.0.2  </w:t>
      </w:r>
      <w:r>
        <w:rPr>
          <w:rFonts w:ascii="宋体" w:eastAsia="宋体" w:hAnsi="宋体" w:cs="宋体" w:hint="eastAsia"/>
          <w:color w:val="000000"/>
          <w:sz w:val="24"/>
          <w:szCs w:val="22"/>
        </w:rPr>
        <w:t>混凝土配制强度对生产施工的混凝土强度具有充分的保证率，经实践证明这一要求与普通混凝土相一致。</w:t>
      </w:r>
    </w:p>
    <w:p w14:paraId="57144C2E" w14:textId="77777777" w:rsidR="002A01CE" w:rsidRDefault="002A01CE">
      <w:pPr>
        <w:spacing w:line="360" w:lineRule="auto"/>
        <w:rPr>
          <w:rFonts w:ascii="Times New Roman" w:hAnsi="Times New Roman"/>
          <w:sz w:val="24"/>
        </w:rPr>
        <w:sectPr w:rsidR="002A01CE">
          <w:pgSz w:w="11906" w:h="16838"/>
          <w:pgMar w:top="1440" w:right="1800" w:bottom="1440" w:left="1800" w:header="851" w:footer="992" w:gutter="0"/>
          <w:cols w:space="425"/>
          <w:docGrid w:type="lines" w:linePitch="312"/>
        </w:sectPr>
      </w:pPr>
    </w:p>
    <w:p w14:paraId="40BB6557" w14:textId="77777777" w:rsidR="002A01CE" w:rsidRDefault="00000000">
      <w:pPr>
        <w:pStyle w:val="1"/>
        <w:rPr>
          <w:rFonts w:ascii="Times New Roman" w:hAnsi="Times New Roman"/>
          <w:color w:val="auto"/>
        </w:rPr>
      </w:pPr>
      <w:bookmarkStart w:id="245" w:name="_Toc20444"/>
      <w:bookmarkStart w:id="246" w:name="_Toc172828742"/>
      <w:bookmarkStart w:id="247" w:name="_Toc172826852"/>
      <w:r>
        <w:rPr>
          <w:rFonts w:ascii="Times New Roman" w:hAnsi="Times New Roman" w:hint="eastAsia"/>
          <w:color w:val="auto"/>
        </w:rPr>
        <w:lastRenderedPageBreak/>
        <w:t xml:space="preserve">6  </w:t>
      </w:r>
      <w:bookmarkEnd w:id="245"/>
      <w:r>
        <w:rPr>
          <w:rFonts w:ascii="Times New Roman" w:hAnsi="Times New Roman" w:hint="eastAsia"/>
          <w:color w:val="auto"/>
        </w:rPr>
        <w:t>混凝土配合比计算</w:t>
      </w:r>
      <w:bookmarkEnd w:id="246"/>
      <w:bookmarkEnd w:id="247"/>
    </w:p>
    <w:p w14:paraId="702B9245" w14:textId="77777777" w:rsidR="002A01CE" w:rsidRDefault="00000000">
      <w:pPr>
        <w:pStyle w:val="2"/>
      </w:pPr>
      <w:bookmarkStart w:id="248" w:name="_Toc22755"/>
      <w:bookmarkStart w:id="249" w:name="_Toc172826853"/>
      <w:bookmarkStart w:id="250" w:name="_Toc172828743"/>
      <w:r>
        <w:rPr>
          <w:rFonts w:ascii="Times New Roman" w:hAnsi="Times New Roman"/>
        </w:rPr>
        <w:t>6.1</w:t>
      </w:r>
      <w:r>
        <w:rPr>
          <w:rFonts w:ascii="Times New Roman" w:hAnsi="Times New Roman"/>
        </w:rPr>
        <w:t xml:space="preserve">　</w:t>
      </w:r>
      <w:bookmarkEnd w:id="248"/>
      <w:r>
        <w:rPr>
          <w:rFonts w:ascii="Times New Roman" w:hAnsi="Times New Roman" w:hint="eastAsia"/>
        </w:rPr>
        <w:t>胶凝材料、矿物掺合料和水泥用量</w:t>
      </w:r>
      <w:bookmarkEnd w:id="249"/>
      <w:bookmarkEnd w:id="250"/>
    </w:p>
    <w:p w14:paraId="52974ED6"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b/>
          <w:bCs/>
          <w:sz w:val="24"/>
        </w:rPr>
        <w:t>6.1.</w:t>
      </w:r>
      <w:r>
        <w:rPr>
          <w:rFonts w:ascii="Times New Roman" w:hAnsi="Times New Roman" w:hint="eastAsia"/>
          <w:b/>
          <w:bCs/>
          <w:sz w:val="24"/>
        </w:rPr>
        <w:t>2</w:t>
      </w:r>
      <w:r>
        <w:rPr>
          <w:rFonts w:ascii="Times New Roman" w:hAnsi="Times New Roman"/>
          <w:b/>
          <w:bCs/>
          <w:sz w:val="24"/>
        </w:rPr>
        <w:t xml:space="preserve"> </w:t>
      </w:r>
      <w:r>
        <w:rPr>
          <w:rFonts w:ascii="Times New Roman" w:hAnsi="Times New Roman" w:hint="eastAsia"/>
          <w:b/>
          <w:bCs/>
          <w:sz w:val="24"/>
        </w:rPr>
        <w:t xml:space="preserve"> </w:t>
      </w:r>
      <w:bookmarkStart w:id="251" w:name="_Hlk168498984"/>
      <w:r>
        <w:rPr>
          <w:rFonts w:ascii="宋体" w:eastAsia="宋体" w:hAnsi="宋体" w:cs="宋体" w:hint="eastAsia"/>
          <w:color w:val="000000"/>
          <w:sz w:val="24"/>
          <w:szCs w:val="22"/>
        </w:rPr>
        <w:t>本条明确了</w:t>
      </w:r>
      <w:bookmarkEnd w:id="251"/>
      <w:r>
        <w:rPr>
          <w:rFonts w:ascii="宋体" w:eastAsia="宋体" w:hAnsi="宋体" w:cs="宋体" w:hint="eastAsia"/>
          <w:color w:val="000000"/>
          <w:sz w:val="24"/>
          <w:szCs w:val="22"/>
        </w:rPr>
        <w:t>胶凝材料的分配方法，要按下列规定进行：</w:t>
      </w:r>
    </w:p>
    <w:p w14:paraId="11B845A1" w14:textId="77777777" w:rsidR="002A01CE" w:rsidRDefault="00000000">
      <w:pPr>
        <w:tabs>
          <w:tab w:val="left" w:pos="0"/>
        </w:tabs>
        <w:spacing w:line="360" w:lineRule="auto"/>
        <w:ind w:firstLineChars="200" w:firstLine="482"/>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 xml:space="preserve">  </w:t>
      </w:r>
      <w:r>
        <w:rPr>
          <w:rFonts w:ascii="宋体" w:eastAsia="宋体" w:hAnsi="宋体" w:cs="宋体"/>
          <w:color w:val="000000"/>
          <w:sz w:val="24"/>
          <w:szCs w:val="22"/>
        </w:rPr>
        <w:t>在混凝土配合比设计计算过程中</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C0</w:t>
      </w:r>
      <w:r>
        <w:rPr>
          <w:rFonts w:ascii="宋体" w:eastAsia="宋体" w:hAnsi="宋体" w:cs="宋体"/>
          <w:color w:val="000000"/>
          <w:sz w:val="24"/>
          <w:szCs w:val="22"/>
        </w:rPr>
        <w:t>小于300</w:t>
      </w:r>
      <w:r>
        <w:rPr>
          <w:rFonts w:ascii="宋体" w:eastAsia="宋体" w:hAnsi="宋体" w:cs="宋体" w:hint="eastAsia"/>
          <w:color w:val="000000"/>
          <w:sz w:val="24"/>
          <w:szCs w:val="22"/>
        </w:rPr>
        <w:t>kg</w:t>
      </w:r>
      <w:r>
        <w:rPr>
          <w:rFonts w:ascii="宋体" w:eastAsia="宋体" w:hAnsi="宋体" w:cs="宋体"/>
          <w:color w:val="000000"/>
          <w:sz w:val="24"/>
          <w:szCs w:val="22"/>
        </w:rPr>
        <w:t>时，用于现场搅拌生产普通混凝土</w:t>
      </w:r>
      <w:r>
        <w:rPr>
          <w:rFonts w:ascii="宋体" w:eastAsia="宋体" w:hAnsi="宋体" w:cs="宋体" w:hint="eastAsia"/>
          <w:color w:val="000000"/>
          <w:sz w:val="24"/>
          <w:szCs w:val="22"/>
        </w:rPr>
        <w:t>的</w:t>
      </w:r>
      <w:r>
        <w:rPr>
          <w:rFonts w:ascii="宋体" w:eastAsia="宋体" w:hAnsi="宋体" w:cs="宋体"/>
          <w:color w:val="000000"/>
          <w:sz w:val="24"/>
          <w:szCs w:val="22"/>
        </w:rPr>
        <w:t>水泥用量</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C</w:t>
      </w:r>
      <w:r>
        <w:rPr>
          <w:rFonts w:ascii="宋体" w:eastAsia="宋体" w:hAnsi="宋体" w:cs="宋体"/>
          <w:color w:val="000000"/>
          <w:sz w:val="24"/>
          <w:szCs w:val="22"/>
        </w:rPr>
        <w:t>直接取基准水泥用量</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C0</w:t>
      </w:r>
      <w:r>
        <w:rPr>
          <w:rFonts w:ascii="宋体" w:eastAsia="宋体" w:hAnsi="宋体" w:cs="宋体"/>
          <w:color w:val="000000"/>
          <w:sz w:val="24"/>
          <w:szCs w:val="22"/>
        </w:rPr>
        <w:t>计算值，当用于富浆泵送混凝土时，为了增加浆体对骨料的包裹性，改善混凝土拌合物的工作性，减少坍落度损失，我们利用活性较低的粉煤灰、炉渣粉等</w:t>
      </w:r>
      <w:r>
        <w:rPr>
          <w:rFonts w:ascii="宋体" w:eastAsia="宋体" w:hAnsi="宋体" w:cs="宋体" w:hint="eastAsia"/>
          <w:color w:val="000000"/>
          <w:sz w:val="24"/>
          <w:szCs w:val="22"/>
        </w:rPr>
        <w:t>抗压强度</w:t>
      </w:r>
      <w:r>
        <w:rPr>
          <w:rFonts w:ascii="宋体" w:eastAsia="宋体" w:hAnsi="宋体" w:cs="宋体"/>
          <w:color w:val="000000"/>
          <w:sz w:val="24"/>
          <w:szCs w:val="22"/>
        </w:rPr>
        <w:t>代替部分水泥，使胶凝材料用量增加，不考虑粉煤灰和炉渣粉的填充效应，解决了我国现行规范规定预拌或者自密实等富浆的混凝土中的胶凝材料用量不少于300kg的问题，此时如果砂子级配</w:t>
      </w:r>
      <w:r>
        <w:rPr>
          <w:rFonts w:ascii="宋体" w:eastAsia="宋体" w:hAnsi="宋体" w:cs="宋体" w:hint="eastAsia"/>
          <w:color w:val="000000"/>
          <w:sz w:val="24"/>
          <w:szCs w:val="22"/>
        </w:rPr>
        <w:t>合理则胶凝材料总量确定为300kg；如果砂子较粗、级配不好或者断级配，胶凝材料的总量就要增加到350kg～380kg，以便补充这些细颗粒的不足。</w:t>
      </w:r>
    </w:p>
    <w:p w14:paraId="6553FBD1" w14:textId="61527DA3" w:rsidR="002A01CE" w:rsidRDefault="00000000">
      <w:pPr>
        <w:tabs>
          <w:tab w:val="left" w:pos="0"/>
        </w:tabs>
        <w:spacing w:line="360" w:lineRule="auto"/>
        <w:ind w:firstLineChars="200" w:firstLine="482"/>
        <w:rPr>
          <w:rFonts w:ascii="宋体" w:eastAsia="宋体" w:hAnsi="宋体" w:cs="宋体" w:hint="eastAsia"/>
          <w:color w:val="000000"/>
          <w:sz w:val="24"/>
          <w:szCs w:val="22"/>
        </w:rPr>
      </w:pPr>
      <w:r>
        <w:rPr>
          <w:rFonts w:ascii="宋体" w:eastAsia="宋体" w:hAnsi="宋体" w:cs="宋体" w:hint="eastAsia"/>
          <w:b/>
          <w:bCs/>
          <w:color w:val="000000"/>
          <w:sz w:val="24"/>
          <w:szCs w:val="22"/>
        </w:rPr>
        <w:t>2</w:t>
      </w:r>
      <w:r>
        <w:rPr>
          <w:rFonts w:ascii="宋体" w:eastAsia="宋体" w:hAnsi="宋体" w:cs="宋体" w:hint="eastAsia"/>
          <w:color w:val="000000"/>
          <w:sz w:val="24"/>
          <w:szCs w:val="22"/>
        </w:rPr>
        <w:t xml:space="preserve">  当基准水泥用量</w:t>
      </w:r>
      <w:bookmarkStart w:id="252" w:name="_Hlk173769412"/>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C0</w:t>
      </w:r>
      <w:bookmarkEnd w:id="252"/>
      <w:r>
        <w:rPr>
          <w:rFonts w:ascii="宋体" w:eastAsia="宋体" w:hAnsi="宋体" w:cs="宋体" w:hint="eastAsia"/>
          <w:color w:val="000000"/>
          <w:sz w:val="24"/>
          <w:szCs w:val="22"/>
        </w:rPr>
        <w:t>介于300kg～600kg之间时，现场搅拌生产普通混凝土的水泥用量m</w:t>
      </w:r>
      <w:r>
        <w:rPr>
          <w:rFonts w:ascii="宋体" w:eastAsia="宋体" w:hAnsi="宋体" w:cs="宋体" w:hint="eastAsia"/>
          <w:color w:val="000000"/>
          <w:sz w:val="24"/>
          <w:szCs w:val="22"/>
          <w:vertAlign w:val="subscript"/>
        </w:rPr>
        <w:t>C</w:t>
      </w:r>
      <w:r>
        <w:rPr>
          <w:rFonts w:ascii="宋体" w:eastAsia="宋体" w:hAnsi="宋体" w:cs="宋体" w:hint="eastAsia"/>
          <w:color w:val="000000"/>
          <w:sz w:val="24"/>
          <w:szCs w:val="22"/>
        </w:rPr>
        <w:t>直接取计算值m</w:t>
      </w:r>
      <w:r>
        <w:rPr>
          <w:rFonts w:ascii="宋体" w:eastAsia="宋体" w:hAnsi="宋体" w:cs="宋体" w:hint="eastAsia"/>
          <w:color w:val="000000"/>
          <w:sz w:val="24"/>
          <w:szCs w:val="22"/>
          <w:vertAlign w:val="subscript"/>
        </w:rPr>
        <w:t>C0</w:t>
      </w:r>
      <w:r>
        <w:rPr>
          <w:rFonts w:ascii="宋体" w:eastAsia="宋体" w:hAnsi="宋体" w:cs="宋体" w:hint="eastAsia"/>
          <w:color w:val="000000"/>
          <w:sz w:val="24"/>
          <w:szCs w:val="22"/>
        </w:rPr>
        <w:t>，在配制泵送混凝土时，为了降低水泥的水化热，掺加一定的矿物掺合料，可以有效地预防混凝土塑性裂缝的产生，本计算方法确定</w:t>
      </w:r>
      <w:r>
        <w:rPr>
          <w:rFonts w:ascii="宋体" w:eastAsia="宋体" w:hAnsi="宋体" w:cs="宋体"/>
          <w:color w:val="000000"/>
          <w:sz w:val="24"/>
          <w:szCs w:val="22"/>
        </w:rPr>
        <w:t>将水泥的</w:t>
      </w:r>
      <w:r>
        <w:rPr>
          <w:rFonts w:ascii="宋体" w:eastAsia="宋体" w:hAnsi="宋体" w:cs="宋体" w:hint="eastAsia"/>
          <w:color w:val="000000"/>
          <w:sz w:val="24"/>
          <w:szCs w:val="22"/>
        </w:rPr>
        <w:t>用</w:t>
      </w:r>
      <w:r>
        <w:rPr>
          <w:rFonts w:ascii="宋体" w:eastAsia="宋体" w:hAnsi="宋体" w:cs="宋体"/>
          <w:color w:val="000000"/>
          <w:sz w:val="24"/>
          <w:szCs w:val="22"/>
        </w:rPr>
        <w:t>量</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C</w:t>
      </w:r>
      <w:r>
        <w:rPr>
          <w:rFonts w:ascii="宋体" w:eastAsia="宋体" w:hAnsi="宋体" w:cs="宋体"/>
          <w:color w:val="000000"/>
          <w:sz w:val="24"/>
          <w:szCs w:val="22"/>
        </w:rPr>
        <w:t>控制在</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C0</w:t>
      </w:r>
      <w:r>
        <w:rPr>
          <w:rFonts w:ascii="宋体" w:eastAsia="宋体" w:hAnsi="宋体" w:cs="宋体"/>
          <w:color w:val="000000"/>
          <w:sz w:val="24"/>
          <w:szCs w:val="22"/>
        </w:rPr>
        <w:t>的70%以下。当生产预拌或者自密实等富浆的混凝土时，应优先选用</w:t>
      </w:r>
      <w:r>
        <w:rPr>
          <w:rFonts w:ascii="宋体" w:eastAsia="宋体" w:hAnsi="宋体" w:cs="宋体" w:hint="eastAsia"/>
          <w:color w:val="000000"/>
          <w:sz w:val="24"/>
          <w:szCs w:val="22"/>
        </w:rPr>
        <w:t>粒化高炉矿渣粉</w:t>
      </w:r>
      <w:r>
        <w:rPr>
          <w:rFonts w:ascii="宋体" w:eastAsia="宋体" w:hAnsi="宋体" w:cs="宋体"/>
          <w:color w:val="000000"/>
          <w:sz w:val="24"/>
          <w:szCs w:val="22"/>
        </w:rPr>
        <w:t>和粉煤灰</w:t>
      </w:r>
      <w:r>
        <w:rPr>
          <w:rFonts w:ascii="宋体" w:eastAsia="宋体" w:hAnsi="宋体" w:cs="宋体" w:hint="eastAsia"/>
          <w:color w:val="000000"/>
          <w:sz w:val="24"/>
          <w:szCs w:val="22"/>
        </w:rPr>
        <w:t>等抗压强度</w:t>
      </w:r>
      <w:r>
        <w:rPr>
          <w:rFonts w:ascii="宋体" w:eastAsia="宋体" w:hAnsi="宋体" w:cs="宋体"/>
          <w:color w:val="000000"/>
          <w:sz w:val="24"/>
          <w:szCs w:val="22"/>
        </w:rPr>
        <w:t>代替部分水泥。根据现场实际情况，可以先确定水泥</w:t>
      </w:r>
      <w:r>
        <w:rPr>
          <w:rFonts w:ascii="宋体" w:eastAsia="宋体" w:hAnsi="宋体" w:cs="宋体" w:hint="eastAsia"/>
          <w:color w:val="000000"/>
          <w:sz w:val="24"/>
          <w:szCs w:val="22"/>
        </w:rPr>
        <w:t>的</w:t>
      </w:r>
      <w:r>
        <w:rPr>
          <w:rFonts w:ascii="宋体" w:eastAsia="宋体" w:hAnsi="宋体" w:cs="宋体"/>
          <w:color w:val="000000"/>
          <w:sz w:val="24"/>
          <w:szCs w:val="22"/>
        </w:rPr>
        <w:t>用量，然后求其余的两种，考虑反应活性和填充效应，实现技术效果的最佳</w:t>
      </w:r>
      <w:r>
        <w:rPr>
          <w:rFonts w:ascii="宋体" w:eastAsia="宋体" w:hAnsi="宋体" w:cs="宋体" w:hint="eastAsia"/>
          <w:color w:val="000000"/>
          <w:sz w:val="24"/>
          <w:szCs w:val="22"/>
        </w:rPr>
        <w:t>.</w:t>
      </w:r>
      <w:r>
        <w:rPr>
          <w:rFonts w:ascii="宋体" w:eastAsia="宋体" w:hAnsi="宋体" w:cs="宋体"/>
          <w:color w:val="000000"/>
          <w:sz w:val="24"/>
          <w:szCs w:val="22"/>
        </w:rPr>
        <w:t xml:space="preserve"> 但是在实际生产过程中，为了考虑成本和操作方便，只考虑反应活性，使用第一个公式。先确定水泥、</w:t>
      </w:r>
      <w:r>
        <w:rPr>
          <w:rFonts w:ascii="宋体" w:eastAsia="宋体" w:hAnsi="宋体" w:cs="宋体" w:hint="eastAsia"/>
          <w:color w:val="000000"/>
          <w:sz w:val="24"/>
          <w:szCs w:val="22"/>
        </w:rPr>
        <w:t>粒化高炉</w:t>
      </w:r>
      <w:r>
        <w:rPr>
          <w:rFonts w:ascii="宋体" w:eastAsia="宋体" w:hAnsi="宋体" w:cs="宋体"/>
          <w:color w:val="000000"/>
          <w:sz w:val="24"/>
          <w:szCs w:val="22"/>
        </w:rPr>
        <w:t>矿渣粉和粉煤灰占基准水泥</w:t>
      </w:r>
      <w:r>
        <w:rPr>
          <w:rFonts w:ascii="宋体" w:eastAsia="宋体" w:hAnsi="宋体" w:cs="宋体" w:hint="eastAsia"/>
          <w:color w:val="000000"/>
          <w:sz w:val="24"/>
          <w:szCs w:val="22"/>
        </w:rPr>
        <w:t>m</w:t>
      </w:r>
      <w:r>
        <w:rPr>
          <w:rFonts w:ascii="宋体" w:eastAsia="宋体" w:hAnsi="宋体" w:cs="宋体" w:hint="eastAsia"/>
          <w:color w:val="000000"/>
          <w:sz w:val="24"/>
          <w:szCs w:val="22"/>
          <w:vertAlign w:val="subscript"/>
        </w:rPr>
        <w:t>C0</w:t>
      </w:r>
      <w:r>
        <w:rPr>
          <w:rFonts w:ascii="宋体" w:eastAsia="宋体" w:hAnsi="宋体" w:cs="宋体"/>
          <w:color w:val="000000"/>
          <w:sz w:val="24"/>
          <w:szCs w:val="22"/>
        </w:rPr>
        <w:t>用量的比例</w:t>
      </w:r>
      <w:r>
        <w:rPr>
          <w:rFonts w:ascii="宋体" w:eastAsia="宋体" w:hAnsi="宋体" w:cs="宋体" w:hint="eastAsia"/>
          <w:color w:val="000000"/>
          <w:sz w:val="24"/>
          <w:szCs w:val="22"/>
        </w:rPr>
        <w:sym w:font="Symbol" w:char="F063"/>
      </w:r>
      <w:r>
        <w:rPr>
          <w:rFonts w:ascii="宋体" w:eastAsia="宋体" w:hAnsi="宋体" w:cs="宋体"/>
          <w:color w:val="000000"/>
          <w:sz w:val="24"/>
          <w:szCs w:val="22"/>
          <w:vertAlign w:val="subscript"/>
        </w:rPr>
        <w:t>c</w:t>
      </w:r>
      <w:r>
        <w:rPr>
          <w:rFonts w:ascii="宋体" w:eastAsia="宋体" w:hAnsi="宋体" w:cs="宋体"/>
          <w:color w:val="000000"/>
          <w:sz w:val="24"/>
          <w:szCs w:val="22"/>
        </w:rPr>
        <w:t>、</w:t>
      </w:r>
      <w:r>
        <w:rPr>
          <w:rFonts w:ascii="宋体" w:eastAsia="宋体" w:hAnsi="宋体" w:cs="宋体" w:hint="eastAsia"/>
          <w:color w:val="000000"/>
          <w:sz w:val="24"/>
          <w:szCs w:val="22"/>
        </w:rPr>
        <w:sym w:font="Symbol" w:char="F063"/>
      </w:r>
      <w:r>
        <w:rPr>
          <w:rFonts w:ascii="宋体" w:eastAsia="宋体" w:hAnsi="宋体" w:cs="宋体"/>
          <w:color w:val="000000"/>
          <w:sz w:val="24"/>
          <w:szCs w:val="22"/>
          <w:vertAlign w:val="subscript"/>
        </w:rPr>
        <w:t>K</w:t>
      </w:r>
      <w:r>
        <w:rPr>
          <w:rFonts w:ascii="宋体" w:eastAsia="宋体" w:hAnsi="宋体" w:cs="宋体"/>
          <w:color w:val="000000"/>
          <w:sz w:val="24"/>
          <w:szCs w:val="22"/>
        </w:rPr>
        <w:t>和</w:t>
      </w:r>
      <w:r>
        <w:rPr>
          <w:rFonts w:ascii="宋体" w:eastAsia="宋体" w:hAnsi="宋体" w:cs="宋体" w:hint="eastAsia"/>
          <w:color w:val="000000"/>
          <w:sz w:val="24"/>
          <w:szCs w:val="22"/>
        </w:rPr>
        <w:sym w:font="Symbol" w:char="F063"/>
      </w:r>
      <w:r>
        <w:rPr>
          <w:rFonts w:ascii="宋体" w:eastAsia="宋体" w:hAnsi="宋体" w:cs="宋体"/>
          <w:color w:val="000000"/>
          <w:sz w:val="24"/>
          <w:szCs w:val="22"/>
          <w:vertAlign w:val="subscript"/>
        </w:rPr>
        <w:t>F</w:t>
      </w:r>
      <w:r>
        <w:rPr>
          <w:rFonts w:ascii="宋体" w:eastAsia="宋体" w:hAnsi="宋体" w:cs="宋体"/>
          <w:color w:val="000000"/>
          <w:sz w:val="24"/>
          <w:szCs w:val="22"/>
        </w:rPr>
        <w:t>，然后计算出水泥、粉煤灰和</w:t>
      </w:r>
      <w:r>
        <w:rPr>
          <w:rFonts w:ascii="宋体" w:eastAsia="宋体" w:hAnsi="宋体" w:cs="宋体" w:hint="eastAsia"/>
          <w:color w:val="000000"/>
          <w:sz w:val="24"/>
          <w:szCs w:val="22"/>
        </w:rPr>
        <w:t>粒化高炉</w:t>
      </w:r>
      <w:r>
        <w:rPr>
          <w:rFonts w:ascii="宋体" w:eastAsia="宋体" w:hAnsi="宋体" w:cs="宋体"/>
          <w:color w:val="000000"/>
          <w:sz w:val="24"/>
          <w:szCs w:val="22"/>
        </w:rPr>
        <w:t>矿渣粉对应的基准水泥用量</w:t>
      </w:r>
      <w:r w:rsidRPr="00FC3AA9">
        <w:rPr>
          <w:rFonts w:ascii="宋体" w:eastAsia="宋体" w:hAnsi="宋体" w:cs="宋体"/>
          <w:color w:val="000000"/>
          <w:position w:val="-12"/>
          <w:sz w:val="24"/>
          <w:szCs w:val="22"/>
        </w:rPr>
        <w:fldChar w:fldCharType="begin"/>
      </w:r>
      <w:r w:rsidRPr="00FC3AA9">
        <w:rPr>
          <w:rFonts w:ascii="宋体" w:eastAsia="宋体" w:hAnsi="宋体" w:cs="宋体"/>
          <w:color w:val="000000"/>
          <w:position w:val="-12"/>
          <w:sz w:val="24"/>
          <w:szCs w:val="22"/>
        </w:rPr>
        <w:instrText xml:space="preserve"> QUOTE </w:instrText>
      </w:r>
      <w:r w:rsidRPr="00FC3AA9">
        <w:rPr>
          <w:rFonts w:ascii="宋体" w:eastAsia="宋体" w:hAnsi="宋体" w:cs="宋体"/>
          <w:color w:val="000000"/>
          <w:position w:val="-12"/>
          <w:sz w:val="24"/>
          <w:szCs w:val="22"/>
        </w:rPr>
        <w:drawing>
          <wp:inline distT="0" distB="0" distL="0" distR="0" wp14:anchorId="715FAB51" wp14:editId="7E3C2B2C">
            <wp:extent cx="781050" cy="200025"/>
            <wp:effectExtent l="0" t="0" r="0" b="9525"/>
            <wp:docPr id="762023274"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23274" name="图片 128"/>
                    <pic:cNvPicPr>
                      <a:picLocks noChangeAspect="1" noChangeArrowheads="1"/>
                    </pic:cNvPicPr>
                  </pic:nvPicPr>
                  <pic:blipFill>
                    <a:blip r:embed="rId10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81050" cy="200025"/>
                    </a:xfrm>
                    <a:prstGeom prst="rect">
                      <a:avLst/>
                    </a:prstGeom>
                    <a:noFill/>
                    <a:ln>
                      <a:noFill/>
                    </a:ln>
                  </pic:spPr>
                </pic:pic>
              </a:graphicData>
            </a:graphic>
          </wp:inline>
        </w:drawing>
      </w:r>
      <w:r w:rsidRPr="00FC3AA9">
        <w:rPr>
          <w:rFonts w:ascii="宋体" w:eastAsia="宋体" w:hAnsi="宋体" w:cs="宋体"/>
          <w:color w:val="000000"/>
          <w:position w:val="-12"/>
          <w:sz w:val="24"/>
          <w:szCs w:val="22"/>
        </w:rPr>
        <w:instrText xml:space="preserve">  \* MERGEFORMAT </w:instrText>
      </w:r>
      <w:r w:rsidRPr="00FC3AA9">
        <w:rPr>
          <w:rFonts w:ascii="宋体" w:eastAsia="宋体" w:hAnsi="宋体" w:cs="宋体" w:hint="eastAsia"/>
          <w:color w:val="000000"/>
          <w:position w:val="-12"/>
          <w:sz w:val="24"/>
          <w:szCs w:val="22"/>
        </w:rPr>
        <w:fldChar w:fldCharType="separate"/>
      </w:r>
      <w:r w:rsidRPr="00FC3AA9">
        <w:rPr>
          <w:rFonts w:ascii="宋体" w:eastAsia="宋体" w:hAnsi="宋体" w:cs="宋体"/>
          <w:color w:val="000000"/>
          <w:position w:val="-12"/>
          <w:sz w:val="24"/>
          <w:szCs w:val="22"/>
        </w:rPr>
        <w:fldChar w:fldCharType="end"/>
      </w:r>
      <w:r w:rsidR="00896E4F" w:rsidRPr="00FC3AA9">
        <w:rPr>
          <w:rFonts w:ascii="宋体" w:eastAsia="宋体" w:hAnsi="宋体" w:cs="宋体"/>
          <w:color w:val="000000"/>
          <w:position w:val="-12"/>
          <w:sz w:val="24"/>
          <w:szCs w:val="22"/>
        </w:rPr>
        <w:object w:dxaOrig="1425" w:dyaOrig="375" w14:anchorId="655134C9">
          <v:shape id="_x0000_i1068" type="#_x0000_t75" style="width:62.25pt;height:16.5pt" o:ole="">
            <v:imagedata r:id="rId107" o:title=""/>
          </v:shape>
          <o:OLEObject Type="Embed" ProgID="Equation.3" ShapeID="_x0000_i1068" DrawAspect="Content" ObjectID="_1784382592" r:id="rId108"/>
        </w:object>
      </w:r>
      <w:r w:rsidRPr="00FC3AA9">
        <w:rPr>
          <w:rFonts w:ascii="宋体" w:eastAsia="宋体" w:hAnsi="宋体" w:cs="宋体"/>
          <w:color w:val="000000"/>
          <w:position w:val="-12"/>
          <w:sz w:val="24"/>
          <w:szCs w:val="22"/>
        </w:rPr>
        <w:t>，</w:t>
      </w:r>
      <w:r w:rsidRPr="00FC3AA9">
        <w:rPr>
          <w:rFonts w:ascii="宋体" w:eastAsia="宋体" w:hAnsi="宋体" w:cs="宋体"/>
          <w:color w:val="000000"/>
          <w:position w:val="-12"/>
          <w:sz w:val="24"/>
          <w:szCs w:val="22"/>
        </w:rPr>
        <w:fldChar w:fldCharType="begin"/>
      </w:r>
      <w:r w:rsidRPr="00FC3AA9">
        <w:rPr>
          <w:rFonts w:ascii="宋体" w:eastAsia="宋体" w:hAnsi="宋体" w:cs="宋体"/>
          <w:color w:val="000000"/>
          <w:position w:val="-12"/>
          <w:sz w:val="24"/>
          <w:szCs w:val="22"/>
        </w:rPr>
        <w:instrText xml:space="preserve"> QUOTE </w:instrText>
      </w:r>
      <w:r w:rsidRPr="00FC3AA9">
        <w:rPr>
          <w:rFonts w:ascii="宋体" w:eastAsia="宋体" w:hAnsi="宋体" w:cs="宋体"/>
          <w:color w:val="000000"/>
          <w:position w:val="-12"/>
          <w:sz w:val="24"/>
          <w:szCs w:val="22"/>
        </w:rPr>
        <w:drawing>
          <wp:inline distT="0" distB="0" distL="0" distR="0" wp14:anchorId="77630252" wp14:editId="2C5CF4EF">
            <wp:extent cx="809625" cy="200025"/>
            <wp:effectExtent l="0" t="0" r="9525" b="9525"/>
            <wp:docPr id="1032600618"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00618" name="图片 130"/>
                    <pic:cNvPicPr>
                      <a:picLocks noChangeAspect="1" noChangeArrowheads="1"/>
                    </pic:cNvPicPr>
                  </pic:nvPicPr>
                  <pic:blipFill>
                    <a:blip r:embed="rId10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a:noFill/>
                    <a:ln>
                      <a:noFill/>
                    </a:ln>
                  </pic:spPr>
                </pic:pic>
              </a:graphicData>
            </a:graphic>
          </wp:inline>
        </w:drawing>
      </w:r>
      <w:r w:rsidRPr="00FC3AA9">
        <w:rPr>
          <w:rFonts w:ascii="宋体" w:eastAsia="宋体" w:hAnsi="宋体" w:cs="宋体"/>
          <w:color w:val="000000"/>
          <w:position w:val="-12"/>
          <w:sz w:val="24"/>
          <w:szCs w:val="22"/>
        </w:rPr>
        <w:instrText xml:space="preserve">  \* MERGEFORMAT </w:instrText>
      </w:r>
      <w:r w:rsidRPr="00FC3AA9">
        <w:rPr>
          <w:rFonts w:ascii="宋体" w:eastAsia="宋体" w:hAnsi="宋体" w:cs="宋体" w:hint="eastAsia"/>
          <w:color w:val="000000"/>
          <w:position w:val="-12"/>
          <w:sz w:val="24"/>
          <w:szCs w:val="22"/>
        </w:rPr>
        <w:fldChar w:fldCharType="separate"/>
      </w:r>
      <w:r w:rsidRPr="00FC3AA9">
        <w:rPr>
          <w:rFonts w:ascii="宋体" w:eastAsia="宋体" w:hAnsi="宋体" w:cs="宋体"/>
          <w:color w:val="000000"/>
          <w:position w:val="-12"/>
          <w:sz w:val="24"/>
          <w:szCs w:val="22"/>
        </w:rPr>
        <w:fldChar w:fldCharType="end"/>
      </w:r>
      <w:r w:rsidR="00896E4F" w:rsidRPr="00FC3AA9">
        <w:rPr>
          <w:rFonts w:ascii="宋体" w:eastAsia="宋体" w:hAnsi="宋体" w:cs="宋体"/>
          <w:color w:val="000000"/>
          <w:position w:val="-12"/>
          <w:sz w:val="24"/>
          <w:szCs w:val="22"/>
        </w:rPr>
        <w:object w:dxaOrig="1590" w:dyaOrig="390" w14:anchorId="052D3318">
          <v:shape id="_x0000_i1069" type="#_x0000_t75" style="width:70.5pt;height:17.25pt" o:ole="">
            <v:imagedata r:id="rId110" o:title=""/>
          </v:shape>
          <o:OLEObject Type="Embed" ProgID="Equation.3" ShapeID="_x0000_i1069" DrawAspect="Content" ObjectID="_1784382593" r:id="rId111"/>
        </w:object>
      </w:r>
      <w:r>
        <w:rPr>
          <w:rFonts w:ascii="宋体" w:eastAsia="宋体" w:hAnsi="宋体" w:cs="宋体"/>
          <w:color w:val="000000"/>
          <w:sz w:val="24"/>
          <w:szCs w:val="22"/>
        </w:rPr>
        <w:t>和</w:t>
      </w:r>
      <w:r>
        <w:rPr>
          <w:rFonts w:ascii="宋体" w:eastAsia="宋体" w:hAnsi="宋体" w:cs="宋体"/>
          <w:color w:val="000000"/>
          <w:sz w:val="24"/>
          <w:szCs w:val="22"/>
        </w:rPr>
        <w:fldChar w:fldCharType="begin"/>
      </w:r>
      <w:r>
        <w:rPr>
          <w:rFonts w:ascii="宋体" w:eastAsia="宋体" w:hAnsi="宋体" w:cs="宋体"/>
          <w:color w:val="000000"/>
          <w:sz w:val="24"/>
          <w:szCs w:val="22"/>
        </w:rPr>
        <w:instrText xml:space="preserve"> QUOTE </w:instrText>
      </w:r>
      <w:r>
        <w:rPr>
          <w:rFonts w:ascii="宋体" w:eastAsia="宋体" w:hAnsi="宋体" w:cs="宋体"/>
          <w:noProof/>
          <w:color w:val="000000"/>
          <w:sz w:val="24"/>
          <w:szCs w:val="22"/>
        </w:rPr>
        <w:drawing>
          <wp:inline distT="0" distB="0" distL="0" distR="0" wp14:anchorId="320DD106" wp14:editId="57189A96">
            <wp:extent cx="819150" cy="200025"/>
            <wp:effectExtent l="0" t="0" r="0" b="9525"/>
            <wp:docPr id="47499815"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9815" name="图片 132"/>
                    <pic:cNvPicPr>
                      <a:picLocks noChangeAspect="1" noChangeArrowheads="1"/>
                    </pic:cNvPicPr>
                  </pic:nvPicPr>
                  <pic:blipFill>
                    <a:blip r:embed="rId1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19150" cy="200025"/>
                    </a:xfrm>
                    <a:prstGeom prst="rect">
                      <a:avLst/>
                    </a:prstGeom>
                    <a:noFill/>
                    <a:ln>
                      <a:noFill/>
                    </a:ln>
                  </pic:spPr>
                </pic:pic>
              </a:graphicData>
            </a:graphic>
          </wp:inline>
        </w:drawing>
      </w:r>
      <w:r>
        <w:rPr>
          <w:rFonts w:ascii="宋体" w:eastAsia="宋体" w:hAnsi="宋体" w:cs="宋体"/>
          <w:color w:val="000000"/>
          <w:sz w:val="24"/>
          <w:szCs w:val="22"/>
        </w:rPr>
        <w:instrText xml:space="preserve">  \* MERGEFORMAT </w:instrText>
      </w:r>
      <w:r>
        <w:rPr>
          <w:rFonts w:ascii="宋体" w:eastAsia="宋体" w:hAnsi="宋体" w:cs="宋体" w:hint="eastAsia"/>
          <w:color w:val="000000"/>
          <w:sz w:val="24"/>
          <w:szCs w:val="22"/>
        </w:rPr>
        <w:fldChar w:fldCharType="separate"/>
      </w:r>
      <w:r>
        <w:rPr>
          <w:rFonts w:ascii="宋体" w:eastAsia="宋体" w:hAnsi="宋体" w:cs="宋体"/>
          <w:color w:val="000000"/>
          <w:sz w:val="24"/>
          <w:szCs w:val="22"/>
        </w:rPr>
        <w:fldChar w:fldCharType="end"/>
      </w:r>
      <w:r>
        <w:rPr>
          <w:rFonts w:ascii="宋体" w:eastAsia="宋体" w:hAnsi="宋体" w:cs="宋体"/>
          <w:color w:val="000000"/>
          <w:position w:val="-12"/>
          <w:sz w:val="24"/>
          <w:szCs w:val="22"/>
        </w:rPr>
        <w:object w:dxaOrig="1650" w:dyaOrig="375" w14:anchorId="65EF4A4D">
          <v:shape id="_x0000_i1083" type="#_x0000_t75" style="width:82.5pt;height:18.75pt" o:ole="">
            <v:imagedata r:id="rId113" o:title=""/>
          </v:shape>
          <o:OLEObject Type="Embed" ProgID="Equation.3" ShapeID="_x0000_i1083" DrawAspect="Content" ObjectID="_1784382594" r:id="rId114"/>
        </w:object>
      </w:r>
      <w:r>
        <w:rPr>
          <w:rFonts w:ascii="宋体" w:eastAsia="宋体" w:hAnsi="宋体" w:cs="宋体"/>
          <w:color w:val="000000"/>
          <w:sz w:val="24"/>
          <w:szCs w:val="22"/>
        </w:rPr>
        <w:t>，再用对应的水泥用量除以掺合料的</w:t>
      </w:r>
      <w:r>
        <w:rPr>
          <w:rFonts w:ascii="宋体" w:eastAsia="宋体" w:hAnsi="宋体" w:cs="宋体"/>
          <w:sz w:val="24"/>
          <w:szCs w:val="22"/>
        </w:rPr>
        <w:t>活性</w:t>
      </w:r>
      <w:r>
        <w:rPr>
          <w:rFonts w:ascii="宋体" w:eastAsia="宋体" w:hAnsi="宋体" w:cs="宋体" w:hint="eastAsia"/>
          <w:sz w:val="24"/>
          <w:szCs w:val="22"/>
        </w:rPr>
        <w:t>系数</w:t>
      </w:r>
      <w:r>
        <w:rPr>
          <w:rFonts w:ascii="宋体" w:eastAsia="宋体" w:hAnsi="宋体" w:cs="宋体"/>
          <w:i/>
          <w:iCs/>
          <w:color w:val="000000"/>
          <w:sz w:val="24"/>
          <w:szCs w:val="22"/>
        </w:rPr>
        <w:sym w:font="Symbol" w:char="F061"/>
      </w:r>
      <w:r>
        <w:rPr>
          <w:rFonts w:ascii="宋体" w:eastAsia="宋体" w:hAnsi="宋体" w:cs="宋体"/>
          <w:color w:val="000000"/>
          <w:sz w:val="24"/>
          <w:szCs w:val="22"/>
          <w:vertAlign w:val="subscript"/>
        </w:rPr>
        <w:t>1</w:t>
      </w:r>
      <w:r>
        <w:rPr>
          <w:rFonts w:ascii="宋体" w:eastAsia="宋体" w:hAnsi="宋体" w:cs="宋体" w:hint="eastAsia"/>
          <w:color w:val="000000"/>
          <w:sz w:val="24"/>
          <w:szCs w:val="22"/>
        </w:rPr>
        <w:t>、</w:t>
      </w:r>
      <w:r>
        <w:rPr>
          <w:rFonts w:ascii="宋体" w:eastAsia="宋体" w:hAnsi="宋体" w:cs="宋体"/>
          <w:i/>
          <w:iCs/>
          <w:color w:val="000000"/>
          <w:sz w:val="24"/>
          <w:szCs w:val="22"/>
        </w:rPr>
        <w:sym w:font="Symbol" w:char="F061"/>
      </w:r>
      <w:r>
        <w:rPr>
          <w:rFonts w:ascii="宋体" w:eastAsia="宋体" w:hAnsi="宋体" w:cs="宋体" w:hint="eastAsia"/>
          <w:color w:val="000000"/>
          <w:sz w:val="24"/>
          <w:szCs w:val="22"/>
          <w:vertAlign w:val="subscript"/>
        </w:rPr>
        <w:t>F</w:t>
      </w:r>
      <w:r>
        <w:rPr>
          <w:rFonts w:ascii="宋体" w:eastAsia="宋体" w:hAnsi="宋体" w:cs="宋体"/>
          <w:color w:val="000000"/>
          <w:sz w:val="24"/>
          <w:szCs w:val="22"/>
        </w:rPr>
        <w:t>和</w:t>
      </w:r>
      <w:r>
        <w:rPr>
          <w:rFonts w:ascii="宋体" w:eastAsia="宋体" w:hAnsi="宋体" w:cs="宋体"/>
          <w:i/>
          <w:iCs/>
          <w:color w:val="000000"/>
          <w:sz w:val="24"/>
          <w:szCs w:val="22"/>
        </w:rPr>
        <w:sym w:font="Symbol" w:char="F061"/>
      </w:r>
      <w:r>
        <w:rPr>
          <w:rFonts w:ascii="宋体" w:eastAsia="宋体" w:hAnsi="宋体" w:cs="宋体" w:hint="eastAsia"/>
          <w:color w:val="000000"/>
          <w:sz w:val="24"/>
          <w:szCs w:val="22"/>
          <w:vertAlign w:val="subscript"/>
        </w:rPr>
        <w:t>K</w:t>
      </w:r>
      <w:r>
        <w:rPr>
          <w:rFonts w:ascii="宋体" w:eastAsia="宋体" w:hAnsi="宋体" w:cs="宋体"/>
          <w:color w:val="000000"/>
          <w:sz w:val="24"/>
          <w:szCs w:val="22"/>
        </w:rPr>
        <w:t>，即可求得准确的水泥、粉煤灰和</w:t>
      </w:r>
      <w:r>
        <w:rPr>
          <w:rFonts w:ascii="宋体" w:eastAsia="宋体" w:hAnsi="宋体" w:cs="宋体" w:hint="eastAsia"/>
          <w:color w:val="000000"/>
          <w:sz w:val="24"/>
          <w:szCs w:val="22"/>
        </w:rPr>
        <w:t>粒化高炉矿渣粉</w:t>
      </w:r>
      <w:r>
        <w:rPr>
          <w:rFonts w:ascii="宋体" w:eastAsia="宋体" w:hAnsi="宋体" w:cs="宋体"/>
          <w:color w:val="000000"/>
          <w:sz w:val="24"/>
          <w:szCs w:val="22"/>
        </w:rPr>
        <w:t>用量</w:t>
      </w:r>
      <w:r>
        <w:rPr>
          <w:rFonts w:ascii="宋体" w:eastAsia="宋体" w:hAnsi="宋体" w:cs="宋体" w:hint="eastAsia"/>
          <w:color w:val="000000"/>
          <w:sz w:val="24"/>
          <w:szCs w:val="22"/>
        </w:rPr>
        <w:t>。</w:t>
      </w:r>
    </w:p>
    <w:p w14:paraId="61F061F5" w14:textId="244D6F65" w:rsidR="002A01CE" w:rsidRDefault="00000000" w:rsidP="00151844">
      <w:pPr>
        <w:tabs>
          <w:tab w:val="left" w:pos="0"/>
        </w:tabs>
        <w:spacing w:line="360" w:lineRule="auto"/>
        <w:ind w:firstLineChars="200" w:firstLine="482"/>
        <w:rPr>
          <w:rFonts w:ascii="宋体" w:eastAsia="宋体" w:hAnsi="宋体" w:cs="宋体" w:hint="eastAsia"/>
          <w:color w:val="000000"/>
          <w:sz w:val="24"/>
          <w:szCs w:val="22"/>
        </w:rPr>
      </w:pPr>
      <w:r>
        <w:rPr>
          <w:rFonts w:ascii="Times New Roman" w:eastAsia="宋体" w:hAnsi="Times New Roman" w:cs="宋体" w:hint="eastAsia"/>
          <w:b/>
          <w:bCs/>
          <w:color w:val="000000"/>
          <w:sz w:val="24"/>
          <w:szCs w:val="22"/>
        </w:rPr>
        <w:t xml:space="preserve">3  </w:t>
      </w:r>
      <w:r>
        <w:rPr>
          <w:rFonts w:ascii="Times New Roman" w:eastAsia="宋体" w:hAnsi="Times New Roman" w:cs="宋体" w:hint="eastAsia"/>
          <w:b/>
          <w:bCs/>
          <w:color w:val="000000"/>
          <w:sz w:val="24"/>
          <w:szCs w:val="22"/>
        </w:rPr>
        <w:t>当</w:t>
      </w:r>
      <w:r>
        <w:rPr>
          <w:rFonts w:ascii="Times New Roman" w:eastAsia="宋体" w:hAnsi="Times New Roman" w:cs="宋体"/>
          <w:color w:val="000000"/>
          <w:sz w:val="24"/>
          <w:szCs w:val="22"/>
        </w:rPr>
        <w:t>基准水泥用量</w:t>
      </w:r>
      <w:r w:rsidR="006032FE">
        <w:rPr>
          <w:rFonts w:ascii="宋体" w:eastAsia="宋体" w:hAnsi="宋体" w:cs="宋体" w:hint="eastAsia"/>
          <w:color w:val="000000"/>
          <w:sz w:val="24"/>
          <w:szCs w:val="22"/>
        </w:rPr>
        <w:t>m</w:t>
      </w:r>
      <w:r w:rsidR="006032FE">
        <w:rPr>
          <w:rFonts w:ascii="宋体" w:eastAsia="宋体" w:hAnsi="宋体" w:cs="宋体" w:hint="eastAsia"/>
          <w:color w:val="000000"/>
          <w:sz w:val="24"/>
          <w:szCs w:val="22"/>
          <w:vertAlign w:val="subscript"/>
        </w:rPr>
        <w:t>C0</w:t>
      </w:r>
      <w:r>
        <w:rPr>
          <w:rFonts w:ascii="Times New Roman" w:eastAsia="宋体" w:hAnsi="Times New Roman" w:cs="宋体"/>
          <w:color w:val="000000"/>
          <w:sz w:val="24"/>
          <w:szCs w:val="22"/>
        </w:rPr>
        <w:t>大于</w:t>
      </w:r>
      <w:r>
        <w:rPr>
          <w:rFonts w:ascii="Times New Roman" w:eastAsia="宋体" w:hAnsi="Times New Roman" w:cs="宋体"/>
          <w:color w:val="000000"/>
          <w:sz w:val="24"/>
          <w:szCs w:val="22"/>
        </w:rPr>
        <w:t>600</w:t>
      </w:r>
      <w:r>
        <w:rPr>
          <w:rFonts w:ascii="Times New Roman" w:eastAsia="宋体" w:hAnsi="Times New Roman" w:cs="宋体" w:hint="eastAsia"/>
          <w:color w:val="000000"/>
          <w:sz w:val="24"/>
          <w:szCs w:val="22"/>
        </w:rPr>
        <w:t>kg</w:t>
      </w:r>
      <w:r>
        <w:rPr>
          <w:rFonts w:ascii="Times New Roman" w:eastAsia="宋体" w:hAnsi="Times New Roman" w:cs="宋体" w:hint="eastAsia"/>
          <w:color w:val="000000"/>
          <w:sz w:val="24"/>
          <w:szCs w:val="22"/>
        </w:rPr>
        <w:t>时</w:t>
      </w:r>
      <w:r>
        <w:rPr>
          <w:rFonts w:ascii="Times New Roman" w:eastAsia="宋体" w:hAnsi="Times New Roman" w:cs="宋体"/>
          <w:color w:val="000000"/>
          <w:sz w:val="24"/>
          <w:szCs w:val="22"/>
        </w:rPr>
        <w:t>，用于现场搅拌生产普通混凝土或干硬性混凝土</w:t>
      </w:r>
      <w:r>
        <w:rPr>
          <w:rFonts w:ascii="Times New Roman" w:eastAsia="宋体" w:hAnsi="Times New Roman" w:cs="宋体" w:hint="eastAsia"/>
          <w:color w:val="000000"/>
          <w:sz w:val="24"/>
          <w:szCs w:val="22"/>
        </w:rPr>
        <w:t>的</w:t>
      </w:r>
      <w:r>
        <w:rPr>
          <w:rFonts w:ascii="Times New Roman" w:eastAsia="宋体" w:hAnsi="Times New Roman" w:cs="宋体"/>
          <w:color w:val="000000"/>
          <w:sz w:val="24"/>
          <w:szCs w:val="22"/>
        </w:rPr>
        <w:t>水泥用量</w:t>
      </w:r>
      <w:r w:rsidR="006032FE">
        <w:rPr>
          <w:rFonts w:ascii="宋体" w:eastAsia="宋体" w:hAnsi="宋体" w:cs="宋体" w:hint="eastAsia"/>
          <w:color w:val="000000"/>
          <w:sz w:val="24"/>
          <w:szCs w:val="22"/>
        </w:rPr>
        <w:t>m</w:t>
      </w:r>
      <w:r w:rsidR="006032FE">
        <w:rPr>
          <w:rFonts w:ascii="宋体" w:eastAsia="宋体" w:hAnsi="宋体" w:cs="宋体" w:hint="eastAsia"/>
          <w:color w:val="000000"/>
          <w:sz w:val="24"/>
          <w:szCs w:val="22"/>
          <w:vertAlign w:val="subscript"/>
        </w:rPr>
        <w:t>C</w:t>
      </w:r>
      <w:r>
        <w:rPr>
          <w:rFonts w:ascii="Times New Roman" w:eastAsia="宋体" w:hAnsi="Times New Roman" w:cs="宋体"/>
          <w:color w:val="000000"/>
          <w:sz w:val="24"/>
          <w:szCs w:val="22"/>
        </w:rPr>
        <w:t>直接取计算值</w:t>
      </w:r>
      <w:r w:rsidR="006032FE">
        <w:rPr>
          <w:rFonts w:ascii="宋体" w:eastAsia="宋体" w:hAnsi="宋体" w:cs="宋体" w:hint="eastAsia"/>
          <w:color w:val="000000"/>
          <w:sz w:val="24"/>
          <w:szCs w:val="22"/>
        </w:rPr>
        <w:t>m</w:t>
      </w:r>
      <w:r w:rsidR="006032FE">
        <w:rPr>
          <w:rFonts w:ascii="宋体" w:eastAsia="宋体" w:hAnsi="宋体" w:cs="宋体" w:hint="eastAsia"/>
          <w:color w:val="000000"/>
          <w:sz w:val="24"/>
          <w:szCs w:val="22"/>
          <w:vertAlign w:val="subscript"/>
        </w:rPr>
        <w:t>C0</w:t>
      </w:r>
      <w:r>
        <w:rPr>
          <w:rFonts w:ascii="Times New Roman" w:eastAsia="宋体" w:hAnsi="Times New Roman" w:cs="宋体"/>
          <w:color w:val="000000"/>
          <w:sz w:val="24"/>
          <w:szCs w:val="22"/>
        </w:rPr>
        <w:t>，生产高性能混凝土时，为了改善混凝土的工作性，</w:t>
      </w:r>
      <w:r>
        <w:rPr>
          <w:rFonts w:ascii="宋体" w:eastAsia="宋体" w:hAnsi="宋体" w:cs="宋体"/>
          <w:color w:val="000000"/>
          <w:sz w:val="24"/>
          <w:szCs w:val="22"/>
        </w:rPr>
        <w:t>降低水泥的水化热，预防混凝土塑性裂缝的产生，提高混凝土的耐久性，选用</w:t>
      </w:r>
      <w:r>
        <w:rPr>
          <w:rFonts w:ascii="宋体" w:eastAsia="宋体" w:hAnsi="宋体" w:cs="宋体" w:hint="eastAsia"/>
          <w:color w:val="000000"/>
          <w:kern w:val="0"/>
          <w:sz w:val="24"/>
          <w:szCs w:val="22"/>
          <w:lang w:bidi="ar"/>
        </w:rPr>
        <w:t>粒化高炉</w:t>
      </w:r>
      <w:r>
        <w:rPr>
          <w:rFonts w:ascii="Times New Roman" w:eastAsia="宋体" w:hAnsi="Times New Roman" w:cs="宋体"/>
          <w:color w:val="000000"/>
          <w:sz w:val="24"/>
          <w:szCs w:val="22"/>
        </w:rPr>
        <w:t>矿渣粉</w:t>
      </w:r>
      <w:r>
        <w:rPr>
          <w:rFonts w:ascii="宋体" w:eastAsia="宋体" w:hAnsi="宋体" w:cs="宋体"/>
          <w:color w:val="000000"/>
          <w:sz w:val="24"/>
          <w:szCs w:val="22"/>
        </w:rPr>
        <w:t>和硅</w:t>
      </w:r>
      <w:r>
        <w:rPr>
          <w:rFonts w:ascii="宋体" w:eastAsia="宋体" w:hAnsi="宋体" w:cs="宋体" w:hint="eastAsia"/>
          <w:color w:val="000000"/>
          <w:sz w:val="24"/>
          <w:szCs w:val="22"/>
        </w:rPr>
        <w:t>灰等抗压强度</w:t>
      </w:r>
      <w:r>
        <w:rPr>
          <w:rFonts w:ascii="宋体" w:eastAsia="宋体" w:hAnsi="宋体" w:cs="宋体"/>
          <w:color w:val="000000"/>
          <w:sz w:val="24"/>
          <w:szCs w:val="22"/>
        </w:rPr>
        <w:t>代替水泥。本计算方法确定将水泥</w:t>
      </w:r>
      <w:r>
        <w:rPr>
          <w:rFonts w:ascii="宋体" w:eastAsia="宋体" w:hAnsi="宋体" w:cs="宋体"/>
          <w:color w:val="000000"/>
          <w:sz w:val="24"/>
          <w:szCs w:val="22"/>
        </w:rPr>
        <w:lastRenderedPageBreak/>
        <w:t>的</w:t>
      </w:r>
      <w:r>
        <w:rPr>
          <w:rFonts w:ascii="宋体" w:eastAsia="宋体" w:hAnsi="宋体" w:cs="宋体" w:hint="eastAsia"/>
          <w:color w:val="000000"/>
          <w:sz w:val="24"/>
          <w:szCs w:val="22"/>
        </w:rPr>
        <w:t>用</w:t>
      </w:r>
      <w:r>
        <w:rPr>
          <w:rFonts w:ascii="宋体" w:eastAsia="宋体" w:hAnsi="宋体" w:cs="宋体"/>
          <w:color w:val="000000"/>
          <w:sz w:val="24"/>
          <w:szCs w:val="22"/>
        </w:rPr>
        <w:t>量控制在450 kg，与水泥标准检测用量对应。用</w:t>
      </w:r>
      <w:r>
        <w:rPr>
          <w:rFonts w:ascii="宋体" w:eastAsia="宋体" w:hAnsi="宋体" w:cs="宋体" w:hint="eastAsia"/>
          <w:color w:val="000000"/>
          <w:kern w:val="0"/>
          <w:sz w:val="24"/>
          <w:szCs w:val="22"/>
          <w:lang w:bidi="ar"/>
        </w:rPr>
        <w:t>粒化高炉</w:t>
      </w:r>
      <w:r>
        <w:rPr>
          <w:rFonts w:ascii="Times New Roman" w:eastAsia="宋体" w:hAnsi="Times New Roman" w:cs="宋体"/>
          <w:color w:val="000000"/>
          <w:sz w:val="24"/>
          <w:szCs w:val="22"/>
        </w:rPr>
        <w:t>矿渣粉</w:t>
      </w:r>
      <w:r>
        <w:rPr>
          <w:rFonts w:ascii="宋体" w:eastAsia="宋体" w:hAnsi="宋体" w:cs="宋体"/>
          <w:color w:val="000000"/>
          <w:sz w:val="24"/>
          <w:szCs w:val="22"/>
        </w:rPr>
        <w:t>代替水泥</w:t>
      </w:r>
      <w:r>
        <w:rPr>
          <w:rFonts w:ascii="宋体" w:eastAsia="宋体" w:hAnsi="宋体" w:cs="宋体" w:hint="eastAsia"/>
          <w:color w:val="000000"/>
          <w:sz w:val="24"/>
          <w:szCs w:val="22"/>
        </w:rPr>
        <w:t>主要考虑活性系数，硅灰代替水泥，主要考虑填充效应，目的是降低胶凝材料用量，使胶凝材料总量控制在600kg以下。但是在实际生产过程中，为了考虑成本和操作方便，只使用第一个公式。先确定水泥、粒化高炉矿渣粉和硅灰占基准水泥用量的比例</w:t>
      </w:r>
      <w:r>
        <w:rPr>
          <w:rFonts w:ascii="宋体" w:eastAsia="宋体" w:hAnsi="宋体" w:cs="宋体" w:hint="eastAsia"/>
          <w:color w:val="000000"/>
          <w:sz w:val="24"/>
          <w:szCs w:val="22"/>
        </w:rPr>
        <w:sym w:font="Symbol" w:char="F063"/>
      </w:r>
      <w:r>
        <w:rPr>
          <w:rFonts w:ascii="宋体" w:eastAsia="宋体" w:hAnsi="宋体" w:cs="宋体" w:hint="eastAsia"/>
          <w:color w:val="000000"/>
          <w:sz w:val="24"/>
          <w:szCs w:val="22"/>
          <w:vertAlign w:val="subscript"/>
        </w:rPr>
        <w:t>C</w:t>
      </w:r>
      <w:r>
        <w:rPr>
          <w:rFonts w:ascii="宋体" w:eastAsia="宋体" w:hAnsi="宋体" w:cs="宋体" w:hint="eastAsia"/>
          <w:color w:val="000000"/>
          <w:sz w:val="24"/>
          <w:szCs w:val="22"/>
        </w:rPr>
        <w:t>、</w:t>
      </w:r>
      <w:r>
        <w:rPr>
          <w:rFonts w:ascii="宋体" w:eastAsia="宋体" w:hAnsi="宋体" w:cs="宋体" w:hint="eastAsia"/>
          <w:color w:val="000000"/>
          <w:sz w:val="24"/>
          <w:szCs w:val="22"/>
        </w:rPr>
        <w:sym w:font="Symbol" w:char="F063"/>
      </w:r>
      <w:r>
        <w:rPr>
          <w:rFonts w:ascii="宋体" w:eastAsia="宋体" w:hAnsi="宋体" w:cs="宋体" w:hint="eastAsia"/>
          <w:color w:val="000000"/>
          <w:sz w:val="24"/>
          <w:szCs w:val="22"/>
          <w:vertAlign w:val="subscript"/>
        </w:rPr>
        <w:t>K</w:t>
      </w:r>
      <w:r>
        <w:rPr>
          <w:rFonts w:ascii="宋体" w:eastAsia="宋体" w:hAnsi="宋体" w:cs="宋体" w:hint="eastAsia"/>
          <w:color w:val="000000"/>
          <w:sz w:val="24"/>
          <w:szCs w:val="22"/>
        </w:rPr>
        <w:t>和</w:t>
      </w:r>
      <w:r>
        <w:rPr>
          <w:rFonts w:ascii="宋体" w:eastAsia="宋体" w:hAnsi="宋体" w:cs="宋体" w:hint="eastAsia"/>
          <w:color w:val="000000"/>
          <w:sz w:val="24"/>
          <w:szCs w:val="22"/>
        </w:rPr>
        <w:sym w:font="Symbol" w:char="F063"/>
      </w:r>
      <w:r>
        <w:rPr>
          <w:rFonts w:ascii="宋体" w:eastAsia="宋体" w:hAnsi="宋体" w:cs="宋体" w:hint="eastAsia"/>
          <w:color w:val="000000"/>
          <w:sz w:val="24"/>
          <w:szCs w:val="22"/>
          <w:vertAlign w:val="subscript"/>
        </w:rPr>
        <w:t>Si</w:t>
      </w:r>
      <w:r>
        <w:rPr>
          <w:rFonts w:ascii="宋体" w:eastAsia="宋体" w:hAnsi="宋体" w:cs="宋体" w:hint="eastAsia"/>
          <w:color w:val="000000"/>
          <w:sz w:val="24"/>
          <w:szCs w:val="22"/>
        </w:rPr>
        <w:t>，然后计算出水泥、粒化高炉矿渣粉和硅灰对应的基准水泥用量</w:t>
      </w:r>
      <w:r>
        <w:rPr>
          <w:rFonts w:ascii="宋体" w:eastAsia="宋体" w:hAnsi="宋体" w:cs="宋体"/>
          <w:color w:val="000000"/>
          <w:position w:val="-12"/>
          <w:sz w:val="24"/>
          <w:szCs w:val="22"/>
        </w:rPr>
        <w:object w:dxaOrig="1425" w:dyaOrig="375" w14:anchorId="280255B3">
          <v:shape id="_x0000_i1071" type="#_x0000_t75" style="width:71.25pt;height:18.75pt" o:ole="">
            <v:imagedata r:id="rId107" o:title=""/>
          </v:shape>
          <o:OLEObject Type="Embed" ProgID="Equation.3" ShapeID="_x0000_i1071" DrawAspect="Content" ObjectID="_1784382595" r:id="rId115"/>
        </w:object>
      </w:r>
      <w:r>
        <w:rPr>
          <w:rFonts w:ascii="宋体" w:eastAsia="宋体" w:hAnsi="宋体" w:cs="宋体" w:hint="eastAsia"/>
          <w:color w:val="000000"/>
          <w:sz w:val="24"/>
          <w:szCs w:val="22"/>
        </w:rPr>
        <w:t>,</w:t>
      </w:r>
      <w:r>
        <w:rPr>
          <w:position w:val="-12"/>
        </w:rPr>
        <w:object w:dxaOrig="1650" w:dyaOrig="375" w14:anchorId="7C9E72D0">
          <v:shape id="_x0000_i1072" type="#_x0000_t75" style="width:82.5pt;height:18.75pt" o:ole="">
            <v:imagedata r:id="rId116" o:title=""/>
          </v:shape>
          <o:OLEObject Type="Embed" ProgID="Equation.3" ShapeID="_x0000_i1072" DrawAspect="Content" ObjectID="_1784382596" r:id="rId117"/>
        </w:object>
      </w:r>
      <w:r>
        <w:fldChar w:fldCharType="begin"/>
      </w:r>
      <w:r>
        <w:instrText xml:space="preserve"> QUOTE </w:instrText>
      </w:r>
      <w:r>
        <w:rPr>
          <w:noProof/>
          <w:position w:val="-8"/>
        </w:rPr>
        <w:drawing>
          <wp:inline distT="0" distB="0" distL="0" distR="0" wp14:anchorId="65A79E01" wp14:editId="6A6583B9">
            <wp:extent cx="809625" cy="200025"/>
            <wp:effectExtent l="0" t="0" r="9525" b="7620"/>
            <wp:docPr id="2"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0"/>
                    <pic:cNvPicPr>
                      <a:picLocks noChangeAspect="1" noChangeArrowheads="1"/>
                    </pic:cNvPicPr>
                  </pic:nvPicPr>
                  <pic:blipFill>
                    <a:blip r:embed="rId10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a:noFill/>
                    <a:ln>
                      <a:noFill/>
                    </a:ln>
                  </pic:spPr>
                </pic:pic>
              </a:graphicData>
            </a:graphic>
          </wp:inline>
        </w:drawing>
      </w:r>
      <w:r>
        <w:instrText xml:space="preserve">  \* MERGEFORMAT </w:instrText>
      </w:r>
      <w:r>
        <w:fldChar w:fldCharType="separate"/>
      </w:r>
      <w:r>
        <w:fldChar w:fldCharType="end"/>
      </w:r>
      <w:r>
        <w:t>和</w:t>
      </w:r>
      <w:r>
        <w:rPr>
          <w:position w:val="-12"/>
        </w:rPr>
        <w:object w:dxaOrig="1665" w:dyaOrig="375" w14:anchorId="537B379B">
          <v:shape id="_x0000_i1073" type="#_x0000_t75" style="width:83.25pt;height:18.75pt" o:ole="">
            <v:imagedata r:id="rId118" o:title=""/>
          </v:shape>
          <o:OLEObject Type="Embed" ProgID="Equation.3" ShapeID="_x0000_i1073" DrawAspect="Content" ObjectID="_1784382597" r:id="rId119"/>
        </w:object>
      </w:r>
      <w:r>
        <w:fldChar w:fldCharType="begin"/>
      </w:r>
      <w:r>
        <w:instrText xml:space="preserve"> QUOTE </w:instrText>
      </w:r>
      <w:r>
        <w:rPr>
          <w:noProof/>
          <w:position w:val="-8"/>
        </w:rPr>
        <w:drawing>
          <wp:inline distT="0" distB="0" distL="0" distR="0" wp14:anchorId="391128A0" wp14:editId="62504A81">
            <wp:extent cx="819150" cy="200025"/>
            <wp:effectExtent l="0" t="0" r="0" b="7620"/>
            <wp:docPr id="3"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2"/>
                    <pic:cNvPicPr>
                      <a:picLocks noChangeAspect="1" noChangeArrowheads="1"/>
                    </pic:cNvPicPr>
                  </pic:nvPicPr>
                  <pic:blipFill>
                    <a:blip r:embed="rId1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19150" cy="200025"/>
                    </a:xfrm>
                    <a:prstGeom prst="rect">
                      <a:avLst/>
                    </a:prstGeom>
                    <a:noFill/>
                    <a:ln>
                      <a:noFill/>
                    </a:ln>
                  </pic:spPr>
                </pic:pic>
              </a:graphicData>
            </a:graphic>
          </wp:inline>
        </w:drawing>
      </w:r>
      <w:r>
        <w:instrText xml:space="preserve">  \* MERGEFORMAT </w:instrText>
      </w:r>
      <w:r>
        <w:fldChar w:fldCharType="separate"/>
      </w:r>
      <w:r>
        <w:fldChar w:fldCharType="end"/>
      </w:r>
      <w:r>
        <w:rPr>
          <w:rFonts w:ascii="宋体" w:eastAsia="宋体" w:hAnsi="宋体" w:cs="宋体"/>
          <w:color w:val="000000"/>
          <w:sz w:val="24"/>
          <w:szCs w:val="22"/>
        </w:rPr>
        <w:t>，水泥的</w:t>
      </w:r>
      <w:r>
        <w:rPr>
          <w:rFonts w:ascii="宋体" w:eastAsia="宋体" w:hAnsi="宋体" w:cs="宋体" w:hint="eastAsia"/>
          <w:color w:val="000000"/>
          <w:sz w:val="24"/>
          <w:szCs w:val="22"/>
        </w:rPr>
        <w:t>用</w:t>
      </w:r>
      <w:r>
        <w:rPr>
          <w:rFonts w:ascii="宋体" w:eastAsia="宋体" w:hAnsi="宋体" w:cs="宋体"/>
          <w:color w:val="000000"/>
          <w:sz w:val="24"/>
          <w:szCs w:val="22"/>
        </w:rPr>
        <w:t>量一次确定，</w:t>
      </w:r>
      <w:r>
        <w:rPr>
          <w:rFonts w:ascii="宋体" w:eastAsia="宋体" w:hAnsi="宋体" w:cs="宋体" w:hint="eastAsia"/>
          <w:color w:val="000000"/>
          <w:sz w:val="24"/>
          <w:szCs w:val="22"/>
        </w:rPr>
        <w:t>粒化高炉</w:t>
      </w:r>
      <w:r>
        <w:rPr>
          <w:rFonts w:ascii="宋体" w:eastAsia="宋体" w:hAnsi="宋体" w:cs="宋体"/>
          <w:color w:val="000000"/>
          <w:sz w:val="24"/>
          <w:szCs w:val="22"/>
        </w:rPr>
        <w:t>矿渣粉的用量可以用</w:t>
      </w:r>
      <w:r>
        <w:rPr>
          <w:rFonts w:ascii="宋体" w:eastAsia="宋体" w:hAnsi="宋体" w:cs="宋体" w:hint="eastAsia"/>
          <w:color w:val="000000"/>
          <w:sz w:val="24"/>
          <w:szCs w:val="22"/>
        </w:rPr>
        <w:t>粒化高炉</w:t>
      </w:r>
      <w:r>
        <w:rPr>
          <w:rFonts w:ascii="宋体" w:eastAsia="宋体" w:hAnsi="宋体" w:cs="宋体"/>
          <w:color w:val="000000"/>
          <w:sz w:val="24"/>
          <w:szCs w:val="22"/>
        </w:rPr>
        <w:t>矿渣粉取代的水泥</w:t>
      </w:r>
      <w:r>
        <w:rPr>
          <w:rFonts w:ascii="宋体" w:eastAsia="宋体" w:hAnsi="宋体" w:cs="宋体" w:hint="eastAsia"/>
          <w:color w:val="000000"/>
          <w:sz w:val="24"/>
          <w:szCs w:val="22"/>
        </w:rPr>
        <w:t>用</w:t>
      </w:r>
      <w:r>
        <w:rPr>
          <w:rFonts w:ascii="宋体" w:eastAsia="宋体" w:hAnsi="宋体" w:cs="宋体"/>
          <w:color w:val="000000"/>
          <w:sz w:val="24"/>
          <w:szCs w:val="22"/>
        </w:rPr>
        <w:t>量除以</w:t>
      </w:r>
      <w:r>
        <w:rPr>
          <w:rFonts w:ascii="宋体" w:eastAsia="宋体" w:hAnsi="宋体" w:cs="宋体" w:hint="eastAsia"/>
          <w:color w:val="000000"/>
          <w:sz w:val="24"/>
          <w:szCs w:val="22"/>
        </w:rPr>
        <w:t>粒化高炉</w:t>
      </w:r>
      <w:r>
        <w:rPr>
          <w:rFonts w:ascii="宋体" w:eastAsia="宋体" w:hAnsi="宋体" w:cs="宋体"/>
          <w:color w:val="000000"/>
          <w:sz w:val="24"/>
          <w:szCs w:val="22"/>
        </w:rPr>
        <w:t>矿渣粉的活性指数</w:t>
      </w:r>
      <w:r>
        <w:rPr>
          <w:rFonts w:ascii="宋体" w:eastAsia="宋体" w:hAnsi="宋体" w:cs="宋体" w:hint="eastAsia"/>
          <w:color w:val="000000"/>
          <w:sz w:val="24"/>
          <w:szCs w:val="22"/>
        </w:rPr>
        <w:sym w:font="Symbol" w:char="F061"/>
      </w:r>
      <w:r>
        <w:rPr>
          <w:rFonts w:ascii="宋体" w:eastAsia="宋体" w:hAnsi="宋体" w:cs="宋体" w:hint="eastAsia"/>
          <w:color w:val="000000"/>
          <w:sz w:val="24"/>
          <w:szCs w:val="22"/>
          <w:vertAlign w:val="subscript"/>
        </w:rPr>
        <w:t>K</w:t>
      </w:r>
      <w:r>
        <w:rPr>
          <w:rFonts w:ascii="宋体" w:eastAsia="宋体" w:hAnsi="宋体" w:cs="宋体"/>
          <w:color w:val="000000"/>
          <w:sz w:val="24"/>
          <w:szCs w:val="22"/>
        </w:rPr>
        <w:t>计算求得，硅灰的用量可以用硅灰取代的水泥</w:t>
      </w:r>
      <w:r>
        <w:rPr>
          <w:rFonts w:ascii="宋体" w:eastAsia="宋体" w:hAnsi="宋体" w:cs="宋体" w:hint="eastAsia"/>
          <w:color w:val="000000"/>
          <w:sz w:val="24"/>
          <w:szCs w:val="22"/>
        </w:rPr>
        <w:t>用</w:t>
      </w:r>
      <w:r>
        <w:rPr>
          <w:rFonts w:ascii="宋体" w:eastAsia="宋体" w:hAnsi="宋体" w:cs="宋体"/>
          <w:color w:val="000000"/>
          <w:sz w:val="24"/>
          <w:szCs w:val="22"/>
        </w:rPr>
        <w:t>量除以硅灰的填充指数</w:t>
      </w:r>
      <w:r>
        <w:rPr>
          <w:rFonts w:ascii="宋体" w:eastAsia="宋体" w:hAnsi="宋体" w:cs="宋体" w:hint="eastAsia"/>
          <w:color w:val="000000"/>
          <w:sz w:val="24"/>
          <w:szCs w:val="22"/>
        </w:rPr>
        <w:sym w:font="Symbol" w:char="F06D"/>
      </w:r>
      <w:r>
        <w:rPr>
          <w:rFonts w:ascii="宋体" w:eastAsia="宋体" w:hAnsi="宋体" w:cs="宋体" w:hint="eastAsia"/>
          <w:color w:val="000000"/>
          <w:sz w:val="24"/>
          <w:szCs w:val="22"/>
          <w:vertAlign w:val="subscript"/>
        </w:rPr>
        <w:t>Si</w:t>
      </w:r>
      <w:r>
        <w:rPr>
          <w:rFonts w:ascii="宋体" w:eastAsia="宋体" w:hAnsi="宋体" w:cs="宋体"/>
          <w:color w:val="000000"/>
          <w:sz w:val="24"/>
          <w:szCs w:val="22"/>
        </w:rPr>
        <w:t>计算求得。</w:t>
      </w:r>
    </w:p>
    <w:p w14:paraId="5DEAD675" w14:textId="77777777" w:rsidR="002A01CE" w:rsidRDefault="00000000">
      <w:pPr>
        <w:pStyle w:val="2"/>
        <w:rPr>
          <w:rFonts w:ascii="Times New Roman" w:hAnsi="Times New Roman"/>
          <w:sz w:val="24"/>
        </w:rPr>
      </w:pPr>
      <w:bookmarkStart w:id="253" w:name="_Toc26053"/>
      <w:bookmarkStart w:id="254" w:name="_Toc172826854"/>
      <w:bookmarkStart w:id="255" w:name="_Toc172828744"/>
      <w:r>
        <w:rPr>
          <w:rFonts w:ascii="Times New Roman" w:hAnsi="Times New Roman"/>
        </w:rPr>
        <w:t>6.</w:t>
      </w:r>
      <w:r>
        <w:rPr>
          <w:rFonts w:ascii="Times New Roman" w:hAnsi="Times New Roman" w:hint="eastAsia"/>
        </w:rPr>
        <w:t>2</w:t>
      </w:r>
      <w:r>
        <w:rPr>
          <w:rFonts w:ascii="Times New Roman" w:hAnsi="Times New Roman"/>
        </w:rPr>
        <w:t xml:space="preserve">  </w:t>
      </w:r>
      <w:bookmarkEnd w:id="253"/>
      <w:r>
        <w:rPr>
          <w:rFonts w:ascii="Times New Roman" w:hAnsi="Times New Roman" w:hint="eastAsia"/>
        </w:rPr>
        <w:t>胶凝材料用水量和浆体体积</w:t>
      </w:r>
      <w:bookmarkEnd w:id="254"/>
      <w:bookmarkEnd w:id="255"/>
    </w:p>
    <w:p w14:paraId="15323A45"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hint="eastAsia"/>
          <w:b/>
          <w:sz w:val="24"/>
        </w:rPr>
        <w:t xml:space="preserve">6.2.1 </w:t>
      </w:r>
      <w:r>
        <w:rPr>
          <w:rFonts w:ascii="Times New Roman" w:hAnsi="Times New Roman" w:hint="eastAsia"/>
          <w:bCs/>
          <w:sz w:val="24"/>
        </w:rPr>
        <w:t xml:space="preserve"> </w:t>
      </w:r>
      <w:r>
        <w:rPr>
          <w:rFonts w:ascii="宋体" w:eastAsia="宋体" w:hAnsi="宋体" w:cs="宋体" w:hint="eastAsia"/>
          <w:color w:val="000000"/>
          <w:sz w:val="24"/>
          <w:szCs w:val="22"/>
        </w:rPr>
        <w:t>本条明确了胶凝材料标准稠度用水量，</w:t>
      </w:r>
      <w:bookmarkStart w:id="256" w:name="_Hlk168649460"/>
      <w:r>
        <w:rPr>
          <w:rFonts w:ascii="宋体" w:eastAsia="宋体" w:hAnsi="宋体" w:cs="宋体" w:hint="eastAsia"/>
          <w:color w:val="000000"/>
          <w:sz w:val="24"/>
          <w:szCs w:val="22"/>
        </w:rPr>
        <w:t>要按下列规定进行：</w:t>
      </w:r>
      <w:bookmarkEnd w:id="256"/>
    </w:p>
    <w:p w14:paraId="42F234E5" w14:textId="77777777" w:rsidR="002A01CE" w:rsidRDefault="00000000">
      <w:pPr>
        <w:spacing w:line="360" w:lineRule="auto"/>
        <w:ind w:firstLineChars="200" w:firstLine="482"/>
        <w:jc w:val="left"/>
        <w:rPr>
          <w:rFonts w:ascii="Times New Roman" w:hAnsi="Times New Roman"/>
          <w:bCs/>
          <w:sz w:val="24"/>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 xml:space="preserve">  准确称量水泥、粉煤灰、</w:t>
      </w:r>
      <w:r>
        <w:rPr>
          <w:rFonts w:ascii="宋体" w:eastAsia="宋体" w:hAnsi="宋体" w:cs="宋体" w:hint="eastAsia"/>
          <w:color w:val="000000"/>
          <w:kern w:val="0"/>
          <w:sz w:val="24"/>
          <w:szCs w:val="22"/>
          <w:lang w:bidi="ar"/>
        </w:rPr>
        <w:t>粒化高炉</w:t>
      </w:r>
      <w:r>
        <w:rPr>
          <w:rFonts w:ascii="宋体" w:eastAsia="宋体" w:hAnsi="Times New Roman" w:cs="宋体"/>
          <w:color w:val="000000"/>
          <w:sz w:val="24"/>
          <w:szCs w:val="22"/>
        </w:rPr>
        <w:t>矿渣粉</w:t>
      </w:r>
      <w:r>
        <w:rPr>
          <w:rFonts w:ascii="宋体" w:eastAsia="宋体" w:hAnsi="宋体" w:cs="宋体" w:hint="eastAsia"/>
          <w:color w:val="000000"/>
          <w:sz w:val="24"/>
          <w:szCs w:val="22"/>
        </w:rPr>
        <w:t>和硅灰，混合成复合胶凝材料，依据现行国家标准</w:t>
      </w:r>
      <w:r>
        <w:rPr>
          <w:rFonts w:ascii="Times New Roman" w:hAnsi="Times New Roman" w:hint="eastAsia"/>
          <w:bCs/>
          <w:sz w:val="24"/>
        </w:rPr>
        <w:t>《水泥标准稠度用水量、凝结时间、安定性检验方法》</w:t>
      </w:r>
      <w:r>
        <w:rPr>
          <w:rFonts w:ascii="宋体" w:eastAsia="宋体" w:hAnsi="宋体" w:cs="宋体"/>
          <w:color w:val="000000"/>
          <w:sz w:val="24"/>
          <w:szCs w:val="22"/>
        </w:rPr>
        <w:t>GB/T 1346的方法测出胶凝材料的标准稠度用水量W</w:t>
      </w:r>
      <w:r>
        <w:rPr>
          <w:rFonts w:ascii="宋体" w:eastAsia="宋体" w:hAnsi="宋体" w:cs="宋体" w:hint="eastAsia"/>
          <w:color w:val="000000"/>
          <w:sz w:val="24"/>
          <w:szCs w:val="22"/>
          <w:vertAlign w:val="subscript"/>
        </w:rPr>
        <w:t>b</w:t>
      </w:r>
      <w:r>
        <w:rPr>
          <w:rFonts w:ascii="宋体" w:eastAsia="宋体" w:hAnsi="宋体" w:cs="宋体"/>
          <w:color w:val="000000"/>
          <w:sz w:val="24"/>
          <w:szCs w:val="22"/>
        </w:rPr>
        <w:t>，胶凝材料试验用量为</w:t>
      </w:r>
      <w:r>
        <w:rPr>
          <w:rFonts w:ascii="宋体" w:eastAsia="宋体" w:hAnsi="宋体" w:cs="宋体" w:hint="eastAsia"/>
          <w:color w:val="000000"/>
          <w:sz w:val="24"/>
          <w:szCs w:val="22"/>
        </w:rPr>
        <w:t>500g</w:t>
      </w:r>
      <w:r>
        <w:rPr>
          <w:rFonts w:ascii="宋体" w:eastAsia="宋体" w:hAnsi="宋体" w:cs="宋体"/>
          <w:color w:val="000000"/>
          <w:sz w:val="24"/>
          <w:szCs w:val="22"/>
        </w:rPr>
        <w:t>，对应的有效水胶比(</w:t>
      </w:r>
      <w:r>
        <w:rPr>
          <w:rFonts w:ascii="宋体" w:eastAsia="宋体" w:hAnsi="宋体" w:cs="宋体"/>
          <w:i/>
          <w:iCs/>
          <w:color w:val="000000"/>
          <w:sz w:val="24"/>
          <w:szCs w:val="22"/>
        </w:rPr>
        <w:t>W</w:t>
      </w:r>
      <w:r>
        <w:rPr>
          <w:rFonts w:ascii="宋体" w:eastAsia="宋体" w:hAnsi="宋体" w:cs="宋体" w:hint="eastAsia"/>
          <w:color w:val="000000"/>
          <w:sz w:val="24"/>
          <w:szCs w:val="22"/>
          <w:vertAlign w:val="subscript"/>
        </w:rPr>
        <w:t>b</w:t>
      </w:r>
      <w:r>
        <w:rPr>
          <w:rFonts w:ascii="宋体" w:eastAsia="宋体" w:hAnsi="宋体" w:cs="宋体"/>
          <w:color w:val="000000"/>
          <w:sz w:val="24"/>
          <w:szCs w:val="22"/>
        </w:rPr>
        <w:t>/</w:t>
      </w:r>
      <w:r>
        <w:rPr>
          <w:rFonts w:ascii="宋体" w:eastAsia="宋体" w:hAnsi="宋体" w:cs="宋体" w:hint="eastAsia"/>
          <w:color w:val="000000"/>
          <w:sz w:val="24"/>
          <w:szCs w:val="22"/>
        </w:rPr>
        <w:t>500</w:t>
      </w:r>
      <w:r>
        <w:rPr>
          <w:rFonts w:ascii="宋体" w:eastAsia="宋体" w:hAnsi="宋体" w:cs="宋体"/>
          <w:color w:val="000000"/>
          <w:sz w:val="24"/>
          <w:szCs w:val="22"/>
        </w:rPr>
        <w:t>) 。求得每方胶凝材料标准稠度所需水量W</w:t>
      </w:r>
      <w:r>
        <w:rPr>
          <w:rFonts w:ascii="宋体" w:eastAsia="宋体" w:hAnsi="宋体" w:cs="宋体"/>
          <w:color w:val="000000"/>
          <w:sz w:val="24"/>
          <w:szCs w:val="22"/>
          <w:vertAlign w:val="subscript"/>
        </w:rPr>
        <w:t>B</w:t>
      </w:r>
      <w:r>
        <w:rPr>
          <w:rFonts w:ascii="宋体" w:eastAsia="宋体" w:hAnsi="宋体" w:cs="宋体"/>
          <w:color w:val="000000"/>
          <w:sz w:val="24"/>
          <w:szCs w:val="22"/>
        </w:rPr>
        <w:t>，胶凝材料总质量乘以有效水胶比。</w:t>
      </w:r>
    </w:p>
    <w:p w14:paraId="60E40823"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宋体" w:eastAsia="宋体" w:hAnsi="Times New Roman" w:cs="宋体" w:hint="eastAsia"/>
          <w:b/>
          <w:color w:val="000000"/>
          <w:sz w:val="24"/>
          <w:szCs w:val="22"/>
        </w:rPr>
        <w:t xml:space="preserve">2 </w:t>
      </w:r>
      <w:r>
        <w:rPr>
          <w:rFonts w:ascii="宋体" w:eastAsia="宋体" w:hAnsi="Times New Roman" w:cs="宋体"/>
          <w:b/>
          <w:color w:val="000000"/>
          <w:sz w:val="24"/>
          <w:szCs w:val="22"/>
        </w:rPr>
        <w:t xml:space="preserve"> </w:t>
      </w:r>
      <w:r>
        <w:rPr>
          <w:rFonts w:ascii="宋体" w:eastAsia="宋体" w:hAnsi="宋体" w:cs="宋体" w:hint="eastAsia"/>
          <w:color w:val="000000"/>
          <w:sz w:val="24"/>
          <w:szCs w:val="22"/>
        </w:rPr>
        <w:t>确定水泥、粉煤灰、</w:t>
      </w:r>
      <w:r>
        <w:rPr>
          <w:rFonts w:ascii="宋体" w:eastAsia="宋体" w:hAnsi="宋体" w:cs="宋体" w:hint="eastAsia"/>
          <w:color w:val="000000"/>
          <w:kern w:val="0"/>
          <w:sz w:val="24"/>
          <w:szCs w:val="22"/>
          <w:lang w:bidi="ar"/>
        </w:rPr>
        <w:t>粒化高炉</w:t>
      </w:r>
      <w:r>
        <w:rPr>
          <w:rFonts w:ascii="宋体" w:eastAsia="宋体" w:hAnsi="Times New Roman" w:cs="宋体"/>
          <w:color w:val="000000"/>
          <w:sz w:val="24"/>
          <w:szCs w:val="22"/>
        </w:rPr>
        <w:t>矿渣粉</w:t>
      </w:r>
      <w:r>
        <w:rPr>
          <w:rFonts w:ascii="宋体" w:eastAsia="宋体" w:hAnsi="宋体" w:cs="宋体" w:hint="eastAsia"/>
          <w:color w:val="000000"/>
          <w:sz w:val="24"/>
          <w:szCs w:val="22"/>
        </w:rPr>
        <w:t>和硅灰的准确用量后，按照胶凝材料的需水量比通过加权求和。</w:t>
      </w:r>
    </w:p>
    <w:p w14:paraId="2719037A" w14:textId="77777777" w:rsidR="002A01CE" w:rsidRDefault="00000000">
      <w:pPr>
        <w:tabs>
          <w:tab w:val="left" w:pos="0"/>
        </w:tabs>
        <w:spacing w:line="360" w:lineRule="auto"/>
        <w:rPr>
          <w:rFonts w:ascii="Times New Roman" w:hAnsi="Times New Roman"/>
          <w:b/>
          <w:bCs/>
          <w:sz w:val="24"/>
        </w:rPr>
      </w:pPr>
      <w:r>
        <w:rPr>
          <w:rFonts w:ascii="Times New Roman" w:hAnsi="Times New Roman"/>
          <w:b/>
          <w:bCs/>
          <w:sz w:val="24"/>
        </w:rPr>
        <w:t>6.</w:t>
      </w:r>
      <w:r>
        <w:rPr>
          <w:rFonts w:ascii="Times New Roman" w:hAnsi="Times New Roman" w:hint="eastAsia"/>
          <w:b/>
          <w:bCs/>
          <w:sz w:val="24"/>
        </w:rPr>
        <w:t>2</w:t>
      </w:r>
      <w:r>
        <w:rPr>
          <w:rFonts w:ascii="Times New Roman" w:hAnsi="Times New Roman"/>
          <w:b/>
          <w:bCs/>
          <w:sz w:val="24"/>
        </w:rPr>
        <w:t>.2</w:t>
      </w:r>
      <w:r>
        <w:rPr>
          <w:rFonts w:ascii="Times New Roman" w:hAnsi="Times New Roman" w:hint="eastAsia"/>
          <w:b/>
          <w:bCs/>
          <w:sz w:val="24"/>
        </w:rPr>
        <w:t xml:space="preserve"> </w:t>
      </w:r>
      <w:r>
        <w:rPr>
          <w:rFonts w:ascii="Times New Roman" w:hAnsi="Times New Roman"/>
          <w:b/>
          <w:bCs/>
          <w:sz w:val="24"/>
        </w:rPr>
        <w:t xml:space="preserve"> </w:t>
      </w:r>
      <w:r>
        <w:rPr>
          <w:rFonts w:ascii="宋体" w:eastAsia="宋体" w:hAnsi="宋体" w:cs="宋体" w:hint="eastAsia"/>
          <w:color w:val="000000"/>
          <w:sz w:val="24"/>
          <w:szCs w:val="22"/>
        </w:rPr>
        <w:t>在选用外加剂的时候，检测外加剂掺量的用水量为</w:t>
      </w:r>
      <w:r>
        <w:rPr>
          <w:rFonts w:ascii="宋体" w:eastAsia="宋体" w:hAnsi="宋体" w:cs="宋体"/>
          <w:i/>
          <w:iCs/>
          <w:color w:val="000000"/>
          <w:sz w:val="24"/>
          <w:szCs w:val="22"/>
        </w:rPr>
        <w:t>W</w:t>
      </w:r>
      <w:r>
        <w:rPr>
          <w:rFonts w:ascii="宋体" w:eastAsia="宋体" w:hAnsi="宋体" w:cs="宋体"/>
          <w:color w:val="000000"/>
          <w:sz w:val="24"/>
          <w:szCs w:val="22"/>
          <w:vertAlign w:val="subscript"/>
        </w:rPr>
        <w:t>B</w:t>
      </w:r>
      <w:r>
        <w:rPr>
          <w:rFonts w:ascii="宋体" w:eastAsia="宋体" w:hAnsi="宋体" w:cs="宋体"/>
          <w:color w:val="000000"/>
          <w:sz w:val="24"/>
          <w:szCs w:val="22"/>
        </w:rPr>
        <w:t>,在配制混凝土的时候，流动性混凝土随着胶凝材料用量的增加，由于浆体量的增加，达到同样坍落度所使用的水量会降低，混凝土静置时表现为泌水，这里定义泌水系数M</w:t>
      </w:r>
      <w:r>
        <w:rPr>
          <w:rFonts w:ascii="宋体" w:eastAsia="宋体" w:hAnsi="宋体" w:cs="宋体"/>
          <w:color w:val="000000"/>
          <w:sz w:val="24"/>
          <w:szCs w:val="22"/>
          <w:vertAlign w:val="subscript"/>
        </w:rPr>
        <w:t>W</w:t>
      </w:r>
      <w:r>
        <w:rPr>
          <w:rFonts w:ascii="宋体" w:eastAsia="宋体" w:hAnsi="宋体" w:cs="宋体"/>
          <w:color w:val="000000"/>
          <w:sz w:val="24"/>
          <w:szCs w:val="22"/>
        </w:rPr>
        <w:t>。</w:t>
      </w:r>
    </w:p>
    <w:p w14:paraId="05A73438" w14:textId="16733D1A" w:rsidR="002A01CE" w:rsidRDefault="00000000">
      <w:pPr>
        <w:tabs>
          <w:tab w:val="left" w:pos="1125"/>
        </w:tabs>
        <w:spacing w:line="360" w:lineRule="auto"/>
        <w:rPr>
          <w:rFonts w:ascii="宋体" w:eastAsia="宋体" w:hAnsi="宋体" w:cs="宋体" w:hint="eastAsia"/>
          <w:color w:val="000000"/>
          <w:sz w:val="24"/>
          <w:szCs w:val="22"/>
        </w:rPr>
      </w:pPr>
      <w:r>
        <w:rPr>
          <w:rFonts w:ascii="Times New Roman" w:hAnsi="Times New Roman"/>
          <w:b/>
          <w:bCs/>
          <w:sz w:val="24"/>
        </w:rPr>
        <w:t>6.</w:t>
      </w:r>
      <w:r>
        <w:rPr>
          <w:rFonts w:ascii="Times New Roman" w:hAnsi="Times New Roman" w:hint="eastAsia"/>
          <w:b/>
          <w:bCs/>
          <w:sz w:val="24"/>
        </w:rPr>
        <w:t>2</w:t>
      </w:r>
      <w:r>
        <w:rPr>
          <w:rFonts w:ascii="Times New Roman" w:hAnsi="Times New Roman"/>
          <w:b/>
          <w:bCs/>
          <w:sz w:val="24"/>
        </w:rPr>
        <w:t>.</w:t>
      </w:r>
      <w:r>
        <w:rPr>
          <w:rFonts w:ascii="Times New Roman" w:hAnsi="Times New Roman" w:hint="eastAsia"/>
          <w:b/>
          <w:bCs/>
          <w:sz w:val="24"/>
        </w:rPr>
        <w:t xml:space="preserve">3 </w:t>
      </w:r>
      <w:r>
        <w:rPr>
          <w:rFonts w:ascii="Times New Roman" w:hAnsi="Times New Roman"/>
          <w:b/>
          <w:bCs/>
          <w:sz w:val="24"/>
        </w:rPr>
        <w:t xml:space="preserve"> </w:t>
      </w:r>
      <w:r>
        <w:rPr>
          <w:rFonts w:ascii="宋体" w:eastAsia="宋体" w:hAnsi="宋体" w:cs="宋体"/>
          <w:color w:val="000000"/>
          <w:sz w:val="24"/>
          <w:szCs w:val="22"/>
        </w:rPr>
        <w:t>工程项目的施工方式不同，对混凝土工作性的要求也不同。根据施工时坍落度的大小，可以分为零坍落度的混凝土、30mm～80mm的干硬性混凝土、80mm～120mm的塑性混凝土、120mm～160mm的流动性混凝土、160mm～220mm的大流动性混凝土和220mm～260mm的自密实混凝土。而胶凝材料中的水分分为化学反应用水和粘结用水，无论坍落度如何改变，胶凝材料化学反应用水是不变的，均为标准稠度用水量的三分之二，</w:t>
      </w:r>
      <w:r>
        <w:rPr>
          <w:rFonts w:ascii="宋体" w:eastAsia="宋体" w:hAnsi="宋体" w:cs="宋体" w:hint="eastAsia"/>
          <w:color w:val="000000"/>
          <w:sz w:val="24"/>
          <w:szCs w:val="22"/>
        </w:rPr>
        <w:t>即：（</w:t>
      </w:r>
      <w:r>
        <w:rPr>
          <w:rFonts w:ascii="宋体" w:eastAsia="宋体" w:hAnsi="宋体" w:cs="宋体" w:hint="eastAsia"/>
          <w:i/>
          <w:iCs/>
          <w:color w:val="000000"/>
          <w:sz w:val="24"/>
          <w:szCs w:val="22"/>
        </w:rPr>
        <w:t>W</w:t>
      </w:r>
      <w:r>
        <w:rPr>
          <w:rFonts w:ascii="宋体" w:eastAsia="宋体" w:hAnsi="宋体" w:cs="宋体" w:hint="eastAsia"/>
          <w:color w:val="000000"/>
          <w:sz w:val="24"/>
          <w:szCs w:val="22"/>
          <w:vertAlign w:val="subscript"/>
        </w:rPr>
        <w:t>1</w:t>
      </w:r>
      <w:r>
        <w:rPr>
          <w:rFonts w:ascii="宋体" w:eastAsia="宋体" w:hAnsi="宋体" w:cs="宋体" w:hint="eastAsia"/>
          <w:color w:val="000000"/>
          <w:sz w:val="24"/>
          <w:szCs w:val="22"/>
        </w:rPr>
        <w:t>/</w:t>
      </w:r>
      <w:r>
        <w:rPr>
          <w:rFonts w:ascii="宋体" w:eastAsia="宋体" w:hAnsi="宋体" w:cs="宋体" w:hint="eastAsia"/>
          <w:i/>
          <w:iCs/>
          <w:color w:val="000000"/>
          <w:sz w:val="24"/>
          <w:szCs w:val="22"/>
        </w:rPr>
        <w:t>W</w:t>
      </w:r>
      <w:r>
        <w:rPr>
          <w:rFonts w:ascii="宋体" w:eastAsia="宋体" w:hAnsi="宋体" w:cs="宋体" w:hint="eastAsia"/>
          <w:color w:val="000000"/>
          <w:sz w:val="24"/>
          <w:szCs w:val="22"/>
          <w:vertAlign w:val="subscript"/>
        </w:rPr>
        <w:t>B</w:t>
      </w:r>
      <w:r>
        <w:rPr>
          <w:rFonts w:ascii="宋体" w:eastAsia="宋体" w:hAnsi="宋体" w:cs="宋体" w:hint="eastAsia"/>
          <w:color w:val="000000"/>
          <w:sz w:val="24"/>
          <w:szCs w:val="22"/>
        </w:rPr>
        <w:t>=2/3</w:t>
      </w:r>
      <w:r>
        <w:rPr>
          <w:rFonts w:ascii="宋体" w:eastAsia="宋体" w:hAnsi="宋体" w:cs="宋体"/>
          <w:color w:val="000000"/>
          <w:sz w:val="24"/>
          <w:szCs w:val="22"/>
        </w:rPr>
        <w:t>）</w:t>
      </w:r>
      <w:r>
        <w:rPr>
          <w:rFonts w:ascii="宋体" w:eastAsia="宋体" w:hAnsi="宋体" w:cs="宋体" w:hint="eastAsia"/>
          <w:color w:val="000000"/>
          <w:sz w:val="24"/>
          <w:szCs w:val="22"/>
        </w:rPr>
        <w:t>。因此</w:t>
      </w:r>
      <w:r>
        <w:rPr>
          <w:rFonts w:ascii="宋体" w:eastAsia="宋体" w:hAnsi="宋体" w:cs="宋体"/>
          <w:color w:val="000000"/>
          <w:sz w:val="24"/>
          <w:szCs w:val="22"/>
        </w:rPr>
        <w:t>不同的坍落度变化的是粘结用水量。当配制零坍落度混凝土时</w:t>
      </w:r>
      <w:r w:rsidR="006032FE">
        <w:rPr>
          <w:rFonts w:ascii="宋体" w:eastAsia="宋体" w:hAnsi="宋体" w:cs="宋体" w:hint="eastAsia"/>
          <w:color w:val="000000"/>
          <w:sz w:val="24"/>
          <w:szCs w:val="22"/>
        </w:rPr>
        <w:t>，</w:t>
      </w:r>
      <w:r>
        <w:rPr>
          <w:rFonts w:ascii="宋体" w:eastAsia="宋体" w:hAnsi="宋体" w:cs="宋体"/>
          <w:color w:val="000000"/>
          <w:sz w:val="24"/>
          <w:szCs w:val="22"/>
        </w:rPr>
        <w:t>完全化学反应了的水化产物通过挤压成型</w:t>
      </w:r>
      <w:r>
        <w:rPr>
          <w:rFonts w:ascii="宋体" w:eastAsia="宋体" w:hAnsi="宋体" w:cs="宋体"/>
          <w:color w:val="000000"/>
          <w:sz w:val="24"/>
          <w:szCs w:val="22"/>
        </w:rPr>
        <w:lastRenderedPageBreak/>
        <w:t>或者碾压成型，水化产物的粘结依靠的的是外部压力，无需粘结用水，因此胶凝材料的拌合用水量</w:t>
      </w:r>
      <w:r>
        <w:rPr>
          <w:rFonts w:ascii="宋体" w:eastAsia="宋体" w:hAnsi="宋体" w:cs="宋体" w:hint="eastAsia"/>
          <w:color w:val="000000"/>
          <w:sz w:val="24"/>
          <w:szCs w:val="22"/>
        </w:rPr>
        <w:t>为</w:t>
      </w:r>
      <w:r>
        <w:rPr>
          <w:rFonts w:ascii="宋体" w:eastAsia="宋体" w:hAnsi="宋体" w:cs="宋体"/>
          <w:color w:val="000000"/>
          <w:sz w:val="24"/>
          <w:szCs w:val="22"/>
        </w:rPr>
        <w:t>胶凝材料化学反应用水</w:t>
      </w:r>
      <w:r>
        <w:rPr>
          <w:rFonts w:ascii="宋体" w:eastAsia="宋体" w:hAnsi="宋体" w:cs="宋体" w:hint="eastAsia"/>
          <w:color w:val="000000"/>
          <w:sz w:val="24"/>
          <w:szCs w:val="22"/>
        </w:rPr>
        <w:t>，</w:t>
      </w:r>
      <w:r>
        <w:rPr>
          <w:rFonts w:ascii="宋体" w:eastAsia="宋体" w:hAnsi="宋体" w:cs="宋体"/>
          <w:color w:val="000000"/>
          <w:sz w:val="24"/>
          <w:szCs w:val="22"/>
        </w:rPr>
        <w:t>这类混凝土主要包括机场跑道、大坝和道路混凝土。</w:t>
      </w:r>
    </w:p>
    <w:p w14:paraId="7A8AF419" w14:textId="77777777" w:rsidR="002A01CE" w:rsidRDefault="00000000">
      <w:pPr>
        <w:tabs>
          <w:tab w:val="left" w:pos="1125"/>
        </w:tabs>
        <w:spacing w:line="360" w:lineRule="auto"/>
        <w:ind w:firstLineChars="200" w:firstLine="480"/>
        <w:rPr>
          <w:rFonts w:ascii="宋体" w:eastAsia="宋体" w:hAnsi="宋体" w:cs="宋体" w:hint="eastAsia"/>
          <w:color w:val="000000"/>
          <w:sz w:val="24"/>
          <w:szCs w:val="22"/>
        </w:rPr>
      </w:pPr>
      <w:r>
        <w:rPr>
          <w:rFonts w:ascii="宋体" w:eastAsia="宋体" w:hAnsi="宋体" w:cs="宋体"/>
          <w:color w:val="000000"/>
          <w:sz w:val="24"/>
          <w:szCs w:val="22"/>
        </w:rPr>
        <w:t>当配制坍落度在30mm～80mm的干硬性混凝土、80mm～120mm的塑性混凝土、120mm～160mm的流动性混凝土、160mm～220mm的大流动性混凝土和220mm～260mm的自密实混凝土时，考虑到胶凝材料的用量以及混凝土的泌水</w:t>
      </w:r>
      <w:r>
        <w:rPr>
          <w:rFonts w:ascii="宋体" w:eastAsia="宋体" w:hAnsi="宋体" w:cs="宋体" w:hint="eastAsia"/>
          <w:color w:val="000000"/>
          <w:sz w:val="24"/>
          <w:szCs w:val="22"/>
        </w:rPr>
        <w:t>。</w:t>
      </w:r>
    </w:p>
    <w:p w14:paraId="3FC36648" w14:textId="77777777" w:rsidR="002A01CE" w:rsidRDefault="00000000">
      <w:pPr>
        <w:pStyle w:val="2"/>
        <w:rPr>
          <w:rFonts w:ascii="Times New Roman" w:hAnsi="Times New Roman"/>
          <w:sz w:val="24"/>
        </w:rPr>
      </w:pPr>
      <w:bookmarkStart w:id="257" w:name="_Toc12796"/>
      <w:bookmarkStart w:id="258" w:name="_Toc172828745"/>
      <w:bookmarkStart w:id="259" w:name="_Toc172826855"/>
      <w:r>
        <w:rPr>
          <w:rFonts w:ascii="Times New Roman" w:hAnsi="Times New Roman"/>
        </w:rPr>
        <w:t>6.</w:t>
      </w:r>
      <w:r>
        <w:rPr>
          <w:rFonts w:ascii="Times New Roman" w:hAnsi="Times New Roman" w:hint="eastAsia"/>
        </w:rPr>
        <w:t>3</w:t>
      </w:r>
      <w:r>
        <w:rPr>
          <w:rFonts w:ascii="Times New Roman" w:hAnsi="Times New Roman"/>
        </w:rPr>
        <w:t xml:space="preserve">　</w:t>
      </w:r>
      <w:bookmarkEnd w:id="257"/>
      <w:r>
        <w:rPr>
          <w:rFonts w:ascii="Times New Roman" w:hAnsi="Times New Roman" w:hint="eastAsia"/>
        </w:rPr>
        <w:t>细骨料用量与用水量</w:t>
      </w:r>
      <w:bookmarkEnd w:id="258"/>
      <w:bookmarkEnd w:id="259"/>
    </w:p>
    <w:p w14:paraId="4637B418"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6.</w:t>
      </w:r>
      <w:r>
        <w:rPr>
          <w:rFonts w:ascii="Times New Roman" w:hAnsi="Times New Roman" w:hint="eastAsia"/>
          <w:b/>
          <w:bCs/>
          <w:sz w:val="24"/>
        </w:rPr>
        <w:t>3</w:t>
      </w:r>
      <w:r>
        <w:rPr>
          <w:rFonts w:ascii="Times New Roman" w:hAnsi="Times New Roman"/>
          <w:b/>
          <w:bCs/>
          <w:sz w:val="24"/>
        </w:rPr>
        <w:t>.</w:t>
      </w:r>
      <w:r>
        <w:rPr>
          <w:rFonts w:ascii="Times New Roman" w:hAnsi="Times New Roman" w:hint="eastAsia"/>
          <w:b/>
          <w:bCs/>
          <w:sz w:val="24"/>
        </w:rPr>
        <w:t xml:space="preserve">1  </w:t>
      </w:r>
      <w:r>
        <w:rPr>
          <w:rFonts w:ascii="宋体" w:eastAsia="宋体" w:hAnsi="宋体" w:cs="宋体" w:hint="eastAsia"/>
          <w:color w:val="000000"/>
          <w:sz w:val="24"/>
          <w:szCs w:val="22"/>
        </w:rPr>
        <w:t>测出配合比设计所用砂子的紧密堆积密度和石子的空隙率</w:t>
      </w:r>
      <w:r>
        <w:rPr>
          <w:rFonts w:ascii="宋体" w:eastAsia="宋体" w:hAnsi="宋体" w:cs="宋体"/>
          <w:color w:val="000000"/>
          <w:sz w:val="24"/>
          <w:szCs w:val="22"/>
        </w:rPr>
        <w:t>，每立方米混凝土中砂子的准确用量为砂子的紧密堆积密度乘以石子的空隙率。要实现砂浆对石子的包裹，当混凝土配制使用的砂子和石子的技术参数确定后，</w:t>
      </w:r>
      <w:r>
        <w:rPr>
          <w:rFonts w:ascii="宋体" w:eastAsia="宋体" w:hAnsi="宋体" w:cs="宋体" w:hint="eastAsia"/>
          <w:color w:val="000000"/>
          <w:sz w:val="24"/>
          <w:szCs w:val="22"/>
        </w:rPr>
        <w:t>这种设计方法设计的配合比</w:t>
      </w:r>
      <w:r>
        <w:rPr>
          <w:rFonts w:ascii="宋体" w:eastAsia="宋体" w:hAnsi="宋体" w:cs="宋体"/>
          <w:color w:val="000000"/>
          <w:sz w:val="24"/>
          <w:szCs w:val="22"/>
        </w:rPr>
        <w:t>每一方混凝土中砂子的用量是固定的，与混凝土的强度等级没有关系。</w:t>
      </w:r>
    </w:p>
    <w:p w14:paraId="6204D1B0" w14:textId="77777777" w:rsidR="002A01CE" w:rsidRDefault="00000000">
      <w:pPr>
        <w:spacing w:line="360" w:lineRule="auto"/>
        <w:rPr>
          <w:rFonts w:ascii="宋体" w:eastAsia="宋体" w:hAnsi="宋体" w:cs="宋体" w:hint="eastAsia"/>
          <w:color w:val="000000"/>
          <w:sz w:val="24"/>
          <w:szCs w:val="22"/>
        </w:rPr>
      </w:pPr>
      <w:r>
        <w:rPr>
          <w:rFonts w:ascii="Times New Roman" w:hAnsi="Times New Roman"/>
          <w:b/>
          <w:bCs/>
          <w:sz w:val="24"/>
        </w:rPr>
        <w:t>6.</w:t>
      </w:r>
      <w:r>
        <w:rPr>
          <w:rFonts w:ascii="Times New Roman" w:hAnsi="Times New Roman" w:hint="eastAsia"/>
          <w:b/>
          <w:bCs/>
          <w:sz w:val="24"/>
        </w:rPr>
        <w:t>3</w:t>
      </w:r>
      <w:r>
        <w:rPr>
          <w:rFonts w:ascii="Times New Roman" w:hAnsi="Times New Roman"/>
          <w:b/>
          <w:bCs/>
          <w:sz w:val="24"/>
        </w:rPr>
        <w:t>.</w:t>
      </w:r>
      <w:r>
        <w:rPr>
          <w:rFonts w:ascii="Times New Roman" w:hAnsi="Times New Roman" w:hint="eastAsia"/>
          <w:b/>
          <w:bCs/>
          <w:sz w:val="24"/>
        </w:rPr>
        <w:t xml:space="preserve">2 </w:t>
      </w:r>
      <w:r>
        <w:rPr>
          <w:rFonts w:ascii="宋体" w:eastAsia="宋体" w:hAnsi="宋体" w:cs="宋体" w:hint="eastAsia"/>
          <w:b/>
          <w:bCs/>
          <w:color w:val="000000"/>
          <w:sz w:val="24"/>
          <w:szCs w:val="22"/>
        </w:rPr>
        <w:t xml:space="preserve"> </w:t>
      </w:r>
      <w:r>
        <w:rPr>
          <w:rFonts w:ascii="宋体" w:eastAsia="宋体" w:hAnsi="宋体" w:cs="宋体" w:hint="eastAsia"/>
          <w:color w:val="000000"/>
          <w:sz w:val="24"/>
          <w:szCs w:val="22"/>
        </w:rPr>
        <w:t>本条规定明确了细骨料用水量计算方法：</w:t>
      </w:r>
    </w:p>
    <w:p w14:paraId="6DED2606" w14:textId="77777777" w:rsidR="002A01CE" w:rsidRDefault="00000000">
      <w:pPr>
        <w:spacing w:line="360" w:lineRule="auto"/>
        <w:ind w:firstLineChars="200" w:firstLine="482"/>
        <w:rPr>
          <w:rFonts w:ascii="宋体" w:eastAsia="宋体" w:hAnsi="宋体" w:cs="宋体" w:hint="eastAsia"/>
          <w:color w:val="000000"/>
          <w:sz w:val="24"/>
          <w:szCs w:val="22"/>
        </w:rPr>
      </w:pPr>
      <w:r>
        <w:rPr>
          <w:rFonts w:ascii="宋体" w:eastAsia="宋体" w:hAnsi="宋体" w:cs="宋体" w:hint="eastAsia"/>
          <w:b/>
          <w:bCs/>
          <w:color w:val="000000"/>
          <w:sz w:val="24"/>
          <w:szCs w:val="22"/>
        </w:rPr>
        <w:t>1</w:t>
      </w:r>
      <w:r>
        <w:rPr>
          <w:rFonts w:ascii="宋体" w:eastAsia="宋体" w:hAnsi="宋体" w:cs="宋体" w:hint="eastAsia"/>
          <w:color w:val="000000"/>
          <w:sz w:val="24"/>
          <w:szCs w:val="22"/>
        </w:rPr>
        <w:t xml:space="preserve">  </w:t>
      </w:r>
      <w:r>
        <w:rPr>
          <w:rFonts w:ascii="宋体" w:eastAsia="宋体" w:hAnsi="宋体" w:cs="宋体"/>
          <w:color w:val="000000"/>
          <w:sz w:val="24"/>
          <w:szCs w:val="22"/>
        </w:rPr>
        <w:t>根据水泥标准胶砂检测方法，水泥检测用的水一部分用于水泥，使之达到标准稠度，另一部分用于润湿标准砂，使砂子表面润湿，这样做出来的水泥胶砂强度为水泥标准强度。在混凝土配合比设计过程中，胶凝材料实际上是一种复合水泥，在标准稠度条件下，只要干砂润湿使用的水与标准砂润湿使用的水对应，水泥的强度和混凝土的强度就是对应的。我们可以通过标准砂的润湿</w:t>
      </w:r>
      <w:r>
        <w:rPr>
          <w:rFonts w:ascii="宋体" w:eastAsia="宋体" w:hAnsi="宋体" w:cs="宋体" w:hint="eastAsia"/>
          <w:color w:val="000000"/>
          <w:sz w:val="24"/>
          <w:szCs w:val="22"/>
        </w:rPr>
        <w:t>用</w:t>
      </w:r>
      <w:r>
        <w:rPr>
          <w:rFonts w:ascii="宋体" w:eastAsia="宋体" w:hAnsi="宋体" w:cs="宋体"/>
          <w:color w:val="000000"/>
          <w:sz w:val="24"/>
          <w:szCs w:val="22"/>
        </w:rPr>
        <w:t>水量求得混凝土用干砂子用水量的合理取值</w:t>
      </w:r>
      <w:r>
        <w:rPr>
          <w:rFonts w:ascii="宋体" w:eastAsia="宋体" w:hAnsi="宋体" w:cs="宋体" w:hint="eastAsia"/>
          <w:color w:val="000000"/>
          <w:sz w:val="24"/>
          <w:szCs w:val="22"/>
        </w:rPr>
        <w:t>范</w:t>
      </w:r>
      <w:r>
        <w:rPr>
          <w:rFonts w:ascii="宋体" w:eastAsia="宋体" w:hAnsi="宋体" w:cs="宋体"/>
          <w:color w:val="000000"/>
          <w:sz w:val="24"/>
          <w:szCs w:val="22"/>
        </w:rPr>
        <w:t>围，由于预拌混凝土生产企业使用的水泥主要有普通水泥、矿渣水泥和复合水泥，因此我们以这三种水泥为对比基准进行润湿砂子合理用水量取值范围的计算，见表</w:t>
      </w:r>
      <w:r>
        <w:rPr>
          <w:rFonts w:ascii="宋体" w:eastAsia="宋体" w:hAnsi="宋体" w:cs="宋体" w:hint="eastAsia"/>
          <w:color w:val="000000"/>
          <w:sz w:val="24"/>
          <w:szCs w:val="22"/>
        </w:rPr>
        <w:t>1</w:t>
      </w:r>
      <w:r>
        <w:rPr>
          <w:rFonts w:ascii="宋体" w:eastAsia="宋体" w:hAnsi="宋体" w:cs="宋体"/>
          <w:color w:val="000000"/>
          <w:sz w:val="24"/>
          <w:szCs w:val="22"/>
        </w:rPr>
        <w:t>。</w:t>
      </w:r>
    </w:p>
    <w:p w14:paraId="3DD8B342" w14:textId="77777777" w:rsidR="002A01CE" w:rsidRDefault="00000000">
      <w:pPr>
        <w:spacing w:line="360" w:lineRule="auto"/>
        <w:jc w:val="center"/>
        <w:rPr>
          <w:rFonts w:ascii="宋体" w:eastAsia="宋体" w:hAnsi="宋体" w:cs="宋体" w:hint="eastAsia"/>
          <w:b/>
          <w:bCs/>
          <w:color w:val="000000"/>
          <w:szCs w:val="21"/>
        </w:rPr>
      </w:pPr>
      <w:r>
        <w:rPr>
          <w:rFonts w:ascii="宋体" w:eastAsia="宋体" w:hAnsi="宋体" w:cs="宋体" w:hint="eastAsia"/>
          <w:b/>
          <w:bCs/>
          <w:color w:val="000000"/>
          <w:szCs w:val="21"/>
        </w:rPr>
        <w:t>表1 砂子用水量计算依据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7"/>
        <w:gridCol w:w="990"/>
        <w:gridCol w:w="1236"/>
        <w:gridCol w:w="1113"/>
        <w:gridCol w:w="1481"/>
        <w:gridCol w:w="2465"/>
      </w:tblGrid>
      <w:tr w:rsidR="002A01CE" w14:paraId="3B08CFB2" w14:textId="77777777">
        <w:trPr>
          <w:trHeight w:val="170"/>
          <w:jc w:val="center"/>
        </w:trPr>
        <w:tc>
          <w:tcPr>
            <w:tcW w:w="726" w:type="pct"/>
          </w:tcPr>
          <w:p w14:paraId="3D61C737"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水泥品种</w:t>
            </w:r>
          </w:p>
        </w:tc>
        <w:tc>
          <w:tcPr>
            <w:tcW w:w="581" w:type="pct"/>
          </w:tcPr>
          <w:p w14:paraId="6B245375"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需水量</w:t>
            </w:r>
          </w:p>
        </w:tc>
        <w:tc>
          <w:tcPr>
            <w:tcW w:w="725" w:type="pct"/>
          </w:tcPr>
          <w:p w14:paraId="6BA29E78"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水泥用水</w:t>
            </w:r>
          </w:p>
        </w:tc>
        <w:tc>
          <w:tcPr>
            <w:tcW w:w="653" w:type="pct"/>
          </w:tcPr>
          <w:p w14:paraId="58A6623F"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水/水泥</w:t>
            </w:r>
          </w:p>
        </w:tc>
        <w:tc>
          <w:tcPr>
            <w:tcW w:w="869" w:type="pct"/>
          </w:tcPr>
          <w:p w14:paraId="0213E016"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标准砂用水</w:t>
            </w:r>
          </w:p>
        </w:tc>
        <w:tc>
          <w:tcPr>
            <w:tcW w:w="1446" w:type="pct"/>
          </w:tcPr>
          <w:p w14:paraId="4F884D42"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润湿水/标准砂（%）</w:t>
            </w:r>
          </w:p>
        </w:tc>
      </w:tr>
      <w:tr w:rsidR="002A01CE" w14:paraId="35C85D71" w14:textId="77777777">
        <w:trPr>
          <w:trHeight w:val="170"/>
          <w:jc w:val="center"/>
        </w:trPr>
        <w:tc>
          <w:tcPr>
            <w:tcW w:w="726" w:type="pct"/>
          </w:tcPr>
          <w:p w14:paraId="5C14ADA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普通水泥</w:t>
            </w:r>
          </w:p>
        </w:tc>
        <w:tc>
          <w:tcPr>
            <w:tcW w:w="581" w:type="pct"/>
          </w:tcPr>
          <w:p w14:paraId="20572FF9"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27</w:t>
            </w:r>
          </w:p>
        </w:tc>
        <w:tc>
          <w:tcPr>
            <w:tcW w:w="725" w:type="pct"/>
          </w:tcPr>
          <w:p w14:paraId="4BD8156F"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121.5</w:t>
            </w:r>
          </w:p>
        </w:tc>
        <w:tc>
          <w:tcPr>
            <w:tcW w:w="653" w:type="pct"/>
          </w:tcPr>
          <w:p w14:paraId="3BBB2315"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0.27</w:t>
            </w:r>
          </w:p>
        </w:tc>
        <w:tc>
          <w:tcPr>
            <w:tcW w:w="869" w:type="pct"/>
          </w:tcPr>
          <w:p w14:paraId="153DBBB7"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103.5</w:t>
            </w:r>
          </w:p>
        </w:tc>
        <w:tc>
          <w:tcPr>
            <w:tcW w:w="1446" w:type="pct"/>
          </w:tcPr>
          <w:p w14:paraId="7C572236"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7.7</w:t>
            </w:r>
          </w:p>
        </w:tc>
      </w:tr>
      <w:tr w:rsidR="002A01CE" w14:paraId="63F13692" w14:textId="77777777">
        <w:trPr>
          <w:trHeight w:val="170"/>
          <w:jc w:val="center"/>
        </w:trPr>
        <w:tc>
          <w:tcPr>
            <w:tcW w:w="726" w:type="pct"/>
          </w:tcPr>
          <w:p w14:paraId="62B57A36"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矿渣水泥</w:t>
            </w:r>
          </w:p>
        </w:tc>
        <w:tc>
          <w:tcPr>
            <w:tcW w:w="581" w:type="pct"/>
          </w:tcPr>
          <w:p w14:paraId="671E525D"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30</w:t>
            </w:r>
          </w:p>
        </w:tc>
        <w:tc>
          <w:tcPr>
            <w:tcW w:w="725" w:type="pct"/>
          </w:tcPr>
          <w:p w14:paraId="114AB771"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135</w:t>
            </w:r>
          </w:p>
        </w:tc>
        <w:tc>
          <w:tcPr>
            <w:tcW w:w="653" w:type="pct"/>
          </w:tcPr>
          <w:p w14:paraId="7A6C34FA"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0.30</w:t>
            </w:r>
          </w:p>
        </w:tc>
        <w:tc>
          <w:tcPr>
            <w:tcW w:w="869" w:type="pct"/>
          </w:tcPr>
          <w:p w14:paraId="24394D3D"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90</w:t>
            </w:r>
          </w:p>
        </w:tc>
        <w:tc>
          <w:tcPr>
            <w:tcW w:w="1446" w:type="pct"/>
          </w:tcPr>
          <w:p w14:paraId="4554DEB9"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6.7</w:t>
            </w:r>
          </w:p>
        </w:tc>
      </w:tr>
      <w:tr w:rsidR="002A01CE" w14:paraId="459B9521" w14:textId="77777777">
        <w:trPr>
          <w:trHeight w:val="170"/>
          <w:jc w:val="center"/>
        </w:trPr>
        <w:tc>
          <w:tcPr>
            <w:tcW w:w="726" w:type="pct"/>
          </w:tcPr>
          <w:p w14:paraId="37C7774D"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复合水泥</w:t>
            </w:r>
          </w:p>
        </w:tc>
        <w:tc>
          <w:tcPr>
            <w:tcW w:w="581" w:type="pct"/>
          </w:tcPr>
          <w:p w14:paraId="7A388CE7"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33</w:t>
            </w:r>
          </w:p>
        </w:tc>
        <w:tc>
          <w:tcPr>
            <w:tcW w:w="725" w:type="pct"/>
          </w:tcPr>
          <w:p w14:paraId="66826224"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148.5</w:t>
            </w:r>
          </w:p>
        </w:tc>
        <w:tc>
          <w:tcPr>
            <w:tcW w:w="653" w:type="pct"/>
          </w:tcPr>
          <w:p w14:paraId="32FBF265"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0.33</w:t>
            </w:r>
          </w:p>
        </w:tc>
        <w:tc>
          <w:tcPr>
            <w:tcW w:w="869" w:type="pct"/>
          </w:tcPr>
          <w:p w14:paraId="068ED513"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76.5</w:t>
            </w:r>
          </w:p>
        </w:tc>
        <w:tc>
          <w:tcPr>
            <w:tcW w:w="1446" w:type="pct"/>
          </w:tcPr>
          <w:p w14:paraId="3090FF36" w14:textId="77777777" w:rsidR="002A01CE" w:rsidRDefault="00000000">
            <w:pPr>
              <w:widowControl/>
              <w:spacing w:line="360" w:lineRule="auto"/>
              <w:jc w:val="center"/>
              <w:rPr>
                <w:rFonts w:ascii="宋体" w:eastAsia="宋体" w:hAnsi="宋体" w:cs="宋体" w:hint="eastAsia"/>
                <w:color w:val="000000"/>
                <w:szCs w:val="21"/>
              </w:rPr>
            </w:pPr>
            <w:r>
              <w:rPr>
                <w:rFonts w:ascii="宋体" w:eastAsia="宋体" w:hAnsi="宋体" w:cs="宋体"/>
                <w:color w:val="000000"/>
                <w:szCs w:val="21"/>
              </w:rPr>
              <w:t>5.7</w:t>
            </w:r>
          </w:p>
        </w:tc>
      </w:tr>
    </w:tbl>
    <w:p w14:paraId="7CB4FD02" w14:textId="77777777" w:rsidR="002A01CE" w:rsidRDefault="00000000">
      <w:pPr>
        <w:widowControl/>
        <w:spacing w:line="360" w:lineRule="auto"/>
        <w:ind w:firstLineChars="200" w:firstLine="360"/>
        <w:jc w:val="left"/>
        <w:rPr>
          <w:rFonts w:ascii="宋体" w:eastAsia="宋体" w:hAnsi="宋体" w:cs="宋体" w:hint="eastAsia"/>
          <w:color w:val="000000"/>
          <w:sz w:val="18"/>
          <w:szCs w:val="18"/>
        </w:rPr>
      </w:pPr>
      <w:r>
        <w:rPr>
          <w:rFonts w:ascii="宋体" w:eastAsia="宋体" w:hAnsi="宋体" w:cs="宋体"/>
          <w:color w:val="000000"/>
          <w:sz w:val="18"/>
          <w:szCs w:val="18"/>
        </w:rPr>
        <w:t>注：检测时使用450g水泥，1350g标准砂，225g水</w:t>
      </w:r>
    </w:p>
    <w:p w14:paraId="465B36C1" w14:textId="77777777" w:rsidR="002A01CE" w:rsidRDefault="00000000">
      <w:pPr>
        <w:widowControl/>
        <w:spacing w:line="360" w:lineRule="auto"/>
        <w:ind w:firstLineChars="200" w:firstLine="480"/>
        <w:jc w:val="left"/>
        <w:rPr>
          <w:rFonts w:ascii="宋体" w:eastAsia="宋体" w:hAnsi="宋体" w:cs="宋体" w:hint="eastAsia"/>
          <w:color w:val="000000"/>
          <w:sz w:val="18"/>
          <w:szCs w:val="18"/>
        </w:rPr>
      </w:pPr>
      <w:r>
        <w:rPr>
          <w:rFonts w:ascii="宋体" w:eastAsia="宋体" w:hAnsi="宋体" w:cs="宋体"/>
          <w:color w:val="000000"/>
          <w:sz w:val="24"/>
          <w:szCs w:val="22"/>
        </w:rPr>
        <w:lastRenderedPageBreak/>
        <w:t>根据水泥检验数据的计算推导可知，采用机制砂的时候，润湿砂子不影响混凝土强度的合理用水量范围在5.7%～7.7%之间，以下限5.7%作为混凝土中干砂子用水量最小值计算的基准，砂子合理的最小润湿水量等于5.7%乘以干砂子用量，以上限7.7%作为混凝土中干砂子用水量最大值计算的基准，砂子合理的最大润湿水量等于7.7%乘以干砂子用量</w:t>
      </w:r>
      <w:r>
        <w:rPr>
          <w:rFonts w:ascii="宋体" w:eastAsia="宋体" w:hAnsi="宋体" w:cs="宋体" w:hint="eastAsia"/>
          <w:color w:val="000000"/>
          <w:sz w:val="24"/>
          <w:szCs w:val="22"/>
        </w:rPr>
        <w:t>；</w:t>
      </w:r>
    </w:p>
    <w:p w14:paraId="34505BDC" w14:textId="77777777" w:rsidR="002A01CE" w:rsidRDefault="00000000">
      <w:pPr>
        <w:spacing w:line="360" w:lineRule="auto"/>
        <w:ind w:firstLineChars="200" w:firstLine="482"/>
        <w:rPr>
          <w:rFonts w:ascii="宋体" w:eastAsia="宋体" w:hAnsi="宋体" w:cs="宋体" w:hint="eastAsia"/>
          <w:bCs/>
          <w:color w:val="000000"/>
          <w:sz w:val="24"/>
          <w:szCs w:val="22"/>
        </w:rPr>
      </w:pPr>
      <w:r>
        <w:rPr>
          <w:rFonts w:ascii="宋体" w:eastAsia="宋体" w:hAnsi="宋体" w:cs="宋体" w:hint="eastAsia"/>
          <w:b/>
          <w:bCs/>
          <w:color w:val="000000"/>
          <w:sz w:val="24"/>
          <w:szCs w:val="22"/>
        </w:rPr>
        <w:t xml:space="preserve">2  </w:t>
      </w:r>
      <w:r>
        <w:rPr>
          <w:rFonts w:ascii="宋体" w:eastAsia="宋体" w:hAnsi="宋体" w:cs="宋体" w:hint="eastAsia"/>
          <w:color w:val="000000"/>
          <w:sz w:val="24"/>
          <w:szCs w:val="22"/>
        </w:rPr>
        <w:t>采用天然砂的时候，当砂子含水率在</w:t>
      </w:r>
      <w:r>
        <w:rPr>
          <w:rFonts w:ascii="宋体" w:eastAsia="宋体" w:hAnsi="宋体" w:cs="宋体"/>
          <w:color w:val="000000"/>
          <w:sz w:val="24"/>
          <w:szCs w:val="22"/>
        </w:rPr>
        <w:t>6%～8%之间时，砂子不产生溶胀现象，这样的含水率不影响混凝土强度，因此</w:t>
      </w:r>
      <w:r>
        <w:rPr>
          <w:rFonts w:ascii="宋体" w:eastAsia="宋体" w:hAnsi="宋体" w:cs="宋体" w:hint="eastAsia"/>
          <w:color w:val="000000"/>
          <w:sz w:val="24"/>
          <w:szCs w:val="22"/>
        </w:rPr>
        <w:t>使用</w:t>
      </w:r>
      <w:r>
        <w:rPr>
          <w:rFonts w:ascii="宋体" w:eastAsia="宋体" w:hAnsi="宋体" w:cs="宋体"/>
          <w:color w:val="000000"/>
          <w:sz w:val="24"/>
          <w:szCs w:val="22"/>
        </w:rPr>
        <w:t>天然砂配制混凝土</w:t>
      </w:r>
      <w:r>
        <w:rPr>
          <w:rFonts w:ascii="宋体" w:eastAsia="宋体" w:hAnsi="宋体" w:cs="宋体" w:hint="eastAsia"/>
          <w:color w:val="000000"/>
          <w:sz w:val="24"/>
          <w:szCs w:val="22"/>
        </w:rPr>
        <w:t>时</w:t>
      </w:r>
      <w:r>
        <w:rPr>
          <w:rFonts w:ascii="宋体" w:eastAsia="宋体" w:hAnsi="宋体" w:cs="宋体"/>
          <w:color w:val="000000"/>
          <w:sz w:val="24"/>
          <w:szCs w:val="22"/>
        </w:rPr>
        <w:t>砂子的合理用水量范围在6%～8%之间，以下限6%作为混凝土中干砂子用水量最小值计算的基准，砂子合理的最小润湿水量等于6%乘以干砂子用量，以上限8%作为混凝土中干砂子用水量最大值计算的基准，砂子合理的最大润湿水量等于8%乘以干砂子用量</w:t>
      </w:r>
      <w:r>
        <w:rPr>
          <w:rFonts w:ascii="宋体" w:eastAsia="宋体" w:hAnsi="宋体" w:cs="宋体" w:hint="eastAsia"/>
          <w:color w:val="000000"/>
          <w:sz w:val="24"/>
          <w:szCs w:val="22"/>
        </w:rPr>
        <w:t>；</w:t>
      </w:r>
    </w:p>
    <w:p w14:paraId="09E0E749" w14:textId="77777777" w:rsidR="002A01CE" w:rsidRDefault="00000000">
      <w:pPr>
        <w:widowControl/>
        <w:spacing w:line="360" w:lineRule="auto"/>
        <w:ind w:firstLineChars="200" w:firstLine="482"/>
        <w:jc w:val="left"/>
        <w:rPr>
          <w:rFonts w:ascii="宋体" w:eastAsia="宋体" w:hAnsi="宋体" w:cs="宋体" w:hint="eastAsia"/>
          <w:bCs/>
          <w:color w:val="000000"/>
          <w:sz w:val="24"/>
          <w:szCs w:val="22"/>
        </w:rPr>
      </w:pPr>
      <w:r>
        <w:rPr>
          <w:rFonts w:ascii="宋体" w:eastAsia="宋体" w:hAnsi="宋体" w:cs="宋体" w:hint="eastAsia"/>
          <w:b/>
          <w:bCs/>
          <w:color w:val="000000"/>
          <w:sz w:val="24"/>
          <w:szCs w:val="22"/>
        </w:rPr>
        <w:t xml:space="preserve">3  </w:t>
      </w:r>
      <w:r>
        <w:rPr>
          <w:rFonts w:ascii="宋体" w:eastAsia="宋体" w:hAnsi="宋体" w:cs="宋体" w:hint="eastAsia"/>
          <w:color w:val="000000"/>
          <w:sz w:val="24"/>
          <w:szCs w:val="22"/>
        </w:rPr>
        <w:t>再生骨料在工程中已经大量使用，但再生细骨料不符合标准砂的技术指标，因此采用压力吸水率</w:t>
      </w:r>
      <w:r>
        <w:rPr>
          <w:rFonts w:ascii="宋体" w:eastAsia="宋体" w:hAnsi="宋体" w:cs="宋体"/>
          <w:i/>
          <w:iCs/>
          <w:color w:val="000000"/>
          <w:sz w:val="24"/>
          <w:szCs w:val="22"/>
        </w:rPr>
        <w:t>Y</w:t>
      </w:r>
      <w:r>
        <w:rPr>
          <w:rFonts w:ascii="宋体" w:eastAsia="宋体" w:hAnsi="宋体" w:cs="宋体"/>
          <w:color w:val="000000"/>
          <w:sz w:val="24"/>
          <w:szCs w:val="22"/>
          <w:vertAlign w:val="subscript"/>
        </w:rPr>
        <w:t>W</w:t>
      </w:r>
      <w:r>
        <w:rPr>
          <w:rFonts w:ascii="宋体" w:eastAsia="宋体" w:hAnsi="宋体" w:cs="宋体"/>
          <w:color w:val="000000"/>
          <w:sz w:val="24"/>
          <w:szCs w:val="22"/>
        </w:rPr>
        <w:t>来确定再生细</w:t>
      </w:r>
      <w:r>
        <w:rPr>
          <w:rFonts w:ascii="宋体" w:eastAsia="宋体" w:hAnsi="宋体" w:cs="宋体" w:hint="eastAsia"/>
          <w:color w:val="000000"/>
          <w:sz w:val="24"/>
          <w:szCs w:val="22"/>
        </w:rPr>
        <w:t>骨</w:t>
      </w:r>
      <w:r>
        <w:rPr>
          <w:rFonts w:ascii="宋体" w:eastAsia="宋体" w:hAnsi="宋体" w:cs="宋体"/>
          <w:color w:val="000000"/>
          <w:sz w:val="24"/>
          <w:szCs w:val="22"/>
        </w:rPr>
        <w:t>料的用水量，具体计算方法为用再生细</w:t>
      </w:r>
      <w:r>
        <w:rPr>
          <w:rFonts w:ascii="宋体" w:eastAsia="宋体" w:hAnsi="宋体" w:cs="宋体" w:hint="eastAsia"/>
          <w:color w:val="000000"/>
          <w:sz w:val="24"/>
          <w:szCs w:val="22"/>
        </w:rPr>
        <w:t>骨</w:t>
      </w:r>
      <w:r>
        <w:rPr>
          <w:rFonts w:ascii="宋体" w:eastAsia="宋体" w:hAnsi="宋体" w:cs="宋体"/>
          <w:color w:val="000000"/>
          <w:sz w:val="24"/>
          <w:szCs w:val="22"/>
        </w:rPr>
        <w:t>料的用量</w:t>
      </w:r>
      <w:r>
        <w:rPr>
          <w:rFonts w:ascii="宋体" w:eastAsia="宋体" w:hAnsi="宋体" w:cs="宋体" w:hint="eastAsia"/>
          <w:i/>
          <w:iCs/>
          <w:color w:val="000000"/>
          <w:sz w:val="24"/>
          <w:szCs w:val="22"/>
        </w:rPr>
        <w:t>m</w:t>
      </w:r>
      <w:r>
        <w:rPr>
          <w:rFonts w:ascii="宋体" w:eastAsia="宋体" w:hAnsi="宋体" w:cs="宋体"/>
          <w:color w:val="000000"/>
          <w:sz w:val="24"/>
          <w:szCs w:val="22"/>
          <w:vertAlign w:val="subscript"/>
        </w:rPr>
        <w:t>S</w:t>
      </w:r>
      <w:r>
        <w:rPr>
          <w:rFonts w:ascii="宋体" w:eastAsia="宋体" w:hAnsi="宋体" w:cs="宋体"/>
          <w:color w:val="000000"/>
          <w:sz w:val="24"/>
          <w:szCs w:val="22"/>
        </w:rPr>
        <w:t>乘以再生细</w:t>
      </w:r>
      <w:r>
        <w:rPr>
          <w:rFonts w:ascii="宋体" w:eastAsia="宋体" w:hAnsi="宋体" w:cs="宋体" w:hint="eastAsia"/>
          <w:color w:val="000000"/>
          <w:sz w:val="24"/>
          <w:szCs w:val="22"/>
        </w:rPr>
        <w:t>骨</w:t>
      </w:r>
      <w:r>
        <w:rPr>
          <w:rFonts w:ascii="宋体" w:eastAsia="宋体" w:hAnsi="宋体" w:cs="宋体"/>
          <w:color w:val="000000"/>
          <w:sz w:val="24"/>
          <w:szCs w:val="22"/>
        </w:rPr>
        <w:t>料的压力吸水率</w:t>
      </w:r>
      <w:r>
        <w:rPr>
          <w:rFonts w:ascii="宋体" w:eastAsia="宋体" w:hAnsi="宋体" w:cs="宋体"/>
          <w:i/>
          <w:iCs/>
          <w:color w:val="000000"/>
          <w:sz w:val="24"/>
          <w:szCs w:val="22"/>
        </w:rPr>
        <w:t>Y</w:t>
      </w:r>
      <w:r>
        <w:rPr>
          <w:rFonts w:ascii="宋体" w:eastAsia="宋体" w:hAnsi="宋体" w:cs="宋体"/>
          <w:color w:val="000000"/>
          <w:sz w:val="24"/>
          <w:szCs w:val="22"/>
          <w:vertAlign w:val="subscript"/>
        </w:rPr>
        <w:t>W</w:t>
      </w:r>
      <w:r>
        <w:rPr>
          <w:rFonts w:ascii="宋体" w:eastAsia="宋体" w:hAnsi="宋体" w:cs="宋体" w:hint="eastAsia"/>
          <w:color w:val="000000"/>
          <w:sz w:val="24"/>
          <w:szCs w:val="22"/>
        </w:rPr>
        <w:t>。</w:t>
      </w:r>
    </w:p>
    <w:p w14:paraId="14157F43" w14:textId="77777777" w:rsidR="002A01CE" w:rsidRDefault="00000000">
      <w:pPr>
        <w:pStyle w:val="2"/>
        <w:rPr>
          <w:rFonts w:ascii="Times New Roman" w:hAnsi="Times New Roman"/>
          <w:sz w:val="24"/>
        </w:rPr>
      </w:pPr>
      <w:bookmarkStart w:id="260" w:name="_Toc22614"/>
      <w:bookmarkStart w:id="261" w:name="_Toc172826856"/>
      <w:bookmarkStart w:id="262" w:name="_Toc172828746"/>
      <w:r>
        <w:rPr>
          <w:rFonts w:ascii="Times New Roman" w:hAnsi="Times New Roman"/>
        </w:rPr>
        <w:t>6.</w:t>
      </w:r>
      <w:r>
        <w:rPr>
          <w:rFonts w:ascii="Times New Roman" w:hAnsi="Times New Roman" w:hint="eastAsia"/>
        </w:rPr>
        <w:t>4</w:t>
      </w:r>
      <w:r>
        <w:rPr>
          <w:rFonts w:ascii="Times New Roman" w:hAnsi="Times New Roman"/>
        </w:rPr>
        <w:t xml:space="preserve"> </w:t>
      </w:r>
      <w:r>
        <w:rPr>
          <w:rFonts w:ascii="Times New Roman" w:hAnsi="Times New Roman" w:hint="eastAsia"/>
        </w:rPr>
        <w:t xml:space="preserve"> </w:t>
      </w:r>
      <w:bookmarkEnd w:id="260"/>
      <w:r>
        <w:rPr>
          <w:rFonts w:ascii="Times New Roman" w:hAnsi="Times New Roman" w:hint="eastAsia"/>
        </w:rPr>
        <w:t>粗骨料用量与用水量</w:t>
      </w:r>
      <w:bookmarkEnd w:id="261"/>
      <w:bookmarkEnd w:id="262"/>
    </w:p>
    <w:p w14:paraId="17BFF978" w14:textId="77777777" w:rsidR="002A01CE" w:rsidRDefault="00000000">
      <w:pPr>
        <w:tabs>
          <w:tab w:val="left" w:pos="0"/>
        </w:tabs>
        <w:spacing w:line="360" w:lineRule="auto"/>
        <w:rPr>
          <w:rFonts w:ascii="Times New Roman" w:hAnsi="Times New Roman"/>
          <w:sz w:val="24"/>
        </w:rPr>
      </w:pPr>
      <w:r>
        <w:rPr>
          <w:rFonts w:ascii="Times New Roman" w:hAnsi="Times New Roman"/>
          <w:b/>
          <w:bCs/>
          <w:sz w:val="24"/>
        </w:rPr>
        <w:t>6.</w:t>
      </w:r>
      <w:r>
        <w:rPr>
          <w:rFonts w:ascii="Times New Roman" w:hAnsi="Times New Roman" w:hint="eastAsia"/>
          <w:b/>
          <w:bCs/>
          <w:sz w:val="24"/>
        </w:rPr>
        <w:t>4</w:t>
      </w:r>
      <w:r>
        <w:rPr>
          <w:rFonts w:ascii="Times New Roman" w:hAnsi="Times New Roman"/>
          <w:b/>
          <w:bCs/>
          <w:sz w:val="24"/>
        </w:rPr>
        <w:t>.1</w:t>
      </w:r>
      <w:r>
        <w:rPr>
          <w:rFonts w:ascii="Times New Roman" w:hAnsi="Times New Roman" w:hint="eastAsia"/>
          <w:sz w:val="24"/>
        </w:rPr>
        <w:t xml:space="preserve">  </w:t>
      </w:r>
      <w:r>
        <w:rPr>
          <w:rFonts w:ascii="宋体" w:eastAsia="宋体" w:hAnsi="宋体" w:cs="宋体" w:hint="eastAsia"/>
          <w:color w:val="000000"/>
          <w:sz w:val="24"/>
          <w:szCs w:val="22"/>
        </w:rPr>
        <w:t>计算过程不考虑含气量和砂子的孔隙率。用石子的堆积密度值扣除胶凝材料的体积以及胶凝材料水化用水的体积对应的石子量，即可求得每立方混凝土石子的准确用量。为了保证强度同时实现砂浆对石子的包裹，当混凝土配制使用的砂子和石子的技术参数确定后，每一方混凝土中石子的用量随着混凝土强度等级的提高，胶凝材料体积的增加，石子的用量是减少的。即使用了同一批的砂石料，从</w:t>
      </w:r>
      <w:r>
        <w:rPr>
          <w:rFonts w:ascii="宋体" w:eastAsia="宋体" w:hAnsi="宋体" w:cs="宋体"/>
          <w:color w:val="000000"/>
          <w:sz w:val="24"/>
          <w:szCs w:val="22"/>
        </w:rPr>
        <w:t>C10</w:t>
      </w:r>
      <w:r>
        <w:rPr>
          <w:rFonts w:ascii="宋体" w:eastAsia="宋体" w:hAnsi="宋体" w:cs="宋体" w:hint="eastAsia"/>
          <w:color w:val="000000"/>
          <w:sz w:val="24"/>
          <w:szCs w:val="22"/>
        </w:rPr>
        <w:t>～</w:t>
      </w:r>
      <w:r>
        <w:rPr>
          <w:rFonts w:ascii="宋体" w:eastAsia="宋体" w:hAnsi="宋体" w:cs="宋体"/>
          <w:color w:val="000000"/>
          <w:sz w:val="24"/>
          <w:szCs w:val="22"/>
        </w:rPr>
        <w:t>C1</w:t>
      </w:r>
      <w:r>
        <w:rPr>
          <w:rFonts w:ascii="宋体" w:eastAsia="宋体" w:hAnsi="宋体" w:cs="宋体" w:hint="eastAsia"/>
          <w:color w:val="000000"/>
          <w:sz w:val="24"/>
          <w:szCs w:val="22"/>
        </w:rPr>
        <w:t>2</w:t>
      </w:r>
      <w:r>
        <w:rPr>
          <w:rFonts w:ascii="宋体" w:eastAsia="宋体" w:hAnsi="宋体" w:cs="宋体"/>
          <w:color w:val="000000"/>
          <w:sz w:val="24"/>
          <w:szCs w:val="22"/>
        </w:rPr>
        <w:t>0的各强度等级混凝土，单方混凝土使用的石子用量越来越少。</w:t>
      </w:r>
    </w:p>
    <w:p w14:paraId="3AD2390D" w14:textId="77777777" w:rsidR="002A01CE" w:rsidRDefault="00000000">
      <w:pPr>
        <w:pStyle w:val="2"/>
        <w:rPr>
          <w:rFonts w:ascii="Times New Roman" w:hAnsi="Times New Roman"/>
          <w:sz w:val="24"/>
        </w:rPr>
      </w:pPr>
      <w:bookmarkStart w:id="263" w:name="_Toc15283"/>
      <w:bookmarkStart w:id="264" w:name="_Toc172828747"/>
      <w:bookmarkStart w:id="265" w:name="_Toc172826857"/>
      <w:r>
        <w:rPr>
          <w:rFonts w:ascii="Times New Roman" w:hAnsi="Times New Roman"/>
        </w:rPr>
        <w:t xml:space="preserve">6.5  </w:t>
      </w:r>
      <w:bookmarkEnd w:id="263"/>
      <w:r>
        <w:rPr>
          <w:rFonts w:ascii="Times New Roman" w:hAnsi="Times New Roman" w:hint="eastAsia"/>
        </w:rPr>
        <w:t>预湿骨料用水量和外加剂用量</w:t>
      </w:r>
      <w:bookmarkEnd w:id="264"/>
      <w:bookmarkEnd w:id="265"/>
    </w:p>
    <w:p w14:paraId="2DE37400" w14:textId="77777777" w:rsidR="002A01CE" w:rsidRDefault="00000000">
      <w:pPr>
        <w:tabs>
          <w:tab w:val="left" w:pos="0"/>
        </w:tabs>
        <w:spacing w:line="360" w:lineRule="auto"/>
        <w:rPr>
          <w:rFonts w:ascii="宋体" w:eastAsia="宋体" w:hAnsi="宋体" w:cs="宋体" w:hint="eastAsia"/>
          <w:color w:val="000000"/>
          <w:sz w:val="24"/>
          <w:szCs w:val="22"/>
        </w:rPr>
      </w:pPr>
      <w:bookmarkStart w:id="266" w:name="_Hlk172898366"/>
      <w:r>
        <w:rPr>
          <w:rFonts w:ascii="Times New Roman" w:hAnsi="Times New Roman"/>
          <w:b/>
          <w:sz w:val="24"/>
        </w:rPr>
        <w:t>6.5.</w:t>
      </w:r>
      <w:r>
        <w:rPr>
          <w:rFonts w:ascii="Times New Roman" w:hAnsi="Times New Roman" w:hint="eastAsia"/>
          <w:b/>
          <w:sz w:val="24"/>
        </w:rPr>
        <w:t>3</w:t>
      </w:r>
      <w:r>
        <w:rPr>
          <w:rFonts w:ascii="Times New Roman" w:hAnsi="Times New Roman"/>
          <w:bCs/>
          <w:sz w:val="24"/>
        </w:rPr>
        <w:t xml:space="preserve"> </w:t>
      </w:r>
      <w:r>
        <w:rPr>
          <w:rFonts w:ascii="Times New Roman" w:hAnsi="Times New Roman" w:hint="eastAsia"/>
          <w:bCs/>
          <w:sz w:val="24"/>
        </w:rPr>
        <w:t xml:space="preserve"> </w:t>
      </w:r>
      <w:r>
        <w:rPr>
          <w:rFonts w:ascii="宋体" w:eastAsia="宋体" w:hAnsi="宋体" w:cs="宋体"/>
          <w:color w:val="000000"/>
          <w:sz w:val="24"/>
          <w:szCs w:val="22"/>
        </w:rPr>
        <w:t>外加剂的调整以胶凝材料标准稠度用水量对应的水胶比为基准。由于外加剂减水率每增加1%，胶凝材料的净浆流动扩展度增加10mm，混凝土坍落度也增加10mm，要控制混凝土拌合物坍落度值，则</w:t>
      </w:r>
      <w:r>
        <w:rPr>
          <w:rFonts w:ascii="宋体" w:eastAsia="宋体" w:hAnsi="宋体" w:cs="宋体" w:hint="eastAsia"/>
          <w:color w:val="000000"/>
          <w:sz w:val="24"/>
          <w:szCs w:val="22"/>
        </w:rPr>
        <w:t>控制</w:t>
      </w:r>
      <w:r>
        <w:rPr>
          <w:rFonts w:ascii="宋体" w:eastAsia="宋体" w:hAnsi="宋体" w:cs="宋体"/>
          <w:color w:val="000000"/>
          <w:sz w:val="24"/>
          <w:szCs w:val="22"/>
        </w:rPr>
        <w:t>掺外加剂在复合胶凝材料的推荐掺量下净浆流动扩展度。</w:t>
      </w:r>
    </w:p>
    <w:bookmarkEnd w:id="266"/>
    <w:p w14:paraId="09E5FA65" w14:textId="77777777" w:rsidR="002A01CE" w:rsidRDefault="00000000">
      <w:pPr>
        <w:tabs>
          <w:tab w:val="left" w:pos="0"/>
        </w:tabs>
        <w:spacing w:line="360" w:lineRule="auto"/>
        <w:ind w:firstLineChars="200" w:firstLine="480"/>
        <w:rPr>
          <w:rFonts w:ascii="宋体" w:eastAsia="宋体" w:hAnsi="宋体" w:cs="宋体" w:hint="eastAsia"/>
          <w:color w:val="000000"/>
          <w:sz w:val="24"/>
          <w:szCs w:val="22"/>
        </w:rPr>
      </w:pPr>
      <w:r>
        <w:rPr>
          <w:rFonts w:ascii="宋体" w:eastAsia="宋体" w:hAnsi="宋体" w:cs="宋体"/>
          <w:color w:val="000000"/>
          <w:sz w:val="24"/>
          <w:szCs w:val="22"/>
        </w:rPr>
        <w:t>外加剂品种的选用：配制零坍落度和30mm～80mm的低坍落度干硬性混凝土时，无需添加减水剂；配制坍落度80mm～120mm的塑性混凝土，只需添加减水率</w:t>
      </w:r>
      <w:r>
        <w:rPr>
          <w:rFonts w:ascii="宋体" w:eastAsia="宋体" w:hAnsi="宋体" w:cs="宋体"/>
          <w:color w:val="000000"/>
          <w:sz w:val="24"/>
          <w:szCs w:val="22"/>
        </w:rPr>
        <w:lastRenderedPageBreak/>
        <w:t>6%～8%的普通减水剂；配制坍落度120mm～160mm的流动性混凝土和160mm～220mm的大流动性混凝土时，只需添加减水率10%～18%的泵送剂；配制坍落度220mm～260mm的自密实混凝土时，需添加减水率18%～25%的泵送剂。</w:t>
      </w:r>
    </w:p>
    <w:p w14:paraId="56C3B8BA" w14:textId="77777777" w:rsidR="002A01CE" w:rsidRDefault="00000000">
      <w:pPr>
        <w:tabs>
          <w:tab w:val="left" w:pos="0"/>
        </w:tabs>
        <w:spacing w:line="360" w:lineRule="auto"/>
        <w:ind w:firstLineChars="200" w:firstLine="480"/>
        <w:rPr>
          <w:rFonts w:ascii="Times New Roman" w:hAnsi="Times New Roman"/>
          <w:sz w:val="24"/>
        </w:rPr>
        <w:sectPr w:rsidR="002A01CE">
          <w:pgSz w:w="11906" w:h="16838"/>
          <w:pgMar w:top="1440" w:right="1800" w:bottom="1440" w:left="1800" w:header="851" w:footer="992" w:gutter="0"/>
          <w:cols w:space="425"/>
          <w:docGrid w:type="lines" w:linePitch="312"/>
        </w:sectPr>
      </w:pPr>
      <w:r>
        <w:rPr>
          <w:rFonts w:ascii="宋体" w:eastAsia="宋体" w:hAnsi="宋体" w:cs="宋体"/>
          <w:color w:val="000000"/>
          <w:sz w:val="24"/>
          <w:szCs w:val="22"/>
        </w:rPr>
        <w:t>泵送混凝土，出机坍落度控制在220mm以上时，使用萘系减水剂建议净浆流动扩展度</w:t>
      </w:r>
      <w:r>
        <w:rPr>
          <w:rFonts w:ascii="宋体" w:eastAsia="宋体" w:hAnsi="宋体" w:cs="宋体" w:hint="eastAsia"/>
          <w:color w:val="000000"/>
          <w:sz w:val="24"/>
          <w:szCs w:val="22"/>
        </w:rPr>
        <w:t>为</w:t>
      </w:r>
      <w:r>
        <w:rPr>
          <w:rFonts w:ascii="宋体" w:eastAsia="宋体" w:hAnsi="宋体" w:cs="宋体"/>
          <w:color w:val="000000"/>
          <w:sz w:val="24"/>
          <w:szCs w:val="22"/>
        </w:rPr>
        <w:t>220mm～230mm，当使用脂肪族减水剂建议净浆流动扩展度</w:t>
      </w:r>
      <w:r>
        <w:rPr>
          <w:rFonts w:ascii="宋体" w:eastAsia="宋体" w:hAnsi="宋体" w:cs="宋体" w:hint="eastAsia"/>
          <w:color w:val="000000"/>
          <w:sz w:val="24"/>
          <w:szCs w:val="22"/>
        </w:rPr>
        <w:t>为</w:t>
      </w:r>
      <w:r>
        <w:rPr>
          <w:rFonts w:ascii="宋体" w:eastAsia="宋体" w:hAnsi="宋体" w:cs="宋体"/>
          <w:color w:val="000000"/>
          <w:sz w:val="24"/>
          <w:szCs w:val="22"/>
        </w:rPr>
        <w:t>230mm～240mm，当使用聚羧酸减水剂建议净浆流动扩展度</w:t>
      </w:r>
      <w:r>
        <w:rPr>
          <w:rFonts w:ascii="宋体" w:eastAsia="宋体" w:hAnsi="宋体" w:cs="宋体" w:hint="eastAsia"/>
          <w:color w:val="000000"/>
          <w:sz w:val="24"/>
          <w:szCs w:val="22"/>
        </w:rPr>
        <w:t>为</w:t>
      </w:r>
      <w:r>
        <w:rPr>
          <w:rFonts w:ascii="宋体" w:eastAsia="宋体" w:hAnsi="宋体" w:cs="宋体"/>
          <w:color w:val="000000"/>
          <w:sz w:val="24"/>
          <w:szCs w:val="22"/>
        </w:rPr>
        <w:t>240mm～250mm。外加剂用这种掺量(c</w:t>
      </w:r>
      <w:r>
        <w:rPr>
          <w:rFonts w:ascii="宋体" w:eastAsia="宋体" w:hAnsi="宋体" w:cs="宋体"/>
          <w:color w:val="000000"/>
          <w:sz w:val="24"/>
          <w:szCs w:val="22"/>
          <w:vertAlign w:val="subscript"/>
        </w:rPr>
        <w:t>A</w:t>
      </w:r>
      <w:r>
        <w:rPr>
          <w:rFonts w:ascii="宋体" w:eastAsia="宋体" w:hAnsi="宋体" w:cs="宋体"/>
          <w:color w:val="000000"/>
          <w:sz w:val="24"/>
          <w:szCs w:val="22"/>
        </w:rPr>
        <w:t>%)配制的混凝土，可以保证拌合物不离析不泌水。这种复合胶凝材料需水量与外加剂检验的科学方法，解决了外加剂与胶凝材料适应性之间的矛盾，通过以上方法对外加剂</w:t>
      </w:r>
      <w:r>
        <w:rPr>
          <w:rFonts w:ascii="宋体" w:eastAsia="宋体" w:hAnsi="宋体" w:cs="宋体" w:hint="eastAsia"/>
          <w:color w:val="000000"/>
          <w:sz w:val="24"/>
          <w:szCs w:val="22"/>
        </w:rPr>
        <w:t>进行</w:t>
      </w:r>
      <w:r>
        <w:rPr>
          <w:rFonts w:ascii="宋体" w:eastAsia="宋体" w:hAnsi="宋体" w:cs="宋体"/>
          <w:color w:val="000000"/>
          <w:sz w:val="24"/>
          <w:szCs w:val="22"/>
        </w:rPr>
        <w:t>调整，将水泥、掺合料、外加剂、水分与混凝土的工作性之间紧密结合起来。</w:t>
      </w:r>
    </w:p>
    <w:p w14:paraId="2D928EB7" w14:textId="77777777" w:rsidR="002A01CE" w:rsidRDefault="00000000">
      <w:pPr>
        <w:pStyle w:val="1"/>
        <w:spacing w:after="156"/>
        <w:rPr>
          <w:rFonts w:ascii="Times New Roman" w:hAnsi="Times New Roman"/>
          <w:color w:val="auto"/>
          <w:szCs w:val="32"/>
        </w:rPr>
      </w:pPr>
      <w:bookmarkStart w:id="267" w:name="_Toc38"/>
      <w:bookmarkStart w:id="268" w:name="_Toc172828748"/>
      <w:bookmarkStart w:id="269" w:name="_Toc172826858"/>
      <w:bookmarkStart w:id="270" w:name="_Hlk172825603"/>
      <w:r>
        <w:rPr>
          <w:rStyle w:val="10"/>
          <w:rFonts w:ascii="Times New Roman" w:hAnsi="Times New Roman" w:cs="Times New Roman" w:hint="eastAsia"/>
          <w:b/>
          <w:bCs/>
          <w:color w:val="auto"/>
          <w:kern w:val="44"/>
          <w:szCs w:val="44"/>
        </w:rPr>
        <w:lastRenderedPageBreak/>
        <w:t xml:space="preserve">7 </w:t>
      </w:r>
      <w:bookmarkEnd w:id="267"/>
      <w:r>
        <w:rPr>
          <w:rStyle w:val="10"/>
          <w:rFonts w:ascii="Times New Roman" w:hAnsi="Times New Roman" w:cs="Times New Roman" w:hint="eastAsia"/>
          <w:b/>
          <w:bCs/>
          <w:color w:val="auto"/>
          <w:kern w:val="44"/>
          <w:szCs w:val="44"/>
        </w:rPr>
        <w:t>混凝土配合比试配、确定与调整</w:t>
      </w:r>
      <w:bookmarkEnd w:id="268"/>
      <w:bookmarkEnd w:id="269"/>
    </w:p>
    <w:p w14:paraId="6A79BF78" w14:textId="77777777" w:rsidR="002A01CE" w:rsidRDefault="00000000">
      <w:pPr>
        <w:pStyle w:val="2"/>
        <w:rPr>
          <w:rFonts w:ascii="Times New Roman" w:hAnsi="Times New Roman"/>
          <w:sz w:val="24"/>
        </w:rPr>
      </w:pPr>
      <w:bookmarkStart w:id="271" w:name="_Toc23879"/>
      <w:bookmarkStart w:id="272" w:name="_Toc172828749"/>
      <w:bookmarkStart w:id="273" w:name="_Toc172826859"/>
      <w:bookmarkEnd w:id="270"/>
      <w:r>
        <w:rPr>
          <w:rFonts w:ascii="Times New Roman" w:hAnsi="Times New Roman"/>
        </w:rPr>
        <w:t xml:space="preserve">7.1 </w:t>
      </w:r>
      <w:bookmarkEnd w:id="271"/>
      <w:r>
        <w:rPr>
          <w:rFonts w:ascii="Times New Roman" w:hAnsi="Times New Roman" w:hint="eastAsia"/>
        </w:rPr>
        <w:t>试配</w:t>
      </w:r>
      <w:bookmarkEnd w:id="272"/>
      <w:bookmarkEnd w:id="273"/>
    </w:p>
    <w:p w14:paraId="5BB35940" w14:textId="77777777" w:rsidR="002A01CE" w:rsidRDefault="00000000">
      <w:pPr>
        <w:tabs>
          <w:tab w:val="left" w:pos="1125"/>
        </w:tabs>
        <w:spacing w:line="360" w:lineRule="auto"/>
        <w:rPr>
          <w:rFonts w:ascii="宋体" w:eastAsia="宋体" w:hAnsi="宋体" w:cs="宋体" w:hint="eastAsia"/>
          <w:bCs/>
          <w:color w:val="000000"/>
          <w:sz w:val="24"/>
          <w:szCs w:val="22"/>
        </w:rPr>
      </w:pPr>
      <w:r>
        <w:rPr>
          <w:rFonts w:ascii="Times New Roman" w:hAnsi="Times New Roman"/>
          <w:b/>
          <w:sz w:val="24"/>
        </w:rPr>
        <w:t>7.1.4</w:t>
      </w:r>
      <w:r>
        <w:rPr>
          <w:rFonts w:ascii="Times New Roman" w:hAnsi="Times New Roman"/>
          <w:bCs/>
          <w:sz w:val="24"/>
        </w:rPr>
        <w:t xml:space="preserve"> </w:t>
      </w:r>
      <w:r>
        <w:rPr>
          <w:rFonts w:ascii="Times New Roman" w:hAnsi="Times New Roman" w:hint="eastAsia"/>
          <w:bCs/>
          <w:sz w:val="24"/>
        </w:rPr>
        <w:t xml:space="preserve"> </w:t>
      </w:r>
      <w:r>
        <w:rPr>
          <w:rFonts w:ascii="宋体" w:eastAsia="宋体" w:hAnsi="宋体" w:cs="宋体" w:hint="eastAsia"/>
          <w:bCs/>
          <w:color w:val="000000"/>
          <w:sz w:val="24"/>
          <w:szCs w:val="22"/>
        </w:rPr>
        <w:t>本条明确了</w:t>
      </w:r>
      <w:r>
        <w:rPr>
          <w:rFonts w:ascii="宋体" w:eastAsia="宋体" w:hAnsi="宋体" w:cs="宋体" w:hint="eastAsia"/>
          <w:color w:val="000000"/>
          <w:sz w:val="24"/>
          <w:szCs w:val="22"/>
        </w:rPr>
        <w:t>在计算配合比的基础上应进行试拌，试拌要按下列规定</w:t>
      </w:r>
      <w:r>
        <w:rPr>
          <w:rFonts w:ascii="宋体" w:eastAsia="宋体" w:hAnsi="宋体" w:cs="宋体" w:hint="eastAsia"/>
          <w:bCs/>
          <w:color w:val="000000"/>
          <w:sz w:val="24"/>
          <w:szCs w:val="22"/>
        </w:rPr>
        <w:t>进行：</w:t>
      </w:r>
    </w:p>
    <w:p w14:paraId="0A73D35B"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Times New Roman" w:eastAsia="宋体" w:hAnsi="Times New Roman" w:cs="Times New Roman"/>
          <w:b/>
          <w:bCs/>
          <w:color w:val="000000"/>
          <w:sz w:val="24"/>
          <w:szCs w:val="22"/>
        </w:rPr>
        <w:t>1</w:t>
      </w:r>
      <w:r>
        <w:rPr>
          <w:rFonts w:ascii="Times New Roman" w:eastAsia="宋体" w:hAnsi="Times New Roman" w:cs="Times New Roman"/>
          <w:color w:val="000000"/>
          <w:sz w:val="24"/>
          <w:szCs w:val="22"/>
        </w:rPr>
        <w:t xml:space="preserve"> </w:t>
      </w:r>
      <w:r>
        <w:rPr>
          <w:rFonts w:ascii="宋体" w:eastAsia="宋体" w:hAnsi="宋体" w:cs="宋体" w:hint="eastAsia"/>
          <w:color w:val="000000"/>
          <w:sz w:val="24"/>
          <w:szCs w:val="22"/>
        </w:rPr>
        <w:t xml:space="preserve"> 称量原材料，砂石骨料（一个盘子）；胶凝材料（一个盘子）；预湿骨料水（一个杯子）；胶凝材料拌</w:t>
      </w:r>
      <w:r>
        <w:rPr>
          <w:rFonts w:ascii="宋体" w:eastAsia="宋体" w:hAnsi="宋体" w:cs="宋体" w:hint="eastAsia"/>
          <w:color w:val="000000"/>
          <w:kern w:val="0"/>
          <w:sz w:val="24"/>
          <w:szCs w:val="22"/>
          <w:lang w:bidi="ar"/>
        </w:rPr>
        <w:t>合</w:t>
      </w:r>
      <w:r>
        <w:rPr>
          <w:rFonts w:ascii="宋体" w:eastAsia="宋体" w:hAnsi="宋体" w:cs="宋体" w:hint="eastAsia"/>
          <w:color w:val="000000"/>
          <w:sz w:val="24"/>
          <w:szCs w:val="22"/>
        </w:rPr>
        <w:t>水（一个杯子）；外加剂称两份；</w:t>
      </w:r>
    </w:p>
    <w:p w14:paraId="187FFB24" w14:textId="77777777" w:rsidR="002A01CE" w:rsidRDefault="00000000">
      <w:pPr>
        <w:tabs>
          <w:tab w:val="left" w:pos="1125"/>
        </w:tabs>
        <w:spacing w:line="360" w:lineRule="auto"/>
        <w:ind w:firstLineChars="200" w:firstLine="482"/>
        <w:rPr>
          <w:rFonts w:ascii="宋体" w:eastAsia="宋体" w:hAnsi="宋体" w:cs="宋体" w:hint="eastAsia"/>
          <w:color w:val="000000"/>
          <w:sz w:val="24"/>
          <w:szCs w:val="22"/>
        </w:rPr>
      </w:pPr>
      <w:r>
        <w:rPr>
          <w:rFonts w:ascii="Times New Roman" w:eastAsia="宋体" w:hAnsi="Times New Roman" w:cs="Times New Roman"/>
          <w:b/>
          <w:bCs/>
          <w:color w:val="000000"/>
          <w:sz w:val="24"/>
          <w:szCs w:val="22"/>
        </w:rPr>
        <w:t>2</w:t>
      </w:r>
      <w:r>
        <w:rPr>
          <w:rFonts w:ascii="宋体" w:eastAsia="宋体" w:hAnsi="宋体" w:cs="宋体" w:hint="eastAsia"/>
          <w:color w:val="000000"/>
          <w:sz w:val="24"/>
          <w:szCs w:val="22"/>
        </w:rPr>
        <w:t xml:space="preserve">  试配前应该先润湿搅拌机，保证搅拌机不粘混凝土。试配按照先加砂石骨料和预湿骨料水分进行搅拌（15</w:t>
      </w:r>
      <w:r>
        <w:rPr>
          <w:rFonts w:ascii="Times New Roman" w:eastAsia="宋体" w:hAnsi="Times New Roman" w:cs="Times New Roman"/>
          <w:color w:val="000000"/>
          <w:sz w:val="24"/>
          <w:szCs w:val="22"/>
        </w:rPr>
        <w:t>~</w:t>
      </w:r>
      <w:r>
        <w:rPr>
          <w:rFonts w:ascii="宋体" w:eastAsia="宋体" w:hAnsi="宋体" w:cs="宋体" w:hint="eastAsia"/>
          <w:color w:val="000000"/>
          <w:sz w:val="24"/>
          <w:szCs w:val="22"/>
        </w:rPr>
        <w:t>20)s，预湿骨料后用手抓一把，一捏成团，一拍散开，扔掉骨料，手掌潮湿为准。然后搅拌并加入胶凝材料和一半的胶凝材料拌</w:t>
      </w:r>
      <w:r>
        <w:rPr>
          <w:rFonts w:ascii="宋体" w:eastAsia="宋体" w:hAnsi="宋体" w:cs="宋体" w:hint="eastAsia"/>
          <w:color w:val="000000"/>
          <w:kern w:val="0"/>
          <w:sz w:val="24"/>
          <w:szCs w:val="22"/>
          <w:lang w:bidi="ar"/>
        </w:rPr>
        <w:t>合</w:t>
      </w:r>
      <w:r>
        <w:rPr>
          <w:rFonts w:ascii="宋体" w:eastAsia="宋体" w:hAnsi="宋体" w:cs="宋体" w:hint="eastAsia"/>
          <w:color w:val="000000"/>
          <w:sz w:val="24"/>
          <w:szCs w:val="22"/>
        </w:rPr>
        <w:t>水，这时加入外加剂同时逐渐加入剩余的水分，至混凝土在搅拌机内流平为准。正常情况下一份外加剂就可以实现自流平的目标，有时候由于砂子中含有与外加剂发生化学反应的成分，消耗掉一部分外加剂，这时就拿备用的一份外加剂逐步加入搅拌机，至混凝土实现自流平时停止滴加。称量剩余外加剂的量，计算出外加剂的实际掺量；</w:t>
      </w:r>
    </w:p>
    <w:p w14:paraId="00D24695" w14:textId="77777777" w:rsidR="002A01CE" w:rsidRDefault="00000000">
      <w:pPr>
        <w:widowControl/>
        <w:spacing w:line="360" w:lineRule="auto"/>
        <w:ind w:firstLineChars="200" w:firstLine="482"/>
        <w:jc w:val="left"/>
        <w:rPr>
          <w:rFonts w:ascii="宋体" w:eastAsia="宋体" w:hAnsi="宋体" w:cs="宋体" w:hint="eastAsia"/>
          <w:color w:val="000000"/>
          <w:sz w:val="24"/>
          <w:szCs w:val="22"/>
        </w:rPr>
      </w:pPr>
      <w:r>
        <w:rPr>
          <w:rFonts w:ascii="Times New Roman" w:eastAsia="宋体" w:hAnsi="Times New Roman" w:cs="Times New Roman"/>
          <w:b/>
          <w:bCs/>
          <w:color w:val="000000"/>
          <w:sz w:val="24"/>
          <w:szCs w:val="22"/>
        </w:rPr>
        <w:t>3</w:t>
      </w:r>
      <w:r>
        <w:rPr>
          <w:rFonts w:ascii="Times New Roman" w:eastAsia="宋体" w:hAnsi="Times New Roman" w:cs="Times New Roman" w:hint="eastAsia"/>
          <w:b/>
          <w:bCs/>
          <w:color w:val="000000"/>
          <w:sz w:val="24"/>
          <w:szCs w:val="22"/>
        </w:rPr>
        <w:t xml:space="preserve">  </w:t>
      </w:r>
      <w:r>
        <w:rPr>
          <w:rFonts w:ascii="宋体" w:eastAsia="宋体" w:hAnsi="宋体" w:cs="宋体" w:hint="eastAsia"/>
          <w:color w:val="000000"/>
          <w:sz w:val="24"/>
          <w:szCs w:val="22"/>
        </w:rPr>
        <w:t>目测评定，当搅拌结束后，如果搅拌机内的混凝土实现了自流平，混凝土表面有亮光，石子不沉底，浆体不分离，证明混凝土试配成功，就可以卸料。如果混凝土没有流平或者流动性不好，就需要进行调整；</w:t>
      </w:r>
    </w:p>
    <w:p w14:paraId="1DEA85F1" w14:textId="77777777" w:rsidR="002A01CE" w:rsidRDefault="00000000">
      <w:pPr>
        <w:tabs>
          <w:tab w:val="left" w:pos="1125"/>
        </w:tabs>
        <w:spacing w:line="360" w:lineRule="auto"/>
        <w:ind w:firstLineChars="200" w:firstLine="482"/>
        <w:rPr>
          <w:rFonts w:ascii="宋体" w:eastAsia="宋体" w:hAnsi="宋体" w:cs="宋体" w:hint="eastAsia"/>
          <w:color w:val="000000"/>
          <w:sz w:val="24"/>
          <w:szCs w:val="22"/>
        </w:rPr>
      </w:pPr>
      <w:r>
        <w:rPr>
          <w:rFonts w:ascii="Times New Roman" w:eastAsia="宋体" w:hAnsi="Times New Roman" w:cs="Times New Roman"/>
          <w:b/>
          <w:bCs/>
          <w:color w:val="000000"/>
          <w:sz w:val="24"/>
          <w:szCs w:val="22"/>
        </w:rPr>
        <w:t>4</w:t>
      </w:r>
      <w:r>
        <w:rPr>
          <w:rFonts w:ascii="宋体" w:eastAsia="宋体" w:hAnsi="宋体" w:cs="宋体" w:hint="eastAsia"/>
          <w:color w:val="000000"/>
          <w:sz w:val="24"/>
          <w:szCs w:val="22"/>
        </w:rPr>
        <w:t xml:space="preserve">  状态调整，对流动性欠佳的混凝土，用肉眼观察，如果石子上面粘附的砂浆颗粒像芝麻饼上粘附的芝麻一样，是混凝土缺水，应该往混凝土中加入砂子质量2%的水分调整，一次不行就进行第二次调整，直至达到预期状态。如果石子上面粘附的砂浆颗粒像糖葫芦中粘附细颗粒一样，是混凝土缺少外加剂，应该往混凝土中加入胶凝材料用量0.2%的外加剂调整，一次不行就进行第二次调整，直至达到预期状态。</w:t>
      </w:r>
    </w:p>
    <w:p w14:paraId="492130CA" w14:textId="77777777" w:rsidR="002A01CE" w:rsidRDefault="00000000">
      <w:pPr>
        <w:widowControl/>
        <w:spacing w:line="360" w:lineRule="auto"/>
        <w:ind w:firstLineChars="200" w:firstLine="480"/>
        <w:jc w:val="left"/>
        <w:rPr>
          <w:rFonts w:ascii="Times New Roman" w:eastAsia="宋体" w:hAnsi="Times New Roman" w:cs="Times New Roman"/>
          <w:color w:val="FF0000"/>
          <w:sz w:val="24"/>
          <w:szCs w:val="22"/>
        </w:rPr>
      </w:pPr>
      <w:r>
        <w:rPr>
          <w:rFonts w:ascii="Times New Roman" w:eastAsia="宋体" w:hAnsi="Times New Roman" w:cs="Times New Roman" w:hint="eastAsia"/>
          <w:color w:val="000000"/>
          <w:sz w:val="24"/>
          <w:szCs w:val="22"/>
        </w:rPr>
        <w:t>对</w:t>
      </w:r>
      <w:r>
        <w:rPr>
          <w:rFonts w:ascii="Times New Roman" w:eastAsia="宋体" w:hAnsi="Times New Roman" w:cs="Times New Roman"/>
          <w:color w:val="000000"/>
          <w:sz w:val="24"/>
          <w:szCs w:val="22"/>
        </w:rPr>
        <w:t>于混凝土拌合物工作性</w:t>
      </w:r>
      <w:r>
        <w:rPr>
          <w:rFonts w:ascii="Times New Roman" w:eastAsia="宋体" w:hAnsi="Times New Roman" w:cs="Times New Roman" w:hint="eastAsia"/>
          <w:color w:val="000000"/>
          <w:sz w:val="24"/>
          <w:szCs w:val="22"/>
        </w:rPr>
        <w:t>调整，外加剂宜控制在不大于推荐掺量的</w:t>
      </w:r>
      <w:r>
        <w:rPr>
          <w:rFonts w:ascii="Times New Roman" w:eastAsia="宋体" w:hAnsi="Times New Roman" w:cs="Times New Roman" w:hint="eastAsia"/>
          <w:color w:val="000000"/>
          <w:sz w:val="24"/>
          <w:szCs w:val="22"/>
        </w:rPr>
        <w:t>2</w:t>
      </w:r>
      <w:r>
        <w:rPr>
          <w:rFonts w:ascii="Times New Roman" w:eastAsia="宋体" w:hAnsi="Times New Roman" w:cs="Times New Roman" w:hint="eastAsia"/>
          <w:color w:val="000000"/>
          <w:sz w:val="24"/>
          <w:szCs w:val="22"/>
        </w:rPr>
        <w:t>倍，预湿骨料用水量控制在</w:t>
      </w:r>
      <w:r>
        <w:rPr>
          <w:rFonts w:ascii="宋体" w:eastAsia="宋体" w:hAnsi="宋体" w:cs="宋体"/>
          <w:color w:val="000000"/>
          <w:position w:val="-12"/>
          <w:sz w:val="24"/>
          <w:szCs w:val="22"/>
        </w:rPr>
        <w:object w:dxaOrig="705" w:dyaOrig="375" w14:anchorId="3D472289">
          <v:shape id="_x0000_i1074" type="#_x0000_t75" style="width:35.25pt;height:18.75pt" o:ole="">
            <v:imagedata r:id="rId120" o:title=""/>
          </v:shape>
          <o:OLEObject Type="Embed" ProgID="Equation.DSMT4" ShapeID="_x0000_i1074" DrawAspect="Content" ObjectID="_1784382598" r:id="rId121"/>
        </w:object>
      </w:r>
      <w:r>
        <w:rPr>
          <w:rFonts w:ascii="Times New Roman" w:eastAsia="宋体" w:hAnsi="Times New Roman" w:cs="Times New Roman"/>
          <w:color w:val="000000"/>
          <w:sz w:val="24"/>
          <w:szCs w:val="22"/>
        </w:rPr>
        <w:t>~</w:t>
      </w:r>
      <w:r>
        <w:rPr>
          <w:rFonts w:ascii="宋体" w:eastAsia="宋体" w:hAnsi="宋体" w:cs="宋体"/>
          <w:color w:val="000000"/>
          <w:position w:val="-12"/>
          <w:sz w:val="24"/>
          <w:szCs w:val="22"/>
        </w:rPr>
        <w:object w:dxaOrig="735" w:dyaOrig="375" w14:anchorId="6D04BC48">
          <v:shape id="_x0000_i1075" type="#_x0000_t75" style="width:36.75pt;height:18.75pt" o:ole="">
            <v:imagedata r:id="rId122" o:title=""/>
          </v:shape>
          <o:OLEObject Type="Embed" ProgID="Equation.DSMT4" ShapeID="_x0000_i1075" DrawAspect="Content" ObjectID="_1784382599" r:id="rId123"/>
        </w:object>
      </w:r>
      <w:r>
        <w:rPr>
          <w:rFonts w:ascii="Times New Roman" w:eastAsia="宋体" w:hAnsi="Times New Roman" w:cs="Times New Roman" w:hint="eastAsia"/>
          <w:color w:val="000000"/>
          <w:sz w:val="24"/>
          <w:szCs w:val="22"/>
        </w:rPr>
        <w:t>之间。</w:t>
      </w:r>
    </w:p>
    <w:p w14:paraId="19598A3E" w14:textId="77777777" w:rsidR="002A01CE" w:rsidRDefault="00000000">
      <w:pPr>
        <w:autoSpaceDE w:val="0"/>
        <w:autoSpaceDN w:val="0"/>
        <w:adjustRightInd w:val="0"/>
        <w:spacing w:line="360" w:lineRule="auto"/>
        <w:rPr>
          <w:rFonts w:ascii="Times New Roman" w:hAnsi="Times New Roman"/>
          <w:kern w:val="0"/>
          <w:sz w:val="24"/>
        </w:rPr>
      </w:pPr>
      <w:r>
        <w:rPr>
          <w:rFonts w:ascii="Times New Roman" w:hAnsi="Times New Roman"/>
          <w:b/>
          <w:kern w:val="0"/>
          <w:sz w:val="24"/>
        </w:rPr>
        <w:t>7.1.</w:t>
      </w:r>
      <w:r>
        <w:rPr>
          <w:rFonts w:ascii="Times New Roman" w:hAnsi="Times New Roman" w:hint="eastAsia"/>
          <w:b/>
          <w:kern w:val="0"/>
          <w:sz w:val="24"/>
        </w:rPr>
        <w:t xml:space="preserve">5  </w:t>
      </w:r>
      <w:r>
        <w:rPr>
          <w:rFonts w:ascii="宋体" w:eastAsia="宋体" w:hAnsi="宋体" w:cs="宋体" w:hint="eastAsia"/>
          <w:color w:val="000000"/>
          <w:sz w:val="24"/>
          <w:szCs w:val="22"/>
        </w:rPr>
        <w:t>调整好混凝土拌合物并形成试拌配合比后，即开始混凝土强度试验。试拌配合比是通过配合比计算、调整形成的混凝土的最佳配合比，重复试验是为了确保实验的准确性、可靠性。</w:t>
      </w:r>
    </w:p>
    <w:p w14:paraId="1B192805" w14:textId="77777777" w:rsidR="002A01CE" w:rsidRDefault="00000000">
      <w:pPr>
        <w:pStyle w:val="1"/>
        <w:spacing w:after="156"/>
        <w:rPr>
          <w:rFonts w:ascii="Times New Roman" w:hAnsi="Times New Roman"/>
          <w:color w:val="auto"/>
          <w:szCs w:val="32"/>
        </w:rPr>
      </w:pPr>
      <w:bookmarkStart w:id="274" w:name="_Toc172828750"/>
      <w:bookmarkStart w:id="275" w:name="_Toc172826860"/>
      <w:r>
        <w:rPr>
          <w:rStyle w:val="10"/>
          <w:rFonts w:ascii="Times New Roman" w:hAnsi="Times New Roman" w:cs="Times New Roman" w:hint="eastAsia"/>
          <w:b/>
          <w:bCs/>
          <w:color w:val="auto"/>
          <w:kern w:val="44"/>
          <w:szCs w:val="44"/>
        </w:rPr>
        <w:lastRenderedPageBreak/>
        <w:t>附录</w:t>
      </w:r>
      <w:r>
        <w:rPr>
          <w:rStyle w:val="10"/>
          <w:rFonts w:ascii="Times New Roman" w:hAnsi="Times New Roman" w:cs="Times New Roman" w:hint="eastAsia"/>
          <w:b/>
          <w:bCs/>
          <w:color w:val="auto"/>
          <w:kern w:val="44"/>
          <w:szCs w:val="44"/>
        </w:rPr>
        <w:t xml:space="preserve">A </w:t>
      </w:r>
      <w:r>
        <w:rPr>
          <w:rStyle w:val="10"/>
          <w:rFonts w:ascii="Times New Roman" w:hAnsi="Times New Roman" w:cs="Times New Roman" w:hint="eastAsia"/>
          <w:b/>
          <w:bCs/>
          <w:color w:val="auto"/>
          <w:kern w:val="44"/>
          <w:szCs w:val="44"/>
        </w:rPr>
        <w:t>细骨料的紧密堆积密度、含石率试验方法</w:t>
      </w:r>
      <w:bookmarkEnd w:id="274"/>
      <w:bookmarkEnd w:id="275"/>
    </w:p>
    <w:p w14:paraId="2F2103D6" w14:textId="77777777" w:rsidR="002A01CE" w:rsidRDefault="00000000">
      <w:pPr>
        <w:tabs>
          <w:tab w:val="left" w:pos="0"/>
        </w:tabs>
        <w:spacing w:line="360" w:lineRule="auto"/>
        <w:rPr>
          <w:rFonts w:ascii="宋体" w:eastAsia="宋体" w:hAnsi="宋体" w:cs="宋体" w:hint="eastAsia"/>
          <w:color w:val="000000"/>
          <w:sz w:val="24"/>
          <w:szCs w:val="22"/>
        </w:rPr>
      </w:pPr>
      <w:r>
        <w:rPr>
          <w:rFonts w:ascii="Times New Roman" w:hAnsi="Times New Roman" w:hint="eastAsia"/>
          <w:b/>
          <w:bCs/>
          <w:sz w:val="24"/>
        </w:rPr>
        <w:t>A</w:t>
      </w:r>
      <w:r>
        <w:rPr>
          <w:rFonts w:ascii="Times New Roman" w:hAnsi="Times New Roman"/>
          <w:b/>
          <w:bCs/>
          <w:sz w:val="24"/>
        </w:rPr>
        <w:t>.</w:t>
      </w:r>
      <w:r>
        <w:rPr>
          <w:rFonts w:ascii="Times New Roman" w:hAnsi="Times New Roman" w:hint="eastAsia"/>
          <w:b/>
          <w:bCs/>
          <w:sz w:val="24"/>
        </w:rPr>
        <w:t>0</w:t>
      </w:r>
      <w:r>
        <w:rPr>
          <w:rFonts w:ascii="Times New Roman" w:hAnsi="Times New Roman"/>
          <w:b/>
          <w:bCs/>
          <w:sz w:val="24"/>
        </w:rPr>
        <w:t>.3</w:t>
      </w:r>
      <w:r>
        <w:rPr>
          <w:rFonts w:ascii="Times New Roman" w:hAnsi="Times New Roman" w:hint="eastAsia"/>
          <w:b/>
          <w:bCs/>
          <w:sz w:val="24"/>
        </w:rPr>
        <w:t xml:space="preserve">  </w:t>
      </w:r>
      <w:r>
        <w:rPr>
          <w:rFonts w:ascii="宋体" w:eastAsia="宋体" w:hAnsi="宋体" w:cs="宋体" w:hint="eastAsia"/>
          <w:color w:val="000000"/>
          <w:sz w:val="24"/>
          <w:szCs w:val="22"/>
        </w:rPr>
        <w:t>本条规定了具体试验的步骤。试验压力机加压的重力需要根据所用混凝土的部位来确定，住宅和厂房用砂</w:t>
      </w:r>
      <w:bookmarkStart w:id="276" w:name="_Hlk172826212"/>
      <w:r>
        <w:rPr>
          <w:rFonts w:ascii="宋体" w:eastAsia="宋体" w:hAnsi="宋体" w:cs="宋体" w:hint="eastAsia"/>
          <w:color w:val="000000"/>
          <w:sz w:val="24"/>
          <w:szCs w:val="22"/>
        </w:rPr>
        <w:t>试验压力机加压至72kN</w:t>
      </w:r>
      <w:bookmarkEnd w:id="276"/>
      <w:r>
        <w:rPr>
          <w:rFonts w:ascii="宋体" w:eastAsia="宋体" w:hAnsi="宋体" w:cs="宋体" w:hint="eastAsia"/>
          <w:color w:val="000000"/>
          <w:sz w:val="24"/>
          <w:szCs w:val="22"/>
        </w:rPr>
        <w:t>；市政桥梁用砂试验压力机加压至108kN；高速公路和高速铁路用砂试验压力机加压至200KN。再生细骨料压力吸水率试验加压选择与此相同。</w:t>
      </w:r>
    </w:p>
    <w:p w14:paraId="209CEF2D" w14:textId="77777777" w:rsidR="002A01CE" w:rsidRDefault="002A01CE">
      <w:pPr>
        <w:autoSpaceDE w:val="0"/>
        <w:autoSpaceDN w:val="0"/>
        <w:adjustRightInd w:val="0"/>
        <w:spacing w:line="360" w:lineRule="auto"/>
        <w:rPr>
          <w:rFonts w:ascii="Times New Roman" w:hAnsi="Times New Roman"/>
          <w:b/>
          <w:bCs/>
          <w:sz w:val="24"/>
        </w:rPr>
      </w:pPr>
    </w:p>
    <w:p w14:paraId="3F90614C" w14:textId="77777777" w:rsidR="002A01CE" w:rsidRDefault="002A01CE">
      <w:pPr>
        <w:autoSpaceDE w:val="0"/>
        <w:autoSpaceDN w:val="0"/>
        <w:adjustRightInd w:val="0"/>
        <w:spacing w:line="360" w:lineRule="auto"/>
        <w:rPr>
          <w:rFonts w:ascii="Times New Roman" w:eastAsia="宋体" w:hAnsi="Times New Roman" w:cs="Times New Roman"/>
          <w:bCs/>
          <w:color w:val="0000FF"/>
          <w:sz w:val="24"/>
        </w:rPr>
      </w:pPr>
    </w:p>
    <w:p w14:paraId="20F1732F" w14:textId="77777777" w:rsidR="002A01CE" w:rsidRDefault="002A01CE">
      <w:pPr>
        <w:spacing w:line="360" w:lineRule="auto"/>
        <w:rPr>
          <w:rFonts w:ascii="Times New Roman" w:hAnsi="Times New Roman"/>
        </w:rPr>
      </w:pPr>
    </w:p>
    <w:p w14:paraId="69DC8BFE" w14:textId="77777777" w:rsidR="002A01CE" w:rsidRDefault="002A01CE">
      <w:pPr>
        <w:rPr>
          <w:rFonts w:ascii="Times New Roman" w:hAnsi="Times New Roman"/>
        </w:rPr>
      </w:pPr>
    </w:p>
    <w:p w14:paraId="4CF378C6" w14:textId="77777777" w:rsidR="002A01CE" w:rsidRDefault="002A01CE">
      <w:pPr>
        <w:rPr>
          <w:rFonts w:ascii="Times New Roman" w:hAnsi="Times New Roman"/>
        </w:rPr>
      </w:pPr>
    </w:p>
    <w:p w14:paraId="336D142E" w14:textId="77777777" w:rsidR="002A01CE" w:rsidRDefault="002A01CE">
      <w:pPr>
        <w:rPr>
          <w:rFonts w:ascii="Times New Roman" w:hAnsi="Times New Roman"/>
        </w:rPr>
      </w:pPr>
    </w:p>
    <w:p w14:paraId="7AABF0CA" w14:textId="77777777" w:rsidR="002A01CE" w:rsidRDefault="002A01CE"/>
    <w:p w14:paraId="31416B8C" w14:textId="77777777" w:rsidR="002A01CE" w:rsidRDefault="002A01CE"/>
    <w:p w14:paraId="35C79E92" w14:textId="77777777" w:rsidR="002A01CE" w:rsidRDefault="002A01CE"/>
    <w:p w14:paraId="461B102B" w14:textId="77777777" w:rsidR="002A01CE" w:rsidRDefault="002A01CE"/>
    <w:sectPr w:rsidR="002A01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C2D89" w14:textId="77777777" w:rsidR="005B7A2D" w:rsidRDefault="005B7A2D">
      <w:r>
        <w:separator/>
      </w:r>
    </w:p>
  </w:endnote>
  <w:endnote w:type="continuationSeparator" w:id="0">
    <w:p w14:paraId="1C944E5D" w14:textId="77777777" w:rsidR="005B7A2D" w:rsidRDefault="005B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68B1" w14:textId="77777777" w:rsidR="002A01CE" w:rsidRDefault="002A01CE">
    <w:pPr>
      <w:pStyle w:val="a8"/>
      <w:jc w:val="center"/>
    </w:pPr>
  </w:p>
  <w:p w14:paraId="34AB3840" w14:textId="77777777" w:rsidR="002A01CE" w:rsidRDefault="002A01CE">
    <w:pPr>
      <w:pStyle w:val="a8"/>
    </w:pPr>
  </w:p>
  <w:p w14:paraId="2799C319" w14:textId="77777777" w:rsidR="002A01CE" w:rsidRDefault="002A01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032428"/>
    </w:sdtPr>
    <w:sdtContent>
      <w:p w14:paraId="7C3153AD" w14:textId="77777777" w:rsidR="002A01CE" w:rsidRDefault="00000000">
        <w:pPr>
          <w:pStyle w:val="a8"/>
          <w:jc w:val="center"/>
        </w:pPr>
        <w:r>
          <w:fldChar w:fldCharType="begin"/>
        </w:r>
        <w:r>
          <w:instrText>PAGE   \* MERGEFORMAT</w:instrText>
        </w:r>
        <w:r>
          <w:fldChar w:fldCharType="separate"/>
        </w:r>
        <w:r>
          <w:rPr>
            <w:lang w:val="zh-CN"/>
          </w:rPr>
          <w:t>2</w:t>
        </w:r>
        <w:r>
          <w:fldChar w:fldCharType="end"/>
        </w:r>
      </w:p>
    </w:sdtContent>
  </w:sdt>
  <w:p w14:paraId="0B6410D5" w14:textId="77777777" w:rsidR="002A01CE" w:rsidRDefault="002A01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1AC8" w14:textId="77777777" w:rsidR="002A01CE" w:rsidRDefault="00000000">
    <w:pPr>
      <w:pStyle w:val="a8"/>
      <w:jc w:val="center"/>
    </w:pPr>
    <w:r>
      <w:fldChar w:fldCharType="begin"/>
    </w:r>
    <w:r>
      <w:instrText>PAGE   \* MERGEFORMAT</w:instrText>
    </w:r>
    <w:r>
      <w:fldChar w:fldCharType="separate"/>
    </w:r>
    <w:r>
      <w:rPr>
        <w:lang w:val="zh-CN"/>
      </w:rPr>
      <w:t>1</w:t>
    </w:r>
    <w:r>
      <w:fldChar w:fldCharType="end"/>
    </w:r>
  </w:p>
  <w:p w14:paraId="53B14F22" w14:textId="77777777" w:rsidR="002A01CE" w:rsidRDefault="002A01C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584928"/>
    </w:sdtPr>
    <w:sdtContent>
      <w:p w14:paraId="2C64D410" w14:textId="77777777" w:rsidR="002A01CE" w:rsidRDefault="00000000">
        <w:pPr>
          <w:pStyle w:val="a8"/>
          <w:jc w:val="center"/>
        </w:pPr>
        <w:r>
          <w:fldChar w:fldCharType="begin"/>
        </w:r>
        <w:r>
          <w:instrText>PAGE   \* MERGEFORMAT</w:instrText>
        </w:r>
        <w:r>
          <w:fldChar w:fldCharType="separate"/>
        </w:r>
        <w:r>
          <w:rPr>
            <w:lang w:val="zh-CN"/>
          </w:rPr>
          <w:t>2</w:t>
        </w:r>
        <w:r>
          <w:fldChar w:fldCharType="end"/>
        </w:r>
      </w:p>
    </w:sdtContent>
  </w:sdt>
  <w:p w14:paraId="332846E0" w14:textId="77777777" w:rsidR="002A01CE" w:rsidRDefault="002A01C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977044"/>
    </w:sdtPr>
    <w:sdtContent>
      <w:p w14:paraId="7CD0BF4A" w14:textId="77777777" w:rsidR="002A01CE" w:rsidRDefault="00000000">
        <w:pPr>
          <w:pStyle w:val="a8"/>
          <w:jc w:val="center"/>
        </w:pPr>
        <w:r>
          <w:fldChar w:fldCharType="begin"/>
        </w:r>
        <w:r>
          <w:instrText>PAGE   \* MERGEFORMAT</w:instrText>
        </w:r>
        <w:r>
          <w:fldChar w:fldCharType="separate"/>
        </w:r>
        <w:r>
          <w:rPr>
            <w:lang w:val="zh-CN"/>
          </w:rPr>
          <w:t>2</w:t>
        </w:r>
        <w:r>
          <w:fldChar w:fldCharType="end"/>
        </w:r>
      </w:p>
    </w:sdtContent>
  </w:sdt>
  <w:p w14:paraId="6F477E94" w14:textId="77777777" w:rsidR="002A01CE" w:rsidRDefault="002A01CE">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061541"/>
    </w:sdtPr>
    <w:sdtContent>
      <w:p w14:paraId="57035788" w14:textId="77777777" w:rsidR="002A01CE" w:rsidRDefault="00000000">
        <w:pPr>
          <w:pStyle w:val="a8"/>
          <w:jc w:val="center"/>
        </w:pPr>
        <w:r>
          <w:fldChar w:fldCharType="begin"/>
        </w:r>
        <w:r>
          <w:instrText>PAGE   \* MERGEFORMAT</w:instrText>
        </w:r>
        <w:r>
          <w:fldChar w:fldCharType="separate"/>
        </w:r>
        <w:r>
          <w:rPr>
            <w:lang w:val="zh-CN"/>
          </w:rPr>
          <w:t>2</w:t>
        </w:r>
        <w:r>
          <w:fldChar w:fldCharType="end"/>
        </w:r>
      </w:p>
    </w:sdtContent>
  </w:sdt>
  <w:p w14:paraId="3641E3F5" w14:textId="77777777" w:rsidR="002A01CE" w:rsidRDefault="002A01CE">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567400"/>
    </w:sdtPr>
    <w:sdtContent>
      <w:p w14:paraId="7308F954" w14:textId="77777777" w:rsidR="002A01CE" w:rsidRDefault="00000000">
        <w:pPr>
          <w:pStyle w:val="a8"/>
          <w:jc w:val="center"/>
        </w:pPr>
        <w:r>
          <w:fldChar w:fldCharType="begin"/>
        </w:r>
        <w:r>
          <w:instrText>PAGE   \* MERGEFORMAT</w:instrText>
        </w:r>
        <w:r>
          <w:fldChar w:fldCharType="separate"/>
        </w:r>
        <w:r>
          <w:rPr>
            <w:lang w:val="zh-CN"/>
          </w:rPr>
          <w:t>2</w:t>
        </w:r>
        <w:r>
          <w:fldChar w:fldCharType="end"/>
        </w:r>
      </w:p>
    </w:sdtContent>
  </w:sdt>
  <w:p w14:paraId="3A51F7F0" w14:textId="77777777" w:rsidR="002A01CE" w:rsidRDefault="002A01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C515" w14:textId="77777777" w:rsidR="005B7A2D" w:rsidRDefault="005B7A2D">
      <w:r>
        <w:separator/>
      </w:r>
    </w:p>
  </w:footnote>
  <w:footnote w:type="continuationSeparator" w:id="0">
    <w:p w14:paraId="2BD45D87" w14:textId="77777777" w:rsidR="005B7A2D" w:rsidRDefault="005B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9C0"/>
    <w:multiLevelType w:val="multilevel"/>
    <w:tmpl w:val="07DE79C0"/>
    <w:lvl w:ilvl="0">
      <w:start w:val="1"/>
      <w:numFmt w:val="decimal"/>
      <w:lvlText w:val="%1"/>
      <w:lvlJc w:val="left"/>
      <w:pPr>
        <w:ind w:left="842" w:hanging="360"/>
      </w:pPr>
      <w:rPr>
        <w:rFonts w:hint="default"/>
        <w:b/>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 w15:restartNumberingAfterBreak="0">
    <w:nsid w:val="32B74266"/>
    <w:multiLevelType w:val="multilevel"/>
    <w:tmpl w:val="32B74266"/>
    <w:lvl w:ilvl="0">
      <w:start w:val="3"/>
      <w:numFmt w:val="decimal"/>
      <w:lvlText w:val="%1"/>
      <w:lvlJc w:val="left"/>
      <w:pPr>
        <w:ind w:left="842" w:hanging="360"/>
      </w:pPr>
      <w:rPr>
        <w:rFonts w:eastAsia="黑体" w:hint="default"/>
        <w:b/>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2" w15:restartNumberingAfterBreak="0">
    <w:nsid w:val="5BEC4812"/>
    <w:multiLevelType w:val="multilevel"/>
    <w:tmpl w:val="5BEC4812"/>
    <w:lvl w:ilvl="0">
      <w:start w:val="1"/>
      <w:numFmt w:val="decimal"/>
      <w:lvlText w:val="%1"/>
      <w:lvlJc w:val="left"/>
      <w:pPr>
        <w:ind w:left="842" w:hanging="360"/>
      </w:pPr>
      <w:rPr>
        <w:rFonts w:hint="default"/>
        <w:b/>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num w:numId="1" w16cid:durableId="1330257456">
    <w:abstractNumId w:val="2"/>
  </w:num>
  <w:num w:numId="2" w16cid:durableId="1795366398">
    <w:abstractNumId w:val="0"/>
  </w:num>
  <w:num w:numId="3" w16cid:durableId="163521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mNjAzMWJlZjFkMmQwODUwMTJkYzE2ODFiYmFmYTcifQ=="/>
  </w:docVars>
  <w:rsids>
    <w:rsidRoot w:val="000D0833"/>
    <w:rsid w:val="00001987"/>
    <w:rsid w:val="0000476C"/>
    <w:rsid w:val="0001002B"/>
    <w:rsid w:val="00020CAD"/>
    <w:rsid w:val="00022774"/>
    <w:rsid w:val="000238BF"/>
    <w:rsid w:val="00024EF4"/>
    <w:rsid w:val="0003782A"/>
    <w:rsid w:val="000408A2"/>
    <w:rsid w:val="000428BD"/>
    <w:rsid w:val="00044EB4"/>
    <w:rsid w:val="00045EEF"/>
    <w:rsid w:val="0005452D"/>
    <w:rsid w:val="00056EF4"/>
    <w:rsid w:val="00062327"/>
    <w:rsid w:val="00063139"/>
    <w:rsid w:val="00074CD9"/>
    <w:rsid w:val="00076EE4"/>
    <w:rsid w:val="00081F6E"/>
    <w:rsid w:val="000859EE"/>
    <w:rsid w:val="00095D4F"/>
    <w:rsid w:val="00095E28"/>
    <w:rsid w:val="0009696F"/>
    <w:rsid w:val="00096F1F"/>
    <w:rsid w:val="00097A5E"/>
    <w:rsid w:val="000A1B5B"/>
    <w:rsid w:val="000B08EF"/>
    <w:rsid w:val="000B30F8"/>
    <w:rsid w:val="000C1CDB"/>
    <w:rsid w:val="000C5031"/>
    <w:rsid w:val="000C61C4"/>
    <w:rsid w:val="000C6BD3"/>
    <w:rsid w:val="000D02FC"/>
    <w:rsid w:val="000D0833"/>
    <w:rsid w:val="000D4108"/>
    <w:rsid w:val="000D54C4"/>
    <w:rsid w:val="000E6D13"/>
    <w:rsid w:val="000F00B0"/>
    <w:rsid w:val="000F39CD"/>
    <w:rsid w:val="00100612"/>
    <w:rsid w:val="00100E3A"/>
    <w:rsid w:val="001112F8"/>
    <w:rsid w:val="00111C12"/>
    <w:rsid w:val="00115993"/>
    <w:rsid w:val="00121E2E"/>
    <w:rsid w:val="001238DD"/>
    <w:rsid w:val="00125448"/>
    <w:rsid w:val="00130901"/>
    <w:rsid w:val="00132FE1"/>
    <w:rsid w:val="001409E4"/>
    <w:rsid w:val="00142456"/>
    <w:rsid w:val="0014450B"/>
    <w:rsid w:val="00150637"/>
    <w:rsid w:val="0015165D"/>
    <w:rsid w:val="00151844"/>
    <w:rsid w:val="00154A21"/>
    <w:rsid w:val="00154CB0"/>
    <w:rsid w:val="00166F93"/>
    <w:rsid w:val="00172A8C"/>
    <w:rsid w:val="00175EEC"/>
    <w:rsid w:val="00181A8A"/>
    <w:rsid w:val="00184D6C"/>
    <w:rsid w:val="00190AD4"/>
    <w:rsid w:val="00192CBA"/>
    <w:rsid w:val="001A40C2"/>
    <w:rsid w:val="001A6C71"/>
    <w:rsid w:val="001A6D02"/>
    <w:rsid w:val="001A76D2"/>
    <w:rsid w:val="001B0743"/>
    <w:rsid w:val="001B0CE6"/>
    <w:rsid w:val="001B4ADF"/>
    <w:rsid w:val="001B55D2"/>
    <w:rsid w:val="001D227F"/>
    <w:rsid w:val="001F071B"/>
    <w:rsid w:val="001F0C66"/>
    <w:rsid w:val="001F4532"/>
    <w:rsid w:val="001F46A1"/>
    <w:rsid w:val="001F6A31"/>
    <w:rsid w:val="00202577"/>
    <w:rsid w:val="00203DF4"/>
    <w:rsid w:val="00207989"/>
    <w:rsid w:val="00211D6E"/>
    <w:rsid w:val="00220855"/>
    <w:rsid w:val="002225C3"/>
    <w:rsid w:val="0022335D"/>
    <w:rsid w:val="00224148"/>
    <w:rsid w:val="0022581A"/>
    <w:rsid w:val="00226359"/>
    <w:rsid w:val="00226A3B"/>
    <w:rsid w:val="002274C1"/>
    <w:rsid w:val="002306CF"/>
    <w:rsid w:val="00234949"/>
    <w:rsid w:val="00234D82"/>
    <w:rsid w:val="0023750F"/>
    <w:rsid w:val="0024230F"/>
    <w:rsid w:val="002503F4"/>
    <w:rsid w:val="002561CE"/>
    <w:rsid w:val="00265E0C"/>
    <w:rsid w:val="00270BE1"/>
    <w:rsid w:val="00274BDD"/>
    <w:rsid w:val="00281F55"/>
    <w:rsid w:val="00283451"/>
    <w:rsid w:val="00290DD8"/>
    <w:rsid w:val="00293D6D"/>
    <w:rsid w:val="00295974"/>
    <w:rsid w:val="002A01CE"/>
    <w:rsid w:val="002A1105"/>
    <w:rsid w:val="002A355E"/>
    <w:rsid w:val="002A4441"/>
    <w:rsid w:val="002A693A"/>
    <w:rsid w:val="002B0E05"/>
    <w:rsid w:val="002B1145"/>
    <w:rsid w:val="002B1B0B"/>
    <w:rsid w:val="002B38C2"/>
    <w:rsid w:val="002B4DA2"/>
    <w:rsid w:val="002C1A78"/>
    <w:rsid w:val="002C3921"/>
    <w:rsid w:val="002C4E62"/>
    <w:rsid w:val="002D2421"/>
    <w:rsid w:val="002E1B9D"/>
    <w:rsid w:val="002E7640"/>
    <w:rsid w:val="002F70B4"/>
    <w:rsid w:val="00305FF7"/>
    <w:rsid w:val="003147A9"/>
    <w:rsid w:val="00317B27"/>
    <w:rsid w:val="00317B7D"/>
    <w:rsid w:val="0032245C"/>
    <w:rsid w:val="00323738"/>
    <w:rsid w:val="00325B1D"/>
    <w:rsid w:val="00332F55"/>
    <w:rsid w:val="00342924"/>
    <w:rsid w:val="003475EB"/>
    <w:rsid w:val="00353AFB"/>
    <w:rsid w:val="00353BB9"/>
    <w:rsid w:val="00360E24"/>
    <w:rsid w:val="003613F2"/>
    <w:rsid w:val="00361532"/>
    <w:rsid w:val="00361E43"/>
    <w:rsid w:val="00366340"/>
    <w:rsid w:val="00382042"/>
    <w:rsid w:val="00385009"/>
    <w:rsid w:val="003941F3"/>
    <w:rsid w:val="003962F9"/>
    <w:rsid w:val="003A1431"/>
    <w:rsid w:val="003A5B99"/>
    <w:rsid w:val="003A6549"/>
    <w:rsid w:val="003A6B65"/>
    <w:rsid w:val="003A767E"/>
    <w:rsid w:val="003C3BBF"/>
    <w:rsid w:val="003C3C48"/>
    <w:rsid w:val="003C3DFA"/>
    <w:rsid w:val="003C4736"/>
    <w:rsid w:val="003C755B"/>
    <w:rsid w:val="003D09FB"/>
    <w:rsid w:val="003D2EA7"/>
    <w:rsid w:val="003D68F9"/>
    <w:rsid w:val="003E037E"/>
    <w:rsid w:val="003E08A6"/>
    <w:rsid w:val="003E3EBA"/>
    <w:rsid w:val="003E4F35"/>
    <w:rsid w:val="003F643A"/>
    <w:rsid w:val="00404DF4"/>
    <w:rsid w:val="00406BCF"/>
    <w:rsid w:val="0041223D"/>
    <w:rsid w:val="00414A40"/>
    <w:rsid w:val="00415D9A"/>
    <w:rsid w:val="00423D64"/>
    <w:rsid w:val="00436B0A"/>
    <w:rsid w:val="004426A5"/>
    <w:rsid w:val="00447E54"/>
    <w:rsid w:val="0046550B"/>
    <w:rsid w:val="00470217"/>
    <w:rsid w:val="0047422F"/>
    <w:rsid w:val="00474BF6"/>
    <w:rsid w:val="00474E16"/>
    <w:rsid w:val="004773F9"/>
    <w:rsid w:val="0048401C"/>
    <w:rsid w:val="004918FD"/>
    <w:rsid w:val="0049281B"/>
    <w:rsid w:val="004A37BE"/>
    <w:rsid w:val="004B0920"/>
    <w:rsid w:val="004B48CF"/>
    <w:rsid w:val="004B4CCB"/>
    <w:rsid w:val="004B6E40"/>
    <w:rsid w:val="004C49F2"/>
    <w:rsid w:val="004C6AA0"/>
    <w:rsid w:val="004D362C"/>
    <w:rsid w:val="004D5C23"/>
    <w:rsid w:val="004F0BCB"/>
    <w:rsid w:val="004F3434"/>
    <w:rsid w:val="004F7047"/>
    <w:rsid w:val="004F7D01"/>
    <w:rsid w:val="00501C26"/>
    <w:rsid w:val="00503E37"/>
    <w:rsid w:val="00504048"/>
    <w:rsid w:val="005150D3"/>
    <w:rsid w:val="00517C76"/>
    <w:rsid w:val="00525082"/>
    <w:rsid w:val="0052713B"/>
    <w:rsid w:val="0052742C"/>
    <w:rsid w:val="00527AB8"/>
    <w:rsid w:val="00533624"/>
    <w:rsid w:val="005350AE"/>
    <w:rsid w:val="00542BD4"/>
    <w:rsid w:val="0055034B"/>
    <w:rsid w:val="00554014"/>
    <w:rsid w:val="00555081"/>
    <w:rsid w:val="0056286A"/>
    <w:rsid w:val="00562B25"/>
    <w:rsid w:val="00563647"/>
    <w:rsid w:val="00572D00"/>
    <w:rsid w:val="00574E9E"/>
    <w:rsid w:val="00576F14"/>
    <w:rsid w:val="00586DF9"/>
    <w:rsid w:val="00587159"/>
    <w:rsid w:val="00590C8F"/>
    <w:rsid w:val="00592B47"/>
    <w:rsid w:val="00594335"/>
    <w:rsid w:val="005951AA"/>
    <w:rsid w:val="00597768"/>
    <w:rsid w:val="00597C51"/>
    <w:rsid w:val="005A289A"/>
    <w:rsid w:val="005A3F4F"/>
    <w:rsid w:val="005A6EFD"/>
    <w:rsid w:val="005A71D2"/>
    <w:rsid w:val="005B07FE"/>
    <w:rsid w:val="005B179B"/>
    <w:rsid w:val="005B468D"/>
    <w:rsid w:val="005B4C66"/>
    <w:rsid w:val="005B7A2D"/>
    <w:rsid w:val="005C12FE"/>
    <w:rsid w:val="005C2798"/>
    <w:rsid w:val="005D2B3B"/>
    <w:rsid w:val="005E0E25"/>
    <w:rsid w:val="005E607D"/>
    <w:rsid w:val="005E6A2B"/>
    <w:rsid w:val="005F016F"/>
    <w:rsid w:val="005F1CDC"/>
    <w:rsid w:val="005F4FE5"/>
    <w:rsid w:val="005F6430"/>
    <w:rsid w:val="005F7DE1"/>
    <w:rsid w:val="0060058E"/>
    <w:rsid w:val="006032FE"/>
    <w:rsid w:val="00603612"/>
    <w:rsid w:val="00604F79"/>
    <w:rsid w:val="0060519C"/>
    <w:rsid w:val="00611107"/>
    <w:rsid w:val="0061701F"/>
    <w:rsid w:val="0061783D"/>
    <w:rsid w:val="00622D74"/>
    <w:rsid w:val="006246C1"/>
    <w:rsid w:val="006361CA"/>
    <w:rsid w:val="006376FF"/>
    <w:rsid w:val="00637949"/>
    <w:rsid w:val="00641767"/>
    <w:rsid w:val="006417EE"/>
    <w:rsid w:val="0064415E"/>
    <w:rsid w:val="00645F12"/>
    <w:rsid w:val="0064646F"/>
    <w:rsid w:val="006513EA"/>
    <w:rsid w:val="00651495"/>
    <w:rsid w:val="0066058D"/>
    <w:rsid w:val="006635F2"/>
    <w:rsid w:val="006647B5"/>
    <w:rsid w:val="00665130"/>
    <w:rsid w:val="006655C6"/>
    <w:rsid w:val="00667A7D"/>
    <w:rsid w:val="00671915"/>
    <w:rsid w:val="00674D1E"/>
    <w:rsid w:val="00675166"/>
    <w:rsid w:val="006845FE"/>
    <w:rsid w:val="006A4B73"/>
    <w:rsid w:val="006B1FD2"/>
    <w:rsid w:val="006B78AE"/>
    <w:rsid w:val="006C3CE8"/>
    <w:rsid w:val="006C40BE"/>
    <w:rsid w:val="006D24BE"/>
    <w:rsid w:val="006D53E0"/>
    <w:rsid w:val="006D690F"/>
    <w:rsid w:val="006D6CB9"/>
    <w:rsid w:val="006E2588"/>
    <w:rsid w:val="006E54E8"/>
    <w:rsid w:val="0070130E"/>
    <w:rsid w:val="007041F3"/>
    <w:rsid w:val="00706825"/>
    <w:rsid w:val="00707591"/>
    <w:rsid w:val="007133F4"/>
    <w:rsid w:val="0072064F"/>
    <w:rsid w:val="007231F0"/>
    <w:rsid w:val="00727FE7"/>
    <w:rsid w:val="00732323"/>
    <w:rsid w:val="00732F5B"/>
    <w:rsid w:val="007331A0"/>
    <w:rsid w:val="0073563B"/>
    <w:rsid w:val="00741DFF"/>
    <w:rsid w:val="00742D57"/>
    <w:rsid w:val="00742F97"/>
    <w:rsid w:val="00744153"/>
    <w:rsid w:val="0074442D"/>
    <w:rsid w:val="00747E5E"/>
    <w:rsid w:val="00752850"/>
    <w:rsid w:val="007530B6"/>
    <w:rsid w:val="00757FFD"/>
    <w:rsid w:val="007639F9"/>
    <w:rsid w:val="007856EC"/>
    <w:rsid w:val="0079323D"/>
    <w:rsid w:val="007A0D6C"/>
    <w:rsid w:val="007A2ABA"/>
    <w:rsid w:val="007A2F5A"/>
    <w:rsid w:val="007A6D09"/>
    <w:rsid w:val="007A7F4C"/>
    <w:rsid w:val="007B401B"/>
    <w:rsid w:val="007B6BC1"/>
    <w:rsid w:val="007E0B0A"/>
    <w:rsid w:val="007E769E"/>
    <w:rsid w:val="007F5A86"/>
    <w:rsid w:val="00802729"/>
    <w:rsid w:val="0080621D"/>
    <w:rsid w:val="00807653"/>
    <w:rsid w:val="008125FE"/>
    <w:rsid w:val="0081500C"/>
    <w:rsid w:val="00821B45"/>
    <w:rsid w:val="00824069"/>
    <w:rsid w:val="008244E9"/>
    <w:rsid w:val="008302B6"/>
    <w:rsid w:val="00833D6B"/>
    <w:rsid w:val="00842B36"/>
    <w:rsid w:val="00842BF7"/>
    <w:rsid w:val="00845055"/>
    <w:rsid w:val="0084746F"/>
    <w:rsid w:val="008551CF"/>
    <w:rsid w:val="0085630C"/>
    <w:rsid w:val="00861E0C"/>
    <w:rsid w:val="00867C8C"/>
    <w:rsid w:val="0087212A"/>
    <w:rsid w:val="008724CB"/>
    <w:rsid w:val="00876451"/>
    <w:rsid w:val="00890DB8"/>
    <w:rsid w:val="00892EF7"/>
    <w:rsid w:val="00896E4F"/>
    <w:rsid w:val="008A2BAE"/>
    <w:rsid w:val="008A3D1E"/>
    <w:rsid w:val="008A403B"/>
    <w:rsid w:val="008A5940"/>
    <w:rsid w:val="008A5F8D"/>
    <w:rsid w:val="008A7337"/>
    <w:rsid w:val="008B1EF3"/>
    <w:rsid w:val="008B473B"/>
    <w:rsid w:val="008C00BF"/>
    <w:rsid w:val="008D0176"/>
    <w:rsid w:val="008D0C7A"/>
    <w:rsid w:val="008D1EC5"/>
    <w:rsid w:val="008D54D4"/>
    <w:rsid w:val="008D7B50"/>
    <w:rsid w:val="008E513D"/>
    <w:rsid w:val="008E7E32"/>
    <w:rsid w:val="008F0C47"/>
    <w:rsid w:val="008F3947"/>
    <w:rsid w:val="009009FD"/>
    <w:rsid w:val="0090537A"/>
    <w:rsid w:val="0090571E"/>
    <w:rsid w:val="00922250"/>
    <w:rsid w:val="009318F5"/>
    <w:rsid w:val="00933EBC"/>
    <w:rsid w:val="0093552F"/>
    <w:rsid w:val="009424EB"/>
    <w:rsid w:val="00945E60"/>
    <w:rsid w:val="009525CD"/>
    <w:rsid w:val="0096048E"/>
    <w:rsid w:val="00961500"/>
    <w:rsid w:val="00965285"/>
    <w:rsid w:val="00965B3A"/>
    <w:rsid w:val="00965C99"/>
    <w:rsid w:val="00971713"/>
    <w:rsid w:val="009815F1"/>
    <w:rsid w:val="00984B49"/>
    <w:rsid w:val="00990B09"/>
    <w:rsid w:val="00991E42"/>
    <w:rsid w:val="009950B7"/>
    <w:rsid w:val="009960A6"/>
    <w:rsid w:val="009B00F7"/>
    <w:rsid w:val="009B1495"/>
    <w:rsid w:val="009B36C3"/>
    <w:rsid w:val="009B3AC7"/>
    <w:rsid w:val="009B5718"/>
    <w:rsid w:val="009C58ED"/>
    <w:rsid w:val="009C62A6"/>
    <w:rsid w:val="009C6C09"/>
    <w:rsid w:val="009C776A"/>
    <w:rsid w:val="009D20BE"/>
    <w:rsid w:val="009D285E"/>
    <w:rsid w:val="009D6670"/>
    <w:rsid w:val="009E610D"/>
    <w:rsid w:val="009F2920"/>
    <w:rsid w:val="009F5046"/>
    <w:rsid w:val="00A007B4"/>
    <w:rsid w:val="00A052C6"/>
    <w:rsid w:val="00A066A5"/>
    <w:rsid w:val="00A32AF3"/>
    <w:rsid w:val="00A40D13"/>
    <w:rsid w:val="00A421EC"/>
    <w:rsid w:val="00A4361E"/>
    <w:rsid w:val="00A46115"/>
    <w:rsid w:val="00A52595"/>
    <w:rsid w:val="00A53AEA"/>
    <w:rsid w:val="00A55E31"/>
    <w:rsid w:val="00A60721"/>
    <w:rsid w:val="00A65C0D"/>
    <w:rsid w:val="00A667A0"/>
    <w:rsid w:val="00A66F9C"/>
    <w:rsid w:val="00A675BA"/>
    <w:rsid w:val="00A70063"/>
    <w:rsid w:val="00A771C2"/>
    <w:rsid w:val="00A81F09"/>
    <w:rsid w:val="00A83E38"/>
    <w:rsid w:val="00A84D33"/>
    <w:rsid w:val="00A91A21"/>
    <w:rsid w:val="00AA0331"/>
    <w:rsid w:val="00AA2B9B"/>
    <w:rsid w:val="00AC049D"/>
    <w:rsid w:val="00AC126C"/>
    <w:rsid w:val="00AC2289"/>
    <w:rsid w:val="00AC4CE8"/>
    <w:rsid w:val="00AD2902"/>
    <w:rsid w:val="00AE004E"/>
    <w:rsid w:val="00AE197B"/>
    <w:rsid w:val="00AE6756"/>
    <w:rsid w:val="00AE6C9F"/>
    <w:rsid w:val="00AF0169"/>
    <w:rsid w:val="00AF1BBF"/>
    <w:rsid w:val="00B0203A"/>
    <w:rsid w:val="00B15219"/>
    <w:rsid w:val="00B15231"/>
    <w:rsid w:val="00B22BA0"/>
    <w:rsid w:val="00B34AD1"/>
    <w:rsid w:val="00B402AC"/>
    <w:rsid w:val="00B52294"/>
    <w:rsid w:val="00B532E2"/>
    <w:rsid w:val="00B53CB3"/>
    <w:rsid w:val="00B6105E"/>
    <w:rsid w:val="00B61FD3"/>
    <w:rsid w:val="00B62DAF"/>
    <w:rsid w:val="00B7342C"/>
    <w:rsid w:val="00B74054"/>
    <w:rsid w:val="00B7543C"/>
    <w:rsid w:val="00B76392"/>
    <w:rsid w:val="00B76409"/>
    <w:rsid w:val="00B76D2D"/>
    <w:rsid w:val="00B81447"/>
    <w:rsid w:val="00B832F4"/>
    <w:rsid w:val="00B87CDF"/>
    <w:rsid w:val="00B9434B"/>
    <w:rsid w:val="00BA18DF"/>
    <w:rsid w:val="00BA39CE"/>
    <w:rsid w:val="00BA3BBB"/>
    <w:rsid w:val="00BA4679"/>
    <w:rsid w:val="00BB08E3"/>
    <w:rsid w:val="00BB2CD9"/>
    <w:rsid w:val="00BB4A6E"/>
    <w:rsid w:val="00BD2B95"/>
    <w:rsid w:val="00BE28B4"/>
    <w:rsid w:val="00BE59D9"/>
    <w:rsid w:val="00BF04D6"/>
    <w:rsid w:val="00BF0F7F"/>
    <w:rsid w:val="00BF4BD7"/>
    <w:rsid w:val="00BF700B"/>
    <w:rsid w:val="00BF74D4"/>
    <w:rsid w:val="00C00451"/>
    <w:rsid w:val="00C004BA"/>
    <w:rsid w:val="00C02C61"/>
    <w:rsid w:val="00C068DB"/>
    <w:rsid w:val="00C073C5"/>
    <w:rsid w:val="00C105FF"/>
    <w:rsid w:val="00C10D1D"/>
    <w:rsid w:val="00C16C7D"/>
    <w:rsid w:val="00C17060"/>
    <w:rsid w:val="00C272AD"/>
    <w:rsid w:val="00C31BD2"/>
    <w:rsid w:val="00C4089B"/>
    <w:rsid w:val="00C40F2A"/>
    <w:rsid w:val="00C46142"/>
    <w:rsid w:val="00C5468B"/>
    <w:rsid w:val="00C6060B"/>
    <w:rsid w:val="00C60CE2"/>
    <w:rsid w:val="00C61312"/>
    <w:rsid w:val="00C67700"/>
    <w:rsid w:val="00C7500E"/>
    <w:rsid w:val="00C77981"/>
    <w:rsid w:val="00C80259"/>
    <w:rsid w:val="00C81514"/>
    <w:rsid w:val="00C87029"/>
    <w:rsid w:val="00C90778"/>
    <w:rsid w:val="00C93300"/>
    <w:rsid w:val="00C97332"/>
    <w:rsid w:val="00CA10C9"/>
    <w:rsid w:val="00CA44DD"/>
    <w:rsid w:val="00CB4CD2"/>
    <w:rsid w:val="00CD0658"/>
    <w:rsid w:val="00CD0F59"/>
    <w:rsid w:val="00CD3536"/>
    <w:rsid w:val="00CD4DAB"/>
    <w:rsid w:val="00CE20ED"/>
    <w:rsid w:val="00CE48C5"/>
    <w:rsid w:val="00CE4A52"/>
    <w:rsid w:val="00CE647E"/>
    <w:rsid w:val="00CE7C62"/>
    <w:rsid w:val="00CF4724"/>
    <w:rsid w:val="00D051E2"/>
    <w:rsid w:val="00D152AC"/>
    <w:rsid w:val="00D15856"/>
    <w:rsid w:val="00D22A6A"/>
    <w:rsid w:val="00D25E55"/>
    <w:rsid w:val="00D30985"/>
    <w:rsid w:val="00D31EBC"/>
    <w:rsid w:val="00D46E60"/>
    <w:rsid w:val="00D4741C"/>
    <w:rsid w:val="00D50F8C"/>
    <w:rsid w:val="00D54AE4"/>
    <w:rsid w:val="00D618AA"/>
    <w:rsid w:val="00D738B2"/>
    <w:rsid w:val="00D74A40"/>
    <w:rsid w:val="00D82C59"/>
    <w:rsid w:val="00D93B8A"/>
    <w:rsid w:val="00D97580"/>
    <w:rsid w:val="00DA1AA5"/>
    <w:rsid w:val="00DA3D11"/>
    <w:rsid w:val="00DA70F2"/>
    <w:rsid w:val="00DB1D9B"/>
    <w:rsid w:val="00DB688C"/>
    <w:rsid w:val="00DC08D0"/>
    <w:rsid w:val="00DC4065"/>
    <w:rsid w:val="00DC6591"/>
    <w:rsid w:val="00DE1BE7"/>
    <w:rsid w:val="00DE4392"/>
    <w:rsid w:val="00DE46C1"/>
    <w:rsid w:val="00DF5344"/>
    <w:rsid w:val="00DF6432"/>
    <w:rsid w:val="00E02A7E"/>
    <w:rsid w:val="00E12F89"/>
    <w:rsid w:val="00E148F3"/>
    <w:rsid w:val="00E149B1"/>
    <w:rsid w:val="00E163F2"/>
    <w:rsid w:val="00E20714"/>
    <w:rsid w:val="00E2209A"/>
    <w:rsid w:val="00E22560"/>
    <w:rsid w:val="00E238BA"/>
    <w:rsid w:val="00E2443C"/>
    <w:rsid w:val="00E2644B"/>
    <w:rsid w:val="00E36550"/>
    <w:rsid w:val="00E36648"/>
    <w:rsid w:val="00E43483"/>
    <w:rsid w:val="00E5489D"/>
    <w:rsid w:val="00E565A8"/>
    <w:rsid w:val="00E5733C"/>
    <w:rsid w:val="00E62484"/>
    <w:rsid w:val="00E64513"/>
    <w:rsid w:val="00E65CEF"/>
    <w:rsid w:val="00E7186C"/>
    <w:rsid w:val="00E72FC8"/>
    <w:rsid w:val="00E73B7C"/>
    <w:rsid w:val="00E74352"/>
    <w:rsid w:val="00E75E21"/>
    <w:rsid w:val="00E76177"/>
    <w:rsid w:val="00E9337F"/>
    <w:rsid w:val="00E938F4"/>
    <w:rsid w:val="00EA052E"/>
    <w:rsid w:val="00EA161A"/>
    <w:rsid w:val="00EA5CBA"/>
    <w:rsid w:val="00EB2495"/>
    <w:rsid w:val="00EB57B4"/>
    <w:rsid w:val="00EB6335"/>
    <w:rsid w:val="00EB6905"/>
    <w:rsid w:val="00EC12C2"/>
    <w:rsid w:val="00EC30BE"/>
    <w:rsid w:val="00EC532F"/>
    <w:rsid w:val="00ED1AEA"/>
    <w:rsid w:val="00ED3A41"/>
    <w:rsid w:val="00EE001A"/>
    <w:rsid w:val="00EE0341"/>
    <w:rsid w:val="00EE343D"/>
    <w:rsid w:val="00EE74EE"/>
    <w:rsid w:val="00EF07ED"/>
    <w:rsid w:val="00F040F8"/>
    <w:rsid w:val="00F05E05"/>
    <w:rsid w:val="00F0677B"/>
    <w:rsid w:val="00F109CA"/>
    <w:rsid w:val="00F11B92"/>
    <w:rsid w:val="00F27A1B"/>
    <w:rsid w:val="00F30092"/>
    <w:rsid w:val="00F322FE"/>
    <w:rsid w:val="00F335FC"/>
    <w:rsid w:val="00F336D0"/>
    <w:rsid w:val="00F34F24"/>
    <w:rsid w:val="00F45297"/>
    <w:rsid w:val="00F45CCA"/>
    <w:rsid w:val="00F52094"/>
    <w:rsid w:val="00F71266"/>
    <w:rsid w:val="00F7211C"/>
    <w:rsid w:val="00F73B39"/>
    <w:rsid w:val="00F73D79"/>
    <w:rsid w:val="00F75722"/>
    <w:rsid w:val="00FB38CA"/>
    <w:rsid w:val="00FC03D0"/>
    <w:rsid w:val="00FC154D"/>
    <w:rsid w:val="00FC1794"/>
    <w:rsid w:val="00FC3AA9"/>
    <w:rsid w:val="00FC7D74"/>
    <w:rsid w:val="00FD65AB"/>
    <w:rsid w:val="00FD7327"/>
    <w:rsid w:val="00FE2C6C"/>
    <w:rsid w:val="00FE3558"/>
    <w:rsid w:val="00FE4178"/>
    <w:rsid w:val="00FE7975"/>
    <w:rsid w:val="00FF1800"/>
    <w:rsid w:val="00FF640F"/>
    <w:rsid w:val="01243C35"/>
    <w:rsid w:val="01325A8F"/>
    <w:rsid w:val="013D6280"/>
    <w:rsid w:val="014D4677"/>
    <w:rsid w:val="01536EE0"/>
    <w:rsid w:val="01583748"/>
    <w:rsid w:val="01873550"/>
    <w:rsid w:val="01A3073B"/>
    <w:rsid w:val="01DA23AF"/>
    <w:rsid w:val="01E70628"/>
    <w:rsid w:val="01F40F97"/>
    <w:rsid w:val="023245EC"/>
    <w:rsid w:val="0233038E"/>
    <w:rsid w:val="02337D11"/>
    <w:rsid w:val="02377801"/>
    <w:rsid w:val="02445A7A"/>
    <w:rsid w:val="024617F2"/>
    <w:rsid w:val="02492C98"/>
    <w:rsid w:val="029037EC"/>
    <w:rsid w:val="029E162E"/>
    <w:rsid w:val="02B840A3"/>
    <w:rsid w:val="02DD6008"/>
    <w:rsid w:val="02EA4873"/>
    <w:rsid w:val="02EF79E5"/>
    <w:rsid w:val="0314369E"/>
    <w:rsid w:val="032E0356"/>
    <w:rsid w:val="0348159A"/>
    <w:rsid w:val="035C5045"/>
    <w:rsid w:val="03735124"/>
    <w:rsid w:val="03942A31"/>
    <w:rsid w:val="03A10CAA"/>
    <w:rsid w:val="03A43764"/>
    <w:rsid w:val="03A57D74"/>
    <w:rsid w:val="03BE07F6"/>
    <w:rsid w:val="03BE7AAE"/>
    <w:rsid w:val="03C50E3C"/>
    <w:rsid w:val="03D33559"/>
    <w:rsid w:val="03E56B6D"/>
    <w:rsid w:val="03E57E98"/>
    <w:rsid w:val="03F4702C"/>
    <w:rsid w:val="040E6340"/>
    <w:rsid w:val="04106F71"/>
    <w:rsid w:val="0422003D"/>
    <w:rsid w:val="042711AF"/>
    <w:rsid w:val="042A0FA8"/>
    <w:rsid w:val="042A578A"/>
    <w:rsid w:val="04367644"/>
    <w:rsid w:val="043774CE"/>
    <w:rsid w:val="043D6C25"/>
    <w:rsid w:val="04433290"/>
    <w:rsid w:val="048E56D2"/>
    <w:rsid w:val="04B844FD"/>
    <w:rsid w:val="04C3537C"/>
    <w:rsid w:val="04E11CA6"/>
    <w:rsid w:val="05157BA2"/>
    <w:rsid w:val="051931EE"/>
    <w:rsid w:val="052B2F21"/>
    <w:rsid w:val="05323C89"/>
    <w:rsid w:val="05352D70"/>
    <w:rsid w:val="054B5371"/>
    <w:rsid w:val="056D178C"/>
    <w:rsid w:val="058C7E64"/>
    <w:rsid w:val="058D14E6"/>
    <w:rsid w:val="058D7738"/>
    <w:rsid w:val="05926AFC"/>
    <w:rsid w:val="059E7B97"/>
    <w:rsid w:val="05A131E3"/>
    <w:rsid w:val="05A30D0A"/>
    <w:rsid w:val="05AC5DB1"/>
    <w:rsid w:val="05BB6053"/>
    <w:rsid w:val="05D81E1C"/>
    <w:rsid w:val="05F94E49"/>
    <w:rsid w:val="061614DB"/>
    <w:rsid w:val="0616772D"/>
    <w:rsid w:val="063F4ED6"/>
    <w:rsid w:val="064222D0"/>
    <w:rsid w:val="06504BAB"/>
    <w:rsid w:val="067151A8"/>
    <w:rsid w:val="06BD5DFB"/>
    <w:rsid w:val="06CD24E2"/>
    <w:rsid w:val="06E46DD6"/>
    <w:rsid w:val="06EC048E"/>
    <w:rsid w:val="06EC36EF"/>
    <w:rsid w:val="06F86E33"/>
    <w:rsid w:val="071137D1"/>
    <w:rsid w:val="07634BF4"/>
    <w:rsid w:val="07852DBD"/>
    <w:rsid w:val="078B7CA7"/>
    <w:rsid w:val="079511E1"/>
    <w:rsid w:val="07996868"/>
    <w:rsid w:val="07A96C5B"/>
    <w:rsid w:val="07AB012E"/>
    <w:rsid w:val="07B90CB8"/>
    <w:rsid w:val="07C30F48"/>
    <w:rsid w:val="07E15B19"/>
    <w:rsid w:val="07E8334B"/>
    <w:rsid w:val="07E86EA8"/>
    <w:rsid w:val="07EC2E3C"/>
    <w:rsid w:val="07F65A68"/>
    <w:rsid w:val="07F7533D"/>
    <w:rsid w:val="08033CE1"/>
    <w:rsid w:val="082B6E01"/>
    <w:rsid w:val="084A7B62"/>
    <w:rsid w:val="084C7436"/>
    <w:rsid w:val="08564759"/>
    <w:rsid w:val="086504F8"/>
    <w:rsid w:val="086F1377"/>
    <w:rsid w:val="08921153"/>
    <w:rsid w:val="089C4B98"/>
    <w:rsid w:val="08A07782"/>
    <w:rsid w:val="08B80F70"/>
    <w:rsid w:val="08C94F2B"/>
    <w:rsid w:val="08D24DC7"/>
    <w:rsid w:val="08D31906"/>
    <w:rsid w:val="08F85810"/>
    <w:rsid w:val="091F0FEF"/>
    <w:rsid w:val="091F4B4B"/>
    <w:rsid w:val="09212671"/>
    <w:rsid w:val="092403B3"/>
    <w:rsid w:val="093A7BD7"/>
    <w:rsid w:val="09552468"/>
    <w:rsid w:val="095F2A73"/>
    <w:rsid w:val="0973192C"/>
    <w:rsid w:val="0975135F"/>
    <w:rsid w:val="09815806"/>
    <w:rsid w:val="098826F0"/>
    <w:rsid w:val="09AA4D5C"/>
    <w:rsid w:val="09C76BC9"/>
    <w:rsid w:val="09C83435"/>
    <w:rsid w:val="09C86F91"/>
    <w:rsid w:val="09DE67B4"/>
    <w:rsid w:val="09E66741"/>
    <w:rsid w:val="0A0B5642"/>
    <w:rsid w:val="0A27015B"/>
    <w:rsid w:val="0A2B022C"/>
    <w:rsid w:val="0A3A7EE2"/>
    <w:rsid w:val="0A5D1DCF"/>
    <w:rsid w:val="0A7D345E"/>
    <w:rsid w:val="0A7D421F"/>
    <w:rsid w:val="0A960E3D"/>
    <w:rsid w:val="0AA07F0D"/>
    <w:rsid w:val="0AB9662C"/>
    <w:rsid w:val="0ABD286D"/>
    <w:rsid w:val="0B302F90"/>
    <w:rsid w:val="0B310B66"/>
    <w:rsid w:val="0B3A2110"/>
    <w:rsid w:val="0B3A688F"/>
    <w:rsid w:val="0B461EB0"/>
    <w:rsid w:val="0B775CA6"/>
    <w:rsid w:val="0B865355"/>
    <w:rsid w:val="0B8769D7"/>
    <w:rsid w:val="0B892750"/>
    <w:rsid w:val="0BBA4FFF"/>
    <w:rsid w:val="0BBF43C3"/>
    <w:rsid w:val="0BC639A4"/>
    <w:rsid w:val="0BCF0AAA"/>
    <w:rsid w:val="0BE36304"/>
    <w:rsid w:val="0BED2CDE"/>
    <w:rsid w:val="0BF16C73"/>
    <w:rsid w:val="0BF57DE5"/>
    <w:rsid w:val="0C0B6DDD"/>
    <w:rsid w:val="0C0F70F9"/>
    <w:rsid w:val="0C1C126A"/>
    <w:rsid w:val="0C386F33"/>
    <w:rsid w:val="0C41663D"/>
    <w:rsid w:val="0C5E598A"/>
    <w:rsid w:val="0C605BA6"/>
    <w:rsid w:val="0C6805B7"/>
    <w:rsid w:val="0C7C3EC4"/>
    <w:rsid w:val="0C8A677F"/>
    <w:rsid w:val="0C8D6C3E"/>
    <w:rsid w:val="0C8F023A"/>
    <w:rsid w:val="0CA84E57"/>
    <w:rsid w:val="0CB101B0"/>
    <w:rsid w:val="0CB657C6"/>
    <w:rsid w:val="0CB67574"/>
    <w:rsid w:val="0CC954FA"/>
    <w:rsid w:val="0CCE33C8"/>
    <w:rsid w:val="0CDD0FA5"/>
    <w:rsid w:val="0CEB1914"/>
    <w:rsid w:val="0D191F3F"/>
    <w:rsid w:val="0D1E1E44"/>
    <w:rsid w:val="0D215336"/>
    <w:rsid w:val="0D2B56E9"/>
    <w:rsid w:val="0D4234FE"/>
    <w:rsid w:val="0D466B4A"/>
    <w:rsid w:val="0D5F5E5E"/>
    <w:rsid w:val="0D636D2D"/>
    <w:rsid w:val="0D693B66"/>
    <w:rsid w:val="0D705975"/>
    <w:rsid w:val="0D774F56"/>
    <w:rsid w:val="0D7C6A10"/>
    <w:rsid w:val="0D7F0FF2"/>
    <w:rsid w:val="0D9773A6"/>
    <w:rsid w:val="0DBF06AB"/>
    <w:rsid w:val="0DD4721B"/>
    <w:rsid w:val="0DD609A9"/>
    <w:rsid w:val="0DF540CC"/>
    <w:rsid w:val="0E017D6B"/>
    <w:rsid w:val="0E2E7E25"/>
    <w:rsid w:val="0E2F3A82"/>
    <w:rsid w:val="0E3D1A57"/>
    <w:rsid w:val="0E4D215A"/>
    <w:rsid w:val="0E6E3645"/>
    <w:rsid w:val="0E745939"/>
    <w:rsid w:val="0E792F4F"/>
    <w:rsid w:val="0E7B2823"/>
    <w:rsid w:val="0EBE6F36"/>
    <w:rsid w:val="0EC51CF1"/>
    <w:rsid w:val="0EE3661B"/>
    <w:rsid w:val="0F073C1A"/>
    <w:rsid w:val="0F073DDF"/>
    <w:rsid w:val="0F205179"/>
    <w:rsid w:val="0F334EAC"/>
    <w:rsid w:val="0F3C1E8C"/>
    <w:rsid w:val="0F452E31"/>
    <w:rsid w:val="0F470958"/>
    <w:rsid w:val="0F56503F"/>
    <w:rsid w:val="0F626480"/>
    <w:rsid w:val="0F847DFE"/>
    <w:rsid w:val="0F8E47D8"/>
    <w:rsid w:val="0F9811B3"/>
    <w:rsid w:val="0FB0066E"/>
    <w:rsid w:val="0FBC30F4"/>
    <w:rsid w:val="0FBD5019"/>
    <w:rsid w:val="0FC44DF8"/>
    <w:rsid w:val="0FC87CEA"/>
    <w:rsid w:val="0FCE72CB"/>
    <w:rsid w:val="0FD348E1"/>
    <w:rsid w:val="0FD50701"/>
    <w:rsid w:val="0FF66859"/>
    <w:rsid w:val="10030D22"/>
    <w:rsid w:val="105B0B5E"/>
    <w:rsid w:val="10953945"/>
    <w:rsid w:val="10AC13BA"/>
    <w:rsid w:val="10C009C2"/>
    <w:rsid w:val="10CC55B8"/>
    <w:rsid w:val="10D92C55"/>
    <w:rsid w:val="10E4087F"/>
    <w:rsid w:val="10EA09A0"/>
    <w:rsid w:val="10EA2C2A"/>
    <w:rsid w:val="110F094D"/>
    <w:rsid w:val="111B64C0"/>
    <w:rsid w:val="11252143"/>
    <w:rsid w:val="112920AE"/>
    <w:rsid w:val="113849FC"/>
    <w:rsid w:val="11561326"/>
    <w:rsid w:val="11673155"/>
    <w:rsid w:val="116E48C1"/>
    <w:rsid w:val="117479FE"/>
    <w:rsid w:val="117A0B97"/>
    <w:rsid w:val="117F6ACF"/>
    <w:rsid w:val="118045F5"/>
    <w:rsid w:val="118B7221"/>
    <w:rsid w:val="11997699"/>
    <w:rsid w:val="11AE2F10"/>
    <w:rsid w:val="11B85B3D"/>
    <w:rsid w:val="11C26637"/>
    <w:rsid w:val="11C47BB0"/>
    <w:rsid w:val="11C95F9C"/>
    <w:rsid w:val="11D84431"/>
    <w:rsid w:val="11F34DC7"/>
    <w:rsid w:val="120062C5"/>
    <w:rsid w:val="122B1AC0"/>
    <w:rsid w:val="123501CE"/>
    <w:rsid w:val="124F777A"/>
    <w:rsid w:val="12530AB8"/>
    <w:rsid w:val="12551DD1"/>
    <w:rsid w:val="12585792"/>
    <w:rsid w:val="12647A72"/>
    <w:rsid w:val="126D619D"/>
    <w:rsid w:val="127A1044"/>
    <w:rsid w:val="12B44556"/>
    <w:rsid w:val="12BB58E4"/>
    <w:rsid w:val="12E12E71"/>
    <w:rsid w:val="12EE3B7B"/>
    <w:rsid w:val="12F42BA4"/>
    <w:rsid w:val="13315BA7"/>
    <w:rsid w:val="13390EFF"/>
    <w:rsid w:val="133D09EF"/>
    <w:rsid w:val="13427DB4"/>
    <w:rsid w:val="13637C29"/>
    <w:rsid w:val="136E0BA9"/>
    <w:rsid w:val="137361BF"/>
    <w:rsid w:val="137837D5"/>
    <w:rsid w:val="137912FC"/>
    <w:rsid w:val="138B6A04"/>
    <w:rsid w:val="138E2216"/>
    <w:rsid w:val="13912983"/>
    <w:rsid w:val="13960100"/>
    <w:rsid w:val="139879D4"/>
    <w:rsid w:val="139B112D"/>
    <w:rsid w:val="13C24CE7"/>
    <w:rsid w:val="13CA4518"/>
    <w:rsid w:val="13E23345"/>
    <w:rsid w:val="13E26419"/>
    <w:rsid w:val="13F54E26"/>
    <w:rsid w:val="14221D2A"/>
    <w:rsid w:val="142E5C83"/>
    <w:rsid w:val="143E4A1F"/>
    <w:rsid w:val="146A22FB"/>
    <w:rsid w:val="14983A03"/>
    <w:rsid w:val="14B00D4D"/>
    <w:rsid w:val="14B940A6"/>
    <w:rsid w:val="14BD3C0A"/>
    <w:rsid w:val="14D44498"/>
    <w:rsid w:val="14D64C58"/>
    <w:rsid w:val="14DC7CD5"/>
    <w:rsid w:val="14E9102C"/>
    <w:rsid w:val="14F57066"/>
    <w:rsid w:val="14F604A4"/>
    <w:rsid w:val="15001CD4"/>
    <w:rsid w:val="150115A9"/>
    <w:rsid w:val="150C0AC4"/>
    <w:rsid w:val="15110A86"/>
    <w:rsid w:val="15190FE8"/>
    <w:rsid w:val="15595889"/>
    <w:rsid w:val="155D0ED5"/>
    <w:rsid w:val="156E0D6F"/>
    <w:rsid w:val="15A703A2"/>
    <w:rsid w:val="15AD0685"/>
    <w:rsid w:val="15CC70C4"/>
    <w:rsid w:val="15CF16A7"/>
    <w:rsid w:val="15E32AA3"/>
    <w:rsid w:val="16283B87"/>
    <w:rsid w:val="162C6AF9"/>
    <w:rsid w:val="16353C00"/>
    <w:rsid w:val="16531A6C"/>
    <w:rsid w:val="16554028"/>
    <w:rsid w:val="165D6CB3"/>
    <w:rsid w:val="166A3A8D"/>
    <w:rsid w:val="169528F0"/>
    <w:rsid w:val="1695644C"/>
    <w:rsid w:val="16A36DBB"/>
    <w:rsid w:val="16A94FE1"/>
    <w:rsid w:val="16B40FC8"/>
    <w:rsid w:val="16C94348"/>
    <w:rsid w:val="16CA07EC"/>
    <w:rsid w:val="16CD20A5"/>
    <w:rsid w:val="17481711"/>
    <w:rsid w:val="174F0CF1"/>
    <w:rsid w:val="17575DF8"/>
    <w:rsid w:val="17681DB3"/>
    <w:rsid w:val="17810A74"/>
    <w:rsid w:val="17824C23"/>
    <w:rsid w:val="178F5592"/>
    <w:rsid w:val="17944956"/>
    <w:rsid w:val="179A3448"/>
    <w:rsid w:val="17A002E5"/>
    <w:rsid w:val="17A252C5"/>
    <w:rsid w:val="17A81526"/>
    <w:rsid w:val="17B14EDF"/>
    <w:rsid w:val="17BB6387"/>
    <w:rsid w:val="17EF4DF4"/>
    <w:rsid w:val="181E2472"/>
    <w:rsid w:val="183A54FD"/>
    <w:rsid w:val="18440D1D"/>
    <w:rsid w:val="184E2D57"/>
    <w:rsid w:val="18596009"/>
    <w:rsid w:val="186C6C13"/>
    <w:rsid w:val="186D72E8"/>
    <w:rsid w:val="1881498A"/>
    <w:rsid w:val="188B5D59"/>
    <w:rsid w:val="18954E2A"/>
    <w:rsid w:val="18980476"/>
    <w:rsid w:val="189F35B2"/>
    <w:rsid w:val="18A02850"/>
    <w:rsid w:val="18A8690B"/>
    <w:rsid w:val="18BC5B7C"/>
    <w:rsid w:val="18BE642A"/>
    <w:rsid w:val="18C6020F"/>
    <w:rsid w:val="18C9692B"/>
    <w:rsid w:val="18D14A30"/>
    <w:rsid w:val="18D25736"/>
    <w:rsid w:val="18D272C4"/>
    <w:rsid w:val="18D747DB"/>
    <w:rsid w:val="18DD40DB"/>
    <w:rsid w:val="18E45469"/>
    <w:rsid w:val="18FA129D"/>
    <w:rsid w:val="190D2C12"/>
    <w:rsid w:val="19107413"/>
    <w:rsid w:val="192A37C4"/>
    <w:rsid w:val="19324427"/>
    <w:rsid w:val="19362169"/>
    <w:rsid w:val="194F6D87"/>
    <w:rsid w:val="1968609A"/>
    <w:rsid w:val="198A4263"/>
    <w:rsid w:val="19921369"/>
    <w:rsid w:val="19923117"/>
    <w:rsid w:val="19C37774"/>
    <w:rsid w:val="19D42A71"/>
    <w:rsid w:val="19DD10E9"/>
    <w:rsid w:val="19FE07AD"/>
    <w:rsid w:val="1A023DF9"/>
    <w:rsid w:val="1A07140F"/>
    <w:rsid w:val="1A073AD0"/>
    <w:rsid w:val="1A1F2BFD"/>
    <w:rsid w:val="1A562397"/>
    <w:rsid w:val="1A5D49CB"/>
    <w:rsid w:val="1A657CB6"/>
    <w:rsid w:val="1A82318C"/>
    <w:rsid w:val="1A920163"/>
    <w:rsid w:val="1AA2738A"/>
    <w:rsid w:val="1AAB26E2"/>
    <w:rsid w:val="1AC6751C"/>
    <w:rsid w:val="1AD5775F"/>
    <w:rsid w:val="1AF56FBF"/>
    <w:rsid w:val="1AFF658A"/>
    <w:rsid w:val="1B28788F"/>
    <w:rsid w:val="1B3871E0"/>
    <w:rsid w:val="1B3D5B1E"/>
    <w:rsid w:val="1B522B5E"/>
    <w:rsid w:val="1B652C55"/>
    <w:rsid w:val="1B6C00C4"/>
    <w:rsid w:val="1B6F54BE"/>
    <w:rsid w:val="1B701236"/>
    <w:rsid w:val="1B867E31"/>
    <w:rsid w:val="1B9D053D"/>
    <w:rsid w:val="1BAA299A"/>
    <w:rsid w:val="1BBE69F1"/>
    <w:rsid w:val="1BCC6369"/>
    <w:rsid w:val="1BD712B5"/>
    <w:rsid w:val="1BEB678E"/>
    <w:rsid w:val="1BEF65FF"/>
    <w:rsid w:val="1C01076B"/>
    <w:rsid w:val="1C071B9A"/>
    <w:rsid w:val="1C166281"/>
    <w:rsid w:val="1C19367C"/>
    <w:rsid w:val="1C295FB5"/>
    <w:rsid w:val="1C352258"/>
    <w:rsid w:val="1C406F16"/>
    <w:rsid w:val="1C4A1A87"/>
    <w:rsid w:val="1C505664"/>
    <w:rsid w:val="1C512E16"/>
    <w:rsid w:val="1C5172BA"/>
    <w:rsid w:val="1C6D22B3"/>
    <w:rsid w:val="1C6E39C8"/>
    <w:rsid w:val="1C7865F4"/>
    <w:rsid w:val="1C817B9F"/>
    <w:rsid w:val="1CAE64BA"/>
    <w:rsid w:val="1CBF2475"/>
    <w:rsid w:val="1CC21C23"/>
    <w:rsid w:val="1CDD28FB"/>
    <w:rsid w:val="1CEC57B1"/>
    <w:rsid w:val="1CFA16FF"/>
    <w:rsid w:val="1D0460DA"/>
    <w:rsid w:val="1D0D31E0"/>
    <w:rsid w:val="1D110EBE"/>
    <w:rsid w:val="1D1638DF"/>
    <w:rsid w:val="1D28001A"/>
    <w:rsid w:val="1D385D84"/>
    <w:rsid w:val="1D436C02"/>
    <w:rsid w:val="1D525097"/>
    <w:rsid w:val="1D556936"/>
    <w:rsid w:val="1D69418F"/>
    <w:rsid w:val="1D8611E5"/>
    <w:rsid w:val="1DAF4298"/>
    <w:rsid w:val="1DAF6046"/>
    <w:rsid w:val="1DB45D52"/>
    <w:rsid w:val="1DC12371"/>
    <w:rsid w:val="1DC13FCB"/>
    <w:rsid w:val="1DCD0BC2"/>
    <w:rsid w:val="1DCD2970"/>
    <w:rsid w:val="1DD10C77"/>
    <w:rsid w:val="1DF47EFC"/>
    <w:rsid w:val="1E3A4D00"/>
    <w:rsid w:val="1E50397A"/>
    <w:rsid w:val="1EAE09F3"/>
    <w:rsid w:val="1EC024D4"/>
    <w:rsid w:val="1ECC0E79"/>
    <w:rsid w:val="1ECC70CB"/>
    <w:rsid w:val="1ECE4BF1"/>
    <w:rsid w:val="1ED409C8"/>
    <w:rsid w:val="1F1A3993"/>
    <w:rsid w:val="1F20701C"/>
    <w:rsid w:val="1F5055BA"/>
    <w:rsid w:val="1F6F209E"/>
    <w:rsid w:val="1F9B7E6E"/>
    <w:rsid w:val="1F9F20EA"/>
    <w:rsid w:val="1FA3141F"/>
    <w:rsid w:val="1FA53BA4"/>
    <w:rsid w:val="1FB150B2"/>
    <w:rsid w:val="1FCB1131"/>
    <w:rsid w:val="1FDB75C6"/>
    <w:rsid w:val="1FDC333E"/>
    <w:rsid w:val="1FF71F26"/>
    <w:rsid w:val="1FFF59F6"/>
    <w:rsid w:val="200D4652"/>
    <w:rsid w:val="202D1DEC"/>
    <w:rsid w:val="204A7214"/>
    <w:rsid w:val="204F1D62"/>
    <w:rsid w:val="20681EB2"/>
    <w:rsid w:val="208E05CF"/>
    <w:rsid w:val="209C187F"/>
    <w:rsid w:val="209E2C26"/>
    <w:rsid w:val="20A756FA"/>
    <w:rsid w:val="20AF45AF"/>
    <w:rsid w:val="20B56069"/>
    <w:rsid w:val="20E26732"/>
    <w:rsid w:val="20E97AC1"/>
    <w:rsid w:val="20EA3839"/>
    <w:rsid w:val="20F326ED"/>
    <w:rsid w:val="20FC3C98"/>
    <w:rsid w:val="21271BF9"/>
    <w:rsid w:val="2131211D"/>
    <w:rsid w:val="21454D4F"/>
    <w:rsid w:val="214B077B"/>
    <w:rsid w:val="214B42D7"/>
    <w:rsid w:val="215869F4"/>
    <w:rsid w:val="215B0293"/>
    <w:rsid w:val="215D400B"/>
    <w:rsid w:val="217355DC"/>
    <w:rsid w:val="21747F31"/>
    <w:rsid w:val="21772454"/>
    <w:rsid w:val="219537A4"/>
    <w:rsid w:val="21AE10CF"/>
    <w:rsid w:val="21B207FA"/>
    <w:rsid w:val="21CD1190"/>
    <w:rsid w:val="21D02A2F"/>
    <w:rsid w:val="21E32762"/>
    <w:rsid w:val="21E87D78"/>
    <w:rsid w:val="220272E3"/>
    <w:rsid w:val="22183171"/>
    <w:rsid w:val="221C3EC6"/>
    <w:rsid w:val="222E4DF9"/>
    <w:rsid w:val="22407BB4"/>
    <w:rsid w:val="2250591D"/>
    <w:rsid w:val="22573150"/>
    <w:rsid w:val="2259234A"/>
    <w:rsid w:val="226A2E83"/>
    <w:rsid w:val="226C21B6"/>
    <w:rsid w:val="228F28EA"/>
    <w:rsid w:val="22956657"/>
    <w:rsid w:val="22B61C24"/>
    <w:rsid w:val="22D95913"/>
    <w:rsid w:val="22FA4207"/>
    <w:rsid w:val="231B5F2B"/>
    <w:rsid w:val="23272F9C"/>
    <w:rsid w:val="232C638A"/>
    <w:rsid w:val="233200D8"/>
    <w:rsid w:val="236432C0"/>
    <w:rsid w:val="237525BC"/>
    <w:rsid w:val="237815D0"/>
    <w:rsid w:val="238D36E6"/>
    <w:rsid w:val="238E494F"/>
    <w:rsid w:val="239301B8"/>
    <w:rsid w:val="23A203FB"/>
    <w:rsid w:val="23A4007E"/>
    <w:rsid w:val="23A6613D"/>
    <w:rsid w:val="23A870BD"/>
    <w:rsid w:val="23E32ADF"/>
    <w:rsid w:val="23F944BF"/>
    <w:rsid w:val="23FA1FE5"/>
    <w:rsid w:val="24036245"/>
    <w:rsid w:val="240510B5"/>
    <w:rsid w:val="24180917"/>
    <w:rsid w:val="241E5CD3"/>
    <w:rsid w:val="24247062"/>
    <w:rsid w:val="243F6497"/>
    <w:rsid w:val="244C1564"/>
    <w:rsid w:val="245416F5"/>
    <w:rsid w:val="245636BF"/>
    <w:rsid w:val="249146F7"/>
    <w:rsid w:val="24AC5E7E"/>
    <w:rsid w:val="24CA5E5B"/>
    <w:rsid w:val="24D10F97"/>
    <w:rsid w:val="24E72569"/>
    <w:rsid w:val="250F1AC0"/>
    <w:rsid w:val="251D41DD"/>
    <w:rsid w:val="252611F9"/>
    <w:rsid w:val="253F05F7"/>
    <w:rsid w:val="255045B2"/>
    <w:rsid w:val="25545725"/>
    <w:rsid w:val="25950217"/>
    <w:rsid w:val="25983863"/>
    <w:rsid w:val="25A55F80"/>
    <w:rsid w:val="25C43924"/>
    <w:rsid w:val="25D6438C"/>
    <w:rsid w:val="25D86356"/>
    <w:rsid w:val="25E371D4"/>
    <w:rsid w:val="25E71B64"/>
    <w:rsid w:val="260B04D9"/>
    <w:rsid w:val="264439EB"/>
    <w:rsid w:val="264B2FCC"/>
    <w:rsid w:val="266F6CBA"/>
    <w:rsid w:val="2680161F"/>
    <w:rsid w:val="26881B2A"/>
    <w:rsid w:val="26BD5C77"/>
    <w:rsid w:val="26CC19EC"/>
    <w:rsid w:val="26D47358"/>
    <w:rsid w:val="26ED7BDF"/>
    <w:rsid w:val="26F15921"/>
    <w:rsid w:val="27037402"/>
    <w:rsid w:val="27051562"/>
    <w:rsid w:val="27206206"/>
    <w:rsid w:val="274E4B21"/>
    <w:rsid w:val="275859A0"/>
    <w:rsid w:val="27A174C3"/>
    <w:rsid w:val="27A34FA8"/>
    <w:rsid w:val="27AB1F74"/>
    <w:rsid w:val="27B01338"/>
    <w:rsid w:val="27BB7CDD"/>
    <w:rsid w:val="27C22E19"/>
    <w:rsid w:val="27C44CD3"/>
    <w:rsid w:val="27D54F23"/>
    <w:rsid w:val="27DA0163"/>
    <w:rsid w:val="27DF5779"/>
    <w:rsid w:val="27E234BC"/>
    <w:rsid w:val="27EB6814"/>
    <w:rsid w:val="27F356C9"/>
    <w:rsid w:val="27F51441"/>
    <w:rsid w:val="280A6DCF"/>
    <w:rsid w:val="28153891"/>
    <w:rsid w:val="282C0E95"/>
    <w:rsid w:val="28305CA0"/>
    <w:rsid w:val="284D302B"/>
    <w:rsid w:val="28537F15"/>
    <w:rsid w:val="285671E3"/>
    <w:rsid w:val="285E6FE6"/>
    <w:rsid w:val="287E4F92"/>
    <w:rsid w:val="289C366A"/>
    <w:rsid w:val="289E5635"/>
    <w:rsid w:val="28A54C15"/>
    <w:rsid w:val="28B430AA"/>
    <w:rsid w:val="28C055AB"/>
    <w:rsid w:val="28CD229B"/>
    <w:rsid w:val="28CF3A40"/>
    <w:rsid w:val="28D16129"/>
    <w:rsid w:val="28DE0127"/>
    <w:rsid w:val="28E82D54"/>
    <w:rsid w:val="28F96D0F"/>
    <w:rsid w:val="2916166F"/>
    <w:rsid w:val="296028EA"/>
    <w:rsid w:val="29695C42"/>
    <w:rsid w:val="296C74E1"/>
    <w:rsid w:val="297939AC"/>
    <w:rsid w:val="297E0FC2"/>
    <w:rsid w:val="29A7676B"/>
    <w:rsid w:val="29AA0009"/>
    <w:rsid w:val="29BD2740"/>
    <w:rsid w:val="29C015DB"/>
    <w:rsid w:val="29C2274E"/>
    <w:rsid w:val="29CB11ED"/>
    <w:rsid w:val="29DA08EE"/>
    <w:rsid w:val="29EB48A9"/>
    <w:rsid w:val="29F724E8"/>
    <w:rsid w:val="29FE32E9"/>
    <w:rsid w:val="2A021BF3"/>
    <w:rsid w:val="2A0E4A0F"/>
    <w:rsid w:val="2A181417"/>
    <w:rsid w:val="2A1B0727"/>
    <w:rsid w:val="2A3274E4"/>
    <w:rsid w:val="2A3B6E4A"/>
    <w:rsid w:val="2A554A50"/>
    <w:rsid w:val="2A5C57A7"/>
    <w:rsid w:val="2A8B1BE9"/>
    <w:rsid w:val="2A950CB9"/>
    <w:rsid w:val="2AB949A8"/>
    <w:rsid w:val="2AC62C21"/>
    <w:rsid w:val="2AC808C0"/>
    <w:rsid w:val="2AE31A25"/>
    <w:rsid w:val="2B011EAB"/>
    <w:rsid w:val="2B062526"/>
    <w:rsid w:val="2B114234"/>
    <w:rsid w:val="2B3C2EE3"/>
    <w:rsid w:val="2B4C0B44"/>
    <w:rsid w:val="2B5B15BB"/>
    <w:rsid w:val="2B5F7822"/>
    <w:rsid w:val="2B7663F5"/>
    <w:rsid w:val="2B915E41"/>
    <w:rsid w:val="2B9B611D"/>
    <w:rsid w:val="2B9D1BD3"/>
    <w:rsid w:val="2BA72A52"/>
    <w:rsid w:val="2BB86A0D"/>
    <w:rsid w:val="2BC37160"/>
    <w:rsid w:val="2BC76C50"/>
    <w:rsid w:val="2BCE4483"/>
    <w:rsid w:val="2BDD0222"/>
    <w:rsid w:val="2BE05F64"/>
    <w:rsid w:val="2BE120E1"/>
    <w:rsid w:val="2C02237E"/>
    <w:rsid w:val="2C063C1D"/>
    <w:rsid w:val="2C363DD6"/>
    <w:rsid w:val="2C387B4E"/>
    <w:rsid w:val="2C581F9E"/>
    <w:rsid w:val="2C6F2816"/>
    <w:rsid w:val="2C7C2045"/>
    <w:rsid w:val="2C956D4E"/>
    <w:rsid w:val="2CAF6062"/>
    <w:rsid w:val="2CB05936"/>
    <w:rsid w:val="2CB25B52"/>
    <w:rsid w:val="2CC80ED2"/>
    <w:rsid w:val="2CCB6C14"/>
    <w:rsid w:val="2CD930DF"/>
    <w:rsid w:val="2D1A7254"/>
    <w:rsid w:val="2D2105E2"/>
    <w:rsid w:val="2D480265"/>
    <w:rsid w:val="2D5303FB"/>
    <w:rsid w:val="2D5C5ABE"/>
    <w:rsid w:val="2D6C0765"/>
    <w:rsid w:val="2D727090"/>
    <w:rsid w:val="2D74512A"/>
    <w:rsid w:val="2D856A36"/>
    <w:rsid w:val="2DA82AB1"/>
    <w:rsid w:val="2DB02E38"/>
    <w:rsid w:val="2DED6754"/>
    <w:rsid w:val="2E057F04"/>
    <w:rsid w:val="2E0B7130"/>
    <w:rsid w:val="2E2A1718"/>
    <w:rsid w:val="2E3A5DFF"/>
    <w:rsid w:val="2E526626"/>
    <w:rsid w:val="2E5B1E5B"/>
    <w:rsid w:val="2E677520"/>
    <w:rsid w:val="2E6C3ADF"/>
    <w:rsid w:val="2E782484"/>
    <w:rsid w:val="2E81758A"/>
    <w:rsid w:val="2E894691"/>
    <w:rsid w:val="2E9B6172"/>
    <w:rsid w:val="2EA9088F"/>
    <w:rsid w:val="2EBA3D06"/>
    <w:rsid w:val="2EBA741A"/>
    <w:rsid w:val="2EC658E5"/>
    <w:rsid w:val="2EDB1BAF"/>
    <w:rsid w:val="2EDF6567"/>
    <w:rsid w:val="2EF51D26"/>
    <w:rsid w:val="2F191EB9"/>
    <w:rsid w:val="2F414F6C"/>
    <w:rsid w:val="2F50496D"/>
    <w:rsid w:val="2F5527C5"/>
    <w:rsid w:val="2F7610B9"/>
    <w:rsid w:val="2F8F5CD7"/>
    <w:rsid w:val="2F906C56"/>
    <w:rsid w:val="2F990904"/>
    <w:rsid w:val="2FC260AC"/>
    <w:rsid w:val="2FCC6348"/>
    <w:rsid w:val="2FCD4A51"/>
    <w:rsid w:val="2FEC1210"/>
    <w:rsid w:val="300F506A"/>
    <w:rsid w:val="301E705B"/>
    <w:rsid w:val="302503E9"/>
    <w:rsid w:val="30281A5A"/>
    <w:rsid w:val="304823B6"/>
    <w:rsid w:val="304E5B92"/>
    <w:rsid w:val="30556F21"/>
    <w:rsid w:val="308B0B94"/>
    <w:rsid w:val="308B5127"/>
    <w:rsid w:val="30986E0D"/>
    <w:rsid w:val="30A91551"/>
    <w:rsid w:val="30AA08EF"/>
    <w:rsid w:val="30B86334"/>
    <w:rsid w:val="30BA5F31"/>
    <w:rsid w:val="30BD6874"/>
    <w:rsid w:val="30DB5B1F"/>
    <w:rsid w:val="30E402A4"/>
    <w:rsid w:val="311741D6"/>
    <w:rsid w:val="311E2E66"/>
    <w:rsid w:val="31495531"/>
    <w:rsid w:val="31684A32"/>
    <w:rsid w:val="316D029A"/>
    <w:rsid w:val="317C228B"/>
    <w:rsid w:val="31813D45"/>
    <w:rsid w:val="3186135C"/>
    <w:rsid w:val="318A08BB"/>
    <w:rsid w:val="318F4DD1"/>
    <w:rsid w:val="31927D00"/>
    <w:rsid w:val="31994BEB"/>
    <w:rsid w:val="319E0453"/>
    <w:rsid w:val="31A517E2"/>
    <w:rsid w:val="31AB491E"/>
    <w:rsid w:val="31BE6E53"/>
    <w:rsid w:val="31E0281A"/>
    <w:rsid w:val="31E9189B"/>
    <w:rsid w:val="31EC5663"/>
    <w:rsid w:val="31FB7654"/>
    <w:rsid w:val="320A5CEC"/>
    <w:rsid w:val="32121E5E"/>
    <w:rsid w:val="325B0FE6"/>
    <w:rsid w:val="326A47D9"/>
    <w:rsid w:val="326F41B1"/>
    <w:rsid w:val="327D62BB"/>
    <w:rsid w:val="327F0285"/>
    <w:rsid w:val="32877139"/>
    <w:rsid w:val="32882814"/>
    <w:rsid w:val="329D070B"/>
    <w:rsid w:val="329D695D"/>
    <w:rsid w:val="32A221C5"/>
    <w:rsid w:val="32DA370D"/>
    <w:rsid w:val="32DD390F"/>
    <w:rsid w:val="32F56799"/>
    <w:rsid w:val="32F83B93"/>
    <w:rsid w:val="33097011"/>
    <w:rsid w:val="33122EA7"/>
    <w:rsid w:val="333472C1"/>
    <w:rsid w:val="33437504"/>
    <w:rsid w:val="335041A4"/>
    <w:rsid w:val="336E3E55"/>
    <w:rsid w:val="33A61841"/>
    <w:rsid w:val="33EF143A"/>
    <w:rsid w:val="33FC674F"/>
    <w:rsid w:val="34030A42"/>
    <w:rsid w:val="34097572"/>
    <w:rsid w:val="340F5638"/>
    <w:rsid w:val="34120C85"/>
    <w:rsid w:val="341669C7"/>
    <w:rsid w:val="342B1D46"/>
    <w:rsid w:val="343155AF"/>
    <w:rsid w:val="344737F4"/>
    <w:rsid w:val="344A2B14"/>
    <w:rsid w:val="344F4B85"/>
    <w:rsid w:val="345B0630"/>
    <w:rsid w:val="346C2A8B"/>
    <w:rsid w:val="34764D82"/>
    <w:rsid w:val="34790D04"/>
    <w:rsid w:val="347D583C"/>
    <w:rsid w:val="34930017"/>
    <w:rsid w:val="349618B6"/>
    <w:rsid w:val="34DB1A90"/>
    <w:rsid w:val="35020CF9"/>
    <w:rsid w:val="35247FD5"/>
    <w:rsid w:val="35431A3E"/>
    <w:rsid w:val="354E7B5F"/>
    <w:rsid w:val="356A2329"/>
    <w:rsid w:val="35812566"/>
    <w:rsid w:val="35AB1391"/>
    <w:rsid w:val="35B069A7"/>
    <w:rsid w:val="35B50461"/>
    <w:rsid w:val="35BB5A78"/>
    <w:rsid w:val="35BF499D"/>
    <w:rsid w:val="35C12962"/>
    <w:rsid w:val="35D54660"/>
    <w:rsid w:val="35EF74CF"/>
    <w:rsid w:val="35F32678"/>
    <w:rsid w:val="362353CB"/>
    <w:rsid w:val="364F61C0"/>
    <w:rsid w:val="365A6F61"/>
    <w:rsid w:val="365E6403"/>
    <w:rsid w:val="366D3A92"/>
    <w:rsid w:val="366E2AEA"/>
    <w:rsid w:val="36820344"/>
    <w:rsid w:val="36A54032"/>
    <w:rsid w:val="36C344B8"/>
    <w:rsid w:val="36EB2A4C"/>
    <w:rsid w:val="36ED7A79"/>
    <w:rsid w:val="36F85CF7"/>
    <w:rsid w:val="37023232"/>
    <w:rsid w:val="37164F30"/>
    <w:rsid w:val="37265173"/>
    <w:rsid w:val="372D6D42"/>
    <w:rsid w:val="372E351D"/>
    <w:rsid w:val="374B2E2B"/>
    <w:rsid w:val="37A147F9"/>
    <w:rsid w:val="37A428B4"/>
    <w:rsid w:val="37A442EA"/>
    <w:rsid w:val="37A665A3"/>
    <w:rsid w:val="37B502A5"/>
    <w:rsid w:val="37B81B43"/>
    <w:rsid w:val="37F7266B"/>
    <w:rsid w:val="380E067C"/>
    <w:rsid w:val="380E7D65"/>
    <w:rsid w:val="381F4DA6"/>
    <w:rsid w:val="38206066"/>
    <w:rsid w:val="38391B16"/>
    <w:rsid w:val="38397128"/>
    <w:rsid w:val="385C4BC4"/>
    <w:rsid w:val="387227EE"/>
    <w:rsid w:val="387E3390"/>
    <w:rsid w:val="388249E2"/>
    <w:rsid w:val="38832151"/>
    <w:rsid w:val="388E55CB"/>
    <w:rsid w:val="38A74091"/>
    <w:rsid w:val="38CD7870"/>
    <w:rsid w:val="38D930BF"/>
    <w:rsid w:val="38D96215"/>
    <w:rsid w:val="38FD3E94"/>
    <w:rsid w:val="38FE7A29"/>
    <w:rsid w:val="390532B6"/>
    <w:rsid w:val="391536CC"/>
    <w:rsid w:val="39184F8F"/>
    <w:rsid w:val="391E1E7A"/>
    <w:rsid w:val="39277222"/>
    <w:rsid w:val="392A081F"/>
    <w:rsid w:val="393578EF"/>
    <w:rsid w:val="39363667"/>
    <w:rsid w:val="39387D98"/>
    <w:rsid w:val="39581830"/>
    <w:rsid w:val="395D256A"/>
    <w:rsid w:val="39777F08"/>
    <w:rsid w:val="397D3044"/>
    <w:rsid w:val="397F0B6A"/>
    <w:rsid w:val="397F500E"/>
    <w:rsid w:val="398C14D9"/>
    <w:rsid w:val="398D772B"/>
    <w:rsid w:val="39987E7E"/>
    <w:rsid w:val="399C796E"/>
    <w:rsid w:val="39A20CFD"/>
    <w:rsid w:val="39A470F2"/>
    <w:rsid w:val="39BC591B"/>
    <w:rsid w:val="39C11183"/>
    <w:rsid w:val="39C3314D"/>
    <w:rsid w:val="39CA6372"/>
    <w:rsid w:val="39D4668B"/>
    <w:rsid w:val="39DA0497"/>
    <w:rsid w:val="39DC5FBD"/>
    <w:rsid w:val="39E82BB3"/>
    <w:rsid w:val="39F03816"/>
    <w:rsid w:val="3A1B0AA8"/>
    <w:rsid w:val="3A23599A"/>
    <w:rsid w:val="3A43603C"/>
    <w:rsid w:val="3A465B2C"/>
    <w:rsid w:val="3A4F49E1"/>
    <w:rsid w:val="3A541FF7"/>
    <w:rsid w:val="3A704957"/>
    <w:rsid w:val="3A7765C8"/>
    <w:rsid w:val="3A881CA1"/>
    <w:rsid w:val="3A8A3559"/>
    <w:rsid w:val="3A99774D"/>
    <w:rsid w:val="3AB72586"/>
    <w:rsid w:val="3AC25BE1"/>
    <w:rsid w:val="3AC4344A"/>
    <w:rsid w:val="3AFC0403"/>
    <w:rsid w:val="3AFE01B5"/>
    <w:rsid w:val="3B1005B0"/>
    <w:rsid w:val="3B295232"/>
    <w:rsid w:val="3B455DE4"/>
    <w:rsid w:val="3B5129DA"/>
    <w:rsid w:val="3B530501"/>
    <w:rsid w:val="3B6B584A"/>
    <w:rsid w:val="3B89753C"/>
    <w:rsid w:val="3BBE4AC4"/>
    <w:rsid w:val="3BC211E2"/>
    <w:rsid w:val="3BC44F5A"/>
    <w:rsid w:val="3BC74A4B"/>
    <w:rsid w:val="3BC94845"/>
    <w:rsid w:val="3BDB4052"/>
    <w:rsid w:val="3BE61375"/>
    <w:rsid w:val="3C2679C3"/>
    <w:rsid w:val="3C292DAF"/>
    <w:rsid w:val="3C320116"/>
    <w:rsid w:val="3C3B591B"/>
    <w:rsid w:val="3C4916DE"/>
    <w:rsid w:val="3C4D016E"/>
    <w:rsid w:val="3C5F6A31"/>
    <w:rsid w:val="3C6127A9"/>
    <w:rsid w:val="3C6E4EC6"/>
    <w:rsid w:val="3C9012E0"/>
    <w:rsid w:val="3C9708C1"/>
    <w:rsid w:val="3CAD1E92"/>
    <w:rsid w:val="3CB23005"/>
    <w:rsid w:val="3CB34081"/>
    <w:rsid w:val="3CB6373F"/>
    <w:rsid w:val="3CB72D11"/>
    <w:rsid w:val="3CBE7BFC"/>
    <w:rsid w:val="3CC316B6"/>
    <w:rsid w:val="3CC33464"/>
    <w:rsid w:val="3CD56837"/>
    <w:rsid w:val="3D006466"/>
    <w:rsid w:val="3D08531B"/>
    <w:rsid w:val="3D2943E1"/>
    <w:rsid w:val="3D3A30E3"/>
    <w:rsid w:val="3D6A1B31"/>
    <w:rsid w:val="3D712EC0"/>
    <w:rsid w:val="3D89645B"/>
    <w:rsid w:val="3D964747"/>
    <w:rsid w:val="3D983AFE"/>
    <w:rsid w:val="3DA2751D"/>
    <w:rsid w:val="3DBF38A8"/>
    <w:rsid w:val="3DC456E6"/>
    <w:rsid w:val="3DC54FBA"/>
    <w:rsid w:val="3DCD7104"/>
    <w:rsid w:val="3DCE0312"/>
    <w:rsid w:val="3DD828B5"/>
    <w:rsid w:val="3DDF607B"/>
    <w:rsid w:val="3DF558E8"/>
    <w:rsid w:val="3E015FF2"/>
    <w:rsid w:val="3E043D34"/>
    <w:rsid w:val="3E09759C"/>
    <w:rsid w:val="3E0D0E3B"/>
    <w:rsid w:val="3E391C30"/>
    <w:rsid w:val="3E3D2DA2"/>
    <w:rsid w:val="3E434C0A"/>
    <w:rsid w:val="3E5C147A"/>
    <w:rsid w:val="3E5C7F48"/>
    <w:rsid w:val="3E5F71BC"/>
    <w:rsid w:val="3E607478"/>
    <w:rsid w:val="3E613B14"/>
    <w:rsid w:val="3E6622F9"/>
    <w:rsid w:val="3E691DE9"/>
    <w:rsid w:val="3E6C3B2D"/>
    <w:rsid w:val="3E8B555B"/>
    <w:rsid w:val="3EA177D5"/>
    <w:rsid w:val="3ECA6D2C"/>
    <w:rsid w:val="3ED25BE0"/>
    <w:rsid w:val="3EDE27D7"/>
    <w:rsid w:val="3EDE6333"/>
    <w:rsid w:val="3EF67B21"/>
    <w:rsid w:val="3F0264C5"/>
    <w:rsid w:val="3F0A7128"/>
    <w:rsid w:val="3F0B4C4E"/>
    <w:rsid w:val="3F1F2D1F"/>
    <w:rsid w:val="3F312907"/>
    <w:rsid w:val="3F367F1D"/>
    <w:rsid w:val="3F381F5B"/>
    <w:rsid w:val="3F43263A"/>
    <w:rsid w:val="3F4C0AAE"/>
    <w:rsid w:val="3F520ACF"/>
    <w:rsid w:val="3F7A4F18"/>
    <w:rsid w:val="3F7A714D"/>
    <w:rsid w:val="3F95733A"/>
    <w:rsid w:val="3FA12FE6"/>
    <w:rsid w:val="3FD04679"/>
    <w:rsid w:val="3FE77469"/>
    <w:rsid w:val="3FEA0D08"/>
    <w:rsid w:val="3FEB51AC"/>
    <w:rsid w:val="3FEB6F5A"/>
    <w:rsid w:val="4001677D"/>
    <w:rsid w:val="40215B26"/>
    <w:rsid w:val="407D0E43"/>
    <w:rsid w:val="40914648"/>
    <w:rsid w:val="40A25407"/>
    <w:rsid w:val="40AF442B"/>
    <w:rsid w:val="40B8493E"/>
    <w:rsid w:val="40C559FD"/>
    <w:rsid w:val="40CD2B03"/>
    <w:rsid w:val="40D21EC7"/>
    <w:rsid w:val="40DA0D7C"/>
    <w:rsid w:val="40FC0CF2"/>
    <w:rsid w:val="41044576"/>
    <w:rsid w:val="41076015"/>
    <w:rsid w:val="410D73A4"/>
    <w:rsid w:val="410F6C78"/>
    <w:rsid w:val="413761CE"/>
    <w:rsid w:val="41474664"/>
    <w:rsid w:val="41641BC9"/>
    <w:rsid w:val="417B255F"/>
    <w:rsid w:val="41886A2A"/>
    <w:rsid w:val="41B11ADD"/>
    <w:rsid w:val="41BE244C"/>
    <w:rsid w:val="41D76CFC"/>
    <w:rsid w:val="41EF2605"/>
    <w:rsid w:val="42002EE3"/>
    <w:rsid w:val="42022339"/>
    <w:rsid w:val="420628E4"/>
    <w:rsid w:val="422229DB"/>
    <w:rsid w:val="422274EC"/>
    <w:rsid w:val="42424E2B"/>
    <w:rsid w:val="42521512"/>
    <w:rsid w:val="426B25D4"/>
    <w:rsid w:val="427B5F0D"/>
    <w:rsid w:val="42877709"/>
    <w:rsid w:val="429E0EC5"/>
    <w:rsid w:val="42B07681"/>
    <w:rsid w:val="42B775C7"/>
    <w:rsid w:val="42C43A92"/>
    <w:rsid w:val="42CA554C"/>
    <w:rsid w:val="42D31F27"/>
    <w:rsid w:val="42E655CC"/>
    <w:rsid w:val="42EE5221"/>
    <w:rsid w:val="42EF67A9"/>
    <w:rsid w:val="42FE50DD"/>
    <w:rsid w:val="43056584"/>
    <w:rsid w:val="43095949"/>
    <w:rsid w:val="431C6648"/>
    <w:rsid w:val="433429C6"/>
    <w:rsid w:val="43394480"/>
    <w:rsid w:val="43665CA4"/>
    <w:rsid w:val="437C436D"/>
    <w:rsid w:val="43867E18"/>
    <w:rsid w:val="43880F63"/>
    <w:rsid w:val="43AB0FEB"/>
    <w:rsid w:val="43B065DD"/>
    <w:rsid w:val="43B27D8E"/>
    <w:rsid w:val="43B35FE0"/>
    <w:rsid w:val="43B81849"/>
    <w:rsid w:val="43D83C99"/>
    <w:rsid w:val="43D877F5"/>
    <w:rsid w:val="43D90480"/>
    <w:rsid w:val="43DB1093"/>
    <w:rsid w:val="43DD305D"/>
    <w:rsid w:val="440700DA"/>
    <w:rsid w:val="442B201A"/>
    <w:rsid w:val="442E38B9"/>
    <w:rsid w:val="445201DB"/>
    <w:rsid w:val="44535275"/>
    <w:rsid w:val="44590916"/>
    <w:rsid w:val="4467501D"/>
    <w:rsid w:val="44775CA8"/>
    <w:rsid w:val="44782D86"/>
    <w:rsid w:val="44845BD4"/>
    <w:rsid w:val="448654A3"/>
    <w:rsid w:val="448939E8"/>
    <w:rsid w:val="449201B8"/>
    <w:rsid w:val="44B33DBE"/>
    <w:rsid w:val="44B5722D"/>
    <w:rsid w:val="44B87626"/>
    <w:rsid w:val="44CB1108"/>
    <w:rsid w:val="44D53D34"/>
    <w:rsid w:val="44DF2E05"/>
    <w:rsid w:val="44EC107E"/>
    <w:rsid w:val="44EE29D7"/>
    <w:rsid w:val="44EE3048"/>
    <w:rsid w:val="44F92119"/>
    <w:rsid w:val="45010FCD"/>
    <w:rsid w:val="4503691E"/>
    <w:rsid w:val="45107462"/>
    <w:rsid w:val="45133E05"/>
    <w:rsid w:val="451C5BBF"/>
    <w:rsid w:val="452137A8"/>
    <w:rsid w:val="45284162"/>
    <w:rsid w:val="4537679D"/>
    <w:rsid w:val="453D167B"/>
    <w:rsid w:val="45490F07"/>
    <w:rsid w:val="4550785F"/>
    <w:rsid w:val="456B28EB"/>
    <w:rsid w:val="4577303D"/>
    <w:rsid w:val="458539AC"/>
    <w:rsid w:val="45967968"/>
    <w:rsid w:val="45A35BE1"/>
    <w:rsid w:val="45B95404"/>
    <w:rsid w:val="45D43FEC"/>
    <w:rsid w:val="45D52C25"/>
    <w:rsid w:val="45EC7588"/>
    <w:rsid w:val="45FD79E7"/>
    <w:rsid w:val="46072613"/>
    <w:rsid w:val="460C46C3"/>
    <w:rsid w:val="46194356"/>
    <w:rsid w:val="46284338"/>
    <w:rsid w:val="46362EF9"/>
    <w:rsid w:val="46431172"/>
    <w:rsid w:val="46513DFA"/>
    <w:rsid w:val="465313B5"/>
    <w:rsid w:val="46587C28"/>
    <w:rsid w:val="465B64BB"/>
    <w:rsid w:val="46690BD8"/>
    <w:rsid w:val="466943F9"/>
    <w:rsid w:val="46805F22"/>
    <w:rsid w:val="468549D9"/>
    <w:rsid w:val="468A7ED5"/>
    <w:rsid w:val="46902609"/>
    <w:rsid w:val="46C44060"/>
    <w:rsid w:val="46D82C54"/>
    <w:rsid w:val="46E110B6"/>
    <w:rsid w:val="46FF6F38"/>
    <w:rsid w:val="47011C4F"/>
    <w:rsid w:val="47060B1D"/>
    <w:rsid w:val="4710374A"/>
    <w:rsid w:val="471F2E35"/>
    <w:rsid w:val="47264849"/>
    <w:rsid w:val="47321912"/>
    <w:rsid w:val="47431429"/>
    <w:rsid w:val="47470536"/>
    <w:rsid w:val="476475F1"/>
    <w:rsid w:val="47665118"/>
    <w:rsid w:val="477534BF"/>
    <w:rsid w:val="47975C19"/>
    <w:rsid w:val="47B36031"/>
    <w:rsid w:val="47B40683"/>
    <w:rsid w:val="47B9793D"/>
    <w:rsid w:val="47BE6D02"/>
    <w:rsid w:val="47C702AC"/>
    <w:rsid w:val="47CA56A6"/>
    <w:rsid w:val="47E81FD1"/>
    <w:rsid w:val="47EF7803"/>
    <w:rsid w:val="47F941DE"/>
    <w:rsid w:val="48205C0E"/>
    <w:rsid w:val="4828058E"/>
    <w:rsid w:val="48390A7E"/>
    <w:rsid w:val="486C2C02"/>
    <w:rsid w:val="489857A5"/>
    <w:rsid w:val="489A151D"/>
    <w:rsid w:val="489D2DBB"/>
    <w:rsid w:val="48C01C01"/>
    <w:rsid w:val="48C61658"/>
    <w:rsid w:val="48D013E2"/>
    <w:rsid w:val="48DC0D48"/>
    <w:rsid w:val="48DE08E9"/>
    <w:rsid w:val="48F21359"/>
    <w:rsid w:val="490948F4"/>
    <w:rsid w:val="4923520C"/>
    <w:rsid w:val="492A29B5"/>
    <w:rsid w:val="494476DB"/>
    <w:rsid w:val="49521DF7"/>
    <w:rsid w:val="495B14C0"/>
    <w:rsid w:val="49754339"/>
    <w:rsid w:val="49A53A03"/>
    <w:rsid w:val="49AD702E"/>
    <w:rsid w:val="49AF529A"/>
    <w:rsid w:val="49E14F29"/>
    <w:rsid w:val="49FC1D63"/>
    <w:rsid w:val="4A0D21C2"/>
    <w:rsid w:val="4A3B288C"/>
    <w:rsid w:val="4A4E6A63"/>
    <w:rsid w:val="4A7E498A"/>
    <w:rsid w:val="4A7E6C1C"/>
    <w:rsid w:val="4A804742"/>
    <w:rsid w:val="4A834233"/>
    <w:rsid w:val="4A91694F"/>
    <w:rsid w:val="4A9D6448"/>
    <w:rsid w:val="4AA00DD8"/>
    <w:rsid w:val="4AA85A47"/>
    <w:rsid w:val="4ABC522A"/>
    <w:rsid w:val="4AC9433B"/>
    <w:rsid w:val="4AD36F68"/>
    <w:rsid w:val="4AE7656F"/>
    <w:rsid w:val="4AF3760A"/>
    <w:rsid w:val="4B074E64"/>
    <w:rsid w:val="4B241572"/>
    <w:rsid w:val="4B2A213E"/>
    <w:rsid w:val="4B320132"/>
    <w:rsid w:val="4B4F6187"/>
    <w:rsid w:val="4B5160DF"/>
    <w:rsid w:val="4B555BCF"/>
    <w:rsid w:val="4B685902"/>
    <w:rsid w:val="4B69167A"/>
    <w:rsid w:val="4B6D5ECA"/>
    <w:rsid w:val="4B911B72"/>
    <w:rsid w:val="4B94177E"/>
    <w:rsid w:val="4BA83F51"/>
    <w:rsid w:val="4BA91829"/>
    <w:rsid w:val="4BAD5A0B"/>
    <w:rsid w:val="4BB409D4"/>
    <w:rsid w:val="4BB835CC"/>
    <w:rsid w:val="4BB87F0C"/>
    <w:rsid w:val="4BBC369E"/>
    <w:rsid w:val="4BC863A1"/>
    <w:rsid w:val="4BDA23E7"/>
    <w:rsid w:val="4BDE3E16"/>
    <w:rsid w:val="4C187B20"/>
    <w:rsid w:val="4C1C049B"/>
    <w:rsid w:val="4C2832E3"/>
    <w:rsid w:val="4C2B14ED"/>
    <w:rsid w:val="4C2D4456"/>
    <w:rsid w:val="4C373527"/>
    <w:rsid w:val="4C3B3017"/>
    <w:rsid w:val="4C422F88"/>
    <w:rsid w:val="4C445AB0"/>
    <w:rsid w:val="4C52210E"/>
    <w:rsid w:val="4C5365B2"/>
    <w:rsid w:val="4C7C7969"/>
    <w:rsid w:val="4C7C7F92"/>
    <w:rsid w:val="4C7D362F"/>
    <w:rsid w:val="4C83676C"/>
    <w:rsid w:val="4C982217"/>
    <w:rsid w:val="4CC052CA"/>
    <w:rsid w:val="4CDB7ECA"/>
    <w:rsid w:val="4CF82CB6"/>
    <w:rsid w:val="4D2503DF"/>
    <w:rsid w:val="4D2770F7"/>
    <w:rsid w:val="4D752558"/>
    <w:rsid w:val="4D9C7AE5"/>
    <w:rsid w:val="4DC840D7"/>
    <w:rsid w:val="4DCA28A4"/>
    <w:rsid w:val="4DD0778F"/>
    <w:rsid w:val="4DD3102D"/>
    <w:rsid w:val="4DD77481"/>
    <w:rsid w:val="4DDE1EAC"/>
    <w:rsid w:val="4E0D2791"/>
    <w:rsid w:val="4E2D4BE1"/>
    <w:rsid w:val="4E2F2707"/>
    <w:rsid w:val="4E4F6905"/>
    <w:rsid w:val="4E65437B"/>
    <w:rsid w:val="4E7B22FF"/>
    <w:rsid w:val="4E93713A"/>
    <w:rsid w:val="4EB40E5E"/>
    <w:rsid w:val="4EB42C0C"/>
    <w:rsid w:val="4EB70043"/>
    <w:rsid w:val="4ECA7548"/>
    <w:rsid w:val="4EDB5D9B"/>
    <w:rsid w:val="4EE23C1E"/>
    <w:rsid w:val="4F381A8F"/>
    <w:rsid w:val="4F400944"/>
    <w:rsid w:val="4F6939F7"/>
    <w:rsid w:val="4F6E763C"/>
    <w:rsid w:val="4F99788D"/>
    <w:rsid w:val="4FAB2261"/>
    <w:rsid w:val="4FD73056"/>
    <w:rsid w:val="4FD84E20"/>
    <w:rsid w:val="4FEC63D6"/>
    <w:rsid w:val="500A342C"/>
    <w:rsid w:val="502F7071"/>
    <w:rsid w:val="504B2E0F"/>
    <w:rsid w:val="50506965"/>
    <w:rsid w:val="50593A6B"/>
    <w:rsid w:val="50615016"/>
    <w:rsid w:val="506A211C"/>
    <w:rsid w:val="506E45EB"/>
    <w:rsid w:val="50747F96"/>
    <w:rsid w:val="509A68C8"/>
    <w:rsid w:val="50A679B5"/>
    <w:rsid w:val="50AA42C7"/>
    <w:rsid w:val="50B909AE"/>
    <w:rsid w:val="50E579F5"/>
    <w:rsid w:val="50EF2622"/>
    <w:rsid w:val="51517D66"/>
    <w:rsid w:val="51597A9B"/>
    <w:rsid w:val="515D3A2F"/>
    <w:rsid w:val="51647E65"/>
    <w:rsid w:val="516528E4"/>
    <w:rsid w:val="517B3EB5"/>
    <w:rsid w:val="51823496"/>
    <w:rsid w:val="518E5997"/>
    <w:rsid w:val="519371C5"/>
    <w:rsid w:val="51986815"/>
    <w:rsid w:val="51A056CA"/>
    <w:rsid w:val="51B64EEE"/>
    <w:rsid w:val="51D57A6A"/>
    <w:rsid w:val="51DA0BDC"/>
    <w:rsid w:val="51DE386B"/>
    <w:rsid w:val="51E1640E"/>
    <w:rsid w:val="51ED6B61"/>
    <w:rsid w:val="51FD18BA"/>
    <w:rsid w:val="51FE5F02"/>
    <w:rsid w:val="51FF36D4"/>
    <w:rsid w:val="5201260D"/>
    <w:rsid w:val="52036385"/>
    <w:rsid w:val="52243C8C"/>
    <w:rsid w:val="522B7D04"/>
    <w:rsid w:val="524A3FB4"/>
    <w:rsid w:val="524F15CA"/>
    <w:rsid w:val="525F4BF5"/>
    <w:rsid w:val="526A01B2"/>
    <w:rsid w:val="527249A8"/>
    <w:rsid w:val="52833022"/>
    <w:rsid w:val="52A01E26"/>
    <w:rsid w:val="52AD716F"/>
    <w:rsid w:val="52BF4CB4"/>
    <w:rsid w:val="52DB51E3"/>
    <w:rsid w:val="52E55A8A"/>
    <w:rsid w:val="53042F4D"/>
    <w:rsid w:val="53065A01"/>
    <w:rsid w:val="53095C1D"/>
    <w:rsid w:val="530C4011"/>
    <w:rsid w:val="530E3233"/>
    <w:rsid w:val="5314011E"/>
    <w:rsid w:val="531C1800"/>
    <w:rsid w:val="53476745"/>
    <w:rsid w:val="534C2BE5"/>
    <w:rsid w:val="534C7CB4"/>
    <w:rsid w:val="534D3630"/>
    <w:rsid w:val="534E5504"/>
    <w:rsid w:val="5367290D"/>
    <w:rsid w:val="53874D93"/>
    <w:rsid w:val="53894668"/>
    <w:rsid w:val="53933738"/>
    <w:rsid w:val="53BF452D"/>
    <w:rsid w:val="53C102A5"/>
    <w:rsid w:val="53E144A4"/>
    <w:rsid w:val="53F87A3F"/>
    <w:rsid w:val="541F4FCC"/>
    <w:rsid w:val="54295E4B"/>
    <w:rsid w:val="54484523"/>
    <w:rsid w:val="544C4305"/>
    <w:rsid w:val="544D7D8B"/>
    <w:rsid w:val="545722C1"/>
    <w:rsid w:val="54686973"/>
    <w:rsid w:val="546926EB"/>
    <w:rsid w:val="5472334E"/>
    <w:rsid w:val="548E50B1"/>
    <w:rsid w:val="54905839"/>
    <w:rsid w:val="5494492F"/>
    <w:rsid w:val="54D03B61"/>
    <w:rsid w:val="54D30EAC"/>
    <w:rsid w:val="54D77655"/>
    <w:rsid w:val="54FB77E7"/>
    <w:rsid w:val="5515048D"/>
    <w:rsid w:val="555E38D2"/>
    <w:rsid w:val="55603AEE"/>
    <w:rsid w:val="557650C0"/>
    <w:rsid w:val="557914C7"/>
    <w:rsid w:val="5588094F"/>
    <w:rsid w:val="55987E43"/>
    <w:rsid w:val="559B5EC4"/>
    <w:rsid w:val="559D089E"/>
    <w:rsid w:val="55C3003D"/>
    <w:rsid w:val="55EE7956"/>
    <w:rsid w:val="56181694"/>
    <w:rsid w:val="56210428"/>
    <w:rsid w:val="56262642"/>
    <w:rsid w:val="56674A08"/>
    <w:rsid w:val="566C7E86"/>
    <w:rsid w:val="566E3FE9"/>
    <w:rsid w:val="56847368"/>
    <w:rsid w:val="56927CD7"/>
    <w:rsid w:val="569854FE"/>
    <w:rsid w:val="56A95021"/>
    <w:rsid w:val="56D402F0"/>
    <w:rsid w:val="56DE4CCA"/>
    <w:rsid w:val="571C57F3"/>
    <w:rsid w:val="57676D51"/>
    <w:rsid w:val="577D0987"/>
    <w:rsid w:val="578C0BCA"/>
    <w:rsid w:val="57914433"/>
    <w:rsid w:val="57945CD1"/>
    <w:rsid w:val="579637F7"/>
    <w:rsid w:val="579D2DD8"/>
    <w:rsid w:val="57A75D18"/>
    <w:rsid w:val="57AF2B0B"/>
    <w:rsid w:val="57B8376D"/>
    <w:rsid w:val="58036545"/>
    <w:rsid w:val="58136BF6"/>
    <w:rsid w:val="581F4981"/>
    <w:rsid w:val="5829466B"/>
    <w:rsid w:val="58445001"/>
    <w:rsid w:val="58465D96"/>
    <w:rsid w:val="58466FCB"/>
    <w:rsid w:val="586C6306"/>
    <w:rsid w:val="58770D4C"/>
    <w:rsid w:val="587F6039"/>
    <w:rsid w:val="588E670B"/>
    <w:rsid w:val="58906498"/>
    <w:rsid w:val="58A27F7A"/>
    <w:rsid w:val="58CF5213"/>
    <w:rsid w:val="58D520FD"/>
    <w:rsid w:val="58D76A52"/>
    <w:rsid w:val="58EC7610"/>
    <w:rsid w:val="590943E3"/>
    <w:rsid w:val="590F1AB3"/>
    <w:rsid w:val="5916730C"/>
    <w:rsid w:val="591E1CF6"/>
    <w:rsid w:val="5942230E"/>
    <w:rsid w:val="595E4EDA"/>
    <w:rsid w:val="59605E6B"/>
    <w:rsid w:val="5985529A"/>
    <w:rsid w:val="599E3109"/>
    <w:rsid w:val="59C53F20"/>
    <w:rsid w:val="59CD3325"/>
    <w:rsid w:val="59D20B31"/>
    <w:rsid w:val="59F12F67"/>
    <w:rsid w:val="59F20A8D"/>
    <w:rsid w:val="59F93874"/>
    <w:rsid w:val="5A0C5FF2"/>
    <w:rsid w:val="5A1153B7"/>
    <w:rsid w:val="5A2C76FB"/>
    <w:rsid w:val="5A8436D4"/>
    <w:rsid w:val="5A9009D2"/>
    <w:rsid w:val="5A9D30EE"/>
    <w:rsid w:val="5AA75D1B"/>
    <w:rsid w:val="5ABF12B7"/>
    <w:rsid w:val="5ACB37B8"/>
    <w:rsid w:val="5ACF67BF"/>
    <w:rsid w:val="5AD703AE"/>
    <w:rsid w:val="5AE60011"/>
    <w:rsid w:val="5AE8436A"/>
    <w:rsid w:val="5AE91E90"/>
    <w:rsid w:val="5AF745AD"/>
    <w:rsid w:val="5B1433B1"/>
    <w:rsid w:val="5B3F5F54"/>
    <w:rsid w:val="5B484E08"/>
    <w:rsid w:val="5B66553B"/>
    <w:rsid w:val="5B6E1EEF"/>
    <w:rsid w:val="5B70610D"/>
    <w:rsid w:val="5B773003"/>
    <w:rsid w:val="5B7C2D04"/>
    <w:rsid w:val="5B841BB9"/>
    <w:rsid w:val="5B8A7A95"/>
    <w:rsid w:val="5B8F47E5"/>
    <w:rsid w:val="5B914A01"/>
    <w:rsid w:val="5B963E9C"/>
    <w:rsid w:val="5BA30291"/>
    <w:rsid w:val="5BAE5416"/>
    <w:rsid w:val="5BB406F0"/>
    <w:rsid w:val="5BBE7366"/>
    <w:rsid w:val="5BD90B93"/>
    <w:rsid w:val="5BD91F04"/>
    <w:rsid w:val="5BED775E"/>
    <w:rsid w:val="5BEE547A"/>
    <w:rsid w:val="5C0E07FC"/>
    <w:rsid w:val="5C11169E"/>
    <w:rsid w:val="5C186ED1"/>
    <w:rsid w:val="5C441EAA"/>
    <w:rsid w:val="5C480E38"/>
    <w:rsid w:val="5C675762"/>
    <w:rsid w:val="5C6F4617"/>
    <w:rsid w:val="5C724D15"/>
    <w:rsid w:val="5C7D248A"/>
    <w:rsid w:val="5C9B540C"/>
    <w:rsid w:val="5CA10E8D"/>
    <w:rsid w:val="5CB85FBE"/>
    <w:rsid w:val="5CC91F79"/>
    <w:rsid w:val="5CD01559"/>
    <w:rsid w:val="5CD66444"/>
    <w:rsid w:val="5D396978"/>
    <w:rsid w:val="5D411A9F"/>
    <w:rsid w:val="5D5F468B"/>
    <w:rsid w:val="5D610403"/>
    <w:rsid w:val="5D755C5D"/>
    <w:rsid w:val="5D775E79"/>
    <w:rsid w:val="5D7E7207"/>
    <w:rsid w:val="5D972077"/>
    <w:rsid w:val="5DB22A0D"/>
    <w:rsid w:val="5DC15346"/>
    <w:rsid w:val="5DCA7D57"/>
    <w:rsid w:val="5DCD5A99"/>
    <w:rsid w:val="5DD961EC"/>
    <w:rsid w:val="5DF41277"/>
    <w:rsid w:val="5DF748C4"/>
    <w:rsid w:val="5DF80111"/>
    <w:rsid w:val="5E084D23"/>
    <w:rsid w:val="5E1611EE"/>
    <w:rsid w:val="5E3478C6"/>
    <w:rsid w:val="5E4D421B"/>
    <w:rsid w:val="5E561DA4"/>
    <w:rsid w:val="5E6006BB"/>
    <w:rsid w:val="5E703F18"/>
    <w:rsid w:val="5E8C5954"/>
    <w:rsid w:val="5E9F11E3"/>
    <w:rsid w:val="5EB56C59"/>
    <w:rsid w:val="5EB86749"/>
    <w:rsid w:val="5EBB1D95"/>
    <w:rsid w:val="5EC71F33"/>
    <w:rsid w:val="5ED74E21"/>
    <w:rsid w:val="5EE70DDC"/>
    <w:rsid w:val="5EFC4888"/>
    <w:rsid w:val="5EFF6126"/>
    <w:rsid w:val="5F0D323A"/>
    <w:rsid w:val="5F31202C"/>
    <w:rsid w:val="5F314728"/>
    <w:rsid w:val="5F3C1128"/>
    <w:rsid w:val="5F3F0FFF"/>
    <w:rsid w:val="5F434264"/>
    <w:rsid w:val="5F884BB6"/>
    <w:rsid w:val="5F887EC9"/>
    <w:rsid w:val="5F9E76C4"/>
    <w:rsid w:val="5FA840C8"/>
    <w:rsid w:val="5FC058B5"/>
    <w:rsid w:val="5FCA6734"/>
    <w:rsid w:val="5FD924D3"/>
    <w:rsid w:val="5FDE0E9B"/>
    <w:rsid w:val="5FE01AB3"/>
    <w:rsid w:val="5FFB68ED"/>
    <w:rsid w:val="60255727"/>
    <w:rsid w:val="602C6E3F"/>
    <w:rsid w:val="60306A15"/>
    <w:rsid w:val="60575AEE"/>
    <w:rsid w:val="60A800F7"/>
    <w:rsid w:val="60B81529"/>
    <w:rsid w:val="60BB1E6A"/>
    <w:rsid w:val="60C018E5"/>
    <w:rsid w:val="60C2740B"/>
    <w:rsid w:val="60C72C73"/>
    <w:rsid w:val="60CC028A"/>
    <w:rsid w:val="60D31618"/>
    <w:rsid w:val="60D333C6"/>
    <w:rsid w:val="60DB18C8"/>
    <w:rsid w:val="6109328C"/>
    <w:rsid w:val="611D6D37"/>
    <w:rsid w:val="61363955"/>
    <w:rsid w:val="6151253D"/>
    <w:rsid w:val="61555F5B"/>
    <w:rsid w:val="6164663B"/>
    <w:rsid w:val="617C3A5E"/>
    <w:rsid w:val="618A1CF2"/>
    <w:rsid w:val="618F19E3"/>
    <w:rsid w:val="619500EF"/>
    <w:rsid w:val="61A56F03"/>
    <w:rsid w:val="61C13B66"/>
    <w:rsid w:val="61C242DB"/>
    <w:rsid w:val="61C827FF"/>
    <w:rsid w:val="61EC0030"/>
    <w:rsid w:val="620677CB"/>
    <w:rsid w:val="620F48D2"/>
    <w:rsid w:val="62173786"/>
    <w:rsid w:val="62195750"/>
    <w:rsid w:val="6223212B"/>
    <w:rsid w:val="62353C0D"/>
    <w:rsid w:val="624502F4"/>
    <w:rsid w:val="62456545"/>
    <w:rsid w:val="624C78D4"/>
    <w:rsid w:val="62587FBA"/>
    <w:rsid w:val="625A773F"/>
    <w:rsid w:val="6260512D"/>
    <w:rsid w:val="62B5747B"/>
    <w:rsid w:val="62B62F9F"/>
    <w:rsid w:val="62C236F2"/>
    <w:rsid w:val="62CD438A"/>
    <w:rsid w:val="62D11B87"/>
    <w:rsid w:val="62E21FE6"/>
    <w:rsid w:val="62F51D1A"/>
    <w:rsid w:val="62F53AC8"/>
    <w:rsid w:val="6307728A"/>
    <w:rsid w:val="63177590"/>
    <w:rsid w:val="631D4DCC"/>
    <w:rsid w:val="632460BE"/>
    <w:rsid w:val="633013C5"/>
    <w:rsid w:val="63312626"/>
    <w:rsid w:val="63512CC8"/>
    <w:rsid w:val="63522B22"/>
    <w:rsid w:val="63715118"/>
    <w:rsid w:val="637644DD"/>
    <w:rsid w:val="639037F0"/>
    <w:rsid w:val="639D5F0D"/>
    <w:rsid w:val="63AE3C76"/>
    <w:rsid w:val="63FC0E86"/>
    <w:rsid w:val="640B2E77"/>
    <w:rsid w:val="6424211E"/>
    <w:rsid w:val="6429154F"/>
    <w:rsid w:val="64366AFB"/>
    <w:rsid w:val="64405216"/>
    <w:rsid w:val="64496030"/>
    <w:rsid w:val="64542A70"/>
    <w:rsid w:val="64562CFC"/>
    <w:rsid w:val="6457430E"/>
    <w:rsid w:val="646C600B"/>
    <w:rsid w:val="64720AA5"/>
    <w:rsid w:val="64730B13"/>
    <w:rsid w:val="648A0240"/>
    <w:rsid w:val="64931316"/>
    <w:rsid w:val="64B41760"/>
    <w:rsid w:val="64D4595F"/>
    <w:rsid w:val="64DE058B"/>
    <w:rsid w:val="64E11A47"/>
    <w:rsid w:val="64E262CE"/>
    <w:rsid w:val="6509385A"/>
    <w:rsid w:val="650A312E"/>
    <w:rsid w:val="652A1E71"/>
    <w:rsid w:val="65652A5B"/>
    <w:rsid w:val="659F5F6D"/>
    <w:rsid w:val="65AE7F5E"/>
    <w:rsid w:val="65E91BF4"/>
    <w:rsid w:val="66293A88"/>
    <w:rsid w:val="666C0917"/>
    <w:rsid w:val="667A603D"/>
    <w:rsid w:val="669C425A"/>
    <w:rsid w:val="66A575B3"/>
    <w:rsid w:val="66B6356E"/>
    <w:rsid w:val="66BB5028"/>
    <w:rsid w:val="66C33EDD"/>
    <w:rsid w:val="66F45E44"/>
    <w:rsid w:val="66F860F0"/>
    <w:rsid w:val="670D1E38"/>
    <w:rsid w:val="670F71ED"/>
    <w:rsid w:val="67402DE9"/>
    <w:rsid w:val="67513297"/>
    <w:rsid w:val="676C00D0"/>
    <w:rsid w:val="67762CFD"/>
    <w:rsid w:val="67892A30"/>
    <w:rsid w:val="678C08F4"/>
    <w:rsid w:val="679A4C3E"/>
    <w:rsid w:val="67B35CFF"/>
    <w:rsid w:val="67C24194"/>
    <w:rsid w:val="67CC0B6F"/>
    <w:rsid w:val="67D314C5"/>
    <w:rsid w:val="67D8271C"/>
    <w:rsid w:val="67E91721"/>
    <w:rsid w:val="67F0485E"/>
    <w:rsid w:val="67FC76A6"/>
    <w:rsid w:val="680B7AAC"/>
    <w:rsid w:val="680D383B"/>
    <w:rsid w:val="682D3D04"/>
    <w:rsid w:val="684D1CB0"/>
    <w:rsid w:val="68626C7C"/>
    <w:rsid w:val="68664B20"/>
    <w:rsid w:val="687234C5"/>
    <w:rsid w:val="68774BB2"/>
    <w:rsid w:val="68996CA3"/>
    <w:rsid w:val="68B47F81"/>
    <w:rsid w:val="68CA77A4"/>
    <w:rsid w:val="68D221B5"/>
    <w:rsid w:val="68F22857"/>
    <w:rsid w:val="690507DD"/>
    <w:rsid w:val="69124CA8"/>
    <w:rsid w:val="69126B7D"/>
    <w:rsid w:val="692D0CE8"/>
    <w:rsid w:val="693764BC"/>
    <w:rsid w:val="69390486"/>
    <w:rsid w:val="694806C9"/>
    <w:rsid w:val="6948576C"/>
    <w:rsid w:val="6959388A"/>
    <w:rsid w:val="69635503"/>
    <w:rsid w:val="696F49CD"/>
    <w:rsid w:val="698E07D2"/>
    <w:rsid w:val="69AA3132"/>
    <w:rsid w:val="69AC0C58"/>
    <w:rsid w:val="69EE74C3"/>
    <w:rsid w:val="6A0740E0"/>
    <w:rsid w:val="6A256329"/>
    <w:rsid w:val="6A445335"/>
    <w:rsid w:val="6A53795F"/>
    <w:rsid w:val="6A576E16"/>
    <w:rsid w:val="6A615EE7"/>
    <w:rsid w:val="6A835E5D"/>
    <w:rsid w:val="6A955B90"/>
    <w:rsid w:val="6AA14535"/>
    <w:rsid w:val="6AA75677"/>
    <w:rsid w:val="6AB9187F"/>
    <w:rsid w:val="6ADE7537"/>
    <w:rsid w:val="6ADE7D03"/>
    <w:rsid w:val="6B1B7E43"/>
    <w:rsid w:val="6B2111D2"/>
    <w:rsid w:val="6B312B8B"/>
    <w:rsid w:val="6B3709F5"/>
    <w:rsid w:val="6B39476E"/>
    <w:rsid w:val="6B3F0A4F"/>
    <w:rsid w:val="6B4C26F3"/>
    <w:rsid w:val="6B621F16"/>
    <w:rsid w:val="6B6A2B79"/>
    <w:rsid w:val="6B7B2C02"/>
    <w:rsid w:val="6B8754D9"/>
    <w:rsid w:val="6B96396E"/>
    <w:rsid w:val="6B991E8C"/>
    <w:rsid w:val="6BA63569"/>
    <w:rsid w:val="6BAA3393"/>
    <w:rsid w:val="6BB27200"/>
    <w:rsid w:val="6BFA214F"/>
    <w:rsid w:val="6BFA3EFD"/>
    <w:rsid w:val="6BFD1C3F"/>
    <w:rsid w:val="6C0A540E"/>
    <w:rsid w:val="6C3B3123"/>
    <w:rsid w:val="6C6C46CF"/>
    <w:rsid w:val="6C6C5C9F"/>
    <w:rsid w:val="6C7A503E"/>
    <w:rsid w:val="6C8A158A"/>
    <w:rsid w:val="6C8E0AE9"/>
    <w:rsid w:val="6C9A123C"/>
    <w:rsid w:val="6CAF118B"/>
    <w:rsid w:val="6CB00A5F"/>
    <w:rsid w:val="6CB469F1"/>
    <w:rsid w:val="6CBF5146"/>
    <w:rsid w:val="6CDB65B5"/>
    <w:rsid w:val="6D003874"/>
    <w:rsid w:val="6D064B23"/>
    <w:rsid w:val="6D087F43"/>
    <w:rsid w:val="6D254FA9"/>
    <w:rsid w:val="6D390A55"/>
    <w:rsid w:val="6D3A657B"/>
    <w:rsid w:val="6D527D69"/>
    <w:rsid w:val="6D5533B5"/>
    <w:rsid w:val="6D741A8D"/>
    <w:rsid w:val="6D761CA9"/>
    <w:rsid w:val="6D7E5C2F"/>
    <w:rsid w:val="6DC7127D"/>
    <w:rsid w:val="6DDB5FB0"/>
    <w:rsid w:val="6DDD3AD6"/>
    <w:rsid w:val="6DE07122"/>
    <w:rsid w:val="6DF332FA"/>
    <w:rsid w:val="6E01708B"/>
    <w:rsid w:val="6E1A0886"/>
    <w:rsid w:val="6E313E22"/>
    <w:rsid w:val="6E331948"/>
    <w:rsid w:val="6E376065"/>
    <w:rsid w:val="6E6E0BD2"/>
    <w:rsid w:val="6E7D0E15"/>
    <w:rsid w:val="6E9A12D0"/>
    <w:rsid w:val="6EA463A2"/>
    <w:rsid w:val="6EBC70A3"/>
    <w:rsid w:val="6EC95E08"/>
    <w:rsid w:val="6ED749C9"/>
    <w:rsid w:val="6EE631B2"/>
    <w:rsid w:val="6EFE1F56"/>
    <w:rsid w:val="6F037F7A"/>
    <w:rsid w:val="6F1B6757"/>
    <w:rsid w:val="6F4D5330"/>
    <w:rsid w:val="6F767D3E"/>
    <w:rsid w:val="6F83245B"/>
    <w:rsid w:val="6F871F4B"/>
    <w:rsid w:val="6F8D5088"/>
    <w:rsid w:val="6F9312C1"/>
    <w:rsid w:val="6F96218E"/>
    <w:rsid w:val="6FC30AAA"/>
    <w:rsid w:val="6FCC5BB0"/>
    <w:rsid w:val="6FD76303"/>
    <w:rsid w:val="6FDB3AB7"/>
    <w:rsid w:val="6FEA24DA"/>
    <w:rsid w:val="6FEE5567"/>
    <w:rsid w:val="6FEF2100"/>
    <w:rsid w:val="70161C87"/>
    <w:rsid w:val="701A42BE"/>
    <w:rsid w:val="701C49DD"/>
    <w:rsid w:val="7045295A"/>
    <w:rsid w:val="7056191E"/>
    <w:rsid w:val="705838E8"/>
    <w:rsid w:val="70730717"/>
    <w:rsid w:val="70891690"/>
    <w:rsid w:val="708B251E"/>
    <w:rsid w:val="70A73F27"/>
    <w:rsid w:val="70D6480D"/>
    <w:rsid w:val="70D70CB1"/>
    <w:rsid w:val="70D833AB"/>
    <w:rsid w:val="70ED2282"/>
    <w:rsid w:val="71237A52"/>
    <w:rsid w:val="71594C17"/>
    <w:rsid w:val="715A543E"/>
    <w:rsid w:val="71723492"/>
    <w:rsid w:val="718054DA"/>
    <w:rsid w:val="71883D59"/>
    <w:rsid w:val="7189187F"/>
    <w:rsid w:val="718F59BC"/>
    <w:rsid w:val="71956476"/>
    <w:rsid w:val="71D63DFB"/>
    <w:rsid w:val="71F32978"/>
    <w:rsid w:val="71FC32FD"/>
    <w:rsid w:val="720536C4"/>
    <w:rsid w:val="720F447A"/>
    <w:rsid w:val="721E46BD"/>
    <w:rsid w:val="72211682"/>
    <w:rsid w:val="72347A3D"/>
    <w:rsid w:val="7238577F"/>
    <w:rsid w:val="72444124"/>
    <w:rsid w:val="72522BEE"/>
    <w:rsid w:val="72563E57"/>
    <w:rsid w:val="72760055"/>
    <w:rsid w:val="72A20E4A"/>
    <w:rsid w:val="72C6616E"/>
    <w:rsid w:val="72C9287B"/>
    <w:rsid w:val="730C2768"/>
    <w:rsid w:val="7318735E"/>
    <w:rsid w:val="734E2D80"/>
    <w:rsid w:val="73555EBD"/>
    <w:rsid w:val="73856327"/>
    <w:rsid w:val="73875946"/>
    <w:rsid w:val="738848A3"/>
    <w:rsid w:val="73DE4104"/>
    <w:rsid w:val="73EE2CA1"/>
    <w:rsid w:val="73F676A0"/>
    <w:rsid w:val="74031DBD"/>
    <w:rsid w:val="740572BB"/>
    <w:rsid w:val="74257F85"/>
    <w:rsid w:val="744918F6"/>
    <w:rsid w:val="74493C73"/>
    <w:rsid w:val="74505D15"/>
    <w:rsid w:val="7461136D"/>
    <w:rsid w:val="746E5488"/>
    <w:rsid w:val="747F019E"/>
    <w:rsid w:val="7481774B"/>
    <w:rsid w:val="74911DA9"/>
    <w:rsid w:val="74980757"/>
    <w:rsid w:val="749B1FF5"/>
    <w:rsid w:val="74AC12BE"/>
    <w:rsid w:val="74BC30A8"/>
    <w:rsid w:val="74BE7A92"/>
    <w:rsid w:val="74C01A5C"/>
    <w:rsid w:val="74E36253"/>
    <w:rsid w:val="74F11C15"/>
    <w:rsid w:val="74FD7BDB"/>
    <w:rsid w:val="74FF2584"/>
    <w:rsid w:val="750000AA"/>
    <w:rsid w:val="75036C4E"/>
    <w:rsid w:val="750B717B"/>
    <w:rsid w:val="75134281"/>
    <w:rsid w:val="75267B11"/>
    <w:rsid w:val="755D72AA"/>
    <w:rsid w:val="75705230"/>
    <w:rsid w:val="757C5983"/>
    <w:rsid w:val="758369DB"/>
    <w:rsid w:val="7592164A"/>
    <w:rsid w:val="75A153E9"/>
    <w:rsid w:val="75BA64AB"/>
    <w:rsid w:val="75BC0475"/>
    <w:rsid w:val="75C74749"/>
    <w:rsid w:val="75CF681F"/>
    <w:rsid w:val="75E8126A"/>
    <w:rsid w:val="75E874BC"/>
    <w:rsid w:val="75FC2F67"/>
    <w:rsid w:val="75FC6AC3"/>
    <w:rsid w:val="75FD40DC"/>
    <w:rsid w:val="76077837"/>
    <w:rsid w:val="760A5684"/>
    <w:rsid w:val="761738FD"/>
    <w:rsid w:val="762D3121"/>
    <w:rsid w:val="762F3B18"/>
    <w:rsid w:val="76402E54"/>
    <w:rsid w:val="76522B87"/>
    <w:rsid w:val="7657019E"/>
    <w:rsid w:val="76571F4C"/>
    <w:rsid w:val="765D2452"/>
    <w:rsid w:val="766B7B13"/>
    <w:rsid w:val="766F7295"/>
    <w:rsid w:val="76A038F3"/>
    <w:rsid w:val="76AE4262"/>
    <w:rsid w:val="76CE0460"/>
    <w:rsid w:val="76FE2720"/>
    <w:rsid w:val="77027960"/>
    <w:rsid w:val="771B11CB"/>
    <w:rsid w:val="771B741D"/>
    <w:rsid w:val="771D141F"/>
    <w:rsid w:val="77205DEC"/>
    <w:rsid w:val="77261553"/>
    <w:rsid w:val="772F47A1"/>
    <w:rsid w:val="775766A7"/>
    <w:rsid w:val="77722EA8"/>
    <w:rsid w:val="77817C67"/>
    <w:rsid w:val="77843214"/>
    <w:rsid w:val="778D20C9"/>
    <w:rsid w:val="77905D1A"/>
    <w:rsid w:val="779969FD"/>
    <w:rsid w:val="77A45665"/>
    <w:rsid w:val="77A613DD"/>
    <w:rsid w:val="77B238DE"/>
    <w:rsid w:val="77C41863"/>
    <w:rsid w:val="77E22EE0"/>
    <w:rsid w:val="780219CF"/>
    <w:rsid w:val="7803238B"/>
    <w:rsid w:val="78047EB1"/>
    <w:rsid w:val="784F3822"/>
    <w:rsid w:val="7883171E"/>
    <w:rsid w:val="788F00C3"/>
    <w:rsid w:val="789046A6"/>
    <w:rsid w:val="78A506B3"/>
    <w:rsid w:val="78A551F0"/>
    <w:rsid w:val="78AA6CAB"/>
    <w:rsid w:val="78BD1F82"/>
    <w:rsid w:val="78C0202A"/>
    <w:rsid w:val="78D62A73"/>
    <w:rsid w:val="78DD2BDC"/>
    <w:rsid w:val="78EA354B"/>
    <w:rsid w:val="78FB5758"/>
    <w:rsid w:val="790371F5"/>
    <w:rsid w:val="792118DD"/>
    <w:rsid w:val="792C433B"/>
    <w:rsid w:val="7931117A"/>
    <w:rsid w:val="793B5B55"/>
    <w:rsid w:val="793C082B"/>
    <w:rsid w:val="793F73F3"/>
    <w:rsid w:val="79627585"/>
    <w:rsid w:val="798017B9"/>
    <w:rsid w:val="799D05BD"/>
    <w:rsid w:val="79B06543"/>
    <w:rsid w:val="79B449DA"/>
    <w:rsid w:val="79F0693F"/>
    <w:rsid w:val="7A020DED"/>
    <w:rsid w:val="7A06771A"/>
    <w:rsid w:val="7A0F14BB"/>
    <w:rsid w:val="7A1A3641"/>
    <w:rsid w:val="7A2B5BC9"/>
    <w:rsid w:val="7A301431"/>
    <w:rsid w:val="7A344A7E"/>
    <w:rsid w:val="7A3A405E"/>
    <w:rsid w:val="7A5F52AA"/>
    <w:rsid w:val="7A603AC5"/>
    <w:rsid w:val="7A680BCB"/>
    <w:rsid w:val="7A6B4218"/>
    <w:rsid w:val="7A7C4677"/>
    <w:rsid w:val="7A7E219D"/>
    <w:rsid w:val="7A802579"/>
    <w:rsid w:val="7A8A6D94"/>
    <w:rsid w:val="7A8D2E7D"/>
    <w:rsid w:val="7A952EA9"/>
    <w:rsid w:val="7AAC7F07"/>
    <w:rsid w:val="7ABE4F50"/>
    <w:rsid w:val="7ABE6A3D"/>
    <w:rsid w:val="7ACC115A"/>
    <w:rsid w:val="7AD149C3"/>
    <w:rsid w:val="7AE5221C"/>
    <w:rsid w:val="7AE63625"/>
    <w:rsid w:val="7AEF6BF7"/>
    <w:rsid w:val="7B027357"/>
    <w:rsid w:val="7B2014A6"/>
    <w:rsid w:val="7B292109"/>
    <w:rsid w:val="7B332F87"/>
    <w:rsid w:val="7B334D35"/>
    <w:rsid w:val="7B533629"/>
    <w:rsid w:val="7B5D6256"/>
    <w:rsid w:val="7B707D38"/>
    <w:rsid w:val="7B752E6E"/>
    <w:rsid w:val="7BAA760E"/>
    <w:rsid w:val="7BBB4173"/>
    <w:rsid w:val="7BDD1145"/>
    <w:rsid w:val="7BF877DD"/>
    <w:rsid w:val="7C1032C9"/>
    <w:rsid w:val="7C1533A8"/>
    <w:rsid w:val="7C1F662F"/>
    <w:rsid w:val="7C23124E"/>
    <w:rsid w:val="7C2648D1"/>
    <w:rsid w:val="7C3F595C"/>
    <w:rsid w:val="7C4411C4"/>
    <w:rsid w:val="7C52743D"/>
    <w:rsid w:val="7C5331B5"/>
    <w:rsid w:val="7C5807CC"/>
    <w:rsid w:val="7CAA37DF"/>
    <w:rsid w:val="7CBD3D4D"/>
    <w:rsid w:val="7CC24F7F"/>
    <w:rsid w:val="7CCB2872"/>
    <w:rsid w:val="7CD11F13"/>
    <w:rsid w:val="7CD12A58"/>
    <w:rsid w:val="7CED360A"/>
    <w:rsid w:val="7CFD583A"/>
    <w:rsid w:val="7D1A2FE3"/>
    <w:rsid w:val="7D311748"/>
    <w:rsid w:val="7D344D95"/>
    <w:rsid w:val="7D360B0D"/>
    <w:rsid w:val="7D376543"/>
    <w:rsid w:val="7D3D248C"/>
    <w:rsid w:val="7D611F7D"/>
    <w:rsid w:val="7D8812AD"/>
    <w:rsid w:val="7D8B601E"/>
    <w:rsid w:val="7DD24630"/>
    <w:rsid w:val="7DD520D4"/>
    <w:rsid w:val="7DDD367E"/>
    <w:rsid w:val="7DE82A78"/>
    <w:rsid w:val="7DEB18F7"/>
    <w:rsid w:val="7DEE0950"/>
    <w:rsid w:val="7DF804B8"/>
    <w:rsid w:val="7E132BFC"/>
    <w:rsid w:val="7E1F3C97"/>
    <w:rsid w:val="7E235535"/>
    <w:rsid w:val="7E2373F5"/>
    <w:rsid w:val="7E256B90"/>
    <w:rsid w:val="7E290672"/>
    <w:rsid w:val="7E2E3EDA"/>
    <w:rsid w:val="7E552DFD"/>
    <w:rsid w:val="7E5F4093"/>
    <w:rsid w:val="7E694F12"/>
    <w:rsid w:val="7E80663A"/>
    <w:rsid w:val="7E8467FD"/>
    <w:rsid w:val="7E9C7095"/>
    <w:rsid w:val="7EA30424"/>
    <w:rsid w:val="7EA4511D"/>
    <w:rsid w:val="7EAE1CD9"/>
    <w:rsid w:val="7EC02A82"/>
    <w:rsid w:val="7ED607F9"/>
    <w:rsid w:val="7EDC56E4"/>
    <w:rsid w:val="7EF173E1"/>
    <w:rsid w:val="7F062761"/>
    <w:rsid w:val="7F0A3EDE"/>
    <w:rsid w:val="7F207CC7"/>
    <w:rsid w:val="7F370917"/>
    <w:rsid w:val="7F4A4D43"/>
    <w:rsid w:val="7F5560C2"/>
    <w:rsid w:val="7F6038AB"/>
    <w:rsid w:val="7F614F34"/>
    <w:rsid w:val="7F6E1521"/>
    <w:rsid w:val="7F6F569C"/>
    <w:rsid w:val="7F713678"/>
    <w:rsid w:val="7F777728"/>
    <w:rsid w:val="7F9B10FB"/>
    <w:rsid w:val="7FA6510D"/>
    <w:rsid w:val="7FA7314A"/>
    <w:rsid w:val="7FB421BD"/>
    <w:rsid w:val="7FBD02B3"/>
    <w:rsid w:val="7FBD72C3"/>
    <w:rsid w:val="7FC44AF6"/>
    <w:rsid w:val="7FC76394"/>
    <w:rsid w:val="7FC95C68"/>
    <w:rsid w:val="7FD51DC9"/>
    <w:rsid w:val="7FDD34C2"/>
    <w:rsid w:val="7FF30F37"/>
    <w:rsid w:val="7FF548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7ADE73"/>
  <w15:docId w15:val="{9C1212E4-EFC8-4F35-88B4-8593E027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A7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spacing w:before="120" w:after="120" w:line="360" w:lineRule="auto"/>
      <w:jc w:val="center"/>
      <w:outlineLvl w:val="0"/>
    </w:pPr>
    <w:rPr>
      <w:rFonts w:ascii="华文仿宋" w:eastAsia="宋体" w:hAnsi="华文仿宋"/>
      <w:b/>
      <w:color w:val="000000"/>
      <w:sz w:val="32"/>
      <w:szCs w:val="144"/>
    </w:rPr>
  </w:style>
  <w:style w:type="paragraph" w:styleId="2">
    <w:name w:val="heading 2"/>
    <w:basedOn w:val="a"/>
    <w:next w:val="a"/>
    <w:link w:val="20"/>
    <w:qFormat/>
    <w:pPr>
      <w:keepNext/>
      <w:keepLines/>
      <w:spacing w:after="260" w:line="360" w:lineRule="auto"/>
      <w:jc w:val="center"/>
      <w:outlineLvl w:val="1"/>
    </w:pPr>
    <w:rPr>
      <w:rFonts w:ascii="Arial" w:eastAsia="宋体" w:hAnsi="Arial"/>
      <w:b/>
      <w:bCs/>
      <w:sz w:val="28"/>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TOC3">
    <w:name w:val="toc 3"/>
    <w:basedOn w:val="a"/>
    <w:next w:val="a"/>
    <w:uiPriority w:val="39"/>
    <w:qFormat/>
    <w:pPr>
      <w:ind w:leftChars="400" w:left="840"/>
    </w:pPr>
  </w:style>
  <w:style w:type="paragraph" w:styleId="a4">
    <w:name w:val="Plain Text"/>
    <w:basedOn w:val="a"/>
    <w:link w:val="a5"/>
    <w:uiPriority w:val="99"/>
    <w:qFormat/>
    <w:rPr>
      <w:rFonts w:ascii="宋体" w:hAnsi="Courier New" w:cs="Courier New"/>
      <w:szCs w:val="21"/>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等线" w:eastAsia="等线"/>
      <w:b/>
      <w:bCs/>
      <w:caps/>
      <w:sz w:val="20"/>
      <w:szCs w:val="20"/>
    </w:rPr>
  </w:style>
  <w:style w:type="paragraph" w:styleId="TOC2">
    <w:name w:val="toc 2"/>
    <w:basedOn w:val="a"/>
    <w:next w:val="a"/>
    <w:uiPriority w:val="39"/>
    <w:qFormat/>
    <w:pPr>
      <w:ind w:leftChars="200" w:left="420"/>
    </w:pPr>
  </w:style>
  <w:style w:type="paragraph" w:styleId="ac">
    <w:name w:val="Normal (Web)"/>
    <w:basedOn w:val="a"/>
    <w:qFormat/>
    <w:rPr>
      <w:rFonts w:ascii="Times New Roman" w:hAnsi="Times New Roman" w:cs="Times New Roman"/>
      <w:sz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FollowedHyperlink"/>
    <w:basedOn w:val="a0"/>
    <w:qFormat/>
    <w:rPr>
      <w:color w:val="000000"/>
      <w:u w:val="none"/>
    </w:rPr>
  </w:style>
  <w:style w:type="character" w:styleId="af0">
    <w:name w:val="Hyperlink"/>
    <w:basedOn w:val="a0"/>
    <w:uiPriority w:val="99"/>
    <w:qFormat/>
    <w:rPr>
      <w:color w:val="000000"/>
      <w:u w:val="none"/>
    </w:rPr>
  </w:style>
  <w:style w:type="character" w:styleId="af1">
    <w:name w:val="annotation reference"/>
    <w:basedOn w:val="a0"/>
    <w:qFormat/>
    <w:rPr>
      <w:sz w:val="21"/>
      <w:szCs w:val="21"/>
    </w:rPr>
  </w:style>
  <w:style w:type="character" w:customStyle="1" w:styleId="10">
    <w:name w:val="标题 1 字符"/>
    <w:link w:val="1"/>
    <w:qFormat/>
    <w:rPr>
      <w:rFonts w:ascii="华文仿宋" w:eastAsia="宋体" w:hAnsi="华文仿宋"/>
      <w:b/>
      <w:color w:val="000000"/>
      <w:sz w:val="32"/>
      <w:szCs w:val="144"/>
    </w:rPr>
  </w:style>
  <w:style w:type="paragraph" w:styleId="af2">
    <w:name w:val="List Paragraph"/>
    <w:basedOn w:val="a"/>
    <w:uiPriority w:val="99"/>
    <w:qFormat/>
    <w:pPr>
      <w:ind w:firstLineChars="200" w:firstLine="420"/>
    </w:pPr>
    <w:rPr>
      <w:rFonts w:ascii="Calibri" w:hAnsi="Calibri"/>
      <w:szCs w:val="22"/>
    </w:rPr>
  </w:style>
  <w:style w:type="paragraph" w:customStyle="1" w:styleId="af3">
    <w:name w:val="条文"/>
    <w:basedOn w:val="a"/>
    <w:qFormat/>
    <w:pPr>
      <w:spacing w:line="300" w:lineRule="auto"/>
      <w:outlineLvl w:val="2"/>
    </w:pPr>
    <w:rPr>
      <w:rFonts w:ascii="Times New Roman" w:hAnsi="Times New Roman"/>
      <w:kern w:val="0"/>
      <w:sz w:val="20"/>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b">
    <w:name w:val="页眉 字符"/>
    <w:basedOn w:val="a0"/>
    <w:link w:val="aa"/>
    <w:uiPriority w:val="99"/>
    <w:qFormat/>
    <w:rPr>
      <w:rFonts w:asciiTheme="minorHAnsi" w:eastAsiaTheme="minorEastAsia" w:hAnsiTheme="minorHAnsi" w:cstheme="minorBidi"/>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4">
    <w:name w:val="规程英文名称（封面）"/>
    <w:basedOn w:val="a4"/>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af5">
    <w:name w:val="段"/>
    <w:qFormat/>
    <w:pPr>
      <w:autoSpaceDE w:val="0"/>
      <w:autoSpaceDN w:val="0"/>
      <w:ind w:firstLineChars="200" w:firstLine="200"/>
      <w:jc w:val="both"/>
    </w:pPr>
    <w:rPr>
      <w:rFonts w:ascii="宋体"/>
      <w:sz w:val="21"/>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a9">
    <w:name w:val="页脚 字符"/>
    <w:basedOn w:val="a0"/>
    <w:link w:val="a8"/>
    <w:uiPriority w:val="99"/>
    <w:qFormat/>
    <w:rPr>
      <w:rFonts w:asciiTheme="minorHAnsi" w:eastAsiaTheme="minorEastAsia" w:hAnsiTheme="minorHAnsi" w:cstheme="minorBidi"/>
      <w:kern w:val="2"/>
      <w:sz w:val="18"/>
      <w:szCs w:val="18"/>
    </w:rPr>
  </w:style>
  <w:style w:type="character" w:customStyle="1" w:styleId="20">
    <w:name w:val="标题 2 字符"/>
    <w:basedOn w:val="a0"/>
    <w:link w:val="2"/>
    <w:qFormat/>
    <w:rPr>
      <w:rFonts w:ascii="Arial" w:hAnsi="Arial" w:cstheme="minorBidi"/>
      <w:b/>
      <w:bCs/>
      <w:kern w:val="2"/>
      <w:sz w:val="28"/>
      <w:szCs w:val="32"/>
    </w:rPr>
  </w:style>
  <w:style w:type="paragraph" w:customStyle="1" w:styleId="TOC10">
    <w:name w:val="TOC 标题1"/>
    <w:basedOn w:val="1"/>
    <w:next w:val="a"/>
    <w:uiPriority w:val="39"/>
    <w:unhideWhenUsed/>
    <w:qFormat/>
    <w:pPr>
      <w:keepLines/>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styleId="af6">
    <w:name w:val="Placeholder Text"/>
    <w:basedOn w:val="a0"/>
    <w:uiPriority w:val="99"/>
    <w:unhideWhenUsed/>
    <w:qFormat/>
    <w:rPr>
      <w:color w:val="666666"/>
    </w:rPr>
  </w:style>
  <w:style w:type="character" w:customStyle="1" w:styleId="a5">
    <w:name w:val="纯文本 字符"/>
    <w:link w:val="a4"/>
    <w:uiPriority w:val="99"/>
    <w:qFormat/>
    <w:rsid w:val="00D152AC"/>
    <w:rPr>
      <w:rFonts w:ascii="宋体" w:eastAsiaTheme="minorEastAsia" w:hAnsi="Courier New" w:cs="Courier New"/>
      <w:kern w:val="2"/>
      <w:sz w:val="21"/>
      <w:szCs w:val="21"/>
    </w:rPr>
  </w:style>
  <w:style w:type="paragraph" w:styleId="af7">
    <w:name w:val="Title"/>
    <w:basedOn w:val="a"/>
    <w:next w:val="a"/>
    <w:link w:val="af8"/>
    <w:qFormat/>
    <w:rsid w:val="00D152AC"/>
    <w:pPr>
      <w:keepNext/>
      <w:keepLines/>
      <w:spacing w:before="340" w:after="330" w:line="576" w:lineRule="auto"/>
      <w:ind w:firstLineChars="200" w:firstLine="643"/>
      <w:jc w:val="center"/>
      <w:outlineLvl w:val="0"/>
    </w:pPr>
    <w:rPr>
      <w:rFonts w:ascii="Times New Roman" w:eastAsia="黑体" w:hAnsi="Times New Roman" w:cs="Times New Roman"/>
      <w:b/>
      <w:kern w:val="44"/>
      <w:sz w:val="32"/>
      <w:szCs w:val="20"/>
    </w:rPr>
  </w:style>
  <w:style w:type="character" w:customStyle="1" w:styleId="af8">
    <w:name w:val="标题 字符"/>
    <w:basedOn w:val="a0"/>
    <w:link w:val="af7"/>
    <w:qFormat/>
    <w:rsid w:val="00D152AC"/>
    <w:rPr>
      <w:rFonts w:eastAsia="黑体"/>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48.bin"/><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9.wmf"/><Relationship Id="rId84"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image" Target="media/image52.png"/><Relationship Id="rId16" Type="http://schemas.openxmlformats.org/officeDocument/2006/relationships/image" Target="media/image3.wmf"/><Relationship Id="rId107" Type="http://schemas.openxmlformats.org/officeDocument/2006/relationships/image" Target="media/image49.wmf"/><Relationship Id="rId11" Type="http://schemas.openxmlformats.org/officeDocument/2006/relationships/footer" Target="footer2.xml"/><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4.wmf"/><Relationship Id="rId74" Type="http://schemas.openxmlformats.org/officeDocument/2006/relationships/oleObject" Target="embeddings/oleObject30.bin"/><Relationship Id="rId79" Type="http://schemas.openxmlformats.org/officeDocument/2006/relationships/image" Target="media/image35.wmf"/><Relationship Id="rId102" Type="http://schemas.openxmlformats.org/officeDocument/2006/relationships/oleObject" Target="embeddings/oleObject43.bin"/><Relationship Id="rId123" Type="http://schemas.openxmlformats.org/officeDocument/2006/relationships/oleObject" Target="embeddings/oleObject51.bin"/><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43.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28.bin"/><Relationship Id="rId113" Type="http://schemas.openxmlformats.org/officeDocument/2006/relationships/image" Target="media/image53.wmf"/><Relationship Id="rId118" Type="http://schemas.openxmlformats.org/officeDocument/2006/relationships/image" Target="media/image55.wmf"/><Relationship Id="rId80" Type="http://schemas.openxmlformats.org/officeDocument/2006/relationships/oleObject" Target="embeddings/oleObject33.bin"/><Relationship Id="rId85" Type="http://schemas.openxmlformats.org/officeDocument/2006/relationships/image" Target="media/image38.wmf"/><Relationship Id="rId12" Type="http://schemas.openxmlformats.org/officeDocument/2006/relationships/footer" Target="foot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footer" Target="footer5.xml"/><Relationship Id="rId108" Type="http://schemas.openxmlformats.org/officeDocument/2006/relationships/oleObject" Target="embeddings/oleObject44.bin"/><Relationship Id="rId124" Type="http://schemas.openxmlformats.org/officeDocument/2006/relationships/fontTable" Target="fontTable.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5.bin"/><Relationship Id="rId28" Type="http://schemas.openxmlformats.org/officeDocument/2006/relationships/image" Target="media/image9.wmf"/><Relationship Id="rId49" Type="http://schemas.openxmlformats.org/officeDocument/2006/relationships/oleObject" Target="embeddings/oleObject18.bin"/><Relationship Id="rId114" Type="http://schemas.openxmlformats.org/officeDocument/2006/relationships/oleObject" Target="embeddings/oleObject46.bin"/><Relationship Id="rId119" Type="http://schemas.openxmlformats.org/officeDocument/2006/relationships/oleObject" Target="embeddings/oleObject49.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6.bin"/><Relationship Id="rId81" Type="http://schemas.openxmlformats.org/officeDocument/2006/relationships/image" Target="media/image36.wmf"/><Relationship Id="rId86" Type="http://schemas.openxmlformats.org/officeDocument/2006/relationships/oleObject" Target="embeddings/oleObject36.bin"/><Relationship Id="rId13" Type="http://schemas.openxmlformats.org/officeDocument/2006/relationships/footer" Target="footer4.xml"/><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image" Target="media/image50.png"/><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44.wmf"/><Relationship Id="rId104" Type="http://schemas.openxmlformats.org/officeDocument/2006/relationships/footer" Target="footer6.xml"/><Relationship Id="rId120" Type="http://schemas.openxmlformats.org/officeDocument/2006/relationships/image" Target="media/image56.wmf"/><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47.bin"/><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image" Target="media/image46.png"/><Relationship Id="rId105"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2.wmf"/><Relationship Id="rId98" Type="http://schemas.openxmlformats.org/officeDocument/2006/relationships/oleObject" Target="embeddings/oleObject42.bin"/><Relationship Id="rId121" Type="http://schemas.openxmlformats.org/officeDocument/2006/relationships/oleObject" Target="embeddings/oleObject50.bin"/><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image" Target="media/image18.wmf"/><Relationship Id="rId67" Type="http://schemas.openxmlformats.org/officeDocument/2006/relationships/oleObject" Target="embeddings/oleObject27.bin"/><Relationship Id="rId116" Type="http://schemas.openxmlformats.org/officeDocument/2006/relationships/image" Target="media/image54.wmf"/><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oleObject" Target="embeddings/oleObject37.bin"/><Relationship Id="rId111" Type="http://schemas.openxmlformats.org/officeDocument/2006/relationships/oleObject" Target="embeddings/oleObject45.bin"/><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oleObject" Target="embeddings/oleObject22.bin"/><Relationship Id="rId106"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image" Target="media/image32.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5.png"/><Relationship Id="rId101" Type="http://schemas.openxmlformats.org/officeDocument/2006/relationships/image" Target="media/image47.wmf"/><Relationship Id="rId122" Type="http://schemas.openxmlformats.org/officeDocument/2006/relationships/image" Target="media/image57.w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AF38D-10D3-4CF2-9188-EE688ABE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58</Pages>
  <Words>5360</Words>
  <Characters>30556</Characters>
  <Application>Microsoft Office Word</Application>
  <DocSecurity>0</DocSecurity>
  <Lines>254</Lines>
  <Paragraphs>71</Paragraphs>
  <ScaleCrop>false</ScaleCrop>
  <Company>P R C</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yewuping</dc:creator>
  <cp:lastModifiedBy>瑞 天</cp:lastModifiedBy>
  <cp:revision>218</cp:revision>
  <cp:lastPrinted>2024-07-05T04:09:00Z</cp:lastPrinted>
  <dcterms:created xsi:type="dcterms:W3CDTF">2022-11-16T05:21:00Z</dcterms:created>
  <dcterms:modified xsi:type="dcterms:W3CDTF">2024-08-05T08:58:00Z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253999E635CC490EABBC8F5BE69BF382_13</vt:lpwstr>
  </property>
</Properties>
</file>