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A41D1" w14:textId="77777777" w:rsidR="00892971" w:rsidRDefault="00892971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383BBA28" w14:textId="4935BE19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3019E3" w:rsidRPr="003019E3">
        <w:rPr>
          <w:rFonts w:ascii="宋体" w:hAnsi="宋体" w:hint="eastAsia"/>
          <w:b/>
          <w:sz w:val="28"/>
          <w:szCs w:val="32"/>
        </w:rPr>
        <w:t>城市建筑风貌设计标准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66615217" w14:textId="77777777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2985DB8C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3A1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4A9C2FE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05C2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CBB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854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697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A5D3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48C35E4F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63E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3B5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C823916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F6B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3F0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5B9FF369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DF1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EF1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08C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459A5DF6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E36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B61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AD5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675297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762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144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EA2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BBA869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918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981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16E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58CCA1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280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4D9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960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808E5D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3F8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0B0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8FE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4A4147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0B9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CF2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19A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5BC2B1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9E9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832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7FB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DB4D8D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B20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718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868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7DF089F9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0FEA00AF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1F28EA5B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4F30B" w14:textId="77777777" w:rsidR="00556D58" w:rsidRDefault="00556D58" w:rsidP="00892971">
      <w:r>
        <w:separator/>
      </w:r>
    </w:p>
  </w:endnote>
  <w:endnote w:type="continuationSeparator" w:id="0">
    <w:p w14:paraId="68ECC4E2" w14:textId="77777777" w:rsidR="00556D58" w:rsidRDefault="00556D58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B6B91" w14:textId="77777777" w:rsidR="00556D58" w:rsidRDefault="00556D58" w:rsidP="00892971">
      <w:r>
        <w:separator/>
      </w:r>
    </w:p>
  </w:footnote>
  <w:footnote w:type="continuationSeparator" w:id="0">
    <w:p w14:paraId="2BBEA718" w14:textId="77777777" w:rsidR="00556D58" w:rsidRDefault="00556D58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19E3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D5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57410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008C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420FB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7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爽 王</cp:lastModifiedBy>
  <cp:revision>2</cp:revision>
  <dcterms:created xsi:type="dcterms:W3CDTF">2024-09-04T09:50:00Z</dcterms:created>
  <dcterms:modified xsi:type="dcterms:W3CDTF">2024-09-04T09:50:00Z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