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18A5">
      <w:pPr>
        <w:spacing w:line="400" w:lineRule="exact"/>
        <w:jc w:val="distribute"/>
        <w:rPr>
          <w:rFonts w:hint="default" w:ascii="Times New Roman" w:hAnsi="Times New Roman" w:cs="Times New Roman"/>
        </w:rPr>
      </w:pPr>
      <w:bookmarkStart w:id="0" w:name="_Toc337542810"/>
      <w:r>
        <w:rPr>
          <w:rFonts w:hint="default" w:ascii="Times New Roman" w:hAnsi="Times New Roman" w:cs="Times New Roman"/>
          <w:b/>
          <w:sz w:val="32"/>
        </w:rPr>
        <w:drawing>
          <wp:anchor distT="0" distB="0" distL="0" distR="0" simplePos="0" relativeHeight="251660288" behindDoc="0" locked="0" layoutInCell="1" allowOverlap="1">
            <wp:simplePos x="0" y="0"/>
            <wp:positionH relativeFrom="column">
              <wp:posOffset>-76200</wp:posOffset>
            </wp:positionH>
            <wp:positionV relativeFrom="paragraph">
              <wp:posOffset>-167640</wp:posOffset>
            </wp:positionV>
            <wp:extent cx="1533525" cy="1047750"/>
            <wp:effectExtent l="0" t="0" r="9525" b="0"/>
            <wp:wrapNone/>
            <wp:docPr id="2"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IM\P-BIM协会标准\P-BIM标准2016年工作\发布\更新\协会商标（黑白）.jpg"/>
                    <pic:cNvPicPr>
                      <a:picLocks noChangeAspect="1" noChangeArrowheads="1"/>
                    </pic:cNvPicPr>
                  </pic:nvPicPr>
                  <pic:blipFill>
                    <a:blip r:embed="rId9" cstate="print"/>
                    <a:srcRect l="11160" t="15569" r="13821" b="18562"/>
                    <a:stretch>
                      <a:fillRect/>
                    </a:stretch>
                  </pic:blipFill>
                  <pic:spPr>
                    <a:xfrm>
                      <a:off x="0" y="0"/>
                      <a:ext cx="1533525" cy="1047750"/>
                    </a:xfrm>
                    <a:prstGeom prst="rect">
                      <a:avLst/>
                    </a:prstGeom>
                    <a:noFill/>
                    <a:ln>
                      <a:noFill/>
                    </a:ln>
                  </pic:spPr>
                </pic:pic>
              </a:graphicData>
            </a:graphic>
          </wp:anchor>
        </w:drawing>
      </w:r>
      <w:r>
        <w:rPr>
          <w:rFonts w:hint="eastAsia" w:ascii="Times New Roman" w:hAnsi="Times New Roman" w:cs="Times New Roman"/>
          <w:lang w:val="en-US" w:eastAsia="zh-CN"/>
        </w:rPr>
        <w:t xml:space="preserve"> </w:t>
      </w:r>
    </w:p>
    <w:p w14:paraId="283530E8">
      <w:pPr>
        <w:spacing w:line="400" w:lineRule="exact"/>
        <w:jc w:val="right"/>
        <w:rPr>
          <w:rFonts w:hint="default" w:ascii="Times New Roman" w:hAnsi="Times New Roman" w:cs="Times New Roman"/>
        </w:rPr>
      </w:pPr>
    </w:p>
    <w:bookmarkEnd w:id="0"/>
    <w:p w14:paraId="0F21C803">
      <w:pPr>
        <w:spacing w:line="400" w:lineRule="exact"/>
        <w:jc w:val="right"/>
        <w:rPr>
          <w:rFonts w:hint="default" w:ascii="Times New Roman" w:hAnsi="Times New Roman" w:cs="Times New Roman"/>
          <w:b/>
          <w:spacing w:val="17"/>
          <w:sz w:val="40"/>
          <w:szCs w:val="30"/>
        </w:rPr>
      </w:pPr>
      <w:r>
        <w:rPr>
          <w:rFonts w:hint="default" w:ascii="Times New Roman" w:hAnsi="Times New Roman" w:cs="Times New Roman"/>
          <w:b/>
          <w:spacing w:val="23"/>
          <w:sz w:val="28"/>
          <w:szCs w:val="21"/>
        </w:rPr>
        <w:t>T/CECS XXX-202X</w:t>
      </w:r>
    </w:p>
    <w:p w14:paraId="222834D8">
      <w:pPr>
        <w:jc w:val="center"/>
        <w:rPr>
          <w:rFonts w:hint="default" w:ascii="Times New Roman" w:hAnsi="Times New Roman" w:cs="Times New Roman"/>
          <w:b/>
          <w:sz w:val="48"/>
          <w:szCs w:val="48"/>
        </w:rPr>
      </w:pPr>
      <w:r>
        <w:rPr>
          <w:rFonts w:hint="default" w:ascii="Times New Roman" w:hAnsi="Times New Roman" w:cs="Times New Roman"/>
          <w:b/>
          <w:sz w:val="48"/>
          <w:szCs w:val="48"/>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223520</wp:posOffset>
                </wp:positionV>
                <wp:extent cx="5266690" cy="32385"/>
                <wp:effectExtent l="0" t="4445" r="10160" b="20320"/>
                <wp:wrapNone/>
                <wp:docPr id="5" name="直接连接符 1"/>
                <wp:cNvGraphicFramePr/>
                <a:graphic xmlns:a="http://schemas.openxmlformats.org/drawingml/2006/main">
                  <a:graphicData uri="http://schemas.microsoft.com/office/word/2010/wordprocessingShape">
                    <wps:wsp>
                      <wps:cNvCnPr/>
                      <wps:spPr>
                        <a:xfrm flipV="1">
                          <a:off x="0" y="0"/>
                          <a:ext cx="5266690" cy="323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17.6pt;height:2.55pt;width:414.7pt;z-index:251659264;mso-width-relative:page;mso-height-relative:page;" filled="f" stroked="t" coordsize="21600,21600" o:gfxdata="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GvQL3WAAAACAEAAA8AAAAAAAAAAQAgAAAAIgAAAGRycy9kb3ducmV2Lnht&#10;bFBLAQIUABQAAAAIAIdO4kDVphsN+wEAAPQDAAAOAAAAAAAAAAEAIAAAACUBAABkcnMvZTJvRG9j&#10;LnhtbFBLBQYAAAAABgAGAFkBAACSBQAAAAA=&#10;">
                <v:fill on="f" focussize="0,0"/>
                <v:stroke color="#000000" joinstyle="round"/>
                <v:imagedata o:title=""/>
                <o:lock v:ext="edit" aspectratio="f"/>
              </v:line>
            </w:pict>
          </mc:Fallback>
        </mc:AlternateContent>
      </w:r>
    </w:p>
    <w:p w14:paraId="3EE96D82">
      <w:pPr>
        <w:jc w:val="center"/>
        <w:rPr>
          <w:rFonts w:hint="default" w:ascii="Times New Roman" w:hAnsi="Times New Roman" w:cs="Times New Roman"/>
          <w:b/>
          <w:sz w:val="48"/>
          <w:szCs w:val="48"/>
        </w:rPr>
      </w:pPr>
    </w:p>
    <w:p w14:paraId="04055E97">
      <w:pPr>
        <w:jc w:val="center"/>
        <w:rPr>
          <w:rFonts w:hint="default" w:ascii="Times New Roman" w:hAnsi="Times New Roman" w:cs="Times New Roman"/>
          <w:b/>
          <w:sz w:val="32"/>
          <w:szCs w:val="48"/>
        </w:rPr>
      </w:pPr>
      <w:r>
        <w:rPr>
          <w:rFonts w:hint="default" w:ascii="Times New Roman" w:hAnsi="Times New Roman" w:cs="Times New Roman"/>
          <w:b/>
          <w:sz w:val="32"/>
          <w:szCs w:val="48"/>
        </w:rPr>
        <w:t>中国工程建设标准化协会标准</w:t>
      </w:r>
    </w:p>
    <w:p w14:paraId="399A032A">
      <w:pPr>
        <w:pStyle w:val="8"/>
        <w:rPr>
          <w:rFonts w:hint="default" w:ascii="Times New Roman" w:hAnsi="Times New Roman" w:cs="Times New Roman"/>
        </w:rPr>
      </w:pPr>
    </w:p>
    <w:p w14:paraId="3FBC828B">
      <w:pPr>
        <w:jc w:val="center"/>
        <w:rPr>
          <w:rFonts w:hint="default" w:ascii="Times New Roman" w:hAnsi="Times New Roman" w:cs="Times New Roman"/>
          <w:b/>
          <w:sz w:val="56"/>
          <w:szCs w:val="36"/>
        </w:rPr>
      </w:pPr>
      <w:r>
        <w:rPr>
          <w:rFonts w:hint="default" w:ascii="Times New Roman" w:hAnsi="Times New Roman" w:cs="Times New Roman"/>
          <w:b/>
          <w:sz w:val="56"/>
          <w:szCs w:val="36"/>
        </w:rPr>
        <w:t>建筑材料智能检测系统</w:t>
      </w:r>
    </w:p>
    <w:p w14:paraId="095A7647">
      <w:pPr>
        <w:jc w:val="center"/>
        <w:rPr>
          <w:rFonts w:hint="default" w:ascii="Times New Roman" w:hAnsi="Times New Roman" w:cs="Times New Roman"/>
          <w:b/>
          <w:sz w:val="56"/>
          <w:szCs w:val="36"/>
        </w:rPr>
      </w:pPr>
      <w:r>
        <w:rPr>
          <w:rFonts w:hint="default" w:ascii="Times New Roman" w:hAnsi="Times New Roman" w:cs="Times New Roman"/>
          <w:b/>
          <w:sz w:val="56"/>
          <w:szCs w:val="36"/>
        </w:rPr>
        <w:t>技术规程</w:t>
      </w:r>
    </w:p>
    <w:p w14:paraId="1FCF2595">
      <w:pPr>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Technical specification</w:t>
      </w:r>
      <w:r>
        <w:rPr>
          <w:rFonts w:hint="default" w:ascii="Times New Roman" w:hAnsi="Times New Roman" w:cs="Times New Roman"/>
          <w:sz w:val="28"/>
          <w:szCs w:val="28"/>
        </w:rPr>
        <w:t xml:space="preserve"> for the intelligent </w:t>
      </w:r>
      <w:r>
        <w:rPr>
          <w:rFonts w:hint="default" w:ascii="Times New Roman" w:hAnsi="Times New Roman" w:cs="Times New Roman"/>
          <w:sz w:val="28"/>
          <w:szCs w:val="28"/>
          <w:lang w:val="en-US" w:eastAsia="zh-CN"/>
        </w:rPr>
        <w:t>test</w:t>
      </w:r>
      <w:r>
        <w:rPr>
          <w:rFonts w:hint="eastAsia" w:cs="Times New Roman"/>
          <w:sz w:val="28"/>
          <w:szCs w:val="28"/>
          <w:lang w:val="en-US" w:eastAsia="zh-CN"/>
        </w:rPr>
        <w:t>ing</w:t>
      </w:r>
      <w:r>
        <w:rPr>
          <w:rFonts w:hint="default" w:ascii="Times New Roman" w:hAnsi="Times New Roman" w:cs="Times New Roman"/>
          <w:sz w:val="28"/>
          <w:szCs w:val="28"/>
        </w:rPr>
        <w:t xml:space="preserve"> systems for building materials</w:t>
      </w:r>
    </w:p>
    <w:p w14:paraId="1598BB96">
      <w:pPr>
        <w:jc w:val="center"/>
        <w:rPr>
          <w:rFonts w:hint="default" w:ascii="Times New Roman" w:hAnsi="Times New Roman" w:cs="Times New Roman"/>
          <w:bCs/>
          <w:sz w:val="28"/>
          <w:szCs w:val="28"/>
        </w:rPr>
      </w:pPr>
    </w:p>
    <w:p w14:paraId="5BB8B8DA">
      <w:pPr>
        <w:rPr>
          <w:rFonts w:hint="default" w:ascii="Times New Roman" w:hAnsi="Times New Roman" w:cs="Times New Roman"/>
        </w:rPr>
      </w:pPr>
    </w:p>
    <w:p w14:paraId="5960CA93">
      <w:pPr>
        <w:jc w:val="center"/>
        <w:rPr>
          <w:rFonts w:hint="eastAsia" w:ascii="Times New Roman" w:hAnsi="Times New Roman" w:eastAsia="宋体"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征求意见稿</w:t>
      </w:r>
      <w:r>
        <w:rPr>
          <w:rFonts w:hint="eastAsia" w:cs="Times New Roman"/>
          <w:sz w:val="32"/>
          <w:szCs w:val="32"/>
          <w:lang w:eastAsia="zh-CN"/>
        </w:rPr>
        <w:t>）</w:t>
      </w:r>
    </w:p>
    <w:p w14:paraId="77E227B0">
      <w:pPr>
        <w:rPr>
          <w:rFonts w:hint="default" w:ascii="Times New Roman" w:hAnsi="Times New Roman" w:cs="Times New Roman"/>
        </w:rPr>
      </w:pPr>
    </w:p>
    <w:p w14:paraId="2291F3BD">
      <w:pPr>
        <w:jc w:val="both"/>
        <w:rPr>
          <w:rFonts w:hint="eastAsia" w:ascii="Times New Roman" w:hAnsi="Times New Roman" w:eastAsia="宋体" w:cs="Times New Roman"/>
          <w:sz w:val="28"/>
          <w:szCs w:val="28"/>
          <w:lang w:eastAsia="zh-CN"/>
        </w:rPr>
      </w:pPr>
    </w:p>
    <w:p w14:paraId="1B7AAA2C">
      <w:pPr>
        <w:rPr>
          <w:rFonts w:hint="default" w:ascii="Times New Roman" w:hAnsi="Times New Roman" w:cs="Times New Roman"/>
        </w:rPr>
      </w:pPr>
    </w:p>
    <w:p w14:paraId="709853F9">
      <w:pPr>
        <w:rPr>
          <w:rFonts w:hint="default" w:ascii="Times New Roman" w:hAnsi="Times New Roman" w:cs="Times New Roman"/>
        </w:rPr>
      </w:pPr>
    </w:p>
    <w:p w14:paraId="20D5F3A4">
      <w:pPr>
        <w:pStyle w:val="8"/>
        <w:rPr>
          <w:rFonts w:hint="default" w:ascii="Times New Roman" w:hAnsi="Times New Roman" w:cs="Times New Roman"/>
        </w:rPr>
      </w:pPr>
    </w:p>
    <w:p w14:paraId="7E4F2754">
      <w:pPr>
        <w:rPr>
          <w:rFonts w:hint="default" w:ascii="Times New Roman" w:hAnsi="Times New Roman" w:cs="Times New Roman"/>
        </w:rPr>
      </w:pPr>
    </w:p>
    <w:p w14:paraId="72522D40">
      <w:pPr>
        <w:rPr>
          <w:rFonts w:hint="default" w:ascii="Times New Roman" w:hAnsi="Times New Roman" w:cs="Times New Roman"/>
        </w:rPr>
      </w:pPr>
    </w:p>
    <w:p w14:paraId="5D7F974F">
      <w:pPr>
        <w:jc w:val="center"/>
        <w:rPr>
          <w:rFonts w:hint="default" w:ascii="Times New Roman" w:hAnsi="Times New Roman" w:eastAsia="仿宋" w:cs="Times New Roman"/>
          <w:b/>
          <w:spacing w:val="20"/>
          <w:sz w:val="28"/>
          <w:szCs w:val="32"/>
        </w:rPr>
      </w:pPr>
      <w:r>
        <w:rPr>
          <w:rFonts w:hint="default" w:ascii="Times New Roman" w:hAnsi="Times New Roman" w:eastAsia="仿宋" w:cs="Times New Roman"/>
          <w:b/>
          <w:spacing w:val="20"/>
          <w:sz w:val="28"/>
          <w:szCs w:val="32"/>
        </w:rPr>
        <w:t>中国计划出版社</w:t>
      </w:r>
    </w:p>
    <w:p w14:paraId="5E05B474">
      <w:pPr>
        <w:pStyle w:val="8"/>
        <w:rPr>
          <w:rFonts w:hint="default" w:ascii="Times New Roman" w:hAnsi="Times New Roman" w:cs="Times New Roman"/>
        </w:rPr>
      </w:pPr>
    </w:p>
    <w:p w14:paraId="41B86431">
      <w:bookmarkStart w:id="156" w:name="_GoBack"/>
      <w:bookmarkEnd w:id="156"/>
    </w:p>
    <w:p w14:paraId="1459BB69">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B309326">
      <w:pPr>
        <w:spacing w:before="624" w:beforeLines="200" w:after="312" w:afterLines="100"/>
        <w:jc w:val="center"/>
        <w:rPr>
          <w:rFonts w:hint="default" w:ascii="Times New Roman" w:hAnsi="Times New Roman" w:eastAsia="黑体" w:cs="Times New Roman"/>
          <w:bCs/>
          <w:sz w:val="30"/>
          <w:szCs w:val="30"/>
        </w:rPr>
      </w:pPr>
      <w:bookmarkStart w:id="1" w:name="_Toc22403"/>
      <w:r>
        <w:rPr>
          <w:rFonts w:hint="default" w:ascii="Times New Roman" w:hAnsi="Times New Roman" w:eastAsia="黑体" w:cs="Times New Roman"/>
          <w:bCs/>
          <w:spacing w:val="26"/>
          <w:kern w:val="0"/>
          <w:sz w:val="32"/>
          <w:szCs w:val="30"/>
          <w:fitText w:val="4800" w:id="1234973191"/>
        </w:rPr>
        <w:t>中国工程建设标准化协会标</w:t>
      </w:r>
      <w:r>
        <w:rPr>
          <w:rFonts w:hint="default" w:ascii="Times New Roman" w:hAnsi="Times New Roman" w:eastAsia="黑体" w:cs="Times New Roman"/>
          <w:bCs/>
          <w:spacing w:val="8"/>
          <w:kern w:val="0"/>
          <w:sz w:val="32"/>
          <w:szCs w:val="30"/>
          <w:fitText w:val="4800" w:id="1234973191"/>
        </w:rPr>
        <w:t>准</w:t>
      </w:r>
      <w:bookmarkEnd w:id="1"/>
    </w:p>
    <w:p w14:paraId="60749781">
      <w:pPr>
        <w:jc w:val="center"/>
        <w:rPr>
          <w:rFonts w:hint="default" w:ascii="Times New Roman" w:hAnsi="Times New Roman" w:cs="Times New Roman"/>
          <w:b/>
          <w:sz w:val="56"/>
          <w:szCs w:val="36"/>
        </w:rPr>
      </w:pPr>
      <w:r>
        <w:rPr>
          <w:rFonts w:hint="default" w:ascii="Times New Roman" w:hAnsi="Times New Roman" w:cs="Times New Roman"/>
          <w:b/>
          <w:sz w:val="56"/>
          <w:szCs w:val="36"/>
        </w:rPr>
        <w:t>建筑材料智能检测系统</w:t>
      </w:r>
    </w:p>
    <w:p w14:paraId="2156F1BE">
      <w:pPr>
        <w:jc w:val="center"/>
        <w:rPr>
          <w:rFonts w:hint="default" w:ascii="Times New Roman" w:hAnsi="Times New Roman" w:cs="Times New Roman"/>
          <w:b/>
          <w:sz w:val="56"/>
          <w:szCs w:val="36"/>
        </w:rPr>
      </w:pPr>
      <w:r>
        <w:rPr>
          <w:rFonts w:hint="default" w:ascii="Times New Roman" w:hAnsi="Times New Roman" w:cs="Times New Roman"/>
          <w:b/>
          <w:sz w:val="56"/>
          <w:szCs w:val="36"/>
        </w:rPr>
        <w:t>技术规程</w:t>
      </w:r>
    </w:p>
    <w:p w14:paraId="6779E160">
      <w:pPr>
        <w:spacing w:before="312" w:beforeLines="100" w:after="312" w:afterLines="100"/>
        <w:jc w:val="center"/>
        <w:rPr>
          <w:rFonts w:hint="default" w:ascii="Times New Roman" w:hAnsi="Times New Roman" w:cs="Times New Roman"/>
          <w:sz w:val="28"/>
        </w:rPr>
      </w:pPr>
      <w:r>
        <w:rPr>
          <w:rFonts w:hint="default" w:ascii="Times New Roman" w:hAnsi="Times New Roman" w:cs="Times New Roman"/>
          <w:sz w:val="28"/>
        </w:rPr>
        <w:t>Technical specification for the intelligent test</w:t>
      </w:r>
      <w:r>
        <w:rPr>
          <w:rFonts w:hint="eastAsia" w:cs="Times New Roman"/>
          <w:sz w:val="28"/>
          <w:lang w:val="en-US" w:eastAsia="zh-CN"/>
        </w:rPr>
        <w:t>ing</w:t>
      </w:r>
      <w:r>
        <w:rPr>
          <w:rFonts w:hint="default" w:ascii="Times New Roman" w:hAnsi="Times New Roman" w:cs="Times New Roman"/>
          <w:sz w:val="28"/>
        </w:rPr>
        <w:t xml:space="preserve"> systems for building materials</w:t>
      </w:r>
    </w:p>
    <w:p w14:paraId="14B69214">
      <w:pPr>
        <w:spacing w:before="312" w:beforeLines="100" w:after="312" w:afterLines="100"/>
        <w:jc w:val="center"/>
        <w:rPr>
          <w:rFonts w:hint="default" w:ascii="Times New Roman" w:hAnsi="Times New Roman" w:cs="Times New Roman"/>
          <w:b/>
          <w:bCs/>
          <w:sz w:val="28"/>
          <w:szCs w:val="21"/>
        </w:rPr>
      </w:pPr>
      <w:r>
        <w:rPr>
          <w:rFonts w:hint="default" w:ascii="Times New Roman" w:hAnsi="Times New Roman" w:cs="Times New Roman"/>
          <w:b/>
          <w:bCs/>
          <w:sz w:val="28"/>
          <w:szCs w:val="21"/>
        </w:rPr>
        <w:t>T/CECS XXX-202X</w:t>
      </w:r>
    </w:p>
    <w:p w14:paraId="79538C1D">
      <w:pPr>
        <w:pStyle w:val="8"/>
        <w:rPr>
          <w:rFonts w:hint="default" w:ascii="Times New Roman" w:hAnsi="Times New Roman" w:cs="Times New Roma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5751"/>
      </w:tblGrid>
      <w:tr w14:paraId="27E6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1" w:type="dxa"/>
            <w:tcBorders>
              <w:top w:val="nil"/>
              <w:left w:val="nil"/>
              <w:bottom w:val="nil"/>
              <w:right w:val="nil"/>
            </w:tcBorders>
            <w:vAlign w:val="center"/>
          </w:tcPr>
          <w:p w14:paraId="58320094">
            <w:pPr>
              <w:spacing w:line="240" w:lineRule="auto"/>
              <w:jc w:val="center"/>
              <w:rPr>
                <w:rFonts w:hint="default" w:ascii="Times New Roman" w:hAnsi="Times New Roman" w:cs="Times New Roman"/>
                <w:sz w:val="28"/>
              </w:rPr>
            </w:pPr>
            <w:r>
              <w:rPr>
                <w:rFonts w:hint="default" w:ascii="Times New Roman" w:hAnsi="Times New Roman" w:cs="Times New Roman"/>
                <w:sz w:val="28"/>
              </w:rPr>
              <w:t>主编单位：</w:t>
            </w:r>
          </w:p>
        </w:tc>
        <w:tc>
          <w:tcPr>
            <w:tcW w:w="5751" w:type="dxa"/>
            <w:tcBorders>
              <w:top w:val="nil"/>
              <w:left w:val="nil"/>
              <w:bottom w:val="nil"/>
              <w:right w:val="nil"/>
            </w:tcBorders>
            <w:vAlign w:val="center"/>
          </w:tcPr>
          <w:p w14:paraId="574A18F8">
            <w:pPr>
              <w:spacing w:line="240" w:lineRule="auto"/>
              <w:jc w:val="distribute"/>
              <w:rPr>
                <w:rFonts w:hint="default" w:ascii="Times New Roman" w:hAnsi="Times New Roman" w:cs="Times New Roman"/>
                <w:sz w:val="28"/>
              </w:rPr>
            </w:pPr>
            <w:r>
              <w:rPr>
                <w:rFonts w:hint="default" w:ascii="Times New Roman" w:hAnsi="Times New Roman" w:cs="Times New Roman"/>
                <w:sz w:val="28"/>
              </w:rPr>
              <w:t>广东省建设工程质量安全检测总站有限公司</w:t>
            </w:r>
          </w:p>
        </w:tc>
      </w:tr>
      <w:tr w14:paraId="3B73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1" w:type="dxa"/>
            <w:tcBorders>
              <w:top w:val="nil"/>
              <w:left w:val="nil"/>
              <w:bottom w:val="nil"/>
              <w:right w:val="nil"/>
            </w:tcBorders>
            <w:vAlign w:val="center"/>
          </w:tcPr>
          <w:p w14:paraId="167E506C">
            <w:pPr>
              <w:spacing w:line="240" w:lineRule="auto"/>
              <w:jc w:val="center"/>
              <w:rPr>
                <w:rFonts w:hint="default" w:ascii="Times New Roman" w:hAnsi="Times New Roman" w:cs="Times New Roman"/>
                <w:sz w:val="28"/>
              </w:rPr>
            </w:pPr>
          </w:p>
        </w:tc>
        <w:tc>
          <w:tcPr>
            <w:tcW w:w="5751" w:type="dxa"/>
            <w:tcBorders>
              <w:top w:val="nil"/>
              <w:left w:val="nil"/>
              <w:bottom w:val="nil"/>
              <w:right w:val="nil"/>
            </w:tcBorders>
            <w:vAlign w:val="center"/>
          </w:tcPr>
          <w:p w14:paraId="51641EF4">
            <w:pPr>
              <w:spacing w:line="240" w:lineRule="auto"/>
              <w:jc w:val="distribute"/>
              <w:rPr>
                <w:rFonts w:hint="default" w:ascii="Times New Roman" w:hAnsi="Times New Roman" w:cs="Times New Roman"/>
                <w:sz w:val="28"/>
              </w:rPr>
            </w:pPr>
            <w:r>
              <w:rPr>
                <w:rFonts w:hint="default" w:ascii="Times New Roman" w:hAnsi="Times New Roman" w:cs="Times New Roman"/>
                <w:sz w:val="28"/>
              </w:rPr>
              <w:t>广东省有色工业建筑质量检测站有限公司</w:t>
            </w:r>
          </w:p>
        </w:tc>
      </w:tr>
      <w:tr w14:paraId="365E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1" w:type="dxa"/>
            <w:tcBorders>
              <w:top w:val="nil"/>
              <w:left w:val="nil"/>
              <w:bottom w:val="nil"/>
              <w:right w:val="nil"/>
            </w:tcBorders>
            <w:vAlign w:val="center"/>
          </w:tcPr>
          <w:p w14:paraId="28CAF596">
            <w:pPr>
              <w:spacing w:line="240" w:lineRule="auto"/>
              <w:jc w:val="center"/>
              <w:rPr>
                <w:rFonts w:hint="default" w:ascii="Times New Roman" w:hAnsi="Times New Roman" w:cs="Times New Roman"/>
                <w:sz w:val="28"/>
              </w:rPr>
            </w:pPr>
            <w:r>
              <w:rPr>
                <w:rFonts w:hint="default" w:ascii="Times New Roman" w:hAnsi="Times New Roman" w:cs="Times New Roman"/>
                <w:sz w:val="28"/>
              </w:rPr>
              <w:t>批准单位：</w:t>
            </w:r>
          </w:p>
        </w:tc>
        <w:tc>
          <w:tcPr>
            <w:tcW w:w="5751" w:type="dxa"/>
            <w:tcBorders>
              <w:top w:val="nil"/>
              <w:left w:val="nil"/>
              <w:bottom w:val="nil"/>
              <w:right w:val="nil"/>
            </w:tcBorders>
            <w:vAlign w:val="center"/>
          </w:tcPr>
          <w:p w14:paraId="433E63D0">
            <w:pPr>
              <w:spacing w:line="240" w:lineRule="auto"/>
              <w:jc w:val="distribute"/>
              <w:rPr>
                <w:rFonts w:hint="default" w:ascii="Times New Roman" w:hAnsi="Times New Roman" w:cs="Times New Roman"/>
                <w:sz w:val="28"/>
              </w:rPr>
            </w:pPr>
            <w:r>
              <w:rPr>
                <w:rFonts w:hint="default" w:ascii="Times New Roman" w:hAnsi="Times New Roman" w:cs="Times New Roman"/>
                <w:kern w:val="0"/>
                <w:sz w:val="28"/>
              </w:rPr>
              <w:t>中国工程建设标准化协会</w:t>
            </w:r>
          </w:p>
        </w:tc>
      </w:tr>
      <w:tr w14:paraId="06E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1" w:type="dxa"/>
            <w:tcBorders>
              <w:top w:val="nil"/>
              <w:left w:val="nil"/>
              <w:bottom w:val="nil"/>
              <w:right w:val="nil"/>
            </w:tcBorders>
            <w:vAlign w:val="center"/>
          </w:tcPr>
          <w:p w14:paraId="004E1718">
            <w:pPr>
              <w:spacing w:line="240" w:lineRule="auto"/>
              <w:jc w:val="center"/>
              <w:rPr>
                <w:rFonts w:hint="default" w:ascii="Times New Roman" w:hAnsi="Times New Roman" w:cs="Times New Roman"/>
                <w:sz w:val="28"/>
              </w:rPr>
            </w:pPr>
            <w:r>
              <w:rPr>
                <w:rFonts w:hint="default" w:ascii="Times New Roman" w:hAnsi="Times New Roman" w:cs="Times New Roman"/>
                <w:sz w:val="28"/>
              </w:rPr>
              <w:t>施行日期：</w:t>
            </w:r>
          </w:p>
        </w:tc>
        <w:tc>
          <w:tcPr>
            <w:tcW w:w="5751" w:type="dxa"/>
            <w:tcBorders>
              <w:top w:val="nil"/>
              <w:left w:val="nil"/>
              <w:bottom w:val="nil"/>
              <w:right w:val="nil"/>
            </w:tcBorders>
            <w:vAlign w:val="center"/>
          </w:tcPr>
          <w:p w14:paraId="4B91AB9F">
            <w:pPr>
              <w:spacing w:line="240" w:lineRule="auto"/>
              <w:jc w:val="distribute"/>
              <w:rPr>
                <w:rFonts w:hint="default" w:ascii="Times New Roman" w:hAnsi="Times New Roman" w:cs="Times New Roman"/>
                <w:sz w:val="28"/>
              </w:rPr>
            </w:pPr>
            <w:r>
              <w:rPr>
                <w:rFonts w:hint="default" w:ascii="Times New Roman" w:hAnsi="Times New Roman" w:cs="Times New Roman"/>
                <w:kern w:val="0"/>
                <w:sz w:val="28"/>
              </w:rPr>
              <w:t>202X年XX月</w:t>
            </w:r>
            <w:r>
              <w:rPr>
                <w:rFonts w:hint="default" w:ascii="Times New Roman" w:hAnsi="Times New Roman" w:cs="Times New Roman"/>
                <w:kern w:val="0"/>
                <w:sz w:val="28"/>
                <w:lang w:val="en-US" w:eastAsia="zh-CN"/>
              </w:rPr>
              <w:t>X</w:t>
            </w:r>
            <w:r>
              <w:rPr>
                <w:rFonts w:hint="default" w:ascii="Times New Roman" w:hAnsi="Times New Roman" w:cs="Times New Roman"/>
                <w:kern w:val="0"/>
                <w:sz w:val="28"/>
              </w:rPr>
              <w:t>日</w:t>
            </w:r>
          </w:p>
        </w:tc>
      </w:tr>
    </w:tbl>
    <w:p w14:paraId="752627EF">
      <w:pPr>
        <w:spacing w:before="312" w:beforeLines="100" w:after="312" w:afterLines="100" w:line="240" w:lineRule="auto"/>
        <w:jc w:val="center"/>
        <w:rPr>
          <w:rFonts w:hint="default" w:ascii="Times New Roman" w:hAnsi="Times New Roman" w:eastAsia="仿宋" w:cs="Times New Roman"/>
          <w:b/>
          <w:sz w:val="28"/>
          <w:szCs w:val="32"/>
        </w:rPr>
      </w:pPr>
    </w:p>
    <w:p w14:paraId="4DB09787">
      <w:pPr>
        <w:spacing w:before="312" w:beforeLines="100" w:after="312" w:afterLines="100" w:line="240" w:lineRule="auto"/>
        <w:jc w:val="center"/>
        <w:rPr>
          <w:rFonts w:hint="default" w:ascii="Times New Roman" w:hAnsi="Times New Roman" w:eastAsia="仿宋" w:cs="Times New Roman"/>
          <w:b/>
          <w:sz w:val="28"/>
          <w:szCs w:val="32"/>
        </w:rPr>
      </w:pPr>
    </w:p>
    <w:p w14:paraId="3080151B">
      <w:pPr>
        <w:spacing w:before="312" w:beforeLines="100" w:after="312" w:afterLines="100" w:line="240" w:lineRule="auto"/>
        <w:jc w:val="center"/>
        <w:rPr>
          <w:rFonts w:hint="default" w:ascii="Times New Roman" w:hAnsi="Times New Roman" w:eastAsia="仿宋" w:cs="Times New Roman"/>
          <w:b/>
          <w:sz w:val="28"/>
          <w:szCs w:val="32"/>
        </w:rPr>
      </w:pPr>
    </w:p>
    <w:p w14:paraId="57B5D963">
      <w:pPr>
        <w:spacing w:before="312" w:beforeLines="100" w:after="312" w:afterLines="100" w:line="240" w:lineRule="auto"/>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中国计划出版社</w:t>
      </w:r>
    </w:p>
    <w:p w14:paraId="7FA83D3F">
      <w:pPr>
        <w:spacing w:line="240" w:lineRule="auto"/>
        <w:jc w:val="center"/>
      </w:pPr>
      <w:bookmarkStart w:id="2" w:name="_Toc21957"/>
      <w:r>
        <w:rPr>
          <w:rFonts w:hint="default" w:ascii="Times New Roman" w:hAnsi="Times New Roman" w:eastAsia="黑体" w:cs="Times New Roman"/>
          <w:szCs w:val="21"/>
        </w:rPr>
        <w:t>202X  北    京</w:t>
      </w:r>
      <w:bookmarkEnd w:id="2"/>
    </w:p>
    <w:p w14:paraId="32B505FA">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278CDF6">
      <w:pPr>
        <w:spacing w:before="312" w:beforeLines="100" w:after="624" w:afterLines="200"/>
        <w:jc w:val="center"/>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前　　言</w:t>
      </w:r>
    </w:p>
    <w:p w14:paraId="50B7CDBD">
      <w:pPr>
        <w:ind w:firstLine="480" w:firstLineChars="200"/>
        <w:jc w:val="left"/>
        <w:rPr>
          <w:rFonts w:hint="default" w:ascii="Times New Roman" w:hAnsi="Times New Roman" w:cs="Times New Roman"/>
          <w:szCs w:val="21"/>
        </w:rPr>
      </w:pPr>
      <w:r>
        <w:rPr>
          <w:rFonts w:hint="default" w:ascii="Times New Roman" w:hAnsi="Times New Roman" w:cs="Times New Roman"/>
          <w:szCs w:val="21"/>
        </w:rPr>
        <w:t>根据中国工程建设标准化协会</w:t>
      </w:r>
      <w:r>
        <w:rPr>
          <w:rFonts w:hint="default" w:ascii="Times New Roman" w:hAnsi="Times New Roman" w:cs="Times New Roman"/>
          <w:szCs w:val="21"/>
          <w:highlight w:val="none"/>
        </w:rPr>
        <w:t>《</w:t>
      </w:r>
      <w:r>
        <w:rPr>
          <w:rFonts w:hint="default" w:ascii="Times New Roman" w:hAnsi="Times New Roman" w:cs="Times New Roman"/>
          <w:szCs w:val="21"/>
          <w:highlight w:val="none"/>
          <w:lang w:val="zh-CN"/>
        </w:rPr>
        <w:t>关于印发〈202</w:t>
      </w: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lang w:val="zh-CN"/>
        </w:rPr>
        <w:t>年第二批协会标准制订、修订计划〉的通知</w:t>
      </w:r>
      <w:r>
        <w:rPr>
          <w:rFonts w:hint="default" w:ascii="Times New Roman" w:hAnsi="Times New Roman" w:cs="Times New Roman"/>
          <w:szCs w:val="21"/>
          <w:highlight w:val="none"/>
        </w:rPr>
        <w:t>》（建标协</w:t>
      </w:r>
      <w:r>
        <w:rPr>
          <w:rFonts w:hint="eastAsia" w:ascii="Times New Roman" w:hAnsi="Times New Roman" w:cs="Times New Roman"/>
          <w:szCs w:val="21"/>
          <w:highlight w:val="none"/>
          <w:lang w:val="en-US" w:eastAsia="zh-CN"/>
        </w:rPr>
        <w:t>字</w:t>
      </w:r>
      <w:r>
        <w:rPr>
          <w:rFonts w:hint="eastAsia" w:ascii="Times New Roman" w:hAnsi="Times New Roman" w:cs="Times New Roman"/>
          <w:szCs w:val="21"/>
          <w:lang w:val="en-US" w:eastAsia="zh-CN"/>
        </w:rPr>
        <w:t>〔</w:t>
      </w:r>
      <w:r>
        <w:rPr>
          <w:rFonts w:hint="default" w:ascii="Times New Roman" w:hAnsi="Times New Roman" w:cs="Times New Roman"/>
          <w:szCs w:val="21"/>
          <w:highlight w:val="none"/>
        </w:rPr>
        <w:t>202</w:t>
      </w:r>
      <w:r>
        <w:rPr>
          <w:rFonts w:hint="default" w:ascii="Times New Roman" w:hAnsi="Times New Roman" w:cs="Times New Roman"/>
          <w:szCs w:val="21"/>
          <w:highlight w:val="none"/>
          <w:lang w:val="en-US" w:eastAsia="zh-CN"/>
        </w:rPr>
        <w:t>3</w:t>
      </w:r>
      <w:r>
        <w:rPr>
          <w:rFonts w:hint="eastAsia" w:ascii="Times New Roman" w:hAnsi="Times New Roman" w:cs="Times New Roman"/>
          <w:szCs w:val="21"/>
          <w:lang w:val="en-US" w:eastAsia="zh-CN"/>
        </w:rPr>
        <w:t>〕</w:t>
      </w:r>
      <w:r>
        <w:rPr>
          <w:rFonts w:hint="eastAsia" w:cs="Times New Roman"/>
          <w:szCs w:val="21"/>
          <w:lang w:val="en-US" w:eastAsia="zh-CN"/>
        </w:rPr>
        <w:t>第</w:t>
      </w:r>
      <w:r>
        <w:rPr>
          <w:rFonts w:hint="eastAsia" w:ascii="Times New Roman" w:hAnsi="Times New Roman" w:cs="Times New Roman"/>
          <w:szCs w:val="21"/>
          <w:highlight w:val="none"/>
          <w:lang w:val="en-US" w:eastAsia="zh-CN"/>
        </w:rPr>
        <w:t>50</w:t>
      </w:r>
      <w:r>
        <w:rPr>
          <w:rFonts w:hint="default" w:ascii="Times New Roman" w:hAnsi="Times New Roman" w:cs="Times New Roman"/>
          <w:szCs w:val="21"/>
          <w:highlight w:val="none"/>
        </w:rPr>
        <w:t>号）</w:t>
      </w:r>
      <w:r>
        <w:rPr>
          <w:rFonts w:hint="default" w:ascii="Times New Roman" w:hAnsi="Times New Roman" w:cs="Times New Roman"/>
          <w:szCs w:val="21"/>
        </w:rPr>
        <w:t>的要求</w:t>
      </w:r>
      <w:r>
        <w:rPr>
          <w:rFonts w:hint="eastAsia" w:cs="Times New Roman"/>
          <w:szCs w:val="21"/>
          <w:lang w:eastAsia="zh-CN"/>
        </w:rPr>
        <w:t>，</w:t>
      </w:r>
      <w:r>
        <w:rPr>
          <w:rFonts w:hint="default" w:ascii="Times New Roman" w:hAnsi="Times New Roman" w:cs="Times New Roman"/>
          <w:szCs w:val="21"/>
        </w:rPr>
        <w:t>编制组经深入调查研究，认真总结实践经验，参考国内外</w:t>
      </w:r>
      <w:r>
        <w:rPr>
          <w:rFonts w:hint="eastAsia" w:cs="Times New Roman"/>
          <w:szCs w:val="21"/>
          <w:lang w:val="en-US" w:eastAsia="zh-CN"/>
        </w:rPr>
        <w:t>智能检测的</w:t>
      </w:r>
      <w:r>
        <w:rPr>
          <w:rFonts w:hint="default" w:ascii="Times New Roman" w:hAnsi="Times New Roman" w:cs="Times New Roman"/>
          <w:szCs w:val="21"/>
        </w:rPr>
        <w:t>先进</w:t>
      </w:r>
      <w:r>
        <w:rPr>
          <w:rFonts w:hint="eastAsia" w:cs="Times New Roman"/>
          <w:szCs w:val="21"/>
          <w:lang w:val="en-US" w:eastAsia="zh-CN"/>
        </w:rPr>
        <w:t>技术和相关</w:t>
      </w:r>
      <w:r>
        <w:rPr>
          <w:rFonts w:hint="default" w:ascii="Times New Roman" w:hAnsi="Times New Roman" w:cs="Times New Roman"/>
          <w:szCs w:val="21"/>
        </w:rPr>
        <w:t>标准，并在广泛征求意见的基础上，制定本</w:t>
      </w:r>
      <w:r>
        <w:rPr>
          <w:rFonts w:hint="eastAsia" w:cs="Times New Roman"/>
          <w:szCs w:val="21"/>
          <w:lang w:val="en-US" w:eastAsia="zh-CN"/>
        </w:rPr>
        <w:t>规程</w:t>
      </w:r>
      <w:r>
        <w:rPr>
          <w:rFonts w:hint="default" w:ascii="Times New Roman" w:hAnsi="Times New Roman" w:cs="Times New Roman"/>
          <w:szCs w:val="21"/>
        </w:rPr>
        <w:t>。</w:t>
      </w:r>
    </w:p>
    <w:p w14:paraId="65D37398">
      <w:pPr>
        <w:ind w:firstLine="480" w:firstLineChars="200"/>
        <w:jc w:val="left"/>
        <w:rPr>
          <w:rFonts w:hint="default" w:ascii="Times New Roman" w:hAnsi="Times New Roman" w:cs="Times New Roman"/>
          <w:szCs w:val="21"/>
        </w:rPr>
      </w:pPr>
      <w:r>
        <w:rPr>
          <w:rFonts w:hint="default" w:ascii="Times New Roman" w:hAnsi="Times New Roman" w:cs="Times New Roman"/>
          <w:szCs w:val="21"/>
        </w:rPr>
        <w:t>本</w:t>
      </w:r>
      <w:r>
        <w:rPr>
          <w:rFonts w:hint="eastAsia" w:cs="Times New Roman"/>
          <w:szCs w:val="21"/>
          <w:lang w:eastAsia="zh-CN"/>
        </w:rPr>
        <w:t>规程</w:t>
      </w:r>
      <w:r>
        <w:rPr>
          <w:rFonts w:hint="default" w:ascii="Times New Roman" w:hAnsi="Times New Roman" w:cs="Times New Roman"/>
          <w:szCs w:val="21"/>
        </w:rPr>
        <w:t>共分6章</w:t>
      </w:r>
      <w:r>
        <w:rPr>
          <w:rFonts w:hint="eastAsia" w:cs="Times New Roman"/>
          <w:szCs w:val="21"/>
          <w:lang w:val="en-US" w:eastAsia="zh-CN"/>
        </w:rPr>
        <w:t>及附录</w:t>
      </w:r>
      <w:r>
        <w:rPr>
          <w:rFonts w:hint="default" w:ascii="Times New Roman" w:hAnsi="Times New Roman" w:cs="Times New Roman"/>
          <w:szCs w:val="21"/>
        </w:rPr>
        <w:t>，主要内容包括：总则、术语、基本规定、需求与设计、安装与验收、运行与维护</w:t>
      </w:r>
      <w:r>
        <w:rPr>
          <w:rFonts w:hint="default" w:ascii="Times New Roman" w:hAnsi="Times New Roman" w:eastAsia="宋体" w:cs="Times New Roman"/>
          <w:szCs w:val="21"/>
          <w:lang w:val="en-US" w:eastAsia="zh-CN"/>
        </w:rPr>
        <w:t>。</w:t>
      </w:r>
    </w:p>
    <w:p w14:paraId="4754A398">
      <w:pPr>
        <w:ind w:firstLine="480" w:firstLineChars="200"/>
        <w:jc w:val="left"/>
        <w:rPr>
          <w:rFonts w:hint="default" w:ascii="Times New Roman" w:hAnsi="Times New Roman" w:eastAsia="宋体" w:cs="Times New Roman"/>
          <w:szCs w:val="21"/>
          <w:lang w:val="en-US" w:eastAsia="zh-CN"/>
        </w:rPr>
      </w:pPr>
      <w:r>
        <w:rPr>
          <w:rFonts w:hint="default" w:ascii="Times New Roman" w:hAnsi="Times New Roman" w:cs="Times New Roman"/>
          <w:szCs w:val="21"/>
        </w:rPr>
        <w:t>本</w:t>
      </w:r>
      <w:r>
        <w:rPr>
          <w:rFonts w:hint="eastAsia" w:cs="Times New Roman"/>
          <w:szCs w:val="21"/>
          <w:lang w:eastAsia="zh-CN"/>
        </w:rPr>
        <w:t>规程</w:t>
      </w:r>
      <w:r>
        <w:rPr>
          <w:rFonts w:hint="default" w:ascii="Times New Roman" w:hAnsi="Times New Roman" w:cs="Times New Roman"/>
          <w:szCs w:val="21"/>
        </w:rPr>
        <w:t>的某些内容可能直接或间接涉及专利，本</w:t>
      </w:r>
      <w:r>
        <w:rPr>
          <w:rFonts w:hint="eastAsia" w:cs="Times New Roman"/>
          <w:szCs w:val="21"/>
          <w:lang w:eastAsia="zh-CN"/>
        </w:rPr>
        <w:t>规程</w:t>
      </w:r>
      <w:r>
        <w:rPr>
          <w:rFonts w:hint="default" w:ascii="Times New Roman" w:hAnsi="Times New Roman" w:cs="Times New Roman"/>
          <w:szCs w:val="21"/>
        </w:rPr>
        <w:t>的发布机构不承担识别这些专利的责任。</w:t>
      </w:r>
    </w:p>
    <w:p w14:paraId="1ACE4AE0">
      <w:pPr>
        <w:ind w:firstLine="480" w:firstLineChars="200"/>
        <w:rPr>
          <w:rFonts w:hint="default" w:ascii="Times New Roman" w:hAnsi="Times New Roman" w:cs="Times New Roman"/>
          <w:szCs w:val="21"/>
          <w:highlight w:val="none"/>
        </w:rPr>
      </w:pPr>
      <w:r>
        <w:rPr>
          <w:rFonts w:hint="default" w:ascii="Times New Roman" w:hAnsi="Times New Roman" w:cs="Times New Roman"/>
          <w:szCs w:val="21"/>
        </w:rPr>
        <w:t>本</w:t>
      </w:r>
      <w:r>
        <w:rPr>
          <w:rFonts w:hint="eastAsia" w:cs="Times New Roman"/>
          <w:szCs w:val="21"/>
          <w:lang w:eastAsia="zh-CN"/>
        </w:rPr>
        <w:t>规程</w:t>
      </w:r>
      <w:r>
        <w:rPr>
          <w:rFonts w:hint="default" w:ascii="Times New Roman" w:hAnsi="Times New Roman" w:cs="Times New Roman"/>
          <w:szCs w:val="21"/>
        </w:rPr>
        <w:t>由中国工程建设标准化协会建筑施工专业委员会归口管理，由广东省建设工程质量安全检测总站有限公司负责具体技术内容的解释。实施过程中如有意见或建议，请反馈至广东省建设工程质量安全检测总站有限公司</w:t>
      </w:r>
      <w:r>
        <w:rPr>
          <w:rFonts w:hint="default" w:ascii="Times New Roman" w:hAnsi="Times New Roman" w:cs="Times New Roman"/>
          <w:szCs w:val="21"/>
          <w:highlight w:val="none"/>
        </w:rPr>
        <w:t>（地址：广东省广州市天河区先烈东路121号，邮编：510500，邮箱：</w:t>
      </w:r>
      <w:r>
        <w:rPr>
          <w:rFonts w:hint="default" w:ascii="Times New Roman" w:hAnsi="Times New Roman" w:cs="Times New Roman"/>
          <w:szCs w:val="21"/>
          <w:highlight w:val="none"/>
          <w:lang w:val="en-US" w:eastAsia="zh-CN"/>
        </w:rPr>
        <w:t>gdjkywxx@163.com</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w:t>
      </w:r>
    </w:p>
    <w:p w14:paraId="5FBAADCD">
      <w:pPr>
        <w:keepNext w:val="0"/>
        <w:keepLines w:val="0"/>
        <w:pageBreakBefore w:val="0"/>
        <w:widowControl w:val="0"/>
        <w:kinsoku/>
        <w:wordWrap/>
        <w:overflowPunct/>
        <w:topLinePunct w:val="0"/>
        <w:autoSpaceDE/>
        <w:autoSpaceDN/>
        <w:bidi w:val="0"/>
        <w:adjustRightInd/>
        <w:snapToGrid/>
        <w:spacing w:line="400" w:lineRule="exact"/>
        <w:ind w:left="180" w:leftChars="75"/>
        <w:jc w:val="left"/>
        <w:textAlignment w:val="auto"/>
        <w:rPr>
          <w:rFonts w:hint="default" w:ascii="Times New Roman" w:hAnsi="Times New Roman" w:cs="Times New Roman"/>
          <w:b/>
          <w:bCs/>
          <w:szCs w:val="21"/>
        </w:rPr>
      </w:pPr>
      <w:r>
        <w:rPr>
          <w:rFonts w:hint="default" w:ascii="Times New Roman" w:hAnsi="Times New Roman" w:eastAsia="黑体" w:cs="Times New Roman"/>
          <w:bCs/>
          <w:spacing w:val="40"/>
          <w:kern w:val="0"/>
          <w:szCs w:val="21"/>
          <w:fitText w:val="1200" w:id="64058844"/>
        </w:rPr>
        <w:t>主编单</w:t>
      </w:r>
      <w:r>
        <w:rPr>
          <w:rFonts w:hint="default" w:ascii="Times New Roman" w:hAnsi="Times New Roman" w:eastAsia="黑体" w:cs="Times New Roman"/>
          <w:bCs/>
          <w:spacing w:val="0"/>
          <w:kern w:val="0"/>
          <w:szCs w:val="21"/>
          <w:fitText w:val="1200" w:id="64058844"/>
        </w:rPr>
        <w:t>位</w:t>
      </w:r>
      <w:r>
        <w:rPr>
          <w:rFonts w:hint="default" w:ascii="Times New Roman" w:hAnsi="Times New Roman" w:cs="Times New Roman"/>
          <w:b/>
          <w:bCs/>
          <w:szCs w:val="21"/>
        </w:rPr>
        <w:t>：广东省建设工程质量安全检测总站有限公司</w:t>
      </w:r>
    </w:p>
    <w:p w14:paraId="7F748139">
      <w:pPr>
        <w:keepNext w:val="0"/>
        <w:keepLines w:val="0"/>
        <w:pageBreakBefore w:val="0"/>
        <w:widowControl w:val="0"/>
        <w:kinsoku/>
        <w:wordWrap/>
        <w:overflowPunct/>
        <w:topLinePunct w:val="0"/>
        <w:autoSpaceDE/>
        <w:autoSpaceDN/>
        <w:bidi w:val="0"/>
        <w:adjustRightInd/>
        <w:snapToGrid/>
        <w:spacing w:line="400" w:lineRule="exact"/>
        <w:ind w:left="180" w:leftChars="75" w:firstLine="1446" w:firstLineChars="600"/>
        <w:jc w:val="left"/>
        <w:textAlignment w:val="auto"/>
        <w:rPr>
          <w:rFonts w:hint="eastAsia" w:ascii="Times New Roman" w:hAnsi="Times New Roman" w:eastAsia="宋体" w:cs="Times New Roman"/>
          <w:b/>
          <w:bCs/>
          <w:szCs w:val="21"/>
          <w:lang w:eastAsia="zh-CN"/>
        </w:rPr>
      </w:pPr>
      <w:r>
        <w:rPr>
          <w:rFonts w:hint="eastAsia" w:ascii="Times New Roman" w:hAnsi="Times New Roman" w:cs="Times New Roman"/>
          <w:b/>
          <w:bCs/>
          <w:szCs w:val="21"/>
          <w:lang w:eastAsia="zh-CN"/>
        </w:rPr>
        <w:t>广东省有色工业建筑质量检测站有限公司</w:t>
      </w:r>
    </w:p>
    <w:p w14:paraId="2F9D19B0">
      <w:pPr>
        <w:keepNext w:val="0"/>
        <w:keepLines w:val="0"/>
        <w:pageBreakBefore w:val="0"/>
        <w:widowControl w:val="0"/>
        <w:kinsoku/>
        <w:wordWrap/>
        <w:overflowPunct/>
        <w:topLinePunct w:val="0"/>
        <w:autoSpaceDE/>
        <w:autoSpaceDN/>
        <w:bidi w:val="0"/>
        <w:adjustRightInd/>
        <w:snapToGrid/>
        <w:spacing w:line="400" w:lineRule="exact"/>
        <w:ind w:left="180" w:leftChars="75"/>
        <w:jc w:val="left"/>
        <w:textAlignment w:val="auto"/>
        <w:rPr>
          <w:rFonts w:hint="default" w:ascii="Times New Roman" w:hAnsi="Times New Roman" w:cs="Times New Roman"/>
          <w:b/>
          <w:bCs/>
          <w:szCs w:val="21"/>
        </w:rPr>
      </w:pPr>
      <w:r>
        <w:rPr>
          <w:rFonts w:hint="default" w:ascii="Times New Roman" w:hAnsi="Times New Roman" w:eastAsia="黑体" w:cs="Times New Roman"/>
          <w:bCs/>
          <w:spacing w:val="40"/>
          <w:kern w:val="0"/>
          <w:szCs w:val="21"/>
          <w:fitText w:val="1200" w:id="135888626"/>
        </w:rPr>
        <w:t>参编单</w:t>
      </w:r>
      <w:r>
        <w:rPr>
          <w:rFonts w:hint="default" w:ascii="Times New Roman" w:hAnsi="Times New Roman" w:eastAsia="黑体" w:cs="Times New Roman"/>
          <w:bCs/>
          <w:spacing w:val="0"/>
          <w:kern w:val="0"/>
          <w:szCs w:val="21"/>
          <w:fitText w:val="1200" w:id="135888626"/>
        </w:rPr>
        <w:t>位</w:t>
      </w:r>
      <w:r>
        <w:rPr>
          <w:rFonts w:hint="default" w:ascii="Times New Roman" w:hAnsi="Times New Roman" w:cs="Times New Roman"/>
          <w:b/>
          <w:bCs/>
          <w:szCs w:val="21"/>
        </w:rPr>
        <w:t>：</w:t>
      </w:r>
    </w:p>
    <w:p w14:paraId="0896A802">
      <w:pPr>
        <w:keepNext w:val="0"/>
        <w:keepLines w:val="0"/>
        <w:pageBreakBefore w:val="0"/>
        <w:widowControl w:val="0"/>
        <w:kinsoku/>
        <w:wordWrap/>
        <w:overflowPunct/>
        <w:topLinePunct w:val="0"/>
        <w:autoSpaceDE/>
        <w:autoSpaceDN/>
        <w:bidi w:val="0"/>
        <w:adjustRightInd/>
        <w:snapToGrid/>
        <w:spacing w:line="400" w:lineRule="exact"/>
        <w:ind w:left="180" w:leftChars="75"/>
        <w:jc w:val="left"/>
        <w:textAlignment w:val="auto"/>
        <w:rPr>
          <w:rFonts w:hint="default" w:ascii="Times New Roman" w:hAnsi="Times New Roman" w:cs="Times New Roman"/>
          <w:b/>
          <w:bCs/>
          <w:szCs w:val="21"/>
          <w:lang w:val="en-US" w:eastAsia="zh-CN"/>
        </w:rPr>
      </w:pPr>
    </w:p>
    <w:p w14:paraId="2106E771">
      <w:pPr>
        <w:spacing w:line="400" w:lineRule="exact"/>
        <w:ind w:left="180" w:leftChars="75" w:firstLine="0" w:firstLineChars="0"/>
        <w:jc w:val="left"/>
        <w:rPr>
          <w:rFonts w:hint="default" w:ascii="Times New Roman" w:hAnsi="Times New Roman" w:eastAsia="黑体" w:cs="Times New Roman"/>
          <w:b/>
          <w:bCs w:val="0"/>
          <w:kern w:val="0"/>
          <w:szCs w:val="21"/>
          <w:lang w:val="en-US" w:eastAsia="zh-CN"/>
        </w:rPr>
      </w:pPr>
      <w:r>
        <w:rPr>
          <w:rFonts w:hint="default" w:ascii="Times New Roman" w:hAnsi="Times New Roman" w:eastAsia="黑体" w:cs="Times New Roman"/>
          <w:b/>
          <w:bCs w:val="0"/>
          <w:spacing w:val="48"/>
          <w:kern w:val="0"/>
          <w:szCs w:val="21"/>
          <w:fitText w:val="1920" w:id="135888626"/>
          <w:lang w:val="en-US" w:eastAsia="zh-CN"/>
        </w:rPr>
        <w:t>主要起草人</w:t>
      </w:r>
      <w:r>
        <w:rPr>
          <w:rFonts w:hint="default" w:ascii="Times New Roman" w:hAnsi="Times New Roman" w:eastAsia="黑体" w:cs="Times New Roman"/>
          <w:b/>
          <w:bCs w:val="0"/>
          <w:spacing w:val="0"/>
          <w:kern w:val="0"/>
          <w:szCs w:val="21"/>
          <w:fitText w:val="1920" w:id="135888626"/>
          <w:lang w:val="en-US" w:eastAsia="zh-CN"/>
        </w:rPr>
        <w:t>：</w:t>
      </w:r>
    </w:p>
    <w:p w14:paraId="2D2C400E">
      <w:pPr>
        <w:spacing w:line="400" w:lineRule="exact"/>
        <w:ind w:left="180" w:leftChars="75" w:firstLine="0" w:firstLineChars="0"/>
        <w:jc w:val="left"/>
        <w:rPr>
          <w:rFonts w:hint="default" w:ascii="Times New Roman" w:hAnsi="Times New Roman" w:eastAsia="黑体" w:cs="Times New Roman"/>
          <w:b/>
          <w:bCs w:val="0"/>
          <w:spacing w:val="0"/>
          <w:w w:val="80"/>
          <w:kern w:val="0"/>
          <w:szCs w:val="21"/>
          <w:fitText w:val="1200" w:id="135888626"/>
          <w:lang w:val="en-US" w:eastAsia="zh-CN"/>
        </w:rPr>
      </w:pPr>
    </w:p>
    <w:p w14:paraId="25CAEEA1">
      <w:pPr>
        <w:spacing w:line="400" w:lineRule="exact"/>
        <w:ind w:left="180" w:leftChars="75" w:firstLine="0" w:firstLineChars="0"/>
        <w:jc w:val="left"/>
        <w:rPr>
          <w:rFonts w:hint="default" w:ascii="Times New Roman" w:hAnsi="Times New Roman" w:eastAsia="黑体" w:cs="Times New Roman"/>
          <w:b/>
          <w:bCs w:val="0"/>
          <w:spacing w:val="0"/>
          <w:w w:val="80"/>
          <w:kern w:val="0"/>
          <w:szCs w:val="21"/>
          <w:fitText w:val="1920" w:id="135888626"/>
          <w:lang w:val="en-US" w:eastAsia="zh-CN"/>
        </w:rPr>
      </w:pPr>
      <w:r>
        <w:rPr>
          <w:rFonts w:hint="default" w:ascii="Times New Roman" w:hAnsi="Times New Roman" w:eastAsia="黑体" w:cs="Times New Roman"/>
          <w:b/>
          <w:bCs w:val="0"/>
          <w:spacing w:val="48"/>
          <w:w w:val="100"/>
          <w:kern w:val="0"/>
          <w:szCs w:val="21"/>
          <w:fitText w:val="1920" w:id="135888626"/>
          <w:lang w:val="en-US" w:eastAsia="zh-CN"/>
        </w:rPr>
        <w:t>主要审查人</w:t>
      </w:r>
      <w:r>
        <w:rPr>
          <w:rFonts w:hint="default" w:ascii="Times New Roman" w:hAnsi="Times New Roman" w:eastAsia="黑体" w:cs="Times New Roman"/>
          <w:b/>
          <w:bCs w:val="0"/>
          <w:spacing w:val="0"/>
          <w:w w:val="100"/>
          <w:kern w:val="0"/>
          <w:szCs w:val="21"/>
          <w:fitText w:val="1920" w:id="135888626"/>
          <w:lang w:val="en-US" w:eastAsia="zh-CN"/>
        </w:rPr>
        <w:t>：</w:t>
      </w:r>
    </w:p>
    <w:p w14:paraId="792B4610">
      <w:pPr>
        <w:spacing w:line="400" w:lineRule="exact"/>
        <w:ind w:left="180" w:leftChars="75" w:firstLine="0" w:firstLineChars="0"/>
        <w:jc w:val="left"/>
        <w:rPr>
          <w:rFonts w:hint="default" w:ascii="Times New Roman" w:hAnsi="Times New Roman" w:eastAsia="黑体" w:cs="Times New Roman"/>
          <w:b/>
          <w:spacing w:val="-4"/>
          <w:w w:val="80"/>
          <w:kern w:val="0"/>
          <w:sz w:val="24"/>
          <w:szCs w:val="21"/>
          <w:fitText w:val="1920" w:id="135888626"/>
          <w:lang w:val="en-US" w:eastAsia="zh-CN"/>
        </w:rPr>
      </w:pPr>
      <w:r>
        <w:rPr>
          <w:rFonts w:hint="default" w:ascii="Times New Roman" w:hAnsi="Times New Roman" w:eastAsia="黑体" w:cs="Times New Roman"/>
          <w:b/>
          <w:spacing w:val="840"/>
          <w:w w:val="100"/>
          <w:kern w:val="0"/>
          <w:sz w:val="24"/>
          <w:szCs w:val="21"/>
          <w:fitText w:val="1920" w:id="135888626"/>
          <w:lang w:val="en-US" w:eastAsia="zh-CN"/>
        </w:rPr>
        <w:t xml:space="preserve"> </w:t>
      </w:r>
      <w:r>
        <w:rPr>
          <w:rFonts w:hint="default" w:ascii="Times New Roman" w:hAnsi="Times New Roman" w:eastAsia="黑体" w:cs="Times New Roman"/>
          <w:b/>
          <w:spacing w:val="0"/>
          <w:w w:val="100"/>
          <w:kern w:val="0"/>
          <w:sz w:val="24"/>
          <w:szCs w:val="21"/>
          <w:fitText w:val="1920" w:id="135888626"/>
          <w:lang w:val="en-US" w:eastAsia="zh-CN"/>
        </w:rPr>
        <w:t xml:space="preserve"> </w:t>
      </w:r>
    </w:p>
    <w:p w14:paraId="3E24EDEF"/>
    <w:p w14:paraId="6CEFD204">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FC52F4C">
      <w:pPr>
        <w:pBdr>
          <w:bottom w:val="none" w:color="auto" w:sz="0" w:space="0"/>
        </w:pBdr>
        <w:spacing w:before="312" w:beforeLines="100" w:after="312" w:afterLines="100" w:line="400" w:lineRule="exact"/>
        <w:ind w:firstLine="643" w:firstLineChars="200"/>
        <w:jc w:val="center"/>
        <w:rPr>
          <w:rFonts w:hint="default" w:ascii="Times New Roman" w:hAnsi="Times New Roman" w:eastAsia="宋体" w:cs="Times New Roman"/>
          <w:b/>
          <w:kern w:val="2"/>
          <w:sz w:val="24"/>
          <w:szCs w:val="21"/>
          <w:lang w:val="en-US" w:eastAsia="zh-CN" w:bidi="ar-SA"/>
        </w:rPr>
      </w:pPr>
      <w:r>
        <w:rPr>
          <w:rFonts w:hint="default" w:ascii="Times New Roman" w:hAnsi="Times New Roman" w:eastAsia="仿宋" w:cs="Times New Roman"/>
          <w:b/>
          <w:sz w:val="32"/>
          <w:szCs w:val="32"/>
          <w:highlight w:val="none"/>
          <w:shd w:val="clear" w:color="auto" w:fill="auto"/>
        </w:rPr>
        <w:t>目　　次</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TOC \o "1-2" \h \u </w:instrText>
      </w:r>
      <w:r>
        <w:rPr>
          <w:rFonts w:hint="default" w:ascii="Times New Roman" w:hAnsi="Times New Roman" w:cs="Times New Roman"/>
          <w:sz w:val="21"/>
          <w:szCs w:val="21"/>
        </w:rPr>
        <w:fldChar w:fldCharType="separate"/>
      </w:r>
    </w:p>
    <w:p w14:paraId="2995DFC6">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_Toc21746 </w:instrText>
      </w:r>
      <w:r>
        <w:rPr>
          <w:rFonts w:hint="default" w:ascii="Times New Roman" w:hAnsi="Times New Roman" w:cs="Times New Roman"/>
          <w:szCs w:val="21"/>
        </w:rPr>
        <w:fldChar w:fldCharType="separate"/>
      </w:r>
      <w:r>
        <w:rPr>
          <w:rFonts w:hint="default" w:ascii="Times New Roman" w:hAnsi="Times New Roman" w:cs="Times New Roman"/>
          <w:lang w:val="en-US"/>
        </w:rPr>
        <w:t xml:space="preserve">1 </w:t>
      </w:r>
      <w:r>
        <w:rPr>
          <w:rFonts w:hint="default" w:ascii="Calibri" w:hAnsi="Calibri" w:cs="Times New Roman"/>
          <w:lang w:val="en-US"/>
        </w:rPr>
        <w:t>总　　则</w:t>
      </w:r>
      <w:r>
        <w:tab/>
      </w:r>
      <w:r>
        <w:fldChar w:fldCharType="begin"/>
      </w:r>
      <w:r>
        <w:instrText xml:space="preserve"> PAGEREF _Toc21746 \h </w:instrText>
      </w:r>
      <w:r>
        <w:fldChar w:fldCharType="separate"/>
      </w:r>
      <w:r>
        <w:t>1</w:t>
      </w:r>
      <w:r>
        <w:fldChar w:fldCharType="end"/>
      </w:r>
      <w:r>
        <w:rPr>
          <w:rFonts w:hint="default" w:ascii="Times New Roman" w:hAnsi="Times New Roman" w:cs="Times New Roman"/>
          <w:szCs w:val="21"/>
        </w:rPr>
        <w:fldChar w:fldCharType="end"/>
      </w:r>
    </w:p>
    <w:p w14:paraId="7CB786C5">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_Toc6114 </w:instrText>
      </w:r>
      <w:r>
        <w:rPr>
          <w:rFonts w:hint="default" w:ascii="Times New Roman" w:hAnsi="Times New Roman" w:cs="Times New Roman"/>
          <w:szCs w:val="21"/>
        </w:rPr>
        <w:fldChar w:fldCharType="separate"/>
      </w:r>
      <w:r>
        <w:rPr>
          <w:rFonts w:hint="default" w:ascii="Times New Roman" w:hAnsi="Times New Roman" w:cs="Times New Roman"/>
          <w:lang w:val="zh-CN"/>
        </w:rPr>
        <w:t xml:space="preserve">2 </w:t>
      </w:r>
      <w:r>
        <w:rPr>
          <w:rFonts w:hint="default" w:ascii="Calibri" w:hAnsi="Calibri" w:cs="Times New Roman"/>
          <w:lang w:val="en-US"/>
        </w:rPr>
        <w:t>术　　语</w:t>
      </w:r>
      <w:r>
        <w:tab/>
      </w:r>
      <w:r>
        <w:fldChar w:fldCharType="begin"/>
      </w:r>
      <w:r>
        <w:instrText xml:space="preserve"> PAGEREF _Toc6114 \h </w:instrText>
      </w:r>
      <w:r>
        <w:fldChar w:fldCharType="separate"/>
      </w:r>
      <w:r>
        <w:t>3</w:t>
      </w:r>
      <w:r>
        <w:fldChar w:fldCharType="end"/>
      </w:r>
      <w:r>
        <w:rPr>
          <w:rFonts w:hint="default" w:ascii="Times New Roman" w:hAnsi="Times New Roman" w:cs="Times New Roman"/>
          <w:szCs w:val="21"/>
        </w:rPr>
        <w:fldChar w:fldCharType="end"/>
      </w:r>
    </w:p>
    <w:p w14:paraId="69E5A12C">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_Toc636 </w:instrText>
      </w:r>
      <w:r>
        <w:rPr>
          <w:rFonts w:hint="default" w:ascii="Times New Roman" w:hAnsi="Times New Roman" w:cs="Times New Roman"/>
          <w:szCs w:val="21"/>
        </w:rPr>
        <w:fldChar w:fldCharType="separate"/>
      </w:r>
      <w:r>
        <w:rPr>
          <w:rFonts w:hint="default" w:ascii="Times New Roman" w:hAnsi="Times New Roman" w:cs="Times New Roman"/>
          <w:lang w:val="en-US"/>
        </w:rPr>
        <w:t xml:space="preserve">3 </w:t>
      </w:r>
      <w:r>
        <w:rPr>
          <w:rFonts w:hint="default" w:ascii="Calibri" w:hAnsi="Calibri" w:cs="Times New Roman"/>
          <w:lang w:val="en-US"/>
        </w:rPr>
        <w:t>基本规定</w:t>
      </w:r>
      <w:r>
        <w:tab/>
      </w:r>
      <w:r>
        <w:fldChar w:fldCharType="begin"/>
      </w:r>
      <w:r>
        <w:instrText xml:space="preserve"> PAGEREF _Toc636 \h </w:instrText>
      </w:r>
      <w:r>
        <w:fldChar w:fldCharType="separate"/>
      </w:r>
      <w:r>
        <w:t>5</w:t>
      </w:r>
      <w:r>
        <w:fldChar w:fldCharType="end"/>
      </w:r>
      <w:r>
        <w:rPr>
          <w:rFonts w:hint="default" w:ascii="Times New Roman" w:hAnsi="Times New Roman" w:cs="Times New Roman"/>
          <w:szCs w:val="21"/>
        </w:rPr>
        <w:fldChar w:fldCharType="end"/>
      </w:r>
    </w:p>
    <w:p w14:paraId="0003EBC2">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_Toc21921 </w:instrText>
      </w:r>
      <w:r>
        <w:rPr>
          <w:rFonts w:hint="default" w:ascii="Times New Roman" w:hAnsi="Times New Roman" w:cs="Times New Roman"/>
          <w:szCs w:val="21"/>
        </w:rPr>
        <w:fldChar w:fldCharType="separate"/>
      </w:r>
      <w:r>
        <w:rPr>
          <w:rFonts w:hint="default" w:ascii="Times New Roman" w:hAnsi="Times New Roman" w:cs="Times New Roman"/>
          <w:lang w:val="en-US" w:eastAsia="zh-CN"/>
        </w:rPr>
        <w:t xml:space="preserve">4 </w:t>
      </w:r>
      <w:r>
        <w:rPr>
          <w:rFonts w:hint="eastAsia"/>
          <w:lang w:val="en-US" w:eastAsia="zh-CN"/>
        </w:rPr>
        <w:t>需求与</w:t>
      </w:r>
      <w:r>
        <w:rPr>
          <w:rFonts w:hint="default"/>
          <w:lang w:val="en-US" w:eastAsia="zh-CN"/>
        </w:rPr>
        <w:t>设计</w:t>
      </w:r>
      <w:r>
        <w:tab/>
      </w:r>
      <w:r>
        <w:fldChar w:fldCharType="begin"/>
      </w:r>
      <w:r>
        <w:instrText xml:space="preserve"> PAGEREF _Toc21921 \h </w:instrText>
      </w:r>
      <w:r>
        <w:fldChar w:fldCharType="separate"/>
      </w:r>
      <w:r>
        <w:t>6</w:t>
      </w:r>
      <w:r>
        <w:fldChar w:fldCharType="end"/>
      </w:r>
      <w:r>
        <w:rPr>
          <w:rFonts w:hint="default" w:ascii="Times New Roman" w:hAnsi="Times New Roman" w:cs="Times New Roman"/>
          <w:szCs w:val="21"/>
        </w:rPr>
        <w:fldChar w:fldCharType="end"/>
      </w:r>
    </w:p>
    <w:p w14:paraId="5BC5FEB0">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_Toc23495 </w:instrText>
      </w:r>
      <w:r>
        <w:rPr>
          <w:rFonts w:hint="default" w:ascii="Times New Roman" w:hAnsi="Times New Roman" w:cs="Times New Roman"/>
          <w:szCs w:val="21"/>
        </w:rPr>
        <w:fldChar w:fldCharType="separate"/>
      </w:r>
      <w:r>
        <w:rPr>
          <w:rFonts w:hint="default"/>
          <w:spacing w:val="20"/>
          <w:lang w:val="en-US" w:eastAsia="zh-CN"/>
        </w:rPr>
        <w:t xml:space="preserve">4.1 </w:t>
      </w:r>
      <w:r>
        <w:rPr>
          <w:rFonts w:hint="default"/>
          <w:lang w:val="en-US" w:eastAsia="zh-CN"/>
        </w:rPr>
        <w:t>一般规定</w:t>
      </w:r>
      <w:r>
        <w:tab/>
      </w:r>
      <w:r>
        <w:fldChar w:fldCharType="begin"/>
      </w:r>
      <w:r>
        <w:instrText xml:space="preserve"> PAGEREF _Toc23495 \h </w:instrText>
      </w:r>
      <w:r>
        <w:fldChar w:fldCharType="separate"/>
      </w:r>
      <w:r>
        <w:t>6</w:t>
      </w:r>
      <w:r>
        <w:fldChar w:fldCharType="end"/>
      </w:r>
      <w:r>
        <w:rPr>
          <w:rFonts w:hint="default" w:ascii="Times New Roman" w:hAnsi="Times New Roman" w:cs="Times New Roman"/>
          <w:szCs w:val="21"/>
        </w:rPr>
        <w:fldChar w:fldCharType="end"/>
      </w:r>
    </w:p>
    <w:p w14:paraId="1BDE914B">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_Toc24899 </w:instrText>
      </w:r>
      <w:r>
        <w:rPr>
          <w:rFonts w:hint="default" w:ascii="Times New Roman" w:hAnsi="Times New Roman" w:cs="Times New Roman"/>
          <w:szCs w:val="21"/>
        </w:rPr>
        <w:fldChar w:fldCharType="separate"/>
      </w:r>
      <w:r>
        <w:rPr>
          <w:rFonts w:hint="default"/>
          <w:spacing w:val="20"/>
          <w:lang w:val="en-US" w:eastAsia="zh-CN"/>
        </w:rPr>
        <w:t xml:space="preserve">4.2 </w:t>
      </w:r>
      <w:r>
        <w:rPr>
          <w:rFonts w:hint="default"/>
          <w:lang w:val="en-US" w:eastAsia="zh-CN"/>
        </w:rPr>
        <w:t>需</w:t>
      </w:r>
      <w:r>
        <w:rPr>
          <w:rFonts w:hint="default" w:ascii="Calibri" w:hAnsi="Calibri" w:cs="Times New Roman"/>
          <w:lang w:val="en-US"/>
        </w:rPr>
        <w:t>　　</w:t>
      </w:r>
      <w:r>
        <w:rPr>
          <w:rFonts w:hint="default"/>
          <w:lang w:val="en-US" w:eastAsia="zh-CN"/>
        </w:rPr>
        <w:t>求</w:t>
      </w:r>
      <w:r>
        <w:tab/>
      </w:r>
      <w:r>
        <w:fldChar w:fldCharType="begin"/>
      </w:r>
      <w:r>
        <w:instrText xml:space="preserve"> PAGEREF _Toc24899 \h </w:instrText>
      </w:r>
      <w:r>
        <w:fldChar w:fldCharType="separate"/>
      </w:r>
      <w:r>
        <w:t>6</w:t>
      </w:r>
      <w:r>
        <w:fldChar w:fldCharType="end"/>
      </w:r>
      <w:r>
        <w:rPr>
          <w:rFonts w:hint="default" w:ascii="Times New Roman" w:hAnsi="Times New Roman" w:cs="Times New Roman"/>
          <w:szCs w:val="21"/>
        </w:rPr>
        <w:fldChar w:fldCharType="end"/>
      </w:r>
    </w:p>
    <w:p w14:paraId="3929338D">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_Toc1270 </w:instrText>
      </w:r>
      <w:r>
        <w:rPr>
          <w:rFonts w:hint="default" w:ascii="Times New Roman" w:hAnsi="Times New Roman" w:cs="Times New Roman"/>
          <w:szCs w:val="21"/>
        </w:rPr>
        <w:fldChar w:fldCharType="separate"/>
      </w:r>
      <w:r>
        <w:rPr>
          <w:rFonts w:hint="default" w:ascii="Times New Roman" w:hAnsi="Times New Roman" w:cs="Times New Roman"/>
          <w:spacing w:val="20"/>
          <w:lang w:val="en-US" w:eastAsia="zh-CN"/>
        </w:rPr>
        <w:t xml:space="preserve">4.3 </w:t>
      </w:r>
      <w:r>
        <w:rPr>
          <w:rFonts w:hint="default" w:ascii="Times New Roman" w:hAnsi="Times New Roman" w:cs="Times New Roman"/>
          <w:lang w:val="en-US" w:eastAsia="zh-CN"/>
        </w:rPr>
        <w:t>设</w:t>
      </w:r>
      <w:r>
        <w:rPr>
          <w:rFonts w:hint="default" w:ascii="Calibri" w:hAnsi="Calibri" w:cs="Times New Roman"/>
          <w:lang w:val="en-US"/>
        </w:rPr>
        <w:t>　　</w:t>
      </w:r>
      <w:r>
        <w:rPr>
          <w:rFonts w:hint="default" w:ascii="Times New Roman" w:hAnsi="Times New Roman" w:cs="Times New Roman"/>
          <w:lang w:val="en-US" w:eastAsia="zh-CN"/>
        </w:rPr>
        <w:t>计</w:t>
      </w:r>
      <w:r>
        <w:tab/>
      </w:r>
      <w:r>
        <w:fldChar w:fldCharType="begin"/>
      </w:r>
      <w:r>
        <w:instrText xml:space="preserve"> PAGEREF _Toc1270 \h </w:instrText>
      </w:r>
      <w:r>
        <w:fldChar w:fldCharType="separate"/>
      </w:r>
      <w:r>
        <w:t>8</w:t>
      </w:r>
      <w:r>
        <w:fldChar w:fldCharType="end"/>
      </w:r>
      <w:r>
        <w:rPr>
          <w:rFonts w:hint="default" w:ascii="Times New Roman" w:hAnsi="Times New Roman" w:cs="Times New Roman"/>
          <w:szCs w:val="21"/>
        </w:rPr>
        <w:fldChar w:fldCharType="end"/>
      </w:r>
    </w:p>
    <w:p w14:paraId="71CC821D">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_Toc18844 </w:instrText>
      </w:r>
      <w:r>
        <w:rPr>
          <w:rFonts w:hint="default" w:ascii="Times New Roman" w:hAnsi="Times New Roman" w:cs="Times New Roman"/>
          <w:szCs w:val="21"/>
        </w:rPr>
        <w:fldChar w:fldCharType="separate"/>
      </w:r>
      <w:r>
        <w:rPr>
          <w:rFonts w:hint="default" w:ascii="Times New Roman" w:hAnsi="Times New Roman" w:cs="Times New Roman"/>
          <w:lang w:val="en-US" w:eastAsia="zh-CN"/>
        </w:rPr>
        <w:t xml:space="preserve">5 </w:t>
      </w:r>
      <w:r>
        <w:rPr>
          <w:rFonts w:hint="eastAsia" w:cs="Times New Roman"/>
          <w:lang w:val="en-US" w:eastAsia="zh-CN"/>
        </w:rPr>
        <w:t>安</w:t>
      </w:r>
      <w:r>
        <w:rPr>
          <w:rFonts w:hint="default" w:ascii="Calibri" w:hAnsi="Calibri" w:cs="Times New Roman"/>
          <w:lang w:val="en-US" w:eastAsia="zh-CN"/>
        </w:rPr>
        <w:t>装</w:t>
      </w:r>
      <w:r>
        <w:rPr>
          <w:rFonts w:hint="eastAsia" w:cs="Times New Roman"/>
          <w:lang w:val="en-US" w:eastAsia="zh-CN"/>
        </w:rPr>
        <w:t>与验收</w:t>
      </w:r>
      <w:r>
        <w:tab/>
      </w:r>
      <w:r>
        <w:fldChar w:fldCharType="begin"/>
      </w:r>
      <w:r>
        <w:instrText xml:space="preserve"> PAGEREF _Toc18844 \h </w:instrText>
      </w:r>
      <w:r>
        <w:fldChar w:fldCharType="separate"/>
      </w:r>
      <w:r>
        <w:t>14</w:t>
      </w:r>
      <w:r>
        <w:fldChar w:fldCharType="end"/>
      </w:r>
      <w:r>
        <w:rPr>
          <w:rFonts w:hint="default" w:ascii="Times New Roman" w:hAnsi="Times New Roman" w:cs="Times New Roman"/>
          <w:szCs w:val="21"/>
        </w:rPr>
        <w:fldChar w:fldCharType="end"/>
      </w:r>
    </w:p>
    <w:p w14:paraId="46D19A1F">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_Toc18394 </w:instrText>
      </w:r>
      <w:r>
        <w:rPr>
          <w:rFonts w:hint="default" w:ascii="Times New Roman" w:hAnsi="Times New Roman" w:cs="Times New Roman"/>
          <w:szCs w:val="21"/>
        </w:rPr>
        <w:fldChar w:fldCharType="separate"/>
      </w:r>
      <w:r>
        <w:rPr>
          <w:rFonts w:hint="default"/>
          <w:spacing w:val="20"/>
          <w:lang w:val="en-US" w:eastAsia="zh-CN"/>
        </w:rPr>
        <w:t xml:space="preserve">5.1 </w:t>
      </w:r>
      <w:r>
        <w:rPr>
          <w:rFonts w:hint="eastAsia"/>
          <w:lang w:val="en-US" w:eastAsia="zh-CN"/>
        </w:rPr>
        <w:t>一般规定</w:t>
      </w:r>
      <w:r>
        <w:tab/>
      </w:r>
      <w:r>
        <w:fldChar w:fldCharType="begin"/>
      </w:r>
      <w:r>
        <w:instrText xml:space="preserve"> PAGEREF _Toc18394 \h </w:instrText>
      </w:r>
      <w:r>
        <w:fldChar w:fldCharType="separate"/>
      </w:r>
      <w:r>
        <w:t>14</w:t>
      </w:r>
      <w:r>
        <w:fldChar w:fldCharType="end"/>
      </w:r>
      <w:r>
        <w:rPr>
          <w:rFonts w:hint="default" w:ascii="Times New Roman" w:hAnsi="Times New Roman" w:cs="Times New Roman"/>
          <w:szCs w:val="21"/>
        </w:rPr>
        <w:fldChar w:fldCharType="end"/>
      </w:r>
    </w:p>
    <w:p w14:paraId="12417F1E">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_Toc5698 </w:instrText>
      </w:r>
      <w:r>
        <w:rPr>
          <w:rFonts w:hint="default" w:ascii="Times New Roman" w:hAnsi="Times New Roman" w:cs="Times New Roman"/>
          <w:szCs w:val="21"/>
        </w:rPr>
        <w:fldChar w:fldCharType="separate"/>
      </w:r>
      <w:r>
        <w:rPr>
          <w:rFonts w:hint="default"/>
          <w:spacing w:val="20"/>
          <w:lang w:val="en-US" w:eastAsia="zh-CN"/>
        </w:rPr>
        <w:t xml:space="preserve">5.2 </w:t>
      </w:r>
      <w:r>
        <w:rPr>
          <w:rFonts w:hint="eastAsia"/>
          <w:lang w:val="en-US" w:eastAsia="zh-CN"/>
        </w:rPr>
        <w:t>安</w:t>
      </w:r>
      <w:r>
        <w:rPr>
          <w:rFonts w:hint="default" w:ascii="Calibri" w:hAnsi="Calibri" w:cs="Times New Roman"/>
          <w:lang w:val="en-US"/>
        </w:rPr>
        <w:t>　　</w:t>
      </w:r>
      <w:r>
        <w:rPr>
          <w:rFonts w:hint="eastAsia"/>
          <w:lang w:val="en-US" w:eastAsia="zh-CN"/>
        </w:rPr>
        <w:t>装</w:t>
      </w:r>
      <w:r>
        <w:tab/>
      </w:r>
      <w:r>
        <w:fldChar w:fldCharType="begin"/>
      </w:r>
      <w:r>
        <w:instrText xml:space="preserve"> PAGEREF _Toc5698 \h </w:instrText>
      </w:r>
      <w:r>
        <w:fldChar w:fldCharType="separate"/>
      </w:r>
      <w:r>
        <w:t>14</w:t>
      </w:r>
      <w:r>
        <w:fldChar w:fldCharType="end"/>
      </w:r>
      <w:r>
        <w:rPr>
          <w:rFonts w:hint="default" w:ascii="Times New Roman" w:hAnsi="Times New Roman" w:cs="Times New Roman"/>
          <w:szCs w:val="21"/>
        </w:rPr>
        <w:fldChar w:fldCharType="end"/>
      </w:r>
    </w:p>
    <w:p w14:paraId="35E7C15A">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_Toc1685 </w:instrText>
      </w:r>
      <w:r>
        <w:rPr>
          <w:rFonts w:hint="default" w:ascii="Times New Roman" w:hAnsi="Times New Roman" w:cs="Times New Roman"/>
          <w:szCs w:val="21"/>
        </w:rPr>
        <w:fldChar w:fldCharType="separate"/>
      </w:r>
      <w:r>
        <w:rPr>
          <w:rFonts w:hint="default"/>
          <w:spacing w:val="20"/>
          <w:lang w:val="en-US" w:eastAsia="zh-CN"/>
        </w:rPr>
        <w:t xml:space="preserve">5.3 </w:t>
      </w:r>
      <w:r>
        <w:rPr>
          <w:rFonts w:hint="eastAsia"/>
          <w:lang w:val="en-US" w:eastAsia="zh-CN"/>
        </w:rPr>
        <w:t>验</w:t>
      </w:r>
      <w:r>
        <w:rPr>
          <w:rFonts w:hint="default" w:ascii="Calibri" w:hAnsi="Calibri" w:cs="Times New Roman"/>
          <w:lang w:val="en-US"/>
        </w:rPr>
        <w:t>　　</w:t>
      </w:r>
      <w:r>
        <w:rPr>
          <w:rFonts w:hint="eastAsia"/>
          <w:lang w:val="en-US" w:eastAsia="zh-CN"/>
        </w:rPr>
        <w:t>收</w:t>
      </w:r>
      <w:r>
        <w:tab/>
      </w:r>
      <w:r>
        <w:fldChar w:fldCharType="begin"/>
      </w:r>
      <w:r>
        <w:instrText xml:space="preserve"> PAGEREF _Toc1685 \h </w:instrText>
      </w:r>
      <w:r>
        <w:fldChar w:fldCharType="separate"/>
      </w:r>
      <w:r>
        <w:t>15</w:t>
      </w:r>
      <w:r>
        <w:fldChar w:fldCharType="end"/>
      </w:r>
      <w:r>
        <w:rPr>
          <w:rFonts w:hint="default" w:ascii="Times New Roman" w:hAnsi="Times New Roman" w:cs="Times New Roman"/>
          <w:szCs w:val="21"/>
        </w:rPr>
        <w:fldChar w:fldCharType="end"/>
      </w:r>
    </w:p>
    <w:p w14:paraId="36BD496C">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_Toc15908 </w:instrText>
      </w:r>
      <w:r>
        <w:rPr>
          <w:rFonts w:hint="default" w:ascii="Times New Roman" w:hAnsi="Times New Roman" w:cs="Times New Roman"/>
          <w:szCs w:val="21"/>
        </w:rPr>
        <w:fldChar w:fldCharType="separate"/>
      </w:r>
      <w:r>
        <w:rPr>
          <w:rFonts w:hint="default" w:ascii="Times New Roman" w:hAnsi="Times New Roman" w:cs="Times New Roman"/>
          <w:lang w:val="en-US" w:eastAsia="zh-CN"/>
        </w:rPr>
        <w:t xml:space="preserve">6 </w:t>
      </w:r>
      <w:r>
        <w:rPr>
          <w:rFonts w:hint="default" w:ascii="Calibri" w:hAnsi="Calibri" w:cs="Times New Roman"/>
          <w:lang w:val="en-US" w:eastAsia="zh-CN"/>
        </w:rPr>
        <w:t>运行</w:t>
      </w:r>
      <w:r>
        <w:rPr>
          <w:rFonts w:hint="eastAsia" w:eastAsia="宋体" w:cs="Times New Roman"/>
          <w:lang w:val="en-US" w:eastAsia="zh-CN"/>
        </w:rPr>
        <w:t>与</w:t>
      </w:r>
      <w:r>
        <w:rPr>
          <w:rFonts w:hint="default" w:ascii="Calibri" w:hAnsi="Calibri" w:cs="Times New Roman"/>
          <w:lang w:val="en-US" w:eastAsia="zh-CN"/>
        </w:rPr>
        <w:t>维护</w:t>
      </w:r>
      <w:r>
        <w:tab/>
      </w:r>
      <w:r>
        <w:fldChar w:fldCharType="begin"/>
      </w:r>
      <w:r>
        <w:instrText xml:space="preserve"> PAGEREF _Toc15908 \h </w:instrText>
      </w:r>
      <w:r>
        <w:fldChar w:fldCharType="separate"/>
      </w:r>
      <w:r>
        <w:t>18</w:t>
      </w:r>
      <w:r>
        <w:fldChar w:fldCharType="end"/>
      </w:r>
      <w:r>
        <w:rPr>
          <w:rFonts w:hint="default" w:ascii="Times New Roman" w:hAnsi="Times New Roman" w:cs="Times New Roman"/>
          <w:szCs w:val="21"/>
        </w:rPr>
        <w:fldChar w:fldCharType="end"/>
      </w:r>
    </w:p>
    <w:p w14:paraId="6A2BC2FE">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_Toc27726 </w:instrText>
      </w:r>
      <w:r>
        <w:rPr>
          <w:rFonts w:hint="default" w:ascii="Times New Roman" w:hAnsi="Times New Roman" w:cs="Times New Roman"/>
          <w:szCs w:val="21"/>
        </w:rPr>
        <w:fldChar w:fldCharType="separate"/>
      </w:r>
      <w:r>
        <w:rPr>
          <w:rFonts w:hint="default" w:ascii="Times New Roman" w:hAnsi="Times New Roman" w:eastAsia="宋体" w:cs="Times New Roman"/>
          <w:szCs w:val="28"/>
          <w:lang w:val="en-US" w:eastAsia="zh-CN"/>
        </w:rPr>
        <w:t xml:space="preserve">6.1 </w:t>
      </w:r>
      <w:r>
        <w:rPr>
          <w:rFonts w:hint="default" w:ascii="Times New Roman" w:hAnsi="Times New Roman" w:eastAsia="宋体" w:cs="Times New Roman"/>
          <w:kern w:val="2"/>
          <w:sz w:val="24"/>
          <w:szCs w:val="24"/>
          <w:lang w:val="en-US" w:eastAsia="zh-CN" w:bidi="ar-SA"/>
        </w:rPr>
        <w:t>一般规定</w:t>
      </w:r>
      <w:r>
        <w:tab/>
      </w:r>
      <w:r>
        <w:fldChar w:fldCharType="begin"/>
      </w:r>
      <w:r>
        <w:instrText xml:space="preserve"> PAGEREF _Toc27726 \h </w:instrText>
      </w:r>
      <w:r>
        <w:fldChar w:fldCharType="separate"/>
      </w:r>
      <w:r>
        <w:t>18</w:t>
      </w:r>
      <w:r>
        <w:fldChar w:fldCharType="end"/>
      </w:r>
      <w:r>
        <w:rPr>
          <w:rFonts w:hint="default" w:ascii="Times New Roman" w:hAnsi="Times New Roman" w:cs="Times New Roman"/>
          <w:szCs w:val="21"/>
        </w:rPr>
        <w:fldChar w:fldCharType="end"/>
      </w:r>
    </w:p>
    <w:p w14:paraId="62D61BCE">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_Toc22528 </w:instrText>
      </w:r>
      <w:r>
        <w:rPr>
          <w:rFonts w:hint="default" w:ascii="Times New Roman" w:hAnsi="Times New Roman" w:cs="Times New Roman"/>
          <w:szCs w:val="21"/>
        </w:rPr>
        <w:fldChar w:fldCharType="separate"/>
      </w:r>
      <w:r>
        <w:rPr>
          <w:rFonts w:hint="default" w:ascii="Times New Roman" w:hAnsi="Times New Roman" w:eastAsia="宋体" w:cs="Times New Roman"/>
          <w:szCs w:val="28"/>
          <w:lang w:val="en-US" w:eastAsia="zh-CN"/>
        </w:rPr>
        <w:t xml:space="preserve">6.2 </w:t>
      </w:r>
      <w:r>
        <w:rPr>
          <w:rFonts w:hint="eastAsia" w:cs="Times New Roman"/>
          <w:lang w:val="en-US" w:eastAsia="zh-CN"/>
        </w:rPr>
        <w:t>运</w:t>
      </w:r>
      <w:r>
        <w:rPr>
          <w:rFonts w:hint="default" w:ascii="Calibri" w:hAnsi="Calibri" w:cs="Times New Roman"/>
          <w:lang w:val="en-US"/>
        </w:rPr>
        <w:t>　　</w:t>
      </w:r>
      <w:r>
        <w:rPr>
          <w:rFonts w:hint="eastAsia" w:cs="Times New Roman"/>
          <w:lang w:val="en-US" w:eastAsia="zh-CN"/>
        </w:rPr>
        <w:t>行</w:t>
      </w:r>
      <w:r>
        <w:tab/>
      </w:r>
      <w:r>
        <w:fldChar w:fldCharType="begin"/>
      </w:r>
      <w:r>
        <w:instrText xml:space="preserve"> PAGEREF _Toc22528 \h </w:instrText>
      </w:r>
      <w:r>
        <w:fldChar w:fldCharType="separate"/>
      </w:r>
      <w:r>
        <w:t>18</w:t>
      </w:r>
      <w:r>
        <w:fldChar w:fldCharType="end"/>
      </w:r>
      <w:r>
        <w:rPr>
          <w:rFonts w:hint="default" w:ascii="Times New Roman" w:hAnsi="Times New Roman" w:cs="Times New Roman"/>
          <w:szCs w:val="21"/>
        </w:rPr>
        <w:fldChar w:fldCharType="end"/>
      </w:r>
    </w:p>
    <w:p w14:paraId="1F49E1FD">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_Toc5195 </w:instrText>
      </w:r>
      <w:r>
        <w:rPr>
          <w:rFonts w:hint="default" w:ascii="Times New Roman" w:hAnsi="Times New Roman" w:cs="Times New Roman"/>
          <w:szCs w:val="21"/>
        </w:rPr>
        <w:fldChar w:fldCharType="separate"/>
      </w:r>
      <w:r>
        <w:rPr>
          <w:rFonts w:hint="default" w:ascii="Times New Roman" w:hAnsi="Times New Roman" w:eastAsia="宋体" w:cs="Times New Roman"/>
          <w:szCs w:val="28"/>
          <w:lang w:val="zh-CN" w:eastAsia="zh-CN"/>
        </w:rPr>
        <w:t xml:space="preserve">6.3 </w:t>
      </w:r>
      <w:r>
        <w:rPr>
          <w:rFonts w:hint="default" w:cs="Times New Roman"/>
          <w:lang w:val="zh-CN" w:eastAsia="zh-CN"/>
        </w:rPr>
        <w:t>维</w:t>
      </w:r>
      <w:r>
        <w:rPr>
          <w:rFonts w:hint="default" w:ascii="Calibri" w:hAnsi="Calibri" w:cs="Times New Roman"/>
          <w:lang w:val="en-US"/>
        </w:rPr>
        <w:t>　　</w:t>
      </w:r>
      <w:r>
        <w:rPr>
          <w:rFonts w:hint="default" w:cs="Times New Roman"/>
          <w:lang w:val="zh-CN" w:eastAsia="zh-CN"/>
        </w:rPr>
        <w:t>护</w:t>
      </w:r>
      <w:r>
        <w:tab/>
      </w:r>
      <w:r>
        <w:fldChar w:fldCharType="begin"/>
      </w:r>
      <w:r>
        <w:instrText xml:space="preserve"> PAGEREF _Toc5195 \h </w:instrText>
      </w:r>
      <w:r>
        <w:fldChar w:fldCharType="separate"/>
      </w:r>
      <w:r>
        <w:t>19</w:t>
      </w:r>
      <w:r>
        <w:fldChar w:fldCharType="end"/>
      </w:r>
      <w:r>
        <w:rPr>
          <w:rFonts w:hint="default" w:ascii="Times New Roman" w:hAnsi="Times New Roman" w:cs="Times New Roman"/>
          <w:szCs w:val="21"/>
        </w:rPr>
        <w:fldChar w:fldCharType="end"/>
      </w:r>
    </w:p>
    <w:p w14:paraId="16273E0F">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_Toc31607 </w:instrText>
      </w:r>
      <w:r>
        <w:rPr>
          <w:rFonts w:hint="default" w:ascii="Times New Roman" w:hAnsi="Times New Roman" w:cs="Times New Roman"/>
          <w:szCs w:val="21"/>
        </w:rPr>
        <w:fldChar w:fldCharType="separate"/>
      </w:r>
      <w:r>
        <w:rPr>
          <w:rFonts w:hint="eastAsia" w:cs="Times New Roman"/>
          <w:bCs w:val="0"/>
          <w:kern w:val="44"/>
          <w:szCs w:val="24"/>
          <w:lang w:val="en-US" w:eastAsia="zh-CN" w:bidi="ar-SA"/>
        </w:rPr>
        <w:t xml:space="preserve">附录A  </w:t>
      </w:r>
      <w:r>
        <w:rPr>
          <w:rFonts w:hint="eastAsia" w:ascii="Times New Roman" w:hAnsi="Times New Roman" w:cs="Times New Roman"/>
          <w:bCs w:val="0"/>
          <w:kern w:val="44"/>
          <w:szCs w:val="24"/>
          <w:lang w:val="en-US" w:eastAsia="zh-CN" w:bidi="ar-SA"/>
        </w:rPr>
        <w:t>智能检测系统</w:t>
      </w:r>
      <w:r>
        <w:rPr>
          <w:rFonts w:hint="eastAsia" w:cs="Times New Roman"/>
          <w:bCs w:val="0"/>
          <w:kern w:val="44"/>
          <w:szCs w:val="24"/>
          <w:lang w:val="en-US" w:eastAsia="zh-CN" w:bidi="ar-SA"/>
        </w:rPr>
        <w:t>验收表格</w:t>
      </w:r>
      <w:r>
        <w:tab/>
      </w:r>
      <w:r>
        <w:fldChar w:fldCharType="begin"/>
      </w:r>
      <w:r>
        <w:instrText xml:space="preserve"> PAGEREF _Toc31607 \h </w:instrText>
      </w:r>
      <w:r>
        <w:fldChar w:fldCharType="separate"/>
      </w:r>
      <w:r>
        <w:t>21</w:t>
      </w:r>
      <w:r>
        <w:fldChar w:fldCharType="end"/>
      </w:r>
      <w:r>
        <w:rPr>
          <w:rFonts w:hint="default" w:ascii="Times New Roman" w:hAnsi="Times New Roman" w:cs="Times New Roman"/>
          <w:szCs w:val="21"/>
        </w:rPr>
        <w:fldChar w:fldCharType="end"/>
      </w:r>
    </w:p>
    <w:p w14:paraId="7AF9C7B5">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_Toc25401 </w:instrText>
      </w:r>
      <w:r>
        <w:rPr>
          <w:rFonts w:hint="default" w:ascii="Times New Roman" w:hAnsi="Times New Roman" w:cs="Times New Roman"/>
          <w:szCs w:val="21"/>
        </w:rPr>
        <w:fldChar w:fldCharType="separate"/>
      </w:r>
      <w:r>
        <w:rPr>
          <w:rFonts w:hint="eastAsia" w:ascii="Times New Roman" w:hAnsi="Times New Roman"/>
          <w:lang w:val="zh-CN"/>
        </w:rPr>
        <w:t>用词说明</w:t>
      </w:r>
      <w:r>
        <w:tab/>
      </w:r>
      <w:r>
        <w:fldChar w:fldCharType="begin"/>
      </w:r>
      <w:r>
        <w:instrText xml:space="preserve"> PAGEREF _Toc25401 \h </w:instrText>
      </w:r>
      <w:r>
        <w:fldChar w:fldCharType="separate"/>
      </w:r>
      <w:r>
        <w:t>23</w:t>
      </w:r>
      <w:r>
        <w:fldChar w:fldCharType="end"/>
      </w:r>
      <w:r>
        <w:rPr>
          <w:rFonts w:hint="default" w:ascii="Times New Roman" w:hAnsi="Times New Roman" w:cs="Times New Roman"/>
          <w:szCs w:val="21"/>
        </w:rPr>
        <w:fldChar w:fldCharType="end"/>
      </w:r>
    </w:p>
    <w:p w14:paraId="673BD0BE">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_Toc16334 </w:instrText>
      </w:r>
      <w:r>
        <w:rPr>
          <w:rFonts w:hint="default" w:ascii="Times New Roman" w:hAnsi="Times New Roman" w:cs="Times New Roman"/>
          <w:szCs w:val="21"/>
        </w:rPr>
        <w:fldChar w:fldCharType="separate"/>
      </w:r>
      <w:r>
        <w:rPr>
          <w:rFonts w:hint="eastAsia" w:ascii="Times New Roman" w:hAnsi="Times New Roman"/>
          <w:lang w:val="zh-CN"/>
        </w:rPr>
        <w:t>引用标准名录</w:t>
      </w:r>
      <w:r>
        <w:tab/>
      </w:r>
      <w:r>
        <w:fldChar w:fldCharType="begin"/>
      </w:r>
      <w:r>
        <w:instrText xml:space="preserve"> PAGEREF _Toc16334 \h </w:instrText>
      </w:r>
      <w:r>
        <w:fldChar w:fldCharType="separate"/>
      </w:r>
      <w:r>
        <w:t>24</w:t>
      </w:r>
      <w:r>
        <w:fldChar w:fldCharType="end"/>
      </w:r>
      <w:r>
        <w:rPr>
          <w:rFonts w:hint="default" w:ascii="Times New Roman" w:hAnsi="Times New Roman" w:cs="Times New Roman"/>
          <w:szCs w:val="21"/>
        </w:rPr>
        <w:fldChar w:fldCharType="end"/>
      </w:r>
    </w:p>
    <w:p w14:paraId="0107F5D8">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_Toc27504 </w:instrText>
      </w:r>
      <w:r>
        <w:rPr>
          <w:rFonts w:hint="default" w:ascii="Times New Roman" w:hAnsi="Times New Roman" w:cs="Times New Roman"/>
          <w:szCs w:val="21"/>
        </w:rPr>
        <w:fldChar w:fldCharType="separate"/>
      </w:r>
      <w:r>
        <w:rPr>
          <w:rFonts w:hint="eastAsia" w:ascii="Times New Roman" w:hAnsi="Times New Roman"/>
          <w:bCs/>
          <w:szCs w:val="30"/>
          <w:lang w:val="zh-CN"/>
        </w:rPr>
        <w:t>条</w:t>
      </w:r>
      <w:r>
        <w:rPr>
          <w:rFonts w:hint="eastAsia" w:ascii="Times New Roman" w:hAnsi="Times New Roman"/>
          <w:bCs/>
          <w:szCs w:val="30"/>
        </w:rPr>
        <w:t xml:space="preserve"> </w:t>
      </w:r>
      <w:r>
        <w:rPr>
          <w:rFonts w:hint="eastAsia" w:ascii="Times New Roman" w:hAnsi="Times New Roman"/>
          <w:bCs/>
          <w:szCs w:val="30"/>
          <w:lang w:val="zh-CN"/>
        </w:rPr>
        <w:t>文</w:t>
      </w:r>
      <w:r>
        <w:rPr>
          <w:rFonts w:hint="eastAsia" w:ascii="Times New Roman" w:hAnsi="Times New Roman"/>
          <w:bCs/>
          <w:szCs w:val="30"/>
        </w:rPr>
        <w:t xml:space="preserve"> </w:t>
      </w:r>
      <w:r>
        <w:rPr>
          <w:rFonts w:hint="eastAsia" w:ascii="Times New Roman" w:hAnsi="Times New Roman"/>
          <w:bCs/>
          <w:szCs w:val="30"/>
          <w:lang w:val="zh-CN"/>
        </w:rPr>
        <w:t>说</w:t>
      </w:r>
      <w:r>
        <w:rPr>
          <w:rFonts w:hint="eastAsia" w:ascii="Times New Roman" w:hAnsi="Times New Roman"/>
          <w:bCs/>
          <w:szCs w:val="30"/>
        </w:rPr>
        <w:t xml:space="preserve"> </w:t>
      </w:r>
      <w:r>
        <w:rPr>
          <w:rFonts w:hint="eastAsia" w:ascii="Times New Roman" w:hAnsi="Times New Roman"/>
          <w:bCs/>
          <w:szCs w:val="30"/>
          <w:lang w:val="zh-CN"/>
        </w:rPr>
        <w:t>明</w:t>
      </w:r>
      <w:r>
        <w:tab/>
      </w:r>
      <w:r>
        <w:fldChar w:fldCharType="begin"/>
      </w:r>
      <w:r>
        <w:instrText xml:space="preserve"> PAGEREF _Toc27504 \h </w:instrText>
      </w:r>
      <w:r>
        <w:fldChar w:fldCharType="separate"/>
      </w:r>
      <w:r>
        <w:t>25</w:t>
      </w:r>
      <w:r>
        <w:fldChar w:fldCharType="end"/>
      </w:r>
      <w:r>
        <w:rPr>
          <w:rFonts w:hint="default" w:ascii="Times New Roman" w:hAnsi="Times New Roman" w:cs="Times New Roman"/>
          <w:szCs w:val="21"/>
        </w:rPr>
        <w:fldChar w:fldCharType="end"/>
      </w:r>
    </w:p>
    <w:p w14:paraId="71AFFD7E">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_Toc28057 </w:instrText>
      </w:r>
      <w:r>
        <w:rPr>
          <w:rFonts w:hint="default" w:ascii="Times New Roman" w:hAnsi="Times New Roman" w:cs="Times New Roman"/>
          <w:szCs w:val="21"/>
        </w:rPr>
        <w:fldChar w:fldCharType="separate"/>
      </w:r>
      <w:r>
        <w:rPr>
          <w:rFonts w:hint="eastAsia" w:ascii="Times New Roman" w:hAnsi="Times New Roman"/>
          <w:bCs/>
          <w:szCs w:val="30"/>
          <w:lang w:val="zh-CN"/>
        </w:rPr>
        <w:t>制定说明</w:t>
      </w:r>
      <w:r>
        <w:tab/>
      </w:r>
      <w:r>
        <w:fldChar w:fldCharType="begin"/>
      </w:r>
      <w:r>
        <w:instrText xml:space="preserve"> PAGEREF _Toc28057 \h </w:instrText>
      </w:r>
      <w:r>
        <w:fldChar w:fldCharType="separate"/>
      </w:r>
      <w:r>
        <w:t>26</w:t>
      </w:r>
      <w:r>
        <w:fldChar w:fldCharType="end"/>
      </w:r>
      <w:r>
        <w:rPr>
          <w:rFonts w:hint="default" w:ascii="Times New Roman" w:hAnsi="Times New Roman" w:cs="Times New Roman"/>
          <w:szCs w:val="21"/>
        </w:rPr>
        <w:fldChar w:fldCharType="end"/>
      </w:r>
    </w:p>
    <w:p w14:paraId="1739EA7B">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_Toc15459 </w:instrText>
      </w:r>
      <w:r>
        <w:rPr>
          <w:rFonts w:hint="default" w:ascii="Times New Roman" w:hAnsi="Times New Roman" w:cs="Times New Roman"/>
          <w:szCs w:val="21"/>
        </w:rPr>
        <w:fldChar w:fldCharType="separate"/>
      </w:r>
      <w:r>
        <w:rPr>
          <w:rFonts w:hint="eastAsia" w:ascii="Times New Roman" w:hAnsi="Times New Roman"/>
          <w:lang w:val="zh-CN"/>
        </w:rPr>
        <w:t>参考文献</w:t>
      </w:r>
      <w:r>
        <w:tab/>
      </w:r>
      <w:r>
        <w:fldChar w:fldCharType="begin"/>
      </w:r>
      <w:r>
        <w:instrText xml:space="preserve"> PAGEREF _Toc15459 \h </w:instrText>
      </w:r>
      <w:r>
        <w:fldChar w:fldCharType="separate"/>
      </w:r>
      <w:r>
        <w:t>27</w:t>
      </w:r>
      <w:r>
        <w:fldChar w:fldCharType="end"/>
      </w:r>
      <w:r>
        <w:rPr>
          <w:rFonts w:hint="default" w:ascii="Times New Roman" w:hAnsi="Times New Roman" w:cs="Times New Roman"/>
          <w:szCs w:val="21"/>
        </w:rPr>
        <w:fldChar w:fldCharType="end"/>
      </w:r>
    </w:p>
    <w:p w14:paraId="3920E7B7">
      <w:pPr>
        <w:pBdr>
          <w:bottom w:val="none" w:color="auto" w:sz="0" w:space="0"/>
        </w:pBdr>
        <w:spacing w:before="312" w:beforeLines="100" w:after="312" w:afterLines="100" w:line="400" w:lineRule="exact"/>
        <w:ind w:firstLine="482" w:firstLineChars="200"/>
        <w:jc w:val="center"/>
        <w:rPr>
          <w:rFonts w:hint="default" w:ascii="Times New Roman" w:hAnsi="Times New Roman" w:cs="Times New Roman"/>
          <w:b/>
          <w:bCs/>
          <w:sz w:val="28"/>
          <w:szCs w:val="28"/>
          <w:lang w:val="zh-CN"/>
        </w:rPr>
      </w:pPr>
      <w:r>
        <w:rPr>
          <w:rFonts w:hint="default" w:ascii="Times New Roman" w:hAnsi="Times New Roman" w:cs="Times New Roman"/>
          <w:b/>
          <w:szCs w:val="21"/>
        </w:rPr>
        <w:fldChar w:fldCharType="end"/>
      </w:r>
    </w:p>
    <w:p w14:paraId="05DDFE50">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257259">
      <w:pPr>
        <w:jc w:val="center"/>
        <w:rPr>
          <w:rFonts w:hint="default" w:ascii="Times New Roman" w:hAnsi="Times New Roman" w:cs="Times New Roman"/>
          <w:b/>
          <w:bCs/>
          <w:sz w:val="32"/>
          <w:szCs w:val="32"/>
        </w:rPr>
      </w:pPr>
      <w:bookmarkStart w:id="3" w:name="_Toc21961"/>
      <w:bookmarkStart w:id="4" w:name="_Toc15778"/>
      <w:bookmarkStart w:id="5" w:name="_Toc27022"/>
      <w:bookmarkStart w:id="6" w:name="_Toc3742"/>
      <w:r>
        <w:rPr>
          <w:rFonts w:hint="default" w:ascii="Times New Roman" w:hAnsi="Times New Roman" w:cs="Times New Roman"/>
          <w:b/>
          <w:bCs/>
          <w:sz w:val="32"/>
          <w:szCs w:val="32"/>
        </w:rPr>
        <w:t>Contents</w:t>
      </w:r>
    </w:p>
    <w:p w14:paraId="5054F766">
      <w:pPr>
        <w:pStyle w:val="12"/>
        <w:tabs>
          <w:tab w:val="right" w:leader="dot" w:pos="8306"/>
        </w:tabs>
      </w:pP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TOC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lang w:val="en-US"/>
        </w:rPr>
        <w:t xml:space="preserve">1 </w:t>
      </w:r>
      <w:r>
        <w:rPr>
          <w:rFonts w:hint="eastAsia" w:cs="Times New Roman"/>
          <w:lang w:val="en-US" w:eastAsia="zh-CN"/>
        </w:rPr>
        <w:t>General provisions</w:t>
      </w:r>
      <w:r>
        <w:tab/>
      </w:r>
      <w:r>
        <w:fldChar w:fldCharType="begin"/>
      </w:r>
      <w:r>
        <w:instrText xml:space="preserve"> PAGEREF _Toc15203 \h </w:instrText>
      </w:r>
      <w:r>
        <w:fldChar w:fldCharType="separate"/>
      </w:r>
      <w:r>
        <w:t>1</w:t>
      </w:r>
      <w:r>
        <w:fldChar w:fldCharType="end"/>
      </w:r>
    </w:p>
    <w:p w14:paraId="65A33EB9">
      <w:pPr>
        <w:pStyle w:val="12"/>
        <w:tabs>
          <w:tab w:val="right" w:leader="dot" w:pos="8306"/>
        </w:tabs>
      </w:pPr>
      <w:r>
        <w:rPr>
          <w:rFonts w:hint="default" w:ascii="Times New Roman" w:hAnsi="Times New Roman" w:cs="Times New Roman"/>
          <w:lang w:val="zh-CN"/>
        </w:rPr>
        <w:t xml:space="preserve">2 </w:t>
      </w:r>
      <w:r>
        <w:rPr>
          <w:rFonts w:hint="eastAsia" w:cs="Times New Roman"/>
          <w:lang w:val="en-US" w:eastAsia="zh-CN"/>
        </w:rPr>
        <w:t>Terms</w:t>
      </w:r>
      <w:r>
        <w:tab/>
      </w:r>
      <w:r>
        <w:fldChar w:fldCharType="begin"/>
      </w:r>
      <w:r>
        <w:instrText xml:space="preserve"> PAGEREF _Toc24705 \h </w:instrText>
      </w:r>
      <w:r>
        <w:fldChar w:fldCharType="separate"/>
      </w:r>
      <w:r>
        <w:t>3</w:t>
      </w:r>
      <w:r>
        <w:fldChar w:fldCharType="end"/>
      </w:r>
    </w:p>
    <w:p w14:paraId="765CC1B0">
      <w:pPr>
        <w:pStyle w:val="12"/>
        <w:tabs>
          <w:tab w:val="right" w:leader="dot" w:pos="8306"/>
        </w:tabs>
      </w:pPr>
      <w:r>
        <w:rPr>
          <w:rFonts w:hint="default" w:ascii="Times New Roman" w:hAnsi="Times New Roman" w:cs="Times New Roman"/>
          <w:lang w:val="en-US"/>
        </w:rPr>
        <w:t xml:space="preserve">3 </w:t>
      </w:r>
      <w:r>
        <w:rPr>
          <w:rFonts w:hint="eastAsia" w:cs="Times New Roman"/>
          <w:lang w:val="en-US" w:eastAsia="zh-CN"/>
        </w:rPr>
        <w:t>Basic requirements</w:t>
      </w:r>
      <w:r>
        <w:tab/>
      </w:r>
      <w:r>
        <w:fldChar w:fldCharType="begin"/>
      </w:r>
      <w:r>
        <w:instrText xml:space="preserve"> PAGEREF _Toc3849 \h </w:instrText>
      </w:r>
      <w:r>
        <w:fldChar w:fldCharType="separate"/>
      </w:r>
      <w:r>
        <w:t>5</w:t>
      </w:r>
      <w:r>
        <w:fldChar w:fldCharType="end"/>
      </w:r>
    </w:p>
    <w:p w14:paraId="1003A47C">
      <w:pPr>
        <w:pStyle w:val="12"/>
        <w:tabs>
          <w:tab w:val="right" w:leader="dot" w:pos="8306"/>
        </w:tabs>
      </w:pPr>
      <w:r>
        <w:rPr>
          <w:rFonts w:hint="default" w:ascii="Times New Roman" w:hAnsi="Times New Roman" w:cs="Times New Roman"/>
          <w:lang w:val="en-US" w:eastAsia="zh-CN"/>
        </w:rPr>
        <w:t xml:space="preserve">4 </w:t>
      </w:r>
      <w:r>
        <w:rPr>
          <w:rFonts w:hint="eastAsia" w:cs="Times New Roman"/>
          <w:lang w:val="en-US" w:eastAsia="zh-CN"/>
        </w:rPr>
        <w:t>Demand and design</w:t>
      </w:r>
      <w:r>
        <w:tab/>
      </w:r>
      <w:r>
        <w:fldChar w:fldCharType="begin"/>
      </w:r>
      <w:r>
        <w:instrText xml:space="preserve"> PAGEREF _Toc28153 \h </w:instrText>
      </w:r>
      <w:r>
        <w:fldChar w:fldCharType="separate"/>
      </w:r>
      <w:r>
        <w:t>6</w:t>
      </w:r>
      <w:r>
        <w:fldChar w:fldCharType="end"/>
      </w:r>
    </w:p>
    <w:p w14:paraId="28275292">
      <w:pPr>
        <w:pStyle w:val="13"/>
        <w:tabs>
          <w:tab w:val="right" w:leader="dot" w:pos="8306"/>
        </w:tabs>
      </w:pPr>
      <w:r>
        <w:rPr>
          <w:rFonts w:hint="default"/>
          <w:spacing w:val="20"/>
          <w:lang w:val="en-US" w:eastAsia="zh-CN"/>
        </w:rPr>
        <w:t xml:space="preserve">4.1 </w:t>
      </w:r>
      <w:r>
        <w:rPr>
          <w:rFonts w:hint="eastAsia"/>
          <w:lang w:val="en-US" w:eastAsia="zh-CN"/>
        </w:rPr>
        <w:t>General requirement</w:t>
      </w:r>
      <w:r>
        <w:tab/>
      </w:r>
      <w:r>
        <w:fldChar w:fldCharType="begin"/>
      </w:r>
      <w:r>
        <w:instrText xml:space="preserve"> PAGEREF _Toc1286 \h </w:instrText>
      </w:r>
      <w:r>
        <w:fldChar w:fldCharType="separate"/>
      </w:r>
      <w:r>
        <w:t>6</w:t>
      </w:r>
      <w:r>
        <w:fldChar w:fldCharType="end"/>
      </w:r>
    </w:p>
    <w:p w14:paraId="54405ABB">
      <w:pPr>
        <w:pStyle w:val="13"/>
        <w:tabs>
          <w:tab w:val="right" w:leader="dot" w:pos="8306"/>
        </w:tabs>
      </w:pPr>
      <w:r>
        <w:rPr>
          <w:rFonts w:hint="default"/>
          <w:spacing w:val="20"/>
          <w:lang w:val="en-US" w:eastAsia="zh-CN"/>
        </w:rPr>
        <w:t xml:space="preserve">4.2 </w:t>
      </w:r>
      <w:r>
        <w:rPr>
          <w:rFonts w:hint="eastAsia"/>
          <w:spacing w:val="20"/>
          <w:lang w:val="en-US" w:eastAsia="zh-CN"/>
        </w:rPr>
        <w:t>Demand</w:t>
      </w:r>
      <w:r>
        <w:tab/>
      </w:r>
      <w:r>
        <w:fldChar w:fldCharType="begin"/>
      </w:r>
      <w:r>
        <w:instrText xml:space="preserve"> PAGEREF _Toc2549 \h </w:instrText>
      </w:r>
      <w:r>
        <w:fldChar w:fldCharType="separate"/>
      </w:r>
      <w:r>
        <w:t>6</w:t>
      </w:r>
      <w:r>
        <w:fldChar w:fldCharType="end"/>
      </w:r>
    </w:p>
    <w:p w14:paraId="68747CB4">
      <w:pPr>
        <w:pStyle w:val="13"/>
        <w:tabs>
          <w:tab w:val="right" w:leader="dot" w:pos="8306"/>
        </w:tabs>
      </w:pPr>
      <w:r>
        <w:rPr>
          <w:rFonts w:hint="default" w:ascii="Times New Roman" w:hAnsi="Times New Roman" w:cs="Times New Roman"/>
          <w:spacing w:val="20"/>
          <w:lang w:val="en-US" w:eastAsia="zh-CN"/>
        </w:rPr>
        <w:t xml:space="preserve">4.3 </w:t>
      </w:r>
      <w:r>
        <w:rPr>
          <w:rFonts w:hint="eastAsia" w:cs="Times New Roman"/>
          <w:spacing w:val="20"/>
          <w:lang w:val="en-US" w:eastAsia="zh-CN"/>
        </w:rPr>
        <w:t>Design</w:t>
      </w:r>
      <w:r>
        <w:tab/>
      </w:r>
      <w:r>
        <w:fldChar w:fldCharType="begin"/>
      </w:r>
      <w:r>
        <w:instrText xml:space="preserve"> PAGEREF _Toc11219 \h </w:instrText>
      </w:r>
      <w:r>
        <w:fldChar w:fldCharType="separate"/>
      </w:r>
      <w:r>
        <w:t>8</w:t>
      </w:r>
      <w:r>
        <w:fldChar w:fldCharType="end"/>
      </w:r>
    </w:p>
    <w:p w14:paraId="5EA4645F">
      <w:pPr>
        <w:pStyle w:val="12"/>
        <w:tabs>
          <w:tab w:val="right" w:leader="dot" w:pos="8306"/>
        </w:tabs>
      </w:pPr>
      <w:r>
        <w:rPr>
          <w:rFonts w:hint="default" w:ascii="Times New Roman" w:hAnsi="Times New Roman" w:cs="Times New Roman"/>
          <w:lang w:val="en-US" w:eastAsia="zh-CN"/>
        </w:rPr>
        <w:t xml:space="preserve">5 </w:t>
      </w:r>
      <w:r>
        <w:rPr>
          <w:rFonts w:hint="eastAsia" w:cs="Times New Roman"/>
          <w:lang w:val="en-US" w:eastAsia="zh-CN"/>
        </w:rPr>
        <w:t>Installation and acceptance</w:t>
      </w:r>
      <w:r>
        <w:tab/>
      </w:r>
      <w:r>
        <w:fldChar w:fldCharType="begin"/>
      </w:r>
      <w:r>
        <w:instrText xml:space="preserve"> PAGEREF _Toc18281 \h </w:instrText>
      </w:r>
      <w:r>
        <w:fldChar w:fldCharType="separate"/>
      </w:r>
      <w:r>
        <w:t>14</w:t>
      </w:r>
      <w:r>
        <w:fldChar w:fldCharType="end"/>
      </w:r>
    </w:p>
    <w:p w14:paraId="69BC92A4">
      <w:pPr>
        <w:pStyle w:val="13"/>
        <w:tabs>
          <w:tab w:val="right" w:leader="dot" w:pos="8306"/>
        </w:tabs>
      </w:pPr>
      <w:r>
        <w:rPr>
          <w:rFonts w:hint="default"/>
          <w:spacing w:val="20"/>
          <w:lang w:val="en-US" w:eastAsia="zh-CN"/>
        </w:rPr>
        <w:t xml:space="preserve">5.1 </w:t>
      </w:r>
      <w:r>
        <w:rPr>
          <w:rFonts w:hint="eastAsia"/>
          <w:lang w:val="en-US" w:eastAsia="zh-CN"/>
        </w:rPr>
        <w:t>General requirement</w:t>
      </w:r>
      <w:r>
        <w:tab/>
      </w:r>
      <w:r>
        <w:fldChar w:fldCharType="begin"/>
      </w:r>
      <w:r>
        <w:instrText xml:space="preserve"> PAGEREF _Toc30601 \h </w:instrText>
      </w:r>
      <w:r>
        <w:fldChar w:fldCharType="separate"/>
      </w:r>
      <w:r>
        <w:t>14</w:t>
      </w:r>
      <w:r>
        <w:fldChar w:fldCharType="end"/>
      </w:r>
    </w:p>
    <w:p w14:paraId="0D2FFA65">
      <w:pPr>
        <w:pStyle w:val="13"/>
        <w:tabs>
          <w:tab w:val="right" w:leader="dot" w:pos="8306"/>
        </w:tabs>
      </w:pPr>
      <w:r>
        <w:rPr>
          <w:rFonts w:hint="default"/>
          <w:spacing w:val="20"/>
          <w:lang w:val="en-US" w:eastAsia="zh-CN"/>
        </w:rPr>
        <w:t xml:space="preserve">5.2 </w:t>
      </w:r>
      <w:r>
        <w:rPr>
          <w:rFonts w:hint="eastAsia"/>
          <w:spacing w:val="20"/>
          <w:lang w:val="en-US" w:eastAsia="zh-CN"/>
        </w:rPr>
        <w:t>Installation</w:t>
      </w:r>
      <w:r>
        <w:tab/>
      </w:r>
      <w:r>
        <w:fldChar w:fldCharType="begin"/>
      </w:r>
      <w:r>
        <w:instrText xml:space="preserve"> PAGEREF _Toc2864 \h </w:instrText>
      </w:r>
      <w:r>
        <w:fldChar w:fldCharType="separate"/>
      </w:r>
      <w:r>
        <w:t>14</w:t>
      </w:r>
      <w:r>
        <w:fldChar w:fldCharType="end"/>
      </w:r>
    </w:p>
    <w:p w14:paraId="54382805">
      <w:pPr>
        <w:pStyle w:val="13"/>
        <w:tabs>
          <w:tab w:val="right" w:leader="dot" w:pos="8306"/>
        </w:tabs>
      </w:pPr>
      <w:r>
        <w:rPr>
          <w:rFonts w:hint="default"/>
          <w:spacing w:val="20"/>
          <w:lang w:val="en-US" w:eastAsia="zh-CN"/>
        </w:rPr>
        <w:t xml:space="preserve">5.3 </w:t>
      </w:r>
      <w:r>
        <w:rPr>
          <w:rFonts w:hint="eastAsia"/>
          <w:spacing w:val="20"/>
          <w:lang w:val="en-US" w:eastAsia="zh-CN"/>
        </w:rPr>
        <w:t>Acceptance</w:t>
      </w:r>
      <w:r>
        <w:tab/>
      </w:r>
      <w:r>
        <w:fldChar w:fldCharType="begin"/>
      </w:r>
      <w:r>
        <w:instrText xml:space="preserve"> PAGEREF _Toc7705 \h </w:instrText>
      </w:r>
      <w:r>
        <w:fldChar w:fldCharType="separate"/>
      </w:r>
      <w:r>
        <w:t>15</w:t>
      </w:r>
      <w:r>
        <w:fldChar w:fldCharType="end"/>
      </w:r>
    </w:p>
    <w:p w14:paraId="3AC7D602">
      <w:pPr>
        <w:pStyle w:val="12"/>
        <w:tabs>
          <w:tab w:val="right" w:leader="dot" w:pos="8306"/>
        </w:tabs>
      </w:pPr>
      <w:r>
        <w:rPr>
          <w:rFonts w:hint="default" w:ascii="Times New Roman" w:hAnsi="Times New Roman" w:cs="Times New Roman"/>
          <w:lang w:val="en-US" w:eastAsia="zh-CN"/>
        </w:rPr>
        <w:t xml:space="preserve">6 </w:t>
      </w:r>
      <w:r>
        <w:rPr>
          <w:rFonts w:hint="eastAsia" w:cs="Times New Roman"/>
          <w:lang w:val="en-US" w:eastAsia="zh-CN"/>
        </w:rPr>
        <w:t>Operation and maintenance</w:t>
      </w:r>
      <w:r>
        <w:tab/>
      </w:r>
      <w:r>
        <w:fldChar w:fldCharType="begin"/>
      </w:r>
      <w:r>
        <w:instrText xml:space="preserve"> PAGEREF _Toc3571 \h </w:instrText>
      </w:r>
      <w:r>
        <w:fldChar w:fldCharType="separate"/>
      </w:r>
      <w:r>
        <w:t>18</w:t>
      </w:r>
      <w:r>
        <w:fldChar w:fldCharType="end"/>
      </w:r>
    </w:p>
    <w:p w14:paraId="28D9D0B8">
      <w:pPr>
        <w:pStyle w:val="13"/>
        <w:tabs>
          <w:tab w:val="right" w:leader="dot" w:pos="8306"/>
        </w:tabs>
      </w:pPr>
      <w:r>
        <w:rPr>
          <w:rFonts w:hint="default" w:ascii="Times New Roman" w:hAnsi="Times New Roman" w:eastAsia="宋体" w:cs="Times New Roman"/>
          <w:szCs w:val="28"/>
          <w:lang w:val="en-US" w:eastAsia="zh-CN"/>
        </w:rPr>
        <w:t xml:space="preserve">6.1 </w:t>
      </w:r>
      <w:r>
        <w:rPr>
          <w:rFonts w:hint="eastAsia" w:cs="Times New Roman"/>
          <w:szCs w:val="28"/>
          <w:lang w:val="en-US" w:eastAsia="zh-CN"/>
        </w:rPr>
        <w:t>Gerenal requirement</w:t>
      </w:r>
      <w:r>
        <w:tab/>
      </w:r>
      <w:r>
        <w:fldChar w:fldCharType="begin"/>
      </w:r>
      <w:r>
        <w:instrText xml:space="preserve"> PAGEREF _Toc19993 \h </w:instrText>
      </w:r>
      <w:r>
        <w:fldChar w:fldCharType="separate"/>
      </w:r>
      <w:r>
        <w:t>18</w:t>
      </w:r>
      <w:r>
        <w:fldChar w:fldCharType="end"/>
      </w:r>
    </w:p>
    <w:p w14:paraId="08D17033">
      <w:pPr>
        <w:pStyle w:val="13"/>
        <w:tabs>
          <w:tab w:val="right" w:leader="dot" w:pos="8306"/>
        </w:tabs>
      </w:pPr>
      <w:r>
        <w:rPr>
          <w:rFonts w:hint="default" w:ascii="Times New Roman" w:hAnsi="Times New Roman" w:eastAsia="宋体" w:cs="Times New Roman"/>
          <w:szCs w:val="28"/>
          <w:lang w:val="en-US" w:eastAsia="zh-CN"/>
        </w:rPr>
        <w:t xml:space="preserve">6.2 </w:t>
      </w:r>
      <w:r>
        <w:rPr>
          <w:rFonts w:hint="eastAsia" w:cs="Times New Roman"/>
          <w:szCs w:val="28"/>
          <w:lang w:val="en-US" w:eastAsia="zh-CN"/>
        </w:rPr>
        <w:t>Operation</w:t>
      </w:r>
      <w:r>
        <w:tab/>
      </w:r>
      <w:r>
        <w:fldChar w:fldCharType="begin"/>
      </w:r>
      <w:r>
        <w:instrText xml:space="preserve"> PAGEREF _Toc566 \h </w:instrText>
      </w:r>
      <w:r>
        <w:fldChar w:fldCharType="separate"/>
      </w:r>
      <w:r>
        <w:t>18</w:t>
      </w:r>
      <w:r>
        <w:fldChar w:fldCharType="end"/>
      </w:r>
    </w:p>
    <w:p w14:paraId="1D1E28BC">
      <w:pPr>
        <w:pStyle w:val="13"/>
        <w:tabs>
          <w:tab w:val="right" w:leader="dot" w:pos="8306"/>
        </w:tabs>
      </w:pPr>
      <w:r>
        <w:rPr>
          <w:rFonts w:hint="default" w:ascii="Times New Roman" w:hAnsi="Times New Roman" w:eastAsia="宋体" w:cs="Times New Roman"/>
          <w:szCs w:val="28"/>
          <w:lang w:val="zh-CN" w:eastAsia="zh-CN"/>
        </w:rPr>
        <w:t xml:space="preserve">6.3 </w:t>
      </w:r>
      <w:r>
        <w:rPr>
          <w:rFonts w:hint="eastAsia" w:cs="Times New Roman"/>
          <w:szCs w:val="28"/>
          <w:lang w:val="en-US" w:eastAsia="zh-CN"/>
        </w:rPr>
        <w:t>Maintenance</w:t>
      </w:r>
      <w:r>
        <w:tab/>
      </w:r>
      <w:r>
        <w:fldChar w:fldCharType="begin"/>
      </w:r>
      <w:r>
        <w:instrText xml:space="preserve"> PAGEREF _Toc23838 \h </w:instrText>
      </w:r>
      <w:r>
        <w:fldChar w:fldCharType="separate"/>
      </w:r>
      <w:r>
        <w:t>19</w:t>
      </w:r>
      <w:r>
        <w:fldChar w:fldCharType="end"/>
      </w:r>
    </w:p>
    <w:p w14:paraId="79F344A9">
      <w:pPr>
        <w:pStyle w:val="12"/>
        <w:tabs>
          <w:tab w:val="right" w:leader="dot" w:pos="8306"/>
        </w:tabs>
      </w:pPr>
      <w:r>
        <w:rPr>
          <w:rFonts w:hint="eastAsia" w:cs="Times New Roman"/>
          <w:bCs w:val="0"/>
          <w:kern w:val="44"/>
          <w:szCs w:val="24"/>
          <w:lang w:val="en-US" w:eastAsia="zh-CN" w:bidi="ar-SA"/>
        </w:rPr>
        <w:t xml:space="preserve">Appendix </w:t>
      </w:r>
      <w:r>
        <w:rPr>
          <w:rFonts w:hint="eastAsia" w:ascii="Times New Roman" w:hAnsi="Times New Roman" w:cs="Times New Roman"/>
          <w:bCs w:val="0"/>
          <w:kern w:val="44"/>
          <w:szCs w:val="24"/>
          <w:lang w:val="en-US" w:eastAsia="zh-CN" w:bidi="ar-SA"/>
        </w:rPr>
        <w:t xml:space="preserve">A </w:t>
      </w:r>
      <w:r>
        <w:rPr>
          <w:rFonts w:hint="eastAsia" w:ascii="Times New Roman" w:hAnsi="Times New Roman" w:cs="Times New Roman"/>
          <w:bCs/>
          <w:kern w:val="44"/>
          <w:szCs w:val="24"/>
          <w:lang w:val="en-US" w:eastAsia="zh-CN" w:bidi="ar-SA"/>
        </w:rPr>
        <w:t xml:space="preserve"> </w:t>
      </w:r>
      <w:r>
        <w:rPr>
          <w:rFonts w:hint="eastAsia" w:cs="Times New Roman"/>
          <w:bCs/>
          <w:kern w:val="44"/>
          <w:szCs w:val="24"/>
          <w:lang w:val="en-US" w:eastAsia="zh-CN" w:bidi="ar-SA"/>
        </w:rPr>
        <w:t>Intelligent testing system a</w:t>
      </w:r>
      <w:r>
        <w:rPr>
          <w:rFonts w:hint="eastAsia" w:ascii="Times New Roman" w:hAnsi="Times New Roman" w:cs="Times New Roman"/>
          <w:bCs/>
          <w:kern w:val="44"/>
          <w:szCs w:val="24"/>
          <w:lang w:val="en-US" w:eastAsia="zh-CN" w:bidi="ar-SA"/>
        </w:rPr>
        <w:t>cceptance form</w:t>
      </w:r>
      <w:r>
        <w:tab/>
      </w:r>
      <w:r>
        <w:fldChar w:fldCharType="begin"/>
      </w:r>
      <w:r>
        <w:instrText xml:space="preserve"> PAGEREF _Toc10202 \h </w:instrText>
      </w:r>
      <w:r>
        <w:fldChar w:fldCharType="separate"/>
      </w:r>
      <w:r>
        <w:t>21</w:t>
      </w:r>
      <w:r>
        <w:fldChar w:fldCharType="end"/>
      </w:r>
    </w:p>
    <w:p w14:paraId="113786DE">
      <w:pPr>
        <w:pStyle w:val="12"/>
        <w:tabs>
          <w:tab w:val="right" w:leader="dot" w:pos="8306"/>
        </w:tabs>
      </w:pPr>
      <w:r>
        <w:rPr>
          <w:rFonts w:hint="eastAsia"/>
          <w:lang w:val="en-US" w:eastAsia="zh-CN"/>
        </w:rPr>
        <w:t>Explanation of wording</w:t>
      </w:r>
      <w:r>
        <w:tab/>
      </w:r>
      <w:r>
        <w:fldChar w:fldCharType="begin"/>
      </w:r>
      <w:r>
        <w:instrText xml:space="preserve"> PAGEREF _Toc12730 \h </w:instrText>
      </w:r>
      <w:r>
        <w:fldChar w:fldCharType="separate"/>
      </w:r>
      <w:r>
        <w:t>23</w:t>
      </w:r>
      <w:r>
        <w:fldChar w:fldCharType="end"/>
      </w:r>
    </w:p>
    <w:p w14:paraId="05FFAF31">
      <w:pPr>
        <w:pStyle w:val="12"/>
        <w:tabs>
          <w:tab w:val="right" w:leader="dot" w:pos="8306"/>
        </w:tabs>
      </w:pPr>
      <w:r>
        <w:rPr>
          <w:rFonts w:hint="eastAsia"/>
          <w:lang w:val="en-US" w:eastAsia="zh-CN"/>
        </w:rPr>
        <w:t>List of quoted standards</w:t>
      </w:r>
      <w:r>
        <w:tab/>
      </w:r>
      <w:r>
        <w:fldChar w:fldCharType="begin"/>
      </w:r>
      <w:r>
        <w:instrText xml:space="preserve"> PAGEREF _Toc8338 \h </w:instrText>
      </w:r>
      <w:r>
        <w:fldChar w:fldCharType="separate"/>
      </w:r>
      <w:r>
        <w:t>24</w:t>
      </w:r>
      <w:r>
        <w:fldChar w:fldCharType="end"/>
      </w:r>
    </w:p>
    <w:p w14:paraId="10655345">
      <w:pPr>
        <w:pStyle w:val="12"/>
        <w:tabs>
          <w:tab w:val="right" w:leader="dot" w:pos="8306"/>
        </w:tabs>
      </w:pPr>
      <w:r>
        <w:rPr>
          <w:rFonts w:hint="eastAsia"/>
          <w:lang w:val="en-US" w:eastAsia="zh-CN"/>
        </w:rPr>
        <w:t>References</w:t>
      </w:r>
      <w:r>
        <w:tab/>
      </w:r>
      <w:r>
        <w:fldChar w:fldCharType="begin"/>
      </w:r>
      <w:r>
        <w:instrText xml:space="preserve"> PAGEREF _Toc3733 \h </w:instrText>
      </w:r>
      <w:r>
        <w:fldChar w:fldCharType="separate"/>
      </w:r>
      <w:r>
        <w:t>27</w:t>
      </w:r>
      <w:r>
        <w:fldChar w:fldCharType="end"/>
      </w:r>
    </w:p>
    <w:p w14:paraId="1F5AB6F4">
      <w:pPr>
        <w:jc w:val="both"/>
        <w:rPr>
          <w:rFonts w:hint="default" w:ascii="Times New Roman" w:hAnsi="Times New Roman" w:cs="Times New Roman"/>
          <w:b/>
          <w:bCs/>
          <w:sz w:val="32"/>
          <w:szCs w:val="32"/>
        </w:rPr>
      </w:pPr>
      <w:r>
        <w:rPr>
          <w:rFonts w:hint="default" w:ascii="Times New Roman" w:hAnsi="Times New Roman" w:cs="Times New Roman"/>
          <w:bCs/>
          <w:szCs w:val="32"/>
        </w:rPr>
        <w:fldChar w:fldCharType="end"/>
      </w:r>
    </w:p>
    <w:p w14:paraId="4915D427">
      <w:pPr>
        <w:jc w:val="center"/>
        <w:rPr>
          <w:rFonts w:hint="default" w:ascii="Times New Roman" w:hAnsi="Times New Roman" w:cs="Times New Roman"/>
          <w:b/>
          <w:bCs/>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962F265">
      <w:pPr>
        <w:pStyle w:val="2"/>
        <w:numPr>
          <w:ilvl w:val="0"/>
          <w:numId w:val="2"/>
        </w:numPr>
        <w:bidi w:val="0"/>
        <w:ind w:left="0" w:leftChars="0" w:firstLine="403" w:firstLineChars="0"/>
        <w:rPr>
          <w:rFonts w:hint="eastAsia" w:ascii="Calibri" w:hAnsi="Calibri" w:cs="Times New Roman"/>
          <w:lang w:val="en-US"/>
        </w:rPr>
      </w:pPr>
      <w:bookmarkStart w:id="7" w:name="_Toc24150"/>
      <w:bookmarkStart w:id="8" w:name="_Toc21746"/>
      <w:bookmarkStart w:id="9" w:name="_Toc15203"/>
      <w:bookmarkStart w:id="10" w:name="_Toc20661"/>
      <w:r>
        <w:rPr>
          <w:rFonts w:hint="default" w:ascii="Calibri" w:hAnsi="Calibri" w:cs="Times New Roman"/>
          <w:lang w:val="en-US"/>
        </w:rPr>
        <w:t>总　　则</w:t>
      </w:r>
      <w:bookmarkEnd w:id="3"/>
      <w:bookmarkEnd w:id="4"/>
      <w:bookmarkEnd w:id="5"/>
      <w:bookmarkEnd w:id="6"/>
      <w:bookmarkEnd w:id="7"/>
      <w:bookmarkEnd w:id="8"/>
      <w:bookmarkEnd w:id="9"/>
      <w:bookmarkEnd w:id="10"/>
    </w:p>
    <w:p w14:paraId="2E2B01BC">
      <w:pPr>
        <w:numPr>
          <w:ilvl w:val="0"/>
          <w:numId w:val="3"/>
        </w:numPr>
        <w:ind w:left="0" w:leftChars="0" w:firstLine="0" w:firstLineChars="0"/>
        <w:rPr>
          <w:rFonts w:hint="default" w:ascii="Times New Roman" w:hAnsi="Times New Roman" w:cs="Times New Roman"/>
          <w:color w:val="auto"/>
          <w:highlight w:val="none"/>
          <w:shd w:val="pct10" w:color="auto" w:fill="FFFFFF"/>
          <w:lang w:val="zh-CN"/>
        </w:rPr>
      </w:pPr>
      <w:r>
        <w:rPr>
          <w:rFonts w:hint="eastAsia" w:ascii="Calibri" w:hAnsi="Calibri" w:eastAsia="宋体" w:cs="Times New Roman"/>
          <w:sz w:val="24"/>
          <w:szCs w:val="24"/>
        </w:rPr>
        <w:t>为</w:t>
      </w:r>
      <w:r>
        <w:rPr>
          <w:rFonts w:hint="default" w:ascii="Times New Roman" w:hAnsi="Times New Roman" w:eastAsia="宋体" w:cs="Times New Roman"/>
          <w:sz w:val="24"/>
          <w:szCs w:val="24"/>
        </w:rPr>
        <w:t>指导和规范智能检测系统在建筑材料检测</w:t>
      </w:r>
      <w:r>
        <w:rPr>
          <w:rFonts w:hint="eastAsia" w:cs="Times New Roman"/>
          <w:sz w:val="24"/>
          <w:szCs w:val="24"/>
          <w:lang w:val="en-US" w:eastAsia="zh-CN"/>
        </w:rPr>
        <w:t>中</w:t>
      </w:r>
      <w:r>
        <w:rPr>
          <w:rFonts w:hint="default" w:ascii="Times New Roman" w:hAnsi="Times New Roman" w:eastAsia="宋体" w:cs="Times New Roman"/>
          <w:sz w:val="24"/>
          <w:szCs w:val="24"/>
        </w:rPr>
        <w:t>的应用，提升检测的效率、准确性和可追溯性，做到技术先进、经济合理、安全适用和</w:t>
      </w:r>
      <w:r>
        <w:rPr>
          <w:rFonts w:hint="eastAsia" w:ascii="Times New Roman" w:hAnsi="Times New Roman" w:cs="Times New Roman"/>
          <w:sz w:val="24"/>
          <w:szCs w:val="24"/>
          <w:lang w:eastAsia="zh-CN"/>
        </w:rPr>
        <w:t>结果可靠，</w:t>
      </w:r>
      <w:r>
        <w:rPr>
          <w:rFonts w:hint="default" w:ascii="Times New Roman" w:hAnsi="Times New Roman" w:eastAsia="宋体" w:cs="Times New Roman"/>
          <w:sz w:val="24"/>
          <w:szCs w:val="24"/>
        </w:rPr>
        <w:t>制定本规程。</w:t>
      </w:r>
    </w:p>
    <w:p w14:paraId="07DDF9B0">
      <w:pPr>
        <w:numPr>
          <w:ilvl w:val="-1"/>
          <w:numId w:val="0"/>
        </w:numPr>
        <w:pBdr>
          <w:bottom w:val="none" w:color="auto" w:sz="0" w:space="0"/>
        </w:pBdr>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【条文说明】</w:t>
      </w:r>
      <w:r>
        <w:rPr>
          <w:rFonts w:hint="eastAsia"/>
          <w:u w:val="single"/>
          <w:shd w:val="clear" w:color="FFFFFF" w:fill="D9D9D9"/>
          <w:lang w:val="en-US" w:eastAsia="zh-CN"/>
        </w:rPr>
        <w:t>近些年，国家及行业相关文件提出建材检测行业应结合新一代信息技术，探索检验检测全程数字化模式，以实现建设工程质量的数字化交付。实现该目标的解决路径之一是利用</w:t>
      </w:r>
      <w:r>
        <w:rPr>
          <w:rFonts w:hint="default" w:ascii="Times New Roman" w:hAnsi="Times New Roman"/>
          <w:u w:val="single"/>
          <w:shd w:val="clear" w:color="FFFFFF" w:fill="D9D9D9"/>
          <w:lang w:eastAsia="zh-CN"/>
        </w:rPr>
        <w:t>物联网传感、信息传输、数据处理、智能控制及可视化等技术</w:t>
      </w:r>
      <w:r>
        <w:rPr>
          <w:rFonts w:hint="eastAsia"/>
          <w:u w:val="single"/>
          <w:shd w:val="clear" w:color="FFFFFF" w:fill="D9D9D9"/>
          <w:lang w:eastAsia="zh-CN"/>
        </w:rPr>
        <w:t>，</w:t>
      </w:r>
      <w:r>
        <w:rPr>
          <w:rFonts w:hint="eastAsia"/>
          <w:u w:val="single"/>
          <w:shd w:val="clear" w:color="FFFFFF" w:fill="D9D9D9"/>
          <w:lang w:val="en-US" w:eastAsia="zh-CN"/>
        </w:rPr>
        <w:t>实现建材检测的智能化，确保检测结果</w:t>
      </w:r>
      <w:r>
        <w:rPr>
          <w:rFonts w:hint="default" w:ascii="Times New Roman" w:hAnsi="Times New Roman"/>
          <w:u w:val="single"/>
          <w:shd w:val="clear" w:color="FFFFFF" w:fill="D9D9D9"/>
          <w:lang w:eastAsia="zh-CN"/>
        </w:rPr>
        <w:t>可靠、</w:t>
      </w:r>
      <w:r>
        <w:rPr>
          <w:rFonts w:hint="eastAsia"/>
          <w:u w:val="single"/>
          <w:shd w:val="clear" w:color="FFFFFF" w:fill="D9D9D9"/>
          <w:lang w:val="en-US" w:eastAsia="zh-CN"/>
        </w:rPr>
        <w:t>检测人员</w:t>
      </w:r>
      <w:r>
        <w:rPr>
          <w:rFonts w:hint="default" w:ascii="Times New Roman" w:hAnsi="Times New Roman"/>
          <w:u w:val="single"/>
          <w:shd w:val="clear" w:color="FFFFFF" w:fill="D9D9D9"/>
          <w:lang w:eastAsia="zh-CN"/>
        </w:rPr>
        <w:t>安全、</w:t>
      </w:r>
      <w:r>
        <w:rPr>
          <w:rFonts w:hint="eastAsia"/>
          <w:u w:val="single"/>
          <w:shd w:val="clear" w:color="FFFFFF" w:fill="D9D9D9"/>
          <w:lang w:val="en-US" w:eastAsia="zh-CN"/>
        </w:rPr>
        <w:t>检测过程高效</w:t>
      </w:r>
      <w:r>
        <w:rPr>
          <w:rFonts w:hint="default" w:ascii="Times New Roman" w:hAnsi="Times New Roman"/>
          <w:u w:val="single"/>
          <w:shd w:val="clear" w:color="FFFFFF" w:fill="D9D9D9"/>
          <w:lang w:eastAsia="zh-CN"/>
        </w:rPr>
        <w:t>和经济效益</w:t>
      </w:r>
      <w:r>
        <w:rPr>
          <w:rFonts w:hint="eastAsia"/>
          <w:u w:val="single"/>
          <w:shd w:val="clear" w:color="FFFFFF" w:fill="D9D9D9"/>
          <w:lang w:val="en-US" w:eastAsia="zh-CN"/>
        </w:rPr>
        <w:t>可观</w:t>
      </w:r>
      <w:r>
        <w:rPr>
          <w:rFonts w:hint="default" w:ascii="Times New Roman" w:hAnsi="Times New Roman"/>
          <w:u w:val="single"/>
          <w:shd w:val="clear" w:color="FFFFFF" w:fill="D9D9D9"/>
          <w:lang w:eastAsia="zh-CN"/>
        </w:rPr>
        <w:t>。为了</w:t>
      </w:r>
      <w:r>
        <w:rPr>
          <w:rFonts w:hint="eastAsia"/>
          <w:u w:val="single"/>
          <w:shd w:val="clear" w:color="FFFFFF" w:fill="D9D9D9"/>
          <w:lang w:val="en-US" w:eastAsia="zh-CN"/>
        </w:rPr>
        <w:t>实现</w:t>
      </w:r>
      <w:r>
        <w:rPr>
          <w:rFonts w:hint="default" w:ascii="Times New Roman" w:hAnsi="Times New Roman"/>
          <w:u w:val="single"/>
          <w:shd w:val="clear" w:color="FFFFFF" w:fill="D9D9D9"/>
          <w:lang w:eastAsia="zh-CN"/>
        </w:rPr>
        <w:t>智能检测的新模式和新要求，智能检测系统应时而生。</w:t>
      </w:r>
      <w:r>
        <w:rPr>
          <w:rFonts w:hint="eastAsia"/>
          <w:u w:val="single"/>
          <w:shd w:val="clear" w:color="FFFFFF" w:fill="D9D9D9"/>
          <w:lang w:val="en-US" w:eastAsia="zh-CN"/>
        </w:rPr>
        <w:t>大量智能检测系统实际应用表明，智能检测系统</w:t>
      </w:r>
      <w:r>
        <w:rPr>
          <w:rFonts w:hint="default" w:ascii="Times New Roman" w:hAnsi="Times New Roman"/>
          <w:u w:val="single"/>
          <w:shd w:val="clear" w:color="FFFFFF" w:fill="D9D9D9"/>
          <w:lang w:eastAsia="zh-CN"/>
        </w:rPr>
        <w:t>为建材检测行业带来了众多优势。首先，相较于传统的人工检测，智能检测系统</w:t>
      </w:r>
      <w:r>
        <w:rPr>
          <w:rFonts w:hint="eastAsia"/>
          <w:u w:val="single"/>
          <w:shd w:val="clear" w:color="FFFFFF" w:fill="D9D9D9"/>
          <w:lang w:val="en-US" w:eastAsia="zh-CN"/>
        </w:rPr>
        <w:t>可以</w:t>
      </w:r>
      <w:r>
        <w:rPr>
          <w:rFonts w:hint="default" w:ascii="Times New Roman" w:hAnsi="Times New Roman"/>
          <w:u w:val="single"/>
          <w:shd w:val="clear" w:color="FFFFFF" w:fill="D9D9D9"/>
          <w:lang w:eastAsia="zh-CN"/>
        </w:rPr>
        <w:t>更加</w:t>
      </w:r>
      <w:r>
        <w:rPr>
          <w:rFonts w:hint="eastAsia"/>
          <w:u w:val="single"/>
          <w:shd w:val="clear" w:color="FFFFFF" w:fill="D9D9D9"/>
          <w:lang w:val="en-US" w:eastAsia="zh-CN"/>
        </w:rPr>
        <w:t>准确严谨</w:t>
      </w:r>
      <w:r>
        <w:rPr>
          <w:rFonts w:hint="default" w:ascii="Times New Roman" w:hAnsi="Times New Roman"/>
          <w:u w:val="single"/>
          <w:shd w:val="clear" w:color="FFFFFF" w:fill="D9D9D9"/>
          <w:lang w:eastAsia="zh-CN"/>
        </w:rPr>
        <w:t>地</w:t>
      </w:r>
      <w:r>
        <w:rPr>
          <w:rFonts w:hint="eastAsia"/>
          <w:u w:val="single"/>
          <w:shd w:val="clear" w:color="FFFFFF" w:fill="D9D9D9"/>
          <w:lang w:val="en-US" w:eastAsia="zh-CN"/>
        </w:rPr>
        <w:t>完成测量、计算、判定与记录</w:t>
      </w:r>
      <w:r>
        <w:rPr>
          <w:rFonts w:hint="default" w:ascii="Times New Roman" w:hAnsi="Times New Roman"/>
          <w:u w:val="single"/>
          <w:shd w:val="clear" w:color="FFFFFF" w:fill="D9D9D9"/>
          <w:lang w:eastAsia="zh-CN"/>
        </w:rPr>
        <w:t>，提高</w:t>
      </w:r>
      <w:r>
        <w:rPr>
          <w:rFonts w:hint="eastAsia"/>
          <w:u w:val="single"/>
          <w:shd w:val="clear" w:color="FFFFFF" w:fill="D9D9D9"/>
          <w:lang w:val="en-US" w:eastAsia="zh-CN"/>
        </w:rPr>
        <w:t>了</w:t>
      </w:r>
      <w:r>
        <w:rPr>
          <w:rFonts w:hint="default" w:ascii="Times New Roman" w:hAnsi="Times New Roman"/>
          <w:u w:val="single"/>
          <w:shd w:val="clear" w:color="FFFFFF" w:fill="D9D9D9"/>
          <w:lang w:eastAsia="zh-CN"/>
        </w:rPr>
        <w:t>检测准确性和可靠性。其次，智能检测系统</w:t>
      </w:r>
      <w:r>
        <w:rPr>
          <w:rFonts w:hint="eastAsia"/>
          <w:u w:val="single"/>
          <w:shd w:val="clear" w:color="FFFFFF" w:fill="D9D9D9"/>
          <w:lang w:val="en-US" w:eastAsia="zh-CN"/>
        </w:rPr>
        <w:t>可</w:t>
      </w:r>
      <w:r>
        <w:rPr>
          <w:rFonts w:hint="default" w:ascii="Times New Roman" w:hAnsi="Times New Roman"/>
          <w:u w:val="single"/>
          <w:shd w:val="clear" w:color="FFFFFF" w:fill="D9D9D9"/>
          <w:lang w:eastAsia="zh-CN"/>
        </w:rPr>
        <w:t>代替人工执行重复性较高的检测任务，改善工作环境</w:t>
      </w:r>
      <w:r>
        <w:rPr>
          <w:rFonts w:hint="eastAsia"/>
          <w:u w:val="single"/>
          <w:shd w:val="clear" w:color="FFFFFF" w:fill="D9D9D9"/>
          <w:lang w:eastAsia="zh-CN"/>
        </w:rPr>
        <w:t>，</w:t>
      </w:r>
      <w:r>
        <w:rPr>
          <w:rFonts w:hint="eastAsia"/>
          <w:u w:val="single"/>
          <w:shd w:val="clear" w:color="FFFFFF" w:fill="D9D9D9"/>
          <w:lang w:val="en-US" w:eastAsia="zh-CN"/>
        </w:rPr>
        <w:t>减小安全风险</w:t>
      </w:r>
      <w:r>
        <w:rPr>
          <w:rFonts w:hint="default" w:ascii="Times New Roman" w:hAnsi="Times New Roman"/>
          <w:u w:val="single"/>
          <w:shd w:val="clear" w:color="FFFFFF" w:fill="D9D9D9"/>
          <w:lang w:eastAsia="zh-CN"/>
        </w:rPr>
        <w:t>，使工作人员能够更专注于更具挑战性和创造性的任务。此外，智能检测系统的自动化和高效性可以</w:t>
      </w:r>
      <w:r>
        <w:rPr>
          <w:rFonts w:hint="eastAsia"/>
          <w:u w:val="single"/>
          <w:shd w:val="clear" w:color="FFFFFF" w:fill="D9D9D9"/>
          <w:lang w:val="en-US" w:eastAsia="zh-CN"/>
        </w:rPr>
        <w:t>在单位时间内为建设工程提供更多的更可靠的检测报告</w:t>
      </w:r>
      <w:r>
        <w:rPr>
          <w:rFonts w:hint="default" w:ascii="Times New Roman" w:hAnsi="Times New Roman"/>
          <w:u w:val="single"/>
          <w:shd w:val="clear" w:color="FFFFFF" w:fill="D9D9D9"/>
          <w:lang w:eastAsia="zh-CN"/>
        </w:rPr>
        <w:t>。这些优势使得智能检测系统成为建材检测迈向智能化和现代化的重要推动力量，</w:t>
      </w:r>
      <w:r>
        <w:rPr>
          <w:rFonts w:hint="eastAsia"/>
          <w:u w:val="single"/>
          <w:shd w:val="clear" w:color="FFFFFF" w:fill="D9D9D9"/>
          <w:lang w:val="en-US" w:eastAsia="zh-CN"/>
        </w:rPr>
        <w:t>同时</w:t>
      </w:r>
      <w:r>
        <w:rPr>
          <w:rFonts w:hint="default" w:ascii="Times New Roman" w:hAnsi="Times New Roman"/>
          <w:u w:val="single"/>
          <w:shd w:val="clear" w:color="FFFFFF" w:fill="D9D9D9"/>
          <w:lang w:eastAsia="zh-CN"/>
        </w:rPr>
        <w:t>为行业发展带来了新的前景和可能性。</w:t>
      </w:r>
    </w:p>
    <w:p w14:paraId="7345D7E8">
      <w:pPr>
        <w:numPr>
          <w:ilvl w:val="-1"/>
          <w:numId w:val="0"/>
        </w:numPr>
        <w:ind w:firstLine="480" w:firstLineChars="200"/>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然而在</w:t>
      </w:r>
      <w:r>
        <w:rPr>
          <w:rFonts w:hint="eastAsia"/>
          <w:u w:val="single"/>
          <w:shd w:val="clear" w:color="FFFFFF" w:fill="D9D9D9"/>
          <w:lang w:val="en-US" w:eastAsia="zh-CN"/>
        </w:rPr>
        <w:t>实际</w:t>
      </w:r>
      <w:r>
        <w:rPr>
          <w:rFonts w:hint="default" w:ascii="Times New Roman" w:hAnsi="Times New Roman"/>
          <w:u w:val="single"/>
          <w:shd w:val="clear" w:color="FFFFFF" w:fill="D9D9D9"/>
          <w:lang w:eastAsia="zh-CN"/>
        </w:rPr>
        <w:t>推进过程中，智能检测系统作为实现建筑材料智能化检测的关键工具，却面临着设计、安装、验收与运维等方面的标准和规范缺失的问题。本规程的制定将弥补这一空白，</w:t>
      </w:r>
      <w:r>
        <w:rPr>
          <w:rFonts w:hint="eastAsia"/>
          <w:u w:val="single"/>
          <w:shd w:val="clear" w:color="FFFFFF" w:fill="D9D9D9"/>
          <w:lang w:val="en-US" w:eastAsia="zh-CN"/>
        </w:rPr>
        <w:t>指导与规范检测机构</w:t>
      </w:r>
      <w:r>
        <w:rPr>
          <w:rFonts w:hint="default" w:ascii="Times New Roman" w:hAnsi="Times New Roman"/>
          <w:u w:val="single"/>
          <w:shd w:val="clear" w:color="FFFFFF" w:fill="D9D9D9"/>
          <w:lang w:eastAsia="zh-CN"/>
        </w:rPr>
        <w:t>更</w:t>
      </w:r>
      <w:r>
        <w:rPr>
          <w:rFonts w:hint="eastAsia"/>
          <w:u w:val="single"/>
          <w:shd w:val="clear" w:color="FFFFFF" w:fill="D9D9D9"/>
          <w:lang w:val="en-US" w:eastAsia="zh-CN"/>
        </w:rPr>
        <w:t>加合理全面地建设</w:t>
      </w:r>
      <w:r>
        <w:rPr>
          <w:rFonts w:hint="default" w:ascii="Times New Roman" w:hAnsi="Times New Roman"/>
          <w:u w:val="single"/>
          <w:shd w:val="clear" w:color="FFFFFF" w:fill="D9D9D9"/>
          <w:lang w:eastAsia="zh-CN"/>
        </w:rPr>
        <w:t>智能检测系统</w:t>
      </w:r>
      <w:r>
        <w:rPr>
          <w:rFonts w:hint="eastAsia"/>
          <w:u w:val="single"/>
          <w:shd w:val="clear" w:color="FFFFFF" w:fill="D9D9D9"/>
          <w:lang w:eastAsia="zh-CN"/>
        </w:rPr>
        <w:t>，</w:t>
      </w:r>
      <w:r>
        <w:rPr>
          <w:rFonts w:hint="eastAsia"/>
          <w:u w:val="single"/>
          <w:shd w:val="clear" w:color="FFFFFF" w:fill="D9D9D9"/>
          <w:lang w:val="en-US" w:eastAsia="zh-CN"/>
        </w:rPr>
        <w:t>以提升其可靠性、经济性、安全性和应用效果</w:t>
      </w:r>
      <w:r>
        <w:rPr>
          <w:rFonts w:hint="default" w:ascii="Times New Roman" w:hAnsi="Times New Roman"/>
          <w:u w:val="single"/>
          <w:shd w:val="clear" w:color="FFFFFF" w:fill="D9D9D9"/>
          <w:lang w:eastAsia="zh-CN"/>
        </w:rPr>
        <w:t>。</w:t>
      </w:r>
    </w:p>
    <w:p w14:paraId="3E2C449C">
      <w:pPr>
        <w:numPr>
          <w:ilvl w:val="0"/>
          <w:numId w:val="3"/>
        </w:numPr>
        <w:ind w:left="0" w:leftChars="0" w:firstLine="0" w:firstLineChars="0"/>
        <w:rPr>
          <w:rFonts w:hint="default" w:ascii="Times New Roman" w:hAnsi="Times New Roman" w:cs="Times New Roman"/>
          <w:color w:val="auto"/>
          <w:lang w:val="zh-CN"/>
        </w:rPr>
      </w:pPr>
      <w:r>
        <w:rPr>
          <w:rFonts w:hint="default" w:ascii="Times New Roman" w:hAnsi="Times New Roman" w:cs="Times New Roman"/>
          <w:color w:val="auto"/>
        </w:rPr>
        <w:t>本</w:t>
      </w:r>
      <w:r>
        <w:rPr>
          <w:rFonts w:hint="default" w:ascii="Times New Roman" w:hAnsi="Times New Roman" w:cs="Times New Roman"/>
          <w:color w:val="auto"/>
          <w:lang w:val="zh-CN"/>
        </w:rPr>
        <w:t>规程适用于</w:t>
      </w:r>
      <w:r>
        <w:rPr>
          <w:rFonts w:hint="eastAsia" w:cs="Times New Roman"/>
          <w:color w:val="auto"/>
          <w:lang w:val="en-US" w:eastAsia="zh-CN"/>
        </w:rPr>
        <w:t>检测机构</w:t>
      </w:r>
      <w:r>
        <w:rPr>
          <w:rFonts w:hint="default" w:ascii="Times New Roman" w:hAnsi="Times New Roman" w:cs="Times New Roman"/>
          <w:color w:val="auto"/>
          <w:lang w:val="en-US" w:eastAsia="zh-CN"/>
        </w:rPr>
        <w:t>建筑材料智能检测系统</w:t>
      </w:r>
      <w:r>
        <w:rPr>
          <w:rFonts w:hint="eastAsia" w:ascii="Times New Roman" w:hAnsi="Times New Roman" w:cs="Times New Roman"/>
          <w:color w:val="auto"/>
          <w:lang w:val="en-US" w:eastAsia="zh-CN"/>
        </w:rPr>
        <w:t>的需求与</w:t>
      </w:r>
      <w:r>
        <w:rPr>
          <w:rFonts w:hint="default" w:ascii="Times New Roman" w:hAnsi="Times New Roman" w:cs="Times New Roman"/>
          <w:color w:val="auto"/>
          <w:lang w:val="en-US" w:eastAsia="zh-CN"/>
        </w:rPr>
        <w:t>设计、安装与验收、</w:t>
      </w:r>
      <w:r>
        <w:rPr>
          <w:rFonts w:hint="eastAsia" w:ascii="Times New Roman" w:hAnsi="Times New Roman" w:cs="Times New Roman"/>
          <w:color w:val="auto"/>
          <w:lang w:val="en-US" w:eastAsia="zh-CN"/>
        </w:rPr>
        <w:t>运行</w:t>
      </w:r>
      <w:r>
        <w:rPr>
          <w:rFonts w:hint="default" w:ascii="Times New Roman" w:hAnsi="Times New Roman" w:cs="Times New Roman"/>
          <w:color w:val="auto"/>
          <w:lang w:val="en-US" w:eastAsia="zh-CN"/>
        </w:rPr>
        <w:t>与维护</w:t>
      </w:r>
      <w:r>
        <w:rPr>
          <w:rFonts w:hint="default" w:ascii="Times New Roman" w:hAnsi="Times New Roman" w:cs="Times New Roman"/>
          <w:color w:val="auto"/>
          <w:lang w:val="zh-CN"/>
        </w:rPr>
        <w:t>。</w:t>
      </w:r>
    </w:p>
    <w:p w14:paraId="0534400A">
      <w:pPr>
        <w:numPr>
          <w:ilvl w:val="0"/>
          <w:numId w:val="3"/>
        </w:numPr>
        <w:ind w:left="0" w:leftChars="0" w:firstLine="0" w:firstLineChars="0"/>
        <w:rPr>
          <w:rFonts w:hint="default" w:ascii="Times New Roman" w:hAnsi="Times New Roman" w:cs="Times New Roman"/>
          <w:color w:val="auto"/>
          <w:lang w:val="zh-CN"/>
        </w:rPr>
      </w:pPr>
      <w:r>
        <w:rPr>
          <w:rFonts w:hint="default" w:ascii="Times New Roman" w:hAnsi="Times New Roman" w:cs="Times New Roman"/>
          <w:color w:val="auto"/>
          <w:lang w:val="zh-CN"/>
        </w:rPr>
        <w:t>建筑材料智能检测</w:t>
      </w:r>
      <w:r>
        <w:rPr>
          <w:rFonts w:hint="default" w:ascii="宋体" w:hAnsi="宋体" w:eastAsia="宋体" w:cs="宋体"/>
          <w:color w:val="auto"/>
          <w:lang w:val="en-US" w:eastAsia="zh-CN"/>
        </w:rPr>
        <w:t>系统</w:t>
      </w:r>
      <w:r>
        <w:rPr>
          <w:rFonts w:hint="eastAsia" w:ascii="宋体" w:hAnsi="宋体" w:eastAsia="宋体" w:cs="宋体"/>
          <w:color w:val="auto"/>
          <w:lang w:val="en-US" w:eastAsia="zh-CN"/>
        </w:rPr>
        <w:t>的</w:t>
      </w:r>
      <w:r>
        <w:rPr>
          <w:rFonts w:ascii="宋体" w:hAnsi="宋体" w:eastAsia="宋体" w:cs="宋体"/>
          <w:b w:val="0"/>
          <w:i w:val="0"/>
          <w:strike w:val="0"/>
          <w:spacing w:val="0"/>
          <w:u w:val="none"/>
        </w:rPr>
        <w:t>需求与设计、安装与验收、运行与维护</w:t>
      </w:r>
      <w:r>
        <w:rPr>
          <w:rFonts w:hint="default" w:ascii="宋体" w:hAnsi="宋体" w:eastAsia="宋体" w:cs="宋体"/>
          <w:color w:val="auto"/>
          <w:lang w:val="zh-CN"/>
        </w:rPr>
        <w:t>除应符合本</w:t>
      </w:r>
      <w:r>
        <w:rPr>
          <w:rFonts w:hint="eastAsia" w:ascii="宋体" w:hAnsi="宋体" w:eastAsia="宋体" w:cs="宋体"/>
          <w:color w:val="auto"/>
          <w:lang w:val="zh-CN"/>
        </w:rPr>
        <w:t>规程</w:t>
      </w:r>
      <w:r>
        <w:rPr>
          <w:rFonts w:hint="default" w:ascii="宋体" w:hAnsi="宋体" w:eastAsia="宋体" w:cs="宋体"/>
          <w:color w:val="auto"/>
          <w:lang w:val="zh-CN"/>
        </w:rPr>
        <w:t>规定外，尚应符合</w:t>
      </w:r>
      <w:r>
        <w:rPr>
          <w:rFonts w:hint="default" w:ascii="Times New Roman" w:hAnsi="Times New Roman" w:cs="Times New Roman"/>
          <w:color w:val="auto"/>
          <w:lang w:val="zh-CN"/>
        </w:rPr>
        <w:t>国家现行有关标准和现行中国工程建设标准化协会有关标准的规定。</w:t>
      </w:r>
    </w:p>
    <w:p w14:paraId="31E19AC7">
      <w:pPr>
        <w:numPr>
          <w:ilvl w:val="-1"/>
          <w:numId w:val="0"/>
        </w:numPr>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【条文说明】建设</w:t>
      </w:r>
      <w:r>
        <w:rPr>
          <w:rFonts w:hint="eastAsia"/>
          <w:u w:val="single"/>
          <w:shd w:val="clear" w:color="FFFFFF" w:fill="D9D9D9"/>
          <w:lang w:val="en-US" w:eastAsia="zh-CN"/>
        </w:rPr>
        <w:t>智能</w:t>
      </w:r>
      <w:r>
        <w:rPr>
          <w:rFonts w:hint="default" w:ascii="Times New Roman" w:hAnsi="Times New Roman"/>
          <w:u w:val="single"/>
          <w:shd w:val="clear" w:color="FFFFFF" w:fill="D9D9D9"/>
          <w:lang w:eastAsia="zh-CN"/>
        </w:rPr>
        <w:t>检测系统涉及不同的国家标准、行业标准和团体标准</w:t>
      </w:r>
      <w:r>
        <w:rPr>
          <w:rFonts w:hint="eastAsia"/>
          <w:u w:val="single"/>
          <w:shd w:val="clear" w:color="FFFFFF" w:fill="D9D9D9"/>
          <w:lang w:eastAsia="zh-CN"/>
        </w:rPr>
        <w:t>，</w:t>
      </w:r>
      <w:r>
        <w:rPr>
          <w:rFonts w:hint="eastAsia"/>
          <w:u w:val="single"/>
          <w:shd w:val="clear" w:color="FFFFFF" w:fill="D9D9D9"/>
          <w:lang w:val="en-US" w:eastAsia="zh-CN"/>
        </w:rPr>
        <w:t>如《检测和校准实验室能力的通用要求》GB/T 27025、《房屋建筑和市政基础设施工程质量检测技术管理规范》GB 50618和智能检测系统相应建筑材料的检测标准等</w:t>
      </w:r>
      <w:r>
        <w:rPr>
          <w:rFonts w:hint="eastAsia"/>
          <w:u w:val="single"/>
          <w:shd w:val="clear" w:color="FFFFFF" w:fill="D9D9D9"/>
          <w:lang w:eastAsia="zh-CN"/>
        </w:rPr>
        <w:t>。</w:t>
      </w:r>
      <w:r>
        <w:rPr>
          <w:rFonts w:hint="eastAsia"/>
          <w:u w:val="single"/>
          <w:shd w:val="clear" w:color="FFFFFF" w:fill="D9D9D9"/>
          <w:lang w:val="en-US" w:eastAsia="zh-CN"/>
        </w:rPr>
        <w:t>因此，</w:t>
      </w:r>
      <w:r>
        <w:rPr>
          <w:rFonts w:hint="default" w:ascii="Times New Roman" w:hAnsi="Times New Roman"/>
          <w:u w:val="single"/>
          <w:shd w:val="clear" w:color="FFFFFF" w:fill="D9D9D9"/>
          <w:lang w:eastAsia="zh-CN"/>
        </w:rPr>
        <w:t>在使用中除需执行本规程规定外，还要符合有关的国家现行标准、行业标准和现行中国工程建设标准化协会有关标准的规定。</w:t>
      </w:r>
      <w:bookmarkStart w:id="11" w:name="_Toc22861"/>
      <w:bookmarkStart w:id="12" w:name="_Toc20015"/>
      <w:r>
        <w:rPr>
          <w:rFonts w:hint="default" w:ascii="Times New Roman" w:hAnsi="Times New Roman"/>
          <w:u w:val="none"/>
          <w:shd w:val="clear" w:color="FFFFFF" w:fill="D9D9D9"/>
          <w:lang w:eastAsia="zh-CN"/>
        </w:rPr>
        <w:br w:type="page"/>
      </w:r>
    </w:p>
    <w:p w14:paraId="062F73A3">
      <w:pPr>
        <w:pStyle w:val="2"/>
        <w:numPr>
          <w:ilvl w:val="0"/>
          <w:numId w:val="2"/>
        </w:numPr>
        <w:ind w:firstLine="403"/>
        <w:rPr>
          <w:rFonts w:hint="default" w:ascii="Times New Roman" w:hAnsi="Times New Roman" w:cs="Times New Roman"/>
          <w:lang w:val="zh-CN"/>
        </w:rPr>
      </w:pPr>
      <w:bookmarkStart w:id="13" w:name="_Toc24705"/>
      <w:bookmarkStart w:id="14" w:name="_Toc6114"/>
      <w:r>
        <w:rPr>
          <w:rFonts w:hint="default" w:ascii="Calibri" w:hAnsi="Calibri" w:cs="Times New Roman"/>
          <w:lang w:val="en-US"/>
        </w:rPr>
        <w:t>术　　语</w:t>
      </w:r>
      <w:bookmarkEnd w:id="11"/>
      <w:bookmarkEnd w:id="12"/>
      <w:bookmarkEnd w:id="13"/>
      <w:bookmarkEnd w:id="14"/>
      <w:bookmarkStart w:id="15" w:name="_Toc8625"/>
      <w:bookmarkEnd w:id="15"/>
    </w:p>
    <w:p w14:paraId="64DF4D73">
      <w:pPr>
        <w:numPr>
          <w:ilvl w:val="0"/>
          <w:numId w:val="4"/>
        </w:numPr>
        <w:ind w:left="0" w:leftChars="0" w:firstLine="0" w:firstLineChars="0"/>
        <w:rPr>
          <w:rFonts w:hint="default" w:ascii="Times New Roman" w:hAnsi="Times New Roman" w:cs="Times New Roman"/>
          <w:color w:val="auto"/>
        </w:rPr>
      </w:pPr>
      <w:r>
        <w:rPr>
          <w:rFonts w:hint="eastAsia" w:ascii="Times New Roman" w:hAnsi="Times New Roman" w:cs="Times New Roman"/>
          <w:color w:val="auto"/>
          <w:lang w:eastAsia="zh-CN"/>
        </w:rPr>
        <w:t>智能检测</w:t>
      </w:r>
      <w:r>
        <w:rPr>
          <w:rFonts w:hint="eastAsia" w:ascii="Times New Roman" w:hAnsi="Times New Roman" w:cs="Times New Roman"/>
          <w:color w:val="auto"/>
          <w:lang w:val="en-US" w:eastAsia="zh-CN"/>
        </w:rPr>
        <w:t xml:space="preserve"> intelligent testing</w:t>
      </w:r>
    </w:p>
    <w:p w14:paraId="3A447C56">
      <w:pPr>
        <w:numPr>
          <w:ilvl w:val="-1"/>
          <w:numId w:val="0"/>
        </w:numPr>
        <w:tabs>
          <w:tab w:val="left" w:pos="0"/>
        </w:tabs>
        <w:ind w:firstLine="480" w:firstLineChars="200"/>
        <w:rPr>
          <w:rFonts w:hint="eastAsia" w:cs="Times New Roman"/>
          <w:color w:val="auto"/>
          <w:lang w:val="en-US" w:eastAsia="zh-CN"/>
        </w:rPr>
      </w:pPr>
      <w:r>
        <w:rPr>
          <w:rFonts w:hint="eastAsia" w:ascii="Times New Roman" w:hAnsi="Times New Roman" w:cs="Times New Roman"/>
          <w:color w:val="auto"/>
          <w:lang w:val="en-US" w:eastAsia="zh-CN"/>
        </w:rPr>
        <w:t>利用</w:t>
      </w:r>
      <w:r>
        <w:rPr>
          <w:rFonts w:hint="eastAsia" w:cs="Times New Roman"/>
          <w:color w:val="auto"/>
          <w:lang w:val="en-US" w:eastAsia="zh-CN"/>
        </w:rPr>
        <w:t>自动</w:t>
      </w:r>
      <w:r>
        <w:rPr>
          <w:rFonts w:hint="eastAsia" w:ascii="Times New Roman" w:hAnsi="Times New Roman" w:cs="Times New Roman"/>
          <w:color w:val="auto"/>
          <w:lang w:val="en-US" w:eastAsia="zh-CN"/>
        </w:rPr>
        <w:t>控制</w:t>
      </w:r>
      <w:r>
        <w:rPr>
          <w:rFonts w:hint="eastAsia" w:cs="Times New Roman"/>
          <w:color w:val="auto"/>
          <w:lang w:val="en-US" w:eastAsia="zh-CN"/>
        </w:rPr>
        <w:t>、</w:t>
      </w:r>
      <w:r>
        <w:rPr>
          <w:rFonts w:hint="eastAsia" w:ascii="Times New Roman" w:hAnsi="Times New Roman" w:cs="Times New Roman"/>
          <w:color w:val="auto"/>
          <w:lang w:val="en-US" w:eastAsia="zh-CN"/>
        </w:rPr>
        <w:t>物联网传感、</w:t>
      </w:r>
      <w:r>
        <w:rPr>
          <w:rFonts w:hint="eastAsia" w:cs="Times New Roman"/>
          <w:color w:val="auto"/>
          <w:lang w:val="en-US" w:eastAsia="zh-CN"/>
        </w:rPr>
        <w:t>数据</w:t>
      </w:r>
      <w:r>
        <w:rPr>
          <w:rFonts w:hint="eastAsia" w:ascii="Times New Roman" w:hAnsi="Times New Roman" w:cs="Times New Roman"/>
          <w:color w:val="auto"/>
          <w:lang w:val="en-US" w:eastAsia="zh-CN"/>
        </w:rPr>
        <w:t>传输、数据处理</w:t>
      </w:r>
      <w:r>
        <w:rPr>
          <w:rFonts w:hint="eastAsia" w:cs="Times New Roman"/>
          <w:color w:val="auto"/>
          <w:lang w:val="en-US" w:eastAsia="zh-CN"/>
        </w:rPr>
        <w:t>和</w:t>
      </w:r>
      <w:r>
        <w:rPr>
          <w:rFonts w:hint="eastAsia" w:ascii="Times New Roman" w:hAnsi="Times New Roman" w:cs="Times New Roman"/>
          <w:color w:val="auto"/>
          <w:lang w:val="en-US" w:eastAsia="zh-CN"/>
        </w:rPr>
        <w:t>可视化等技术，提升检测</w:t>
      </w:r>
      <w:r>
        <w:rPr>
          <w:rFonts w:hint="eastAsia" w:cs="Times New Roman"/>
          <w:color w:val="auto"/>
          <w:lang w:val="en-US" w:eastAsia="zh-CN"/>
        </w:rPr>
        <w:t>准确性、安全性</w:t>
      </w:r>
      <w:r>
        <w:rPr>
          <w:rFonts w:hint="eastAsia" w:ascii="Times New Roman" w:hAnsi="Times New Roman" w:cs="Times New Roman"/>
          <w:color w:val="auto"/>
          <w:lang w:val="en-US" w:eastAsia="zh-CN"/>
        </w:rPr>
        <w:t>、效率</w:t>
      </w:r>
      <w:r>
        <w:rPr>
          <w:rFonts w:hint="eastAsia" w:cs="Times New Roman"/>
          <w:color w:val="auto"/>
          <w:lang w:val="en-US" w:eastAsia="zh-CN"/>
        </w:rPr>
        <w:t>性</w:t>
      </w:r>
      <w:r>
        <w:rPr>
          <w:rFonts w:hint="eastAsia" w:ascii="Times New Roman" w:hAnsi="Times New Roman" w:cs="Times New Roman"/>
          <w:color w:val="auto"/>
          <w:lang w:val="en-US" w:eastAsia="zh-CN"/>
        </w:rPr>
        <w:t>和经济</w:t>
      </w:r>
      <w:r>
        <w:rPr>
          <w:rFonts w:hint="eastAsia" w:cs="Times New Roman"/>
          <w:color w:val="auto"/>
          <w:lang w:val="en-US" w:eastAsia="zh-CN"/>
        </w:rPr>
        <w:t>性</w:t>
      </w:r>
      <w:r>
        <w:rPr>
          <w:rFonts w:hint="eastAsia" w:ascii="Times New Roman" w:hAnsi="Times New Roman" w:cs="Times New Roman"/>
          <w:color w:val="auto"/>
          <w:lang w:val="en-US" w:eastAsia="zh-CN"/>
        </w:rPr>
        <w:t>的过程</w:t>
      </w:r>
      <w:r>
        <w:rPr>
          <w:rFonts w:hint="eastAsia" w:cs="Times New Roman"/>
          <w:color w:val="auto"/>
          <w:lang w:val="en-US" w:eastAsia="zh-CN"/>
        </w:rPr>
        <w:t>。</w:t>
      </w:r>
    </w:p>
    <w:p w14:paraId="4AD769D9">
      <w:pPr>
        <w:numPr>
          <w:ilvl w:val="-1"/>
          <w:numId w:val="0"/>
        </w:numPr>
        <w:rPr>
          <w:rFonts w:hint="default" w:ascii="Times New Roman" w:hAnsi="Times New Roman"/>
          <w:u w:val="single"/>
          <w:shd w:val="clear" w:color="FFFFFF" w:fill="D9D9D9"/>
          <w:lang w:val="en-US" w:eastAsia="zh-CN"/>
        </w:rPr>
      </w:pPr>
      <w:r>
        <w:rPr>
          <w:rFonts w:hint="eastAsia"/>
          <w:b/>
          <w:bCs/>
          <w:u w:val="single"/>
          <w:shd w:val="clear" w:color="FFFFFF" w:fill="D9D9D9"/>
          <w:lang w:val="en-US" w:eastAsia="zh-CN"/>
        </w:rPr>
        <w:t>注：本征求意见稿中的【参考引用】目的在于标注参考依据与内容支撑材料，仅用于技术交流与讨论使用，正式稿将删除所有【参考引用】相关内容。</w:t>
      </w:r>
    </w:p>
    <w:p w14:paraId="4ADDFCA8">
      <w:pPr>
        <w:numPr>
          <w:ilvl w:val="-1"/>
          <w:numId w:val="0"/>
        </w:numPr>
        <w:tabs>
          <w:tab w:val="left" w:pos="0"/>
        </w:tabs>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default" w:ascii="Times New Roman" w:hAnsi="Times New Roman"/>
          <w:u w:val="single"/>
          <w:shd w:val="clear" w:color="FFFFFF" w:fill="D9D9D9"/>
          <w:lang w:eastAsia="zh-CN"/>
        </w:rPr>
        <w:t>】参考下面五</w:t>
      </w:r>
      <w:r>
        <w:rPr>
          <w:rFonts w:hint="eastAsia"/>
          <w:u w:val="single"/>
          <w:shd w:val="clear" w:color="FFFFFF" w:fill="D9D9D9"/>
          <w:lang w:val="en-US" w:eastAsia="zh-CN"/>
        </w:rPr>
        <w:t>个</w:t>
      </w:r>
      <w:r>
        <w:rPr>
          <w:rFonts w:hint="default" w:ascii="Times New Roman" w:hAnsi="Times New Roman"/>
          <w:u w:val="single"/>
          <w:shd w:val="clear" w:color="FFFFFF" w:fill="D9D9D9"/>
          <w:lang w:eastAsia="zh-CN"/>
        </w:rPr>
        <w:t>对于智能化相关术语的定义，基本格式为“</w:t>
      </w:r>
      <w:r>
        <w:rPr>
          <w:rFonts w:hint="eastAsia"/>
          <w:u w:val="single"/>
          <w:shd w:val="clear" w:color="FFFFFF" w:fill="D9D9D9"/>
          <w:lang w:val="en-US" w:eastAsia="zh-CN"/>
        </w:rPr>
        <w:t>应用</w:t>
      </w:r>
      <w:r>
        <w:rPr>
          <w:rFonts w:hint="default" w:ascii="Times New Roman" w:hAnsi="Times New Roman"/>
          <w:u w:val="single"/>
          <w:shd w:val="clear" w:color="FFFFFF" w:fill="D9D9D9"/>
          <w:lang w:eastAsia="zh-CN"/>
        </w:rPr>
        <w:t>技术+</w:t>
      </w:r>
      <w:r>
        <w:rPr>
          <w:rFonts w:hint="eastAsia"/>
          <w:u w:val="single"/>
          <w:shd w:val="clear" w:color="FFFFFF" w:fill="D9D9D9"/>
          <w:lang w:val="en-US" w:eastAsia="zh-CN"/>
        </w:rPr>
        <w:t>达成目的</w:t>
      </w:r>
      <w:r>
        <w:rPr>
          <w:rFonts w:hint="default" w:ascii="Times New Roman" w:hAnsi="Times New Roman"/>
          <w:u w:val="single"/>
          <w:shd w:val="clear" w:color="FFFFFF" w:fill="D9D9D9"/>
          <w:lang w:eastAsia="zh-CN"/>
        </w:rPr>
        <w:t>”，只是“</w:t>
      </w:r>
      <w:r>
        <w:rPr>
          <w:rFonts w:hint="eastAsia"/>
          <w:u w:val="single"/>
          <w:shd w:val="clear" w:color="FFFFFF" w:fill="D9D9D9"/>
          <w:lang w:val="en-US" w:eastAsia="zh-CN"/>
        </w:rPr>
        <w:t>应用</w:t>
      </w:r>
      <w:r>
        <w:rPr>
          <w:rFonts w:hint="default" w:ascii="Times New Roman" w:hAnsi="Times New Roman"/>
          <w:u w:val="single"/>
          <w:shd w:val="clear" w:color="FFFFFF" w:fill="D9D9D9"/>
          <w:lang w:eastAsia="zh-CN"/>
        </w:rPr>
        <w:t>技术+</w:t>
      </w:r>
      <w:r>
        <w:rPr>
          <w:rFonts w:hint="eastAsia"/>
          <w:u w:val="single"/>
          <w:shd w:val="clear" w:color="FFFFFF" w:fill="D9D9D9"/>
          <w:lang w:val="en-US" w:eastAsia="zh-CN"/>
        </w:rPr>
        <w:t>达成目的</w:t>
      </w:r>
      <w:r>
        <w:rPr>
          <w:rFonts w:hint="default" w:ascii="Times New Roman" w:hAnsi="Times New Roman"/>
          <w:u w:val="single"/>
          <w:shd w:val="clear" w:color="FFFFFF" w:fill="D9D9D9"/>
          <w:lang w:eastAsia="zh-CN"/>
        </w:rPr>
        <w:t>”两个要素有模糊或具体的区别。</w:t>
      </w:r>
      <w:r>
        <w:rPr>
          <w:rFonts w:hint="eastAsia"/>
          <w:u w:val="single"/>
          <w:shd w:val="clear" w:color="FFFFFF" w:fill="D9D9D9"/>
          <w:lang w:val="en-US" w:eastAsia="zh-CN"/>
        </w:rPr>
        <w:t>本条文应用技术</w:t>
      </w:r>
      <w:r>
        <w:rPr>
          <w:rFonts w:hint="default" w:ascii="Times New Roman" w:hAnsi="Times New Roman"/>
          <w:u w:val="single"/>
          <w:shd w:val="clear" w:color="FFFFFF" w:fill="D9D9D9"/>
          <w:lang w:eastAsia="zh-CN"/>
        </w:rPr>
        <w:t>“自动控制、物联网传感、数据传输、数据处理</w:t>
      </w:r>
      <w:r>
        <w:rPr>
          <w:rFonts w:hint="eastAsia"/>
          <w:u w:val="single"/>
          <w:shd w:val="clear" w:color="FFFFFF" w:fill="D9D9D9"/>
          <w:lang w:val="en-US" w:eastAsia="zh-CN"/>
        </w:rPr>
        <w:t>和</w:t>
      </w:r>
      <w:r>
        <w:rPr>
          <w:rFonts w:hint="default" w:ascii="Times New Roman" w:hAnsi="Times New Roman"/>
          <w:u w:val="single"/>
          <w:shd w:val="clear" w:color="FFFFFF" w:fill="D9D9D9"/>
          <w:lang w:eastAsia="zh-CN"/>
        </w:rPr>
        <w:t>可视化”</w:t>
      </w:r>
      <w:r>
        <w:rPr>
          <w:rFonts w:hint="eastAsia"/>
          <w:u w:val="single"/>
          <w:shd w:val="clear" w:color="FFFFFF" w:fill="D9D9D9"/>
          <w:lang w:val="en-US" w:eastAsia="zh-CN"/>
        </w:rPr>
        <w:t>分别</w:t>
      </w:r>
      <w:r>
        <w:rPr>
          <w:rFonts w:hint="default" w:ascii="Times New Roman" w:hAnsi="Times New Roman"/>
          <w:u w:val="single"/>
          <w:shd w:val="clear" w:color="FFFFFF" w:fill="D9D9D9"/>
          <w:lang w:eastAsia="zh-CN"/>
        </w:rPr>
        <w:t>对应着检测的样品流转、数据采集、数据传输、数据处理与结果显示，</w:t>
      </w:r>
      <w:r>
        <w:rPr>
          <w:rFonts w:hint="eastAsia"/>
          <w:u w:val="single"/>
          <w:shd w:val="clear" w:color="FFFFFF" w:fill="D9D9D9"/>
          <w:lang w:val="en-US" w:eastAsia="zh-CN"/>
        </w:rPr>
        <w:t>达成目的</w:t>
      </w:r>
      <w:r>
        <w:rPr>
          <w:rFonts w:hint="default" w:ascii="Times New Roman" w:hAnsi="Times New Roman"/>
          <w:u w:val="single"/>
          <w:shd w:val="clear" w:color="FFFFFF" w:fill="D9D9D9"/>
          <w:lang w:eastAsia="zh-CN"/>
        </w:rPr>
        <w:t>中</w:t>
      </w:r>
      <w:r>
        <w:rPr>
          <w:rFonts w:hint="eastAsia"/>
          <w:u w:val="single"/>
          <w:shd w:val="clear" w:color="FFFFFF" w:fill="D9D9D9"/>
          <w:lang w:val="en-US" w:eastAsia="zh-CN"/>
        </w:rPr>
        <w:t>准确性</w:t>
      </w:r>
      <w:r>
        <w:rPr>
          <w:rFonts w:hint="default" w:ascii="Times New Roman" w:hAnsi="Times New Roman"/>
          <w:u w:val="single"/>
          <w:shd w:val="clear" w:color="FFFFFF" w:fill="D9D9D9"/>
          <w:lang w:eastAsia="zh-CN"/>
        </w:rPr>
        <w:t>和安全</w:t>
      </w:r>
      <w:r>
        <w:rPr>
          <w:rFonts w:hint="eastAsia"/>
          <w:u w:val="single"/>
          <w:shd w:val="clear" w:color="FFFFFF" w:fill="D9D9D9"/>
          <w:lang w:val="en-US" w:eastAsia="zh-CN"/>
        </w:rPr>
        <w:t>性</w:t>
      </w:r>
      <w:r>
        <w:rPr>
          <w:rFonts w:hint="default" w:ascii="Times New Roman" w:hAnsi="Times New Roman"/>
          <w:u w:val="single"/>
          <w:shd w:val="clear" w:color="FFFFFF" w:fill="D9D9D9"/>
          <w:lang w:eastAsia="zh-CN"/>
        </w:rPr>
        <w:t>是</w:t>
      </w:r>
      <w:r>
        <w:rPr>
          <w:rFonts w:hint="eastAsia"/>
          <w:u w:val="single"/>
          <w:shd w:val="clear" w:color="FFFFFF" w:fill="D9D9D9"/>
          <w:lang w:val="en-US" w:eastAsia="zh-CN"/>
        </w:rPr>
        <w:t>检测</w:t>
      </w:r>
      <w:r>
        <w:rPr>
          <w:rFonts w:hint="default" w:ascii="Times New Roman" w:hAnsi="Times New Roman"/>
          <w:u w:val="single"/>
          <w:shd w:val="clear" w:color="FFFFFF" w:fill="D9D9D9"/>
          <w:lang w:eastAsia="zh-CN"/>
        </w:rPr>
        <w:t>前提，效率和经济是智能的具体优势。</w:t>
      </w:r>
    </w:p>
    <w:p w14:paraId="6612B375">
      <w:pPr>
        <w:numPr>
          <w:ilvl w:val="-1"/>
          <w:numId w:val="0"/>
        </w:numPr>
        <w:tabs>
          <w:tab w:val="left" w:pos="0"/>
        </w:tabs>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《智能工厂检测导则 第1部分：物理工厂智能化系统》GB/T 43064.1-2023中智能化系统的定义为，由物联网传感技术、信息传输技术、数据处理、智能控制及显示技术等组成的具有某一功能的系统。</w:t>
      </w:r>
    </w:p>
    <w:p w14:paraId="0C8A713A">
      <w:pPr>
        <w:numPr>
          <w:ilvl w:val="-1"/>
          <w:numId w:val="0"/>
        </w:numPr>
        <w:tabs>
          <w:tab w:val="left" w:pos="0"/>
        </w:tabs>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《建筑材料智能化检测技术规程》DBJ/T 15-227-2021中智能检测的定义为，利用计算机及有关仪器设备，实现智能化和自动化的过程。</w:t>
      </w:r>
    </w:p>
    <w:p w14:paraId="12859778">
      <w:pPr>
        <w:numPr>
          <w:ilvl w:val="-1"/>
          <w:numId w:val="0"/>
        </w:numPr>
        <w:tabs>
          <w:tab w:val="left" w:pos="0"/>
        </w:tabs>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《智能制造服务 通用要求》GB/T 43554-2023中智能制造服务的定义为，供方采用新一代信息技术和先进制造技术相关的手段及方法，依据需方期望的建设需求，提升需方产品质量、生产效率和利润的业务活动。</w:t>
      </w:r>
    </w:p>
    <w:p w14:paraId="56DF859A">
      <w:pPr>
        <w:numPr>
          <w:ilvl w:val="-1"/>
          <w:numId w:val="0"/>
        </w:numPr>
        <w:tabs>
          <w:tab w:val="left" w:pos="0"/>
        </w:tabs>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《智能工厂 通用技术要求》GB/T 41255-2022中智能工厂的定义为，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14:paraId="00BEEA37">
      <w:pPr>
        <w:numPr>
          <w:ilvl w:val="-1"/>
          <w:numId w:val="0"/>
        </w:numPr>
        <w:tabs>
          <w:tab w:val="left" w:pos="0"/>
        </w:tabs>
        <w:rPr>
          <w:rFonts w:hint="eastAsia" w:cs="Times New Roman"/>
          <w:color w:val="auto"/>
          <w:lang w:val="en-US" w:eastAsia="zh-CN"/>
        </w:rPr>
      </w:pPr>
      <w:r>
        <w:rPr>
          <w:rFonts w:hint="default" w:ascii="Times New Roman" w:hAnsi="Times New Roman"/>
          <w:u w:val="single"/>
          <w:shd w:val="clear" w:color="FFFFFF" w:fill="D9D9D9"/>
          <w:lang w:eastAsia="zh-CN"/>
        </w:rPr>
        <w:t>《智能制造 系统架构》GB/T 40647-2021中智能制造的定义为，通过综合和智能地利用信息空间、物理空间的过程和资源，贯穿于设计、生产、物流、销售、服务等活动的各个环节，具有自感知、自决策、自执行、自学习、自优化等功能,创造、交付产品和服务的新型制造。</w:t>
      </w:r>
    </w:p>
    <w:p w14:paraId="682D02FB">
      <w:pPr>
        <w:numPr>
          <w:ilvl w:val="0"/>
          <w:numId w:val="4"/>
        </w:num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智能检测系统  intelligent testing system</w:t>
      </w:r>
    </w:p>
    <w:p w14:paraId="394EBB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lang w:eastAsia="zh-CN"/>
        </w:rPr>
        <w:t>实现智能检测的软硬件的总称</w:t>
      </w:r>
      <w:r>
        <w:rPr>
          <w:rFonts w:hint="eastAsia" w:cs="Times New Roman"/>
          <w:color w:val="auto"/>
          <w:lang w:eastAsia="zh-CN"/>
        </w:rPr>
        <w:t>，</w:t>
      </w:r>
      <w:r>
        <w:rPr>
          <w:rFonts w:hint="eastAsia" w:cs="Times New Roman"/>
          <w:color w:val="auto"/>
          <w:lang w:val="en-US" w:eastAsia="zh-CN"/>
        </w:rPr>
        <w:t>包括检测设备、检测机器人及其配套设施和软件</w:t>
      </w:r>
      <w:r>
        <w:rPr>
          <w:rFonts w:hint="eastAsia" w:cs="Times New Roman"/>
          <w:color w:val="auto"/>
          <w:lang w:eastAsia="zh-CN"/>
        </w:rPr>
        <w:t>。</w:t>
      </w:r>
    </w:p>
    <w:p w14:paraId="7CE2308B">
      <w:pPr>
        <w:numPr>
          <w:ilvl w:val="0"/>
          <w:numId w:val="4"/>
        </w:numPr>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检测设备</w:t>
      </w:r>
      <w:r>
        <w:rPr>
          <w:rFonts w:hint="eastAsia" w:ascii="Times New Roman" w:hAnsi="Times New Roman" w:cs="Times New Roman"/>
          <w:color w:val="auto"/>
          <w:lang w:val="en-US" w:eastAsia="zh-CN"/>
        </w:rPr>
        <w:t xml:space="preserve">  testing equipment</w:t>
      </w:r>
    </w:p>
    <w:p w14:paraId="6FC5BDB0">
      <w:pPr>
        <w:numPr>
          <w:ilvl w:val="-1"/>
          <w:numId w:val="0"/>
        </w:numPr>
        <w:tabs>
          <w:tab w:val="left" w:pos="0"/>
        </w:tabs>
        <w:ind w:firstLine="48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对样品的质量或性能参数进行检测验证的</w:t>
      </w:r>
      <w:r>
        <w:rPr>
          <w:rFonts w:hint="eastAsia" w:cs="Times New Roman"/>
          <w:color w:val="auto"/>
          <w:lang w:val="en-US" w:eastAsia="zh-CN"/>
        </w:rPr>
        <w:t>试验</w:t>
      </w:r>
      <w:r>
        <w:rPr>
          <w:rFonts w:hint="eastAsia" w:ascii="Times New Roman" w:hAnsi="Times New Roman" w:cs="Times New Roman"/>
          <w:color w:val="auto"/>
          <w:lang w:val="en-US" w:eastAsia="zh-CN"/>
        </w:rPr>
        <w:t>设备、标准物质以及辅助设备的总称。</w:t>
      </w:r>
    </w:p>
    <w:p w14:paraId="68A2B943">
      <w:pPr>
        <w:numPr>
          <w:ilvl w:val="-1"/>
          <w:numId w:val="0"/>
        </w:numPr>
        <w:tabs>
          <w:tab w:val="left" w:pos="0"/>
        </w:tabs>
        <w:rPr>
          <w:rFonts w:hint="eastAsia" w:ascii="Times New Roman" w:hAnsi="Times New Roman"/>
          <w:u w:val="single"/>
          <w:shd w:val="clear" w:color="FFFFFF" w:fill="D9D9D9"/>
          <w:lang w:val="en-US" w:eastAsia="zh-CN"/>
        </w:rPr>
      </w:pP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default" w:ascii="Times New Roman" w:hAnsi="Times New Roman"/>
          <w:u w:val="single"/>
          <w:shd w:val="clear" w:color="FFFFFF" w:fill="D9D9D9"/>
          <w:lang w:eastAsia="zh-CN"/>
        </w:rPr>
        <w:t>】</w:t>
      </w:r>
      <w:r>
        <w:rPr>
          <w:rFonts w:hint="eastAsia" w:ascii="Times New Roman" w:hAnsi="Times New Roman"/>
          <w:u w:val="single"/>
          <w:shd w:val="clear" w:color="FFFFFF" w:fill="D9D9D9"/>
          <w:lang w:eastAsia="zh-CN"/>
        </w:rPr>
        <w:t>本术语源于</w:t>
      </w:r>
      <w:r>
        <w:rPr>
          <w:rFonts w:hint="eastAsia"/>
          <w:u w:val="single"/>
          <w:shd w:val="clear" w:color="FFFFFF" w:fill="D9D9D9"/>
          <w:lang w:eastAsia="zh-CN"/>
        </w:rPr>
        <w:t>广东省地方标准《建筑材料智能化检测技术规程》DBJ/T 15-227-2021</w:t>
      </w:r>
      <w:r>
        <w:rPr>
          <w:rFonts w:hint="eastAsia" w:ascii="Times New Roman" w:hAnsi="Times New Roman"/>
          <w:u w:val="single"/>
          <w:shd w:val="clear" w:color="FFFFFF" w:fill="D9D9D9"/>
          <w:lang w:val="en-US" w:eastAsia="zh-CN"/>
        </w:rPr>
        <w:t>第2.0.7条的规定。</w:t>
      </w:r>
    </w:p>
    <w:p w14:paraId="498EA6FE">
      <w:pPr>
        <w:numPr>
          <w:ilvl w:val="0"/>
          <w:numId w:val="4"/>
        </w:numPr>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检测机器人  testing robot</w:t>
      </w:r>
    </w:p>
    <w:p w14:paraId="1836A0EA">
      <w:pPr>
        <w:numPr>
          <w:ilvl w:val="-1"/>
          <w:numId w:val="0"/>
        </w:numPr>
        <w:ind w:firstLine="48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替代</w:t>
      </w:r>
      <w:r>
        <w:rPr>
          <w:rFonts w:hint="eastAsia" w:cs="Times New Roman"/>
          <w:color w:val="auto"/>
          <w:lang w:val="en-US" w:eastAsia="zh-CN"/>
        </w:rPr>
        <w:t>部分检测</w:t>
      </w:r>
      <w:r>
        <w:rPr>
          <w:rFonts w:hint="eastAsia" w:ascii="Times New Roman" w:hAnsi="Times New Roman" w:cs="Times New Roman"/>
          <w:color w:val="auto"/>
          <w:lang w:val="en-US" w:eastAsia="zh-CN"/>
        </w:rPr>
        <w:t>环节的</w:t>
      </w:r>
      <w:r>
        <w:rPr>
          <w:rFonts w:hint="eastAsia" w:cs="Times New Roman"/>
          <w:color w:val="auto"/>
          <w:lang w:val="en-US" w:eastAsia="zh-CN"/>
        </w:rPr>
        <w:t>人工</w:t>
      </w:r>
      <w:r>
        <w:rPr>
          <w:rFonts w:hint="eastAsia" w:ascii="Times New Roman" w:hAnsi="Times New Roman" w:cs="Times New Roman"/>
          <w:color w:val="auto"/>
          <w:lang w:val="en-US" w:eastAsia="zh-CN"/>
        </w:rPr>
        <w:t>作业，</w:t>
      </w:r>
      <w:r>
        <w:rPr>
          <w:rFonts w:hint="eastAsia" w:cs="Times New Roman"/>
          <w:color w:val="auto"/>
          <w:lang w:val="en-US" w:eastAsia="zh-CN"/>
        </w:rPr>
        <w:t>配套相关设施和软件，实现</w:t>
      </w:r>
      <w:r>
        <w:rPr>
          <w:rFonts w:hint="eastAsia" w:ascii="Times New Roman" w:hAnsi="Times New Roman" w:cs="Times New Roman"/>
          <w:color w:val="auto"/>
          <w:lang w:val="en-US" w:eastAsia="zh-CN"/>
        </w:rPr>
        <w:t>除检测设备已有功能以外</w:t>
      </w:r>
      <w:r>
        <w:rPr>
          <w:rFonts w:hint="eastAsia" w:cs="Times New Roman"/>
          <w:color w:val="auto"/>
          <w:lang w:val="en-US" w:eastAsia="zh-CN"/>
        </w:rPr>
        <w:t>的</w:t>
      </w:r>
      <w:r>
        <w:rPr>
          <w:rFonts w:hint="eastAsia" w:ascii="Times New Roman" w:hAnsi="Times New Roman" w:cs="Times New Roman"/>
          <w:color w:val="auto"/>
          <w:lang w:val="en-US" w:eastAsia="zh-CN"/>
        </w:rPr>
        <w:t>样品</w:t>
      </w:r>
      <w:r>
        <w:rPr>
          <w:rFonts w:hint="eastAsia" w:cs="Times New Roman"/>
          <w:color w:val="auto"/>
          <w:lang w:val="en-US" w:eastAsia="zh-CN"/>
        </w:rPr>
        <w:t>流转</w:t>
      </w:r>
      <w:r>
        <w:rPr>
          <w:rFonts w:hint="eastAsia" w:ascii="Times New Roman" w:hAnsi="Times New Roman" w:cs="Times New Roman"/>
          <w:color w:val="auto"/>
          <w:lang w:val="en-US" w:eastAsia="zh-CN"/>
        </w:rPr>
        <w:t>、</w:t>
      </w:r>
      <w:r>
        <w:rPr>
          <w:rFonts w:hint="eastAsia" w:cs="Times New Roman"/>
          <w:color w:val="auto"/>
          <w:lang w:val="en-US" w:eastAsia="zh-CN"/>
        </w:rPr>
        <w:t>数据采集</w:t>
      </w:r>
      <w:r>
        <w:rPr>
          <w:rFonts w:hint="eastAsia" w:ascii="Times New Roman" w:hAnsi="Times New Roman" w:cs="Times New Roman"/>
          <w:color w:val="auto"/>
          <w:lang w:val="en-US" w:eastAsia="zh-CN"/>
        </w:rPr>
        <w:t>、</w:t>
      </w:r>
      <w:r>
        <w:rPr>
          <w:rFonts w:hint="eastAsia" w:cs="Times New Roman"/>
          <w:color w:val="auto"/>
          <w:lang w:val="en-US" w:eastAsia="zh-CN"/>
        </w:rPr>
        <w:t>数据传输、数据处理</w:t>
      </w:r>
      <w:r>
        <w:rPr>
          <w:rFonts w:hint="eastAsia" w:ascii="Times New Roman" w:hAnsi="Times New Roman" w:cs="Times New Roman"/>
          <w:color w:val="auto"/>
          <w:lang w:val="en-US" w:eastAsia="zh-CN"/>
        </w:rPr>
        <w:t>等功能</w:t>
      </w:r>
      <w:r>
        <w:rPr>
          <w:rFonts w:hint="eastAsia" w:cs="Times New Roman"/>
          <w:color w:val="auto"/>
          <w:lang w:val="en-US" w:eastAsia="zh-CN"/>
        </w:rPr>
        <w:t>的自动化</w:t>
      </w:r>
      <w:r>
        <w:rPr>
          <w:rFonts w:hint="eastAsia" w:ascii="Times New Roman" w:hAnsi="Times New Roman" w:cs="Times New Roman"/>
          <w:color w:val="auto"/>
          <w:lang w:val="en-US" w:eastAsia="zh-CN"/>
        </w:rPr>
        <w:t>设备。</w:t>
      </w:r>
    </w:p>
    <w:p w14:paraId="322C32CD">
      <w:pPr>
        <w:numPr>
          <w:ilvl w:val="-1"/>
          <w:numId w:val="0"/>
        </w:numPr>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【条文说明】</w:t>
      </w:r>
      <w:r>
        <w:rPr>
          <w:rFonts w:hint="eastAsia"/>
          <w:u w:val="single"/>
          <w:shd w:val="clear" w:color="FFFFFF" w:fill="D9D9D9"/>
          <w:lang w:val="en-US" w:eastAsia="zh-CN"/>
        </w:rPr>
        <w:t>检测机器人</w:t>
      </w:r>
      <w:r>
        <w:rPr>
          <w:rFonts w:hint="default" w:ascii="Times New Roman" w:hAnsi="Times New Roman"/>
          <w:u w:val="single"/>
          <w:shd w:val="clear" w:color="FFFFFF" w:fill="D9D9D9"/>
          <w:lang w:eastAsia="zh-CN"/>
        </w:rPr>
        <w:t>主要</w:t>
      </w:r>
      <w:r>
        <w:rPr>
          <w:rFonts w:hint="eastAsia"/>
          <w:u w:val="single"/>
          <w:shd w:val="clear" w:color="FFFFFF" w:fill="D9D9D9"/>
          <w:lang w:val="en-US" w:eastAsia="zh-CN"/>
        </w:rPr>
        <w:t>为</w:t>
      </w:r>
      <w:r>
        <w:rPr>
          <w:rFonts w:hint="default" w:ascii="Times New Roman" w:hAnsi="Times New Roman"/>
          <w:u w:val="single"/>
          <w:shd w:val="clear" w:color="FFFFFF" w:fill="D9D9D9"/>
          <w:lang w:eastAsia="zh-CN"/>
        </w:rPr>
        <w:t>工业机器人</w:t>
      </w:r>
      <w:r>
        <w:rPr>
          <w:rFonts w:hint="eastAsia"/>
          <w:u w:val="single"/>
          <w:shd w:val="clear" w:color="FFFFFF" w:fill="D9D9D9"/>
          <w:lang w:eastAsia="zh-CN"/>
        </w:rPr>
        <w:t>、</w:t>
      </w:r>
      <w:r>
        <w:rPr>
          <w:rFonts w:hint="eastAsia"/>
          <w:u w:val="single"/>
          <w:shd w:val="clear" w:color="FFFFFF" w:fill="D9D9D9"/>
          <w:lang w:val="en-US" w:eastAsia="zh-CN"/>
        </w:rPr>
        <w:t>桁架式机器人、自动导引车、轻型输送带</w:t>
      </w:r>
      <w:r>
        <w:rPr>
          <w:rFonts w:hint="default" w:ascii="Times New Roman" w:hAnsi="Times New Roman"/>
          <w:u w:val="single"/>
          <w:shd w:val="clear" w:color="FFFFFF" w:fill="D9D9D9"/>
          <w:lang w:eastAsia="zh-CN"/>
        </w:rPr>
        <w:t>等</w:t>
      </w:r>
      <w:r>
        <w:rPr>
          <w:rFonts w:hint="eastAsia"/>
          <w:u w:val="single"/>
          <w:shd w:val="clear" w:color="FFFFFF" w:fill="D9D9D9"/>
          <w:lang w:val="en-US" w:eastAsia="zh-CN"/>
        </w:rPr>
        <w:t>自动化</w:t>
      </w:r>
      <w:r>
        <w:rPr>
          <w:rFonts w:hint="default" w:ascii="Times New Roman" w:hAnsi="Times New Roman"/>
          <w:u w:val="single"/>
          <w:shd w:val="clear" w:color="FFFFFF" w:fill="D9D9D9"/>
          <w:lang w:eastAsia="zh-CN"/>
        </w:rPr>
        <w:t>设备</w:t>
      </w:r>
      <w:r>
        <w:rPr>
          <w:rFonts w:hint="eastAsia"/>
          <w:u w:val="single"/>
          <w:shd w:val="clear" w:color="FFFFFF" w:fill="D9D9D9"/>
          <w:lang w:eastAsia="zh-CN"/>
        </w:rPr>
        <w:t>，</w:t>
      </w:r>
      <w:r>
        <w:rPr>
          <w:rFonts w:hint="default" w:ascii="Times New Roman" w:hAnsi="Times New Roman"/>
          <w:u w:val="single"/>
          <w:shd w:val="clear" w:color="FFFFFF" w:fill="D9D9D9"/>
          <w:lang w:eastAsia="zh-CN"/>
        </w:rPr>
        <w:t>其配套的</w:t>
      </w:r>
      <w:r>
        <w:rPr>
          <w:rFonts w:hint="eastAsia"/>
          <w:u w:val="single"/>
          <w:shd w:val="clear" w:color="FFFFFF" w:fill="D9D9D9"/>
          <w:lang w:val="en-US" w:eastAsia="zh-CN"/>
        </w:rPr>
        <w:t>设施和软件包括工业相机、扫码枪、传感器、通讯系统、</w:t>
      </w:r>
      <w:r>
        <w:rPr>
          <w:rFonts w:hint="default" w:ascii="Times New Roman" w:hAnsi="Times New Roman"/>
          <w:u w:val="single"/>
          <w:shd w:val="clear" w:color="FFFFFF" w:fill="D9D9D9"/>
          <w:lang w:eastAsia="zh-CN"/>
        </w:rPr>
        <w:t>控制系统</w:t>
      </w:r>
      <w:r>
        <w:rPr>
          <w:rFonts w:hint="eastAsia"/>
          <w:u w:val="single"/>
          <w:shd w:val="clear" w:color="FFFFFF" w:fill="D9D9D9"/>
          <w:lang w:val="en-US" w:eastAsia="zh-CN"/>
        </w:rPr>
        <w:t>或</w:t>
      </w:r>
      <w:r>
        <w:rPr>
          <w:rFonts w:hint="default" w:ascii="Times New Roman" w:hAnsi="Times New Roman"/>
          <w:u w:val="single"/>
          <w:shd w:val="clear" w:color="FFFFFF" w:fill="D9D9D9"/>
          <w:lang w:eastAsia="zh-CN"/>
        </w:rPr>
        <w:t>人工智能算法等。</w:t>
      </w:r>
    </w:p>
    <w:p w14:paraId="41125146">
      <w:pPr>
        <w:numPr>
          <w:ilvl w:val="-1"/>
          <w:numId w:val="0"/>
        </w:numPr>
        <w:rPr>
          <w:rFonts w:hint="default" w:ascii="Times New Roman" w:hAnsi="Times New Roman"/>
          <w:u w:val="single"/>
          <w:shd w:val="clear" w:color="FFFFFF" w:fill="D9D9D9"/>
          <w:lang w:val="en-US" w:eastAsia="zh-CN"/>
        </w:rPr>
      </w:pPr>
      <w:r>
        <w:rPr>
          <w:rFonts w:hint="eastAsia"/>
          <w:u w:val="single"/>
          <w:shd w:val="clear" w:color="FFFFFF" w:fill="D9D9D9"/>
          <w:lang w:eastAsia="zh-CN"/>
        </w:rPr>
        <w:t>【</w:t>
      </w:r>
      <w:r>
        <w:rPr>
          <w:rFonts w:hint="eastAsia"/>
          <w:u w:val="single"/>
          <w:shd w:val="clear" w:color="FFFFFF" w:fill="D9D9D9"/>
          <w:lang w:val="en-US" w:eastAsia="zh-CN"/>
        </w:rPr>
        <w:t>参考引用</w:t>
      </w:r>
      <w:r>
        <w:rPr>
          <w:rFonts w:hint="eastAsia"/>
          <w:u w:val="single"/>
          <w:shd w:val="clear" w:color="FFFFFF" w:fill="D9D9D9"/>
          <w:lang w:eastAsia="zh-CN"/>
        </w:rPr>
        <w:t>】</w:t>
      </w:r>
      <w:r>
        <w:rPr>
          <w:rFonts w:hint="default" w:ascii="Times New Roman" w:hAnsi="Times New Roman"/>
          <w:u w:val="single"/>
          <w:shd w:val="clear" w:color="FFFFFF" w:fill="D9D9D9"/>
          <w:lang w:eastAsia="zh-CN"/>
        </w:rPr>
        <w:t>本术语</w:t>
      </w:r>
      <w:r>
        <w:rPr>
          <w:rFonts w:hint="eastAsia"/>
          <w:u w:val="single"/>
          <w:shd w:val="clear" w:color="FFFFFF" w:fill="D9D9D9"/>
          <w:lang w:val="en-US" w:eastAsia="zh-CN"/>
        </w:rPr>
        <w:t>在</w:t>
      </w:r>
      <w:r>
        <w:rPr>
          <w:rFonts w:hint="eastAsia"/>
          <w:u w:val="single"/>
          <w:shd w:val="clear" w:color="FFFFFF" w:fill="D9D9D9"/>
          <w:lang w:eastAsia="zh-CN"/>
        </w:rPr>
        <w:t>广东省地方标准《建筑材料智能化检测技术规程》DBJ/T 15-227-2021</w:t>
      </w:r>
      <w:r>
        <w:rPr>
          <w:rFonts w:hint="default" w:ascii="Times New Roman" w:hAnsi="Times New Roman"/>
          <w:u w:val="single"/>
          <w:shd w:val="clear" w:color="FFFFFF" w:fill="D9D9D9"/>
          <w:lang w:eastAsia="zh-CN"/>
        </w:rPr>
        <w:t>第2.0.5条的</w:t>
      </w:r>
      <w:r>
        <w:rPr>
          <w:rFonts w:hint="eastAsia"/>
          <w:u w:val="single"/>
          <w:shd w:val="clear" w:color="FFFFFF" w:fill="D9D9D9"/>
          <w:lang w:val="en-US" w:eastAsia="zh-CN"/>
        </w:rPr>
        <w:t>基础上</w:t>
      </w:r>
      <w:r>
        <w:rPr>
          <w:rFonts w:hint="eastAsia"/>
          <w:u w:val="single"/>
          <w:shd w:val="clear" w:color="FFFFFF" w:fill="D9D9D9"/>
          <w:lang w:eastAsia="zh-CN"/>
        </w:rPr>
        <w:t>，</w:t>
      </w:r>
      <w:r>
        <w:rPr>
          <w:rFonts w:hint="eastAsia"/>
          <w:u w:val="single"/>
          <w:shd w:val="clear" w:color="FFFFFF" w:fill="D9D9D9"/>
          <w:lang w:val="en-US" w:eastAsia="zh-CN"/>
        </w:rPr>
        <w:t>在</w:t>
      </w:r>
      <w:r>
        <w:rPr>
          <w:rFonts w:hint="eastAsia"/>
          <w:u w:val="single"/>
          <w:shd w:val="clear" w:color="FFFFFF" w:fill="D9D9D9"/>
          <w:lang w:eastAsia="zh-CN"/>
        </w:rPr>
        <w:t>《工业环境用机器人 安全要求》GB 11291.1</w:t>
      </w:r>
      <w:r>
        <w:rPr>
          <w:rFonts w:hint="eastAsia"/>
          <w:u w:val="single"/>
          <w:shd w:val="clear" w:color="FFFFFF" w:fill="D9D9D9"/>
          <w:lang w:val="en-US" w:eastAsia="zh-CN"/>
        </w:rPr>
        <w:t>-2011第3.18的规定的工业机器人框架内定义检测机器人</w:t>
      </w:r>
      <w:r>
        <w:rPr>
          <w:rFonts w:hint="default" w:ascii="Times New Roman" w:hAnsi="Times New Roman"/>
          <w:u w:val="single"/>
          <w:shd w:val="clear" w:color="FFFFFF" w:fill="D9D9D9"/>
          <w:lang w:eastAsia="zh-CN"/>
        </w:rPr>
        <w:t>。《工业环境用机器人 安全要求》GB 11291.1 中“机器人 工业机器人”的定义为某操作机是自动控制的、可重复编程、多用途，并可对三个和三个以上轴进行编程。他可以是固定式或移动式，在工业自动化中使用。</w:t>
      </w:r>
    </w:p>
    <w:p w14:paraId="1F010232">
      <w:pPr>
        <w:numPr>
          <w:ilvl w:val="0"/>
          <w:numId w:val="4"/>
        </w:numPr>
        <w:ind w:left="0" w:leftChars="0" w:firstLine="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供应商  supplier</w:t>
      </w:r>
    </w:p>
    <w:p w14:paraId="7942CF73">
      <w:pPr>
        <w:numPr>
          <w:ilvl w:val="-1"/>
          <w:numId w:val="0"/>
        </w:numPr>
        <w:tabs>
          <w:tab w:val="left" w:pos="0"/>
        </w:tabs>
        <w:ind w:firstLine="480" w:firstLineChars="200"/>
        <w:rPr>
          <w:rFonts w:hint="eastAsia" w:ascii="Times New Roman" w:hAnsi="Times New Roman"/>
          <w:u w:val="single"/>
          <w:shd w:val="clear" w:color="FFFFFF" w:fill="D9D9D9"/>
          <w:lang w:eastAsia="zh-CN"/>
        </w:rPr>
      </w:pPr>
      <w:r>
        <w:rPr>
          <w:rFonts w:hint="eastAsia" w:ascii="Times New Roman" w:hAnsi="Times New Roman" w:cs="Times New Roman"/>
          <w:color w:val="auto"/>
          <w:lang w:val="en-US" w:eastAsia="zh-CN"/>
        </w:rPr>
        <w:t>提供智能检测系统相关软硬件产品、技术支持、培训、维护等服务的企业或机构。</w:t>
      </w:r>
    </w:p>
    <w:p w14:paraId="58782039">
      <w:pPr>
        <w:numPr>
          <w:ilvl w:val="-1"/>
          <w:numId w:val="0"/>
        </w:numPr>
        <w:pBdr>
          <w:bottom w:val="none" w:color="auto" w:sz="0" w:space="0"/>
        </w:pBdr>
        <w:ind w:left="0" w:firstLineChars="0"/>
        <w:rPr>
          <w:rFonts w:hint="eastAsia" w:ascii="Times New Roman" w:hAnsi="Times New Roman"/>
          <w:u w:val="single"/>
          <w:shd w:val="clear" w:color="FFFFFF" w:fill="D9D9D9"/>
          <w:lang w:eastAsia="zh-CN"/>
        </w:rPr>
      </w:pPr>
      <w:r>
        <w:rPr>
          <w:rFonts w:hint="eastAsia"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eastAsia" w:ascii="Times New Roman" w:hAnsi="Times New Roman"/>
          <w:u w:val="single"/>
          <w:shd w:val="clear" w:color="FFFFFF" w:fill="D9D9D9"/>
          <w:lang w:eastAsia="zh-CN"/>
        </w:rPr>
        <w:t>】本术语参考《系统与软件工程　软件生存周期过程》GB/T 8566-2022的供方定义：与需方达成关于产品或服务供应协定的组织或个人。</w:t>
      </w:r>
    </w:p>
    <w:p w14:paraId="44A60808">
      <w:pPr>
        <w:rPr>
          <w:rFonts w:hint="default" w:ascii="Calibri" w:hAnsi="Calibri" w:cs="Times New Roman"/>
          <w:lang w:val="en-US"/>
        </w:rPr>
      </w:pPr>
      <w:bookmarkStart w:id="16" w:name="_Toc10721"/>
      <w:bookmarkStart w:id="17" w:name="_Toc9622"/>
      <w:bookmarkStart w:id="18" w:name="_Toc1635"/>
      <w:bookmarkStart w:id="19" w:name="_Toc24618"/>
      <w:bookmarkStart w:id="20" w:name="_Toc27333"/>
      <w:bookmarkStart w:id="21" w:name="_Toc7455"/>
      <w:bookmarkStart w:id="22" w:name="_Toc25489"/>
      <w:bookmarkStart w:id="23" w:name="_Toc10073"/>
      <w:bookmarkStart w:id="24" w:name="_Toc21263"/>
      <w:bookmarkStart w:id="25" w:name="_Toc3849"/>
      <w:bookmarkStart w:id="26" w:name="_Toc30145"/>
      <w:bookmarkStart w:id="27" w:name="_Toc23557"/>
      <w:bookmarkStart w:id="28" w:name="_Toc20281"/>
      <w:bookmarkStart w:id="29" w:name="_Toc16342"/>
      <w:bookmarkStart w:id="30" w:name="_Toc7129"/>
      <w:bookmarkStart w:id="31" w:name="_Toc22148"/>
      <w:bookmarkStart w:id="32" w:name="_Toc4452"/>
      <w:bookmarkStart w:id="33" w:name="_Toc29170"/>
      <w:bookmarkStart w:id="34" w:name="_Toc21285"/>
      <w:bookmarkStart w:id="35" w:name="_Toc31783"/>
      <w:bookmarkStart w:id="36" w:name="_Toc2286"/>
      <w:r>
        <w:rPr>
          <w:rFonts w:hint="default" w:ascii="Calibri" w:hAnsi="Calibri" w:cs="Times New Roman"/>
          <w:lang w:val="en-US"/>
        </w:rPr>
        <w:br w:type="page"/>
      </w:r>
    </w:p>
    <w:p w14:paraId="5CE2DD40">
      <w:pPr>
        <w:pStyle w:val="2"/>
        <w:numPr>
          <w:ilvl w:val="0"/>
          <w:numId w:val="2"/>
        </w:numPr>
        <w:bidi w:val="0"/>
        <w:ind w:left="0" w:leftChars="0" w:firstLine="403" w:firstLineChars="0"/>
        <w:rPr>
          <w:rFonts w:hint="default" w:ascii="Calibri" w:hAnsi="Calibri" w:cs="Times New Roman"/>
          <w:lang w:val="en-US"/>
        </w:rPr>
      </w:pPr>
      <w:bookmarkStart w:id="37" w:name="_Toc636"/>
      <w:r>
        <w:rPr>
          <w:rFonts w:hint="default" w:ascii="Calibri" w:hAnsi="Calibri" w:cs="Times New Roman"/>
          <w:lang w:val="en-US"/>
        </w:rPr>
        <w:t>基本规定</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E1E2FEA">
      <w:pPr>
        <w:numPr>
          <w:ilvl w:val="0"/>
          <w:numId w:val="5"/>
        </w:numPr>
        <w:bidi w:val="0"/>
        <w:ind w:left="0" w:leftChars="0" w:firstLine="0" w:firstLineChars="0"/>
        <w:rPr>
          <w:rFonts w:hint="default"/>
        </w:rPr>
      </w:pPr>
      <w:r>
        <w:rPr>
          <w:rFonts w:hint="default"/>
          <w:lang w:val="en-US" w:eastAsia="zh-CN"/>
        </w:rPr>
        <w:t>智能检测</w:t>
      </w:r>
      <w:r>
        <w:rPr>
          <w:rFonts w:hint="default"/>
        </w:rPr>
        <w:t>系统</w:t>
      </w:r>
      <w:r>
        <w:rPr>
          <w:rFonts w:hint="eastAsia"/>
          <w:lang w:val="en-US" w:eastAsia="zh-CN"/>
        </w:rPr>
        <w:t>的建设</w:t>
      </w:r>
      <w:r>
        <w:rPr>
          <w:rFonts w:hint="eastAsia"/>
          <w:lang w:eastAsia="zh-CN"/>
        </w:rPr>
        <w:t>应</w:t>
      </w:r>
      <w:r>
        <w:rPr>
          <w:rFonts w:hint="eastAsia"/>
          <w:lang w:val="en-US" w:eastAsia="zh-CN"/>
        </w:rPr>
        <w:t>包括</w:t>
      </w:r>
      <w:r>
        <w:rPr>
          <w:rFonts w:hint="eastAsia"/>
          <w:lang w:eastAsia="zh-CN"/>
        </w:rPr>
        <w:t>需求与</w:t>
      </w:r>
      <w:r>
        <w:rPr>
          <w:rFonts w:hint="default"/>
          <w:lang w:val="en-US" w:eastAsia="zh-CN"/>
        </w:rPr>
        <w:t>设计、安装与验收、</w:t>
      </w:r>
      <w:r>
        <w:rPr>
          <w:rFonts w:hint="eastAsia"/>
          <w:lang w:val="en-US" w:eastAsia="zh-CN"/>
        </w:rPr>
        <w:t>运行</w:t>
      </w:r>
      <w:r>
        <w:rPr>
          <w:rFonts w:hint="default"/>
          <w:lang w:val="en-US" w:eastAsia="zh-CN"/>
        </w:rPr>
        <w:t>与维护</w:t>
      </w:r>
      <w:r>
        <w:rPr>
          <w:rFonts w:hint="default"/>
        </w:rPr>
        <w:t>。</w:t>
      </w:r>
    </w:p>
    <w:p w14:paraId="70F5CC3D">
      <w:pPr>
        <w:numPr>
          <w:ilvl w:val="0"/>
          <w:numId w:val="5"/>
        </w:numPr>
        <w:ind w:left="0" w:leftChars="0" w:firstLine="0" w:firstLineChars="0"/>
        <w:rPr>
          <w:rFonts w:hint="default" w:ascii="Times New Roman" w:hAnsi="Times New Roman"/>
          <w:b/>
          <w:bCs/>
          <w:u w:val="none"/>
          <w:shd w:val="clear" w:color="FFFFFF" w:fill="D9D9D9"/>
          <w:lang w:eastAsia="zh-CN"/>
        </w:rPr>
      </w:pPr>
      <w:r>
        <w:rPr>
          <w:rFonts w:hint="default" w:ascii="Calibri" w:hAnsi="Calibri"/>
          <w:u w:val="none"/>
          <w:shd w:val="clear" w:color="auto" w:fill="auto"/>
          <w:lang w:eastAsia="zh-CN"/>
        </w:rPr>
        <w:t>智能检测系统应基于</w:t>
      </w:r>
      <w:r>
        <w:rPr>
          <w:rFonts w:hint="eastAsia" w:ascii="Calibri" w:hAnsi="Calibri"/>
          <w:u w:val="none"/>
          <w:shd w:val="clear" w:color="auto" w:fill="auto"/>
          <w:lang w:val="en-US" w:eastAsia="zh-CN"/>
        </w:rPr>
        <w:t>检测机构的</w:t>
      </w:r>
      <w:r>
        <w:rPr>
          <w:rFonts w:hint="default" w:ascii="Calibri" w:hAnsi="Calibri"/>
          <w:u w:val="none"/>
          <w:shd w:val="clear" w:color="auto" w:fill="auto"/>
          <w:lang w:eastAsia="zh-CN"/>
        </w:rPr>
        <w:t>业务特点、管理需求、</w:t>
      </w:r>
      <w:r>
        <w:rPr>
          <w:rFonts w:hint="eastAsia" w:ascii="Calibri" w:hAnsi="Calibri"/>
          <w:u w:val="none"/>
          <w:shd w:val="clear" w:color="auto" w:fill="auto"/>
          <w:lang w:val="en-US" w:eastAsia="zh-CN"/>
        </w:rPr>
        <w:t>保密要求、</w:t>
      </w:r>
      <w:r>
        <w:rPr>
          <w:rFonts w:hint="default" w:ascii="Calibri" w:hAnsi="Calibri"/>
          <w:u w:val="none"/>
          <w:shd w:val="clear" w:color="auto" w:fill="auto"/>
          <w:lang w:eastAsia="zh-CN"/>
        </w:rPr>
        <w:t>信息化现状和发展规划</w:t>
      </w:r>
      <w:r>
        <w:rPr>
          <w:rFonts w:hint="eastAsia"/>
          <w:u w:val="none"/>
          <w:shd w:val="clear" w:color="auto" w:fill="auto"/>
          <w:lang w:val="en-US" w:eastAsia="zh-CN"/>
        </w:rPr>
        <w:t>进行</w:t>
      </w:r>
      <w:r>
        <w:rPr>
          <w:rFonts w:hint="default" w:ascii="Calibri" w:hAnsi="Calibri"/>
          <w:u w:val="none"/>
          <w:shd w:val="clear" w:color="auto" w:fill="auto"/>
          <w:lang w:eastAsia="zh-CN"/>
        </w:rPr>
        <w:t>建设。</w:t>
      </w:r>
    </w:p>
    <w:p w14:paraId="66279D27">
      <w:pPr>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【条文说明】不同规模的实验室，检测流程和管理方式差异较大，应建设适合自身特点的智能检测系统。</w:t>
      </w:r>
    </w:p>
    <w:p w14:paraId="74411AFA">
      <w:pPr>
        <w:rPr>
          <w:rFonts w:hint="default" w:ascii="Times New Roman" w:hAnsi="Times New Roman" w:eastAsia="宋体"/>
          <w:u w:val="single"/>
          <w:shd w:val="clear" w:color="FFFFFF" w:fill="D9D9D9"/>
          <w:lang w:val="en-US" w:eastAsia="zh-CN"/>
        </w:rPr>
      </w:pP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default" w:ascii="Times New Roman" w:hAnsi="Times New Roman"/>
          <w:u w:val="single"/>
          <w:shd w:val="clear" w:color="FFFFFF" w:fill="D9D9D9"/>
          <w:lang w:eastAsia="zh-CN"/>
        </w:rPr>
        <w:t>】第</w:t>
      </w:r>
      <w:r>
        <w:rPr>
          <w:rFonts w:hint="default" w:ascii="Times New Roman" w:hAnsi="Times New Roman"/>
          <w:u w:val="single"/>
          <w:shd w:val="clear" w:color="FFFFFF" w:fill="D9D9D9"/>
          <w:lang w:val="en-US" w:eastAsia="zh-CN"/>
        </w:rPr>
        <w:t>3.0.2-3.0.</w:t>
      </w:r>
      <w:r>
        <w:rPr>
          <w:rFonts w:hint="eastAsia"/>
          <w:u w:val="single"/>
          <w:shd w:val="clear" w:color="FFFFFF" w:fill="D9D9D9"/>
          <w:lang w:val="en-US" w:eastAsia="zh-CN"/>
        </w:rPr>
        <w:t>4</w:t>
      </w:r>
      <w:r>
        <w:rPr>
          <w:rFonts w:hint="default" w:ascii="Times New Roman" w:hAnsi="Times New Roman"/>
          <w:u w:val="single"/>
          <w:shd w:val="clear" w:color="FFFFFF" w:fill="D9D9D9"/>
          <w:lang w:val="en-US" w:eastAsia="zh-CN"/>
        </w:rPr>
        <w:t>条参考现行行业标准《检测实验室信息管理系统建设指南》RB/T 029-2020第4.1节的规定。</w:t>
      </w:r>
    </w:p>
    <w:p w14:paraId="27230100">
      <w:pPr>
        <w:numPr>
          <w:ilvl w:val="0"/>
          <w:numId w:val="5"/>
        </w:numPr>
        <w:ind w:left="0" w:leftChars="0" w:firstLine="0" w:firstLineChars="0"/>
        <w:rPr>
          <w:rFonts w:hint="eastAsia" w:ascii="Times New Roman" w:hAnsi="Times New Roman"/>
          <w:u w:val="none"/>
          <w:shd w:val="clear"/>
          <w:lang w:val="en-US" w:eastAsia="zh-CN"/>
        </w:rPr>
      </w:pPr>
      <w:r>
        <w:rPr>
          <w:rFonts w:hint="default" w:ascii="Times New Roman" w:hAnsi="Times New Roman"/>
          <w:u w:val="none"/>
          <w:shd w:val="clear" w:color="auto" w:fill="auto"/>
          <w:lang w:eastAsia="zh-CN"/>
        </w:rPr>
        <w:t>智能检测系统</w:t>
      </w:r>
      <w:r>
        <w:rPr>
          <w:rFonts w:hint="eastAsia"/>
          <w:u w:val="none"/>
          <w:shd w:val="clear" w:color="auto" w:fill="auto"/>
          <w:lang w:val="en-US" w:eastAsia="zh-CN"/>
        </w:rPr>
        <w:t>宜</w:t>
      </w:r>
      <w:r>
        <w:rPr>
          <w:rFonts w:hint="default" w:ascii="Times New Roman" w:hAnsi="Times New Roman"/>
          <w:u w:val="none"/>
          <w:shd w:val="clear"/>
          <w:lang w:eastAsia="zh-CN"/>
        </w:rPr>
        <w:t>实现</w:t>
      </w:r>
      <w:r>
        <w:rPr>
          <w:rFonts w:hint="eastAsia"/>
          <w:u w:val="none"/>
          <w:shd w:val="clear"/>
          <w:lang w:val="en-US" w:eastAsia="zh-CN"/>
        </w:rPr>
        <w:t>在</w:t>
      </w:r>
      <w:r>
        <w:rPr>
          <w:rFonts w:hint="eastAsia" w:ascii="Calibri" w:hAnsi="Calibri"/>
          <w:u w:val="none"/>
          <w:shd w:val="clear" w:color="auto" w:fill="auto"/>
          <w:lang w:val="en-US" w:eastAsia="zh-CN"/>
        </w:rPr>
        <w:t>保密要求与</w:t>
      </w:r>
      <w:r>
        <w:rPr>
          <w:rFonts w:hint="eastAsia"/>
          <w:u w:val="none"/>
          <w:shd w:val="clear"/>
          <w:lang w:val="en-US" w:eastAsia="zh-CN"/>
        </w:rPr>
        <w:t>数据安全前提下的数据</w:t>
      </w:r>
      <w:r>
        <w:rPr>
          <w:rFonts w:hint="default" w:ascii="Times New Roman" w:hAnsi="Times New Roman"/>
          <w:u w:val="none"/>
          <w:shd w:val="clear"/>
          <w:lang w:eastAsia="zh-CN"/>
        </w:rPr>
        <w:t>共享</w:t>
      </w:r>
      <w:r>
        <w:rPr>
          <w:rFonts w:hint="eastAsia"/>
          <w:u w:val="none"/>
          <w:shd w:val="clear"/>
          <w:lang w:val="en-US" w:eastAsia="zh-CN"/>
        </w:rPr>
        <w:t>、系统</w:t>
      </w:r>
      <w:r>
        <w:rPr>
          <w:rFonts w:hint="default" w:ascii="Times New Roman" w:hAnsi="Times New Roman"/>
          <w:u w:val="none"/>
          <w:shd w:val="clear" w:color="auto" w:fill="auto"/>
          <w:lang w:eastAsia="zh-CN"/>
        </w:rPr>
        <w:t>开放</w:t>
      </w:r>
      <w:r>
        <w:rPr>
          <w:rFonts w:hint="eastAsia"/>
          <w:u w:val="none"/>
          <w:shd w:val="clear" w:color="auto" w:fill="auto"/>
          <w:lang w:val="en-US" w:eastAsia="zh-CN"/>
        </w:rPr>
        <w:t>与系统集成</w:t>
      </w:r>
      <w:r>
        <w:rPr>
          <w:rFonts w:hint="default" w:ascii="Times New Roman" w:hAnsi="Times New Roman"/>
          <w:u w:val="none"/>
          <w:shd w:val="clear" w:color="auto" w:fill="auto"/>
          <w:lang w:eastAsia="zh-CN"/>
        </w:rPr>
        <w:t>。</w:t>
      </w:r>
    </w:p>
    <w:p w14:paraId="244776FA">
      <w:pPr>
        <w:numPr>
          <w:ilvl w:val="0"/>
          <w:numId w:val="5"/>
        </w:numPr>
        <w:ind w:left="0" w:leftChars="0" w:firstLine="0" w:firstLineChars="0"/>
        <w:rPr>
          <w:rFonts w:hint="default" w:ascii="Times New Roman" w:hAnsi="Times New Roman"/>
          <w:u w:val="none"/>
          <w:shd w:val="clear"/>
          <w:lang w:eastAsia="zh-CN"/>
        </w:rPr>
      </w:pPr>
      <w:r>
        <w:rPr>
          <w:rFonts w:hint="eastAsia"/>
          <w:u w:val="none"/>
          <w:shd w:val="clear"/>
          <w:lang w:val="en-US" w:eastAsia="zh-CN"/>
        </w:rPr>
        <w:t>检测机构宜邀请</w:t>
      </w:r>
      <w:r>
        <w:rPr>
          <w:rFonts w:hint="eastAsia"/>
          <w:u w:val="none"/>
          <w:shd w:val="clear"/>
          <w:lang w:eastAsia="zh-CN"/>
        </w:rPr>
        <w:t>供应商</w:t>
      </w:r>
      <w:r>
        <w:rPr>
          <w:rFonts w:hint="eastAsia" w:ascii="Times New Roman" w:hAnsi="Times New Roman"/>
          <w:u w:val="none"/>
          <w:shd w:val="clear" w:color="auto" w:fill="auto"/>
          <w:lang w:eastAsia="zh-CN"/>
        </w:rPr>
        <w:t>组建项目团队</w:t>
      </w:r>
      <w:r>
        <w:rPr>
          <w:rFonts w:hint="eastAsia"/>
          <w:u w:val="none"/>
          <w:shd w:val="clear" w:color="auto" w:fill="auto"/>
          <w:lang w:eastAsia="zh-CN"/>
        </w:rPr>
        <w:t>，</w:t>
      </w:r>
      <w:r>
        <w:rPr>
          <w:rFonts w:hint="eastAsia"/>
          <w:u w:val="none"/>
          <w:shd w:val="clear" w:color="auto" w:fill="auto"/>
          <w:lang w:val="en-US" w:eastAsia="zh-CN"/>
        </w:rPr>
        <w:t>共同</w:t>
      </w:r>
      <w:r>
        <w:rPr>
          <w:rFonts w:hint="default" w:ascii="Times New Roman" w:hAnsi="Times New Roman"/>
          <w:u w:val="none"/>
          <w:shd w:val="clear" w:color="auto" w:fill="auto"/>
          <w:lang w:eastAsia="zh-CN"/>
        </w:rPr>
        <w:t>参与智能检测系统建设</w:t>
      </w:r>
      <w:r>
        <w:rPr>
          <w:rFonts w:hint="eastAsia" w:ascii="Times New Roman" w:hAnsi="Times New Roman"/>
          <w:u w:val="none"/>
          <w:shd w:val="clear"/>
          <w:lang w:eastAsia="zh-CN"/>
        </w:rPr>
        <w:t>全</w:t>
      </w:r>
      <w:r>
        <w:rPr>
          <w:rFonts w:hint="default" w:ascii="Times New Roman" w:hAnsi="Times New Roman"/>
          <w:u w:val="none"/>
          <w:shd w:val="clear" w:color="auto" w:fill="auto"/>
          <w:lang w:eastAsia="zh-CN"/>
        </w:rPr>
        <w:t>过程</w:t>
      </w:r>
      <w:r>
        <w:rPr>
          <w:rFonts w:hint="eastAsia" w:ascii="Times New Roman" w:hAnsi="Times New Roman"/>
          <w:u w:val="none"/>
          <w:shd w:val="clear" w:color="auto" w:fill="auto"/>
          <w:lang w:eastAsia="zh-CN"/>
        </w:rPr>
        <w:t>，</w:t>
      </w:r>
      <w:r>
        <w:rPr>
          <w:rFonts w:hint="eastAsia"/>
          <w:u w:val="none"/>
          <w:shd w:val="clear" w:color="auto" w:fill="auto"/>
          <w:lang w:val="en-US" w:eastAsia="zh-CN"/>
        </w:rPr>
        <w:t>并</w:t>
      </w:r>
      <w:r>
        <w:rPr>
          <w:rFonts w:hint="eastAsia" w:ascii="Times New Roman" w:hAnsi="Times New Roman"/>
          <w:u w:val="none"/>
          <w:shd w:val="clear" w:color="auto" w:fill="auto"/>
          <w:lang w:eastAsia="zh-CN"/>
        </w:rPr>
        <w:t>加强团队沟通和培训。</w:t>
      </w:r>
    </w:p>
    <w:p w14:paraId="204FBB17">
      <w:pPr>
        <w:rPr>
          <w:rFonts w:hint="default" w:ascii="Times New Roman" w:hAnsi="Times New Roman"/>
          <w:u w:val="single"/>
          <w:shd w:val="clear" w:color="FFFFFF" w:fill="D9D9D9"/>
          <w:lang w:eastAsia="zh-CN"/>
        </w:rPr>
      </w:pPr>
      <w:r>
        <w:rPr>
          <w:rFonts w:hint="default" w:ascii="Times New Roman" w:hAnsi="Times New Roman"/>
          <w:u w:val="single"/>
          <w:shd w:val="clear" w:color="FFFFFF" w:fill="D9D9D9"/>
          <w:lang w:eastAsia="zh-CN"/>
        </w:rPr>
        <w:t>【条文说明】</w:t>
      </w:r>
      <w:r>
        <w:rPr>
          <w:rFonts w:hint="eastAsia"/>
          <w:u w:val="single"/>
          <w:shd w:val="clear" w:color="FFFFFF" w:fill="D9D9D9"/>
          <w:lang w:val="en-US" w:eastAsia="zh-CN"/>
        </w:rPr>
        <w:t>共同</w:t>
      </w:r>
      <w:r>
        <w:rPr>
          <w:rFonts w:hint="default" w:ascii="Times New Roman" w:hAnsi="Times New Roman"/>
          <w:u w:val="single"/>
          <w:shd w:val="clear" w:color="FFFFFF" w:fill="D9D9D9"/>
          <w:lang w:eastAsia="zh-CN"/>
        </w:rPr>
        <w:t>参与智能检测系统建设全过程</w:t>
      </w:r>
      <w:r>
        <w:rPr>
          <w:rFonts w:hint="eastAsia"/>
          <w:u w:val="single"/>
          <w:shd w:val="clear" w:color="FFFFFF" w:fill="D9D9D9"/>
          <w:lang w:eastAsia="zh-CN"/>
        </w:rPr>
        <w:t>，</w:t>
      </w:r>
      <w:r>
        <w:rPr>
          <w:rFonts w:hint="eastAsia"/>
          <w:u w:val="single"/>
          <w:shd w:val="clear" w:color="FFFFFF" w:fill="D9D9D9"/>
          <w:lang w:val="en-US" w:eastAsia="zh-CN"/>
        </w:rPr>
        <w:t>有利于建设过程中供应商充分了解检测机构的检测现状与智能化需求，同时也有利于</w:t>
      </w:r>
      <w:r>
        <w:rPr>
          <w:rFonts w:hint="default" w:ascii="Times New Roman" w:hAnsi="Times New Roman"/>
          <w:u w:val="single"/>
          <w:shd w:val="clear" w:color="FFFFFF" w:fill="D9D9D9"/>
          <w:lang w:eastAsia="zh-CN"/>
        </w:rPr>
        <w:t>建成后检测机构</w:t>
      </w:r>
      <w:r>
        <w:rPr>
          <w:rFonts w:hint="eastAsia"/>
          <w:u w:val="single"/>
          <w:shd w:val="clear" w:color="FFFFFF" w:fill="D9D9D9"/>
          <w:lang w:val="en-US" w:eastAsia="zh-CN"/>
        </w:rPr>
        <w:t>相关</w:t>
      </w:r>
      <w:r>
        <w:rPr>
          <w:rFonts w:hint="default" w:ascii="Times New Roman" w:hAnsi="Times New Roman"/>
          <w:u w:val="single"/>
          <w:shd w:val="clear" w:color="FFFFFF" w:fill="D9D9D9"/>
          <w:lang w:eastAsia="zh-CN"/>
        </w:rPr>
        <w:t>人员</w:t>
      </w:r>
      <w:r>
        <w:rPr>
          <w:rFonts w:hint="eastAsia"/>
          <w:u w:val="single"/>
          <w:shd w:val="clear" w:color="FFFFFF" w:fill="D9D9D9"/>
          <w:lang w:val="en-US" w:eastAsia="zh-CN"/>
        </w:rPr>
        <w:t>更快更全面地掌握</w:t>
      </w:r>
      <w:r>
        <w:rPr>
          <w:rFonts w:hint="default" w:ascii="Times New Roman" w:hAnsi="Times New Roman"/>
          <w:u w:val="single"/>
          <w:shd w:val="clear" w:color="FFFFFF" w:fill="D9D9D9"/>
          <w:lang w:eastAsia="zh-CN"/>
        </w:rPr>
        <w:t>智能检测系统</w:t>
      </w:r>
      <w:r>
        <w:rPr>
          <w:rFonts w:hint="eastAsia"/>
          <w:u w:val="single"/>
          <w:shd w:val="clear" w:color="FFFFFF" w:fill="D9D9D9"/>
          <w:lang w:val="en-US" w:eastAsia="zh-CN"/>
        </w:rPr>
        <w:t>及其操作与注意事项</w:t>
      </w:r>
      <w:r>
        <w:rPr>
          <w:rFonts w:hint="default" w:ascii="Times New Roman" w:hAnsi="Times New Roman"/>
          <w:u w:val="single"/>
          <w:shd w:val="clear" w:color="FFFFFF" w:fill="D9D9D9"/>
          <w:lang w:eastAsia="zh-CN"/>
        </w:rPr>
        <w:t>。</w:t>
      </w:r>
    </w:p>
    <w:p w14:paraId="71BD7EC6">
      <w:pPr>
        <w:numPr>
          <w:ilvl w:val="0"/>
          <w:numId w:val="5"/>
        </w:numPr>
        <w:ind w:left="0" w:leftChars="0" w:firstLine="0" w:firstLineChars="0"/>
        <w:rPr>
          <w:lang w:eastAsia="zh-CN"/>
        </w:rPr>
      </w:pPr>
      <w:r>
        <w:rPr>
          <w:lang w:eastAsia="zh-CN"/>
        </w:rPr>
        <w:t>智能检测系统</w:t>
      </w:r>
      <w:r>
        <w:rPr>
          <w:rFonts w:hint="eastAsia"/>
          <w:lang w:val="en-US" w:eastAsia="zh-CN"/>
        </w:rPr>
        <w:t>建设前，检测机构与供应商</w:t>
      </w:r>
      <w:r>
        <w:rPr>
          <w:lang w:eastAsia="zh-CN"/>
        </w:rPr>
        <w:t>应综合分析</w:t>
      </w:r>
      <w:r>
        <w:rPr>
          <w:rFonts w:hint="eastAsia"/>
          <w:lang w:val="en-US" w:eastAsia="zh-CN"/>
        </w:rPr>
        <w:t>其</w:t>
      </w:r>
      <w:r>
        <w:rPr>
          <w:lang w:eastAsia="zh-CN"/>
        </w:rPr>
        <w:t>工程可行性与财务可行性，</w:t>
      </w:r>
      <w:r>
        <w:rPr>
          <w:rFonts w:hint="eastAsia"/>
          <w:lang w:val="en-US" w:eastAsia="zh-CN"/>
        </w:rPr>
        <w:t>编制</w:t>
      </w:r>
      <w:r>
        <w:rPr>
          <w:lang w:eastAsia="zh-CN"/>
        </w:rPr>
        <w:t>可行性研究报告。</w:t>
      </w:r>
    </w:p>
    <w:p w14:paraId="469E375E">
      <w:pPr>
        <w:rPr>
          <w:rFonts w:hint="default" w:ascii="宋体" w:hAnsi="宋体" w:eastAsia="宋体" w:cs="宋体"/>
          <w:u w:val="single"/>
          <w:shd w:val="clear" w:color="FFFFFF" w:fill="D9D9D9"/>
          <w:lang w:eastAsia="zh-CN"/>
        </w:rPr>
      </w:pPr>
      <w:r>
        <w:rPr>
          <w:rFonts w:hint="default" w:ascii="Times New Roman" w:hAnsi="Times New Roman"/>
          <w:u w:val="single"/>
          <w:shd w:val="clear" w:color="FFFFFF" w:fill="D9D9D9"/>
          <w:lang w:eastAsia="zh-CN"/>
        </w:rPr>
        <w:t>【条文说明】工程可行性主要包括项目的技术方案、设备选择、建设方案，确保项目在技术上</w:t>
      </w:r>
      <w:r>
        <w:rPr>
          <w:rFonts w:hint="eastAsia"/>
          <w:u w:val="single"/>
          <w:shd w:val="clear" w:color="FFFFFF" w:fill="D9D9D9"/>
          <w:lang w:val="en-US" w:eastAsia="zh-CN"/>
        </w:rPr>
        <w:t>是</w:t>
      </w:r>
      <w:r>
        <w:rPr>
          <w:rFonts w:hint="default" w:ascii="Times New Roman" w:hAnsi="Times New Roman"/>
          <w:u w:val="single"/>
          <w:shd w:val="clear" w:color="FFFFFF" w:fill="D9D9D9"/>
          <w:lang w:eastAsia="zh-CN"/>
        </w:rPr>
        <w:t>能够</w:t>
      </w:r>
      <w:r>
        <w:rPr>
          <w:rFonts w:hint="default" w:ascii="宋体" w:hAnsi="宋体" w:eastAsia="宋体" w:cs="宋体"/>
          <w:u w:val="single"/>
          <w:shd w:val="clear" w:color="FFFFFF" w:fill="D9D9D9"/>
          <w:lang w:eastAsia="zh-CN"/>
        </w:rPr>
        <w:t>实现</w:t>
      </w:r>
      <w:r>
        <w:rPr>
          <w:rFonts w:hint="eastAsia" w:ascii="宋体" w:hAnsi="宋体" w:cs="宋体"/>
          <w:u w:val="single"/>
          <w:shd w:val="clear" w:color="FFFFFF" w:fill="D9D9D9"/>
          <w:lang w:val="en-US" w:eastAsia="zh-CN"/>
        </w:rPr>
        <w:t>的</w:t>
      </w:r>
      <w:r>
        <w:rPr>
          <w:rFonts w:hint="default" w:ascii="宋体" w:hAnsi="宋体" w:eastAsia="宋体" w:cs="宋体"/>
          <w:u w:val="single"/>
          <w:shd w:val="clear" w:color="FFFFFF" w:fill="D9D9D9"/>
          <w:lang w:eastAsia="zh-CN"/>
        </w:rPr>
        <w:t>。财务可行性主要包括投资估算、资金保障措施与财务分析，考虑</w:t>
      </w:r>
      <w:r>
        <w:rPr>
          <w:rFonts w:ascii="宋体" w:hAnsi="宋体" w:eastAsia="宋体" w:cs="宋体"/>
          <w:b w:val="0"/>
          <w:i w:val="0"/>
          <w:strike w:val="0"/>
          <w:spacing w:val="0"/>
          <w:u w:val="single"/>
          <w:shd w:val="clear" w:color="auto" w:fill="D9D9D9"/>
        </w:rPr>
        <w:t>建设费用、配套设施费用、运维服务费用、后续更新费用等，</w:t>
      </w:r>
      <w:r>
        <w:rPr>
          <w:rFonts w:hint="default" w:ascii="宋体" w:hAnsi="宋体" w:eastAsia="宋体" w:cs="宋体"/>
          <w:u w:val="single"/>
          <w:shd w:val="clear" w:color="FFFFFF" w:fill="D9D9D9"/>
          <w:lang w:eastAsia="zh-CN"/>
        </w:rPr>
        <w:t>确保项目在经济上是可行的。</w:t>
      </w:r>
    </w:p>
    <w:p w14:paraId="288ED5D0">
      <w:pPr>
        <w:numPr>
          <w:ilvl w:val="0"/>
          <w:numId w:val="5"/>
        </w:numPr>
        <w:ind w:left="0" w:leftChars="0" w:firstLine="0" w:firstLineChars="0"/>
        <w:rPr>
          <w:rFonts w:hint="default" w:ascii="Times New Roman" w:hAnsi="Times New Roman"/>
          <w:u w:val="none"/>
          <w:shd w:val="clear" w:color="auto" w:fill="auto"/>
          <w:lang w:eastAsia="zh-CN"/>
        </w:rPr>
      </w:pPr>
      <w:r>
        <w:rPr>
          <w:rFonts w:hint="eastAsia"/>
          <w:u w:val="none"/>
          <w:shd w:val="clear" w:color="auto" w:fill="auto"/>
          <w:lang w:val="en-US" w:eastAsia="zh-CN"/>
        </w:rPr>
        <w:t>智能检测系统建设过程中，检测机构</w:t>
      </w:r>
      <w:r>
        <w:rPr>
          <w:rFonts w:hint="eastAsia" w:ascii="Times New Roman" w:hAnsi="Times New Roman"/>
          <w:u w:val="none"/>
          <w:shd w:val="clear" w:color="auto" w:fill="auto"/>
          <w:lang w:eastAsia="zh-CN"/>
        </w:rPr>
        <w:t>应保存智能检测系统各建设阶段</w:t>
      </w:r>
      <w:r>
        <w:rPr>
          <w:rFonts w:hint="eastAsia"/>
          <w:u w:val="none"/>
          <w:shd w:val="clear" w:color="auto" w:fill="auto"/>
          <w:lang w:val="en-US" w:eastAsia="zh-CN"/>
        </w:rPr>
        <w:t>的</w:t>
      </w:r>
      <w:r>
        <w:rPr>
          <w:rFonts w:hint="eastAsia" w:ascii="Times New Roman" w:hAnsi="Times New Roman"/>
          <w:u w:val="none"/>
          <w:shd w:val="clear" w:color="auto" w:fill="auto"/>
          <w:lang w:eastAsia="zh-CN"/>
        </w:rPr>
        <w:t>记录。</w:t>
      </w:r>
    </w:p>
    <w:p w14:paraId="2FA2F53B">
      <w:pPr>
        <w:numPr>
          <w:ilvl w:val="-1"/>
          <w:numId w:val="0"/>
        </w:numPr>
        <w:tabs>
          <w:tab w:val="left" w:pos="0"/>
        </w:tabs>
        <w:rPr>
          <w:rFonts w:hint="default" w:ascii="Times New Roman" w:hAnsi="Times New Roman"/>
          <w:u w:val="none"/>
          <w:shd w:val="clear" w:color="auto" w:fill="auto"/>
          <w:lang w:eastAsia="zh-CN"/>
        </w:rPr>
      </w:pPr>
    </w:p>
    <w:p w14:paraId="581D533A">
      <w:pPr>
        <w:numPr>
          <w:ilvl w:val="0"/>
          <w:numId w:val="0"/>
        </w:numPr>
        <w:bidi w:val="0"/>
        <w:ind w:left="0" w:leftChars="0" w:firstLine="0" w:firstLineChars="0"/>
        <w:rPr>
          <w:rFonts w:hint="default" w:ascii="Times New Roman" w:hAnsi="Times New Roman" w:cs="Times New Roman" w:eastAsiaTheme="minorEastAsia"/>
          <w:b/>
          <w:bCs w:val="0"/>
          <w:kern w:val="44"/>
          <w:sz w:val="28"/>
          <w:szCs w:val="24"/>
          <w:lang w:val="en-US" w:eastAsia="zh-CN" w:bidi="ar-SA"/>
        </w:rPr>
      </w:pPr>
      <w:bookmarkStart w:id="38" w:name="_Toc31146"/>
      <w:r>
        <w:rPr>
          <w:rFonts w:hint="default" w:ascii="Times New Roman" w:hAnsi="Times New Roman" w:cs="Times New Roman" w:eastAsiaTheme="minorEastAsia"/>
          <w:b/>
          <w:bCs w:val="0"/>
          <w:kern w:val="44"/>
          <w:sz w:val="28"/>
          <w:szCs w:val="24"/>
          <w:lang w:val="en-US" w:eastAsia="zh-CN" w:bidi="ar-SA"/>
        </w:rPr>
        <w:br w:type="page"/>
      </w:r>
    </w:p>
    <w:p w14:paraId="0743DC03">
      <w:pPr>
        <w:pStyle w:val="2"/>
        <w:numPr>
          <w:ilvl w:val="0"/>
          <w:numId w:val="2"/>
        </w:numPr>
        <w:bidi w:val="0"/>
        <w:ind w:left="0" w:leftChars="0" w:firstLine="403" w:firstLineChars="0"/>
        <w:rPr>
          <w:rFonts w:hint="default"/>
          <w:lang w:val="en-US" w:eastAsia="zh-CN"/>
        </w:rPr>
      </w:pPr>
      <w:bookmarkStart w:id="39" w:name="_Toc7468"/>
      <w:bookmarkStart w:id="40" w:name="_Toc21921"/>
      <w:bookmarkStart w:id="41" w:name="_Toc28153"/>
      <w:r>
        <w:rPr>
          <w:rFonts w:hint="eastAsia"/>
          <w:lang w:val="en-US" w:eastAsia="zh-CN"/>
        </w:rPr>
        <w:t>需求与</w:t>
      </w:r>
      <w:r>
        <w:rPr>
          <w:rFonts w:hint="default"/>
          <w:lang w:val="en-US" w:eastAsia="zh-CN"/>
        </w:rPr>
        <w:t>设计</w:t>
      </w:r>
      <w:bookmarkEnd w:id="38"/>
      <w:bookmarkEnd w:id="39"/>
      <w:bookmarkEnd w:id="40"/>
      <w:bookmarkEnd w:id="41"/>
    </w:p>
    <w:p w14:paraId="099BD2E0">
      <w:pPr>
        <w:pStyle w:val="3"/>
        <w:numPr>
          <w:ilvl w:val="0"/>
          <w:numId w:val="6"/>
        </w:numPr>
        <w:ind w:left="0" w:leftChars="0" w:firstLine="403" w:firstLineChars="0"/>
        <w:jc w:val="center"/>
        <w:outlineLvl w:val="1"/>
        <w:rPr>
          <w:rFonts w:hint="default"/>
          <w:lang w:val="en-US" w:eastAsia="zh-CN"/>
        </w:rPr>
      </w:pPr>
      <w:bookmarkStart w:id="42" w:name="_Toc28787"/>
      <w:bookmarkStart w:id="43" w:name="_Toc8451"/>
      <w:bookmarkStart w:id="44" w:name="_Toc1286"/>
      <w:bookmarkStart w:id="45" w:name="_Toc23495"/>
      <w:r>
        <w:rPr>
          <w:rFonts w:hint="default"/>
          <w:lang w:val="en-US" w:eastAsia="zh-CN"/>
        </w:rPr>
        <w:t>一般规定</w:t>
      </w:r>
      <w:bookmarkEnd w:id="42"/>
      <w:bookmarkEnd w:id="43"/>
      <w:bookmarkEnd w:id="44"/>
      <w:bookmarkEnd w:id="45"/>
    </w:p>
    <w:p w14:paraId="429F6754">
      <w:pPr>
        <w:numPr>
          <w:ilvl w:val="0"/>
          <w:numId w:val="7"/>
        </w:numPr>
        <w:bidi w:val="0"/>
        <w:rPr>
          <w:rFonts w:hint="default"/>
          <w:lang w:val="en-US" w:eastAsia="zh-CN"/>
        </w:rPr>
      </w:pPr>
      <w:r>
        <w:rPr>
          <w:rFonts w:hint="eastAsia"/>
          <w:u w:val="none"/>
          <w:shd w:val="clear" w:color="auto" w:fill="auto"/>
          <w:lang w:val="en-US" w:eastAsia="zh-CN"/>
        </w:rPr>
        <w:t>检测机构与供应商</w:t>
      </w:r>
      <w:r>
        <w:rPr>
          <w:rFonts w:hint="eastAsia"/>
          <w:lang w:val="en-US" w:eastAsia="zh-CN"/>
        </w:rPr>
        <w:t>应根据智能检测系统的可行性研究报告编制其项目需求书，包括人力资源、设备配置、样品规格、检测方法、场地环境、检测报告等内容。</w:t>
      </w:r>
    </w:p>
    <w:p w14:paraId="117CD03D">
      <w:pPr>
        <w:numPr>
          <w:ilvl w:val="0"/>
          <w:numId w:val="7"/>
        </w:numPr>
        <w:bidi w:val="0"/>
        <w:rPr>
          <w:rFonts w:hint="default" w:ascii="Times New Roman" w:hAnsi="Times New Roman" w:cs="Times New Roman"/>
          <w:lang w:val="en-US" w:eastAsia="zh-CN"/>
        </w:rPr>
      </w:pPr>
      <w:r>
        <w:rPr>
          <w:rFonts w:hint="eastAsia"/>
          <w:u w:val="none"/>
          <w:shd w:val="clear" w:color="auto" w:fill="auto"/>
          <w:lang w:val="en-US" w:eastAsia="zh-CN"/>
        </w:rPr>
        <w:t>供应商</w:t>
      </w:r>
      <w:r>
        <w:rPr>
          <w:rFonts w:hint="eastAsia" w:ascii="Times New Roman" w:hAnsi="Times New Roman" w:cs="Times New Roman"/>
          <w:lang w:val="en-US" w:eastAsia="zh-CN"/>
        </w:rPr>
        <w:t>应根据</w:t>
      </w:r>
      <w:r>
        <w:rPr>
          <w:rFonts w:hint="eastAsia"/>
          <w:lang w:val="en-US" w:eastAsia="zh-CN"/>
        </w:rPr>
        <w:t>智能检测系统建设的</w:t>
      </w:r>
      <w:r>
        <w:rPr>
          <w:rFonts w:hint="eastAsia" w:ascii="Times New Roman" w:hAnsi="Times New Roman" w:cs="Times New Roman"/>
          <w:lang w:val="en-US" w:eastAsia="zh-CN"/>
        </w:rPr>
        <w:t>项目需求书</w:t>
      </w:r>
      <w:r>
        <w:rPr>
          <w:rFonts w:hint="eastAsia"/>
          <w:lang w:val="en-US" w:eastAsia="zh-CN"/>
        </w:rPr>
        <w:t>编制</w:t>
      </w:r>
      <w:r>
        <w:rPr>
          <w:rFonts w:hint="eastAsia" w:ascii="Times New Roman" w:hAnsi="Times New Roman" w:cs="Times New Roman"/>
          <w:lang w:val="en-US" w:eastAsia="zh-CN"/>
        </w:rPr>
        <w:t>概要设计</w:t>
      </w:r>
      <w:r>
        <w:rPr>
          <w:rFonts w:hint="eastAsia" w:cs="Times New Roman"/>
          <w:lang w:val="en-US" w:eastAsia="zh-CN"/>
        </w:rPr>
        <w:t>文件，进而编制</w:t>
      </w:r>
      <w:r>
        <w:rPr>
          <w:rFonts w:hint="eastAsia" w:ascii="Times New Roman" w:hAnsi="Times New Roman" w:cs="Times New Roman"/>
          <w:lang w:val="en-US" w:eastAsia="zh-CN"/>
        </w:rPr>
        <w:t>详细设计</w:t>
      </w:r>
      <w:r>
        <w:rPr>
          <w:rFonts w:hint="eastAsia"/>
          <w:lang w:val="en-US" w:eastAsia="zh-CN"/>
        </w:rPr>
        <w:t>文件</w:t>
      </w:r>
      <w:r>
        <w:rPr>
          <w:rFonts w:hint="eastAsia" w:ascii="Times New Roman" w:hAnsi="Times New Roman" w:cs="Times New Roman"/>
          <w:lang w:val="en-US" w:eastAsia="zh-CN"/>
        </w:rPr>
        <w:t>，</w:t>
      </w:r>
      <w:r>
        <w:rPr>
          <w:rFonts w:hint="eastAsia" w:cs="Times New Roman"/>
          <w:lang w:val="en-US" w:eastAsia="zh-CN"/>
        </w:rPr>
        <w:t>并符合下列规定：</w:t>
      </w:r>
    </w:p>
    <w:p w14:paraId="6638B6CB">
      <w:pPr>
        <w:keepNext w:val="0"/>
        <w:keepLines w:val="0"/>
        <w:pageBreakBefore w:val="0"/>
        <w:widowControl/>
        <w:numPr>
          <w:ilvl w:val="0"/>
          <w:numId w:val="8"/>
        </w:numPr>
        <w:tabs>
          <w:tab w:val="left" w:pos="0"/>
        </w:tabs>
        <w:kinsoku/>
        <w:wordWrap/>
        <w:overflowPunct/>
        <w:topLinePunct w:val="0"/>
        <w:autoSpaceDE/>
        <w:autoSpaceDN/>
        <w:bidi w:val="0"/>
        <w:adjustRightInd/>
        <w:snapToGrid/>
        <w:ind w:firstLine="403"/>
        <w:jc w:val="left"/>
        <w:textAlignment w:val="auto"/>
        <w:rPr>
          <w:rFonts w:hint="default" w:ascii="Calibri" w:hAnsi="Calibri" w:eastAsia="宋体" w:cs="Times New Roman"/>
          <w:highlight w:val="none"/>
          <w:lang w:val="en-US" w:eastAsia="zh-CN"/>
        </w:rPr>
      </w:pPr>
      <w:r>
        <w:rPr>
          <w:rFonts w:hint="default" w:ascii="Calibri" w:hAnsi="Calibri" w:eastAsia="宋体" w:cs="Times New Roman"/>
          <w:highlight w:val="none"/>
          <w:lang w:val="en-US" w:eastAsia="zh-CN"/>
        </w:rPr>
        <w:t>概要设计</w:t>
      </w:r>
      <w:r>
        <w:rPr>
          <w:rFonts w:hint="eastAsia" w:ascii="Calibri" w:hAnsi="Calibri" w:cs="Times New Roman"/>
          <w:highlight w:val="none"/>
          <w:lang w:val="en-US" w:eastAsia="zh-CN"/>
        </w:rPr>
        <w:t>文件</w:t>
      </w:r>
      <w:r>
        <w:rPr>
          <w:rFonts w:hint="eastAsia" w:ascii="Times New Roman" w:hAnsi="Times New Roman" w:cs="Times New Roman"/>
          <w:lang w:val="en-US" w:eastAsia="zh-CN"/>
        </w:rPr>
        <w:t>宜</w:t>
      </w:r>
      <w:r>
        <w:rPr>
          <w:rFonts w:hint="eastAsia" w:cs="Times New Roman"/>
          <w:highlight w:val="none"/>
          <w:lang w:val="en-US" w:eastAsia="zh-CN"/>
        </w:rPr>
        <w:t>包括概要设计总说明、概要设计图、项目实施进度、项目概算、附件与附图等；</w:t>
      </w:r>
    </w:p>
    <w:p w14:paraId="3F674288">
      <w:pPr>
        <w:keepNext w:val="0"/>
        <w:keepLines w:val="0"/>
        <w:pageBreakBefore w:val="0"/>
        <w:widowControl/>
        <w:numPr>
          <w:ilvl w:val="0"/>
          <w:numId w:val="8"/>
        </w:numPr>
        <w:tabs>
          <w:tab w:val="left" w:pos="0"/>
        </w:tabs>
        <w:kinsoku/>
        <w:wordWrap/>
        <w:overflowPunct/>
        <w:topLinePunct w:val="0"/>
        <w:autoSpaceDE/>
        <w:autoSpaceDN/>
        <w:bidi w:val="0"/>
        <w:adjustRightInd/>
        <w:snapToGrid/>
        <w:ind w:firstLine="403"/>
        <w:jc w:val="left"/>
        <w:textAlignment w:val="auto"/>
        <w:rPr>
          <w:rFonts w:hint="default" w:ascii="Calibri" w:hAnsi="Calibri" w:eastAsia="宋体" w:cs="Times New Roman"/>
          <w:highlight w:val="none"/>
          <w:lang w:val="en-US" w:eastAsia="zh-CN"/>
        </w:rPr>
      </w:pPr>
      <w:r>
        <w:rPr>
          <w:rFonts w:hint="default" w:ascii="Calibri" w:hAnsi="Calibri" w:eastAsia="宋体" w:cs="Times New Roman"/>
          <w:highlight w:val="none"/>
          <w:lang w:val="en-US" w:eastAsia="zh-CN"/>
        </w:rPr>
        <w:t>详细设计</w:t>
      </w:r>
      <w:r>
        <w:rPr>
          <w:rFonts w:hint="eastAsia" w:ascii="Calibri" w:hAnsi="Calibri" w:cs="Times New Roman"/>
          <w:highlight w:val="none"/>
          <w:lang w:val="en-US" w:eastAsia="zh-CN"/>
        </w:rPr>
        <w:t>文件</w:t>
      </w:r>
      <w:r>
        <w:rPr>
          <w:rFonts w:hint="eastAsia" w:ascii="Times New Roman" w:hAnsi="Times New Roman" w:cs="Times New Roman"/>
          <w:lang w:val="en-US" w:eastAsia="zh-CN"/>
        </w:rPr>
        <w:t>宜</w:t>
      </w:r>
      <w:r>
        <w:rPr>
          <w:rFonts w:hint="eastAsia" w:cs="Times New Roman"/>
          <w:highlight w:val="none"/>
          <w:lang w:val="en-US" w:eastAsia="zh-CN"/>
        </w:rPr>
        <w:t>包括详细设计总说明、图例、安装设计图、设备及主要材料表、项目预算、附件与附图等；</w:t>
      </w:r>
    </w:p>
    <w:p w14:paraId="6A970BCB">
      <w:pPr>
        <w:keepNext w:val="0"/>
        <w:keepLines w:val="0"/>
        <w:pageBreakBefore w:val="0"/>
        <w:widowControl/>
        <w:numPr>
          <w:ilvl w:val="0"/>
          <w:numId w:val="8"/>
        </w:numPr>
        <w:tabs>
          <w:tab w:val="left" w:pos="0"/>
        </w:tabs>
        <w:kinsoku/>
        <w:wordWrap/>
        <w:overflowPunct/>
        <w:topLinePunct w:val="0"/>
        <w:autoSpaceDE/>
        <w:autoSpaceDN/>
        <w:bidi w:val="0"/>
        <w:adjustRightInd/>
        <w:snapToGrid/>
        <w:ind w:firstLine="403"/>
        <w:jc w:val="left"/>
        <w:textAlignment w:val="auto"/>
        <w:rPr>
          <w:rFonts w:hint="default" w:ascii="Calibri" w:hAnsi="Calibri" w:eastAsia="宋体" w:cs="Times New Roman"/>
          <w:highlight w:val="none"/>
          <w:lang w:val="en-US" w:eastAsia="zh-CN"/>
        </w:rPr>
      </w:pPr>
      <w:r>
        <w:rPr>
          <w:rFonts w:hint="eastAsia" w:cs="Times New Roman"/>
          <w:highlight w:val="none"/>
          <w:lang w:val="en-US" w:eastAsia="zh-CN"/>
        </w:rPr>
        <w:t>各阶段设计文件通过评审才可进入下一建设阶段，评审通过后的设计文件变更应受控。</w:t>
      </w:r>
    </w:p>
    <w:p w14:paraId="6E89738E">
      <w:pPr>
        <w:keepNext w:val="0"/>
        <w:keepLines w:val="0"/>
        <w:pageBreakBefore w:val="0"/>
        <w:widowControl/>
        <w:numPr>
          <w:ilvl w:val="0"/>
          <w:numId w:val="0"/>
        </w:numPr>
        <w:tabs>
          <w:tab w:val="left" w:pos="0"/>
        </w:tabs>
        <w:kinsoku/>
        <w:wordWrap/>
        <w:overflowPunct/>
        <w:topLinePunct w:val="0"/>
        <w:autoSpaceDE/>
        <w:autoSpaceDN/>
        <w:bidi w:val="0"/>
        <w:adjustRightInd/>
        <w:snapToGrid/>
        <w:jc w:val="left"/>
        <w:textAlignment w:val="auto"/>
        <w:rPr>
          <w:rFonts w:hint="default"/>
          <w:lang w:val="en-US" w:eastAsia="zh-CN"/>
        </w:rPr>
      </w:pPr>
      <w:r>
        <w:rPr>
          <w:rFonts w:hint="eastAsia" w:ascii="Times New Roman" w:hAnsi="Times New Roman" w:eastAsia="宋体"/>
          <w:strike w:val="0"/>
          <w:dstrike w:val="0"/>
          <w:u w:val="single"/>
          <w:shd w:val="clear" w:color="FFFFFF" w:fill="D9D9D9"/>
          <w:lang w:val="en-US" w:eastAsia="zh-CN"/>
        </w:rPr>
        <w:t>【</w:t>
      </w:r>
      <w:r>
        <w:rPr>
          <w:rFonts w:hint="eastAsia"/>
          <w:u w:val="single"/>
          <w:shd w:val="clear" w:color="FFFFFF" w:fill="D9D9D9"/>
          <w:lang w:val="en-US" w:eastAsia="zh-CN"/>
        </w:rPr>
        <w:t>参考引用</w:t>
      </w:r>
      <w:r>
        <w:rPr>
          <w:rFonts w:hint="eastAsia" w:ascii="Times New Roman" w:hAnsi="Times New Roman" w:eastAsia="宋体"/>
          <w:strike w:val="0"/>
          <w:dstrike w:val="0"/>
          <w:u w:val="single"/>
          <w:shd w:val="clear" w:color="FFFFFF" w:fill="D9D9D9"/>
          <w:lang w:val="en-US" w:eastAsia="zh-CN"/>
        </w:rPr>
        <w:t>】</w:t>
      </w:r>
      <w:r>
        <w:rPr>
          <w:rFonts w:hint="eastAsia"/>
          <w:strike w:val="0"/>
          <w:dstrike w:val="0"/>
          <w:u w:val="single"/>
          <w:shd w:val="clear" w:color="FFFFFF" w:fill="D9D9D9"/>
          <w:lang w:val="en-US" w:eastAsia="zh-CN"/>
        </w:rPr>
        <w:t>本条第1和2款参考《智能工厂建设导则 第4部分：智能工厂设计文件编制》GB/T 43064.4-2024的第7章与第8章。</w:t>
      </w:r>
    </w:p>
    <w:p w14:paraId="2151F3B0">
      <w:pPr>
        <w:numPr>
          <w:ilvl w:val="0"/>
          <w:numId w:val="7"/>
        </w:numPr>
        <w:bidi w:val="0"/>
        <w:rPr>
          <w:rFonts w:hint="eastAsia"/>
          <w:lang w:val="en-US" w:eastAsia="zh-CN"/>
        </w:rPr>
      </w:pPr>
      <w:r>
        <w:rPr>
          <w:rFonts w:hint="eastAsia"/>
          <w:lang w:val="en-US" w:eastAsia="zh-CN"/>
        </w:rPr>
        <w:t>智能检测系统的项目需求书与设计文件应充分考虑人员、设备、数据与网络等的安全。</w:t>
      </w:r>
    </w:p>
    <w:p w14:paraId="4CF3C5E5">
      <w:pPr>
        <w:numPr>
          <w:ilvl w:val="0"/>
          <w:numId w:val="7"/>
        </w:numPr>
        <w:bidi w:val="0"/>
        <w:rPr>
          <w:rFonts w:hint="eastAsia"/>
          <w:lang w:val="en-US" w:eastAsia="zh-CN"/>
        </w:rPr>
      </w:pPr>
      <w:r>
        <w:rPr>
          <w:rFonts w:hint="eastAsia"/>
          <w:lang w:val="en-US" w:eastAsia="zh-CN"/>
        </w:rPr>
        <w:t>智能检测系统的设计工作年限应根据其使用频率、模块化程度、运行环境、建设成本与维护成本等因素确定。</w:t>
      </w:r>
    </w:p>
    <w:p w14:paraId="23ED0227">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w:t>
      </w:r>
      <w:r>
        <w:rPr>
          <w:rFonts w:hint="eastAsia"/>
          <w:strike w:val="0"/>
          <w:dstrike w:val="0"/>
          <w:u w:val="single"/>
          <w:shd w:val="clear" w:color="FFFFFF" w:fill="D9D9D9"/>
          <w:lang w:val="en-US" w:eastAsia="zh-CN"/>
        </w:rPr>
        <w:t>一般来说，影响智能检测系统设计工作年限的主要因素有系统使用频率、各设备寿命周期、建设与维护成本和运行环境等。系统使用频率越高，运行环境越差，则设备损耗越大，降低系统的使用寿命；系统模块化程度越低，则局部设备替换越影响整体运行效率，降低系统的预期工作年限；建设成本与维护成本也会在一定程度上影响预期工作年限。</w:t>
      </w:r>
    </w:p>
    <w:p w14:paraId="2F7BDBC1">
      <w:pPr>
        <w:pStyle w:val="3"/>
        <w:numPr>
          <w:ilvl w:val="0"/>
          <w:numId w:val="6"/>
        </w:numPr>
        <w:ind w:left="0" w:leftChars="0" w:firstLine="403" w:firstLineChars="0"/>
        <w:jc w:val="center"/>
        <w:outlineLvl w:val="1"/>
        <w:rPr>
          <w:rFonts w:hint="default"/>
          <w:lang w:val="en-US" w:eastAsia="zh-CN"/>
        </w:rPr>
      </w:pPr>
      <w:bookmarkStart w:id="46" w:name="_Toc14458"/>
      <w:bookmarkStart w:id="47" w:name="_Toc2549"/>
      <w:bookmarkStart w:id="48" w:name="_Toc24899"/>
      <w:r>
        <w:rPr>
          <w:rFonts w:hint="default"/>
          <w:lang w:val="en-US" w:eastAsia="zh-CN"/>
        </w:rPr>
        <w:t>需</w:t>
      </w:r>
      <w:r>
        <w:rPr>
          <w:rFonts w:hint="default" w:ascii="Calibri" w:hAnsi="Calibri" w:cs="Times New Roman"/>
          <w:lang w:val="en-US"/>
        </w:rPr>
        <w:t>　　</w:t>
      </w:r>
      <w:r>
        <w:rPr>
          <w:rFonts w:hint="default"/>
          <w:lang w:val="en-US" w:eastAsia="zh-CN"/>
        </w:rPr>
        <w:t>求</w:t>
      </w:r>
      <w:bookmarkEnd w:id="46"/>
      <w:bookmarkEnd w:id="47"/>
      <w:bookmarkEnd w:id="48"/>
    </w:p>
    <w:p w14:paraId="39CE00E4">
      <w:pPr>
        <w:numPr>
          <w:ilvl w:val="0"/>
          <w:numId w:val="9"/>
        </w:numPr>
        <w:bidi w:val="0"/>
        <w:rPr>
          <w:rFonts w:hint="eastAsia"/>
          <w:lang w:val="en-US" w:eastAsia="zh-CN"/>
        </w:rPr>
      </w:pPr>
      <w:r>
        <w:rPr>
          <w:rFonts w:hint="eastAsia"/>
          <w:lang w:val="en-US" w:eastAsia="zh-CN"/>
        </w:rPr>
        <w:t>项目需求书的人力资源需求应明确智能检测系统运行时各岗位人员授权、工作任务和工作组织等。</w:t>
      </w:r>
    </w:p>
    <w:p w14:paraId="4FCD8D87">
      <w:pPr>
        <w:bidi w:val="0"/>
        <w:rPr>
          <w:rFonts w:hint="eastAsia"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w:t>
      </w:r>
      <w:r>
        <w:rPr>
          <w:rFonts w:hint="eastAsia"/>
          <w:strike w:val="0"/>
          <w:dstrike w:val="0"/>
          <w:u w:val="single"/>
          <w:shd w:val="clear" w:color="FFFFFF" w:fill="D9D9D9"/>
          <w:lang w:val="en-US" w:eastAsia="zh-CN"/>
        </w:rPr>
        <w:t>虽然</w:t>
      </w:r>
      <w:r>
        <w:rPr>
          <w:rFonts w:hint="default" w:ascii="Times New Roman" w:hAnsi="Times New Roman" w:eastAsia="宋体"/>
          <w:strike w:val="0"/>
          <w:dstrike w:val="0"/>
          <w:u w:val="single"/>
          <w:shd w:val="clear" w:color="FFFFFF" w:fill="D9D9D9"/>
          <w:lang w:val="en-US" w:eastAsia="zh-CN"/>
        </w:rPr>
        <w:t>智能检测系统可替代</w:t>
      </w:r>
      <w:r>
        <w:rPr>
          <w:rFonts w:hint="eastAsia"/>
          <w:strike w:val="0"/>
          <w:dstrike w:val="0"/>
          <w:u w:val="single"/>
          <w:shd w:val="clear" w:color="FFFFFF" w:fill="D9D9D9"/>
          <w:lang w:val="en-US" w:eastAsia="zh-CN"/>
        </w:rPr>
        <w:t>一些检测环节的</w:t>
      </w:r>
      <w:r>
        <w:rPr>
          <w:rFonts w:hint="default" w:ascii="Times New Roman" w:hAnsi="Times New Roman" w:eastAsia="宋体"/>
          <w:strike w:val="0"/>
          <w:dstrike w:val="0"/>
          <w:u w:val="single"/>
          <w:shd w:val="clear" w:color="FFFFFF" w:fill="D9D9D9"/>
          <w:lang w:val="en-US" w:eastAsia="zh-CN"/>
        </w:rPr>
        <w:t>人工</w:t>
      </w:r>
      <w:r>
        <w:rPr>
          <w:rFonts w:hint="eastAsia"/>
          <w:strike w:val="0"/>
          <w:dstrike w:val="0"/>
          <w:u w:val="single"/>
          <w:shd w:val="clear" w:color="FFFFFF" w:fill="D9D9D9"/>
          <w:lang w:val="en-US" w:eastAsia="zh-CN"/>
        </w:rPr>
        <w:t>作业，但</w:t>
      </w:r>
      <w:r>
        <w:rPr>
          <w:rFonts w:hint="default" w:ascii="Times New Roman" w:hAnsi="Times New Roman" w:eastAsia="宋体"/>
          <w:strike w:val="0"/>
          <w:dstrike w:val="0"/>
          <w:u w:val="single"/>
          <w:shd w:val="clear" w:color="FFFFFF" w:fill="D9D9D9"/>
          <w:lang w:val="en-US" w:eastAsia="zh-CN"/>
        </w:rPr>
        <w:t>即使是目前</w:t>
      </w:r>
      <w:r>
        <w:rPr>
          <w:rFonts w:hint="eastAsia"/>
          <w:strike w:val="0"/>
          <w:dstrike w:val="0"/>
          <w:u w:val="single"/>
          <w:shd w:val="clear" w:color="FFFFFF" w:fill="D9D9D9"/>
          <w:lang w:val="en-US" w:eastAsia="zh-CN"/>
        </w:rPr>
        <w:t>技术非常</w:t>
      </w:r>
      <w:r>
        <w:rPr>
          <w:rFonts w:hint="default" w:ascii="Times New Roman" w:hAnsi="Times New Roman" w:eastAsia="宋体"/>
          <w:strike w:val="0"/>
          <w:dstrike w:val="0"/>
          <w:u w:val="single"/>
          <w:shd w:val="clear" w:color="FFFFFF" w:fill="D9D9D9"/>
          <w:lang w:val="en-US" w:eastAsia="zh-CN"/>
        </w:rPr>
        <w:t>先进的智能检测系统，其稳定运行依然离不开来自于人的操作、监控与判断。因此，项目需求书</w:t>
      </w:r>
      <w:r>
        <w:rPr>
          <w:rFonts w:hint="eastAsia"/>
          <w:strike w:val="0"/>
          <w:dstrike w:val="0"/>
          <w:u w:val="single"/>
          <w:shd w:val="clear" w:color="FFFFFF" w:fill="D9D9D9"/>
          <w:lang w:val="en-US" w:eastAsia="zh-CN"/>
        </w:rPr>
        <w:t>需</w:t>
      </w:r>
      <w:r>
        <w:rPr>
          <w:rFonts w:hint="default" w:ascii="Times New Roman" w:hAnsi="Times New Roman" w:eastAsia="宋体"/>
          <w:strike w:val="0"/>
          <w:dstrike w:val="0"/>
          <w:u w:val="single"/>
          <w:shd w:val="clear" w:color="FFFFFF" w:fill="D9D9D9"/>
          <w:lang w:val="en-US" w:eastAsia="zh-CN"/>
        </w:rPr>
        <w:t>明确智能检测系统各岗位操作人员权限、工作任务和与其他岗位的合作组织形式</w:t>
      </w:r>
      <w:r>
        <w:rPr>
          <w:rFonts w:hint="eastAsia"/>
          <w:strike w:val="0"/>
          <w:dstrike w:val="0"/>
          <w:u w:val="single"/>
          <w:shd w:val="clear" w:color="FFFFFF" w:fill="D9D9D9"/>
          <w:lang w:val="en-US" w:eastAsia="zh-CN"/>
        </w:rPr>
        <w:t>的需求</w:t>
      </w:r>
      <w:r>
        <w:rPr>
          <w:rFonts w:hint="default" w:ascii="Times New Roman" w:hAnsi="Times New Roman" w:eastAsia="宋体"/>
          <w:strike w:val="0"/>
          <w:dstrike w:val="0"/>
          <w:u w:val="single"/>
          <w:shd w:val="clear" w:color="FFFFFF" w:fill="D9D9D9"/>
          <w:lang w:val="en-US" w:eastAsia="zh-CN"/>
        </w:rPr>
        <w:t>。</w:t>
      </w:r>
    </w:p>
    <w:p w14:paraId="4C3D86DB">
      <w:pPr>
        <w:numPr>
          <w:ilvl w:val="0"/>
          <w:numId w:val="9"/>
        </w:numPr>
        <w:bidi w:val="0"/>
        <w:rPr>
          <w:rFonts w:hint="eastAsia"/>
          <w:lang w:val="en-US" w:eastAsia="zh-CN"/>
        </w:rPr>
      </w:pPr>
      <w:r>
        <w:rPr>
          <w:rFonts w:hint="eastAsia"/>
          <w:lang w:val="en-US" w:eastAsia="zh-CN"/>
        </w:rPr>
        <w:t>项目需求书的设备配置需求应明确智能检测系统中设备相关的检测参数、样品流转、控制、通信、告警和安全等需求。</w:t>
      </w:r>
    </w:p>
    <w:p w14:paraId="0023F0D4">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【条文说明】智能检测系统</w:t>
      </w:r>
      <w:r>
        <w:rPr>
          <w:rFonts w:hint="eastAsia"/>
          <w:strike w:val="0"/>
          <w:dstrike w:val="0"/>
          <w:u w:val="single"/>
          <w:shd w:val="clear" w:color="FFFFFF" w:fill="D9D9D9"/>
          <w:lang w:val="en-US" w:eastAsia="zh-CN"/>
        </w:rPr>
        <w:t>一般由</w:t>
      </w:r>
      <w:r>
        <w:rPr>
          <w:rFonts w:hint="default" w:ascii="Times New Roman" w:hAnsi="Times New Roman" w:eastAsia="宋体"/>
          <w:strike w:val="0"/>
          <w:dstrike w:val="0"/>
          <w:u w:val="single"/>
          <w:shd w:val="clear" w:color="FFFFFF" w:fill="D9D9D9"/>
          <w:lang w:val="en-US" w:eastAsia="zh-CN"/>
        </w:rPr>
        <w:t>检测设备、检测机器人、控制系统、通信系统、异常告警与安全等相关软硬件设备</w:t>
      </w:r>
      <w:r>
        <w:rPr>
          <w:rFonts w:hint="eastAsia"/>
          <w:strike w:val="0"/>
          <w:dstrike w:val="0"/>
          <w:u w:val="single"/>
          <w:shd w:val="clear" w:color="FFFFFF" w:fill="D9D9D9"/>
          <w:lang w:val="en-US" w:eastAsia="zh-CN"/>
        </w:rPr>
        <w:t>组成</w:t>
      </w:r>
      <w:r>
        <w:rPr>
          <w:rFonts w:hint="default" w:ascii="Times New Roman" w:hAnsi="Times New Roman" w:eastAsia="宋体"/>
          <w:strike w:val="0"/>
          <w:dstrike w:val="0"/>
          <w:u w:val="single"/>
          <w:shd w:val="clear" w:color="FFFFFF" w:fill="D9D9D9"/>
          <w:lang w:val="en-US" w:eastAsia="zh-CN"/>
        </w:rPr>
        <w:t>。为合理有效的设计上述设备与软件，对应地，</w:t>
      </w:r>
      <w:r>
        <w:rPr>
          <w:rFonts w:hint="eastAsia"/>
          <w:strike w:val="0"/>
          <w:dstrike w:val="0"/>
          <w:u w:val="single"/>
          <w:shd w:val="clear" w:color="FFFFFF" w:fill="D9D9D9"/>
          <w:lang w:val="en-US" w:eastAsia="zh-CN"/>
        </w:rPr>
        <w:t>设备配置需求包括</w:t>
      </w:r>
      <w:r>
        <w:rPr>
          <w:rFonts w:hint="default" w:ascii="Times New Roman" w:hAnsi="Times New Roman" w:eastAsia="宋体"/>
          <w:strike w:val="0"/>
          <w:dstrike w:val="0"/>
          <w:u w:val="single"/>
          <w:shd w:val="clear" w:color="FFFFFF" w:fill="D9D9D9"/>
          <w:lang w:val="en-US" w:eastAsia="zh-CN"/>
        </w:rPr>
        <w:t>检测参数需求（</w:t>
      </w:r>
      <w:r>
        <w:rPr>
          <w:rFonts w:hint="eastAsia"/>
          <w:strike w:val="0"/>
          <w:dstrike w:val="0"/>
          <w:u w:val="single"/>
          <w:shd w:val="clear" w:color="FFFFFF" w:fill="D9D9D9"/>
          <w:lang w:val="en-US" w:eastAsia="zh-CN"/>
        </w:rPr>
        <w:t>如检测对象</w:t>
      </w:r>
      <w:r>
        <w:rPr>
          <w:rFonts w:hint="default" w:ascii="Times New Roman" w:hAnsi="Times New Roman" w:eastAsia="宋体"/>
          <w:strike w:val="0"/>
          <w:dstrike w:val="0"/>
          <w:u w:val="single"/>
          <w:shd w:val="clear" w:color="FFFFFF" w:fill="D9D9D9"/>
          <w:lang w:val="en-US" w:eastAsia="zh-CN"/>
        </w:rPr>
        <w:t>物理性质、力学性质或化学性质等的检测）、</w:t>
      </w:r>
      <w:r>
        <w:rPr>
          <w:rFonts w:hint="eastAsia"/>
          <w:strike w:val="0"/>
          <w:dstrike w:val="0"/>
          <w:u w:val="single"/>
          <w:shd w:val="clear" w:color="FFFFFF" w:fill="D9D9D9"/>
          <w:lang w:val="en-US" w:eastAsia="zh-CN"/>
        </w:rPr>
        <w:t>样品流转</w:t>
      </w:r>
      <w:r>
        <w:rPr>
          <w:rFonts w:hint="default" w:ascii="Times New Roman" w:hAnsi="Times New Roman" w:eastAsia="宋体"/>
          <w:strike w:val="0"/>
          <w:dstrike w:val="0"/>
          <w:u w:val="single"/>
          <w:shd w:val="clear" w:color="FFFFFF" w:fill="D9D9D9"/>
          <w:lang w:val="en-US" w:eastAsia="zh-CN"/>
        </w:rPr>
        <w:t>需求（</w:t>
      </w:r>
      <w:r>
        <w:rPr>
          <w:rFonts w:hint="eastAsia"/>
          <w:strike w:val="0"/>
          <w:dstrike w:val="0"/>
          <w:u w:val="single"/>
          <w:shd w:val="clear" w:color="FFFFFF" w:fill="D9D9D9"/>
          <w:lang w:val="en-US" w:eastAsia="zh-CN"/>
        </w:rPr>
        <w:t>如样品</w:t>
      </w:r>
      <w:r>
        <w:rPr>
          <w:rFonts w:hint="default" w:ascii="Times New Roman" w:hAnsi="Times New Roman" w:eastAsia="宋体"/>
          <w:strike w:val="0"/>
          <w:dstrike w:val="0"/>
          <w:u w:val="single"/>
          <w:shd w:val="clear" w:color="FFFFFF" w:fill="D9D9D9"/>
          <w:lang w:val="en-US" w:eastAsia="zh-CN"/>
        </w:rPr>
        <w:t>荷载、</w:t>
      </w:r>
      <w:r>
        <w:rPr>
          <w:rFonts w:hint="eastAsia"/>
          <w:strike w:val="0"/>
          <w:dstrike w:val="0"/>
          <w:u w:val="single"/>
          <w:shd w:val="clear" w:color="FFFFFF" w:fill="D9D9D9"/>
          <w:lang w:val="en-US" w:eastAsia="zh-CN"/>
        </w:rPr>
        <w:t>运输</w:t>
      </w:r>
      <w:r>
        <w:rPr>
          <w:rFonts w:hint="default" w:ascii="Times New Roman" w:hAnsi="Times New Roman" w:eastAsia="宋体"/>
          <w:strike w:val="0"/>
          <w:dstrike w:val="0"/>
          <w:u w:val="single"/>
          <w:shd w:val="clear" w:color="FFFFFF" w:fill="D9D9D9"/>
          <w:lang w:val="en-US" w:eastAsia="zh-CN"/>
        </w:rPr>
        <w:t>路径与</w:t>
      </w:r>
      <w:r>
        <w:rPr>
          <w:rFonts w:hint="eastAsia"/>
          <w:strike w:val="0"/>
          <w:dstrike w:val="0"/>
          <w:u w:val="single"/>
          <w:shd w:val="clear" w:color="FFFFFF" w:fill="D9D9D9"/>
          <w:lang w:val="en-US" w:eastAsia="zh-CN"/>
        </w:rPr>
        <w:t>抓取</w:t>
      </w:r>
      <w:r>
        <w:rPr>
          <w:rFonts w:hint="default" w:ascii="Times New Roman" w:hAnsi="Times New Roman" w:eastAsia="宋体"/>
          <w:strike w:val="0"/>
          <w:dstrike w:val="0"/>
          <w:u w:val="single"/>
          <w:shd w:val="clear" w:color="FFFFFF" w:fill="D9D9D9"/>
          <w:lang w:val="en-US" w:eastAsia="zh-CN"/>
        </w:rPr>
        <w:t>方式</w:t>
      </w:r>
      <w:r>
        <w:rPr>
          <w:rFonts w:hint="eastAsia"/>
          <w:strike w:val="0"/>
          <w:dstrike w:val="0"/>
          <w:u w:val="single"/>
          <w:shd w:val="clear" w:color="FFFFFF" w:fill="D9D9D9"/>
          <w:lang w:val="en-US" w:eastAsia="zh-CN"/>
        </w:rPr>
        <w:t>等</w:t>
      </w:r>
      <w:r>
        <w:rPr>
          <w:rFonts w:hint="default" w:ascii="Times New Roman" w:hAnsi="Times New Roman" w:eastAsia="宋体"/>
          <w:strike w:val="0"/>
          <w:dstrike w:val="0"/>
          <w:u w:val="single"/>
          <w:shd w:val="clear" w:color="FFFFFF" w:fill="D9D9D9"/>
          <w:lang w:val="en-US" w:eastAsia="zh-CN"/>
        </w:rPr>
        <w:t>）、</w:t>
      </w:r>
      <w:r>
        <w:rPr>
          <w:rFonts w:hint="eastAsia"/>
          <w:strike w:val="0"/>
          <w:dstrike w:val="0"/>
          <w:u w:val="single"/>
          <w:shd w:val="clear" w:color="FFFFFF" w:fill="D9D9D9"/>
          <w:lang w:val="en-US" w:eastAsia="zh-CN"/>
        </w:rPr>
        <w:t>控制</w:t>
      </w:r>
      <w:r>
        <w:rPr>
          <w:rFonts w:hint="default" w:ascii="Times New Roman" w:hAnsi="Times New Roman" w:eastAsia="宋体"/>
          <w:strike w:val="0"/>
          <w:dstrike w:val="0"/>
          <w:u w:val="single"/>
          <w:shd w:val="clear" w:color="FFFFFF" w:fill="D9D9D9"/>
          <w:lang w:val="en-US" w:eastAsia="zh-CN"/>
        </w:rPr>
        <w:t>需求（</w:t>
      </w:r>
      <w:r>
        <w:rPr>
          <w:rFonts w:hint="eastAsia"/>
          <w:strike w:val="0"/>
          <w:dstrike w:val="0"/>
          <w:u w:val="single"/>
          <w:shd w:val="clear" w:color="FFFFFF" w:fill="D9D9D9"/>
          <w:lang w:val="en-US" w:eastAsia="zh-CN"/>
        </w:rPr>
        <w:t>如</w:t>
      </w:r>
      <w:r>
        <w:rPr>
          <w:rFonts w:hint="default" w:ascii="Times New Roman" w:hAnsi="Times New Roman" w:eastAsia="宋体"/>
          <w:strike w:val="0"/>
          <w:dstrike w:val="0"/>
          <w:u w:val="single"/>
          <w:shd w:val="clear" w:color="FFFFFF" w:fill="D9D9D9"/>
          <w:lang w:val="en-US" w:eastAsia="zh-CN"/>
        </w:rPr>
        <w:t>全自动、半自动或手动</w:t>
      </w:r>
      <w:r>
        <w:rPr>
          <w:rFonts w:hint="eastAsia"/>
          <w:strike w:val="0"/>
          <w:dstrike w:val="0"/>
          <w:u w:val="single"/>
          <w:shd w:val="clear" w:color="FFFFFF" w:fill="D9D9D9"/>
          <w:lang w:val="en-US" w:eastAsia="zh-CN"/>
        </w:rPr>
        <w:t>控制等</w:t>
      </w:r>
      <w:r>
        <w:rPr>
          <w:rFonts w:hint="default" w:ascii="Times New Roman" w:hAnsi="Times New Roman" w:eastAsia="宋体"/>
          <w:strike w:val="0"/>
          <w:dstrike w:val="0"/>
          <w:u w:val="single"/>
          <w:shd w:val="clear" w:color="FFFFFF" w:fill="D9D9D9"/>
          <w:lang w:val="en-US" w:eastAsia="zh-CN"/>
        </w:rPr>
        <w:t>）、通信方式（</w:t>
      </w:r>
      <w:r>
        <w:rPr>
          <w:rFonts w:hint="eastAsia"/>
          <w:strike w:val="0"/>
          <w:dstrike w:val="0"/>
          <w:u w:val="single"/>
          <w:shd w:val="clear" w:color="FFFFFF" w:fill="D9D9D9"/>
          <w:lang w:val="en-US" w:eastAsia="zh-CN"/>
        </w:rPr>
        <w:t>如</w:t>
      </w:r>
      <w:r>
        <w:rPr>
          <w:rFonts w:hint="default" w:ascii="Times New Roman" w:hAnsi="Times New Roman" w:eastAsia="宋体"/>
          <w:strike w:val="0"/>
          <w:dstrike w:val="0"/>
          <w:u w:val="single"/>
          <w:shd w:val="clear" w:color="FFFFFF" w:fill="D9D9D9"/>
          <w:lang w:val="en-US" w:eastAsia="zh-CN"/>
        </w:rPr>
        <w:t>有线或无线）、告警需求（</w:t>
      </w:r>
      <w:r>
        <w:rPr>
          <w:rFonts w:hint="eastAsia"/>
          <w:strike w:val="0"/>
          <w:dstrike w:val="0"/>
          <w:u w:val="single"/>
          <w:shd w:val="clear" w:color="FFFFFF" w:fill="D9D9D9"/>
          <w:lang w:val="en-US" w:eastAsia="zh-CN"/>
        </w:rPr>
        <w:t>如监控方式、</w:t>
      </w:r>
      <w:r>
        <w:rPr>
          <w:rFonts w:hint="default" w:ascii="Times New Roman" w:hAnsi="Times New Roman" w:eastAsia="宋体"/>
          <w:strike w:val="0"/>
          <w:dstrike w:val="0"/>
          <w:u w:val="single"/>
          <w:shd w:val="clear" w:color="FFFFFF" w:fill="D9D9D9"/>
          <w:lang w:val="en-US" w:eastAsia="zh-CN"/>
        </w:rPr>
        <w:t>告警触发条件、告警形式和解除告警状态条件</w:t>
      </w:r>
      <w:r>
        <w:rPr>
          <w:rFonts w:hint="eastAsia"/>
          <w:strike w:val="0"/>
          <w:dstrike w:val="0"/>
          <w:u w:val="single"/>
          <w:shd w:val="clear" w:color="FFFFFF" w:fill="D9D9D9"/>
          <w:lang w:val="en-US" w:eastAsia="zh-CN"/>
        </w:rPr>
        <w:t>等</w:t>
      </w:r>
      <w:r>
        <w:rPr>
          <w:rFonts w:hint="default" w:ascii="Times New Roman" w:hAnsi="Times New Roman" w:eastAsia="宋体"/>
          <w:strike w:val="0"/>
          <w:dstrike w:val="0"/>
          <w:u w:val="single"/>
          <w:shd w:val="clear" w:color="FFFFFF" w:fill="D9D9D9"/>
          <w:lang w:val="en-US" w:eastAsia="zh-CN"/>
        </w:rPr>
        <w:t>）</w:t>
      </w:r>
      <w:r>
        <w:rPr>
          <w:rFonts w:hint="eastAsia"/>
          <w:strike w:val="0"/>
          <w:dstrike w:val="0"/>
          <w:u w:val="single"/>
          <w:shd w:val="clear" w:color="FFFFFF" w:fill="D9D9D9"/>
          <w:lang w:val="en-US" w:eastAsia="zh-CN"/>
        </w:rPr>
        <w:t>、</w:t>
      </w:r>
      <w:r>
        <w:rPr>
          <w:rFonts w:hint="default" w:ascii="Times New Roman" w:hAnsi="Times New Roman" w:eastAsia="宋体"/>
          <w:strike w:val="0"/>
          <w:dstrike w:val="0"/>
          <w:u w:val="single"/>
          <w:shd w:val="clear" w:color="FFFFFF" w:fill="D9D9D9"/>
          <w:lang w:val="en-US" w:eastAsia="zh-CN"/>
        </w:rPr>
        <w:t>安全保障需求（</w:t>
      </w:r>
      <w:r>
        <w:rPr>
          <w:rFonts w:hint="eastAsia"/>
          <w:strike w:val="0"/>
          <w:dstrike w:val="0"/>
          <w:u w:val="single"/>
          <w:shd w:val="clear" w:color="FFFFFF" w:fill="D9D9D9"/>
          <w:lang w:val="en-US" w:eastAsia="zh-CN"/>
        </w:rPr>
        <w:t>如</w:t>
      </w:r>
      <w:r>
        <w:rPr>
          <w:rFonts w:hint="default" w:ascii="Times New Roman" w:hAnsi="Times New Roman" w:eastAsia="宋体"/>
          <w:strike w:val="0"/>
          <w:dstrike w:val="0"/>
          <w:u w:val="single"/>
          <w:shd w:val="clear" w:color="FFFFFF" w:fill="D9D9D9"/>
          <w:lang w:val="en-US" w:eastAsia="zh-CN"/>
        </w:rPr>
        <w:t>人员安全保障、设备安全保障与数据安全保障等）</w:t>
      </w:r>
      <w:r>
        <w:rPr>
          <w:rFonts w:hint="eastAsia"/>
          <w:strike w:val="0"/>
          <w:dstrike w:val="0"/>
          <w:u w:val="single"/>
          <w:shd w:val="clear" w:color="FFFFFF" w:fill="D9D9D9"/>
          <w:lang w:val="en-US" w:eastAsia="zh-CN"/>
        </w:rPr>
        <w:t>和其他需求（如是否为模块化、分布式架构，是否可拓展，是否可升级等）</w:t>
      </w:r>
      <w:r>
        <w:rPr>
          <w:rFonts w:hint="default" w:ascii="Times New Roman" w:hAnsi="Times New Roman" w:eastAsia="宋体"/>
          <w:strike w:val="0"/>
          <w:dstrike w:val="0"/>
          <w:u w:val="single"/>
          <w:shd w:val="clear" w:color="FFFFFF" w:fill="D9D9D9"/>
          <w:lang w:val="en-US" w:eastAsia="zh-CN"/>
        </w:rPr>
        <w:t>。</w:t>
      </w:r>
    </w:p>
    <w:p w14:paraId="6AF5D75C">
      <w:pPr>
        <w:numPr>
          <w:ilvl w:val="0"/>
          <w:numId w:val="9"/>
        </w:numPr>
        <w:bidi w:val="0"/>
        <w:rPr>
          <w:rFonts w:hint="eastAsia" w:eastAsia="宋体" w:cs="Times New Roman"/>
          <w:lang w:val="en-US" w:eastAsia="zh-CN"/>
        </w:rPr>
      </w:pPr>
      <w:r>
        <w:rPr>
          <w:rFonts w:hint="eastAsia" w:eastAsia="宋体" w:cs="Times New Roman"/>
          <w:lang w:val="en-US" w:eastAsia="zh-CN"/>
        </w:rPr>
        <w:t>项目需求书</w:t>
      </w:r>
      <w:r>
        <w:rPr>
          <w:rFonts w:hint="eastAsia" w:cs="Times New Roman"/>
          <w:lang w:val="en-US" w:eastAsia="zh-CN"/>
        </w:rPr>
        <w:t>的样品规格需求</w:t>
      </w:r>
      <w:r>
        <w:rPr>
          <w:rFonts w:hint="eastAsia" w:eastAsia="宋体" w:cs="Times New Roman"/>
          <w:lang w:val="en-US" w:eastAsia="zh-CN"/>
        </w:rPr>
        <w:t>应明确检测样品的</w:t>
      </w:r>
      <w:r>
        <w:rPr>
          <w:rFonts w:hint="eastAsia" w:cs="Times New Roman"/>
          <w:lang w:val="en-US" w:eastAsia="zh-CN"/>
        </w:rPr>
        <w:t>规格型号与</w:t>
      </w:r>
      <w:r>
        <w:rPr>
          <w:rFonts w:hint="eastAsia" w:eastAsia="宋体" w:cs="Times New Roman"/>
          <w:lang w:val="en-US" w:eastAsia="zh-CN"/>
        </w:rPr>
        <w:t>材料</w:t>
      </w:r>
      <w:r>
        <w:rPr>
          <w:rFonts w:hint="eastAsia" w:cs="Times New Roman"/>
          <w:lang w:val="en-US" w:eastAsia="zh-CN"/>
        </w:rPr>
        <w:t>特性等</w:t>
      </w:r>
      <w:r>
        <w:rPr>
          <w:rFonts w:hint="eastAsia" w:eastAsia="宋体" w:cs="Times New Roman"/>
          <w:lang w:val="en-US" w:eastAsia="zh-CN"/>
        </w:rPr>
        <w:t>。</w:t>
      </w:r>
    </w:p>
    <w:p w14:paraId="19A2FB26">
      <w:pPr>
        <w:bidi w:val="0"/>
        <w:rPr>
          <w:rFonts w:hint="eastAsia"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【条文说明】为使样品能够在智能检测系统中被稳定、高效、标准化地存放、交接和搬运，项目需求书</w:t>
      </w:r>
      <w:r>
        <w:rPr>
          <w:rFonts w:hint="eastAsia"/>
          <w:strike w:val="0"/>
          <w:dstrike w:val="0"/>
          <w:u w:val="single"/>
          <w:shd w:val="clear" w:color="FFFFFF" w:fill="D9D9D9"/>
          <w:lang w:val="en-US" w:eastAsia="zh-CN"/>
        </w:rPr>
        <w:t>需</w:t>
      </w:r>
      <w:r>
        <w:rPr>
          <w:rFonts w:hint="default" w:ascii="Times New Roman" w:hAnsi="Times New Roman" w:eastAsia="宋体"/>
          <w:strike w:val="0"/>
          <w:dstrike w:val="0"/>
          <w:u w:val="single"/>
          <w:shd w:val="clear" w:color="FFFFFF" w:fill="D9D9D9"/>
          <w:lang w:val="en-US" w:eastAsia="zh-CN"/>
        </w:rPr>
        <w:t>明确检测样品的规格型号（包括形状和尺寸等）</w:t>
      </w:r>
      <w:r>
        <w:rPr>
          <w:rFonts w:hint="eastAsia" w:ascii="Times New Roman" w:hAnsi="Times New Roman" w:eastAsia="宋体"/>
          <w:strike w:val="0"/>
          <w:dstrike w:val="0"/>
          <w:u w:val="single"/>
          <w:shd w:val="clear" w:color="FFFFFF" w:fill="D9D9D9"/>
          <w:lang w:val="en-US" w:eastAsia="zh-CN"/>
        </w:rPr>
        <w:t>和</w:t>
      </w:r>
      <w:r>
        <w:rPr>
          <w:rFonts w:hint="default" w:ascii="Times New Roman" w:hAnsi="Times New Roman" w:eastAsia="宋体"/>
          <w:strike w:val="0"/>
          <w:dstrike w:val="0"/>
          <w:u w:val="single"/>
          <w:shd w:val="clear" w:color="FFFFFF" w:fill="D9D9D9"/>
          <w:lang w:val="en-US" w:eastAsia="zh-CN"/>
        </w:rPr>
        <w:t>材料特性（密度、导热性、硬度、导电性、易腐蚀性等）。</w:t>
      </w:r>
    </w:p>
    <w:p w14:paraId="4B86F6D0">
      <w:pPr>
        <w:numPr>
          <w:ilvl w:val="0"/>
          <w:numId w:val="9"/>
        </w:numPr>
        <w:bidi w:val="0"/>
        <w:rPr>
          <w:rFonts w:hint="eastAsia"/>
          <w:lang w:val="en-US" w:eastAsia="zh-CN"/>
        </w:rPr>
      </w:pPr>
      <w:r>
        <w:rPr>
          <w:rFonts w:hint="eastAsia"/>
          <w:lang w:val="en-US" w:eastAsia="zh-CN"/>
        </w:rPr>
        <w:t>项目需求书的检测方法需求应根据智能检测系统所依据的检测标准与检测方法明确智能检测流程方案。</w:t>
      </w:r>
    </w:p>
    <w:p w14:paraId="711E91D5">
      <w:pPr>
        <w:bidi w:val="0"/>
        <w:rPr>
          <w:rFonts w:hint="eastAsia"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检测标准是检测工作的重要执行依据，也是检测设备选型的重要参考。在智能检测系统的建设过程中，可能遇到以下两种情况：（1）同一检测参数可能对应不同检测方法和标准，所采用检测设备与方法可能有较大差异（</w:t>
      </w:r>
      <w:r>
        <w:rPr>
          <w:rFonts w:hint="eastAsia"/>
          <w:strike w:val="0"/>
          <w:dstrike w:val="0"/>
          <w:u w:val="single"/>
          <w:shd w:val="clear" w:color="FFFFFF" w:fill="D9D9D9"/>
          <w:lang w:val="en-US" w:eastAsia="zh-CN"/>
        </w:rPr>
        <w:t>如</w:t>
      </w:r>
      <w:r>
        <w:rPr>
          <w:rFonts w:hint="default" w:ascii="Times New Roman" w:hAnsi="Times New Roman" w:eastAsia="宋体"/>
          <w:strike w:val="0"/>
          <w:dstrike w:val="0"/>
          <w:u w:val="single"/>
          <w:shd w:val="clear" w:color="FFFFFF" w:fill="D9D9D9"/>
          <w:lang w:val="en-US" w:eastAsia="zh-CN"/>
        </w:rPr>
        <w:t>测定钢筋最大力总延伸率的引伸计法与手工法），（2）不同但相似的检测样品或参数，所采用的检测设备可能差异很小（如钢筋拉伸、钢筋焊接拉伸与机械连接拉伸）。因此，在项目需求书中</w:t>
      </w:r>
      <w:r>
        <w:rPr>
          <w:rFonts w:hint="eastAsia"/>
          <w:strike w:val="0"/>
          <w:dstrike w:val="0"/>
          <w:u w:val="single"/>
          <w:shd w:val="clear" w:color="FFFFFF" w:fill="D9D9D9"/>
          <w:lang w:val="en-US" w:eastAsia="zh-CN"/>
        </w:rPr>
        <w:t>需</w:t>
      </w:r>
      <w:r>
        <w:rPr>
          <w:rFonts w:hint="default" w:ascii="Times New Roman" w:hAnsi="Times New Roman" w:eastAsia="宋体"/>
          <w:strike w:val="0"/>
          <w:dstrike w:val="0"/>
          <w:u w:val="single"/>
          <w:shd w:val="clear" w:color="FFFFFF" w:fill="D9D9D9"/>
          <w:lang w:val="en-US" w:eastAsia="zh-CN"/>
        </w:rPr>
        <w:t>明确所采用的检测标准与检测方法，并充分考虑是否可以适用多种检测样品与检测参数。</w:t>
      </w:r>
    </w:p>
    <w:p w14:paraId="707A0BCF">
      <w:pPr>
        <w:numPr>
          <w:ilvl w:val="0"/>
          <w:numId w:val="9"/>
        </w:numPr>
        <w:bidi w:val="0"/>
        <w:rPr>
          <w:rFonts w:hint="eastAsia" w:eastAsia="宋体" w:cs="Times New Roman"/>
          <w:lang w:val="en-US" w:eastAsia="zh-CN"/>
        </w:rPr>
      </w:pPr>
      <w:r>
        <w:rPr>
          <w:rFonts w:hint="eastAsia" w:eastAsia="宋体" w:cs="Times New Roman"/>
          <w:lang w:val="en-US" w:eastAsia="zh-CN"/>
        </w:rPr>
        <w:t>项目需求书</w:t>
      </w:r>
      <w:r>
        <w:rPr>
          <w:rFonts w:hint="eastAsia" w:cs="Times New Roman"/>
          <w:lang w:val="en-US" w:eastAsia="zh-CN"/>
        </w:rPr>
        <w:t>的场地环境需求</w:t>
      </w:r>
      <w:r>
        <w:rPr>
          <w:rFonts w:hint="eastAsia" w:eastAsia="宋体" w:cs="Times New Roman"/>
          <w:lang w:val="en-US" w:eastAsia="zh-CN"/>
        </w:rPr>
        <w:t>应明确智能检测系统所需</w:t>
      </w:r>
      <w:r>
        <w:rPr>
          <w:rFonts w:hint="eastAsia" w:cs="Times New Roman"/>
          <w:lang w:val="en-US" w:eastAsia="zh-CN"/>
        </w:rPr>
        <w:t>场地条件</w:t>
      </w:r>
      <w:r>
        <w:rPr>
          <w:rFonts w:hint="eastAsia" w:eastAsia="宋体" w:cs="Times New Roman"/>
          <w:lang w:val="en-US" w:eastAsia="zh-CN"/>
        </w:rPr>
        <w:t>和环境条件，并与</w:t>
      </w:r>
      <w:r>
        <w:rPr>
          <w:rFonts w:hint="eastAsia" w:cs="Times New Roman"/>
          <w:lang w:val="en-US" w:eastAsia="zh-CN"/>
        </w:rPr>
        <w:t>检测机构</w:t>
      </w:r>
      <w:r>
        <w:rPr>
          <w:rFonts w:hint="eastAsia" w:eastAsia="宋体" w:cs="Times New Roman"/>
          <w:lang w:val="en-US" w:eastAsia="zh-CN"/>
        </w:rPr>
        <w:t>可提供的</w:t>
      </w:r>
      <w:r>
        <w:rPr>
          <w:rFonts w:hint="eastAsia" w:cs="Times New Roman"/>
          <w:lang w:val="en-US" w:eastAsia="zh-CN"/>
        </w:rPr>
        <w:t>场地</w:t>
      </w:r>
      <w:r>
        <w:rPr>
          <w:rFonts w:hint="eastAsia" w:eastAsia="宋体" w:cs="Times New Roman"/>
          <w:lang w:val="en-US" w:eastAsia="zh-CN"/>
        </w:rPr>
        <w:t>与环境条件进行对比分析是否满足。</w:t>
      </w:r>
    </w:p>
    <w:p w14:paraId="126D05DA">
      <w:pPr>
        <w:bidi w:val="0"/>
        <w:rPr>
          <w:rFonts w:hint="eastAsia"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【条文说明】智能检测系统可能涉及</w:t>
      </w:r>
      <w:r>
        <w:rPr>
          <w:rFonts w:hint="eastAsia" w:ascii="Times New Roman" w:hAnsi="Times New Roman" w:eastAsia="宋体"/>
          <w:strike w:val="0"/>
          <w:dstrike w:val="0"/>
          <w:u w:val="single"/>
          <w:shd w:val="clear" w:color="FFFFFF" w:fill="D9D9D9"/>
          <w:lang w:val="en-US" w:eastAsia="zh-CN"/>
        </w:rPr>
        <w:t>尺寸</w:t>
      </w:r>
      <w:r>
        <w:rPr>
          <w:rFonts w:hint="default" w:ascii="Times New Roman" w:hAnsi="Times New Roman" w:eastAsia="宋体"/>
          <w:strike w:val="0"/>
          <w:dstrike w:val="0"/>
          <w:u w:val="single"/>
          <w:shd w:val="clear" w:color="FFFFFF" w:fill="D9D9D9"/>
          <w:lang w:val="en-US" w:eastAsia="zh-CN"/>
        </w:rPr>
        <w:t>较大设备和设施</w:t>
      </w:r>
      <w:r>
        <w:rPr>
          <w:rFonts w:hint="eastAsia"/>
          <w:strike w:val="0"/>
          <w:dstrike w:val="0"/>
          <w:u w:val="single"/>
          <w:shd w:val="clear" w:color="FFFFFF" w:fill="D9D9D9"/>
          <w:lang w:val="en-US" w:eastAsia="zh-CN"/>
        </w:rPr>
        <w:t>，需要足够的场地和承载能力</w:t>
      </w:r>
      <w:r>
        <w:rPr>
          <w:rFonts w:hint="default" w:ascii="Times New Roman" w:hAnsi="Times New Roman" w:eastAsia="宋体"/>
          <w:strike w:val="0"/>
          <w:dstrike w:val="0"/>
          <w:u w:val="single"/>
          <w:shd w:val="clear" w:color="FFFFFF" w:fill="D9D9D9"/>
          <w:lang w:val="en-US" w:eastAsia="zh-CN"/>
        </w:rPr>
        <w:t>，也可能涉及精密仪器，对</w:t>
      </w:r>
      <w:r>
        <w:rPr>
          <w:rFonts w:hint="eastAsia"/>
          <w:strike w:val="0"/>
          <w:dstrike w:val="0"/>
          <w:u w:val="single"/>
          <w:shd w:val="clear" w:color="FFFFFF" w:fill="D9D9D9"/>
          <w:lang w:val="en-US" w:eastAsia="zh-CN"/>
        </w:rPr>
        <w:t>灰尘、</w:t>
      </w:r>
      <w:r>
        <w:rPr>
          <w:rFonts w:hint="default" w:ascii="Times New Roman" w:hAnsi="Times New Roman" w:eastAsia="宋体"/>
          <w:strike w:val="0"/>
          <w:dstrike w:val="0"/>
          <w:u w:val="single"/>
          <w:shd w:val="clear" w:color="FFFFFF" w:fill="D9D9D9"/>
          <w:lang w:val="en-US" w:eastAsia="zh-CN"/>
        </w:rPr>
        <w:t>振动、辐射或电磁等影响较敏感</w:t>
      </w:r>
      <w:r>
        <w:rPr>
          <w:rFonts w:hint="eastAsia"/>
          <w:strike w:val="0"/>
          <w:dstrike w:val="0"/>
          <w:u w:val="single"/>
          <w:shd w:val="clear" w:color="FFFFFF" w:fill="D9D9D9"/>
          <w:lang w:val="en-US" w:eastAsia="zh-CN"/>
        </w:rPr>
        <w:t>，</w:t>
      </w:r>
      <w:r>
        <w:rPr>
          <w:rFonts w:hint="eastAsia" w:ascii="Times New Roman" w:hAnsi="Times New Roman" w:eastAsia="宋体"/>
          <w:strike w:val="0"/>
          <w:dstrike w:val="0"/>
          <w:u w:val="single"/>
          <w:shd w:val="clear" w:color="FFFFFF" w:fill="D9D9D9"/>
          <w:lang w:val="en-US" w:eastAsia="zh-CN"/>
        </w:rPr>
        <w:t>此外</w:t>
      </w:r>
      <w:r>
        <w:rPr>
          <w:rFonts w:hint="default" w:ascii="Times New Roman" w:hAnsi="Times New Roman" w:eastAsia="宋体"/>
          <w:strike w:val="0"/>
          <w:dstrike w:val="0"/>
          <w:u w:val="single"/>
          <w:shd w:val="clear" w:color="FFFFFF" w:fill="D9D9D9"/>
          <w:lang w:val="en-US" w:eastAsia="zh-CN"/>
        </w:rPr>
        <w:t>多数检测试验有环境要求，如温度、湿度</w:t>
      </w:r>
      <w:r>
        <w:rPr>
          <w:rFonts w:hint="eastAsia"/>
          <w:strike w:val="0"/>
          <w:dstrike w:val="0"/>
          <w:u w:val="single"/>
          <w:shd w:val="clear" w:color="FFFFFF" w:fill="D9D9D9"/>
          <w:lang w:val="en-US" w:eastAsia="zh-CN"/>
        </w:rPr>
        <w:t>、通风</w:t>
      </w:r>
      <w:r>
        <w:rPr>
          <w:rFonts w:hint="default" w:ascii="Times New Roman" w:hAnsi="Times New Roman" w:eastAsia="宋体"/>
          <w:strike w:val="0"/>
          <w:dstrike w:val="0"/>
          <w:u w:val="single"/>
          <w:shd w:val="clear" w:color="FFFFFF" w:fill="D9D9D9"/>
          <w:lang w:val="en-US" w:eastAsia="zh-CN"/>
        </w:rPr>
        <w:t>等。</w:t>
      </w:r>
    </w:p>
    <w:p w14:paraId="4800E298">
      <w:pPr>
        <w:numPr>
          <w:ilvl w:val="0"/>
          <w:numId w:val="9"/>
        </w:numPr>
        <w:bidi w:val="0"/>
        <w:rPr>
          <w:rFonts w:hint="eastAsia"/>
          <w:lang w:val="en-US" w:eastAsia="zh-CN"/>
        </w:rPr>
      </w:pPr>
      <w:r>
        <w:rPr>
          <w:rFonts w:hint="eastAsia"/>
          <w:lang w:val="en-US" w:eastAsia="zh-CN"/>
        </w:rPr>
        <w:t>项目需求书的检测报告需求应综合考虑行业政策、所在地监管情况与检测机构体系管理要求，明确检测数据的采集、计算、分析、存储、查询、保密与管理需求和检测报告的打印、签章与上传需求。</w:t>
      </w:r>
    </w:p>
    <w:p w14:paraId="6104C00E">
      <w:pPr>
        <w:bidi w:val="0"/>
        <w:rPr>
          <w:rFonts w:hint="default" w:ascii="Calibri" w:hAnsi="Calibri" w:eastAsia="宋体" w:cs="Times New Roman"/>
          <w:shd w:val="clear" w:color="auto" w:fill="auto"/>
          <w:lang w:val="en-US" w:eastAsia="zh-CN"/>
        </w:rPr>
      </w:pPr>
      <w:r>
        <w:rPr>
          <w:rFonts w:hint="default" w:ascii="Times New Roman" w:hAnsi="Times New Roman" w:eastAsia="宋体"/>
          <w:strike w:val="0"/>
          <w:dstrike w:val="0"/>
          <w:u w:val="single"/>
          <w:shd w:val="clear" w:color="FFFFFF" w:fill="D9D9D9"/>
          <w:lang w:val="en-US" w:eastAsia="zh-CN"/>
        </w:rPr>
        <w:t>【条文说明】在传统检测工作中，检测员从获取原始数据开始，到形成可交付的最终检测报告，需要数据记录、数据计算、数据分析、形成检测结论、打印检测报告、签字盖章、报告上传等过程，存在大量重复工作。智能检测系统应尽可能采用信息化与数字化技术手段将传统检测中重复的人工操作与计算简化或替代，提高检测效率，减少人为因素影响检测结果的准确性。</w:t>
      </w:r>
    </w:p>
    <w:p w14:paraId="469C620E">
      <w:pPr>
        <w:pStyle w:val="3"/>
        <w:keepNext/>
        <w:keepLines/>
        <w:pageBreakBefore w:val="0"/>
        <w:widowControl w:val="0"/>
        <w:numPr>
          <w:ilvl w:val="0"/>
          <w:numId w:val="6"/>
        </w:numPr>
        <w:kinsoku/>
        <w:wordWrap/>
        <w:overflowPunct/>
        <w:topLinePunct w:val="0"/>
        <w:autoSpaceDE/>
        <w:autoSpaceDN/>
        <w:bidi w:val="0"/>
        <w:adjustRightInd/>
        <w:snapToGrid/>
        <w:ind w:left="0" w:leftChars="0" w:firstLine="403" w:firstLineChars="0"/>
        <w:textAlignment w:val="auto"/>
        <w:rPr>
          <w:rFonts w:hint="default" w:ascii="Times New Roman" w:hAnsi="Times New Roman" w:cs="Times New Roman"/>
          <w:lang w:val="en-US" w:eastAsia="zh-CN"/>
        </w:rPr>
      </w:pPr>
      <w:bookmarkStart w:id="49" w:name="_Toc11219"/>
      <w:bookmarkStart w:id="50" w:name="_Toc1270"/>
      <w:r>
        <w:rPr>
          <w:rFonts w:hint="default" w:ascii="Times New Roman" w:hAnsi="Times New Roman" w:cs="Times New Roman"/>
          <w:lang w:val="en-US" w:eastAsia="zh-CN"/>
        </w:rPr>
        <w:t>设</w:t>
      </w:r>
      <w:r>
        <w:rPr>
          <w:rFonts w:hint="default" w:ascii="Calibri" w:hAnsi="Calibri" w:cs="Times New Roman"/>
          <w:lang w:val="en-US"/>
        </w:rPr>
        <w:t>　　</w:t>
      </w:r>
      <w:r>
        <w:rPr>
          <w:rFonts w:hint="default" w:ascii="Times New Roman" w:hAnsi="Times New Roman" w:cs="Times New Roman"/>
          <w:lang w:val="en-US" w:eastAsia="zh-CN"/>
        </w:rPr>
        <w:t>计</w:t>
      </w:r>
      <w:bookmarkEnd w:id="49"/>
      <w:bookmarkEnd w:id="50"/>
    </w:p>
    <w:p w14:paraId="6F22060B">
      <w:pPr>
        <w:numPr>
          <w:ilvl w:val="0"/>
          <w:numId w:val="10"/>
        </w:numPr>
        <w:bidi w:val="0"/>
        <w:rPr>
          <w:rFonts w:hint="default"/>
          <w:lang w:val="en-US" w:eastAsia="zh-CN"/>
        </w:rPr>
      </w:pPr>
      <w:r>
        <w:rPr>
          <w:rFonts w:hint="eastAsia"/>
          <w:lang w:val="en-US" w:eastAsia="zh-CN"/>
        </w:rPr>
        <w:t>智能检测系统的操作应根据人力资源需求进行设计，符合</w:t>
      </w:r>
      <w:r>
        <w:rPr>
          <w:rFonts w:hint="default"/>
          <w:lang w:val="en-US" w:eastAsia="zh-CN"/>
        </w:rPr>
        <w:t>人类工效学</w:t>
      </w:r>
      <w:r>
        <w:rPr>
          <w:rFonts w:hint="eastAsia"/>
          <w:lang w:val="en-US" w:eastAsia="zh-CN"/>
        </w:rPr>
        <w:t>原理，降低工作负荷和疲劳</w:t>
      </w:r>
      <w:r>
        <w:rPr>
          <w:rFonts w:hint="default"/>
          <w:lang w:val="en-US" w:eastAsia="zh-CN"/>
        </w:rPr>
        <w:t>。</w:t>
      </w:r>
    </w:p>
    <w:p w14:paraId="1298FA68">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w:t>
      </w:r>
      <w:r>
        <w:rPr>
          <w:rFonts w:hint="eastAsia"/>
          <w:u w:val="single"/>
          <w:shd w:val="clear" w:color="FFFFFF" w:fill="D9D9D9"/>
          <w:lang w:val="en-US" w:eastAsia="zh-CN"/>
        </w:rPr>
        <w:t>参考引用</w:t>
      </w:r>
      <w:r>
        <w:rPr>
          <w:rFonts w:hint="default" w:ascii="Times New Roman" w:hAnsi="Times New Roman" w:eastAsia="宋体"/>
          <w:strike w:val="0"/>
          <w:dstrike w:val="0"/>
          <w:u w:val="single"/>
          <w:shd w:val="clear" w:color="FFFFFF" w:fill="D9D9D9"/>
          <w:lang w:val="en-US" w:eastAsia="zh-CN"/>
        </w:rPr>
        <w:t>】参考《工作系统设计的人类工效学原则》GB/T 16251-2023，</w:t>
      </w:r>
      <w:r>
        <w:rPr>
          <w:rFonts w:hint="eastAsia" w:ascii="Times New Roman" w:hAnsi="Times New Roman" w:eastAsia="宋体"/>
          <w:strike w:val="0"/>
          <w:dstrike w:val="0"/>
          <w:u w:val="single"/>
          <w:shd w:val="clear" w:color="FFFFFF" w:fill="D9D9D9"/>
          <w:lang w:val="en-US" w:eastAsia="zh-CN"/>
        </w:rPr>
        <w:t>智能检测系统的操作应</w:t>
      </w:r>
      <w:r>
        <w:rPr>
          <w:rFonts w:hint="default" w:ascii="Times New Roman" w:hAnsi="Times New Roman" w:eastAsia="宋体"/>
          <w:strike w:val="0"/>
          <w:dstrike w:val="0"/>
          <w:u w:val="single"/>
          <w:shd w:val="clear" w:color="FFFFFF" w:fill="D9D9D9"/>
          <w:lang w:val="en-US" w:eastAsia="zh-CN"/>
        </w:rPr>
        <w:t>充分考虑人类工效学原理进行设计。</w:t>
      </w:r>
    </w:p>
    <w:p w14:paraId="276C3B2B">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人类工效学是研究人和系统中其他要素之间相互作用的规则，并将理论、原则、数据和方法应用于设计来优化人类福祉以及系统整体绩效的学科，旨在使操作人员的身体和心理需求得到可持续的满足，提高智能检测系统整体工作效率。</w:t>
      </w:r>
    </w:p>
    <w:p w14:paraId="32D530A4">
      <w:pPr>
        <w:numPr>
          <w:ilvl w:val="0"/>
          <w:numId w:val="10"/>
        </w:numPr>
        <w:ind w:left="0" w:leftChars="0" w:firstLine="0" w:firstLineChars="0"/>
        <w:rPr>
          <w:bCs w:val="0"/>
          <w:highlight w:val="none"/>
          <w:lang w:val="en-US" w:eastAsia="zh-CN"/>
        </w:rPr>
      </w:pPr>
      <w:r>
        <w:rPr>
          <w:bCs w:val="0"/>
          <w:highlight w:val="none"/>
          <w:lang w:val="en-US" w:eastAsia="zh-CN"/>
        </w:rPr>
        <w:t>智能检测系统的设备应根据设备</w:t>
      </w:r>
      <w:r>
        <w:rPr>
          <w:rFonts w:hint="eastAsia"/>
          <w:bCs w:val="0"/>
          <w:highlight w:val="none"/>
          <w:lang w:val="en-US" w:eastAsia="zh-CN"/>
        </w:rPr>
        <w:t>配置</w:t>
      </w:r>
      <w:r>
        <w:rPr>
          <w:bCs w:val="0"/>
          <w:highlight w:val="none"/>
          <w:lang w:val="en-US" w:eastAsia="zh-CN"/>
        </w:rPr>
        <w:t>需求</w:t>
      </w:r>
      <w:r>
        <w:rPr>
          <w:rFonts w:hint="eastAsia"/>
          <w:bCs w:val="0"/>
          <w:highlight w:val="none"/>
          <w:lang w:val="en-US" w:eastAsia="zh-CN"/>
        </w:rPr>
        <w:t>进行</w:t>
      </w:r>
      <w:r>
        <w:rPr>
          <w:bCs w:val="0"/>
          <w:highlight w:val="none"/>
          <w:lang w:val="en-US" w:eastAsia="zh-CN"/>
        </w:rPr>
        <w:t>设计，包括检测设备、检测机器人、控制系统、通信系统、</w:t>
      </w:r>
      <w:r>
        <w:rPr>
          <w:szCs w:val="24"/>
          <w:lang w:val="zh-CN"/>
        </w:rPr>
        <w:t>异常告警</w:t>
      </w:r>
      <w:r>
        <w:rPr>
          <w:bCs w:val="0"/>
          <w:highlight w:val="none"/>
          <w:lang w:val="en-US" w:eastAsia="zh-CN"/>
        </w:rPr>
        <w:t>和安全</w:t>
      </w:r>
      <w:r>
        <w:rPr>
          <w:rFonts w:hint="eastAsia"/>
          <w:bCs w:val="0"/>
          <w:highlight w:val="none"/>
          <w:lang w:val="en-US" w:eastAsia="zh-CN"/>
        </w:rPr>
        <w:t>设施</w:t>
      </w:r>
      <w:r>
        <w:rPr>
          <w:bCs w:val="0"/>
          <w:highlight w:val="none"/>
          <w:lang w:val="en-US" w:eastAsia="zh-CN"/>
        </w:rPr>
        <w:t>等</w:t>
      </w:r>
      <w:r>
        <w:rPr>
          <w:rFonts w:hint="eastAsia"/>
          <w:bCs w:val="0"/>
          <w:highlight w:val="none"/>
          <w:lang w:val="en-US" w:eastAsia="zh-CN"/>
        </w:rPr>
        <w:t>的设计</w:t>
      </w:r>
      <w:r>
        <w:rPr>
          <w:bCs w:val="0"/>
          <w:highlight w:val="none"/>
          <w:lang w:val="en-US" w:eastAsia="zh-CN"/>
        </w:rPr>
        <w:t>，宜采用</w:t>
      </w:r>
      <w:r>
        <w:rPr>
          <w:szCs w:val="24"/>
          <w:lang w:val="zh-CN"/>
        </w:rPr>
        <w:t>稳定可靠、维护方便并通过相关验证的设备</w:t>
      </w:r>
      <w:r>
        <w:rPr>
          <w:bCs w:val="0"/>
          <w:lang w:val="en-US" w:eastAsia="zh-CN"/>
        </w:rPr>
        <w:t>。</w:t>
      </w:r>
    </w:p>
    <w:p w14:paraId="2EE10653">
      <w:pPr>
        <w:ind w:left="0"/>
        <w:rPr>
          <w:rFonts w:hint="default" w:ascii="Times New Roman" w:hAnsi="Times New Roman" w:eastAsia="宋体" w:cs="Times New Roman"/>
          <w:u w:val="single"/>
          <w:shd w:val="clear" w:color="FFFFFF" w:fill="D9D9D9"/>
          <w:lang w:val="en-US" w:eastAsia="zh-CN"/>
        </w:rPr>
      </w:pPr>
      <w:r>
        <w:rPr>
          <w:rFonts w:hint="default" w:ascii="Times New Roman" w:hAnsi="Times New Roman" w:eastAsia="宋体" w:cs="Times New Roman"/>
          <w:u w:val="single"/>
          <w:shd w:val="clear" w:color="FFFFFF" w:fill="D9D9D9"/>
          <w:lang w:val="en-US" w:eastAsia="zh-CN"/>
        </w:rPr>
        <w:t>【条文说明】</w:t>
      </w:r>
      <w:r>
        <w:rPr>
          <w:rFonts w:ascii="宋体" w:hAnsi="宋体" w:eastAsia="宋体" w:cs="宋体"/>
          <w:b w:val="0"/>
          <w:i w:val="0"/>
          <w:strike w:val="0"/>
          <w:spacing w:val="0"/>
          <w:u w:val="single"/>
          <w:shd w:val="clear" w:color="auto" w:fill="D9D9D9"/>
        </w:rPr>
        <w:t>智能检测系统的设备要素通常包括检测设备、检测机器人、控制系统、通信系统、异常告警与安全。考虑到检测机构通常不具备直接设计与制造检测设备、检测机器人或控制系统等设备的技术能力，因此本条规定检测机构可根据设备需求采用稳定可靠、维护方便且通过相关验证的设备。</w:t>
      </w:r>
    </w:p>
    <w:p w14:paraId="082A27F3">
      <w:pPr>
        <w:numPr>
          <w:ilvl w:val="0"/>
          <w:numId w:val="10"/>
        </w:numPr>
        <w:ind w:left="0" w:leftChars="0" w:firstLine="0" w:firstLineChars="0"/>
        <w:rPr>
          <w:bCs w:val="0"/>
          <w:highlight w:val="none"/>
          <w:lang w:val="en-US" w:eastAsia="zh-CN"/>
        </w:rPr>
      </w:pPr>
      <w:r>
        <w:rPr>
          <w:bCs w:val="0"/>
          <w:highlight w:val="none"/>
          <w:lang w:val="en-US" w:eastAsia="zh-CN"/>
        </w:rPr>
        <w:t>检测设备应符合下列规定：</w:t>
      </w:r>
    </w:p>
    <w:p w14:paraId="290829EB">
      <w:pPr>
        <w:numPr>
          <w:ilvl w:val="0"/>
          <w:numId w:val="11"/>
        </w:numPr>
        <w:bidi w:val="0"/>
        <w:adjustRightInd/>
        <w:rPr>
          <w:bCs w:val="0"/>
          <w:highlight w:val="none"/>
          <w:lang w:val="en-US" w:eastAsia="zh-CN"/>
        </w:rPr>
      </w:pPr>
      <w:r>
        <w:rPr>
          <w:bCs w:val="0"/>
          <w:highlight w:val="none"/>
          <w:lang w:val="en-US" w:eastAsia="zh-CN"/>
        </w:rPr>
        <w:t>检测设备的技术参数应符合相关</w:t>
      </w:r>
      <w:r>
        <w:rPr>
          <w:rFonts w:hint="eastAsia"/>
          <w:bCs w:val="0"/>
          <w:highlight w:val="none"/>
          <w:lang w:val="en-US" w:eastAsia="zh-CN"/>
        </w:rPr>
        <w:t>检测</w:t>
      </w:r>
      <w:r>
        <w:rPr>
          <w:bCs w:val="0"/>
          <w:highlight w:val="none"/>
          <w:lang w:val="en-US" w:eastAsia="zh-CN"/>
        </w:rPr>
        <w:t>标准</w:t>
      </w:r>
      <w:r>
        <w:rPr>
          <w:rFonts w:hint="eastAsia"/>
          <w:bCs w:val="0"/>
          <w:highlight w:val="none"/>
          <w:lang w:val="en-US" w:eastAsia="zh-CN"/>
        </w:rPr>
        <w:t>与设备标准</w:t>
      </w:r>
      <w:r>
        <w:rPr>
          <w:bCs w:val="0"/>
          <w:highlight w:val="none"/>
          <w:lang w:val="en-US" w:eastAsia="zh-CN"/>
        </w:rPr>
        <w:t>的规定；</w:t>
      </w:r>
    </w:p>
    <w:p w14:paraId="5D53B5FA">
      <w:pPr>
        <w:numPr>
          <w:ilvl w:val="0"/>
          <w:numId w:val="11"/>
        </w:numPr>
        <w:bidi w:val="0"/>
        <w:adjustRightInd/>
        <w:rPr>
          <w:bCs w:val="0"/>
          <w:highlight w:val="none"/>
          <w:lang w:val="en-US" w:eastAsia="zh-CN"/>
        </w:rPr>
      </w:pPr>
      <w:r>
        <w:rPr>
          <w:bCs w:val="0"/>
          <w:highlight w:val="none"/>
          <w:lang w:val="en-US" w:eastAsia="zh-CN"/>
        </w:rPr>
        <w:t>检测</w:t>
      </w:r>
      <w:r>
        <w:rPr>
          <w:bCs w:val="0"/>
          <w:lang w:val="en-US" w:eastAsia="zh-CN"/>
        </w:rPr>
        <w:t>设备应能在检测场所试验环境下稳定运行，宜具备自动清扫功能</w:t>
      </w:r>
      <w:r>
        <w:rPr>
          <w:bCs w:val="0"/>
          <w:highlight w:val="none"/>
          <w:lang w:val="en-US" w:eastAsia="zh-CN"/>
        </w:rPr>
        <w:t>；</w:t>
      </w:r>
    </w:p>
    <w:p w14:paraId="7B37A914">
      <w:pPr>
        <w:numPr>
          <w:ilvl w:val="0"/>
          <w:numId w:val="11"/>
        </w:numPr>
        <w:bidi w:val="0"/>
        <w:adjustRightInd/>
        <w:rPr>
          <w:bCs w:val="0"/>
          <w:lang w:val="en-US" w:eastAsia="zh-CN"/>
        </w:rPr>
      </w:pPr>
      <w:r>
        <w:rPr>
          <w:bCs w:val="0"/>
          <w:lang w:val="en-US" w:eastAsia="zh-CN"/>
        </w:rPr>
        <w:t>检测设备应具备接收控制信号的功能，宜具有通信接口；</w:t>
      </w:r>
    </w:p>
    <w:p w14:paraId="7D5043A4">
      <w:pPr>
        <w:numPr>
          <w:ilvl w:val="0"/>
          <w:numId w:val="11"/>
        </w:numPr>
        <w:pBdr>
          <w:bottom w:val="none" w:color="auto" w:sz="0" w:space="0"/>
        </w:pBdr>
        <w:bidi w:val="0"/>
        <w:adjustRightInd/>
        <w:rPr>
          <w:bCs w:val="0"/>
          <w:lang w:val="en-US" w:eastAsia="zh-CN"/>
        </w:rPr>
      </w:pPr>
      <w:r>
        <w:rPr>
          <w:bCs w:val="0"/>
          <w:lang w:val="en-US" w:eastAsia="zh-CN"/>
        </w:rPr>
        <w:t>检测设备应具备启动/停止/关闭和</w:t>
      </w:r>
      <w:r>
        <w:rPr>
          <w:b w:val="0"/>
          <w:i w:val="0"/>
          <w:strike w:val="0"/>
          <w:spacing w:val="0"/>
          <w:u w:val="none"/>
        </w:rPr>
        <w:t>就地/远程控制转换</w:t>
      </w:r>
      <w:r>
        <w:rPr>
          <w:bCs w:val="0"/>
          <w:lang w:val="en-US" w:eastAsia="zh-CN"/>
        </w:rPr>
        <w:t>功能，重要的检测设备还应具有限位保护、过力矩保护、过载保护、过热保护及相应的报警等功能。</w:t>
      </w:r>
    </w:p>
    <w:p w14:paraId="0CF5D48B">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【条文说明】2  智能检测系统对各设备稳定运行有较高的要求，以满足半自动或全自动检测的需求，同时自动清扫功能也能大大降低人力资源需求；</w:t>
      </w:r>
    </w:p>
    <w:p w14:paraId="4D051DDE">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3  智能检测系统中的检测设备应能接收来自控制系统信号的能力，常见的控制信号有模拟、数字和开关量控制信号，有条件的可预留或开发通信接口，以满足控制系统集成需求；</w:t>
      </w:r>
    </w:p>
    <w:p w14:paraId="24F07D2B">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4   检测设备采购或设计应着重考虑安全性，以确保操作人员人身安全和设备安全。常用的安全保障装置有启动/停止/关闭功能、就地/远程控制转换、限位保护、过力矩保护、过载保护、过热保护等。</w:t>
      </w:r>
    </w:p>
    <w:p w14:paraId="03DFF3DA">
      <w:pPr>
        <w:numPr>
          <w:ilvl w:val="0"/>
          <w:numId w:val="10"/>
        </w:numPr>
        <w:ind w:left="0" w:leftChars="0" w:firstLine="0" w:firstLineChars="0"/>
        <w:rPr>
          <w:szCs w:val="24"/>
          <w:lang w:val="zh-CN"/>
        </w:rPr>
      </w:pPr>
      <w:r>
        <w:rPr>
          <w:szCs w:val="24"/>
          <w:lang w:val="zh-CN"/>
        </w:rPr>
        <w:t>检测机器人应符合下列规定：</w:t>
      </w:r>
    </w:p>
    <w:p w14:paraId="408BEEA7">
      <w:pPr>
        <w:numPr>
          <w:ilvl w:val="0"/>
          <w:numId w:val="12"/>
        </w:numPr>
        <w:rPr>
          <w:szCs w:val="24"/>
          <w:lang w:val="zh-CN"/>
        </w:rPr>
      </w:pPr>
      <w:r>
        <w:rPr>
          <w:b w:val="0"/>
          <w:i w:val="0"/>
          <w:strike w:val="0"/>
          <w:spacing w:val="0"/>
          <w:u w:val="none"/>
        </w:rPr>
        <w:t>检测</w:t>
      </w:r>
      <w:r>
        <w:rPr>
          <w:szCs w:val="24"/>
          <w:lang w:val="zh-CN"/>
        </w:rPr>
        <w:t>机器人应具有完成智能检测过程中样品的转运、抓取、放置等功能</w:t>
      </w:r>
      <w:r>
        <w:rPr>
          <w:rFonts w:hint="eastAsia"/>
          <w:szCs w:val="24"/>
          <w:lang w:val="zh-CN"/>
        </w:rPr>
        <w:t>，</w:t>
      </w:r>
      <w:r>
        <w:rPr>
          <w:rFonts w:hint="eastAsia"/>
          <w:szCs w:val="24"/>
          <w:lang w:val="en-US" w:eastAsia="zh-CN"/>
        </w:rPr>
        <w:t>可采用工业机器人、桁架式机器人、自动导引车、轻型输送带等自动化设备作为检测机器人，自动导引车宜与出入口、移动终端设备和其他检测机器人等实现数据共享；</w:t>
      </w:r>
    </w:p>
    <w:p w14:paraId="62F51969">
      <w:pPr>
        <w:numPr>
          <w:ilvl w:val="0"/>
          <w:numId w:val="12"/>
        </w:numPr>
        <w:rPr>
          <w:szCs w:val="24"/>
          <w:lang w:val="zh-CN"/>
        </w:rPr>
      </w:pPr>
      <w:r>
        <w:rPr>
          <w:b w:val="0"/>
          <w:i w:val="0"/>
          <w:strike w:val="0"/>
          <w:spacing w:val="0"/>
          <w:u w:val="none"/>
        </w:rPr>
        <w:t>检测</w:t>
      </w:r>
      <w:r>
        <w:rPr>
          <w:szCs w:val="24"/>
          <w:lang w:val="zh-CN"/>
        </w:rPr>
        <w:t>机器人的性能指标应符合</w:t>
      </w:r>
      <w:r>
        <w:rPr>
          <w:rFonts w:hint="eastAsia"/>
          <w:szCs w:val="24"/>
          <w:lang w:val="en-US" w:eastAsia="zh-CN"/>
        </w:rPr>
        <w:t>有关标准的规定；</w:t>
      </w:r>
    </w:p>
    <w:p w14:paraId="3628F847">
      <w:pPr>
        <w:numPr>
          <w:ilvl w:val="0"/>
          <w:numId w:val="12"/>
        </w:numPr>
        <w:rPr>
          <w:szCs w:val="24"/>
          <w:lang w:val="zh-CN"/>
        </w:rPr>
      </w:pPr>
      <w:r>
        <w:rPr>
          <w:b w:val="0"/>
          <w:i w:val="0"/>
          <w:strike w:val="0"/>
          <w:spacing w:val="0"/>
          <w:u w:val="none"/>
        </w:rPr>
        <w:t>检测</w:t>
      </w:r>
      <w:r>
        <w:rPr>
          <w:szCs w:val="24"/>
          <w:lang w:val="zh-CN"/>
        </w:rPr>
        <w:t>机器人</w:t>
      </w:r>
      <w:r>
        <w:rPr>
          <w:rFonts w:hint="eastAsia"/>
          <w:szCs w:val="24"/>
          <w:lang w:val="en-US" w:eastAsia="zh-CN"/>
        </w:rPr>
        <w:t>宜融合物联网、机器学习、计算机视觉、数字孪生、路径规划、区块链等智能化技术。</w:t>
      </w:r>
    </w:p>
    <w:p w14:paraId="78AE4271">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【条文说明】</w:t>
      </w:r>
      <w:r>
        <w:rPr>
          <w:rFonts w:hint="eastAsia"/>
          <w:strike w:val="0"/>
          <w:dstrike w:val="0"/>
          <w:u w:val="single"/>
          <w:shd w:val="clear" w:color="FFFFFF" w:fill="D9D9D9"/>
          <w:lang w:val="en-US" w:eastAsia="zh-CN"/>
        </w:rPr>
        <w:t>1  自动导引车与出入口和其他检测机器人（如工业机器人和桁架式机器人）等实现数据共享，可省去手动开关门、手动搬运样品的环节，进一步提升检测效率。</w:t>
      </w:r>
    </w:p>
    <w:p w14:paraId="52F001C0">
      <w:pPr>
        <w:bidi w:val="0"/>
        <w:rPr>
          <w:rFonts w:hint="default" w:ascii="Times New Roman" w:hAnsi="Times New Roman" w:eastAsia="宋体"/>
          <w:strike w:val="0"/>
          <w:dstrike w:val="0"/>
          <w:u w:val="single"/>
          <w:shd w:val="clear" w:color="FFFFFF" w:fill="D9D9D9"/>
          <w:lang w:val="en-US" w:eastAsia="zh-CN"/>
        </w:rPr>
      </w:pPr>
      <w:r>
        <w:rPr>
          <w:rFonts w:hint="eastAsia"/>
          <w:strike w:val="0"/>
          <w:dstrike w:val="0"/>
          <w:u w:val="single"/>
          <w:shd w:val="clear" w:color="FFFFFF" w:fill="D9D9D9"/>
          <w:lang w:val="en-US" w:eastAsia="zh-CN"/>
        </w:rPr>
        <w:t>2 工业机器人、桁架式机器人、自动导引车、轻型输送带等自动化设备涉及的标准有</w:t>
      </w:r>
      <w:r>
        <w:rPr>
          <w:rFonts w:hint="default" w:ascii="Times New Roman" w:hAnsi="Times New Roman" w:eastAsia="宋体"/>
          <w:strike w:val="0"/>
          <w:dstrike w:val="0"/>
          <w:u w:val="single"/>
          <w:shd w:val="clear" w:color="FFFFFF" w:fill="D9D9D9"/>
          <w:lang w:val="en-US" w:eastAsia="zh-CN"/>
        </w:rPr>
        <w:t>《工业机器人性能规范及其试验方法》GB/T 12642</w:t>
      </w:r>
      <w:r>
        <w:rPr>
          <w:rFonts w:hint="eastAsia"/>
          <w:strike w:val="0"/>
          <w:dstrike w:val="0"/>
          <w:u w:val="single"/>
          <w:shd w:val="clear" w:color="FFFFFF" w:fill="D9D9D9"/>
          <w:lang w:val="en-US" w:eastAsia="zh-CN"/>
        </w:rPr>
        <w:t>、《桁架式机器人通用技术条件》GB/T 37415、《自动导引车 通用技术条件》GB/T 20721、《轻型输送带》GB/T 23677等</w:t>
      </w:r>
      <w:r>
        <w:rPr>
          <w:rFonts w:hint="default" w:ascii="Times New Roman" w:hAnsi="Times New Roman" w:eastAsia="宋体"/>
          <w:strike w:val="0"/>
          <w:dstrike w:val="0"/>
          <w:u w:val="single"/>
          <w:shd w:val="clear" w:color="FFFFFF" w:fill="D9D9D9"/>
          <w:lang w:val="en-US" w:eastAsia="zh-CN"/>
        </w:rPr>
        <w:t>；</w:t>
      </w:r>
    </w:p>
    <w:p w14:paraId="7C00E1E4">
      <w:pPr>
        <w:bidi w:val="0"/>
        <w:rPr>
          <w:rFonts w:hint="default" w:ascii="Times New Roman" w:hAnsi="Times New Roman" w:eastAsia="宋体"/>
          <w:strike w:val="0"/>
          <w:dstrike w:val="0"/>
          <w:u w:val="single"/>
          <w:shd w:val="clear" w:color="FFFFFF" w:fill="D9D9D9"/>
          <w:lang w:val="en-US" w:eastAsia="zh-CN"/>
        </w:rPr>
      </w:pPr>
      <w:r>
        <w:rPr>
          <w:rFonts w:hint="eastAsia"/>
          <w:strike w:val="0"/>
          <w:dstrike w:val="0"/>
          <w:u w:val="single"/>
          <w:shd w:val="clear" w:color="FFFFFF" w:fill="D9D9D9"/>
          <w:lang w:val="en-US" w:eastAsia="zh-CN"/>
        </w:rPr>
        <w:t>3  在自动化检测的基础上，一些智能化技术可使检测更准确可靠、安全高效、绿色节能。如采用物联网技术采集检测数据和环境相关参数，通过机器学习识别检测异常情况，通过计算机视觉判断样品状态或尺寸，采用数字孪生技术实现对检测过程及相关设备的实时监控与能耗管理，通过路径规划实现自动导引车的避障与路径优化，通过区块链技术有效防止弄虚作假等。随着新一代信息技术的发展，未来将有更多更先进的技术可以应用到建材检测行业，进一步提升智能化与现代化水平。</w:t>
      </w:r>
    </w:p>
    <w:p w14:paraId="66C249DB">
      <w:pPr>
        <w:numPr>
          <w:ilvl w:val="0"/>
          <w:numId w:val="10"/>
        </w:numPr>
        <w:ind w:left="0" w:leftChars="0" w:firstLine="0" w:firstLineChars="0"/>
        <w:rPr>
          <w:szCs w:val="24"/>
          <w:lang w:val="zh-CN"/>
        </w:rPr>
      </w:pPr>
      <w:r>
        <w:rPr>
          <w:szCs w:val="24"/>
          <w:lang w:val="zh-CN"/>
        </w:rPr>
        <w:t>控制系统应符合下列规定：</w:t>
      </w:r>
    </w:p>
    <w:p w14:paraId="17663F7B">
      <w:pPr>
        <w:numPr>
          <w:ilvl w:val="0"/>
          <w:numId w:val="13"/>
        </w:numPr>
        <w:rPr>
          <w:szCs w:val="24"/>
          <w:lang w:val="zh-CN"/>
        </w:rPr>
      </w:pPr>
      <w:r>
        <w:rPr>
          <w:szCs w:val="24"/>
          <w:lang w:val="zh-CN"/>
        </w:rPr>
        <w:t>控制系统所使用的计算机性能应能满足控制软件的运行要求，具有高稳定性和易维护性</w:t>
      </w:r>
      <w:r>
        <w:rPr>
          <w:rFonts w:hint="eastAsia"/>
          <w:szCs w:val="24"/>
          <w:lang w:val="zh-CN"/>
        </w:rPr>
        <w:t>，</w:t>
      </w:r>
      <w:r>
        <w:rPr>
          <w:szCs w:val="24"/>
          <w:lang w:val="zh-CN"/>
        </w:rPr>
        <w:t>操作系统应具有较强的软件兼容性；</w:t>
      </w:r>
    </w:p>
    <w:p w14:paraId="51883D4A">
      <w:pPr>
        <w:numPr>
          <w:ilvl w:val="0"/>
          <w:numId w:val="13"/>
        </w:numPr>
        <w:rPr>
          <w:szCs w:val="24"/>
          <w:lang w:val="zh-CN"/>
        </w:rPr>
      </w:pPr>
      <w:r>
        <w:rPr>
          <w:szCs w:val="24"/>
          <w:lang w:val="zh-CN"/>
        </w:rPr>
        <w:t>控制系统可采用全自动、半自动和手动三种模式控制系统，在全自动模式下可控制系统自动连续运行，在半自动模式下可根据实际需要分别自动运行系统中的某一个或某几个功能，在手动模式下可对任一功能进行手动操作；</w:t>
      </w:r>
    </w:p>
    <w:p w14:paraId="0B42B10E">
      <w:pPr>
        <w:numPr>
          <w:ilvl w:val="0"/>
          <w:numId w:val="13"/>
        </w:numPr>
        <w:rPr>
          <w:szCs w:val="24"/>
          <w:lang w:val="zh-CN"/>
        </w:rPr>
      </w:pPr>
      <w:r>
        <w:rPr>
          <w:szCs w:val="24"/>
          <w:lang w:val="zh-CN"/>
        </w:rPr>
        <w:t>控制系统应具备数据双备份功能，数据存储装置的容量应能满足行业监管部门的保存时间要求；</w:t>
      </w:r>
    </w:p>
    <w:p w14:paraId="644B6E48">
      <w:pPr>
        <w:numPr>
          <w:ilvl w:val="0"/>
          <w:numId w:val="13"/>
        </w:numPr>
        <w:rPr>
          <w:szCs w:val="24"/>
          <w:lang w:val="zh-CN"/>
        </w:rPr>
      </w:pPr>
      <w:r>
        <w:rPr>
          <w:szCs w:val="24"/>
          <w:lang w:val="zh-CN"/>
        </w:rPr>
        <w:t>控制</w:t>
      </w:r>
      <w:r>
        <w:rPr>
          <w:bCs w:val="0"/>
          <w:lang w:val="en-US" w:eastAsia="zh-CN"/>
        </w:rPr>
        <w:t>系统应采用便于与设备和其他软件集成的通信接口；</w:t>
      </w:r>
    </w:p>
    <w:p w14:paraId="190717FD">
      <w:pPr>
        <w:numPr>
          <w:ilvl w:val="0"/>
          <w:numId w:val="13"/>
        </w:numPr>
        <w:pBdr>
          <w:bottom w:val="none" w:color="auto" w:sz="0" w:space="0"/>
        </w:pBdr>
        <w:rPr>
          <w:szCs w:val="24"/>
          <w:lang w:val="zh-CN"/>
        </w:rPr>
      </w:pPr>
      <w:r>
        <w:rPr>
          <w:szCs w:val="24"/>
          <w:lang w:val="zh-CN"/>
        </w:rPr>
        <w:t>控制系统应设置密码保护，应支持多用户、多级别权限管理。</w:t>
      </w:r>
    </w:p>
    <w:p w14:paraId="76FE669B">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w:t>
      </w:r>
      <w:r>
        <w:rPr>
          <w:rFonts w:hint="eastAsia"/>
          <w:u w:val="single"/>
          <w:shd w:val="clear" w:color="FFFFFF" w:fill="D9D9D9"/>
          <w:lang w:val="en-US" w:eastAsia="zh-CN"/>
        </w:rPr>
        <w:t>参考引用</w:t>
      </w:r>
      <w:r>
        <w:rPr>
          <w:rFonts w:hint="default" w:ascii="Times New Roman" w:hAnsi="Times New Roman" w:eastAsia="宋体"/>
          <w:strike w:val="0"/>
          <w:dstrike w:val="0"/>
          <w:u w:val="single"/>
          <w:shd w:val="clear" w:color="FFFFFF" w:fill="D9D9D9"/>
          <w:lang w:val="en-US" w:eastAsia="zh-CN"/>
        </w:rPr>
        <w:t>】本条源于</w:t>
      </w:r>
      <w:r>
        <w:rPr>
          <w:rFonts w:hint="eastAsia"/>
          <w:strike w:val="0"/>
          <w:dstrike w:val="0"/>
          <w:u w:val="single"/>
          <w:shd w:val="clear" w:color="FFFFFF" w:fill="D9D9D9"/>
          <w:lang w:val="en-US" w:eastAsia="zh-CN"/>
        </w:rPr>
        <w:t>广东省地方标准《建筑材料智能化检测技术规程》DBJ/T 15-227-2021</w:t>
      </w:r>
      <w:r>
        <w:rPr>
          <w:rFonts w:hint="default" w:ascii="Times New Roman" w:hAnsi="Times New Roman" w:eastAsia="宋体"/>
          <w:strike w:val="0"/>
          <w:dstrike w:val="0"/>
          <w:u w:val="single"/>
          <w:shd w:val="clear" w:color="FFFFFF" w:fill="D9D9D9"/>
          <w:lang w:val="en-US" w:eastAsia="zh-CN"/>
        </w:rPr>
        <w:t>第4.1.2条和第4.1.7条的规定。</w:t>
      </w:r>
    </w:p>
    <w:p w14:paraId="52714E39">
      <w:pPr>
        <w:numPr>
          <w:ilvl w:val="0"/>
          <w:numId w:val="10"/>
        </w:numPr>
        <w:ind w:left="0" w:leftChars="0" w:firstLine="0" w:firstLineChars="0"/>
        <w:rPr>
          <w:szCs w:val="24"/>
          <w:lang w:val="zh-CN"/>
        </w:rPr>
      </w:pPr>
      <w:r>
        <w:rPr>
          <w:szCs w:val="24"/>
          <w:lang w:val="zh-CN"/>
        </w:rPr>
        <w:t>通信系统应符合下列规定：</w:t>
      </w:r>
    </w:p>
    <w:p w14:paraId="22847B13">
      <w:pPr>
        <w:numPr>
          <w:ilvl w:val="0"/>
          <w:numId w:val="14"/>
        </w:numPr>
        <w:rPr>
          <w:szCs w:val="24"/>
          <w:lang w:val="zh-CN"/>
        </w:rPr>
      </w:pPr>
      <w:r>
        <w:rPr>
          <w:szCs w:val="24"/>
          <w:lang w:val="zh-CN"/>
        </w:rPr>
        <w:t>通信系统应包括通信方式和网络介质；</w:t>
      </w:r>
    </w:p>
    <w:p w14:paraId="09B7573E">
      <w:pPr>
        <w:numPr>
          <w:ilvl w:val="0"/>
          <w:numId w:val="14"/>
        </w:numPr>
        <w:rPr>
          <w:szCs w:val="24"/>
          <w:lang w:val="zh-CN"/>
        </w:rPr>
      </w:pPr>
      <w:r>
        <w:rPr>
          <w:szCs w:val="24"/>
          <w:lang w:val="zh-CN"/>
        </w:rPr>
        <w:t>通信方式的选择应与系统网络结构相适应；</w:t>
      </w:r>
    </w:p>
    <w:p w14:paraId="10E07E32">
      <w:pPr>
        <w:numPr>
          <w:ilvl w:val="0"/>
          <w:numId w:val="14"/>
        </w:numPr>
        <w:rPr>
          <w:szCs w:val="24"/>
          <w:lang w:val="zh-CN"/>
        </w:rPr>
      </w:pPr>
      <w:r>
        <w:rPr>
          <w:szCs w:val="24"/>
          <w:lang w:val="zh-CN"/>
        </w:rPr>
        <w:t>网络介质可根据实际需要选定有线或无线形式，必要时应具备支持有线、无线通信方式和自动切换的功能；</w:t>
      </w:r>
    </w:p>
    <w:p w14:paraId="393266B2">
      <w:pPr>
        <w:numPr>
          <w:ilvl w:val="0"/>
          <w:numId w:val="14"/>
        </w:numPr>
        <w:bidi w:val="0"/>
        <w:rPr>
          <w:lang w:val="en-US" w:eastAsia="zh-CN"/>
        </w:rPr>
      </w:pPr>
      <w:r>
        <w:rPr>
          <w:szCs w:val="24"/>
          <w:lang w:val="zh-CN"/>
        </w:rPr>
        <w:t>网络通信速率宜综合考虑实验室网络的通信方式、网络环境状况等因素，以通信稳定可靠为原则进行设定。</w:t>
      </w:r>
    </w:p>
    <w:p w14:paraId="6B22604B">
      <w:pPr>
        <w:bidi w:val="0"/>
        <w:rPr>
          <w:rFonts w:hint="default" w:ascii="Times New Roman" w:hAnsi="Times New Roman" w:eastAsia="宋体"/>
          <w:strike w:val="0"/>
          <w:dstrike w:val="0"/>
          <w:u w:val="single"/>
          <w:shd w:val="clear" w:color="FFFFFF" w:fill="D9D9D9"/>
          <w:lang w:val="en-US" w:eastAsia="zh-CN"/>
        </w:rPr>
      </w:pPr>
      <w:r>
        <w:rPr>
          <w:rFonts w:hint="default" w:ascii="Times New Roman" w:hAnsi="Times New Roman" w:eastAsia="宋体"/>
          <w:strike w:val="0"/>
          <w:dstrike w:val="0"/>
          <w:u w:val="single"/>
          <w:shd w:val="clear" w:color="FFFFFF" w:fill="D9D9D9"/>
          <w:lang w:val="en-US" w:eastAsia="zh-CN"/>
        </w:rPr>
        <w:t>【</w:t>
      </w:r>
      <w:r>
        <w:rPr>
          <w:rFonts w:hint="eastAsia"/>
          <w:u w:val="single"/>
          <w:shd w:val="clear" w:color="FFFFFF" w:fill="D9D9D9"/>
          <w:lang w:val="en-US" w:eastAsia="zh-CN"/>
        </w:rPr>
        <w:t>参考引用</w:t>
      </w:r>
      <w:r>
        <w:rPr>
          <w:rFonts w:hint="default" w:ascii="Times New Roman" w:hAnsi="Times New Roman" w:eastAsia="宋体"/>
          <w:strike w:val="0"/>
          <w:dstrike w:val="0"/>
          <w:u w:val="single"/>
          <w:shd w:val="clear" w:color="FFFFFF" w:fill="D9D9D9"/>
          <w:lang w:val="en-US" w:eastAsia="zh-CN"/>
        </w:rPr>
        <w:t>】本条源于</w:t>
      </w:r>
      <w:r>
        <w:rPr>
          <w:rFonts w:hint="eastAsia"/>
          <w:strike w:val="0"/>
          <w:dstrike w:val="0"/>
          <w:u w:val="single"/>
          <w:shd w:val="clear" w:color="FFFFFF" w:fill="D9D9D9"/>
          <w:lang w:val="en-US" w:eastAsia="zh-CN"/>
        </w:rPr>
        <w:t>广东省地方标准《建筑材料智能化检测技术规程》DBJ/T 15-227-2021</w:t>
      </w:r>
      <w:r>
        <w:rPr>
          <w:rFonts w:hint="default" w:ascii="Times New Roman" w:hAnsi="Times New Roman" w:eastAsia="宋体"/>
          <w:strike w:val="0"/>
          <w:dstrike w:val="0"/>
          <w:u w:val="single"/>
          <w:shd w:val="clear" w:color="FFFFFF" w:fill="D9D9D9"/>
          <w:lang w:val="en-US" w:eastAsia="zh-CN"/>
        </w:rPr>
        <w:t>第4.1.8条的规定。</w:t>
      </w:r>
    </w:p>
    <w:p w14:paraId="15475577">
      <w:pPr>
        <w:numPr>
          <w:ilvl w:val="0"/>
          <w:numId w:val="10"/>
        </w:numPr>
        <w:ind w:left="0" w:leftChars="0" w:firstLine="0" w:firstLineChars="0"/>
        <w:rPr>
          <w:szCs w:val="24"/>
          <w:lang w:val="zh-CN"/>
        </w:rPr>
      </w:pPr>
      <w:r>
        <w:rPr>
          <w:szCs w:val="24"/>
          <w:lang w:val="zh-CN"/>
        </w:rPr>
        <w:t>异常告警应符合下列规定：</w:t>
      </w:r>
    </w:p>
    <w:p w14:paraId="02CEB1AB">
      <w:pPr>
        <w:numPr>
          <w:ilvl w:val="0"/>
          <w:numId w:val="15"/>
        </w:numPr>
        <w:rPr>
          <w:szCs w:val="24"/>
          <w:lang w:val="zh-CN"/>
        </w:rPr>
      </w:pPr>
      <w:r>
        <w:rPr>
          <w:szCs w:val="24"/>
          <w:lang w:val="zh-CN"/>
        </w:rPr>
        <w:t>智能检测系统应</w:t>
      </w:r>
      <w:r>
        <w:rPr>
          <w:rFonts w:hint="eastAsia"/>
          <w:szCs w:val="24"/>
          <w:lang w:val="en-US" w:eastAsia="zh-CN"/>
        </w:rPr>
        <w:t>能</w:t>
      </w:r>
      <w:r>
        <w:rPr>
          <w:szCs w:val="24"/>
          <w:lang w:val="zh-CN"/>
        </w:rPr>
        <w:t>对</w:t>
      </w:r>
      <w:r>
        <w:rPr>
          <w:rFonts w:hint="eastAsia"/>
          <w:szCs w:val="24"/>
          <w:lang w:val="en-US" w:eastAsia="zh-CN"/>
        </w:rPr>
        <w:t>其</w:t>
      </w:r>
      <w:r>
        <w:rPr>
          <w:szCs w:val="24"/>
          <w:lang w:val="zh-CN"/>
        </w:rPr>
        <w:t>所有功能、</w:t>
      </w:r>
      <w:r>
        <w:rPr>
          <w:rFonts w:hint="eastAsia"/>
          <w:szCs w:val="24"/>
          <w:lang w:val="en-US" w:eastAsia="zh-CN"/>
        </w:rPr>
        <w:t>通电状态、</w:t>
      </w:r>
      <w:r>
        <w:rPr>
          <w:szCs w:val="24"/>
          <w:lang w:val="zh-CN"/>
        </w:rPr>
        <w:t>通信状态</w:t>
      </w:r>
      <w:r>
        <w:rPr>
          <w:rFonts w:hint="eastAsia"/>
          <w:szCs w:val="24"/>
          <w:lang w:val="zh-CN"/>
        </w:rPr>
        <w:t>、</w:t>
      </w:r>
      <w:r>
        <w:rPr>
          <w:rFonts w:hint="eastAsia"/>
          <w:bCs w:val="0"/>
          <w:kern w:val="2"/>
          <w:szCs w:val="24"/>
          <w:highlight w:val="none"/>
          <w:lang w:val="en-US" w:eastAsia="zh-CN" w:bidi="ar-SA"/>
        </w:rPr>
        <w:t>样品</w:t>
      </w:r>
      <w:r>
        <w:rPr>
          <w:bCs w:val="0"/>
          <w:kern w:val="2"/>
          <w:szCs w:val="24"/>
          <w:highlight w:val="none"/>
          <w:lang w:val="en-US" w:eastAsia="zh-CN" w:bidi="ar-SA"/>
        </w:rPr>
        <w:t>数量或</w:t>
      </w:r>
      <w:r>
        <w:rPr>
          <w:rFonts w:hint="eastAsia"/>
          <w:bCs w:val="0"/>
          <w:kern w:val="2"/>
          <w:szCs w:val="24"/>
          <w:highlight w:val="none"/>
          <w:lang w:val="en-US" w:eastAsia="zh-CN" w:bidi="ar-SA"/>
        </w:rPr>
        <w:t>样品</w:t>
      </w:r>
      <w:r>
        <w:rPr>
          <w:bCs w:val="0"/>
          <w:kern w:val="2"/>
          <w:szCs w:val="24"/>
          <w:highlight w:val="none"/>
          <w:lang w:val="en-US" w:eastAsia="zh-CN" w:bidi="ar-SA"/>
        </w:rPr>
        <w:t>规格</w:t>
      </w:r>
      <w:r>
        <w:rPr>
          <w:rFonts w:hint="eastAsia"/>
          <w:szCs w:val="24"/>
          <w:lang w:val="en-US" w:eastAsia="zh-CN"/>
        </w:rPr>
        <w:t>等</w:t>
      </w:r>
      <w:r>
        <w:rPr>
          <w:szCs w:val="24"/>
          <w:lang w:val="zh-CN"/>
        </w:rPr>
        <w:t>进行自动监控，</w:t>
      </w:r>
      <w:r>
        <w:rPr>
          <w:rFonts w:hint="eastAsia"/>
          <w:szCs w:val="24"/>
          <w:lang w:val="en-US" w:eastAsia="zh-CN"/>
        </w:rPr>
        <w:t>并</w:t>
      </w:r>
      <w:r>
        <w:rPr>
          <w:szCs w:val="24"/>
          <w:lang w:val="zh-CN"/>
        </w:rPr>
        <w:t>对异常状态自动报警；</w:t>
      </w:r>
    </w:p>
    <w:p w14:paraId="54125ABF">
      <w:pPr>
        <w:numPr>
          <w:ilvl w:val="0"/>
          <w:numId w:val="15"/>
        </w:numPr>
        <w:rPr>
          <w:szCs w:val="24"/>
          <w:lang w:val="zh-CN"/>
        </w:rPr>
      </w:pPr>
      <w:r>
        <w:rPr>
          <w:szCs w:val="24"/>
          <w:lang w:val="zh-CN"/>
        </w:rPr>
        <w:t>当</w:t>
      </w:r>
      <w:r>
        <w:rPr>
          <w:rFonts w:hint="eastAsia"/>
          <w:szCs w:val="24"/>
          <w:lang w:val="en-US" w:eastAsia="zh-CN"/>
        </w:rPr>
        <w:t>出现功能、通电状态、通信状态等</w:t>
      </w:r>
      <w:r>
        <w:rPr>
          <w:szCs w:val="24"/>
          <w:lang w:val="zh-CN"/>
        </w:rPr>
        <w:t>异常</w:t>
      </w:r>
      <w:r>
        <w:rPr>
          <w:rFonts w:hint="eastAsia"/>
          <w:szCs w:val="24"/>
          <w:lang w:val="en-US" w:eastAsia="zh-CN"/>
        </w:rPr>
        <w:t>情况</w:t>
      </w:r>
      <w:r>
        <w:rPr>
          <w:szCs w:val="24"/>
          <w:lang w:val="zh-CN"/>
        </w:rPr>
        <w:t>时，</w:t>
      </w:r>
      <w:r>
        <w:rPr>
          <w:rFonts w:hint="eastAsia"/>
          <w:szCs w:val="24"/>
          <w:lang w:val="en-US" w:eastAsia="zh-CN"/>
        </w:rPr>
        <w:t>应</w:t>
      </w:r>
      <w:r>
        <w:rPr>
          <w:szCs w:val="24"/>
          <w:lang w:val="zh-CN"/>
        </w:rPr>
        <w:t>通过声光报警器发出报警信号，</w:t>
      </w:r>
      <w:r>
        <w:rPr>
          <w:rFonts w:hint="eastAsia"/>
          <w:szCs w:val="24"/>
          <w:lang w:val="en-US" w:eastAsia="zh-CN"/>
        </w:rPr>
        <w:t>并</w:t>
      </w:r>
      <w:r>
        <w:rPr>
          <w:szCs w:val="24"/>
          <w:lang w:val="zh-CN"/>
        </w:rPr>
        <w:t>发送报警信息至检测</w:t>
      </w:r>
      <w:r>
        <w:rPr>
          <w:rFonts w:hint="eastAsia"/>
          <w:szCs w:val="24"/>
          <w:lang w:val="en-US" w:eastAsia="zh-CN"/>
        </w:rPr>
        <w:t>人</w:t>
      </w:r>
      <w:r>
        <w:rPr>
          <w:szCs w:val="24"/>
          <w:lang w:val="zh-CN"/>
        </w:rPr>
        <w:t>员或审核人</w:t>
      </w:r>
      <w:r>
        <w:rPr>
          <w:rFonts w:hint="eastAsia"/>
          <w:szCs w:val="24"/>
          <w:lang w:val="en-US" w:eastAsia="zh-CN"/>
        </w:rPr>
        <w:t>员</w:t>
      </w:r>
      <w:r>
        <w:rPr>
          <w:szCs w:val="24"/>
          <w:lang w:val="zh-CN"/>
        </w:rPr>
        <w:t>的移动设备，辅助检测</w:t>
      </w:r>
      <w:r>
        <w:rPr>
          <w:rFonts w:hint="eastAsia"/>
          <w:szCs w:val="24"/>
          <w:lang w:val="en-US" w:eastAsia="zh-CN"/>
        </w:rPr>
        <w:t>人</w:t>
      </w:r>
      <w:r>
        <w:rPr>
          <w:szCs w:val="24"/>
          <w:lang w:val="zh-CN"/>
        </w:rPr>
        <w:t>员或审核人</w:t>
      </w:r>
      <w:r>
        <w:rPr>
          <w:rFonts w:hint="eastAsia"/>
          <w:szCs w:val="24"/>
          <w:lang w:val="en-US" w:eastAsia="zh-CN"/>
        </w:rPr>
        <w:t>员</w:t>
      </w:r>
      <w:r>
        <w:rPr>
          <w:szCs w:val="24"/>
          <w:lang w:val="zh-CN"/>
        </w:rPr>
        <w:t>解决异常情况；</w:t>
      </w:r>
    </w:p>
    <w:p w14:paraId="73A5BCCE">
      <w:pPr>
        <w:numPr>
          <w:ilvl w:val="0"/>
          <w:numId w:val="15"/>
        </w:numPr>
        <w:rPr>
          <w:szCs w:val="24"/>
          <w:lang w:val="zh-CN"/>
        </w:rPr>
      </w:pPr>
      <w:r>
        <w:rPr>
          <w:bCs w:val="0"/>
          <w:kern w:val="2"/>
          <w:szCs w:val="24"/>
          <w:highlight w:val="none"/>
          <w:lang w:val="en-US" w:eastAsia="zh-CN" w:bidi="ar-SA"/>
        </w:rPr>
        <w:t>当</w:t>
      </w:r>
      <w:r>
        <w:rPr>
          <w:rFonts w:hint="eastAsia"/>
          <w:bCs w:val="0"/>
          <w:kern w:val="2"/>
          <w:szCs w:val="24"/>
          <w:highlight w:val="none"/>
          <w:lang w:val="en-US" w:eastAsia="zh-CN" w:bidi="ar-SA"/>
        </w:rPr>
        <w:t>出现</w:t>
      </w:r>
      <w:r>
        <w:rPr>
          <w:bCs w:val="0"/>
          <w:kern w:val="2"/>
          <w:szCs w:val="24"/>
          <w:highlight w:val="none"/>
          <w:lang w:val="en-US" w:eastAsia="zh-CN" w:bidi="ar-SA"/>
        </w:rPr>
        <w:t>样品识别失败、数量或规格不合格等异常情况时，检测机器人应将样品搬运至异常试验箱，待人工处理异常情况</w:t>
      </w:r>
      <w:r>
        <w:rPr>
          <w:szCs w:val="24"/>
          <w:lang w:val="zh-CN"/>
        </w:rPr>
        <w:t>。</w:t>
      </w:r>
    </w:p>
    <w:p w14:paraId="6A35893B">
      <w:pPr>
        <w:numPr>
          <w:ilvl w:val="0"/>
          <w:numId w:val="15"/>
        </w:numPr>
        <w:rPr>
          <w:szCs w:val="24"/>
          <w:lang w:val="zh-CN"/>
        </w:rPr>
      </w:pPr>
      <w:r>
        <w:rPr>
          <w:szCs w:val="24"/>
          <w:lang w:val="zh-CN"/>
        </w:rPr>
        <w:t>智能检测系统</w:t>
      </w:r>
      <w:r>
        <w:rPr>
          <w:rFonts w:hint="eastAsia"/>
          <w:szCs w:val="24"/>
          <w:lang w:val="en-US" w:eastAsia="zh-CN"/>
        </w:rPr>
        <w:t>应</w:t>
      </w:r>
      <w:r>
        <w:rPr>
          <w:rFonts w:hint="eastAsia"/>
          <w:szCs w:val="24"/>
          <w:lang w:val="zh-CN"/>
        </w:rPr>
        <w:t>接入视频监控，</w:t>
      </w:r>
      <w:r>
        <w:rPr>
          <w:rFonts w:hint="eastAsia"/>
          <w:szCs w:val="24"/>
          <w:lang w:val="en-US" w:eastAsia="zh-CN"/>
        </w:rPr>
        <w:t>能</w:t>
      </w:r>
      <w:r>
        <w:rPr>
          <w:rFonts w:hint="eastAsia"/>
          <w:szCs w:val="24"/>
          <w:lang w:val="zh-CN"/>
        </w:rPr>
        <w:t>实时</w:t>
      </w:r>
      <w:r>
        <w:rPr>
          <w:rFonts w:hint="eastAsia"/>
          <w:szCs w:val="24"/>
          <w:lang w:val="en-US" w:eastAsia="zh-CN"/>
        </w:rPr>
        <w:t>查看</w:t>
      </w:r>
      <w:r>
        <w:rPr>
          <w:rFonts w:hint="eastAsia"/>
          <w:szCs w:val="24"/>
          <w:lang w:val="zh-CN"/>
        </w:rPr>
        <w:t>或回放试验操作过程；</w:t>
      </w:r>
    </w:p>
    <w:p w14:paraId="51BC8298">
      <w:pPr>
        <w:bidi w:val="0"/>
        <w:rPr>
          <w:rFonts w:hint="default"/>
          <w:strike w:val="0"/>
          <w:dstrike w:val="0"/>
          <w:u w:val="single"/>
          <w:shd w:val="clear" w:color="FFFFFF" w:fill="D9D9D9"/>
          <w:lang w:val="en-US" w:eastAsia="zh-CN"/>
        </w:rPr>
      </w:pPr>
      <w:r>
        <w:rPr>
          <w:rFonts w:hint="default"/>
          <w:strike w:val="0"/>
          <w:dstrike w:val="0"/>
          <w:u w:val="single"/>
          <w:shd w:val="clear" w:color="FFFFFF" w:fill="D9D9D9"/>
          <w:lang w:val="en-US" w:eastAsia="zh-CN"/>
        </w:rPr>
        <w:t>【</w:t>
      </w:r>
      <w:r>
        <w:rPr>
          <w:rFonts w:hint="eastAsia"/>
          <w:u w:val="single"/>
          <w:shd w:val="clear" w:color="FFFFFF" w:fill="D9D9D9"/>
          <w:lang w:val="en-US" w:eastAsia="zh-CN"/>
        </w:rPr>
        <w:t>参考引用</w:t>
      </w:r>
      <w:r>
        <w:rPr>
          <w:rFonts w:hint="default"/>
          <w:strike w:val="0"/>
          <w:dstrike w:val="0"/>
          <w:u w:val="single"/>
          <w:shd w:val="clear" w:color="FFFFFF" w:fill="D9D9D9"/>
          <w:lang w:val="en-US" w:eastAsia="zh-CN"/>
        </w:rPr>
        <w:t>】本条源于</w:t>
      </w:r>
      <w:r>
        <w:rPr>
          <w:rFonts w:hint="eastAsia"/>
          <w:strike w:val="0"/>
          <w:dstrike w:val="0"/>
          <w:u w:val="single"/>
          <w:shd w:val="clear" w:color="FFFFFF" w:fill="D9D9D9"/>
          <w:lang w:val="en-US" w:eastAsia="zh-CN"/>
        </w:rPr>
        <w:t>广东省地方标准《建筑材料智能化检测技术规程》DBJ/T 15-227-2021</w:t>
      </w:r>
      <w:r>
        <w:rPr>
          <w:rFonts w:hint="default"/>
          <w:strike w:val="0"/>
          <w:dstrike w:val="0"/>
          <w:u w:val="single"/>
          <w:shd w:val="clear" w:color="FFFFFF" w:fill="D9D9D9"/>
          <w:lang w:val="en-US" w:eastAsia="zh-CN"/>
        </w:rPr>
        <w:t>第3.0.5条和4.1.9条的规定。</w:t>
      </w:r>
    </w:p>
    <w:p w14:paraId="16424B64">
      <w:pPr>
        <w:numPr>
          <w:ilvl w:val="0"/>
          <w:numId w:val="10"/>
        </w:numPr>
        <w:ind w:left="0" w:leftChars="0" w:firstLine="0" w:firstLineChars="0"/>
        <w:rPr>
          <w:szCs w:val="24"/>
          <w:lang w:val="zh-CN"/>
        </w:rPr>
      </w:pPr>
      <w:r>
        <w:rPr>
          <w:szCs w:val="24"/>
          <w:lang w:val="zh-CN"/>
        </w:rPr>
        <w:t>安全</w:t>
      </w:r>
      <w:r>
        <w:rPr>
          <w:rFonts w:hint="eastAsia"/>
          <w:bCs w:val="0"/>
          <w:highlight w:val="none"/>
          <w:lang w:val="en-US" w:eastAsia="zh-CN"/>
        </w:rPr>
        <w:t>设施</w:t>
      </w:r>
      <w:r>
        <w:rPr>
          <w:szCs w:val="24"/>
          <w:lang w:val="zh-CN"/>
        </w:rPr>
        <w:t>应符合下列规定：</w:t>
      </w:r>
    </w:p>
    <w:p w14:paraId="7F718B7B">
      <w:pPr>
        <w:numPr>
          <w:ilvl w:val="0"/>
          <w:numId w:val="16"/>
        </w:numPr>
        <w:rPr>
          <w:szCs w:val="24"/>
          <w:lang w:val="zh-CN"/>
        </w:rPr>
      </w:pPr>
      <w:r>
        <w:rPr>
          <w:szCs w:val="24"/>
          <w:lang w:val="zh-CN"/>
        </w:rPr>
        <w:t>智能检测系统安全设施应符合现行国家标准的相关规定；</w:t>
      </w:r>
    </w:p>
    <w:p w14:paraId="7EE9EA78">
      <w:pPr>
        <w:numPr>
          <w:ilvl w:val="0"/>
          <w:numId w:val="16"/>
        </w:numPr>
        <w:pBdr>
          <w:bottom w:val="none" w:color="auto" w:sz="0" w:space="0"/>
        </w:pBdr>
        <w:rPr>
          <w:szCs w:val="24"/>
          <w:lang w:val="zh-CN"/>
        </w:rPr>
      </w:pPr>
      <w:r>
        <w:rPr>
          <w:szCs w:val="24"/>
          <w:lang w:val="zh-CN"/>
        </w:rPr>
        <w:t>智能检测系统</w:t>
      </w:r>
      <w:r>
        <w:rPr>
          <w:rFonts w:hint="eastAsia"/>
          <w:szCs w:val="24"/>
          <w:lang w:val="en-US" w:eastAsia="zh-CN"/>
        </w:rPr>
        <w:t>应设置急停装置，其</w:t>
      </w:r>
      <w:r>
        <w:rPr>
          <w:szCs w:val="24"/>
          <w:lang w:val="zh-CN"/>
        </w:rPr>
        <w:t>四周宜设有安全防护围栏，当有人员误入或安全防护围栏打开时，系统应立刻自动停止</w:t>
      </w:r>
      <w:r>
        <w:rPr>
          <w:rFonts w:hint="eastAsia"/>
          <w:szCs w:val="24"/>
          <w:lang w:val="en-US" w:eastAsia="zh-CN"/>
        </w:rPr>
        <w:t>与</w:t>
      </w:r>
      <w:r>
        <w:rPr>
          <w:szCs w:val="24"/>
          <w:lang w:val="zh-CN"/>
        </w:rPr>
        <w:t>报警；</w:t>
      </w:r>
    </w:p>
    <w:p w14:paraId="7673661C">
      <w:pPr>
        <w:numPr>
          <w:ilvl w:val="0"/>
          <w:numId w:val="16"/>
        </w:numPr>
        <w:rPr>
          <w:szCs w:val="24"/>
          <w:lang w:val="zh-CN"/>
        </w:rPr>
      </w:pPr>
      <w:r>
        <w:rPr>
          <w:szCs w:val="24"/>
          <w:lang w:val="zh-CN"/>
        </w:rPr>
        <w:t>检测设备与检测机器人应有接地保护的防护措施；</w:t>
      </w:r>
    </w:p>
    <w:p w14:paraId="05B43E22">
      <w:pPr>
        <w:numPr>
          <w:ilvl w:val="0"/>
          <w:numId w:val="16"/>
        </w:numPr>
        <w:rPr>
          <w:szCs w:val="24"/>
          <w:shd w:val="clear" w:color="auto" w:fill="auto"/>
          <w:lang w:val="zh-CN"/>
        </w:rPr>
      </w:pPr>
      <w:r>
        <w:rPr>
          <w:rFonts w:hint="eastAsia"/>
          <w:szCs w:val="24"/>
          <w:shd w:val="clear" w:color="auto" w:fill="auto"/>
          <w:lang w:val="en-US" w:eastAsia="zh-CN"/>
        </w:rPr>
        <w:t>可能产生飞溅碎屑的检测设备</w:t>
      </w:r>
      <w:r>
        <w:rPr>
          <w:szCs w:val="24"/>
          <w:shd w:val="clear" w:color="auto" w:fill="auto"/>
          <w:lang w:val="zh-CN"/>
        </w:rPr>
        <w:t>应设置单独防护罩；</w:t>
      </w:r>
    </w:p>
    <w:p w14:paraId="28ED31C8">
      <w:pPr>
        <w:numPr>
          <w:ilvl w:val="0"/>
          <w:numId w:val="16"/>
        </w:numPr>
        <w:rPr>
          <w:szCs w:val="24"/>
          <w:lang w:val="zh-CN"/>
        </w:rPr>
      </w:pPr>
      <w:r>
        <w:rPr>
          <w:szCs w:val="24"/>
          <w:lang w:val="zh-CN"/>
        </w:rPr>
        <w:t>智能检测系统中任一</w:t>
      </w:r>
      <w:r>
        <w:rPr>
          <w:rFonts w:hint="eastAsia"/>
          <w:szCs w:val="24"/>
          <w:lang w:val="en-US" w:eastAsia="zh-CN"/>
        </w:rPr>
        <w:t>设备</w:t>
      </w:r>
      <w:r>
        <w:rPr>
          <w:szCs w:val="24"/>
          <w:lang w:val="zh-CN"/>
        </w:rPr>
        <w:t>出现故障时，系统应能自动停止运行，并发送异常情况通知，等待维修处理、排除故障</w:t>
      </w:r>
      <w:r>
        <w:rPr>
          <w:rFonts w:hint="eastAsia"/>
          <w:szCs w:val="24"/>
          <w:lang w:val="en-US" w:eastAsia="zh-CN"/>
        </w:rPr>
        <w:t>后</w:t>
      </w:r>
      <w:r>
        <w:rPr>
          <w:szCs w:val="24"/>
          <w:lang w:val="zh-CN"/>
        </w:rPr>
        <w:t>，可继续运行；</w:t>
      </w:r>
    </w:p>
    <w:p w14:paraId="1B251A21">
      <w:pPr>
        <w:numPr>
          <w:ilvl w:val="0"/>
          <w:numId w:val="16"/>
        </w:numPr>
        <w:pBdr>
          <w:bottom w:val="none" w:color="auto" w:sz="0" w:space="0"/>
        </w:pBdr>
        <w:rPr>
          <w:szCs w:val="24"/>
          <w:lang w:val="zh-CN"/>
        </w:rPr>
      </w:pPr>
      <w:r>
        <w:rPr>
          <w:szCs w:val="24"/>
          <w:lang w:val="zh-CN"/>
        </w:rPr>
        <w:t>在设备的醒目位置，应粘贴必要的安全标识，安全标识的颜色、符号、文字应便于识别和理解</w:t>
      </w:r>
      <w:r>
        <w:rPr>
          <w:rFonts w:hint="eastAsia"/>
          <w:szCs w:val="24"/>
          <w:lang w:val="zh-CN"/>
        </w:rPr>
        <w:t>；</w:t>
      </w:r>
    </w:p>
    <w:p w14:paraId="6BC7F451">
      <w:pPr>
        <w:numPr>
          <w:ilvl w:val="0"/>
          <w:numId w:val="16"/>
        </w:numPr>
        <w:pBdr>
          <w:bottom w:val="none" w:color="auto" w:sz="0" w:space="0"/>
        </w:pBdr>
        <w:rPr>
          <w:szCs w:val="24"/>
          <w:lang w:val="zh-CN"/>
        </w:rPr>
      </w:pPr>
      <w:r>
        <w:rPr>
          <w:szCs w:val="24"/>
          <w:lang w:val="zh-CN"/>
        </w:rPr>
        <w:t>智能检测系统</w:t>
      </w:r>
      <w:r>
        <w:rPr>
          <w:rFonts w:hint="eastAsia"/>
          <w:szCs w:val="24"/>
          <w:lang w:val="en-US" w:eastAsia="zh-CN"/>
        </w:rPr>
        <w:t>应采用</w:t>
      </w:r>
      <w:r>
        <w:rPr>
          <w:rFonts w:hint="eastAsia"/>
          <w:lang w:val="en-US" w:eastAsia="zh-CN"/>
        </w:rPr>
        <w:t>身份认证、权限控制、数据校验、审计跟踪、数据加密、数据备份、系统日志、防火墙等技术手段维护智能检测系统的安全</w:t>
      </w:r>
      <w:r>
        <w:rPr>
          <w:szCs w:val="24"/>
          <w:lang w:val="zh-CN"/>
        </w:rPr>
        <w:t>。</w:t>
      </w:r>
    </w:p>
    <w:p w14:paraId="719E1CA7">
      <w:pPr>
        <w:ind w:left="0"/>
        <w:rPr>
          <w:szCs w:val="24"/>
          <w:lang w:val="zh-CN"/>
        </w:rPr>
      </w:pPr>
      <w:r>
        <w:rPr>
          <w:rFonts w:hint="default" w:ascii="Times New Roman" w:hAnsi="Times New Roman" w:eastAsia="宋体" w:cs="Times New Roman"/>
          <w:u w:val="single"/>
          <w:shd w:val="clear" w:color="FFFFFF" w:fill="D9D9D9"/>
          <w:lang w:val="en-US" w:eastAsia="zh-CN"/>
        </w:rPr>
        <w:t>【条文说明】</w:t>
      </w:r>
      <w:r>
        <w:rPr>
          <w:rFonts w:hint="eastAsia" w:cs="Times New Roman"/>
          <w:u w:val="single"/>
          <w:shd w:val="clear" w:color="FFFFFF" w:fill="D9D9D9"/>
          <w:lang w:val="en-US" w:eastAsia="zh-CN"/>
        </w:rPr>
        <w:t>2  智能检测系统一般需</w:t>
      </w:r>
      <w:r>
        <w:rPr>
          <w:rFonts w:hint="default" w:ascii="Times New Roman" w:hAnsi="Times New Roman" w:eastAsia="宋体" w:cs="Times New Roman"/>
          <w:u w:val="single"/>
          <w:shd w:val="clear" w:color="FFFFFF" w:fill="D9D9D9"/>
          <w:lang w:val="en-US" w:eastAsia="zh-CN"/>
        </w:rPr>
        <w:t>设计钢防护网、玻璃钢等硬隔离的围蔽措施，防止操作人员在自动化</w:t>
      </w:r>
      <w:r>
        <w:rPr>
          <w:rFonts w:hint="eastAsia" w:cs="Times New Roman"/>
          <w:u w:val="single"/>
          <w:shd w:val="clear" w:color="FFFFFF" w:fill="D9D9D9"/>
          <w:lang w:val="en-US" w:eastAsia="zh-CN"/>
        </w:rPr>
        <w:t>设备</w:t>
      </w:r>
      <w:r>
        <w:rPr>
          <w:rFonts w:hint="default" w:ascii="Times New Roman" w:hAnsi="Times New Roman" w:eastAsia="宋体" w:cs="Times New Roman"/>
          <w:u w:val="single"/>
          <w:shd w:val="clear" w:color="FFFFFF" w:fill="D9D9D9"/>
          <w:lang w:val="en-US" w:eastAsia="zh-CN"/>
        </w:rPr>
        <w:t>运行时进入。如擅自闯入，</w:t>
      </w:r>
      <w:r>
        <w:rPr>
          <w:rFonts w:hint="eastAsia" w:cs="Times New Roman"/>
          <w:u w:val="single"/>
          <w:shd w:val="clear" w:color="FFFFFF" w:fill="D9D9D9"/>
          <w:lang w:val="en-US" w:eastAsia="zh-CN"/>
        </w:rPr>
        <w:t>智能检测系统需</w:t>
      </w:r>
      <w:r>
        <w:rPr>
          <w:rFonts w:hint="default" w:ascii="Times New Roman" w:hAnsi="Times New Roman" w:eastAsia="宋体" w:cs="Times New Roman"/>
          <w:u w:val="single"/>
          <w:shd w:val="clear" w:color="FFFFFF" w:fill="D9D9D9"/>
          <w:lang w:val="en-US" w:eastAsia="zh-CN"/>
        </w:rPr>
        <w:t>具备报警、暂停功能</w:t>
      </w:r>
      <w:r>
        <w:rPr>
          <w:rFonts w:ascii="宋体" w:hAnsi="宋体" w:eastAsia="宋体" w:cs="宋体"/>
          <w:b w:val="0"/>
          <w:i w:val="0"/>
          <w:strike w:val="0"/>
          <w:spacing w:val="0"/>
          <w:u w:val="single"/>
          <w:shd w:val="clear" w:color="auto" w:fill="D9D9D9"/>
        </w:rPr>
        <w:t>，满足机器人等自动化装置运行时，</w:t>
      </w:r>
      <w:r>
        <w:rPr>
          <w:rFonts w:hint="eastAsia" w:ascii="宋体" w:hAnsi="宋体" w:cs="宋体"/>
          <w:b w:val="0"/>
          <w:i w:val="0"/>
          <w:strike w:val="0"/>
          <w:spacing w:val="0"/>
          <w:u w:val="single"/>
          <w:shd w:val="clear" w:color="auto" w:fill="D9D9D9"/>
          <w:lang w:val="en-US" w:eastAsia="zh-CN"/>
        </w:rPr>
        <w:t>以免</w:t>
      </w:r>
      <w:r>
        <w:rPr>
          <w:rFonts w:ascii="宋体" w:hAnsi="宋体" w:eastAsia="宋体" w:cs="宋体"/>
          <w:b w:val="0"/>
          <w:i w:val="0"/>
          <w:strike w:val="0"/>
          <w:spacing w:val="0"/>
          <w:u w:val="single"/>
          <w:shd w:val="clear" w:color="auto" w:fill="D9D9D9"/>
        </w:rPr>
        <w:t>伤害操作人员</w:t>
      </w:r>
      <w:r>
        <w:rPr>
          <w:rFonts w:hint="default" w:ascii="Times New Roman" w:hAnsi="Times New Roman" w:eastAsia="宋体" w:cs="Times New Roman"/>
          <w:u w:val="single"/>
          <w:shd w:val="clear" w:color="FFFFFF" w:fill="D9D9D9"/>
          <w:lang w:val="en-US" w:eastAsia="zh-CN"/>
        </w:rPr>
        <w:t>。</w:t>
      </w:r>
    </w:p>
    <w:p w14:paraId="64132004">
      <w:pPr>
        <w:numPr>
          <w:ilvl w:val="0"/>
          <w:numId w:val="10"/>
        </w:numPr>
        <w:ind w:left="0" w:leftChars="0" w:firstLine="0" w:firstLineChars="0"/>
        <w:rPr>
          <w:szCs w:val="24"/>
          <w:lang w:val="zh-CN"/>
        </w:rPr>
      </w:pPr>
      <w:r>
        <w:rPr>
          <w:b w:val="0"/>
          <w:i w:val="0"/>
          <w:strike w:val="0"/>
          <w:spacing w:val="0"/>
          <w:u w:val="none"/>
        </w:rPr>
        <w:t>智能检测系统</w:t>
      </w:r>
      <w:r>
        <w:rPr>
          <w:rFonts w:hint="eastAsia"/>
          <w:b w:val="0"/>
          <w:i w:val="0"/>
          <w:strike w:val="0"/>
          <w:spacing w:val="0"/>
          <w:u w:val="none"/>
          <w:lang w:val="en-US" w:eastAsia="zh-CN"/>
        </w:rPr>
        <w:t>的</w:t>
      </w:r>
      <w:r>
        <w:rPr>
          <w:szCs w:val="24"/>
          <w:lang w:val="zh-CN"/>
        </w:rPr>
        <w:t>样品</w:t>
      </w:r>
      <w:r>
        <w:rPr>
          <w:rFonts w:hint="eastAsia"/>
          <w:szCs w:val="24"/>
          <w:lang w:val="en-US" w:eastAsia="zh-CN"/>
        </w:rPr>
        <w:t>应根据样品规格需求进行设计，</w:t>
      </w:r>
      <w:r>
        <w:rPr>
          <w:szCs w:val="24"/>
          <w:lang w:val="zh-CN"/>
        </w:rPr>
        <w:t>包括样品状态箱、样品标签与</w:t>
      </w:r>
      <w:r>
        <w:rPr>
          <w:rFonts w:hint="eastAsia"/>
          <w:szCs w:val="24"/>
          <w:lang w:val="en-US" w:eastAsia="zh-CN"/>
        </w:rPr>
        <w:t>设别设备等的</w:t>
      </w:r>
      <w:r>
        <w:rPr>
          <w:szCs w:val="24"/>
          <w:lang w:val="zh-CN"/>
        </w:rPr>
        <w:t>设计，并符合下列规定：</w:t>
      </w:r>
    </w:p>
    <w:p w14:paraId="5DB59CCF">
      <w:pPr>
        <w:numPr>
          <w:ilvl w:val="0"/>
          <w:numId w:val="17"/>
        </w:numPr>
        <w:pBdr>
          <w:bottom w:val="none" w:color="auto" w:sz="0" w:space="0"/>
        </w:pBdr>
        <w:bidi w:val="0"/>
        <w:rPr>
          <w:bCs w:val="0"/>
          <w:kern w:val="2"/>
          <w:szCs w:val="24"/>
          <w:highlight w:val="none"/>
          <w:lang w:val="en-US" w:eastAsia="zh-CN" w:bidi="ar-SA"/>
        </w:rPr>
      </w:pPr>
      <w:r>
        <w:rPr>
          <w:bCs w:val="0"/>
          <w:kern w:val="2"/>
          <w:szCs w:val="24"/>
          <w:highlight w:val="none"/>
          <w:lang w:val="en-US" w:eastAsia="zh-CN" w:bidi="ar-SA"/>
        </w:rPr>
        <w:t>样品状态箱应包括待检试验箱、检毕试验箱、不合格留样箱和异常试验箱，满足样品接收存放、检毕退样和留样管理的规定</w:t>
      </w:r>
      <w:r>
        <w:rPr>
          <w:rFonts w:hint="eastAsia"/>
          <w:bCs w:val="0"/>
          <w:kern w:val="2"/>
          <w:szCs w:val="24"/>
          <w:highlight w:val="none"/>
          <w:lang w:val="en-US" w:eastAsia="zh-CN" w:bidi="ar-SA"/>
        </w:rPr>
        <w:t>；</w:t>
      </w:r>
    </w:p>
    <w:p w14:paraId="339E3BF6">
      <w:pPr>
        <w:numPr>
          <w:ilvl w:val="0"/>
          <w:numId w:val="17"/>
        </w:numPr>
        <w:pBdr>
          <w:bottom w:val="none" w:color="auto" w:sz="0" w:space="0"/>
        </w:pBdr>
        <w:bidi w:val="0"/>
        <w:rPr>
          <w:bCs w:val="0"/>
          <w:kern w:val="2"/>
          <w:szCs w:val="24"/>
          <w:highlight w:val="none"/>
          <w:lang w:val="en-US" w:eastAsia="zh-CN" w:bidi="ar-SA"/>
        </w:rPr>
      </w:pPr>
      <w:r>
        <w:rPr>
          <w:rFonts w:hint="eastAsia"/>
          <w:bCs w:val="0"/>
          <w:kern w:val="2"/>
          <w:szCs w:val="24"/>
          <w:highlight w:val="none"/>
          <w:lang w:val="en-US" w:eastAsia="zh-CN" w:bidi="ar-SA"/>
        </w:rPr>
        <w:t>样品状态箱的相对位置、样品布局与样品容量应适配检测机器人的样品</w:t>
      </w:r>
      <w:r>
        <w:rPr>
          <w:rFonts w:hint="eastAsia"/>
          <w:szCs w:val="24"/>
          <w:lang w:val="en-US" w:eastAsia="zh-CN"/>
        </w:rPr>
        <w:t>流转</w:t>
      </w:r>
      <w:r>
        <w:rPr>
          <w:szCs w:val="24"/>
          <w:lang w:val="zh-CN"/>
        </w:rPr>
        <w:t>、抓取、放置等</w:t>
      </w:r>
      <w:r>
        <w:rPr>
          <w:rFonts w:hint="eastAsia"/>
          <w:lang w:val="en-US" w:eastAsia="zh-CN"/>
        </w:rPr>
        <w:t>作业</w:t>
      </w:r>
      <w:r>
        <w:rPr>
          <w:bCs w:val="0"/>
          <w:kern w:val="2"/>
          <w:szCs w:val="24"/>
          <w:highlight w:val="none"/>
          <w:lang w:val="en-US" w:eastAsia="zh-CN" w:bidi="ar-SA"/>
        </w:rPr>
        <w:t>；</w:t>
      </w:r>
    </w:p>
    <w:p w14:paraId="6C12B7B2">
      <w:pPr>
        <w:numPr>
          <w:ilvl w:val="0"/>
          <w:numId w:val="17"/>
        </w:numPr>
        <w:bidi w:val="0"/>
        <w:rPr>
          <w:bCs w:val="0"/>
          <w:kern w:val="2"/>
          <w:szCs w:val="24"/>
          <w:highlight w:val="none"/>
          <w:lang w:val="en-US" w:eastAsia="zh-CN" w:bidi="ar-SA"/>
        </w:rPr>
      </w:pPr>
      <w:r>
        <w:rPr>
          <w:bCs w:val="0"/>
          <w:kern w:val="2"/>
          <w:szCs w:val="24"/>
          <w:highlight w:val="none"/>
          <w:lang w:val="en-US" w:eastAsia="zh-CN" w:bidi="ar-SA"/>
        </w:rPr>
        <w:t>样品标签应防水、防污、防刮擦</w:t>
      </w:r>
      <w:r>
        <w:rPr>
          <w:rFonts w:hint="eastAsia"/>
          <w:bCs w:val="0"/>
          <w:kern w:val="2"/>
          <w:szCs w:val="24"/>
          <w:highlight w:val="none"/>
          <w:lang w:val="en-US" w:eastAsia="zh-CN" w:bidi="ar-SA"/>
        </w:rPr>
        <w:t>、易识别</w:t>
      </w:r>
      <w:r>
        <w:rPr>
          <w:bCs w:val="0"/>
          <w:kern w:val="2"/>
          <w:szCs w:val="24"/>
          <w:highlight w:val="none"/>
          <w:lang w:val="en-US" w:eastAsia="zh-CN" w:bidi="ar-SA"/>
        </w:rPr>
        <w:t>，</w:t>
      </w:r>
      <w:r>
        <w:rPr>
          <w:rFonts w:hint="eastAsia"/>
          <w:bCs w:val="0"/>
          <w:kern w:val="2"/>
          <w:szCs w:val="24"/>
          <w:highlight w:val="none"/>
          <w:lang w:val="en-US" w:eastAsia="zh-CN" w:bidi="ar-SA"/>
        </w:rPr>
        <w:t>并包含</w:t>
      </w:r>
      <w:r>
        <w:rPr>
          <w:bCs w:val="0"/>
          <w:kern w:val="2"/>
          <w:szCs w:val="24"/>
          <w:highlight w:val="none"/>
          <w:lang w:val="en-US" w:eastAsia="zh-CN" w:bidi="ar-SA"/>
        </w:rPr>
        <w:t>样品信息描述；</w:t>
      </w:r>
    </w:p>
    <w:p w14:paraId="42169F9A">
      <w:pPr>
        <w:numPr>
          <w:ilvl w:val="0"/>
          <w:numId w:val="17"/>
        </w:numPr>
        <w:rPr>
          <w:szCs w:val="24"/>
          <w:lang w:val="zh-CN"/>
        </w:rPr>
      </w:pPr>
      <w:r>
        <w:rPr>
          <w:rFonts w:hint="eastAsia"/>
          <w:szCs w:val="24"/>
          <w:lang w:val="en-US" w:eastAsia="zh-CN"/>
        </w:rPr>
        <w:t>样品识别可采用非接触式扫码、射频识别、图像识别、纹理识别等技术，设备</w:t>
      </w:r>
      <w:r>
        <w:rPr>
          <w:szCs w:val="24"/>
          <w:lang w:val="zh-CN"/>
        </w:rPr>
        <w:t>的性能指标应符合</w:t>
      </w:r>
      <w:r>
        <w:rPr>
          <w:rFonts w:hint="eastAsia"/>
          <w:szCs w:val="24"/>
          <w:lang w:val="en-US" w:eastAsia="zh-CN"/>
        </w:rPr>
        <w:t>现行相关标准的规定。</w:t>
      </w:r>
    </w:p>
    <w:p w14:paraId="48745E79">
      <w:pPr>
        <w:bidi w:val="0"/>
        <w:rPr>
          <w:rFonts w:hint="default"/>
          <w:strike w:val="0"/>
          <w:dstrike w:val="0"/>
          <w:u w:val="single"/>
          <w:shd w:val="clear" w:color="FFFFFF" w:fill="D9D9D9"/>
          <w:lang w:val="en-US" w:eastAsia="zh-CN"/>
        </w:rPr>
      </w:pPr>
      <w:r>
        <w:rPr>
          <w:rFonts w:hint="default"/>
          <w:strike w:val="0"/>
          <w:dstrike w:val="0"/>
          <w:u w:val="single"/>
          <w:shd w:val="clear" w:color="FFFFFF" w:fill="D9D9D9"/>
          <w:lang w:val="en-US" w:eastAsia="zh-CN"/>
        </w:rPr>
        <w:t>【条文说明】</w:t>
      </w:r>
      <w:r>
        <w:rPr>
          <w:rFonts w:hint="eastAsia"/>
          <w:strike w:val="0"/>
          <w:dstrike w:val="0"/>
          <w:u w:val="single"/>
          <w:shd w:val="clear" w:color="FFFFFF" w:fill="D9D9D9"/>
          <w:lang w:val="en-US" w:eastAsia="zh-CN"/>
        </w:rPr>
        <w:t>2  诸如自动引导车、工业机器人、桁架式机器人等类型的检测机器人具有较局限的工作位置、姿态和运动速度，样品状态箱的位置和朝向选取、布局设计与容量选择在一定程度上影响检测机器人执行样品相关作业的效率。</w:t>
      </w:r>
    </w:p>
    <w:p w14:paraId="25F1E2B8">
      <w:pPr>
        <w:bidi w:val="0"/>
        <w:rPr>
          <w:rFonts w:hint="default"/>
          <w:strike w:val="0"/>
          <w:dstrike w:val="0"/>
          <w:u w:val="single"/>
          <w:shd w:val="clear" w:color="FFFFFF" w:fill="D9D9D9"/>
          <w:lang w:val="en-US" w:eastAsia="zh-CN"/>
        </w:rPr>
      </w:pPr>
      <w:r>
        <w:rPr>
          <w:rFonts w:hint="eastAsia"/>
          <w:strike w:val="0"/>
          <w:dstrike w:val="0"/>
          <w:u w:val="single"/>
          <w:shd w:val="clear" w:color="FFFFFF" w:fill="D9D9D9"/>
          <w:lang w:val="en-US" w:eastAsia="zh-CN"/>
        </w:rPr>
        <w:t>4</w:t>
      </w:r>
      <w:r>
        <w:rPr>
          <w:rFonts w:hint="default"/>
          <w:strike w:val="0"/>
          <w:dstrike w:val="0"/>
          <w:u w:val="single"/>
          <w:shd w:val="clear" w:color="FFFFFF" w:fill="D9D9D9"/>
          <w:lang w:val="en-US" w:eastAsia="zh-CN"/>
        </w:rPr>
        <w:t xml:space="preserve">  </w:t>
      </w:r>
      <w:r>
        <w:rPr>
          <w:rFonts w:hint="eastAsia"/>
          <w:strike w:val="0"/>
          <w:dstrike w:val="0"/>
          <w:u w:val="single"/>
          <w:shd w:val="clear" w:color="FFFFFF" w:fill="D9D9D9"/>
          <w:lang w:val="en-US" w:eastAsia="zh-CN"/>
        </w:rPr>
        <w:t>当前，除常见的条形码和二维码识别，射频识别、图像识别和纹理识别等技术已应用于样品信息读取、样品质量判断与唯一性确认等，提升样品管理的智能化水平。识别设备的相关标准涉及的标准有</w:t>
      </w:r>
      <w:r>
        <w:rPr>
          <w:rFonts w:hint="default"/>
          <w:strike w:val="0"/>
          <w:dstrike w:val="0"/>
          <w:u w:val="single"/>
          <w:shd w:val="clear" w:color="FFFFFF" w:fill="D9D9D9"/>
          <w:lang w:val="en-US" w:eastAsia="zh-CN"/>
        </w:rPr>
        <w:t>《信息技术 非接触式一维码扫描枪通用规范》SJ/T 11602</w:t>
      </w:r>
      <w:r>
        <w:rPr>
          <w:rFonts w:hint="eastAsia"/>
          <w:strike w:val="0"/>
          <w:dstrike w:val="0"/>
          <w:u w:val="single"/>
          <w:shd w:val="clear" w:color="FFFFFF" w:fill="D9D9D9"/>
          <w:lang w:val="en-US" w:eastAsia="zh-CN"/>
        </w:rPr>
        <w:t>、</w:t>
      </w:r>
      <w:r>
        <w:rPr>
          <w:rFonts w:hint="default"/>
          <w:strike w:val="0"/>
          <w:dstrike w:val="0"/>
          <w:u w:val="single"/>
          <w:shd w:val="clear" w:color="FFFFFF" w:fill="D9D9D9"/>
          <w:lang w:val="en-US" w:eastAsia="zh-CN"/>
        </w:rPr>
        <w:t>《信息技术非接触式二维码扫描枪通用规范》SJ/T 11601</w:t>
      </w:r>
      <w:r>
        <w:rPr>
          <w:rFonts w:hint="eastAsia"/>
          <w:strike w:val="0"/>
          <w:dstrike w:val="0"/>
          <w:u w:val="single"/>
          <w:shd w:val="clear" w:color="FFFFFF" w:fill="D9D9D9"/>
          <w:lang w:val="en-US" w:eastAsia="zh-CN"/>
        </w:rPr>
        <w:t>、《信息技术 射频识别 2.45GHz空中接口协议》GB/T 28925、《信息技术 紧缩嵌入式摄像头通用规范》GB/T 36480</w:t>
      </w:r>
      <w:r>
        <w:rPr>
          <w:rFonts w:hint="default"/>
          <w:strike w:val="0"/>
          <w:dstrike w:val="0"/>
          <w:u w:val="single"/>
          <w:shd w:val="clear" w:color="FFFFFF" w:fill="D9D9D9"/>
          <w:lang w:val="en-US" w:eastAsia="zh-CN"/>
        </w:rPr>
        <w:t>等。</w:t>
      </w:r>
    </w:p>
    <w:p w14:paraId="0D0A2226">
      <w:pPr>
        <w:bidi w:val="0"/>
        <w:rPr>
          <w:rFonts w:hint="default"/>
          <w:strike w:val="0"/>
          <w:dstrike w:val="0"/>
          <w:u w:val="single"/>
          <w:shd w:val="clear" w:color="FFFFFF" w:fill="D9D9D9"/>
          <w:lang w:val="en-US" w:eastAsia="zh-CN"/>
        </w:rPr>
      </w:pPr>
      <w:r>
        <w:rPr>
          <w:rFonts w:hint="eastAsia"/>
          <w:strike w:val="0"/>
          <w:dstrike w:val="0"/>
          <w:u w:val="single"/>
          <w:shd w:val="clear" w:color="FFFFFF" w:fill="D9D9D9"/>
          <w:lang w:val="en-US" w:eastAsia="zh-CN"/>
        </w:rPr>
        <w:t xml:space="preserve">【参考引用】1  </w:t>
      </w:r>
      <w:r>
        <w:rPr>
          <w:rFonts w:hint="default"/>
          <w:strike w:val="0"/>
          <w:dstrike w:val="0"/>
          <w:u w:val="single"/>
          <w:shd w:val="clear" w:color="FFFFFF" w:fill="D9D9D9"/>
          <w:lang w:val="en-US" w:eastAsia="zh-CN"/>
        </w:rPr>
        <w:t>本条源于</w:t>
      </w:r>
      <w:r>
        <w:rPr>
          <w:rFonts w:hint="eastAsia"/>
          <w:strike w:val="0"/>
          <w:dstrike w:val="0"/>
          <w:u w:val="single"/>
          <w:shd w:val="clear" w:color="FFFFFF" w:fill="D9D9D9"/>
          <w:lang w:val="en-US" w:eastAsia="zh-CN"/>
        </w:rPr>
        <w:t>广东省地方标准《建筑材料智能化检测技术规程》DBJ/T 15-227-2021</w:t>
      </w:r>
      <w:r>
        <w:rPr>
          <w:rFonts w:hint="default"/>
          <w:strike w:val="0"/>
          <w:dstrike w:val="0"/>
          <w:u w:val="single"/>
          <w:shd w:val="clear" w:color="FFFFFF" w:fill="D9D9D9"/>
          <w:lang w:val="en-US" w:eastAsia="zh-CN"/>
        </w:rPr>
        <w:t>第3.0.5条和4.1.4条的规定。</w:t>
      </w:r>
    </w:p>
    <w:p w14:paraId="2A9704E4">
      <w:pPr>
        <w:numPr>
          <w:ilvl w:val="0"/>
          <w:numId w:val="10"/>
        </w:numPr>
        <w:bidi w:val="0"/>
        <w:rPr>
          <w:rFonts w:hint="default"/>
          <w:lang w:val="en-US" w:eastAsia="zh-CN"/>
        </w:rPr>
      </w:pPr>
      <w:r>
        <w:rPr>
          <w:rFonts w:hint="eastAsia"/>
          <w:lang w:val="en-US" w:eastAsia="zh-CN"/>
        </w:rPr>
        <w:t>智能检测系统的运行流程应根据检测方法需求进行设计，</w:t>
      </w:r>
      <w:r>
        <w:rPr>
          <w:rFonts w:hint="eastAsia" w:ascii="Calibri" w:hAnsi="Calibri"/>
          <w:u w:val="none"/>
          <w:shd w:val="clear" w:color="auto" w:fill="auto"/>
          <w:lang w:val="en-US" w:eastAsia="zh-CN"/>
        </w:rPr>
        <w:t>综合考虑</w:t>
      </w:r>
      <w:r>
        <w:rPr>
          <w:rFonts w:hint="eastAsia"/>
          <w:lang w:val="en-US" w:eastAsia="zh-CN"/>
        </w:rPr>
        <w:t>检测标准、</w:t>
      </w:r>
      <w:r>
        <w:rPr>
          <w:rFonts w:hint="default" w:ascii="Calibri" w:hAnsi="Calibri"/>
          <w:u w:val="none"/>
          <w:shd w:val="clear" w:color="auto" w:fill="auto"/>
          <w:lang w:eastAsia="zh-CN"/>
        </w:rPr>
        <w:t>业务特点</w:t>
      </w:r>
      <w:r>
        <w:rPr>
          <w:rFonts w:hint="eastAsia" w:ascii="Calibri" w:hAnsi="Calibri"/>
          <w:u w:val="none"/>
          <w:shd w:val="clear" w:color="auto" w:fill="auto"/>
          <w:lang w:eastAsia="zh-CN"/>
        </w:rPr>
        <w:t>、</w:t>
      </w:r>
      <w:r>
        <w:rPr>
          <w:rFonts w:hint="eastAsia" w:ascii="Calibri" w:hAnsi="Calibri"/>
          <w:u w:val="none"/>
          <w:shd w:val="clear" w:color="auto" w:fill="auto"/>
          <w:lang w:val="en-US" w:eastAsia="zh-CN"/>
        </w:rPr>
        <w:t>现场条件和智能化技术</w:t>
      </w:r>
      <w:r>
        <w:rPr>
          <w:rFonts w:hint="default" w:ascii="Calibri" w:hAnsi="Calibri"/>
          <w:u w:val="none"/>
          <w:shd w:val="clear" w:color="auto" w:fill="auto"/>
          <w:lang w:eastAsia="zh-CN"/>
        </w:rPr>
        <w:t>现状</w:t>
      </w:r>
      <w:r>
        <w:rPr>
          <w:rFonts w:hint="eastAsia" w:ascii="Calibri" w:hAnsi="Calibri"/>
          <w:u w:val="none"/>
          <w:shd w:val="clear" w:color="auto" w:fill="auto"/>
          <w:lang w:val="en-US" w:eastAsia="zh-CN"/>
        </w:rPr>
        <w:t>等因素</w:t>
      </w:r>
      <w:r>
        <w:rPr>
          <w:rFonts w:hint="default" w:ascii="Calibri" w:hAnsi="Calibri"/>
          <w:u w:val="none"/>
          <w:shd w:val="clear" w:color="auto" w:fill="auto"/>
          <w:lang w:eastAsia="zh-CN"/>
        </w:rPr>
        <w:t>。</w:t>
      </w:r>
    </w:p>
    <w:p w14:paraId="7C562759">
      <w:pPr>
        <w:numPr>
          <w:ilvl w:val="0"/>
          <w:numId w:val="10"/>
        </w:numPr>
        <w:bidi w:val="0"/>
        <w:rPr>
          <w:rFonts w:hint="default"/>
          <w:lang w:val="en-US" w:eastAsia="zh-CN"/>
        </w:rPr>
      </w:pPr>
      <w:r>
        <w:rPr>
          <w:rFonts w:hint="eastAsia"/>
          <w:lang w:val="en-US" w:eastAsia="zh-CN"/>
        </w:rPr>
        <w:t>智能检测系统的运行环境应根据场地环境需求进行设计，综合</w:t>
      </w:r>
      <w:r>
        <w:rPr>
          <w:rFonts w:hint="default"/>
          <w:lang w:val="en-US" w:eastAsia="zh-CN"/>
        </w:rPr>
        <w:t>考虑</w:t>
      </w:r>
      <w:r>
        <w:rPr>
          <w:rFonts w:hint="eastAsia"/>
          <w:lang w:val="en-US" w:eastAsia="zh-CN"/>
        </w:rPr>
        <w:t>温湿度自动控制、</w:t>
      </w:r>
      <w:r>
        <w:rPr>
          <w:rFonts w:hint="default"/>
          <w:lang w:val="en-US" w:eastAsia="zh-CN"/>
        </w:rPr>
        <w:t>防尘、防水、</w:t>
      </w:r>
      <w:r>
        <w:rPr>
          <w:rFonts w:hint="eastAsia"/>
          <w:lang w:val="en-US" w:eastAsia="zh-CN"/>
        </w:rPr>
        <w:t>防磁、防振和</w:t>
      </w:r>
      <w:r>
        <w:rPr>
          <w:rFonts w:hint="default"/>
          <w:lang w:val="en-US" w:eastAsia="zh-CN"/>
        </w:rPr>
        <w:t>防腐蚀等要求</w:t>
      </w:r>
      <w:r>
        <w:rPr>
          <w:rFonts w:hint="eastAsia"/>
          <w:lang w:val="en-US" w:eastAsia="zh-CN"/>
        </w:rPr>
        <w:t>。</w:t>
      </w:r>
    </w:p>
    <w:p w14:paraId="33A82771">
      <w:pPr>
        <w:numPr>
          <w:ilvl w:val="0"/>
          <w:numId w:val="10"/>
        </w:numPr>
        <w:ind w:left="0" w:leftChars="0" w:firstLine="0" w:firstLineChars="0"/>
        <w:rPr>
          <w:szCs w:val="24"/>
          <w:lang w:val="zh-CN"/>
        </w:rPr>
      </w:pPr>
      <w:r>
        <w:rPr>
          <w:rFonts w:hint="eastAsia" w:ascii="Times New Roman" w:hAnsi="Times New Roman" w:cs="Times New Roman"/>
          <w:b w:val="0"/>
          <w:bCs w:val="0"/>
          <w:lang w:val="en-US" w:eastAsia="zh-CN"/>
        </w:rPr>
        <w:t>智能检测系统的检测</w:t>
      </w:r>
      <w:r>
        <w:rPr>
          <w:szCs w:val="24"/>
          <w:lang w:val="zh-CN"/>
        </w:rPr>
        <w:t>报告系统</w:t>
      </w:r>
      <w:r>
        <w:rPr>
          <w:rFonts w:hint="eastAsia"/>
          <w:szCs w:val="24"/>
          <w:lang w:val="en-US" w:eastAsia="zh-CN"/>
        </w:rPr>
        <w:t>应根据检测报告需求进行</w:t>
      </w:r>
      <w:r>
        <w:rPr>
          <w:szCs w:val="24"/>
          <w:lang w:val="zh-CN"/>
        </w:rPr>
        <w:t>设计</w:t>
      </w:r>
      <w:r>
        <w:rPr>
          <w:rFonts w:hint="eastAsia"/>
          <w:szCs w:val="24"/>
          <w:lang w:val="zh-CN"/>
        </w:rPr>
        <w:t>，</w:t>
      </w:r>
      <w:r>
        <w:rPr>
          <w:rFonts w:hint="eastAsia"/>
          <w:szCs w:val="24"/>
          <w:lang w:val="en-US" w:eastAsia="zh-CN"/>
        </w:rPr>
        <w:t>并</w:t>
      </w:r>
      <w:r>
        <w:rPr>
          <w:szCs w:val="24"/>
          <w:lang w:val="zh-CN"/>
        </w:rPr>
        <w:t>符合下列规定：</w:t>
      </w:r>
    </w:p>
    <w:p w14:paraId="16F8434D">
      <w:pPr>
        <w:numPr>
          <w:ilvl w:val="0"/>
          <w:numId w:val="18"/>
        </w:numPr>
        <w:rPr>
          <w:szCs w:val="24"/>
          <w:lang w:val="zh-CN"/>
        </w:rPr>
      </w:pPr>
      <w:r>
        <w:rPr>
          <w:szCs w:val="24"/>
          <w:lang w:val="zh-CN"/>
        </w:rPr>
        <w:t>检测报告系统应具备完成数据的采集、计算、分析、存储、上传、查询、统计和管理等功能；</w:t>
      </w:r>
    </w:p>
    <w:p w14:paraId="230A51A9">
      <w:pPr>
        <w:numPr>
          <w:ilvl w:val="0"/>
          <w:numId w:val="18"/>
        </w:numPr>
        <w:pBdr>
          <w:bottom w:val="none" w:color="auto" w:sz="0" w:space="0"/>
        </w:pBdr>
        <w:rPr>
          <w:szCs w:val="24"/>
          <w:lang w:val="zh-CN"/>
        </w:rPr>
      </w:pPr>
      <w:r>
        <w:rPr>
          <w:szCs w:val="24"/>
          <w:lang w:val="zh-CN"/>
        </w:rPr>
        <w:t>检测过程中采集的原始数据应根据行业监管的规定实时上传至监管平台系统；</w:t>
      </w:r>
    </w:p>
    <w:p w14:paraId="167E2703">
      <w:pPr>
        <w:numPr>
          <w:ilvl w:val="0"/>
          <w:numId w:val="18"/>
        </w:numPr>
        <w:rPr>
          <w:szCs w:val="24"/>
          <w:lang w:val="zh-CN"/>
        </w:rPr>
      </w:pPr>
      <w:r>
        <w:rPr>
          <w:szCs w:val="24"/>
          <w:lang w:val="zh-CN"/>
        </w:rPr>
        <w:t>检测报告系统应能自动生成与打印原始记录和检测报告，</w:t>
      </w:r>
      <w:r>
        <w:rPr>
          <w:rFonts w:hint="eastAsia"/>
          <w:szCs w:val="24"/>
          <w:lang w:val="en-US" w:eastAsia="zh-CN"/>
        </w:rPr>
        <w:t>原始记录的格式、签字与修改以及</w:t>
      </w:r>
      <w:r>
        <w:rPr>
          <w:szCs w:val="24"/>
          <w:lang w:val="zh-CN"/>
        </w:rPr>
        <w:t>检测报告</w:t>
      </w:r>
      <w:r>
        <w:rPr>
          <w:rFonts w:hint="eastAsia"/>
          <w:szCs w:val="24"/>
          <w:lang w:val="en-US" w:eastAsia="zh-CN"/>
        </w:rPr>
        <w:t>的</w:t>
      </w:r>
      <w:r>
        <w:rPr>
          <w:szCs w:val="24"/>
          <w:lang w:val="zh-CN"/>
        </w:rPr>
        <w:t>格式</w:t>
      </w:r>
      <w:r>
        <w:rPr>
          <w:rFonts w:hint="eastAsia"/>
          <w:szCs w:val="24"/>
          <w:lang w:val="zh-CN"/>
        </w:rPr>
        <w:t>、</w:t>
      </w:r>
      <w:r>
        <w:rPr>
          <w:rFonts w:hint="eastAsia"/>
          <w:szCs w:val="24"/>
          <w:lang w:val="en-US" w:eastAsia="zh-CN"/>
        </w:rPr>
        <w:t>结论、签字</w:t>
      </w:r>
      <w:r>
        <w:rPr>
          <w:rFonts w:hint="eastAsia"/>
          <w:szCs w:val="24"/>
          <w:lang w:val="zh-CN"/>
        </w:rPr>
        <w:t>、</w:t>
      </w:r>
      <w:r>
        <w:rPr>
          <w:rFonts w:hint="eastAsia"/>
          <w:szCs w:val="24"/>
          <w:lang w:val="en-US" w:eastAsia="zh-CN"/>
        </w:rPr>
        <w:t>盖章与修改</w:t>
      </w:r>
      <w:r>
        <w:rPr>
          <w:szCs w:val="24"/>
          <w:lang w:val="zh-CN"/>
        </w:rPr>
        <w:t>应符合行业监管规定</w:t>
      </w:r>
      <w:r>
        <w:rPr>
          <w:rFonts w:hint="eastAsia"/>
          <w:szCs w:val="24"/>
          <w:lang w:val="en-US" w:eastAsia="zh-CN"/>
        </w:rPr>
        <w:t>，修改应有记录，并可追溯、复现及留存修改痕迹</w:t>
      </w:r>
      <w:r>
        <w:rPr>
          <w:szCs w:val="24"/>
          <w:lang w:val="zh-CN"/>
        </w:rPr>
        <w:t>；</w:t>
      </w:r>
    </w:p>
    <w:p w14:paraId="62C5B500">
      <w:pPr>
        <w:numPr>
          <w:ilvl w:val="0"/>
          <w:numId w:val="18"/>
        </w:numPr>
        <w:rPr>
          <w:szCs w:val="24"/>
          <w:lang w:val="zh-CN"/>
        </w:rPr>
      </w:pPr>
      <w:r>
        <w:rPr>
          <w:rFonts w:hint="eastAsia"/>
          <w:szCs w:val="24"/>
          <w:lang w:val="en-US" w:eastAsia="zh-CN"/>
        </w:rPr>
        <w:t>在满足行业监管要求条件下，检测报告系统</w:t>
      </w:r>
      <w:r>
        <w:rPr>
          <w:szCs w:val="24"/>
          <w:lang w:val="zh-CN"/>
        </w:rPr>
        <w:t>宜采用</w:t>
      </w:r>
      <w:r>
        <w:rPr>
          <w:rFonts w:hint="eastAsia"/>
          <w:szCs w:val="24"/>
          <w:lang w:val="en-US" w:eastAsia="zh-CN"/>
        </w:rPr>
        <w:t>无纸化原始记录、无纸化检测报告、</w:t>
      </w:r>
      <w:r>
        <w:rPr>
          <w:szCs w:val="24"/>
          <w:lang w:val="zh-CN"/>
        </w:rPr>
        <w:t>电子</w:t>
      </w:r>
      <w:r>
        <w:rPr>
          <w:rFonts w:hint="eastAsia"/>
          <w:szCs w:val="24"/>
          <w:lang w:val="en-US" w:eastAsia="zh-CN"/>
        </w:rPr>
        <w:t>签字与</w:t>
      </w:r>
      <w:r>
        <w:rPr>
          <w:szCs w:val="24"/>
          <w:lang w:val="zh-CN"/>
        </w:rPr>
        <w:t>电子</w:t>
      </w:r>
      <w:r>
        <w:rPr>
          <w:rFonts w:hint="eastAsia"/>
          <w:szCs w:val="24"/>
          <w:lang w:val="en-US" w:eastAsia="zh-CN"/>
        </w:rPr>
        <w:t>盖章</w:t>
      </w:r>
      <w:r>
        <w:rPr>
          <w:szCs w:val="24"/>
          <w:lang w:val="zh-CN"/>
        </w:rPr>
        <w:t>；</w:t>
      </w:r>
    </w:p>
    <w:p w14:paraId="08154F12">
      <w:pPr>
        <w:numPr>
          <w:ilvl w:val="0"/>
          <w:numId w:val="18"/>
        </w:numPr>
        <w:pBdr>
          <w:bottom w:val="none" w:color="auto" w:sz="0" w:space="0"/>
        </w:pBdr>
        <w:rPr>
          <w:rFonts w:hint="default" w:ascii="Calibri" w:hAnsi="Calibri" w:cs="Times New Roman"/>
          <w:lang w:val="en-US" w:eastAsia="zh-CN"/>
        </w:rPr>
      </w:pPr>
      <w:r>
        <w:rPr>
          <w:szCs w:val="24"/>
          <w:lang w:val="zh-CN"/>
        </w:rPr>
        <w:t>检测报告系统应具有将历史检测数据、异常情况记录和操作记录等保存、备份和恢复在数据存储设备的功能</w:t>
      </w:r>
      <w:r>
        <w:rPr>
          <w:rFonts w:hint="eastAsia"/>
          <w:szCs w:val="24"/>
          <w:lang w:val="zh-CN"/>
        </w:rPr>
        <w:t>，</w:t>
      </w:r>
      <w:r>
        <w:rPr>
          <w:rFonts w:hint="eastAsia"/>
          <w:szCs w:val="24"/>
          <w:lang w:val="en-US" w:eastAsia="zh-CN"/>
        </w:rPr>
        <w:t>并</w:t>
      </w:r>
      <w:r>
        <w:rPr>
          <w:szCs w:val="24"/>
          <w:lang w:val="zh-CN"/>
        </w:rPr>
        <w:t>应支持检测数据的备份与恢复。</w:t>
      </w:r>
      <w:bookmarkStart w:id="51" w:name="_Toc648"/>
    </w:p>
    <w:p w14:paraId="3001B917">
      <w:pPr>
        <w:rPr>
          <w:rFonts w:hint="default" w:ascii="Calibri" w:hAnsi="Calibri" w:cs="Times New Roman"/>
          <w:lang w:val="en-US" w:eastAsia="zh-CN"/>
        </w:rPr>
      </w:pPr>
      <w:r>
        <w:rPr>
          <w:szCs w:val="24"/>
          <w:lang w:val="zh-CN"/>
        </w:rPr>
        <w:br w:type="page"/>
      </w:r>
    </w:p>
    <w:p w14:paraId="7E69C915">
      <w:pPr>
        <w:pStyle w:val="2"/>
        <w:numPr>
          <w:ilvl w:val="0"/>
          <w:numId w:val="2"/>
        </w:numPr>
        <w:bidi w:val="0"/>
        <w:ind w:left="0" w:leftChars="0" w:firstLine="403" w:firstLineChars="0"/>
        <w:rPr>
          <w:rFonts w:hint="default" w:ascii="Calibri" w:hAnsi="Calibri" w:cs="Times New Roman"/>
          <w:lang w:val="en-US" w:eastAsia="zh-CN"/>
        </w:rPr>
      </w:pPr>
      <w:bookmarkStart w:id="52" w:name="_Toc18281"/>
      <w:bookmarkStart w:id="53" w:name="_Toc18844"/>
      <w:r>
        <w:rPr>
          <w:rFonts w:hint="eastAsia" w:cs="Times New Roman"/>
          <w:lang w:val="en-US" w:eastAsia="zh-CN"/>
        </w:rPr>
        <w:t>安</w:t>
      </w:r>
      <w:r>
        <w:rPr>
          <w:rFonts w:hint="default" w:ascii="Calibri" w:hAnsi="Calibri" w:cs="Times New Roman"/>
          <w:lang w:val="en-US" w:eastAsia="zh-CN"/>
        </w:rPr>
        <w:t>装</w:t>
      </w:r>
      <w:bookmarkEnd w:id="51"/>
      <w:r>
        <w:rPr>
          <w:rFonts w:hint="eastAsia" w:cs="Times New Roman"/>
          <w:lang w:val="en-US" w:eastAsia="zh-CN"/>
        </w:rPr>
        <w:t>与验收</w:t>
      </w:r>
      <w:bookmarkEnd w:id="52"/>
      <w:bookmarkEnd w:id="53"/>
    </w:p>
    <w:p w14:paraId="11D5DB86">
      <w:pPr>
        <w:pStyle w:val="3"/>
        <w:numPr>
          <w:ilvl w:val="0"/>
          <w:numId w:val="19"/>
        </w:numPr>
        <w:ind w:left="0" w:leftChars="0" w:firstLine="403" w:firstLineChars="0"/>
        <w:jc w:val="center"/>
        <w:outlineLvl w:val="1"/>
        <w:rPr>
          <w:rFonts w:hint="default"/>
          <w:lang w:val="en-US" w:eastAsia="zh-CN"/>
        </w:rPr>
      </w:pPr>
      <w:bookmarkStart w:id="54" w:name="_Toc30601"/>
      <w:bookmarkStart w:id="55" w:name="_Toc18394"/>
      <w:r>
        <w:rPr>
          <w:rFonts w:hint="eastAsia"/>
          <w:lang w:val="en-US" w:eastAsia="zh-CN"/>
        </w:rPr>
        <w:t>一般规定</w:t>
      </w:r>
      <w:bookmarkEnd w:id="54"/>
      <w:bookmarkEnd w:id="55"/>
    </w:p>
    <w:p w14:paraId="20492205">
      <w:pPr>
        <w:numPr>
          <w:ilvl w:val="0"/>
          <w:numId w:val="20"/>
        </w:numPr>
        <w:ind w:left="0" w:leftChars="0" w:firstLine="0" w:firstLineChars="0"/>
        <w:jc w:val="left"/>
        <w:outlineLvl w:val="9"/>
        <w:rPr>
          <w:rFonts w:hint="default"/>
          <w:lang w:val="en-US" w:eastAsia="zh-CN"/>
        </w:rPr>
      </w:pPr>
      <w:r>
        <w:rPr>
          <w:rFonts w:hint="eastAsia"/>
          <w:lang w:val="en-US" w:eastAsia="zh-CN"/>
        </w:rPr>
        <w:t>智能检测系统的安装与验收应满足智能检测系统设计要求、建设进度、人员安全、人员受控与降低对周边检测活动影响等要求。</w:t>
      </w:r>
    </w:p>
    <w:p w14:paraId="170AC2AA">
      <w:pPr>
        <w:numPr>
          <w:ilvl w:val="0"/>
          <w:numId w:val="20"/>
        </w:numPr>
        <w:ind w:left="0" w:leftChars="0" w:firstLine="0" w:firstLineChars="0"/>
        <w:jc w:val="left"/>
        <w:outlineLvl w:val="9"/>
        <w:rPr>
          <w:rFonts w:hint="eastAsia"/>
          <w:lang w:val="en-US" w:eastAsia="zh-CN"/>
        </w:rPr>
      </w:pPr>
      <w:r>
        <w:rPr>
          <w:rFonts w:hint="eastAsia"/>
          <w:lang w:val="en-US" w:eastAsia="zh-CN"/>
        </w:rPr>
        <w:t>智能检测系统安装与验收前，</w:t>
      </w:r>
      <w:r>
        <w:rPr>
          <w:rFonts w:hint="eastAsia" w:cs="Times New Roman"/>
          <w:b w:val="0"/>
          <w:bCs/>
          <w:kern w:val="2"/>
          <w:sz w:val="24"/>
          <w:szCs w:val="24"/>
          <w:lang w:val="en-US" w:eastAsia="zh-CN" w:bidi="ar-SA"/>
        </w:rPr>
        <w:t>检测机构与供应商</w:t>
      </w:r>
      <w:r>
        <w:rPr>
          <w:rFonts w:hint="eastAsia"/>
          <w:lang w:val="en-US" w:eastAsia="zh-CN"/>
        </w:rPr>
        <w:t>应制定相应的安全控制措施。</w:t>
      </w:r>
    </w:p>
    <w:p w14:paraId="0CE49565">
      <w:pPr>
        <w:numPr>
          <w:ilvl w:val="0"/>
          <w:numId w:val="0"/>
        </w:numPr>
        <w:ind w:leftChars="0"/>
        <w:jc w:val="left"/>
        <w:outlineLvl w:val="9"/>
        <w:rPr>
          <w:rFonts w:hint="eastAsia"/>
          <w:strike w:val="0"/>
          <w:dstrike w:val="0"/>
          <w:u w:val="single"/>
          <w:shd w:val="clear" w:color="FFFFFF" w:fill="D9D9D9"/>
          <w:lang w:val="en-US" w:eastAsia="zh-CN"/>
        </w:rPr>
      </w:pPr>
      <w:r>
        <w:rPr>
          <w:rFonts w:hint="eastAsia"/>
          <w:strike w:val="0"/>
          <w:dstrike w:val="0"/>
          <w:u w:val="single"/>
          <w:shd w:val="clear" w:color="FFFFFF" w:fill="D9D9D9"/>
          <w:lang w:val="en-US" w:eastAsia="zh-CN"/>
        </w:rPr>
        <w:t>【条文说明】在安装与验收阶段，相关安全设施可能尚未完全安装，相关安全措施可能尚未完全落实，智能检测系统相关设备与软件仍有待优化，人员操作可能不够熟练，因此，需提前辨识危险源，并采取安全隔离与措施，避免受到人身伤害。</w:t>
      </w:r>
    </w:p>
    <w:p w14:paraId="7FBC2993">
      <w:pPr>
        <w:numPr>
          <w:ilvl w:val="0"/>
          <w:numId w:val="20"/>
        </w:numPr>
        <w:ind w:left="0" w:leftChars="0" w:firstLine="0" w:firstLineChars="0"/>
        <w:jc w:val="left"/>
        <w:outlineLvl w:val="9"/>
        <w:rPr>
          <w:rFonts w:hint="default"/>
          <w:lang w:val="en-US" w:eastAsia="zh-CN"/>
        </w:rPr>
      </w:pPr>
      <w:r>
        <w:rPr>
          <w:rFonts w:hint="eastAsia"/>
          <w:lang w:val="en-US" w:eastAsia="zh-CN"/>
        </w:rPr>
        <w:t>智能检测系统验收前，供应商应对安装后的智能检测系统进行自评验收，确认符合要求后向检测机构提交正式验收。</w:t>
      </w:r>
    </w:p>
    <w:p w14:paraId="4B14819E">
      <w:pPr>
        <w:pStyle w:val="3"/>
        <w:numPr>
          <w:ilvl w:val="0"/>
          <w:numId w:val="19"/>
        </w:numPr>
        <w:ind w:left="0" w:leftChars="0" w:firstLine="403" w:firstLineChars="0"/>
        <w:jc w:val="center"/>
        <w:outlineLvl w:val="1"/>
        <w:rPr>
          <w:rFonts w:hint="default"/>
          <w:lang w:val="en-US" w:eastAsia="zh-CN"/>
        </w:rPr>
      </w:pPr>
      <w:bookmarkStart w:id="56" w:name="_Toc2864"/>
      <w:bookmarkStart w:id="57" w:name="_Toc5698"/>
      <w:r>
        <w:rPr>
          <w:rFonts w:hint="eastAsia"/>
          <w:lang w:val="en-US" w:eastAsia="zh-CN"/>
        </w:rPr>
        <w:t>安</w:t>
      </w:r>
      <w:r>
        <w:rPr>
          <w:rFonts w:hint="default" w:ascii="Calibri" w:hAnsi="Calibri" w:cs="Times New Roman"/>
          <w:lang w:val="en-US"/>
        </w:rPr>
        <w:t>　　</w:t>
      </w:r>
      <w:r>
        <w:rPr>
          <w:rFonts w:hint="eastAsia"/>
          <w:lang w:val="en-US" w:eastAsia="zh-CN"/>
        </w:rPr>
        <w:t>装</w:t>
      </w:r>
      <w:bookmarkEnd w:id="56"/>
      <w:bookmarkEnd w:id="57"/>
    </w:p>
    <w:p w14:paraId="3708B997">
      <w:pPr>
        <w:numPr>
          <w:ilvl w:val="0"/>
          <w:numId w:val="21"/>
        </w:numPr>
        <w:ind w:left="0" w:leftChars="0" w:firstLine="0" w:firstLineChars="0"/>
        <w:jc w:val="left"/>
        <w:outlineLvl w:val="9"/>
        <w:rPr>
          <w:rFonts w:hint="default"/>
          <w:lang w:val="en-US" w:eastAsia="zh-CN"/>
        </w:rPr>
      </w:pPr>
      <w:r>
        <w:rPr>
          <w:rFonts w:hint="eastAsia"/>
          <w:lang w:val="en-US" w:eastAsia="zh-CN"/>
        </w:rPr>
        <w:t>智能检测系统的安装应包括安装准备、系统安装和系统调试。</w:t>
      </w:r>
    </w:p>
    <w:p w14:paraId="160D0EC4">
      <w:pPr>
        <w:numPr>
          <w:ilvl w:val="0"/>
          <w:numId w:val="21"/>
        </w:numPr>
        <w:ind w:left="0" w:leftChars="0" w:firstLine="0" w:firstLineChars="0"/>
        <w:jc w:val="left"/>
        <w:outlineLvl w:val="9"/>
        <w:rPr>
          <w:rFonts w:hint="default"/>
          <w:lang w:val="en-US" w:eastAsia="zh-CN"/>
        </w:rPr>
      </w:pPr>
      <w:r>
        <w:rPr>
          <w:rFonts w:hint="eastAsia"/>
          <w:lang w:val="en-US" w:eastAsia="zh-CN"/>
        </w:rPr>
        <w:t>智能检测系统可先在供应商工厂进行组装与调试，调试完成后在检测机构安装。</w:t>
      </w:r>
    </w:p>
    <w:p w14:paraId="62152C41">
      <w:pPr>
        <w:numPr>
          <w:ilvl w:val="0"/>
          <w:numId w:val="0"/>
        </w:numPr>
        <w:tabs>
          <w:tab w:val="left" w:pos="0"/>
        </w:tabs>
        <w:ind w:leftChars="0"/>
        <w:jc w:val="left"/>
        <w:outlineLvl w:val="9"/>
        <w:rPr>
          <w:rFonts w:hint="default"/>
          <w:lang w:val="en-US" w:eastAsia="zh-CN"/>
        </w:rPr>
      </w:pPr>
      <w:r>
        <w:rPr>
          <w:rFonts w:hint="default"/>
          <w:strike w:val="0"/>
          <w:dstrike w:val="0"/>
          <w:u w:val="single"/>
          <w:shd w:val="clear" w:color="FFFFFF" w:fill="D9D9D9"/>
          <w:lang w:val="en-US" w:eastAsia="zh-CN"/>
        </w:rPr>
        <w:t>【条文说明】</w:t>
      </w:r>
      <w:r>
        <w:rPr>
          <w:rFonts w:hint="eastAsia"/>
          <w:strike w:val="0"/>
          <w:dstrike w:val="0"/>
          <w:u w:val="single"/>
          <w:shd w:val="clear" w:color="FFFFFF" w:fill="D9D9D9"/>
          <w:lang w:val="en-US" w:eastAsia="zh-CN"/>
        </w:rPr>
        <w:t>为减小智能检测系统建设对检测机构检测活动的影响，尽可能地在供应商工厂完成组装与调试可缩短在检测机构安装智能检测系统的工期。当智能检测系统尺寸大于其所在检测室出入口时，系统调试后可先将其分解，再分别运送至检测室，最后在检测室完成安装。</w:t>
      </w:r>
    </w:p>
    <w:p w14:paraId="1DCD407F">
      <w:pPr>
        <w:numPr>
          <w:ilvl w:val="0"/>
          <w:numId w:val="21"/>
        </w:numPr>
        <w:ind w:left="0" w:leftChars="0" w:firstLine="0" w:firstLineChars="0"/>
        <w:rPr>
          <w:rFonts w:hint="default" w:ascii="Times New Roman" w:hAnsi="Times New Roman" w:eastAsia="宋体"/>
          <w:szCs w:val="24"/>
          <w:lang w:val="en-US" w:eastAsia="zh-CN"/>
        </w:rPr>
      </w:pPr>
      <w:r>
        <w:rPr>
          <w:rFonts w:hint="eastAsia"/>
          <w:lang w:val="en-US" w:eastAsia="zh-CN"/>
        </w:rPr>
        <w:t>智能检测系统的安装准备应符合以下规定：</w:t>
      </w:r>
    </w:p>
    <w:p w14:paraId="1B3A0C74">
      <w:pPr>
        <w:numPr>
          <w:ilvl w:val="0"/>
          <w:numId w:val="22"/>
        </w:numPr>
        <w:pBdr>
          <w:bottom w:val="none" w:color="auto" w:sz="0" w:space="0"/>
        </w:pBdr>
        <w:rPr>
          <w:rFonts w:hint="eastAsia" w:ascii="Times New Roman" w:hAnsi="Times New Roman" w:eastAsia="宋体"/>
          <w:szCs w:val="24"/>
          <w:lang w:val="en-US" w:eastAsia="zh-CN"/>
        </w:rPr>
      </w:pPr>
      <w:r>
        <w:rPr>
          <w:rFonts w:hint="eastAsia" w:cs="Times New Roman"/>
          <w:b w:val="0"/>
          <w:bCs/>
          <w:kern w:val="2"/>
          <w:sz w:val="24"/>
          <w:szCs w:val="24"/>
          <w:lang w:val="en-US" w:eastAsia="zh-CN" w:bidi="ar-SA"/>
        </w:rPr>
        <w:t>供应商</w:t>
      </w:r>
      <w:r>
        <w:rPr>
          <w:rFonts w:hint="eastAsia" w:ascii="Times New Roman" w:hAnsi="Times New Roman" w:cs="Times New Roman"/>
          <w:b w:val="0"/>
          <w:bCs/>
          <w:kern w:val="2"/>
          <w:sz w:val="24"/>
          <w:szCs w:val="24"/>
          <w:lang w:val="en-US" w:eastAsia="zh-CN" w:bidi="ar-SA"/>
        </w:rPr>
        <w:t>应确认</w:t>
      </w:r>
      <w:r>
        <w:rPr>
          <w:rFonts w:hint="eastAsia" w:ascii="Times New Roman" w:hAnsi="Times New Roman" w:eastAsia="宋体"/>
          <w:szCs w:val="24"/>
          <w:lang w:val="en-US" w:eastAsia="zh-CN"/>
        </w:rPr>
        <w:t>所需设备、组件与配件的规格型号与数量等是否满足设计说明书的要求，评估安装场地是否具备空间、荷载、电气、环境与安全等条件</w:t>
      </w:r>
      <w:r>
        <w:rPr>
          <w:rFonts w:hint="eastAsia"/>
          <w:szCs w:val="24"/>
          <w:lang w:val="en-US" w:eastAsia="zh-CN"/>
        </w:rPr>
        <w:t>；</w:t>
      </w:r>
    </w:p>
    <w:p w14:paraId="7C428DC2">
      <w:pPr>
        <w:numPr>
          <w:ilvl w:val="0"/>
          <w:numId w:val="22"/>
        </w:numPr>
        <w:pBdr>
          <w:bottom w:val="none" w:color="auto" w:sz="0" w:space="0"/>
        </w:pBdr>
        <w:rPr>
          <w:rFonts w:hint="default" w:ascii="Times New Roman" w:hAnsi="Times New Roman" w:eastAsia="宋体"/>
          <w:szCs w:val="24"/>
          <w:lang w:val="en-US" w:eastAsia="zh-CN"/>
        </w:rPr>
      </w:pPr>
      <w:r>
        <w:rPr>
          <w:rFonts w:hint="eastAsia" w:cs="Times New Roman"/>
          <w:b w:val="0"/>
          <w:bCs/>
          <w:kern w:val="2"/>
          <w:sz w:val="24"/>
          <w:szCs w:val="24"/>
          <w:lang w:val="en-US" w:eastAsia="zh-CN" w:bidi="ar-SA"/>
        </w:rPr>
        <w:t>供应商</w:t>
      </w:r>
      <w:r>
        <w:rPr>
          <w:rFonts w:hint="eastAsia" w:ascii="Times New Roman" w:hAnsi="Times New Roman" w:eastAsia="宋体"/>
          <w:szCs w:val="24"/>
          <w:lang w:val="en-US" w:eastAsia="zh-CN"/>
        </w:rPr>
        <w:t>应制定安装方案和调试方案，安装方案宜包括安装时间、安装人员、安装需要的配合与资源以及预期安装成果，调试方案宜包括调试对象、调试范围、调试时间与调试内容。</w:t>
      </w:r>
    </w:p>
    <w:p w14:paraId="0F51D53A">
      <w:pPr>
        <w:numPr>
          <w:ilvl w:val="0"/>
          <w:numId w:val="21"/>
        </w:numPr>
        <w:ind w:left="0" w:leftChars="0" w:firstLine="0" w:firstLineChars="0"/>
        <w:rPr>
          <w:rFonts w:hint="default" w:ascii="Times New Roman" w:hAnsi="Times New Roman" w:eastAsia="宋体"/>
          <w:szCs w:val="24"/>
          <w:lang w:val="en-US" w:eastAsia="zh-CN"/>
        </w:rPr>
      </w:pPr>
      <w:r>
        <w:rPr>
          <w:rFonts w:hint="eastAsia"/>
          <w:lang w:val="en-US" w:eastAsia="zh-CN"/>
        </w:rPr>
        <w:t>智能检测系统的系统安装应符合以下规定：</w:t>
      </w:r>
    </w:p>
    <w:p w14:paraId="709BE8A3">
      <w:pPr>
        <w:numPr>
          <w:ilvl w:val="0"/>
          <w:numId w:val="23"/>
        </w:numPr>
        <w:pBdr>
          <w:bottom w:val="none" w:color="auto" w:sz="0" w:space="0"/>
        </w:pBdr>
        <w:rPr>
          <w:rFonts w:hint="default" w:ascii="Times New Roman" w:hAnsi="Times New Roman" w:eastAsia="宋体"/>
          <w:szCs w:val="24"/>
          <w:lang w:val="en-US" w:eastAsia="zh-CN"/>
        </w:rPr>
      </w:pPr>
      <w:r>
        <w:rPr>
          <w:rFonts w:hint="eastAsia" w:cs="Times New Roman"/>
          <w:b w:val="0"/>
          <w:bCs/>
          <w:kern w:val="2"/>
          <w:sz w:val="24"/>
          <w:szCs w:val="24"/>
          <w:lang w:val="en-US" w:eastAsia="zh-CN" w:bidi="ar-SA"/>
        </w:rPr>
        <w:t>供应商</w:t>
      </w:r>
      <w:r>
        <w:rPr>
          <w:rFonts w:hint="eastAsia" w:ascii="Times New Roman" w:hAnsi="Times New Roman" w:eastAsia="宋体"/>
          <w:szCs w:val="24"/>
          <w:lang w:val="en-US" w:eastAsia="zh-CN"/>
        </w:rPr>
        <w:t>应按照详细设计文件和安装方案进行安装，如有变更，应有变更审批记录</w:t>
      </w:r>
      <w:r>
        <w:rPr>
          <w:rFonts w:hint="eastAsia"/>
          <w:szCs w:val="24"/>
          <w:lang w:val="en-US" w:eastAsia="zh-CN"/>
        </w:rPr>
        <w:t>；</w:t>
      </w:r>
    </w:p>
    <w:p w14:paraId="07769F2C">
      <w:pPr>
        <w:numPr>
          <w:ilvl w:val="0"/>
          <w:numId w:val="23"/>
        </w:numPr>
        <w:pBdr>
          <w:bottom w:val="none" w:color="auto" w:sz="0" w:space="0"/>
        </w:pBdr>
        <w:rPr>
          <w:rFonts w:hint="default" w:ascii="Times New Roman" w:hAnsi="Times New Roman" w:eastAsia="宋体"/>
          <w:szCs w:val="24"/>
          <w:lang w:val="en-US" w:eastAsia="zh-CN"/>
        </w:rPr>
      </w:pPr>
      <w:r>
        <w:rPr>
          <w:rFonts w:hint="eastAsia" w:cs="Times New Roman"/>
          <w:b w:val="0"/>
          <w:bCs/>
          <w:kern w:val="2"/>
          <w:sz w:val="24"/>
          <w:szCs w:val="24"/>
          <w:lang w:val="en-US" w:eastAsia="zh-CN" w:bidi="ar-SA"/>
        </w:rPr>
        <w:t>检测机构与供应商</w:t>
      </w:r>
      <w:r>
        <w:rPr>
          <w:rFonts w:hint="default" w:ascii="Times New Roman" w:hAnsi="Times New Roman" w:eastAsia="宋体"/>
          <w:szCs w:val="24"/>
          <w:lang w:val="en-US" w:eastAsia="zh-CN"/>
        </w:rPr>
        <w:t>应建立</w:t>
      </w:r>
      <w:r>
        <w:rPr>
          <w:rFonts w:hint="eastAsia" w:ascii="Times New Roman" w:hAnsi="Times New Roman" w:eastAsia="宋体"/>
          <w:szCs w:val="24"/>
          <w:lang w:val="en-US" w:eastAsia="zh-CN"/>
        </w:rPr>
        <w:t>、实施和保持现场安全管理制度，设置安全标识、安全保障设施与人员隔离设施，划定安装作业区域，并应采取措施减小对周边其他检测活动的影响</w:t>
      </w:r>
      <w:r>
        <w:rPr>
          <w:rFonts w:hint="eastAsia"/>
          <w:szCs w:val="24"/>
          <w:lang w:val="en-US" w:eastAsia="zh-CN"/>
        </w:rPr>
        <w:t>；</w:t>
      </w:r>
    </w:p>
    <w:p w14:paraId="4EAC3D6D">
      <w:pPr>
        <w:numPr>
          <w:ilvl w:val="0"/>
          <w:numId w:val="23"/>
        </w:numPr>
        <w:pBdr>
          <w:bottom w:val="none" w:color="auto" w:sz="0" w:space="0"/>
        </w:pBdr>
        <w:rPr>
          <w:rFonts w:hint="default" w:ascii="Times New Roman" w:hAnsi="Times New Roman" w:eastAsia="宋体"/>
          <w:szCs w:val="24"/>
          <w:lang w:val="en-US" w:eastAsia="zh-CN"/>
        </w:rPr>
      </w:pPr>
      <w:r>
        <w:rPr>
          <w:rFonts w:hint="eastAsia" w:cs="Times New Roman"/>
          <w:b w:val="0"/>
          <w:bCs/>
          <w:kern w:val="2"/>
          <w:sz w:val="24"/>
          <w:szCs w:val="24"/>
          <w:lang w:val="en-US" w:eastAsia="zh-CN" w:bidi="ar-SA"/>
        </w:rPr>
        <w:t>检测机构与供应商</w:t>
      </w:r>
      <w:r>
        <w:rPr>
          <w:rFonts w:hint="default" w:ascii="Times New Roman" w:hAnsi="Times New Roman" w:eastAsia="宋体"/>
          <w:szCs w:val="24"/>
          <w:lang w:val="en-US" w:eastAsia="zh-CN"/>
        </w:rPr>
        <w:t>应建立</w:t>
      </w:r>
      <w:r>
        <w:rPr>
          <w:rFonts w:hint="eastAsia" w:ascii="Times New Roman" w:hAnsi="Times New Roman" w:eastAsia="宋体"/>
          <w:szCs w:val="24"/>
          <w:lang w:val="en-US" w:eastAsia="zh-CN"/>
        </w:rPr>
        <w:t>问题</w:t>
      </w:r>
      <w:r>
        <w:rPr>
          <w:rFonts w:hint="default" w:ascii="Times New Roman" w:hAnsi="Times New Roman" w:eastAsia="宋体"/>
          <w:szCs w:val="24"/>
          <w:lang w:val="en-US" w:eastAsia="zh-CN"/>
        </w:rPr>
        <w:t>反馈机制</w:t>
      </w:r>
      <w:r>
        <w:rPr>
          <w:rFonts w:hint="eastAsia" w:ascii="Times New Roman" w:hAnsi="Times New Roman" w:eastAsia="宋体"/>
          <w:szCs w:val="24"/>
          <w:lang w:val="en-US" w:eastAsia="zh-CN"/>
        </w:rPr>
        <w:t>，</w:t>
      </w:r>
      <w:r>
        <w:rPr>
          <w:rFonts w:hint="default" w:ascii="Times New Roman" w:hAnsi="Times New Roman" w:eastAsia="宋体"/>
          <w:szCs w:val="24"/>
          <w:lang w:val="en-US" w:eastAsia="zh-CN"/>
        </w:rPr>
        <w:t>记录</w:t>
      </w:r>
      <w:r>
        <w:rPr>
          <w:rFonts w:hint="eastAsia" w:ascii="Times New Roman" w:hAnsi="Times New Roman" w:eastAsia="宋体"/>
          <w:szCs w:val="24"/>
          <w:lang w:val="en-US" w:eastAsia="zh-CN"/>
        </w:rPr>
        <w:t>安装</w:t>
      </w:r>
      <w:r>
        <w:rPr>
          <w:rFonts w:hint="default" w:ascii="Times New Roman" w:hAnsi="Times New Roman" w:eastAsia="宋体"/>
          <w:szCs w:val="24"/>
          <w:lang w:val="en-US" w:eastAsia="zh-CN"/>
        </w:rPr>
        <w:t>期间</w:t>
      </w:r>
      <w:r>
        <w:rPr>
          <w:rFonts w:hint="eastAsia" w:ascii="Times New Roman" w:hAnsi="Times New Roman" w:eastAsia="宋体"/>
          <w:szCs w:val="24"/>
          <w:lang w:val="en-US" w:eastAsia="zh-CN"/>
        </w:rPr>
        <w:t>遇到</w:t>
      </w:r>
      <w:r>
        <w:rPr>
          <w:rFonts w:hint="default" w:ascii="Times New Roman" w:hAnsi="Times New Roman" w:eastAsia="宋体"/>
          <w:szCs w:val="24"/>
          <w:lang w:val="en-US" w:eastAsia="zh-CN"/>
        </w:rPr>
        <w:t>的全部问题的</w:t>
      </w:r>
      <w:r>
        <w:rPr>
          <w:rFonts w:hint="eastAsia" w:ascii="Times New Roman" w:hAnsi="Times New Roman" w:eastAsia="宋体"/>
          <w:szCs w:val="24"/>
          <w:lang w:val="en-US" w:eastAsia="zh-CN"/>
        </w:rPr>
        <w:t>原因、</w:t>
      </w:r>
      <w:r>
        <w:rPr>
          <w:rFonts w:hint="default" w:ascii="Times New Roman" w:hAnsi="Times New Roman" w:eastAsia="宋体"/>
          <w:szCs w:val="24"/>
          <w:lang w:val="en-US" w:eastAsia="zh-CN"/>
        </w:rPr>
        <w:t>处理过程及解决</w:t>
      </w:r>
      <w:r>
        <w:rPr>
          <w:rFonts w:hint="eastAsia" w:ascii="Times New Roman" w:hAnsi="Times New Roman" w:eastAsia="宋体"/>
          <w:szCs w:val="24"/>
          <w:lang w:val="en-US" w:eastAsia="zh-CN"/>
        </w:rPr>
        <w:t>方法，形成</w:t>
      </w:r>
      <w:r>
        <w:rPr>
          <w:rFonts w:hint="eastAsia"/>
          <w:szCs w:val="24"/>
          <w:lang w:val="en-US" w:eastAsia="zh-CN"/>
        </w:rPr>
        <w:t>系统</w:t>
      </w:r>
      <w:r>
        <w:rPr>
          <w:rFonts w:hint="eastAsia" w:ascii="Times New Roman" w:hAnsi="Times New Roman" w:eastAsia="宋体"/>
          <w:szCs w:val="24"/>
          <w:lang w:val="en-US" w:eastAsia="zh-CN"/>
        </w:rPr>
        <w:t>安装报告</w:t>
      </w:r>
      <w:r>
        <w:rPr>
          <w:rFonts w:hint="default" w:ascii="Times New Roman" w:hAnsi="Times New Roman" w:eastAsia="宋体"/>
          <w:szCs w:val="24"/>
          <w:lang w:val="en-US" w:eastAsia="zh-CN"/>
        </w:rPr>
        <w:t>。</w:t>
      </w:r>
    </w:p>
    <w:p w14:paraId="74CD8737">
      <w:pPr>
        <w:numPr>
          <w:ilvl w:val="0"/>
          <w:numId w:val="0"/>
        </w:numPr>
        <w:tabs>
          <w:tab w:val="left" w:pos="0"/>
        </w:tabs>
        <w:ind w:leftChars="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eastAsia="宋体" w:cs="Times New Roman"/>
          <w:strike w:val="0"/>
          <w:dstrike w:val="0"/>
          <w:kern w:val="2"/>
          <w:sz w:val="24"/>
          <w:szCs w:val="24"/>
          <w:u w:val="single"/>
          <w:shd w:val="clear" w:color="FFFFFF" w:fill="D9D9D9"/>
          <w:lang w:val="en-US" w:eastAsia="zh-CN" w:bidi="ar-SA"/>
        </w:rPr>
        <w:t>【条文说明】</w:t>
      </w:r>
      <w:r>
        <w:rPr>
          <w:rFonts w:hint="eastAsia" w:cs="Times New Roman"/>
          <w:strike w:val="0"/>
          <w:dstrike w:val="0"/>
          <w:kern w:val="2"/>
          <w:sz w:val="24"/>
          <w:szCs w:val="24"/>
          <w:u w:val="single"/>
          <w:shd w:val="clear" w:color="FFFFFF" w:fill="D9D9D9"/>
          <w:lang w:val="en-US" w:eastAsia="zh-CN" w:bidi="ar-SA"/>
        </w:rPr>
        <w:t xml:space="preserve">2  </w:t>
      </w:r>
      <w:r>
        <w:rPr>
          <w:rFonts w:hint="eastAsia" w:ascii="Times New Roman" w:hAnsi="Times New Roman" w:cs="Times New Roman"/>
          <w:strike w:val="0"/>
          <w:dstrike w:val="0"/>
          <w:kern w:val="2"/>
          <w:sz w:val="24"/>
          <w:szCs w:val="24"/>
          <w:u w:val="single"/>
          <w:shd w:val="clear" w:color="FFFFFF" w:fill="D9D9D9"/>
          <w:lang w:val="en-US" w:eastAsia="zh-CN" w:bidi="ar-SA"/>
        </w:rPr>
        <w:t>做好围蔽措施，防止无关人员进入，避免出现安全事故。同时采取</w:t>
      </w:r>
      <w:r>
        <w:rPr>
          <w:rFonts w:hint="eastAsia" w:cs="Times New Roman"/>
          <w:strike w:val="0"/>
          <w:dstrike w:val="0"/>
          <w:kern w:val="2"/>
          <w:sz w:val="24"/>
          <w:szCs w:val="24"/>
          <w:u w:val="single"/>
          <w:shd w:val="clear" w:color="FFFFFF" w:fill="D9D9D9"/>
          <w:lang w:val="en-US" w:eastAsia="zh-CN" w:bidi="ar-SA"/>
        </w:rPr>
        <w:t>隔离措施</w:t>
      </w:r>
      <w:r>
        <w:rPr>
          <w:rFonts w:hint="eastAsia" w:ascii="Times New Roman" w:hAnsi="Times New Roman" w:cs="Times New Roman"/>
          <w:strike w:val="0"/>
          <w:dstrike w:val="0"/>
          <w:kern w:val="2"/>
          <w:sz w:val="24"/>
          <w:szCs w:val="24"/>
          <w:u w:val="single"/>
          <w:shd w:val="clear" w:color="FFFFFF" w:fill="D9D9D9"/>
          <w:lang w:val="en-US" w:eastAsia="zh-CN" w:bidi="ar-SA"/>
        </w:rPr>
        <w:t>措施，</w:t>
      </w:r>
      <w:r>
        <w:rPr>
          <w:rFonts w:hint="eastAsia" w:cs="Times New Roman"/>
          <w:strike w:val="0"/>
          <w:dstrike w:val="0"/>
          <w:kern w:val="2"/>
          <w:sz w:val="24"/>
          <w:szCs w:val="24"/>
          <w:u w:val="single"/>
          <w:shd w:val="clear" w:color="FFFFFF" w:fill="D9D9D9"/>
          <w:lang w:val="en-US" w:eastAsia="zh-CN" w:bidi="ar-SA"/>
        </w:rPr>
        <w:t>避免</w:t>
      </w:r>
      <w:r>
        <w:rPr>
          <w:rFonts w:hint="eastAsia" w:ascii="Times New Roman" w:hAnsi="Times New Roman" w:cs="Times New Roman"/>
          <w:strike w:val="0"/>
          <w:dstrike w:val="0"/>
          <w:kern w:val="2"/>
          <w:sz w:val="24"/>
          <w:szCs w:val="24"/>
          <w:u w:val="single"/>
          <w:shd w:val="clear" w:color="FFFFFF" w:fill="D9D9D9"/>
          <w:lang w:val="en-US" w:eastAsia="zh-CN" w:bidi="ar-SA"/>
        </w:rPr>
        <w:t>影响其他场所，并满足检测机构受控区要求。</w:t>
      </w:r>
    </w:p>
    <w:p w14:paraId="7346E31E">
      <w:pPr>
        <w:numPr>
          <w:ilvl w:val="0"/>
          <w:numId w:val="21"/>
        </w:numPr>
        <w:ind w:left="0" w:leftChars="0" w:firstLine="0" w:firstLineChars="0"/>
        <w:rPr>
          <w:rFonts w:hint="default" w:ascii="Times New Roman" w:hAnsi="Times New Roman" w:eastAsia="宋体"/>
          <w:szCs w:val="24"/>
          <w:lang w:val="en-US" w:eastAsia="zh-CN"/>
        </w:rPr>
      </w:pPr>
      <w:r>
        <w:rPr>
          <w:rFonts w:hint="eastAsia"/>
          <w:lang w:val="en-US" w:eastAsia="zh-CN"/>
        </w:rPr>
        <w:t>智能检测系统的系统调试应符合以下规定：</w:t>
      </w:r>
    </w:p>
    <w:p w14:paraId="6E5F1C08">
      <w:pPr>
        <w:numPr>
          <w:ilvl w:val="0"/>
          <w:numId w:val="24"/>
        </w:numPr>
        <w:pBdr>
          <w:bottom w:val="none" w:color="auto" w:sz="0" w:space="0"/>
        </w:pBdr>
        <w:rPr>
          <w:rFonts w:hint="default"/>
          <w:lang w:val="en-US" w:eastAsia="zh-CN"/>
        </w:rPr>
      </w:pPr>
      <w:r>
        <w:rPr>
          <w:rFonts w:hint="eastAsia" w:cs="Times New Roman"/>
          <w:b w:val="0"/>
          <w:bCs w:val="0"/>
          <w:lang w:val="en-US" w:eastAsia="zh-CN"/>
        </w:rPr>
        <w:t>智能检测系统调试前，供应商应先进行硬件的外观和数量检查；</w:t>
      </w:r>
    </w:p>
    <w:p w14:paraId="1BA68097">
      <w:pPr>
        <w:numPr>
          <w:ilvl w:val="0"/>
          <w:numId w:val="24"/>
        </w:numPr>
        <w:pBdr>
          <w:bottom w:val="none" w:color="auto" w:sz="0" w:space="0"/>
        </w:pBdr>
        <w:rPr>
          <w:rFonts w:hint="default" w:ascii="Times New Roman" w:hAnsi="Times New Roman" w:cs="Times New Roman"/>
          <w:strike w:val="0"/>
          <w:dstrike w:val="0"/>
          <w:kern w:val="2"/>
          <w:sz w:val="24"/>
          <w:szCs w:val="24"/>
          <w:u w:val="single"/>
          <w:shd w:val="clear" w:color="FFFFFF" w:fill="D9D9D9"/>
          <w:lang w:val="en-US" w:eastAsia="zh-CN" w:bidi="ar-SA"/>
        </w:rPr>
      </w:pPr>
      <w:r>
        <w:rPr>
          <w:rFonts w:hint="eastAsia" w:cs="Times New Roman"/>
          <w:b w:val="0"/>
          <w:bCs w:val="0"/>
          <w:lang w:val="en-US" w:eastAsia="zh-CN"/>
        </w:rPr>
        <w:t>供应商</w:t>
      </w:r>
      <w:r>
        <w:rPr>
          <w:rFonts w:hint="default" w:ascii="Times New Roman" w:hAnsi="Times New Roman" w:cs="Times New Roman"/>
          <w:b w:val="0"/>
          <w:bCs w:val="0"/>
          <w:lang w:val="en-US" w:eastAsia="zh-CN"/>
        </w:rPr>
        <w:t>应</w:t>
      </w:r>
      <w:r>
        <w:rPr>
          <w:rFonts w:hint="eastAsia" w:cs="Times New Roman"/>
          <w:b w:val="0"/>
          <w:bCs w:val="0"/>
          <w:lang w:val="en-US" w:eastAsia="zh-CN"/>
        </w:rPr>
        <w:t>根据项目需求书和设计文件编制调试大纲，并按照调试大纲</w:t>
      </w:r>
      <w:r>
        <w:rPr>
          <w:rFonts w:hint="default" w:ascii="Times New Roman" w:hAnsi="Times New Roman" w:cs="Times New Roman"/>
          <w:b w:val="0"/>
          <w:bCs w:val="0"/>
          <w:lang w:val="en-US" w:eastAsia="zh-CN"/>
        </w:rPr>
        <w:t>逐级调试</w:t>
      </w:r>
      <w:r>
        <w:rPr>
          <w:rFonts w:hint="eastAsia" w:cs="Times New Roman"/>
          <w:b w:val="0"/>
          <w:bCs w:val="0"/>
          <w:lang w:val="en-US" w:eastAsia="zh-CN"/>
        </w:rPr>
        <w:t>智能检测系统的设备与软件的功能和性能，形成系统调试报告</w:t>
      </w:r>
      <w:r>
        <w:rPr>
          <w:rFonts w:hint="default" w:ascii="Times New Roman" w:hAnsi="Times New Roman" w:cs="Times New Roman"/>
          <w:b w:val="0"/>
          <w:bCs w:val="0"/>
          <w:lang w:val="en-US" w:eastAsia="zh-CN"/>
        </w:rPr>
        <w:t>。</w:t>
      </w:r>
    </w:p>
    <w:p w14:paraId="0C9BE899">
      <w:pPr>
        <w:pBdr>
          <w:bottom w:val="none" w:color="auto" w:sz="0" w:space="0"/>
        </w:pBdr>
        <w:rPr>
          <w:rFonts w:hint="default" w:ascii="Times New Roman" w:hAnsi="Times New Roman" w:cs="Times New Roman"/>
          <w:strike w:val="0"/>
          <w:dstrike w:val="0"/>
          <w:kern w:val="2"/>
          <w:sz w:val="24"/>
          <w:szCs w:val="24"/>
          <w:u w:val="single"/>
          <w:shd w:val="clear" w:color="FFFFFF" w:fill="D9D9D9"/>
          <w:lang w:val="en-US" w:eastAsia="zh-CN" w:bidi="ar-SA"/>
        </w:rPr>
      </w:pPr>
      <w:r>
        <w:rPr>
          <w:rFonts w:hint="default" w:ascii="Times New Roman" w:hAnsi="Times New Roman" w:cs="Times New Roman"/>
          <w:strike w:val="0"/>
          <w:dstrike w:val="0"/>
          <w:kern w:val="2"/>
          <w:sz w:val="24"/>
          <w:szCs w:val="24"/>
          <w:u w:val="single"/>
          <w:shd w:val="clear" w:color="FFFFFF" w:fill="D9D9D9"/>
          <w:lang w:val="en-US" w:eastAsia="zh-CN" w:bidi="ar-SA"/>
        </w:rPr>
        <w:t>【条文说明】</w:t>
      </w:r>
      <w:r>
        <w:rPr>
          <w:rFonts w:hint="eastAsia" w:cs="Times New Roman"/>
          <w:strike w:val="0"/>
          <w:dstrike w:val="0"/>
          <w:kern w:val="2"/>
          <w:sz w:val="24"/>
          <w:szCs w:val="24"/>
          <w:u w:val="single"/>
          <w:shd w:val="clear" w:color="FFFFFF" w:fill="D9D9D9"/>
          <w:lang w:val="en-US" w:eastAsia="zh-CN" w:bidi="ar-SA"/>
        </w:rPr>
        <w:t xml:space="preserve">1  </w:t>
      </w:r>
      <w:r>
        <w:rPr>
          <w:rFonts w:hint="default" w:ascii="Times New Roman" w:hAnsi="Times New Roman" w:cs="Times New Roman"/>
          <w:strike w:val="0"/>
          <w:dstrike w:val="0"/>
          <w:kern w:val="2"/>
          <w:sz w:val="24"/>
          <w:szCs w:val="24"/>
          <w:u w:val="single"/>
          <w:shd w:val="clear" w:color="FFFFFF" w:fill="D9D9D9"/>
          <w:lang w:val="en-US" w:eastAsia="zh-CN" w:bidi="ar-SA"/>
        </w:rPr>
        <w:t>系统</w:t>
      </w:r>
      <w:r>
        <w:rPr>
          <w:rFonts w:hint="eastAsia" w:cs="Times New Roman"/>
          <w:strike w:val="0"/>
          <w:dstrike w:val="0"/>
          <w:kern w:val="2"/>
          <w:sz w:val="24"/>
          <w:szCs w:val="24"/>
          <w:u w:val="single"/>
          <w:shd w:val="clear" w:color="FFFFFF" w:fill="D9D9D9"/>
          <w:lang w:val="en-US" w:eastAsia="zh-CN" w:bidi="ar-SA"/>
        </w:rPr>
        <w:t>调试前</w:t>
      </w:r>
      <w:r>
        <w:rPr>
          <w:rFonts w:hint="default" w:ascii="Times New Roman" w:hAnsi="Times New Roman" w:cs="Times New Roman"/>
          <w:strike w:val="0"/>
          <w:dstrike w:val="0"/>
          <w:kern w:val="2"/>
          <w:sz w:val="24"/>
          <w:szCs w:val="24"/>
          <w:u w:val="single"/>
          <w:shd w:val="clear" w:color="FFFFFF" w:fill="D9D9D9"/>
          <w:lang w:val="en-US" w:eastAsia="zh-CN" w:bidi="ar-SA"/>
        </w:rPr>
        <w:t>，外观和数量检查，</w:t>
      </w:r>
      <w:r>
        <w:rPr>
          <w:rFonts w:hint="eastAsia" w:cs="Times New Roman"/>
          <w:strike w:val="0"/>
          <w:dstrike w:val="0"/>
          <w:kern w:val="2"/>
          <w:sz w:val="24"/>
          <w:szCs w:val="24"/>
          <w:u w:val="single"/>
          <w:shd w:val="clear" w:color="FFFFFF" w:fill="D9D9D9"/>
          <w:lang w:val="en-US" w:eastAsia="zh-CN" w:bidi="ar-SA"/>
        </w:rPr>
        <w:t>可</w:t>
      </w:r>
      <w:r>
        <w:rPr>
          <w:rFonts w:hint="default" w:ascii="Times New Roman" w:hAnsi="Times New Roman" w:cs="Times New Roman"/>
          <w:strike w:val="0"/>
          <w:dstrike w:val="0"/>
          <w:kern w:val="2"/>
          <w:sz w:val="24"/>
          <w:szCs w:val="24"/>
          <w:u w:val="single"/>
          <w:shd w:val="clear" w:color="FFFFFF" w:fill="D9D9D9"/>
          <w:lang w:val="en-US" w:eastAsia="zh-CN" w:bidi="ar-SA"/>
        </w:rPr>
        <w:t>确保所有组件齐全、无缺损，并符合设计</w:t>
      </w:r>
      <w:r>
        <w:rPr>
          <w:rFonts w:hint="eastAsia" w:cs="Times New Roman"/>
          <w:strike w:val="0"/>
          <w:dstrike w:val="0"/>
          <w:kern w:val="2"/>
          <w:sz w:val="24"/>
          <w:szCs w:val="24"/>
          <w:u w:val="single"/>
          <w:shd w:val="clear" w:color="FFFFFF" w:fill="D9D9D9"/>
          <w:lang w:val="en-US" w:eastAsia="zh-CN" w:bidi="ar-SA"/>
        </w:rPr>
        <w:t>要求与相关标准规范，以便后续调试工作的正常有效进行</w:t>
      </w:r>
      <w:r>
        <w:rPr>
          <w:rFonts w:hint="default" w:ascii="Times New Roman" w:hAnsi="Times New Roman" w:cs="Times New Roman"/>
          <w:strike w:val="0"/>
          <w:dstrike w:val="0"/>
          <w:kern w:val="2"/>
          <w:sz w:val="24"/>
          <w:szCs w:val="24"/>
          <w:u w:val="single"/>
          <w:shd w:val="clear" w:color="FFFFFF" w:fill="D9D9D9"/>
          <w:lang w:val="en-US" w:eastAsia="zh-CN" w:bidi="ar-SA"/>
        </w:rPr>
        <w:t>。</w:t>
      </w:r>
    </w:p>
    <w:p w14:paraId="43280362">
      <w:pPr>
        <w:pBdr>
          <w:bottom w:val="none" w:color="auto" w:sz="0" w:space="0"/>
        </w:pBdr>
        <w:rPr>
          <w:rFonts w:hint="default" w:ascii="Times New Roman" w:hAnsi="Times New Roman" w:cs="Times New Roman"/>
          <w:strike w:val="0"/>
          <w:dstrike w:val="0"/>
          <w:kern w:val="2"/>
          <w:sz w:val="24"/>
          <w:szCs w:val="24"/>
          <w:u w:val="single"/>
          <w:shd w:val="clear" w:color="FFFFFF" w:fill="D9D9D9"/>
          <w:lang w:val="en-US" w:eastAsia="zh-CN" w:bidi="ar-SA"/>
        </w:rPr>
      </w:pPr>
      <w:r>
        <w:rPr>
          <w:rFonts w:hint="eastAsia" w:cs="Times New Roman"/>
          <w:strike w:val="0"/>
          <w:dstrike w:val="0"/>
          <w:kern w:val="2"/>
          <w:sz w:val="24"/>
          <w:szCs w:val="24"/>
          <w:u w:val="single"/>
          <w:shd w:val="clear" w:color="FFFFFF" w:fill="D9D9D9"/>
          <w:lang w:val="en-US" w:eastAsia="zh-CN" w:bidi="ar-SA"/>
        </w:rPr>
        <w:t xml:space="preserve">2  </w:t>
      </w:r>
      <w:r>
        <w:rPr>
          <w:rFonts w:hint="default" w:ascii="Times New Roman" w:hAnsi="Times New Roman" w:cs="Times New Roman"/>
          <w:strike w:val="0"/>
          <w:dstrike w:val="0"/>
          <w:kern w:val="2"/>
          <w:sz w:val="24"/>
          <w:szCs w:val="24"/>
          <w:u w:val="single"/>
          <w:shd w:val="clear" w:color="FFFFFF" w:fill="D9D9D9"/>
          <w:lang w:val="en-US" w:eastAsia="zh-CN" w:bidi="ar-SA"/>
        </w:rPr>
        <w:t>调试过程中要仔细记录每个步骤的结果，及时发现并解决可能存在的问题</w:t>
      </w:r>
      <w:r>
        <w:rPr>
          <w:rFonts w:hint="eastAsia" w:cs="Times New Roman"/>
          <w:strike w:val="0"/>
          <w:dstrike w:val="0"/>
          <w:kern w:val="2"/>
          <w:sz w:val="24"/>
          <w:szCs w:val="24"/>
          <w:u w:val="single"/>
          <w:shd w:val="clear" w:color="FFFFFF" w:fill="D9D9D9"/>
          <w:lang w:val="en-US" w:eastAsia="zh-CN" w:bidi="ar-SA"/>
        </w:rPr>
        <w:t>，为后续验收、运行与维护提供技术支撑。</w:t>
      </w:r>
    </w:p>
    <w:p w14:paraId="7DA6B54E">
      <w:pPr>
        <w:pStyle w:val="3"/>
        <w:numPr>
          <w:ilvl w:val="0"/>
          <w:numId w:val="19"/>
        </w:numPr>
        <w:ind w:left="0" w:leftChars="0" w:firstLine="403" w:firstLineChars="0"/>
        <w:jc w:val="center"/>
        <w:outlineLvl w:val="1"/>
        <w:rPr>
          <w:rFonts w:hint="default"/>
          <w:lang w:val="en-US" w:eastAsia="zh-CN"/>
        </w:rPr>
      </w:pPr>
      <w:bookmarkStart w:id="58" w:name="_Toc7705"/>
      <w:bookmarkStart w:id="59" w:name="_Toc1685"/>
      <w:r>
        <w:rPr>
          <w:rFonts w:hint="eastAsia"/>
          <w:lang w:val="en-US" w:eastAsia="zh-CN"/>
        </w:rPr>
        <w:t>验</w:t>
      </w:r>
      <w:r>
        <w:rPr>
          <w:rFonts w:hint="default" w:ascii="Calibri" w:hAnsi="Calibri" w:cs="Times New Roman"/>
          <w:lang w:val="en-US"/>
        </w:rPr>
        <w:t>　　</w:t>
      </w:r>
      <w:r>
        <w:rPr>
          <w:rFonts w:hint="eastAsia"/>
          <w:lang w:val="en-US" w:eastAsia="zh-CN"/>
        </w:rPr>
        <w:t>收</w:t>
      </w:r>
      <w:bookmarkEnd w:id="58"/>
      <w:bookmarkEnd w:id="59"/>
    </w:p>
    <w:p w14:paraId="39142977">
      <w:pPr>
        <w:numPr>
          <w:ilvl w:val="0"/>
          <w:numId w:val="25"/>
        </w:numPr>
        <w:ind w:left="0" w:leftChars="0" w:firstLine="0" w:firstLineChars="0"/>
        <w:rPr>
          <w:rFonts w:hint="eastAsia" w:ascii="Times New Roman" w:hAnsi="Times New Roman" w:cs="Times New Roman"/>
          <w:kern w:val="2"/>
          <w:sz w:val="24"/>
          <w:szCs w:val="24"/>
          <w:lang w:val="en-US" w:eastAsia="zh-CN" w:bidi="ar-SA"/>
        </w:rPr>
      </w:pPr>
      <w:r>
        <w:rPr>
          <w:rFonts w:hint="eastAsia"/>
          <w:lang w:val="en-US" w:eastAsia="zh-CN"/>
        </w:rPr>
        <w:t>智能检测系统的验收应包括验收准备、安装验收、可靠性验证与试运行。</w:t>
      </w:r>
    </w:p>
    <w:p w14:paraId="7FD93DF4">
      <w:pPr>
        <w:numPr>
          <w:ilvl w:val="0"/>
          <w:numId w:val="25"/>
        </w:numPr>
        <w:ind w:left="0" w:leftChars="0" w:firstLine="0" w:firstLineChars="0"/>
        <w:rPr>
          <w:rFonts w:hint="eastAsia" w:ascii="Times New Roman" w:hAnsi="Times New Roman" w:cs="Times New Roman"/>
          <w:kern w:val="2"/>
          <w:sz w:val="24"/>
          <w:szCs w:val="24"/>
          <w:lang w:val="en-US" w:eastAsia="zh-CN" w:bidi="ar-SA"/>
        </w:rPr>
      </w:pPr>
      <w:r>
        <w:rPr>
          <w:rFonts w:hint="eastAsia"/>
          <w:lang w:eastAsia="zh-CN"/>
        </w:rPr>
        <w:t>验收准备阶段，</w:t>
      </w:r>
      <w:r>
        <w:rPr>
          <w:rFonts w:hint="eastAsia"/>
          <w:lang w:val="en-US" w:eastAsia="zh-CN"/>
        </w:rPr>
        <w:t>检测机构</w:t>
      </w:r>
      <w:r>
        <w:rPr>
          <w:rFonts w:hint="eastAsia"/>
          <w:lang w:eastAsia="zh-CN"/>
        </w:rPr>
        <w:t>应核查验收材料的完整性，验收材料宜包括下列文件：</w:t>
      </w:r>
    </w:p>
    <w:p w14:paraId="1D30F2D2">
      <w:pPr>
        <w:numPr>
          <w:ilvl w:val="0"/>
          <w:numId w:val="26"/>
        </w:numPr>
        <w:tabs>
          <w:tab w:val="left" w:pos="0"/>
        </w:tabs>
        <w:ind w:firstLine="403"/>
        <w:rPr>
          <w:rFonts w:hint="eastAsia"/>
          <w:lang w:eastAsia="zh-CN"/>
        </w:rPr>
      </w:pPr>
      <w:r>
        <w:rPr>
          <w:rFonts w:hint="eastAsia"/>
          <w:lang w:eastAsia="zh-CN"/>
        </w:rPr>
        <w:t>项目需求书；</w:t>
      </w:r>
    </w:p>
    <w:p w14:paraId="2DA23AA1">
      <w:pPr>
        <w:numPr>
          <w:ilvl w:val="0"/>
          <w:numId w:val="26"/>
        </w:numPr>
        <w:tabs>
          <w:tab w:val="left" w:pos="0"/>
        </w:tabs>
        <w:ind w:firstLine="403"/>
        <w:rPr>
          <w:rFonts w:hint="eastAsia"/>
          <w:lang w:val="en-US" w:eastAsia="zh-CN"/>
        </w:rPr>
      </w:pPr>
      <w:r>
        <w:rPr>
          <w:rFonts w:hint="eastAsia"/>
          <w:lang w:val="en-US" w:eastAsia="zh-CN"/>
        </w:rPr>
        <w:t>概念设计文件；</w:t>
      </w:r>
    </w:p>
    <w:p w14:paraId="2A17F202">
      <w:pPr>
        <w:numPr>
          <w:ilvl w:val="0"/>
          <w:numId w:val="26"/>
        </w:numPr>
        <w:tabs>
          <w:tab w:val="left" w:pos="0"/>
        </w:tabs>
        <w:ind w:firstLine="403"/>
        <w:rPr>
          <w:rFonts w:hint="eastAsia"/>
          <w:lang w:val="en-US" w:eastAsia="zh-CN"/>
        </w:rPr>
      </w:pPr>
      <w:r>
        <w:rPr>
          <w:rFonts w:hint="eastAsia"/>
          <w:lang w:val="en-US" w:eastAsia="zh-CN"/>
        </w:rPr>
        <w:t>详细设计文件；</w:t>
      </w:r>
    </w:p>
    <w:p w14:paraId="44EA6093">
      <w:pPr>
        <w:numPr>
          <w:ilvl w:val="0"/>
          <w:numId w:val="26"/>
        </w:numPr>
        <w:pBdr>
          <w:bottom w:val="none" w:color="auto" w:sz="0" w:space="0"/>
        </w:pBdr>
        <w:ind w:firstLine="403"/>
        <w:rPr>
          <w:rFonts w:hint="eastAsia"/>
          <w:lang w:val="en-US" w:eastAsia="zh-CN"/>
        </w:rPr>
      </w:pPr>
      <w:r>
        <w:rPr>
          <w:rFonts w:hint="eastAsia"/>
          <w:lang w:val="en-US" w:eastAsia="zh-CN"/>
        </w:rPr>
        <w:t>安装报告；</w:t>
      </w:r>
    </w:p>
    <w:p w14:paraId="39A99DC4">
      <w:pPr>
        <w:numPr>
          <w:ilvl w:val="0"/>
          <w:numId w:val="26"/>
        </w:numPr>
        <w:tabs>
          <w:tab w:val="left" w:pos="0"/>
        </w:tabs>
        <w:ind w:firstLine="403"/>
        <w:rPr>
          <w:rFonts w:hint="eastAsia"/>
          <w:lang w:val="en-US" w:eastAsia="zh-CN"/>
        </w:rPr>
      </w:pPr>
      <w:r>
        <w:rPr>
          <w:rFonts w:hint="eastAsia"/>
          <w:lang w:val="en-US" w:eastAsia="zh-CN"/>
        </w:rPr>
        <w:t>调试报告；</w:t>
      </w:r>
    </w:p>
    <w:p w14:paraId="5DA7FCB9">
      <w:pPr>
        <w:numPr>
          <w:ilvl w:val="0"/>
          <w:numId w:val="26"/>
        </w:numPr>
        <w:tabs>
          <w:tab w:val="left" w:pos="0"/>
        </w:tabs>
        <w:ind w:firstLine="403"/>
        <w:rPr>
          <w:rFonts w:hint="eastAsia"/>
          <w:lang w:val="en-US" w:eastAsia="zh-CN"/>
        </w:rPr>
      </w:pPr>
      <w:r>
        <w:rPr>
          <w:rFonts w:hint="eastAsia"/>
          <w:lang w:val="en-US" w:eastAsia="zh-CN"/>
        </w:rPr>
        <w:t>设备使用说明书；</w:t>
      </w:r>
    </w:p>
    <w:p w14:paraId="13E316F3">
      <w:pPr>
        <w:numPr>
          <w:ilvl w:val="0"/>
          <w:numId w:val="26"/>
        </w:numPr>
        <w:tabs>
          <w:tab w:val="left" w:pos="0"/>
        </w:tabs>
        <w:ind w:firstLine="403"/>
        <w:rPr>
          <w:rFonts w:hint="eastAsia"/>
          <w:lang w:val="en-US" w:eastAsia="zh-CN"/>
        </w:rPr>
      </w:pPr>
      <w:r>
        <w:rPr>
          <w:rFonts w:hint="eastAsia"/>
          <w:lang w:val="en-US" w:eastAsia="zh-CN"/>
        </w:rPr>
        <w:t>设备检定合格证书；</w:t>
      </w:r>
    </w:p>
    <w:p w14:paraId="773A56D3">
      <w:pPr>
        <w:numPr>
          <w:ilvl w:val="0"/>
          <w:numId w:val="26"/>
        </w:numPr>
        <w:tabs>
          <w:tab w:val="left" w:pos="0"/>
        </w:tabs>
        <w:ind w:firstLine="403"/>
        <w:rPr>
          <w:rFonts w:hint="eastAsia"/>
          <w:lang w:val="en-US" w:eastAsia="zh-CN"/>
        </w:rPr>
      </w:pPr>
      <w:r>
        <w:rPr>
          <w:rFonts w:hint="eastAsia"/>
          <w:lang w:val="en-US" w:eastAsia="zh-CN"/>
        </w:rPr>
        <w:t>软件系统说明书。</w:t>
      </w:r>
    </w:p>
    <w:p w14:paraId="3A5A3C78">
      <w:pPr>
        <w:numPr>
          <w:ilvl w:val="0"/>
          <w:numId w:val="25"/>
        </w:numPr>
        <w:ind w:left="0" w:leftChars="0" w:firstLine="0" w:firstLineChars="0"/>
        <w:rPr>
          <w:kern w:val="2"/>
          <w:szCs w:val="24"/>
          <w:lang w:val="en-US" w:eastAsia="zh-CN" w:bidi="ar-SA"/>
        </w:rPr>
      </w:pPr>
      <w:r>
        <w:rPr>
          <w:lang w:eastAsia="zh-CN"/>
        </w:rPr>
        <w:t>智能检测系统的安装验收应符合下列规定：</w:t>
      </w:r>
    </w:p>
    <w:p w14:paraId="5C97DFEC">
      <w:pPr>
        <w:numPr>
          <w:ilvl w:val="0"/>
          <w:numId w:val="27"/>
        </w:numPr>
        <w:tabs>
          <w:tab w:val="left" w:pos="0"/>
        </w:tabs>
        <w:rPr>
          <w:lang w:eastAsia="zh-CN"/>
        </w:rPr>
      </w:pPr>
      <w:r>
        <w:rPr>
          <w:rFonts w:hint="eastAsia"/>
          <w:lang w:val="en-US" w:eastAsia="zh-CN"/>
        </w:rPr>
        <w:t>检测机构</w:t>
      </w:r>
      <w:r>
        <w:rPr>
          <w:lang w:eastAsia="zh-CN"/>
        </w:rPr>
        <w:t>应测试智能检测系统实现的功能满足项目需求书中的预期需求；</w:t>
      </w:r>
    </w:p>
    <w:p w14:paraId="634F2075">
      <w:pPr>
        <w:numPr>
          <w:ilvl w:val="0"/>
          <w:numId w:val="27"/>
        </w:numPr>
        <w:tabs>
          <w:tab w:val="left" w:pos="0"/>
        </w:tabs>
        <w:rPr>
          <w:rFonts w:hint="eastAsia"/>
          <w:lang w:eastAsia="zh-CN"/>
        </w:rPr>
      </w:pPr>
      <w:r>
        <w:rPr>
          <w:rFonts w:hint="eastAsia"/>
          <w:lang w:val="en-US" w:eastAsia="zh-CN"/>
        </w:rPr>
        <w:t>检测机构</w:t>
      </w:r>
      <w:r>
        <w:rPr>
          <w:lang w:eastAsia="zh-CN"/>
        </w:rPr>
        <w:t>应核查智能检测系统安装的设备与软件</w:t>
      </w:r>
      <w:r>
        <w:rPr>
          <w:kern w:val="2"/>
          <w:szCs w:val="24"/>
          <w:lang w:val="en-US" w:eastAsia="zh-CN" w:bidi="ar-SA"/>
        </w:rPr>
        <w:t>符合</w:t>
      </w:r>
      <w:r>
        <w:rPr>
          <w:lang w:eastAsia="zh-CN"/>
        </w:rPr>
        <w:t>设计要求；</w:t>
      </w:r>
    </w:p>
    <w:p w14:paraId="4EB9CEE0">
      <w:pPr>
        <w:numPr>
          <w:ilvl w:val="0"/>
          <w:numId w:val="27"/>
        </w:numPr>
        <w:rPr>
          <w:lang w:eastAsia="zh-CN"/>
        </w:rPr>
      </w:pPr>
      <w:r>
        <w:rPr>
          <w:lang w:eastAsia="zh-CN"/>
        </w:rPr>
        <w:t>同时满足预期需求</w:t>
      </w:r>
      <w:r>
        <w:rPr>
          <w:rFonts w:hint="eastAsia"/>
          <w:lang w:val="en-US" w:eastAsia="zh-CN"/>
        </w:rPr>
        <w:t>和</w:t>
      </w:r>
      <w:r>
        <w:rPr>
          <w:lang w:eastAsia="zh-CN"/>
        </w:rPr>
        <w:t>设计要求的，应判定为安装验收合格。</w:t>
      </w:r>
    </w:p>
    <w:p w14:paraId="245565D4">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【条文说明】智能检测系统的安装验收是在</w:t>
      </w:r>
      <w:r>
        <w:rPr>
          <w:rFonts w:hint="eastAsia" w:cs="Times New Roman"/>
          <w:strike w:val="0"/>
          <w:dstrike w:val="0"/>
          <w:kern w:val="2"/>
          <w:sz w:val="24"/>
          <w:szCs w:val="24"/>
          <w:u w:val="single"/>
          <w:shd w:val="clear" w:color="FFFFFF" w:fill="D9D9D9"/>
          <w:lang w:val="en-US" w:eastAsia="zh-CN" w:bidi="ar-SA"/>
        </w:rPr>
        <w:t>供应商</w:t>
      </w:r>
      <w:r>
        <w:rPr>
          <w:rFonts w:hint="eastAsia" w:ascii="Times New Roman" w:hAnsi="Times New Roman" w:cs="Times New Roman"/>
          <w:strike w:val="0"/>
          <w:dstrike w:val="0"/>
          <w:kern w:val="2"/>
          <w:sz w:val="24"/>
          <w:szCs w:val="24"/>
          <w:u w:val="single"/>
          <w:shd w:val="clear" w:color="FFFFFF" w:fill="D9D9D9"/>
          <w:lang w:val="en-US" w:eastAsia="zh-CN" w:bidi="ar-SA"/>
        </w:rPr>
        <w:t>自行检查评定的基础上，</w:t>
      </w:r>
      <w:r>
        <w:rPr>
          <w:rFonts w:hint="eastAsia" w:cs="Times New Roman"/>
          <w:strike w:val="0"/>
          <w:dstrike w:val="0"/>
          <w:kern w:val="2"/>
          <w:sz w:val="24"/>
          <w:szCs w:val="24"/>
          <w:u w:val="single"/>
          <w:shd w:val="clear" w:color="FFFFFF" w:fill="D9D9D9"/>
          <w:lang w:val="en-US" w:eastAsia="zh-CN" w:bidi="ar-SA"/>
        </w:rPr>
        <w:t>检测机构</w:t>
      </w:r>
      <w:r>
        <w:rPr>
          <w:rFonts w:hint="eastAsia" w:ascii="Times New Roman" w:hAnsi="Times New Roman" w:cs="Times New Roman"/>
          <w:strike w:val="0"/>
          <w:dstrike w:val="0"/>
          <w:kern w:val="2"/>
          <w:sz w:val="24"/>
          <w:szCs w:val="24"/>
          <w:u w:val="single"/>
          <w:shd w:val="clear" w:color="FFFFFF" w:fill="D9D9D9"/>
          <w:lang w:val="en-US" w:eastAsia="zh-CN" w:bidi="ar-SA"/>
        </w:rPr>
        <w:t>对智能检测系统安装质量满足预期需求</w:t>
      </w:r>
      <w:r>
        <w:rPr>
          <w:rFonts w:hint="eastAsia" w:cs="Times New Roman"/>
          <w:strike w:val="0"/>
          <w:dstrike w:val="0"/>
          <w:kern w:val="2"/>
          <w:sz w:val="24"/>
          <w:szCs w:val="24"/>
          <w:u w:val="single"/>
          <w:shd w:val="clear" w:color="FFFFFF" w:fill="D9D9D9"/>
          <w:lang w:val="en-US" w:eastAsia="zh-CN" w:bidi="ar-SA"/>
        </w:rPr>
        <w:t>与</w:t>
      </w:r>
      <w:r>
        <w:rPr>
          <w:rFonts w:hint="eastAsia" w:ascii="Times New Roman" w:hAnsi="Times New Roman" w:cs="Times New Roman"/>
          <w:strike w:val="0"/>
          <w:dstrike w:val="0"/>
          <w:kern w:val="2"/>
          <w:sz w:val="24"/>
          <w:szCs w:val="24"/>
          <w:u w:val="single"/>
          <w:shd w:val="clear" w:color="FFFFFF" w:fill="D9D9D9"/>
          <w:lang w:val="en-US" w:eastAsia="zh-CN" w:bidi="ar-SA"/>
        </w:rPr>
        <w:t>设计要求的确认。</w:t>
      </w:r>
    </w:p>
    <w:p w14:paraId="1734E910">
      <w:pPr>
        <w:pBdr>
          <w:bottom w:val="none" w:color="auto" w:sz="0" w:space="0"/>
        </w:pBd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cs="Times New Roman"/>
          <w:strike w:val="0"/>
          <w:dstrike w:val="0"/>
          <w:kern w:val="2"/>
          <w:sz w:val="24"/>
          <w:szCs w:val="24"/>
          <w:u w:val="single"/>
          <w:shd w:val="clear" w:color="FFFFFF" w:fill="D9D9D9"/>
          <w:lang w:val="en-US" w:eastAsia="zh-CN" w:bidi="ar-SA"/>
        </w:rPr>
        <w:t>1</w:t>
      </w:r>
      <w:r>
        <w:rPr>
          <w:rFonts w:hint="eastAsia" w:ascii="Times New Roman" w:hAnsi="Times New Roman" w:cs="Times New Roman"/>
          <w:strike w:val="0"/>
          <w:dstrike w:val="0"/>
          <w:kern w:val="2"/>
          <w:sz w:val="24"/>
          <w:szCs w:val="24"/>
          <w:u w:val="single"/>
          <w:shd w:val="clear" w:color="FFFFFF" w:fill="D9D9D9"/>
          <w:lang w:val="en-US" w:eastAsia="zh-CN" w:bidi="ar-SA"/>
        </w:rPr>
        <w:t xml:space="preserve">  </w:t>
      </w:r>
      <w:r>
        <w:rPr>
          <w:rFonts w:hint="eastAsia" w:cs="Times New Roman"/>
          <w:strike w:val="0"/>
          <w:dstrike w:val="0"/>
          <w:kern w:val="2"/>
          <w:sz w:val="24"/>
          <w:szCs w:val="24"/>
          <w:u w:val="single"/>
          <w:shd w:val="clear" w:color="FFFFFF" w:fill="D9D9D9"/>
          <w:lang w:val="en-US" w:eastAsia="zh-CN" w:bidi="ar-SA"/>
        </w:rPr>
        <w:t>测试方法一般有资料核查、开机</w:t>
      </w:r>
      <w:r>
        <w:rPr>
          <w:rFonts w:hint="eastAsia" w:ascii="Times New Roman" w:hAnsi="Times New Roman" w:cs="Times New Roman"/>
          <w:strike w:val="0"/>
          <w:dstrike w:val="0"/>
          <w:kern w:val="2"/>
          <w:sz w:val="24"/>
          <w:szCs w:val="24"/>
          <w:u w:val="single"/>
          <w:shd w:val="clear" w:color="FFFFFF" w:fill="D9D9D9"/>
          <w:lang w:val="en-US" w:eastAsia="zh-CN" w:bidi="ar-SA"/>
        </w:rPr>
        <w:t>运行</w:t>
      </w:r>
      <w:r>
        <w:rPr>
          <w:rFonts w:hint="eastAsia" w:cs="Times New Roman"/>
          <w:strike w:val="0"/>
          <w:dstrike w:val="0"/>
          <w:kern w:val="2"/>
          <w:sz w:val="24"/>
          <w:szCs w:val="24"/>
          <w:u w:val="single"/>
          <w:shd w:val="clear" w:color="FFFFFF" w:fill="D9D9D9"/>
          <w:lang w:val="en-US" w:eastAsia="zh-CN" w:bidi="ar-SA"/>
        </w:rPr>
        <w:t>和实操模拟等，以</w:t>
      </w:r>
      <w:r>
        <w:rPr>
          <w:rFonts w:hint="eastAsia" w:ascii="Times New Roman" w:hAnsi="Times New Roman" w:cs="Times New Roman"/>
          <w:strike w:val="0"/>
          <w:dstrike w:val="0"/>
          <w:kern w:val="2"/>
          <w:sz w:val="24"/>
          <w:szCs w:val="24"/>
          <w:u w:val="single"/>
          <w:shd w:val="clear" w:color="FFFFFF" w:fill="D9D9D9"/>
          <w:lang w:val="en-US" w:eastAsia="zh-CN" w:bidi="ar-SA"/>
        </w:rPr>
        <w:t>测试项目需求书中人力资源、设备配置、样品规格、检测方法、场所环境与检测报告的预期需求是否均已实现。</w:t>
      </w:r>
    </w:p>
    <w:p w14:paraId="457F3ECC">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cs="Times New Roman"/>
          <w:strike w:val="0"/>
          <w:dstrike w:val="0"/>
          <w:kern w:val="2"/>
          <w:sz w:val="24"/>
          <w:szCs w:val="24"/>
          <w:u w:val="single"/>
          <w:shd w:val="clear" w:color="FFFFFF" w:fill="D9D9D9"/>
          <w:lang w:val="en-US" w:eastAsia="zh-CN" w:bidi="ar-SA"/>
        </w:rPr>
        <w:t>2</w:t>
      </w:r>
      <w:r>
        <w:rPr>
          <w:rFonts w:hint="eastAsia" w:ascii="Times New Roman" w:hAnsi="Times New Roman" w:cs="Times New Roman"/>
          <w:strike w:val="0"/>
          <w:dstrike w:val="0"/>
          <w:kern w:val="2"/>
          <w:sz w:val="24"/>
          <w:szCs w:val="24"/>
          <w:u w:val="single"/>
          <w:shd w:val="clear" w:color="FFFFFF" w:fill="D9D9D9"/>
          <w:lang w:val="en-US" w:eastAsia="zh-CN" w:bidi="ar-SA"/>
        </w:rPr>
        <w:t xml:space="preserve">  </w:t>
      </w:r>
      <w:r>
        <w:rPr>
          <w:rFonts w:hint="eastAsia" w:cs="Times New Roman"/>
          <w:strike w:val="0"/>
          <w:dstrike w:val="0"/>
          <w:kern w:val="2"/>
          <w:sz w:val="24"/>
          <w:szCs w:val="24"/>
          <w:u w:val="single"/>
          <w:shd w:val="clear" w:color="FFFFFF" w:fill="D9D9D9"/>
          <w:lang w:val="en-US" w:eastAsia="zh-CN" w:bidi="ar-SA"/>
        </w:rPr>
        <w:t>核查方法一般有</w:t>
      </w:r>
      <w:r>
        <w:rPr>
          <w:rFonts w:hint="eastAsia" w:ascii="Times New Roman" w:hAnsi="Times New Roman" w:cs="Times New Roman"/>
          <w:strike w:val="0"/>
          <w:dstrike w:val="0"/>
          <w:kern w:val="2"/>
          <w:sz w:val="24"/>
          <w:szCs w:val="24"/>
          <w:u w:val="single"/>
          <w:shd w:val="clear" w:color="FFFFFF" w:fill="D9D9D9"/>
          <w:lang w:val="en-US" w:eastAsia="zh-CN" w:bidi="ar-SA"/>
        </w:rPr>
        <w:t>安装位置尺寸测量、设备外观检查、设备和软件技术参数对比、</w:t>
      </w:r>
      <w:r>
        <w:rPr>
          <w:rFonts w:hint="eastAsia" w:cs="Times New Roman"/>
          <w:strike w:val="0"/>
          <w:dstrike w:val="0"/>
          <w:kern w:val="2"/>
          <w:sz w:val="24"/>
          <w:szCs w:val="24"/>
          <w:u w:val="single"/>
          <w:shd w:val="clear" w:color="FFFFFF" w:fill="D9D9D9"/>
          <w:lang w:val="en-US" w:eastAsia="zh-CN" w:bidi="ar-SA"/>
        </w:rPr>
        <w:t>开机运行等，确保安装的智能检测系统满足设计要求</w:t>
      </w:r>
      <w:r>
        <w:rPr>
          <w:rFonts w:hint="eastAsia" w:ascii="Times New Roman" w:hAnsi="Times New Roman" w:cs="Times New Roman"/>
          <w:strike w:val="0"/>
          <w:dstrike w:val="0"/>
          <w:kern w:val="2"/>
          <w:sz w:val="24"/>
          <w:szCs w:val="24"/>
          <w:u w:val="single"/>
          <w:shd w:val="clear" w:color="FFFFFF" w:fill="D9D9D9"/>
          <w:lang w:val="en-US" w:eastAsia="zh-CN" w:bidi="ar-SA"/>
        </w:rPr>
        <w:t>。</w:t>
      </w:r>
    </w:p>
    <w:p w14:paraId="2EFE9053">
      <w:pPr>
        <w:numPr>
          <w:ilvl w:val="0"/>
          <w:numId w:val="25"/>
        </w:numPr>
        <w:ind w:left="0" w:leftChars="0" w:firstLine="0" w:firstLineChars="0"/>
        <w:rPr>
          <w:rFonts w:hint="eastAsia"/>
          <w:lang w:val="en-US" w:eastAsia="zh-CN"/>
        </w:rPr>
      </w:pPr>
      <w:r>
        <w:rPr>
          <w:rFonts w:hint="eastAsia" w:ascii="Times New Roman" w:hAnsi="Times New Roman" w:cs="Times New Roman"/>
          <w:kern w:val="2"/>
          <w:sz w:val="24"/>
          <w:szCs w:val="24"/>
          <w:lang w:val="en-US" w:eastAsia="zh-CN" w:bidi="ar-SA"/>
        </w:rPr>
        <w:t>智能检测系统应在安装验收后进行可靠性验证。可靠性验证应采用智能检测与常规人工检测对比验证的方式，应符合下列规</w:t>
      </w:r>
      <w:r>
        <w:rPr>
          <w:rFonts w:hint="eastAsia"/>
          <w:lang w:val="en-US" w:eastAsia="zh-CN"/>
        </w:rPr>
        <w:t>定：</w:t>
      </w:r>
    </w:p>
    <w:p w14:paraId="423253A8">
      <w:pPr>
        <w:numPr>
          <w:ilvl w:val="0"/>
          <w:numId w:val="28"/>
        </w:numPr>
        <w:rPr>
          <w:rFonts w:hint="eastAsia"/>
          <w:lang w:eastAsia="zh-CN"/>
        </w:rPr>
      </w:pPr>
      <w:r>
        <w:rPr>
          <w:rFonts w:hint="eastAsia"/>
          <w:lang w:val="en-US" w:eastAsia="zh-CN"/>
        </w:rPr>
        <w:t>检测机构</w:t>
      </w:r>
      <w:r>
        <w:rPr>
          <w:rFonts w:hint="eastAsia"/>
          <w:lang w:eastAsia="zh-CN"/>
        </w:rPr>
        <w:t>应根据使用说明书和检测标准等确定对比验证方案，包括验证参数、验证程序、验证资源需求、验证时间安排与验证结果评价准则；</w:t>
      </w:r>
    </w:p>
    <w:p w14:paraId="217B6386">
      <w:pPr>
        <w:numPr>
          <w:ilvl w:val="0"/>
          <w:numId w:val="28"/>
        </w:numPr>
        <w:rPr>
          <w:rFonts w:hint="eastAsia"/>
          <w:lang w:eastAsia="zh-CN"/>
        </w:rPr>
      </w:pPr>
      <w:r>
        <w:rPr>
          <w:rFonts w:hint="eastAsia"/>
          <w:lang w:val="en-US" w:eastAsia="zh-CN"/>
        </w:rPr>
        <w:t>检测机构</w:t>
      </w:r>
      <w:r>
        <w:rPr>
          <w:rFonts w:hint="eastAsia"/>
          <w:lang w:eastAsia="zh-CN"/>
        </w:rPr>
        <w:t>应根据验证程序与验证时间安排，准备满足系统运行的各类资源；</w:t>
      </w:r>
    </w:p>
    <w:p w14:paraId="3222C7CE">
      <w:pPr>
        <w:numPr>
          <w:ilvl w:val="0"/>
          <w:numId w:val="28"/>
        </w:numPr>
        <w:rPr>
          <w:rFonts w:hint="eastAsia"/>
          <w:lang w:eastAsia="zh-CN"/>
        </w:rPr>
      </w:pPr>
      <w:r>
        <w:rPr>
          <w:rFonts w:hint="eastAsia"/>
          <w:lang w:eastAsia="zh-CN"/>
        </w:rPr>
        <w:t>验证时，操作人员、检测样品、检测方法与检测环境应保持一致，对环境有要求的，智能检测与常规人工检测对比试验宜同步进行或相继进行；</w:t>
      </w:r>
    </w:p>
    <w:p w14:paraId="2C4A7E35">
      <w:pPr>
        <w:numPr>
          <w:ilvl w:val="0"/>
          <w:numId w:val="28"/>
        </w:numPr>
        <w:rPr>
          <w:rFonts w:hint="eastAsia"/>
          <w:lang w:eastAsia="zh-CN"/>
        </w:rPr>
      </w:pPr>
      <w:r>
        <w:rPr>
          <w:rFonts w:hint="eastAsia"/>
          <w:lang w:eastAsia="zh-CN"/>
        </w:rPr>
        <w:t>验证结论应根据验证结果评价标准判定为验证合格或验证不合格，</w:t>
      </w:r>
      <w:r>
        <w:rPr>
          <w:rFonts w:hint="eastAsia"/>
          <w:lang w:val="en-US" w:eastAsia="zh-CN"/>
        </w:rPr>
        <w:t>验证</w:t>
      </w:r>
      <w:r>
        <w:rPr>
          <w:rFonts w:hint="eastAsia"/>
          <w:lang w:eastAsia="zh-CN"/>
        </w:rPr>
        <w:t>记录宜</w:t>
      </w:r>
      <w:r>
        <w:rPr>
          <w:rFonts w:hint="eastAsia" w:cs="Times New Roman"/>
          <w:kern w:val="2"/>
          <w:sz w:val="24"/>
          <w:szCs w:val="24"/>
          <w:lang w:val="en-US" w:eastAsia="zh-CN" w:bidi="ar-SA"/>
        </w:rPr>
        <w:t>按附录A</w:t>
      </w:r>
      <w:r>
        <w:rPr>
          <w:rFonts w:hint="eastAsia"/>
          <w:lang w:val="en-US" w:eastAsia="zh-CN"/>
        </w:rPr>
        <w:t>表A.0.1执行</w:t>
      </w:r>
      <w:r>
        <w:rPr>
          <w:rFonts w:hint="eastAsia"/>
          <w:lang w:eastAsia="zh-CN"/>
        </w:rPr>
        <w:t>。</w:t>
      </w:r>
    </w:p>
    <w:p w14:paraId="7D7AEDB1">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本条参考</w:t>
      </w:r>
      <w:r>
        <w:rPr>
          <w:rFonts w:hint="eastAsia" w:ascii="Times New Roman" w:hAnsi="Times New Roman" w:cs="Times New Roman"/>
          <w:strike w:val="0"/>
          <w:dstrike w:val="0"/>
          <w:kern w:val="2"/>
          <w:sz w:val="24"/>
          <w:szCs w:val="24"/>
          <w:u w:val="single"/>
          <w:shd w:val="clear" w:color="FFFFFF" w:fill="D9D9D9"/>
          <w:lang w:val="en-US" w:eastAsia="zh-CN" w:bidi="ar-SA"/>
        </w:rPr>
        <w:t>《检验检测机构管理和技术能力评价　方法的验证和确认要求》RB</w:t>
      </w:r>
      <w:r>
        <w:rPr>
          <w:rFonts w:hint="eastAsia" w:cs="Times New Roman"/>
          <w:strike w:val="0"/>
          <w:dstrike w:val="0"/>
          <w:kern w:val="2"/>
          <w:sz w:val="24"/>
          <w:szCs w:val="24"/>
          <w:u w:val="single"/>
          <w:shd w:val="clear" w:color="FFFFFF" w:fill="D9D9D9"/>
          <w:lang w:val="en-US" w:eastAsia="zh-CN" w:bidi="ar-SA"/>
        </w:rPr>
        <w:t>/</w:t>
      </w:r>
      <w:r>
        <w:rPr>
          <w:rFonts w:hint="eastAsia" w:ascii="Times New Roman" w:hAnsi="Times New Roman" w:cs="Times New Roman"/>
          <w:strike w:val="0"/>
          <w:dstrike w:val="0"/>
          <w:kern w:val="2"/>
          <w:sz w:val="24"/>
          <w:szCs w:val="24"/>
          <w:u w:val="single"/>
          <w:shd w:val="clear" w:color="FFFFFF" w:fill="D9D9D9"/>
          <w:lang w:val="en-US" w:eastAsia="zh-CN" w:bidi="ar-SA"/>
        </w:rPr>
        <w:t>T 063-2021第5.1.1、5.1.3、5.1.4、5.2.2.2条。通过对比验证方式，证明和确保智能检测结果的可靠性和准确性。</w:t>
      </w:r>
    </w:p>
    <w:p w14:paraId="1C546990">
      <w:pPr>
        <w:numPr>
          <w:ilvl w:val="0"/>
          <w:numId w:val="25"/>
        </w:numPr>
        <w:ind w:left="0" w:leftChars="0" w:firstLine="0" w:firstLine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智能检测系统应在可靠性验证后通过试运行测试系统的稳定性，试运行时间不宜低于120h。</w:t>
      </w:r>
    </w:p>
    <w:p w14:paraId="1EC99CE4">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条文说明】智能检测系统可靠性验证后，通电试运行是对系统运行稳定性观察的重要阶段，也是对设备选用、系统设计和实际安装质量的直接检验。由于设备之间大都具备联动功能，因此系统应在验收后应进行一段时间的联动试运行。试运行中如出现系统故障</w:t>
      </w:r>
      <w:r>
        <w:rPr>
          <w:rFonts w:hint="eastAsia" w:cs="Times New Roman"/>
          <w:strike w:val="0"/>
          <w:dstrike w:val="0"/>
          <w:kern w:val="2"/>
          <w:sz w:val="24"/>
          <w:szCs w:val="24"/>
          <w:u w:val="single"/>
          <w:shd w:val="clear" w:color="FFFFFF" w:fill="D9D9D9"/>
          <w:lang w:val="en-US" w:eastAsia="zh-CN" w:bidi="ar-SA"/>
        </w:rPr>
        <w:t>，如电源、气源、传感器、机械、电气等方面的故障</w:t>
      </w:r>
      <w:r>
        <w:rPr>
          <w:rFonts w:hint="eastAsia" w:ascii="Times New Roman" w:hAnsi="Times New Roman" w:cs="Times New Roman"/>
          <w:strike w:val="0"/>
          <w:dstrike w:val="0"/>
          <w:kern w:val="2"/>
          <w:sz w:val="24"/>
          <w:szCs w:val="24"/>
          <w:u w:val="single"/>
          <w:shd w:val="clear" w:color="FFFFFF" w:fill="D9D9D9"/>
          <w:lang w:val="en-US" w:eastAsia="zh-CN" w:bidi="ar-SA"/>
        </w:rPr>
        <w:t>，应在排除故障后，重新开始试运行直至满120h。</w:t>
      </w:r>
    </w:p>
    <w:p w14:paraId="29BAF6B4">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cs="Times New Roman"/>
          <w:strike w:val="0"/>
          <w:dstrike w:val="0"/>
          <w:kern w:val="2"/>
          <w:sz w:val="24"/>
          <w:szCs w:val="24"/>
          <w:u w:val="single"/>
          <w:shd w:val="clear" w:color="FFFFFF" w:fill="D9D9D9"/>
          <w:lang w:val="en-US" w:eastAsia="zh-CN" w:bidi="ar-SA"/>
        </w:rPr>
        <w:t>【参考引用】</w:t>
      </w:r>
      <w:r>
        <w:rPr>
          <w:rFonts w:hint="eastAsia" w:ascii="Times New Roman" w:hAnsi="Times New Roman" w:cs="Times New Roman"/>
          <w:strike w:val="0"/>
          <w:dstrike w:val="0"/>
          <w:kern w:val="2"/>
          <w:sz w:val="24"/>
          <w:szCs w:val="24"/>
          <w:u w:val="single"/>
          <w:shd w:val="clear" w:color="FFFFFF" w:fill="D9D9D9"/>
          <w:lang w:val="en-US" w:eastAsia="zh-CN" w:bidi="ar-SA"/>
        </w:rPr>
        <w:t>本条源于</w:t>
      </w:r>
      <w:r>
        <w:rPr>
          <w:rFonts w:hint="eastAsia" w:cs="Times New Roman"/>
          <w:strike w:val="0"/>
          <w:dstrike w:val="0"/>
          <w:kern w:val="2"/>
          <w:sz w:val="24"/>
          <w:szCs w:val="24"/>
          <w:u w:val="single"/>
          <w:shd w:val="clear" w:color="FFFFFF" w:fill="D9D9D9"/>
          <w:lang w:val="en-US" w:eastAsia="zh-CN" w:bidi="ar-SA"/>
        </w:rPr>
        <w:t>广东省地方标准《建筑材料智能化检测技术规程》DBJ/T 15-227-2021</w:t>
      </w:r>
      <w:r>
        <w:rPr>
          <w:rFonts w:hint="eastAsia" w:ascii="Times New Roman" w:hAnsi="Times New Roman" w:cs="Times New Roman"/>
          <w:strike w:val="0"/>
          <w:dstrike w:val="0"/>
          <w:kern w:val="2"/>
          <w:sz w:val="24"/>
          <w:szCs w:val="24"/>
          <w:u w:val="single"/>
          <w:shd w:val="clear" w:color="FFFFFF" w:fill="D9D9D9"/>
          <w:lang w:val="en-US" w:eastAsia="zh-CN" w:bidi="ar-SA"/>
        </w:rPr>
        <w:t>第4.3.3条和《智能建筑工程质量验收规范》GB 50339-2013第3.1.3条的规定。</w:t>
      </w:r>
    </w:p>
    <w:p w14:paraId="127AFFC6">
      <w:pPr>
        <w:numPr>
          <w:ilvl w:val="0"/>
          <w:numId w:val="25"/>
        </w:numPr>
        <w:ind w:left="0" w:leftChars="0" w:firstLine="0" w:firstLineChars="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kern w:val="2"/>
          <w:sz w:val="24"/>
          <w:szCs w:val="24"/>
          <w:lang w:val="en-US" w:eastAsia="zh-CN" w:bidi="ar-SA"/>
        </w:rPr>
        <w:t>智能检测系统验收资料、安装验收、可靠性验证和试运行均合格的，应判定为验收合格。有一项不合格的，应判定为验收不合格；验收不合格时，</w:t>
      </w:r>
      <w:r>
        <w:rPr>
          <w:rFonts w:hint="eastAsia" w:cs="Times New Roman"/>
          <w:kern w:val="2"/>
          <w:sz w:val="24"/>
          <w:szCs w:val="24"/>
          <w:lang w:val="en-US" w:eastAsia="zh-CN" w:bidi="ar-SA"/>
        </w:rPr>
        <w:t>供应商</w:t>
      </w:r>
      <w:r>
        <w:rPr>
          <w:rFonts w:hint="eastAsia" w:ascii="Times New Roman" w:hAnsi="Times New Roman" w:cs="Times New Roman"/>
          <w:kern w:val="2"/>
          <w:sz w:val="24"/>
          <w:szCs w:val="24"/>
          <w:lang w:val="en-US" w:eastAsia="zh-CN" w:bidi="ar-SA"/>
        </w:rPr>
        <w:t>应</w:t>
      </w:r>
      <w:r>
        <w:rPr>
          <w:rFonts w:hint="eastAsia" w:cs="Times New Roman"/>
          <w:kern w:val="2"/>
          <w:sz w:val="24"/>
          <w:szCs w:val="24"/>
          <w:lang w:val="en-US" w:eastAsia="zh-CN" w:bidi="ar-SA"/>
        </w:rPr>
        <w:t>在期限内</w:t>
      </w:r>
      <w:r>
        <w:rPr>
          <w:rFonts w:hint="eastAsia" w:ascii="Times New Roman" w:hAnsi="Times New Roman" w:cs="Times New Roman"/>
          <w:kern w:val="2"/>
          <w:sz w:val="24"/>
          <w:szCs w:val="24"/>
          <w:lang w:val="en-US" w:eastAsia="zh-CN" w:bidi="ar-SA"/>
        </w:rPr>
        <w:t>对智能检测系统进行整改，并</w:t>
      </w:r>
      <w:r>
        <w:rPr>
          <w:rFonts w:hint="eastAsia" w:cs="Times New Roman"/>
          <w:kern w:val="2"/>
          <w:sz w:val="24"/>
          <w:szCs w:val="24"/>
          <w:lang w:val="en-US" w:eastAsia="zh-CN" w:bidi="ar-SA"/>
        </w:rPr>
        <w:t>由检测机构</w:t>
      </w:r>
      <w:r>
        <w:rPr>
          <w:rFonts w:hint="eastAsia" w:ascii="Times New Roman" w:hAnsi="Times New Roman" w:cs="Times New Roman"/>
          <w:kern w:val="2"/>
          <w:sz w:val="24"/>
          <w:szCs w:val="24"/>
          <w:lang w:val="en-US" w:eastAsia="zh-CN" w:bidi="ar-SA"/>
        </w:rPr>
        <w:t>重新核查、测试、验证或</w:t>
      </w:r>
      <w:r>
        <w:rPr>
          <w:rFonts w:hint="eastAsia" w:cs="Times New Roman"/>
          <w:kern w:val="2"/>
          <w:sz w:val="24"/>
          <w:szCs w:val="24"/>
          <w:lang w:val="en-US" w:eastAsia="zh-CN" w:bidi="ar-SA"/>
        </w:rPr>
        <w:t>试</w:t>
      </w:r>
      <w:r>
        <w:rPr>
          <w:rFonts w:hint="eastAsia" w:ascii="Times New Roman" w:hAnsi="Times New Roman" w:cs="Times New Roman"/>
          <w:kern w:val="2"/>
          <w:sz w:val="24"/>
          <w:szCs w:val="24"/>
          <w:lang w:val="en-US" w:eastAsia="zh-CN" w:bidi="ar-SA"/>
        </w:rPr>
        <w:t>运行，直至验收合格。验收记录宜</w:t>
      </w:r>
      <w:r>
        <w:rPr>
          <w:rFonts w:hint="eastAsia" w:cs="Times New Roman"/>
          <w:kern w:val="2"/>
          <w:sz w:val="24"/>
          <w:szCs w:val="24"/>
          <w:lang w:val="en-US" w:eastAsia="zh-CN" w:bidi="ar-SA"/>
        </w:rPr>
        <w:t>按附录A</w:t>
      </w:r>
      <w:r>
        <w:rPr>
          <w:rFonts w:hint="eastAsia"/>
          <w:lang w:val="en-US" w:eastAsia="zh-CN"/>
        </w:rPr>
        <w:t>表A.0.2执行</w:t>
      </w:r>
      <w:r>
        <w:rPr>
          <w:rFonts w:hint="eastAsia" w:ascii="Times New Roman" w:hAnsi="Times New Roman" w:cs="Times New Roman"/>
          <w:kern w:val="2"/>
          <w:sz w:val="24"/>
          <w:szCs w:val="24"/>
          <w:lang w:val="en-US" w:eastAsia="zh-CN" w:bidi="ar-SA"/>
        </w:rPr>
        <w:t>。</w:t>
      </w:r>
    </w:p>
    <w:p w14:paraId="51AE063C">
      <w:pPr>
        <w:tabs>
          <w:tab w:val="left" w:pos="0"/>
        </w:tabs>
        <w:bidi w:val="0"/>
        <w:ind w:left="0" w:firstLine="403" w:firstLineChars="0"/>
        <w:rPr>
          <w:rFonts w:hint="eastAsia"/>
          <w:lang w:val="en-US" w:eastAsia="zh-CN"/>
        </w:rPr>
      </w:pPr>
      <w:r>
        <w:rPr>
          <w:rFonts w:hint="eastAsia"/>
          <w:lang w:val="en-US" w:eastAsia="zh-CN"/>
        </w:rPr>
        <w:br w:type="page"/>
      </w:r>
    </w:p>
    <w:p w14:paraId="37C10342">
      <w:pPr>
        <w:pStyle w:val="2"/>
        <w:numPr>
          <w:ilvl w:val="0"/>
          <w:numId w:val="2"/>
        </w:numPr>
        <w:bidi w:val="0"/>
        <w:ind w:left="0" w:leftChars="0" w:firstLine="403" w:firstLineChars="0"/>
        <w:rPr>
          <w:rFonts w:hint="default" w:ascii="Calibri" w:hAnsi="Calibri" w:cs="Times New Roman"/>
          <w:lang w:val="en-US" w:eastAsia="zh-CN"/>
        </w:rPr>
      </w:pPr>
      <w:bookmarkStart w:id="60" w:name="_Toc3982"/>
      <w:bookmarkStart w:id="61" w:name="_Toc25016"/>
      <w:bookmarkStart w:id="62" w:name="_Toc3571"/>
      <w:bookmarkStart w:id="63" w:name="_Toc15908"/>
      <w:r>
        <w:rPr>
          <w:rFonts w:hint="default" w:ascii="Calibri" w:hAnsi="Calibri" w:cs="Times New Roman"/>
          <w:lang w:val="en-US" w:eastAsia="zh-CN"/>
        </w:rPr>
        <w:t>运行</w:t>
      </w:r>
      <w:r>
        <w:rPr>
          <w:rFonts w:hint="eastAsia" w:eastAsia="宋体" w:cs="Times New Roman"/>
          <w:lang w:val="en-US" w:eastAsia="zh-CN"/>
        </w:rPr>
        <w:t>与</w:t>
      </w:r>
      <w:r>
        <w:rPr>
          <w:rFonts w:hint="default" w:ascii="Calibri" w:hAnsi="Calibri" w:cs="Times New Roman"/>
          <w:lang w:val="en-US" w:eastAsia="zh-CN"/>
        </w:rPr>
        <w:t>维护</w:t>
      </w:r>
      <w:bookmarkEnd w:id="60"/>
      <w:bookmarkEnd w:id="61"/>
      <w:bookmarkEnd w:id="62"/>
      <w:bookmarkEnd w:id="63"/>
    </w:p>
    <w:p w14:paraId="2D88D8F8">
      <w:pPr>
        <w:pStyle w:val="3"/>
        <w:numPr>
          <w:ilvl w:val="0"/>
          <w:numId w:val="29"/>
        </w:numPr>
        <w:bidi w:val="0"/>
        <w:ind w:left="0" w:leftChars="0" w:firstLine="403" w:firstLineChars="0"/>
        <w:rPr>
          <w:rFonts w:hint="default" w:ascii="Times New Roman" w:hAnsi="Times New Roman" w:eastAsia="黑体" w:cs="Times New Roman"/>
          <w:lang w:val="en-US" w:eastAsia="zh-CN"/>
        </w:rPr>
      </w:pPr>
      <w:bookmarkStart w:id="64" w:name="_Toc18926"/>
      <w:bookmarkStart w:id="65" w:name="_Toc19993"/>
      <w:bookmarkStart w:id="66" w:name="_Toc27726"/>
      <w:bookmarkStart w:id="67" w:name="_Toc27800"/>
      <w:r>
        <w:rPr>
          <w:rFonts w:hint="default" w:ascii="Times New Roman" w:hAnsi="Times New Roman" w:eastAsia="黑体" w:cs="Times New Roman"/>
          <w:lang w:val="en-US" w:eastAsia="zh-CN"/>
        </w:rPr>
        <w:t>一般规定</w:t>
      </w:r>
      <w:bookmarkEnd w:id="64"/>
      <w:bookmarkEnd w:id="65"/>
      <w:bookmarkEnd w:id="66"/>
      <w:bookmarkEnd w:id="67"/>
    </w:p>
    <w:p w14:paraId="12B53542">
      <w:pPr>
        <w:numPr>
          <w:ilvl w:val="0"/>
          <w:numId w:val="30"/>
        </w:numPr>
        <w:ind w:left="0" w:leftChars="0" w:firstLine="0" w:firstLine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智能检测系统应在验收通过后投入运行使用。</w:t>
      </w:r>
    </w:p>
    <w:p w14:paraId="3B720F9E">
      <w:pPr>
        <w:numPr>
          <w:ilvl w:val="0"/>
          <w:numId w:val="30"/>
        </w:numPr>
        <w:ind w:left="0" w:leftChars="0" w:firstLine="0" w:firstLineChars="0"/>
        <w:rPr>
          <w:rFonts w:hint="eastAsia"/>
          <w:lang w:val="en-US" w:eastAsia="zh-CN"/>
        </w:rPr>
      </w:pPr>
      <w:r>
        <w:rPr>
          <w:rFonts w:hint="eastAsia" w:cs="Times New Roman"/>
          <w:kern w:val="2"/>
          <w:sz w:val="24"/>
          <w:szCs w:val="24"/>
          <w:lang w:val="en-US" w:eastAsia="zh-CN" w:bidi="ar-SA"/>
        </w:rPr>
        <w:t>检测机构</w:t>
      </w:r>
      <w:r>
        <w:rPr>
          <w:rFonts w:hint="eastAsia" w:ascii="Times New Roman" w:hAnsi="Times New Roman" w:cs="Times New Roman"/>
          <w:kern w:val="2"/>
          <w:sz w:val="24"/>
          <w:szCs w:val="24"/>
          <w:lang w:val="en-US" w:eastAsia="zh-CN" w:bidi="ar-SA"/>
        </w:rPr>
        <w:t>应根据现行相关标准、</w:t>
      </w:r>
      <w:r>
        <w:rPr>
          <w:rFonts w:hint="eastAsia" w:cs="Times New Roman"/>
          <w:kern w:val="2"/>
          <w:sz w:val="24"/>
          <w:szCs w:val="24"/>
          <w:lang w:val="en-US" w:eastAsia="zh-CN" w:bidi="ar-SA"/>
        </w:rPr>
        <w:t>系统</w:t>
      </w:r>
      <w:r>
        <w:rPr>
          <w:rFonts w:hint="eastAsia" w:ascii="Times New Roman" w:hAnsi="Times New Roman" w:cs="Times New Roman"/>
          <w:kern w:val="2"/>
          <w:sz w:val="24"/>
          <w:szCs w:val="24"/>
          <w:lang w:val="en-US" w:eastAsia="zh-CN" w:bidi="ar-SA"/>
        </w:rPr>
        <w:t>安装报告、</w:t>
      </w:r>
      <w:r>
        <w:rPr>
          <w:rFonts w:hint="eastAsia" w:cs="Times New Roman"/>
          <w:kern w:val="2"/>
          <w:sz w:val="24"/>
          <w:szCs w:val="24"/>
          <w:lang w:val="en-US" w:eastAsia="zh-CN" w:bidi="ar-SA"/>
        </w:rPr>
        <w:t>系统</w:t>
      </w:r>
      <w:r>
        <w:rPr>
          <w:rFonts w:hint="eastAsia" w:ascii="Times New Roman" w:hAnsi="Times New Roman" w:cs="Times New Roman"/>
          <w:kern w:val="2"/>
          <w:sz w:val="24"/>
          <w:szCs w:val="24"/>
          <w:lang w:val="en-US" w:eastAsia="zh-CN" w:bidi="ar-SA"/>
        </w:rPr>
        <w:t>调试报告、设备使用说明书、验收报告等文件制定智能检测系统的作业指导书</w:t>
      </w:r>
      <w:r>
        <w:rPr>
          <w:rFonts w:hint="eastAsia" w:cs="Times New Roman"/>
          <w:kern w:val="2"/>
          <w:sz w:val="24"/>
          <w:szCs w:val="24"/>
          <w:lang w:val="en-US" w:eastAsia="zh-CN" w:bidi="ar-SA"/>
        </w:rPr>
        <w:t>，至少包括人员培训、</w:t>
      </w:r>
      <w:r>
        <w:rPr>
          <w:rFonts w:hint="eastAsia"/>
          <w:lang w:val="en-US" w:eastAsia="zh-CN"/>
        </w:rPr>
        <w:t>设备管理、样品管理、</w:t>
      </w:r>
      <w:r>
        <w:rPr>
          <w:rFonts w:hint="eastAsia" w:ascii="Times New Roman" w:hAnsi="Times New Roman"/>
          <w:u w:val="none"/>
          <w:shd w:val="clear" w:color="auto" w:fill="auto"/>
          <w:lang w:eastAsia="zh-CN"/>
        </w:rPr>
        <w:t>检测</w:t>
      </w:r>
      <w:r>
        <w:rPr>
          <w:rFonts w:hint="eastAsia"/>
          <w:lang w:val="en-US" w:eastAsia="zh-CN"/>
        </w:rPr>
        <w:t>方法管理、环境管理、报告管理等内容。</w:t>
      </w:r>
    </w:p>
    <w:p w14:paraId="2B91608D">
      <w:pPr>
        <w:numPr>
          <w:ilvl w:val="0"/>
          <w:numId w:val="0"/>
        </w:numPr>
        <w:tabs>
          <w:tab w:val="left" w:pos="0"/>
        </w:tabs>
        <w:ind w:leftChars="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w:t>
      </w:r>
      <w:r>
        <w:rPr>
          <w:rFonts w:hint="eastAsia" w:cs="Times New Roman"/>
          <w:strike w:val="0"/>
          <w:dstrike w:val="0"/>
          <w:kern w:val="2"/>
          <w:sz w:val="24"/>
          <w:szCs w:val="24"/>
          <w:u w:val="single"/>
          <w:shd w:val="clear" w:color="FFFFFF" w:fill="D9D9D9"/>
          <w:lang w:val="en-US" w:eastAsia="zh-CN" w:bidi="ar-SA"/>
        </w:rPr>
        <w:t>参考引用</w:t>
      </w:r>
      <w:r>
        <w:rPr>
          <w:rFonts w:hint="eastAsia" w:ascii="Times New Roman" w:hAnsi="Times New Roman" w:cs="Times New Roman"/>
          <w:strike w:val="0"/>
          <w:dstrike w:val="0"/>
          <w:kern w:val="2"/>
          <w:sz w:val="24"/>
          <w:szCs w:val="24"/>
          <w:u w:val="single"/>
          <w:shd w:val="clear" w:color="FFFFFF" w:fill="D9D9D9"/>
          <w:lang w:val="en-US" w:eastAsia="zh-CN" w:bidi="ar-SA"/>
        </w:rPr>
        <w:t>】本条参考</w:t>
      </w:r>
      <w:r>
        <w:rPr>
          <w:rFonts w:hint="eastAsia" w:cs="Times New Roman"/>
          <w:strike w:val="0"/>
          <w:dstrike w:val="0"/>
          <w:kern w:val="2"/>
          <w:sz w:val="24"/>
          <w:szCs w:val="24"/>
          <w:u w:val="single"/>
          <w:shd w:val="clear" w:color="FFFFFF" w:fill="D9D9D9"/>
          <w:lang w:val="en-US" w:eastAsia="zh-CN" w:bidi="ar-SA"/>
        </w:rPr>
        <w:t>广东省地方标准《建筑材料智能化检测技术规程》DBJ/T 15-227-2021</w:t>
      </w:r>
      <w:r>
        <w:rPr>
          <w:rFonts w:hint="eastAsia" w:ascii="Times New Roman" w:hAnsi="Times New Roman" w:cs="Times New Roman"/>
          <w:strike w:val="0"/>
          <w:dstrike w:val="0"/>
          <w:kern w:val="2"/>
          <w:sz w:val="24"/>
          <w:szCs w:val="24"/>
          <w:u w:val="single"/>
          <w:shd w:val="clear" w:color="FFFFFF" w:fill="D9D9D9"/>
          <w:lang w:val="en-US" w:eastAsia="zh-CN" w:bidi="ar-SA"/>
        </w:rPr>
        <w:t>第3.0.3条的规定。</w:t>
      </w:r>
    </w:p>
    <w:p w14:paraId="64CB7D65">
      <w:pPr>
        <w:pStyle w:val="3"/>
        <w:numPr>
          <w:ilvl w:val="0"/>
          <w:numId w:val="29"/>
        </w:numPr>
        <w:bidi w:val="0"/>
        <w:ind w:left="0" w:leftChars="0" w:firstLine="403" w:firstLineChars="0"/>
        <w:rPr>
          <w:rFonts w:hint="default" w:ascii="Times New Roman" w:hAnsi="Times New Roman" w:eastAsia="黑体" w:cs="Times New Roman"/>
          <w:lang w:val="en-US" w:eastAsia="zh-CN"/>
        </w:rPr>
      </w:pPr>
      <w:bookmarkStart w:id="68" w:name="_Toc566"/>
      <w:bookmarkStart w:id="69" w:name="_Toc22584"/>
      <w:bookmarkStart w:id="70" w:name="_Toc22528"/>
      <w:bookmarkStart w:id="71" w:name="_Toc23343"/>
      <w:r>
        <w:rPr>
          <w:rFonts w:hint="eastAsia" w:cs="Times New Roman"/>
          <w:lang w:val="en-US" w:eastAsia="zh-CN"/>
        </w:rPr>
        <w:t>运</w:t>
      </w:r>
      <w:r>
        <w:rPr>
          <w:rFonts w:hint="default" w:ascii="Calibri" w:hAnsi="Calibri" w:cs="Times New Roman"/>
          <w:lang w:val="en-US"/>
        </w:rPr>
        <w:t>　　</w:t>
      </w:r>
      <w:r>
        <w:rPr>
          <w:rFonts w:hint="eastAsia" w:cs="Times New Roman"/>
          <w:lang w:val="en-US" w:eastAsia="zh-CN"/>
        </w:rPr>
        <w:t>行</w:t>
      </w:r>
      <w:bookmarkEnd w:id="68"/>
      <w:bookmarkEnd w:id="69"/>
      <w:bookmarkEnd w:id="70"/>
      <w:bookmarkEnd w:id="71"/>
    </w:p>
    <w:p w14:paraId="775911B6">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智能检测系统的人员管理应符合下列规定：</w:t>
      </w:r>
    </w:p>
    <w:p w14:paraId="7EF2053C">
      <w:pPr>
        <w:numPr>
          <w:ilvl w:val="0"/>
          <w:numId w:val="32"/>
        </w:numPr>
        <w:rPr>
          <w:rFonts w:hint="eastAsia"/>
          <w:lang w:eastAsia="zh-CN"/>
        </w:rPr>
      </w:pPr>
      <w:r>
        <w:rPr>
          <w:rFonts w:hint="eastAsia" w:cs="Times New Roman"/>
          <w:kern w:val="2"/>
          <w:sz w:val="24"/>
          <w:szCs w:val="24"/>
          <w:lang w:val="en-US" w:eastAsia="zh-CN" w:bidi="ar-SA"/>
        </w:rPr>
        <w:t>检测机构</w:t>
      </w:r>
      <w:r>
        <w:rPr>
          <w:rFonts w:hint="eastAsia"/>
          <w:lang w:eastAsia="zh-CN"/>
        </w:rPr>
        <w:t>应制定</w:t>
      </w:r>
      <w:r>
        <w:rPr>
          <w:rFonts w:hint="eastAsia"/>
          <w:lang w:val="en-US" w:eastAsia="zh-CN"/>
        </w:rPr>
        <w:t>人员</w:t>
      </w:r>
      <w:r>
        <w:rPr>
          <w:rFonts w:hint="eastAsia"/>
          <w:lang w:eastAsia="zh-CN"/>
        </w:rPr>
        <w:t>培训计划，</w:t>
      </w:r>
      <w:r>
        <w:rPr>
          <w:rFonts w:hint="eastAsia"/>
          <w:lang w:val="en-US" w:eastAsia="zh-CN"/>
        </w:rPr>
        <w:t>包括智能检测系统功能宣贯培训、实操培训和管理员培训等，并保留培训记录；</w:t>
      </w:r>
    </w:p>
    <w:p w14:paraId="0CEF30D2">
      <w:pPr>
        <w:numPr>
          <w:ilvl w:val="0"/>
          <w:numId w:val="32"/>
        </w:numPr>
        <w:pBdr>
          <w:bottom w:val="none" w:color="auto" w:sz="0" w:space="0"/>
        </w:pBdr>
        <w:rPr>
          <w:rFonts w:hint="eastAsia"/>
          <w:lang w:eastAsia="zh-CN"/>
        </w:rPr>
      </w:pPr>
      <w:r>
        <w:rPr>
          <w:rFonts w:hint="eastAsia" w:cs="Times New Roman"/>
          <w:kern w:val="2"/>
          <w:sz w:val="24"/>
          <w:szCs w:val="24"/>
          <w:lang w:val="en-US" w:eastAsia="zh-CN" w:bidi="ar-SA"/>
        </w:rPr>
        <w:t>检测机构</w:t>
      </w:r>
      <w:r>
        <w:rPr>
          <w:rFonts w:hint="eastAsia"/>
          <w:lang w:val="en-US" w:eastAsia="zh-CN"/>
        </w:rPr>
        <w:t>应建立与保持智能检测系统授权机制，</w:t>
      </w:r>
      <w:r>
        <w:rPr>
          <w:rFonts w:hint="eastAsia"/>
          <w:lang w:eastAsia="zh-CN"/>
        </w:rPr>
        <w:t>检测</w:t>
      </w:r>
      <w:r>
        <w:rPr>
          <w:rFonts w:hint="eastAsia"/>
          <w:lang w:val="en-US" w:eastAsia="zh-CN"/>
        </w:rPr>
        <w:t>人员被授权</w:t>
      </w:r>
      <w:r>
        <w:rPr>
          <w:rFonts w:hint="eastAsia"/>
          <w:lang w:eastAsia="zh-CN"/>
        </w:rPr>
        <w:t>智能检测系统</w:t>
      </w:r>
      <w:r>
        <w:rPr>
          <w:rFonts w:hint="eastAsia"/>
          <w:lang w:val="en-US" w:eastAsia="zh-CN"/>
        </w:rPr>
        <w:t>操作前，</w:t>
      </w:r>
      <w:r>
        <w:rPr>
          <w:rFonts w:hint="eastAsia"/>
          <w:lang w:eastAsia="zh-CN"/>
        </w:rPr>
        <w:t>应</w:t>
      </w:r>
      <w:r>
        <w:rPr>
          <w:rFonts w:hint="eastAsia"/>
          <w:lang w:val="en-US" w:eastAsia="zh-CN"/>
        </w:rPr>
        <w:t>经过不少于一周的实操</w:t>
      </w:r>
      <w:r>
        <w:rPr>
          <w:rFonts w:hint="eastAsia"/>
          <w:lang w:eastAsia="zh-CN"/>
        </w:rPr>
        <w:t>培训</w:t>
      </w:r>
      <w:r>
        <w:rPr>
          <w:rFonts w:hint="eastAsia"/>
          <w:lang w:val="en-US" w:eastAsia="zh-CN"/>
        </w:rPr>
        <w:t>，并通过实操考核</w:t>
      </w:r>
      <w:r>
        <w:rPr>
          <w:rFonts w:hint="eastAsia"/>
          <w:lang w:eastAsia="zh-CN"/>
        </w:rPr>
        <w:t>。</w:t>
      </w:r>
    </w:p>
    <w:p w14:paraId="19F58B5E">
      <w:pPr>
        <w:pBdr>
          <w:bottom w:val="none" w:color="auto" w:sz="0" w:space="0"/>
        </w:pBd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【条文说明】</w:t>
      </w:r>
      <w:r>
        <w:rPr>
          <w:rFonts w:hint="eastAsia" w:cs="Times New Roman"/>
          <w:strike w:val="0"/>
          <w:dstrike w:val="0"/>
          <w:kern w:val="2"/>
          <w:sz w:val="24"/>
          <w:szCs w:val="24"/>
          <w:u w:val="single"/>
          <w:shd w:val="clear" w:color="FFFFFF" w:fill="D9D9D9"/>
          <w:lang w:val="en-US" w:eastAsia="zh-CN" w:bidi="ar-SA"/>
        </w:rPr>
        <w:t>智能检测</w:t>
      </w:r>
      <w:r>
        <w:rPr>
          <w:rFonts w:hint="eastAsia" w:ascii="Times New Roman" w:hAnsi="Times New Roman" w:cs="Times New Roman"/>
          <w:strike w:val="0"/>
          <w:dstrike w:val="0"/>
          <w:kern w:val="2"/>
          <w:sz w:val="24"/>
          <w:szCs w:val="24"/>
          <w:u w:val="single"/>
          <w:shd w:val="clear" w:color="FFFFFF" w:fill="D9D9D9"/>
          <w:lang w:val="en-US" w:eastAsia="zh-CN" w:bidi="ar-SA"/>
        </w:rPr>
        <w:t>系统建立和保持相关人员授权机制，</w:t>
      </w:r>
      <w:r>
        <w:rPr>
          <w:rFonts w:hint="eastAsia" w:cs="Times New Roman"/>
          <w:strike w:val="0"/>
          <w:dstrike w:val="0"/>
          <w:kern w:val="2"/>
          <w:sz w:val="24"/>
          <w:szCs w:val="24"/>
          <w:u w:val="single"/>
          <w:shd w:val="clear" w:color="FFFFFF" w:fill="D9D9D9"/>
          <w:lang w:val="en-US" w:eastAsia="zh-CN" w:bidi="ar-SA"/>
        </w:rPr>
        <w:t>目的在于</w:t>
      </w:r>
      <w:r>
        <w:rPr>
          <w:rFonts w:hint="eastAsia" w:ascii="Times New Roman" w:hAnsi="Times New Roman" w:cs="Times New Roman"/>
          <w:strike w:val="0"/>
          <w:dstrike w:val="0"/>
          <w:kern w:val="2"/>
          <w:sz w:val="24"/>
          <w:szCs w:val="24"/>
          <w:u w:val="single"/>
          <w:shd w:val="clear" w:color="FFFFFF" w:fill="D9D9D9"/>
          <w:lang w:val="en-US" w:eastAsia="zh-CN" w:bidi="ar-SA"/>
        </w:rPr>
        <w:t>相关人员根据其授权权限操作系统，防止非授权者访问。</w:t>
      </w:r>
      <w:r>
        <w:rPr>
          <w:rFonts w:hint="eastAsia" w:cs="Times New Roman"/>
          <w:strike w:val="0"/>
          <w:dstrike w:val="0"/>
          <w:kern w:val="2"/>
          <w:sz w:val="24"/>
          <w:szCs w:val="24"/>
          <w:u w:val="single"/>
          <w:shd w:val="clear" w:color="FFFFFF" w:fill="D9D9D9"/>
          <w:lang w:val="en-US" w:eastAsia="zh-CN" w:bidi="ar-SA"/>
        </w:rPr>
        <w:t>同时，操作智能检测系统的检测人员</w:t>
      </w:r>
      <w:r>
        <w:rPr>
          <w:rFonts w:hint="eastAsia" w:ascii="Times New Roman" w:hAnsi="Times New Roman" w:cs="Times New Roman"/>
          <w:strike w:val="0"/>
          <w:dstrike w:val="0"/>
          <w:kern w:val="2"/>
          <w:sz w:val="24"/>
          <w:szCs w:val="24"/>
          <w:u w:val="single"/>
          <w:shd w:val="clear" w:color="FFFFFF" w:fill="D9D9D9"/>
          <w:lang w:val="en-US" w:eastAsia="zh-CN" w:bidi="ar-SA"/>
        </w:rPr>
        <w:t>应具备相应检测项目的检测能力并熟练</w:t>
      </w:r>
      <w:r>
        <w:rPr>
          <w:rFonts w:hint="eastAsia" w:cs="Times New Roman"/>
          <w:strike w:val="0"/>
          <w:dstrike w:val="0"/>
          <w:kern w:val="2"/>
          <w:sz w:val="24"/>
          <w:szCs w:val="24"/>
          <w:u w:val="single"/>
          <w:shd w:val="clear" w:color="FFFFFF" w:fill="D9D9D9"/>
          <w:lang w:val="en-US" w:eastAsia="zh-CN" w:bidi="ar-SA"/>
        </w:rPr>
        <w:t>掌握</w:t>
      </w:r>
      <w:r>
        <w:rPr>
          <w:rFonts w:hint="eastAsia" w:ascii="Times New Roman" w:hAnsi="Times New Roman" w:cs="Times New Roman"/>
          <w:strike w:val="0"/>
          <w:dstrike w:val="0"/>
          <w:kern w:val="2"/>
          <w:sz w:val="24"/>
          <w:szCs w:val="24"/>
          <w:u w:val="single"/>
          <w:shd w:val="clear" w:color="FFFFFF" w:fill="D9D9D9"/>
          <w:lang w:val="en-US" w:eastAsia="zh-CN" w:bidi="ar-SA"/>
        </w:rPr>
        <w:t>智能化检测的工作流程</w:t>
      </w:r>
      <w:r>
        <w:rPr>
          <w:rFonts w:hint="eastAsia" w:cs="Times New Roman"/>
          <w:strike w:val="0"/>
          <w:dstrike w:val="0"/>
          <w:kern w:val="2"/>
          <w:sz w:val="24"/>
          <w:szCs w:val="24"/>
          <w:u w:val="single"/>
          <w:shd w:val="clear" w:color="FFFFFF" w:fill="D9D9D9"/>
          <w:lang w:val="en-US" w:eastAsia="zh-CN" w:bidi="ar-SA"/>
        </w:rPr>
        <w:t>。</w:t>
      </w:r>
    </w:p>
    <w:p w14:paraId="65AE1EB3">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智能检测系统的设备管理应符合下列规定：</w:t>
      </w:r>
    </w:p>
    <w:p w14:paraId="6B68DADA">
      <w:pPr>
        <w:numPr>
          <w:ilvl w:val="0"/>
          <w:numId w:val="33"/>
        </w:numPr>
        <w:rPr>
          <w:rFonts w:hint="eastAsia"/>
          <w:lang w:eastAsia="zh-CN"/>
        </w:rPr>
      </w:pPr>
      <w:r>
        <w:rPr>
          <w:rFonts w:hint="eastAsia" w:cs="Times New Roman"/>
          <w:kern w:val="2"/>
          <w:sz w:val="24"/>
          <w:szCs w:val="24"/>
          <w:lang w:val="en-US" w:eastAsia="zh-CN" w:bidi="ar-SA"/>
        </w:rPr>
        <w:t>检测机构</w:t>
      </w:r>
      <w:r>
        <w:rPr>
          <w:rFonts w:hint="eastAsia"/>
          <w:lang w:eastAsia="zh-CN"/>
        </w:rPr>
        <w:t>应单独建立、妥善保管与及时更新智能检测系统档案，</w:t>
      </w:r>
      <w:r>
        <w:rPr>
          <w:rFonts w:hint="eastAsia"/>
          <w:lang w:val="en-US" w:eastAsia="zh-CN"/>
        </w:rPr>
        <w:t>包括智能检测</w:t>
      </w:r>
      <w:r>
        <w:rPr>
          <w:b w:val="0"/>
          <w:i w:val="0"/>
          <w:strike w:val="0"/>
          <w:spacing w:val="0"/>
          <w:u w:val="none"/>
        </w:rPr>
        <w:t>系统名称、适用样品</w:t>
      </w:r>
      <w:r>
        <w:rPr>
          <w:rFonts w:hint="eastAsia"/>
          <w:b w:val="0"/>
          <w:i w:val="0"/>
          <w:strike w:val="0"/>
          <w:spacing w:val="0"/>
          <w:u w:val="none"/>
          <w:lang w:val="en-US" w:eastAsia="zh-CN"/>
        </w:rPr>
        <w:t>与检测方法</w:t>
      </w:r>
      <w:r>
        <w:rPr>
          <w:b w:val="0"/>
          <w:i w:val="0"/>
          <w:strike w:val="0"/>
          <w:spacing w:val="0"/>
          <w:u w:val="none"/>
        </w:rPr>
        <w:t>、设备规格型号、安全须知</w:t>
      </w:r>
      <w:r>
        <w:rPr>
          <w:rFonts w:hint="eastAsia"/>
          <w:b w:val="0"/>
          <w:i w:val="0"/>
          <w:strike w:val="0"/>
          <w:spacing w:val="0"/>
          <w:u w:val="none"/>
          <w:lang w:eastAsia="zh-CN"/>
        </w:rPr>
        <w:t>、</w:t>
      </w:r>
      <w:r>
        <w:rPr>
          <w:rFonts w:hint="eastAsia"/>
          <w:b w:val="0"/>
          <w:i w:val="0"/>
          <w:strike w:val="0"/>
          <w:spacing w:val="0"/>
          <w:u w:val="none"/>
          <w:lang w:val="en-US" w:eastAsia="zh-CN"/>
        </w:rPr>
        <w:t>操作细则、异常处理</w:t>
      </w:r>
      <w:r>
        <w:rPr>
          <w:b w:val="0"/>
          <w:i w:val="0"/>
          <w:strike w:val="0"/>
          <w:spacing w:val="0"/>
          <w:u w:val="none"/>
        </w:rPr>
        <w:t>等</w:t>
      </w:r>
      <w:r>
        <w:rPr>
          <w:rFonts w:hint="eastAsia"/>
          <w:b w:val="0"/>
          <w:i w:val="0"/>
          <w:strike w:val="0"/>
          <w:spacing w:val="0"/>
          <w:u w:val="none"/>
          <w:lang w:val="en-US" w:eastAsia="zh-CN"/>
        </w:rPr>
        <w:t>内容</w:t>
      </w:r>
      <w:r>
        <w:rPr>
          <w:rFonts w:hint="eastAsia"/>
          <w:lang w:eastAsia="zh-CN"/>
        </w:rPr>
        <w:t>；</w:t>
      </w:r>
    </w:p>
    <w:p w14:paraId="51217837">
      <w:pPr>
        <w:numPr>
          <w:ilvl w:val="0"/>
          <w:numId w:val="33"/>
        </w:numPr>
        <w:rPr>
          <w:rFonts w:hint="eastAsia"/>
          <w:lang w:eastAsia="zh-CN"/>
        </w:rPr>
      </w:pPr>
      <w:r>
        <w:rPr>
          <w:rFonts w:hint="eastAsia" w:cs="Times New Roman"/>
          <w:kern w:val="2"/>
          <w:sz w:val="24"/>
          <w:szCs w:val="24"/>
          <w:lang w:val="en-US" w:eastAsia="zh-CN" w:bidi="ar-SA"/>
        </w:rPr>
        <w:t>检测机构</w:t>
      </w:r>
      <w:r>
        <w:rPr>
          <w:rFonts w:hint="eastAsia"/>
          <w:lang w:eastAsia="zh-CN"/>
        </w:rPr>
        <w:t>应建立和保持</w:t>
      </w:r>
      <w:r>
        <w:rPr>
          <w:rFonts w:hint="eastAsia"/>
          <w:lang w:val="en-US" w:eastAsia="zh-CN"/>
        </w:rPr>
        <w:t>设备校准与</w:t>
      </w:r>
      <w:r>
        <w:rPr>
          <w:rFonts w:hint="eastAsia"/>
          <w:lang w:eastAsia="zh-CN"/>
        </w:rPr>
        <w:t>软件维护程序，确认其能达到所需的测量准确度和测量不确定度。</w:t>
      </w:r>
    </w:p>
    <w:p w14:paraId="24667430">
      <w:pPr>
        <w:pBdr>
          <w:bottom w:val="none" w:color="auto" w:sz="0" w:space="0"/>
        </w:pBd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参考引用</w:t>
      </w: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本条参考</w:t>
      </w:r>
      <w:r>
        <w:rPr>
          <w:rFonts w:hint="eastAsia" w:ascii="Times New Roman" w:hAnsi="Times New Roman" w:cs="Times New Roman"/>
          <w:strike w:val="0"/>
          <w:dstrike w:val="0"/>
          <w:kern w:val="2"/>
          <w:sz w:val="24"/>
          <w:szCs w:val="24"/>
          <w:u w:val="single"/>
          <w:shd w:val="clear" w:color="FFFFFF" w:fill="D9D9D9"/>
          <w:lang w:val="en-US" w:eastAsia="zh-CN" w:bidi="ar-SA"/>
        </w:rPr>
        <w:t>《检测实验室信息管理系统管理指南》RB/T 028-2020第7.3.1~7.3.5条。</w:t>
      </w:r>
    </w:p>
    <w:p w14:paraId="0260F8D2">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智能检测系统的样品管理应符合下列规定：</w:t>
      </w:r>
    </w:p>
    <w:p w14:paraId="0942199C">
      <w:pPr>
        <w:numPr>
          <w:ilvl w:val="0"/>
          <w:numId w:val="34"/>
        </w:numPr>
        <w:rPr>
          <w:rFonts w:hint="eastAsia"/>
          <w:lang w:eastAsia="zh-CN"/>
        </w:rPr>
      </w:pPr>
      <w:r>
        <w:rPr>
          <w:rFonts w:hint="eastAsia"/>
          <w:lang w:eastAsia="zh-CN"/>
        </w:rPr>
        <w:t>智能检测系统</w:t>
      </w:r>
      <w:r>
        <w:rPr>
          <w:rFonts w:hint="eastAsia"/>
          <w:lang w:val="en-US" w:eastAsia="zh-CN"/>
        </w:rPr>
        <w:t>的</w:t>
      </w:r>
      <w:r>
        <w:rPr>
          <w:rFonts w:hint="eastAsia"/>
          <w:lang w:eastAsia="zh-CN"/>
        </w:rPr>
        <w:t>样品管理</w:t>
      </w:r>
      <w:r>
        <w:rPr>
          <w:rFonts w:hint="eastAsia"/>
          <w:lang w:val="en-US" w:eastAsia="zh-CN"/>
        </w:rPr>
        <w:t>应</w:t>
      </w:r>
      <w:r>
        <w:rPr>
          <w:rFonts w:hint="eastAsia"/>
          <w:lang w:eastAsia="zh-CN"/>
        </w:rPr>
        <w:t>包括检测前、检测时与检测后对样品的管理；</w:t>
      </w:r>
    </w:p>
    <w:p w14:paraId="3D15F0A0">
      <w:pPr>
        <w:numPr>
          <w:ilvl w:val="0"/>
          <w:numId w:val="34"/>
        </w:numPr>
        <w:rPr>
          <w:rFonts w:hint="eastAsia"/>
          <w:lang w:eastAsia="zh-CN"/>
        </w:rPr>
      </w:pPr>
      <w:r>
        <w:rPr>
          <w:rFonts w:hint="eastAsia"/>
          <w:lang w:eastAsia="zh-CN"/>
        </w:rPr>
        <w:t>检测前，</w:t>
      </w:r>
      <w:r>
        <w:rPr>
          <w:rFonts w:hint="eastAsia"/>
          <w:lang w:val="en-US" w:eastAsia="zh-CN"/>
        </w:rPr>
        <w:t>检测人员</w:t>
      </w:r>
      <w:r>
        <w:rPr>
          <w:rFonts w:hint="eastAsia"/>
          <w:lang w:eastAsia="zh-CN"/>
        </w:rPr>
        <w:t>应</w:t>
      </w:r>
      <w:r>
        <w:rPr>
          <w:rFonts w:hint="eastAsia"/>
          <w:lang w:val="en-US" w:eastAsia="zh-CN"/>
        </w:rPr>
        <w:t>确认样品流转相关的检测机器人是否能正常工作，确认样品状态箱的位置与朝向是否满足要求，待检样品的外观是否完好，标签是否易识别、防水且不会脱落，样品识别设备是否能准确识别样品标签并读取对应的样品信息</w:t>
      </w:r>
      <w:r>
        <w:rPr>
          <w:rFonts w:hint="eastAsia"/>
          <w:lang w:eastAsia="zh-CN"/>
        </w:rPr>
        <w:t>；</w:t>
      </w:r>
    </w:p>
    <w:p w14:paraId="5D035BE8">
      <w:pPr>
        <w:numPr>
          <w:ilvl w:val="0"/>
          <w:numId w:val="34"/>
        </w:numPr>
        <w:rPr>
          <w:rFonts w:hint="eastAsia"/>
          <w:lang w:eastAsia="zh-CN"/>
        </w:rPr>
      </w:pPr>
      <w:r>
        <w:rPr>
          <w:rFonts w:hint="eastAsia"/>
          <w:lang w:eastAsia="zh-CN"/>
        </w:rPr>
        <w:t>检测时，</w:t>
      </w:r>
      <w:r>
        <w:rPr>
          <w:rFonts w:hint="eastAsia"/>
          <w:lang w:val="en-US" w:eastAsia="zh-CN"/>
        </w:rPr>
        <w:t>检测人员</w:t>
      </w:r>
      <w:r>
        <w:rPr>
          <w:rFonts w:hint="eastAsia"/>
          <w:lang w:eastAsia="zh-CN"/>
        </w:rPr>
        <w:t>应</w:t>
      </w:r>
      <w:r>
        <w:rPr>
          <w:rFonts w:hint="eastAsia"/>
          <w:lang w:val="en-US" w:eastAsia="zh-CN"/>
        </w:rPr>
        <w:t>规范处理识别重号、无法识别、规格尺寸不符合等</w:t>
      </w:r>
      <w:r>
        <w:rPr>
          <w:rFonts w:hint="eastAsia"/>
          <w:lang w:eastAsia="zh-CN"/>
        </w:rPr>
        <w:t>异常情况下的异常样品；</w:t>
      </w:r>
    </w:p>
    <w:p w14:paraId="57D78D73">
      <w:pPr>
        <w:numPr>
          <w:ilvl w:val="0"/>
          <w:numId w:val="34"/>
        </w:numPr>
        <w:rPr>
          <w:rFonts w:hint="eastAsia"/>
          <w:lang w:eastAsia="zh-CN"/>
        </w:rPr>
      </w:pPr>
      <w:r>
        <w:rPr>
          <w:rFonts w:hint="eastAsia"/>
          <w:lang w:eastAsia="zh-CN"/>
        </w:rPr>
        <w:t>检测后，</w:t>
      </w:r>
      <w:r>
        <w:rPr>
          <w:rFonts w:hint="eastAsia"/>
          <w:lang w:val="en-US" w:eastAsia="zh-CN"/>
        </w:rPr>
        <w:t>检测人员</w:t>
      </w:r>
      <w:r>
        <w:rPr>
          <w:rFonts w:hint="eastAsia"/>
          <w:lang w:eastAsia="zh-CN"/>
        </w:rPr>
        <w:t>应</w:t>
      </w:r>
      <w:r>
        <w:rPr>
          <w:rFonts w:hint="eastAsia"/>
          <w:lang w:val="en-US" w:eastAsia="zh-CN"/>
        </w:rPr>
        <w:t>立即</w:t>
      </w:r>
      <w:r>
        <w:rPr>
          <w:rFonts w:hint="eastAsia"/>
          <w:lang w:eastAsia="zh-CN"/>
        </w:rPr>
        <w:t>处理检毕样品和不合格样品。</w:t>
      </w:r>
    </w:p>
    <w:p w14:paraId="628E1779">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智能检测系统的检测方法管理应符合下列规定：</w:t>
      </w:r>
    </w:p>
    <w:p w14:paraId="61F4B0C3">
      <w:pPr>
        <w:numPr>
          <w:ilvl w:val="0"/>
          <w:numId w:val="35"/>
        </w:numPr>
        <w:rPr>
          <w:rFonts w:hint="eastAsia"/>
          <w:lang w:eastAsia="zh-CN"/>
        </w:rPr>
      </w:pPr>
      <w:r>
        <w:rPr>
          <w:rFonts w:hint="eastAsia"/>
          <w:lang w:eastAsia="zh-CN"/>
        </w:rPr>
        <w:t>引入新标准方法后或旧标准方法修订发布后，</w:t>
      </w:r>
      <w:r>
        <w:rPr>
          <w:rFonts w:hint="eastAsia"/>
          <w:lang w:val="en-US" w:eastAsia="zh-CN"/>
        </w:rPr>
        <w:t>检测机构</w:t>
      </w:r>
      <w:r>
        <w:rPr>
          <w:rFonts w:hint="eastAsia"/>
          <w:lang w:eastAsia="zh-CN"/>
        </w:rPr>
        <w:t>应进行一次可靠性验证，验证程序宜参考验收的可靠性验证；</w:t>
      </w:r>
    </w:p>
    <w:p w14:paraId="7EDF074E">
      <w:pPr>
        <w:numPr>
          <w:ilvl w:val="0"/>
          <w:numId w:val="35"/>
        </w:numPr>
        <w:rPr>
          <w:rFonts w:hint="eastAsia"/>
          <w:lang w:eastAsia="zh-CN"/>
        </w:rPr>
      </w:pPr>
      <w:r>
        <w:rPr>
          <w:rFonts w:hint="eastAsia"/>
          <w:lang w:eastAsia="zh-CN"/>
        </w:rPr>
        <w:t>验收后、引入新标准方法后或旧标准方法修订发布后，</w:t>
      </w:r>
      <w:r>
        <w:rPr>
          <w:rFonts w:hint="eastAsia"/>
          <w:lang w:val="en-US" w:eastAsia="zh-CN"/>
        </w:rPr>
        <w:t>检测机构</w:t>
      </w:r>
      <w:r>
        <w:rPr>
          <w:rFonts w:hint="eastAsia"/>
          <w:lang w:eastAsia="zh-CN"/>
        </w:rPr>
        <w:t>宜每年进行一次可靠性验证，验证程序宜参考验收的可靠性验证；</w:t>
      </w:r>
    </w:p>
    <w:p w14:paraId="4B8C88A2">
      <w:pPr>
        <w:numPr>
          <w:ilvl w:val="0"/>
          <w:numId w:val="35"/>
        </w:numPr>
        <w:rPr>
          <w:rFonts w:hint="eastAsia"/>
          <w:lang w:eastAsia="zh-CN"/>
        </w:rPr>
      </w:pPr>
      <w:r>
        <w:rPr>
          <w:rFonts w:hint="eastAsia"/>
          <w:lang w:val="en-US" w:eastAsia="zh-CN"/>
        </w:rPr>
        <w:t>检测机构</w:t>
      </w:r>
      <w:r>
        <w:rPr>
          <w:rFonts w:hint="eastAsia"/>
          <w:lang w:eastAsia="zh-CN"/>
        </w:rPr>
        <w:t>宜每年从系统中调出部分数据和信息，核查对录入数据所做出的数值计算、逻辑函数、添加备注等过程及结果的完整性和准确性，并定期抽取一定数量的记录和报告，核对数据和文件记录格式的一致性。</w:t>
      </w:r>
    </w:p>
    <w:p w14:paraId="4CD8C00C">
      <w:pPr>
        <w:bidi w:val="0"/>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default" w:ascii="Times New Roman" w:hAnsi="Times New Roman"/>
          <w:u w:val="single"/>
          <w:shd w:val="clear" w:color="FFFFFF" w:fill="D9D9D9"/>
          <w:lang w:eastAsia="zh-CN"/>
        </w:rPr>
        <w:t>【</w:t>
      </w:r>
      <w:r>
        <w:rPr>
          <w:rFonts w:hint="eastAsia" w:cs="Times New Roman"/>
          <w:strike w:val="0"/>
          <w:dstrike w:val="0"/>
          <w:kern w:val="2"/>
          <w:sz w:val="24"/>
          <w:szCs w:val="24"/>
          <w:u w:val="single"/>
          <w:shd w:val="clear" w:color="FFFFFF" w:fill="D9D9D9"/>
          <w:lang w:val="en-US" w:eastAsia="zh-CN" w:bidi="ar-SA"/>
        </w:rPr>
        <w:t>参考引用</w:t>
      </w:r>
      <w:r>
        <w:rPr>
          <w:rFonts w:hint="default" w:ascii="Times New Roman" w:hAnsi="Times New Roman"/>
          <w:u w:val="single"/>
          <w:shd w:val="clear" w:color="FFFFFF" w:fill="D9D9D9"/>
          <w:lang w:eastAsia="zh-CN"/>
        </w:rPr>
        <w:t>】</w:t>
      </w:r>
      <w:r>
        <w:rPr>
          <w:rFonts w:hint="eastAsia" w:ascii="Times New Roman" w:hAnsi="Times New Roman" w:cs="Times New Roman"/>
          <w:strike w:val="0"/>
          <w:dstrike w:val="0"/>
          <w:kern w:val="2"/>
          <w:sz w:val="24"/>
          <w:szCs w:val="24"/>
          <w:u w:val="single"/>
          <w:shd w:val="clear" w:color="FFFFFF" w:fill="D9D9D9"/>
          <w:lang w:val="en-US" w:eastAsia="zh-CN" w:bidi="ar-SA"/>
        </w:rPr>
        <w:t xml:space="preserve">3  </w:t>
      </w:r>
      <w:r>
        <w:rPr>
          <w:rFonts w:hint="eastAsia" w:cs="Times New Roman"/>
          <w:strike w:val="0"/>
          <w:dstrike w:val="0"/>
          <w:kern w:val="2"/>
          <w:sz w:val="24"/>
          <w:szCs w:val="24"/>
          <w:u w:val="single"/>
          <w:shd w:val="clear" w:color="FFFFFF" w:fill="D9D9D9"/>
          <w:lang w:val="en-US" w:eastAsia="zh-CN" w:bidi="ar-SA"/>
        </w:rPr>
        <w:t>本款参考</w:t>
      </w:r>
      <w:r>
        <w:rPr>
          <w:rFonts w:hint="eastAsia" w:ascii="Times New Roman" w:hAnsi="Times New Roman" w:cs="Times New Roman"/>
          <w:strike w:val="0"/>
          <w:dstrike w:val="0"/>
          <w:kern w:val="2"/>
          <w:sz w:val="24"/>
          <w:szCs w:val="24"/>
          <w:u w:val="single"/>
          <w:shd w:val="clear" w:color="FFFFFF" w:fill="D9D9D9"/>
          <w:lang w:val="en-US" w:eastAsia="zh-CN" w:bidi="ar-SA"/>
        </w:rPr>
        <w:t>《检测实验室信息管理系统管理指南》RB/T 028-2020第7.3.4条。</w:t>
      </w:r>
    </w:p>
    <w:p w14:paraId="6D43C89C">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智能检测系统的检测环境管理应符合下列规定：</w:t>
      </w:r>
    </w:p>
    <w:p w14:paraId="4E1BC79C">
      <w:pPr>
        <w:numPr>
          <w:ilvl w:val="0"/>
          <w:numId w:val="36"/>
        </w:numPr>
        <w:rPr>
          <w:rFonts w:hint="eastAsia"/>
          <w:lang w:eastAsia="zh-CN"/>
        </w:rPr>
      </w:pPr>
      <w:r>
        <w:rPr>
          <w:rFonts w:hint="eastAsia"/>
          <w:lang w:val="en-US" w:eastAsia="zh-CN"/>
        </w:rPr>
        <w:t>运行前，检测人员</w:t>
      </w:r>
      <w:r>
        <w:rPr>
          <w:rFonts w:hint="eastAsia"/>
          <w:lang w:eastAsia="zh-CN"/>
        </w:rPr>
        <w:t>应检查与评估</w:t>
      </w:r>
      <w:r>
        <w:rPr>
          <w:rFonts w:hint="eastAsia"/>
          <w:lang w:val="en-US" w:eastAsia="zh-CN"/>
        </w:rPr>
        <w:t>智能检测</w:t>
      </w:r>
      <w:r>
        <w:rPr>
          <w:rFonts w:hint="eastAsia"/>
          <w:lang w:eastAsia="zh-CN"/>
        </w:rPr>
        <w:t>系统所在环境，满足系统正常运行的场地</w:t>
      </w:r>
      <w:r>
        <w:rPr>
          <w:rFonts w:hint="eastAsia"/>
          <w:lang w:val="en-US" w:eastAsia="zh-CN"/>
        </w:rPr>
        <w:t>和环境</w:t>
      </w:r>
      <w:r>
        <w:rPr>
          <w:rFonts w:hint="eastAsia"/>
          <w:lang w:eastAsia="zh-CN"/>
        </w:rPr>
        <w:t>等要求；</w:t>
      </w:r>
    </w:p>
    <w:p w14:paraId="0B6371F1">
      <w:pPr>
        <w:numPr>
          <w:ilvl w:val="0"/>
          <w:numId w:val="36"/>
        </w:numPr>
        <w:rPr>
          <w:rFonts w:hint="eastAsia"/>
          <w:lang w:eastAsia="zh-CN"/>
        </w:rPr>
      </w:pPr>
      <w:r>
        <w:rPr>
          <w:rFonts w:hint="eastAsia"/>
          <w:lang w:val="en-US" w:eastAsia="zh-CN"/>
        </w:rPr>
        <w:t>检测人员</w:t>
      </w:r>
      <w:r>
        <w:rPr>
          <w:rFonts w:hint="eastAsia"/>
          <w:lang w:eastAsia="zh-CN"/>
        </w:rPr>
        <w:t>应监测、</w:t>
      </w:r>
      <w:r>
        <w:rPr>
          <w:rFonts w:hint="eastAsia"/>
          <w:lang w:val="en-US" w:eastAsia="zh-CN"/>
        </w:rPr>
        <w:t>调节</w:t>
      </w:r>
      <w:r>
        <w:rPr>
          <w:rFonts w:hint="eastAsia"/>
          <w:lang w:eastAsia="zh-CN"/>
        </w:rPr>
        <w:t>和记录</w:t>
      </w:r>
      <w:r>
        <w:rPr>
          <w:rFonts w:hint="eastAsia"/>
          <w:lang w:val="en-US" w:eastAsia="zh-CN"/>
        </w:rPr>
        <w:t>系统运行的</w:t>
      </w:r>
      <w:r>
        <w:rPr>
          <w:rFonts w:hint="eastAsia"/>
          <w:lang w:eastAsia="zh-CN"/>
        </w:rPr>
        <w:t>环境条件，当环境条件不满足</w:t>
      </w:r>
      <w:r>
        <w:rPr>
          <w:rFonts w:hint="eastAsia"/>
          <w:lang w:val="en-US" w:eastAsia="zh-CN"/>
        </w:rPr>
        <w:t>标准要求</w:t>
      </w:r>
      <w:r>
        <w:rPr>
          <w:rFonts w:hint="eastAsia"/>
          <w:lang w:eastAsia="zh-CN"/>
        </w:rPr>
        <w:t>时，应停止检测活动。</w:t>
      </w:r>
    </w:p>
    <w:p w14:paraId="0F4A9182">
      <w:pPr>
        <w:numPr>
          <w:ilvl w:val="0"/>
          <w:numId w:val="31"/>
        </w:numPr>
        <w:ind w:left="0" w:leftChars="0" w:firstLine="0" w:firstLineChars="0"/>
        <w:rPr>
          <w:rFonts w:hint="eastAsia" w:ascii="Times New Roman" w:hAnsi="Times New Roman"/>
          <w:u w:val="none"/>
          <w:shd w:val="clear" w:color="auto" w:fill="auto"/>
          <w:lang w:eastAsia="zh-CN"/>
        </w:rPr>
      </w:pPr>
      <w:r>
        <w:rPr>
          <w:rFonts w:hint="eastAsia" w:ascii="Times New Roman" w:hAnsi="Times New Roman"/>
          <w:u w:val="none"/>
          <w:shd w:val="clear" w:color="auto" w:fill="auto"/>
          <w:lang w:eastAsia="zh-CN"/>
        </w:rPr>
        <w:t>智能检测系统的检测报告系统管理应符合现行国家标准《校检和</w:t>
      </w:r>
      <w:r>
        <w:rPr>
          <w:rFonts w:hint="eastAsia"/>
          <w:u w:val="none"/>
          <w:shd w:val="clear" w:color="auto" w:fill="auto"/>
          <w:lang w:eastAsia="zh-CN"/>
        </w:rPr>
        <w:t>校准</w:t>
      </w:r>
      <w:r>
        <w:rPr>
          <w:rFonts w:hint="eastAsia" w:ascii="Times New Roman" w:hAnsi="Times New Roman"/>
          <w:u w:val="none"/>
          <w:shd w:val="clear" w:color="auto" w:fill="auto"/>
          <w:lang w:eastAsia="zh-CN"/>
        </w:rPr>
        <w:t>实验室能力的通用要求》GB/T 27025等标准的相关规定。</w:t>
      </w:r>
    </w:p>
    <w:p w14:paraId="30728B42">
      <w:pPr>
        <w:pStyle w:val="3"/>
        <w:numPr>
          <w:ilvl w:val="0"/>
          <w:numId w:val="29"/>
        </w:numPr>
        <w:bidi w:val="0"/>
        <w:ind w:left="0" w:leftChars="0" w:firstLine="403" w:firstLineChars="0"/>
        <w:rPr>
          <w:rFonts w:hint="default" w:cs="Times New Roman"/>
          <w:lang w:val="zh-CN" w:eastAsia="zh-CN"/>
        </w:rPr>
      </w:pPr>
      <w:bookmarkStart w:id="72" w:name="_Toc5195"/>
      <w:bookmarkStart w:id="73" w:name="_Toc23838"/>
      <w:r>
        <w:rPr>
          <w:rFonts w:hint="default" w:cs="Times New Roman"/>
          <w:lang w:val="zh-CN" w:eastAsia="zh-CN"/>
        </w:rPr>
        <w:t>维</w:t>
      </w:r>
      <w:r>
        <w:rPr>
          <w:rFonts w:hint="default" w:ascii="Calibri" w:hAnsi="Calibri" w:cs="Times New Roman"/>
          <w:lang w:val="en-US"/>
        </w:rPr>
        <w:t>　　</w:t>
      </w:r>
      <w:r>
        <w:rPr>
          <w:rFonts w:hint="default" w:cs="Times New Roman"/>
          <w:lang w:val="zh-CN" w:eastAsia="zh-CN"/>
        </w:rPr>
        <w:t>护</w:t>
      </w:r>
      <w:bookmarkEnd w:id="72"/>
      <w:bookmarkEnd w:id="73"/>
    </w:p>
    <w:p w14:paraId="72B30685">
      <w:pPr>
        <w:numPr>
          <w:ilvl w:val="0"/>
          <w:numId w:val="37"/>
        </w:numPr>
        <w:ind w:left="0" w:leftChars="0" w:firstLine="0" w:firstLineChars="0"/>
        <w:rPr>
          <w:rFonts w:hint="eastAsia" w:ascii="Times New Roman" w:hAnsi="Times New Roman" w:cs="Times New Roman"/>
          <w:b w:val="0"/>
          <w:bCs/>
          <w:kern w:val="2"/>
          <w:sz w:val="24"/>
          <w:szCs w:val="24"/>
          <w:lang w:val="en-US" w:eastAsia="zh-CN" w:bidi="ar-SA"/>
        </w:rPr>
      </w:pPr>
      <w:r>
        <w:rPr>
          <w:rFonts w:hint="eastAsia" w:cs="Times New Roman"/>
          <w:b w:val="0"/>
          <w:bCs/>
          <w:kern w:val="2"/>
          <w:sz w:val="24"/>
          <w:szCs w:val="24"/>
          <w:lang w:val="en-US" w:eastAsia="zh-CN" w:bidi="ar-SA"/>
        </w:rPr>
        <w:t>检测机构应</w:t>
      </w:r>
      <w:r>
        <w:rPr>
          <w:rFonts w:hint="eastAsia" w:ascii="Times New Roman" w:hAnsi="Times New Roman" w:cs="Times New Roman"/>
          <w:b w:val="0"/>
          <w:bCs/>
          <w:kern w:val="2"/>
          <w:sz w:val="24"/>
          <w:szCs w:val="24"/>
          <w:lang w:val="en-US" w:eastAsia="zh-CN" w:bidi="ar-SA"/>
        </w:rPr>
        <w:t>建立并保持智能检测系统</w:t>
      </w:r>
      <w:r>
        <w:rPr>
          <w:rFonts w:hint="eastAsia" w:cs="Times New Roman"/>
          <w:b w:val="0"/>
          <w:bCs/>
          <w:kern w:val="2"/>
          <w:sz w:val="24"/>
          <w:szCs w:val="24"/>
          <w:lang w:val="en-US" w:eastAsia="zh-CN" w:bidi="ar-SA"/>
        </w:rPr>
        <w:t>的维护</w:t>
      </w:r>
      <w:r>
        <w:rPr>
          <w:rFonts w:hint="eastAsia" w:ascii="Times New Roman" w:hAnsi="Times New Roman" w:cs="Times New Roman"/>
          <w:b w:val="0"/>
          <w:bCs/>
          <w:kern w:val="2"/>
          <w:sz w:val="24"/>
          <w:szCs w:val="24"/>
          <w:lang w:val="en-US" w:eastAsia="zh-CN" w:bidi="ar-SA"/>
        </w:rPr>
        <w:t>程序，明确</w:t>
      </w:r>
      <w:r>
        <w:rPr>
          <w:rFonts w:hint="eastAsia" w:cs="Times New Roman"/>
          <w:b w:val="0"/>
          <w:bCs/>
          <w:kern w:val="2"/>
          <w:sz w:val="24"/>
          <w:szCs w:val="24"/>
          <w:lang w:val="en-US" w:eastAsia="zh-CN" w:bidi="ar-SA"/>
        </w:rPr>
        <w:t>维护</w:t>
      </w:r>
      <w:r>
        <w:rPr>
          <w:rFonts w:hint="eastAsia" w:ascii="Times New Roman" w:hAnsi="Times New Roman" w:cs="Times New Roman"/>
          <w:b w:val="0"/>
          <w:bCs/>
          <w:kern w:val="2"/>
          <w:sz w:val="24"/>
          <w:szCs w:val="24"/>
          <w:lang w:val="en-US" w:eastAsia="zh-CN" w:bidi="ar-SA"/>
        </w:rPr>
        <w:t>工作要求、故障申报及处理机制和</w:t>
      </w:r>
      <w:r>
        <w:rPr>
          <w:rFonts w:hint="eastAsia" w:cs="Times New Roman"/>
          <w:b w:val="0"/>
          <w:bCs/>
          <w:kern w:val="2"/>
          <w:sz w:val="24"/>
          <w:szCs w:val="24"/>
          <w:lang w:val="en-US" w:eastAsia="zh-CN" w:bidi="ar-SA"/>
        </w:rPr>
        <w:t>系统优化需求</w:t>
      </w:r>
      <w:r>
        <w:rPr>
          <w:rFonts w:hint="eastAsia" w:ascii="Times New Roman" w:hAnsi="Times New Roman" w:cs="Times New Roman"/>
          <w:b w:val="0"/>
          <w:bCs/>
          <w:kern w:val="2"/>
          <w:sz w:val="24"/>
          <w:szCs w:val="24"/>
          <w:lang w:val="en-US" w:eastAsia="zh-CN" w:bidi="ar-SA"/>
        </w:rPr>
        <w:t>等。</w:t>
      </w:r>
    </w:p>
    <w:p w14:paraId="2A535ED8">
      <w:pPr>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【条文说明】智能检测系统相对较为复杂昂贵，只有保持良好的运维，才能发挥智能检测的最好效益。</w:t>
      </w:r>
    </w:p>
    <w:p w14:paraId="36E52635">
      <w:pPr>
        <w:rPr>
          <w:rFonts w:hint="eastAsia" w:ascii="Times New Roman" w:hAnsi="Times New Roman" w:cs="Times New Roman"/>
          <w:strike w:val="0"/>
          <w:dstrike w:val="0"/>
          <w:kern w:val="2"/>
          <w:sz w:val="24"/>
          <w:szCs w:val="24"/>
          <w:u w:val="single"/>
          <w:shd w:val="clear" w:color="FFFFFF" w:fill="D9D9D9"/>
          <w:lang w:val="en-US" w:eastAsia="zh-CN" w:bidi="ar-SA"/>
        </w:rPr>
      </w:pPr>
      <w:r>
        <w:rPr>
          <w:rFonts w:hint="eastAsia" w:ascii="Times New Roman" w:hAnsi="Times New Roman" w:cs="Times New Roman"/>
          <w:strike w:val="0"/>
          <w:dstrike w:val="0"/>
          <w:kern w:val="2"/>
          <w:sz w:val="24"/>
          <w:szCs w:val="24"/>
          <w:u w:val="single"/>
          <w:shd w:val="clear" w:color="FFFFFF" w:fill="D9D9D9"/>
          <w:lang w:val="en-US" w:eastAsia="zh-CN" w:bidi="ar-SA"/>
        </w:rPr>
        <w:t>【</w:t>
      </w:r>
      <w:r>
        <w:rPr>
          <w:rFonts w:hint="eastAsia" w:cs="Times New Roman"/>
          <w:strike w:val="0"/>
          <w:dstrike w:val="0"/>
          <w:kern w:val="2"/>
          <w:sz w:val="24"/>
          <w:szCs w:val="24"/>
          <w:u w:val="single"/>
          <w:shd w:val="clear" w:color="FFFFFF" w:fill="D9D9D9"/>
          <w:lang w:val="en-US" w:eastAsia="zh-CN" w:bidi="ar-SA"/>
        </w:rPr>
        <w:t>参考引用</w:t>
      </w:r>
      <w:r>
        <w:rPr>
          <w:rFonts w:hint="eastAsia" w:ascii="Times New Roman" w:hAnsi="Times New Roman" w:cs="Times New Roman"/>
          <w:strike w:val="0"/>
          <w:dstrike w:val="0"/>
          <w:kern w:val="2"/>
          <w:sz w:val="24"/>
          <w:szCs w:val="24"/>
          <w:u w:val="single"/>
          <w:shd w:val="clear" w:color="FFFFFF" w:fill="D9D9D9"/>
          <w:lang w:val="en-US" w:eastAsia="zh-CN" w:bidi="ar-SA"/>
        </w:rPr>
        <w:t>】本条参考《检测实验室信息管理系统建设指南》RB/T 029-2020第10.1条。</w:t>
      </w:r>
    </w:p>
    <w:p w14:paraId="73ACCF62">
      <w:pPr>
        <w:numPr>
          <w:ilvl w:val="0"/>
          <w:numId w:val="37"/>
        </w:numPr>
        <w:ind w:left="0" w:leftChars="0" w:firstLine="0" w:firstLineChars="0"/>
        <w:rPr>
          <w:rFonts w:hint="eastAsia" w:ascii="Times New Roman" w:hAnsi="Times New Roman" w:cs="Times New Roman"/>
          <w:b w:val="0"/>
          <w:bCs/>
          <w:kern w:val="2"/>
          <w:sz w:val="24"/>
          <w:szCs w:val="24"/>
          <w:lang w:val="en-US" w:eastAsia="zh-CN" w:bidi="ar-SA"/>
        </w:rPr>
      </w:pPr>
      <w:r>
        <w:rPr>
          <w:rFonts w:hint="eastAsia" w:cs="Times New Roman"/>
          <w:b w:val="0"/>
          <w:bCs/>
          <w:kern w:val="2"/>
          <w:sz w:val="24"/>
          <w:szCs w:val="24"/>
          <w:lang w:val="en-US" w:eastAsia="zh-CN" w:bidi="ar-SA"/>
        </w:rPr>
        <w:t>智能检测系统应根据相关标准与作业指导书要求进行维护，包括设备清洁、零部件保养、软件更新、运行环境检查、环境清洁等工作。</w:t>
      </w:r>
    </w:p>
    <w:p w14:paraId="0DE1D3B8">
      <w:pPr>
        <w:numPr>
          <w:ilvl w:val="0"/>
          <w:numId w:val="37"/>
        </w:numPr>
        <w:ind w:left="0" w:leftChars="0" w:firstLine="0" w:firstLineChars="0"/>
        <w:rPr>
          <w:rFonts w:hint="eastAsia" w:ascii="Times New Roman" w:hAnsi="Times New Roman" w:cs="Times New Roman"/>
          <w:b w:val="0"/>
          <w:bCs/>
          <w:kern w:val="2"/>
          <w:szCs w:val="24"/>
          <w:lang w:val="en-US" w:eastAsia="zh-CN" w:bidi="ar-SA"/>
        </w:rPr>
      </w:pPr>
      <w:r>
        <w:rPr>
          <w:rFonts w:hint="eastAsia" w:ascii="Calibri" w:hAnsi="Calibri" w:cs="Times New Roman"/>
          <w:lang w:val="en-US" w:eastAsia="zh-CN"/>
        </w:rPr>
        <w:t>当</w:t>
      </w:r>
      <w:r>
        <w:rPr>
          <w:rFonts w:hint="eastAsia" w:ascii="Calibri" w:hAnsi="Calibri" w:cs="Times New Roman"/>
          <w:lang w:val="en-US"/>
        </w:rPr>
        <w:t>发生故障</w:t>
      </w:r>
      <w:r>
        <w:rPr>
          <w:rFonts w:hint="eastAsia" w:ascii="Calibri" w:hAnsi="Calibri" w:cs="Times New Roman"/>
          <w:lang w:val="en-US" w:eastAsia="zh-CN"/>
        </w:rPr>
        <w:t>或</w:t>
      </w:r>
      <w:r>
        <w:rPr>
          <w:rFonts w:hint="eastAsia" w:ascii="Calibri" w:hAnsi="Calibri" w:cs="Times New Roman"/>
          <w:lang w:val="en-US"/>
        </w:rPr>
        <w:t>结果可疑</w:t>
      </w:r>
      <w:r>
        <w:rPr>
          <w:rFonts w:hint="eastAsia" w:ascii="Calibri" w:hAnsi="Calibri" w:cs="Times New Roman"/>
          <w:lang w:val="en-US" w:eastAsia="zh-CN"/>
        </w:rPr>
        <w:t>时，智能检测系统</w:t>
      </w:r>
      <w:r>
        <w:rPr>
          <w:rFonts w:hint="eastAsia" w:ascii="Calibri" w:hAnsi="Calibri" w:cs="Times New Roman"/>
          <w:lang w:val="en-US"/>
        </w:rPr>
        <w:t>应</w:t>
      </w:r>
      <w:r>
        <w:rPr>
          <w:rFonts w:hint="eastAsia" w:ascii="Calibri" w:hAnsi="Calibri" w:cs="Times New Roman"/>
          <w:lang w:val="en-US" w:eastAsia="zh-CN"/>
        </w:rPr>
        <w:t>立即</w:t>
      </w:r>
      <w:r>
        <w:rPr>
          <w:rFonts w:hint="eastAsia" w:ascii="Calibri" w:hAnsi="Calibri" w:cs="Times New Roman"/>
          <w:lang w:val="en-US"/>
        </w:rPr>
        <w:t>停止使用</w:t>
      </w:r>
      <w:r>
        <w:rPr>
          <w:rFonts w:hint="eastAsia" w:ascii="Calibri" w:hAnsi="Calibri" w:cs="Times New Roman"/>
          <w:lang w:val="en-US" w:eastAsia="zh-CN"/>
        </w:rPr>
        <w:t>，并对其进行</w:t>
      </w:r>
      <w:r>
        <w:rPr>
          <w:rFonts w:hint="eastAsia" w:ascii="Calibri" w:hAnsi="Calibri" w:cs="Times New Roman"/>
          <w:lang w:val="en-US"/>
        </w:rPr>
        <w:t>维修</w:t>
      </w:r>
      <w:r>
        <w:rPr>
          <w:rFonts w:hint="eastAsia" w:ascii="Calibri" w:hAnsi="Calibri" w:cs="Times New Roman"/>
          <w:lang w:val="en-US" w:eastAsia="zh-CN"/>
        </w:rPr>
        <w:t>。维修后检测机构应复核</w:t>
      </w:r>
      <w:r>
        <w:rPr>
          <w:rFonts w:hint="eastAsia" w:ascii="Calibri" w:hAnsi="Calibri" w:cs="Times New Roman"/>
          <w:lang w:val="en-US"/>
        </w:rPr>
        <w:t>检测数据。</w:t>
      </w:r>
    </w:p>
    <w:p w14:paraId="6F28312C">
      <w:pPr>
        <w:numPr>
          <w:ilvl w:val="0"/>
          <w:numId w:val="37"/>
        </w:numPr>
        <w:ind w:left="0" w:leftChars="0" w:firstLine="0" w:firstLineChars="0"/>
        <w:rPr>
          <w:rFonts w:hint="default"/>
          <w:b w:val="0"/>
          <w:bCs/>
          <w:lang w:val="en-US" w:eastAsia="zh-CN"/>
        </w:rPr>
      </w:pPr>
      <w:r>
        <w:rPr>
          <w:rFonts w:hint="eastAsia" w:ascii="宋体" w:hAnsi="宋体" w:cs="宋体"/>
          <w:sz w:val="24"/>
          <w:szCs w:val="24"/>
          <w:lang w:val="en-US" w:eastAsia="zh-CN"/>
        </w:rPr>
        <w:t>检测机构</w:t>
      </w:r>
      <w:r>
        <w:rPr>
          <w:rFonts w:hint="default" w:ascii="宋体" w:hAnsi="宋体" w:eastAsia="宋体" w:cs="宋体"/>
          <w:sz w:val="24"/>
          <w:szCs w:val="24"/>
          <w:lang w:val="zh-CN"/>
        </w:rPr>
        <w:t>应</w:t>
      </w:r>
      <w:r>
        <w:rPr>
          <w:rFonts w:hint="eastAsia" w:ascii="宋体" w:hAnsi="宋体" w:eastAsia="宋体" w:cs="宋体"/>
          <w:b w:val="0"/>
          <w:bCs/>
          <w:kern w:val="2"/>
          <w:sz w:val="24"/>
          <w:szCs w:val="24"/>
          <w:lang w:val="en-US" w:eastAsia="zh-CN" w:bidi="ar-SA"/>
        </w:rPr>
        <w:t>记录</w:t>
      </w:r>
      <w:r>
        <w:rPr>
          <w:rFonts w:hint="eastAsia" w:ascii="Times New Roman" w:hAnsi="Times New Roman" w:cs="Times New Roman"/>
          <w:b w:val="0"/>
          <w:bCs/>
          <w:kern w:val="2"/>
          <w:sz w:val="24"/>
          <w:szCs w:val="24"/>
          <w:lang w:val="en-US" w:eastAsia="zh-CN" w:bidi="ar-SA"/>
        </w:rPr>
        <w:t>并保存系统维护信息，持续评价、识别系统的适用性和有效性</w:t>
      </w:r>
      <w:r>
        <w:rPr>
          <w:rFonts w:hint="eastAsia" w:cs="Times New Roman"/>
          <w:b w:val="0"/>
          <w:bCs/>
          <w:kern w:val="2"/>
          <w:sz w:val="24"/>
          <w:szCs w:val="24"/>
          <w:lang w:val="en-US" w:eastAsia="zh-CN" w:bidi="ar-SA"/>
        </w:rPr>
        <w:t>，提出系统优化需求</w:t>
      </w:r>
      <w:r>
        <w:rPr>
          <w:rFonts w:hint="eastAsia" w:ascii="Times New Roman" w:hAnsi="Times New Roman" w:cs="Times New Roman"/>
          <w:b w:val="0"/>
          <w:bCs/>
          <w:kern w:val="2"/>
          <w:sz w:val="24"/>
          <w:szCs w:val="24"/>
          <w:lang w:val="en-US" w:eastAsia="zh-CN" w:bidi="ar-SA"/>
        </w:rPr>
        <w:t>。</w:t>
      </w:r>
      <w:r>
        <w:rPr>
          <w:rFonts w:hint="eastAsia" w:cs="Times New Roman"/>
          <w:b w:val="0"/>
          <w:bCs/>
          <w:kern w:val="2"/>
          <w:sz w:val="24"/>
          <w:szCs w:val="24"/>
          <w:lang w:val="en-US" w:eastAsia="zh-CN" w:bidi="ar-SA"/>
        </w:rPr>
        <w:t>系统优化</w:t>
      </w:r>
      <w:r>
        <w:rPr>
          <w:rFonts w:hint="eastAsia" w:ascii="Times New Roman" w:hAnsi="Times New Roman" w:cs="Times New Roman"/>
          <w:b w:val="0"/>
          <w:bCs/>
          <w:kern w:val="2"/>
          <w:sz w:val="24"/>
          <w:szCs w:val="24"/>
          <w:lang w:val="en-US" w:eastAsia="zh-CN" w:bidi="ar-SA"/>
        </w:rPr>
        <w:t>需求可包括功能调整、设备调整、布局调整、人机界面</w:t>
      </w:r>
      <w:r>
        <w:rPr>
          <w:rFonts w:hint="eastAsia" w:cs="Times New Roman"/>
          <w:b w:val="0"/>
          <w:bCs/>
          <w:kern w:val="2"/>
          <w:sz w:val="24"/>
          <w:szCs w:val="24"/>
          <w:lang w:val="en-US" w:eastAsia="zh-CN" w:bidi="ar-SA"/>
        </w:rPr>
        <w:t>或</w:t>
      </w:r>
      <w:r>
        <w:rPr>
          <w:rFonts w:hint="eastAsia" w:ascii="Times New Roman" w:hAnsi="Times New Roman" w:cs="Times New Roman"/>
          <w:b w:val="0"/>
          <w:bCs/>
          <w:kern w:val="2"/>
          <w:sz w:val="24"/>
          <w:szCs w:val="24"/>
          <w:lang w:val="en-US" w:eastAsia="zh-CN" w:bidi="ar-SA"/>
        </w:rPr>
        <w:t>显示模式调整和运行参数调整等。</w:t>
      </w:r>
    </w:p>
    <w:p w14:paraId="227A434B">
      <w:pPr>
        <w:rPr>
          <w:rFonts w:hint="default" w:ascii="Calibri" w:hAnsi="Calibri" w:cs="Times New Roman"/>
          <w:b w:val="0"/>
          <w:bCs w:val="0"/>
          <w:kern w:val="2"/>
          <w:sz w:val="24"/>
          <w:szCs w:val="24"/>
          <w:lang w:val="en-US" w:eastAsia="zh-CN" w:bidi="ar-SA"/>
        </w:rPr>
      </w:pPr>
      <w:r>
        <w:rPr>
          <w:rFonts w:hint="default" w:ascii="Times New Roman" w:hAnsi="Times New Roman"/>
          <w:u w:val="single"/>
          <w:shd w:val="clear" w:color="FFFFFF" w:fill="D9D9D9"/>
          <w:lang w:eastAsia="zh-CN"/>
        </w:rPr>
        <w:t>【</w:t>
      </w:r>
      <w:r>
        <w:rPr>
          <w:rFonts w:hint="eastAsia" w:cs="Times New Roman"/>
          <w:strike w:val="0"/>
          <w:dstrike w:val="0"/>
          <w:kern w:val="2"/>
          <w:sz w:val="24"/>
          <w:szCs w:val="24"/>
          <w:u w:val="single"/>
          <w:shd w:val="clear" w:color="FFFFFF" w:fill="D9D9D9"/>
          <w:lang w:val="en-US" w:eastAsia="zh-CN" w:bidi="ar-SA"/>
        </w:rPr>
        <w:t>参考引用</w:t>
      </w: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本条参考</w:t>
      </w:r>
      <w:r>
        <w:rPr>
          <w:rFonts w:hint="eastAsia" w:ascii="Times New Roman" w:hAnsi="Times New Roman" w:cs="Times New Roman"/>
          <w:strike w:val="0"/>
          <w:dstrike w:val="0"/>
          <w:kern w:val="2"/>
          <w:sz w:val="24"/>
          <w:szCs w:val="24"/>
          <w:u w:val="single"/>
          <w:shd w:val="clear" w:color="FFFFFF" w:fill="D9D9D9"/>
          <w:lang w:val="en-US" w:eastAsia="zh-CN" w:bidi="ar-SA"/>
        </w:rPr>
        <w:t>《检测实验室信息管理系统建设指南》RB/T 029-2020第10.4、10.5条。</w:t>
      </w:r>
    </w:p>
    <w:p w14:paraId="7C50C5AD">
      <w:pPr>
        <w:numPr>
          <w:ilvl w:val="0"/>
          <w:numId w:val="37"/>
        </w:numPr>
        <w:ind w:left="0" w:leftChars="0" w:firstLine="0" w:firstLineChars="0"/>
        <w:rPr>
          <w:rFonts w:hint="eastAsia" w:ascii="Times New Roman" w:hAnsi="Times New Roman" w:cs="Times New Roman"/>
          <w:b w:val="0"/>
          <w:bCs/>
          <w:kern w:val="2"/>
          <w:sz w:val="24"/>
          <w:szCs w:val="24"/>
          <w:lang w:val="en-US" w:eastAsia="zh-CN" w:bidi="ar-SA"/>
        </w:rPr>
      </w:pPr>
      <w:r>
        <w:rPr>
          <w:rFonts w:hint="eastAsia"/>
          <w:lang w:val="en-US" w:eastAsia="zh-CN"/>
        </w:rPr>
        <w:t>系统软件优化过程中，将旧系统软件中的数据迁移到新系统软件之前，检测机构应对旧系统数据进行完整可靠备份。数据迁移之后，检测机构应对新系统迁入数据的完整性和准确性进行校验。</w:t>
      </w:r>
    </w:p>
    <w:p w14:paraId="3A7E6887">
      <w:pPr>
        <w:rPr>
          <w:rFonts w:hint="default"/>
          <w:lang w:val="en-US" w:eastAsia="zh-CN"/>
        </w:rPr>
      </w:pPr>
      <w:r>
        <w:rPr>
          <w:rFonts w:hint="default" w:ascii="Times New Roman" w:hAnsi="Times New Roman"/>
          <w:u w:val="single"/>
          <w:shd w:val="clear" w:color="FFFFFF" w:fill="D9D9D9"/>
          <w:lang w:eastAsia="zh-CN"/>
        </w:rPr>
        <w:t>【</w:t>
      </w:r>
      <w:r>
        <w:rPr>
          <w:rFonts w:hint="eastAsia" w:cs="Times New Roman"/>
          <w:strike w:val="0"/>
          <w:dstrike w:val="0"/>
          <w:kern w:val="2"/>
          <w:sz w:val="24"/>
          <w:szCs w:val="24"/>
          <w:u w:val="single"/>
          <w:shd w:val="clear" w:color="FFFFFF" w:fill="D9D9D9"/>
          <w:lang w:val="en-US" w:eastAsia="zh-CN" w:bidi="ar-SA"/>
        </w:rPr>
        <w:t>参考引用</w:t>
      </w:r>
      <w:r>
        <w:rPr>
          <w:rFonts w:hint="default" w:ascii="Times New Roman" w:hAnsi="Times New Roman"/>
          <w:u w:val="single"/>
          <w:shd w:val="clear" w:color="FFFFFF" w:fill="D9D9D9"/>
          <w:lang w:eastAsia="zh-CN"/>
        </w:rPr>
        <w:t>】</w:t>
      </w:r>
      <w:r>
        <w:rPr>
          <w:rFonts w:hint="eastAsia"/>
          <w:u w:val="single"/>
          <w:shd w:val="clear" w:color="FFFFFF" w:fill="D9D9D9"/>
          <w:lang w:val="en-US" w:eastAsia="zh-CN"/>
        </w:rPr>
        <w:t>本条参考</w:t>
      </w:r>
      <w:r>
        <w:rPr>
          <w:rFonts w:hint="eastAsia" w:ascii="Times New Roman" w:hAnsi="Times New Roman" w:cs="Times New Roman"/>
          <w:strike w:val="0"/>
          <w:dstrike w:val="0"/>
          <w:kern w:val="2"/>
          <w:sz w:val="24"/>
          <w:szCs w:val="24"/>
          <w:u w:val="single"/>
          <w:shd w:val="clear" w:color="FFFFFF" w:fill="D9D9D9"/>
          <w:lang w:val="en-US" w:eastAsia="zh-CN" w:bidi="ar-SA"/>
        </w:rPr>
        <w:t>《检测实验室信息管理系统建设指南》RB/T 029-2020第11.1、11.2和11.3条。</w:t>
      </w:r>
    </w:p>
    <w:p w14:paraId="5CA4BF74">
      <w:pPr>
        <w:rPr>
          <w:rFonts w:hint="eastAsia" w:ascii="Times New Roman" w:hAnsi="Times New Roman" w:cs="Times New Roman"/>
          <w:b/>
          <w:bCs w:val="0"/>
          <w:kern w:val="44"/>
          <w:sz w:val="28"/>
          <w:szCs w:val="24"/>
          <w:lang w:val="en-US" w:eastAsia="zh-CN" w:bidi="ar-SA"/>
        </w:rPr>
      </w:pPr>
      <w:r>
        <w:rPr>
          <w:rFonts w:hint="eastAsia" w:ascii="Times New Roman" w:hAnsi="Times New Roman" w:cs="Times New Roman"/>
          <w:b/>
          <w:bCs w:val="0"/>
          <w:kern w:val="44"/>
          <w:sz w:val="28"/>
          <w:szCs w:val="24"/>
          <w:lang w:val="en-US" w:eastAsia="zh-CN" w:bidi="ar-SA"/>
        </w:rPr>
        <w:br w:type="page"/>
      </w:r>
    </w:p>
    <w:p w14:paraId="2BF32963">
      <w:pPr>
        <w:pStyle w:val="2"/>
        <w:numPr>
          <w:ilvl w:val="0"/>
          <w:numId w:val="0"/>
        </w:numPr>
        <w:bidi w:val="0"/>
        <w:ind w:left="0" w:leftChars="0" w:firstLine="0" w:firstLineChars="0"/>
        <w:rPr>
          <w:rFonts w:hint="default" w:ascii="Times New Roman" w:hAnsi="Times New Roman" w:cs="Times New Roman"/>
          <w:b/>
          <w:bCs w:val="0"/>
          <w:kern w:val="44"/>
          <w:sz w:val="28"/>
          <w:szCs w:val="24"/>
          <w:lang w:val="en-US" w:eastAsia="zh-CN" w:bidi="ar-SA"/>
        </w:rPr>
      </w:pPr>
      <w:bookmarkStart w:id="74" w:name="_Toc31607"/>
      <w:bookmarkStart w:id="75" w:name="_Toc10202"/>
      <w:bookmarkStart w:id="76" w:name="_Toc3512"/>
      <w:bookmarkStart w:id="77" w:name="_Toc23750"/>
      <w:r>
        <w:rPr>
          <w:rFonts w:hint="eastAsia" w:cs="Times New Roman"/>
          <w:b/>
          <w:bCs w:val="0"/>
          <w:kern w:val="44"/>
          <w:sz w:val="28"/>
          <w:szCs w:val="24"/>
          <w:lang w:val="en-US" w:eastAsia="zh-CN" w:bidi="ar-SA"/>
        </w:rPr>
        <w:t xml:space="preserve">附录A  </w:t>
      </w:r>
      <w:r>
        <w:rPr>
          <w:rFonts w:hint="eastAsia" w:ascii="Times New Roman" w:hAnsi="Times New Roman" w:cs="Times New Roman"/>
          <w:b/>
          <w:bCs w:val="0"/>
          <w:kern w:val="44"/>
          <w:sz w:val="28"/>
          <w:szCs w:val="24"/>
          <w:lang w:val="en-US" w:eastAsia="zh-CN" w:bidi="ar-SA"/>
        </w:rPr>
        <w:t>智能检测系统</w:t>
      </w:r>
      <w:r>
        <w:rPr>
          <w:rFonts w:hint="eastAsia" w:cs="Times New Roman"/>
          <w:b/>
          <w:bCs w:val="0"/>
          <w:kern w:val="44"/>
          <w:sz w:val="28"/>
          <w:szCs w:val="24"/>
          <w:lang w:val="en-US" w:eastAsia="zh-CN" w:bidi="ar-SA"/>
        </w:rPr>
        <w:t>验收表格</w:t>
      </w:r>
      <w:bookmarkEnd w:id="74"/>
    </w:p>
    <w:p w14:paraId="6C77050E">
      <w:pPr>
        <w:jc w:val="center"/>
        <w:rPr>
          <w:rFonts w:hint="default" w:ascii="Times New Roman" w:hAnsi="Times New Roman" w:cs="Times New Roman" w:eastAsiaTheme="majorEastAsia"/>
          <w:b/>
          <w:bCs w:val="0"/>
          <w:kern w:val="44"/>
          <w:sz w:val="21"/>
          <w:szCs w:val="21"/>
          <w:lang w:val="en-US" w:eastAsia="zh-CN" w:bidi="ar-SA"/>
        </w:rPr>
      </w:pPr>
      <w:r>
        <w:rPr>
          <w:rFonts w:hint="eastAsia" w:ascii="Times New Roman" w:hAnsi="Times New Roman" w:cs="Times New Roman" w:eastAsiaTheme="majorEastAsia"/>
          <w:b/>
          <w:bCs w:val="0"/>
          <w:kern w:val="44"/>
          <w:sz w:val="21"/>
          <w:szCs w:val="21"/>
          <w:lang w:val="en-US" w:eastAsia="zh-CN" w:bidi="ar-SA"/>
        </w:rPr>
        <w:t>表A.0.1  智能检测系统可靠性验证记录表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423"/>
        <w:gridCol w:w="665"/>
        <w:gridCol w:w="1177"/>
        <w:gridCol w:w="288"/>
        <w:gridCol w:w="867"/>
        <w:gridCol w:w="769"/>
        <w:gridCol w:w="495"/>
        <w:gridCol w:w="311"/>
        <w:gridCol w:w="1820"/>
      </w:tblGrid>
      <w:tr w14:paraId="5C07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top w:val="single" w:color="auto" w:sz="12" w:space="0"/>
              <w:left w:val="single" w:color="auto" w:sz="12" w:space="0"/>
              <w:tl2br w:val="nil"/>
              <w:tr2bl w:val="nil"/>
            </w:tcBorders>
            <w:vAlign w:val="center"/>
          </w:tcPr>
          <w:p w14:paraId="36393869">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智能检测系统名称</w:t>
            </w:r>
          </w:p>
        </w:tc>
        <w:tc>
          <w:tcPr>
            <w:tcW w:w="6392" w:type="dxa"/>
            <w:gridSpan w:val="8"/>
            <w:tcBorders>
              <w:top w:val="single" w:color="auto" w:sz="12" w:space="0"/>
              <w:right w:val="single" w:color="auto" w:sz="12" w:space="0"/>
              <w:tl2br w:val="nil"/>
              <w:tr2bl w:val="nil"/>
            </w:tcBorders>
            <w:vAlign w:val="center"/>
          </w:tcPr>
          <w:p w14:paraId="5F3D867D">
            <w:pPr>
              <w:spacing w:line="240" w:lineRule="auto"/>
              <w:jc w:val="center"/>
              <w:rPr>
                <w:rFonts w:hint="default"/>
                <w:sz w:val="18"/>
                <w:szCs w:val="18"/>
                <w:vertAlign w:val="baseline"/>
                <w:lang w:val="en-US" w:eastAsia="zh-CN"/>
              </w:rPr>
            </w:pPr>
          </w:p>
        </w:tc>
      </w:tr>
      <w:tr w14:paraId="21D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left w:val="single" w:color="auto" w:sz="12" w:space="0"/>
              <w:tl2br w:val="nil"/>
              <w:tr2bl w:val="nil"/>
            </w:tcBorders>
            <w:vAlign w:val="center"/>
          </w:tcPr>
          <w:p w14:paraId="5C95067E">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检测机构</w:t>
            </w:r>
          </w:p>
        </w:tc>
        <w:tc>
          <w:tcPr>
            <w:tcW w:w="2130" w:type="dxa"/>
            <w:gridSpan w:val="3"/>
            <w:tcBorders>
              <w:tl2br w:val="nil"/>
              <w:tr2bl w:val="nil"/>
            </w:tcBorders>
            <w:vAlign w:val="center"/>
          </w:tcPr>
          <w:p w14:paraId="26472531">
            <w:pPr>
              <w:spacing w:line="240" w:lineRule="auto"/>
              <w:jc w:val="center"/>
              <w:rPr>
                <w:rFonts w:hint="default"/>
                <w:sz w:val="18"/>
                <w:szCs w:val="18"/>
                <w:vertAlign w:val="baseline"/>
                <w:lang w:val="en-US" w:eastAsia="zh-CN"/>
              </w:rPr>
            </w:pPr>
          </w:p>
        </w:tc>
        <w:tc>
          <w:tcPr>
            <w:tcW w:w="2131" w:type="dxa"/>
            <w:gridSpan w:val="3"/>
            <w:tcBorders>
              <w:tl2br w:val="nil"/>
              <w:tr2bl w:val="nil"/>
            </w:tcBorders>
            <w:vAlign w:val="center"/>
          </w:tcPr>
          <w:p w14:paraId="7AF5BB0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负责人</w:t>
            </w:r>
          </w:p>
        </w:tc>
        <w:tc>
          <w:tcPr>
            <w:tcW w:w="2131" w:type="dxa"/>
            <w:gridSpan w:val="2"/>
            <w:tcBorders>
              <w:right w:val="single" w:color="auto" w:sz="12" w:space="0"/>
              <w:tl2br w:val="nil"/>
              <w:tr2bl w:val="nil"/>
            </w:tcBorders>
            <w:vAlign w:val="center"/>
          </w:tcPr>
          <w:p w14:paraId="5ABBFDCA">
            <w:pPr>
              <w:spacing w:line="240" w:lineRule="auto"/>
              <w:jc w:val="center"/>
              <w:rPr>
                <w:rFonts w:hint="default"/>
                <w:sz w:val="18"/>
                <w:szCs w:val="18"/>
                <w:vertAlign w:val="baseline"/>
                <w:lang w:val="en-US" w:eastAsia="zh-CN"/>
              </w:rPr>
            </w:pPr>
          </w:p>
        </w:tc>
      </w:tr>
      <w:tr w14:paraId="772A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Borders>
              <w:left w:val="single" w:color="auto" w:sz="12" w:space="0"/>
              <w:tl2br w:val="nil"/>
              <w:tr2bl w:val="nil"/>
            </w:tcBorders>
            <w:vAlign w:val="center"/>
          </w:tcPr>
          <w:p w14:paraId="3B8DCBF4">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供应商</w:t>
            </w:r>
          </w:p>
        </w:tc>
        <w:tc>
          <w:tcPr>
            <w:tcW w:w="2130" w:type="dxa"/>
            <w:gridSpan w:val="3"/>
            <w:tcBorders>
              <w:tl2br w:val="nil"/>
              <w:tr2bl w:val="nil"/>
            </w:tcBorders>
            <w:vAlign w:val="center"/>
          </w:tcPr>
          <w:p w14:paraId="5BD54D5D">
            <w:pPr>
              <w:spacing w:line="240" w:lineRule="auto"/>
              <w:jc w:val="center"/>
              <w:rPr>
                <w:rFonts w:hint="default"/>
                <w:sz w:val="18"/>
                <w:szCs w:val="18"/>
                <w:vertAlign w:val="baseline"/>
                <w:lang w:val="en-US" w:eastAsia="zh-CN"/>
              </w:rPr>
            </w:pPr>
          </w:p>
        </w:tc>
        <w:tc>
          <w:tcPr>
            <w:tcW w:w="2131" w:type="dxa"/>
            <w:gridSpan w:val="3"/>
            <w:tcBorders>
              <w:tl2br w:val="nil"/>
              <w:tr2bl w:val="nil"/>
            </w:tcBorders>
            <w:vAlign w:val="center"/>
          </w:tcPr>
          <w:p w14:paraId="0010C8D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负责人</w:t>
            </w:r>
          </w:p>
        </w:tc>
        <w:tc>
          <w:tcPr>
            <w:tcW w:w="2131" w:type="dxa"/>
            <w:gridSpan w:val="2"/>
            <w:tcBorders>
              <w:right w:val="single" w:color="auto" w:sz="12" w:space="0"/>
              <w:tl2br w:val="nil"/>
              <w:tr2bl w:val="nil"/>
            </w:tcBorders>
            <w:vAlign w:val="center"/>
          </w:tcPr>
          <w:p w14:paraId="2F50036D">
            <w:pPr>
              <w:spacing w:line="240" w:lineRule="auto"/>
              <w:jc w:val="center"/>
              <w:rPr>
                <w:rFonts w:hint="default"/>
                <w:sz w:val="18"/>
                <w:szCs w:val="18"/>
                <w:vertAlign w:val="baseline"/>
                <w:lang w:val="en-US" w:eastAsia="zh-CN"/>
              </w:rPr>
            </w:pPr>
          </w:p>
        </w:tc>
      </w:tr>
      <w:tr w14:paraId="7FE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Borders>
              <w:left w:val="single" w:color="auto" w:sz="12" w:space="0"/>
              <w:right w:val="single" w:color="auto" w:sz="12" w:space="0"/>
              <w:tl2br w:val="nil"/>
              <w:tr2bl w:val="nil"/>
            </w:tcBorders>
            <w:vAlign w:val="center"/>
          </w:tcPr>
          <w:p w14:paraId="5AD60CE8">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系统可靠性验证准备</w:t>
            </w:r>
          </w:p>
        </w:tc>
      </w:tr>
      <w:tr w14:paraId="4AB3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07" w:type="dxa"/>
            <w:vMerge w:val="restart"/>
            <w:tcBorders>
              <w:left w:val="single" w:color="auto" w:sz="12" w:space="0"/>
              <w:tl2br w:val="nil"/>
              <w:tr2bl w:val="nil"/>
            </w:tcBorders>
            <w:vAlign w:val="center"/>
          </w:tcPr>
          <w:p w14:paraId="019A531C">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项目</w:t>
            </w:r>
          </w:p>
        </w:tc>
        <w:tc>
          <w:tcPr>
            <w:tcW w:w="3420" w:type="dxa"/>
            <w:gridSpan w:val="5"/>
            <w:vMerge w:val="restart"/>
            <w:tcBorders>
              <w:tl2br w:val="nil"/>
              <w:tr2bl w:val="nil"/>
            </w:tcBorders>
            <w:vAlign w:val="center"/>
          </w:tcPr>
          <w:p w14:paraId="0773F8CD">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要求</w:t>
            </w:r>
          </w:p>
        </w:tc>
        <w:tc>
          <w:tcPr>
            <w:tcW w:w="1575" w:type="dxa"/>
            <w:gridSpan w:val="3"/>
            <w:tcBorders>
              <w:tl2br w:val="nil"/>
              <w:tr2bl w:val="nil"/>
            </w:tcBorders>
            <w:vAlign w:val="center"/>
          </w:tcPr>
          <w:p w14:paraId="3F9E846D">
            <w:pPr>
              <w:spacing w:line="240" w:lineRule="auto"/>
              <w:jc w:val="center"/>
              <w:rPr>
                <w:rFonts w:hint="eastAsia"/>
                <w:sz w:val="18"/>
                <w:szCs w:val="18"/>
                <w:vertAlign w:val="baseline"/>
                <w:lang w:val="en-US" w:eastAsia="zh-CN"/>
              </w:rPr>
            </w:pPr>
            <w:r>
              <w:rPr>
                <w:rFonts w:hint="eastAsia"/>
                <w:sz w:val="18"/>
                <w:szCs w:val="18"/>
                <w:vertAlign w:val="baseline"/>
                <w:lang w:val="en-US" w:eastAsia="zh-CN"/>
              </w:rPr>
              <w:t>满足情况</w:t>
            </w:r>
          </w:p>
        </w:tc>
        <w:tc>
          <w:tcPr>
            <w:tcW w:w="1820" w:type="dxa"/>
            <w:vMerge w:val="restart"/>
            <w:tcBorders>
              <w:right w:val="single" w:color="auto" w:sz="12" w:space="0"/>
              <w:tl2br w:val="nil"/>
              <w:tr2bl w:val="nil"/>
            </w:tcBorders>
            <w:vAlign w:val="center"/>
          </w:tcPr>
          <w:p w14:paraId="5AAF3A12">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备注</w:t>
            </w:r>
          </w:p>
        </w:tc>
      </w:tr>
      <w:tr w14:paraId="3ED6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07" w:type="dxa"/>
            <w:vMerge w:val="continue"/>
            <w:tcBorders>
              <w:left w:val="single" w:color="auto" w:sz="12" w:space="0"/>
              <w:tl2br w:val="nil"/>
              <w:tr2bl w:val="nil"/>
            </w:tcBorders>
            <w:vAlign w:val="center"/>
          </w:tcPr>
          <w:p w14:paraId="553F7532">
            <w:pPr>
              <w:spacing w:line="240" w:lineRule="auto"/>
              <w:jc w:val="center"/>
              <w:rPr>
                <w:sz w:val="18"/>
                <w:szCs w:val="18"/>
              </w:rPr>
            </w:pPr>
          </w:p>
        </w:tc>
        <w:tc>
          <w:tcPr>
            <w:tcW w:w="3420" w:type="dxa"/>
            <w:gridSpan w:val="5"/>
            <w:vMerge w:val="continue"/>
            <w:tcBorders>
              <w:tl2br w:val="nil"/>
              <w:tr2bl w:val="nil"/>
            </w:tcBorders>
            <w:vAlign w:val="center"/>
          </w:tcPr>
          <w:p w14:paraId="13FB029F">
            <w:pPr>
              <w:spacing w:line="240" w:lineRule="auto"/>
              <w:jc w:val="center"/>
              <w:rPr>
                <w:sz w:val="18"/>
                <w:szCs w:val="18"/>
              </w:rPr>
            </w:pPr>
          </w:p>
        </w:tc>
        <w:tc>
          <w:tcPr>
            <w:tcW w:w="769" w:type="dxa"/>
            <w:tcBorders>
              <w:tl2br w:val="nil"/>
              <w:tr2bl w:val="nil"/>
            </w:tcBorders>
            <w:vAlign w:val="center"/>
          </w:tcPr>
          <w:p w14:paraId="3F08BB48">
            <w:pPr>
              <w:spacing w:line="240" w:lineRule="auto"/>
              <w:jc w:val="center"/>
              <w:rPr>
                <w:rFonts w:hint="eastAsia" w:eastAsia="宋体"/>
                <w:sz w:val="18"/>
                <w:szCs w:val="18"/>
                <w:lang w:val="en-US" w:eastAsia="zh-CN"/>
              </w:rPr>
            </w:pPr>
            <w:r>
              <w:rPr>
                <w:rFonts w:hint="eastAsia"/>
                <w:sz w:val="18"/>
                <w:szCs w:val="18"/>
                <w:lang w:val="en-US" w:eastAsia="zh-CN"/>
              </w:rPr>
              <w:t>满足</w:t>
            </w:r>
          </w:p>
        </w:tc>
        <w:tc>
          <w:tcPr>
            <w:tcW w:w="806" w:type="dxa"/>
            <w:gridSpan w:val="2"/>
            <w:tcBorders>
              <w:tl2br w:val="nil"/>
              <w:tr2bl w:val="nil"/>
            </w:tcBorders>
            <w:vAlign w:val="center"/>
          </w:tcPr>
          <w:p w14:paraId="3BB8EB45">
            <w:pPr>
              <w:spacing w:line="240" w:lineRule="auto"/>
              <w:jc w:val="center"/>
              <w:rPr>
                <w:rFonts w:hint="eastAsia" w:eastAsia="宋体"/>
                <w:sz w:val="18"/>
                <w:szCs w:val="18"/>
                <w:lang w:val="en-US" w:eastAsia="zh-CN"/>
              </w:rPr>
            </w:pPr>
            <w:r>
              <w:rPr>
                <w:rFonts w:hint="eastAsia"/>
                <w:sz w:val="18"/>
                <w:szCs w:val="18"/>
                <w:lang w:val="en-US" w:eastAsia="zh-CN"/>
              </w:rPr>
              <w:t>不满足</w:t>
            </w:r>
          </w:p>
        </w:tc>
        <w:tc>
          <w:tcPr>
            <w:tcW w:w="1820" w:type="dxa"/>
            <w:vMerge w:val="continue"/>
            <w:tcBorders>
              <w:right w:val="single" w:color="auto" w:sz="12" w:space="0"/>
              <w:tl2br w:val="nil"/>
              <w:tr2bl w:val="nil"/>
            </w:tcBorders>
            <w:vAlign w:val="center"/>
          </w:tcPr>
          <w:p w14:paraId="517B29FD">
            <w:pPr>
              <w:spacing w:line="240" w:lineRule="auto"/>
              <w:jc w:val="center"/>
              <w:rPr>
                <w:sz w:val="18"/>
                <w:szCs w:val="18"/>
              </w:rPr>
            </w:pPr>
          </w:p>
        </w:tc>
      </w:tr>
      <w:tr w14:paraId="78E1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1EFA5F28">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人员</w:t>
            </w:r>
          </w:p>
        </w:tc>
        <w:tc>
          <w:tcPr>
            <w:tcW w:w="3420" w:type="dxa"/>
            <w:gridSpan w:val="5"/>
            <w:tcBorders>
              <w:tl2br w:val="nil"/>
              <w:tr2bl w:val="nil"/>
            </w:tcBorders>
            <w:vAlign w:val="center"/>
          </w:tcPr>
          <w:p w14:paraId="4350F014">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6AA69447">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62103020">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2380A439">
            <w:pPr>
              <w:spacing w:line="240" w:lineRule="auto"/>
              <w:jc w:val="center"/>
              <w:rPr>
                <w:rFonts w:hint="default"/>
                <w:sz w:val="18"/>
                <w:szCs w:val="18"/>
                <w:vertAlign w:val="baseline"/>
                <w:lang w:val="en-US" w:eastAsia="zh-CN"/>
              </w:rPr>
            </w:pPr>
          </w:p>
        </w:tc>
      </w:tr>
      <w:tr w14:paraId="1941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28A8B15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设备设施</w:t>
            </w:r>
          </w:p>
        </w:tc>
        <w:tc>
          <w:tcPr>
            <w:tcW w:w="3420" w:type="dxa"/>
            <w:gridSpan w:val="5"/>
            <w:tcBorders>
              <w:tl2br w:val="nil"/>
              <w:tr2bl w:val="nil"/>
            </w:tcBorders>
            <w:vAlign w:val="center"/>
          </w:tcPr>
          <w:p w14:paraId="4886F27D">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2687B5CD">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26D7E63F">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028D606B">
            <w:pPr>
              <w:spacing w:line="240" w:lineRule="auto"/>
              <w:jc w:val="center"/>
              <w:rPr>
                <w:rFonts w:hint="default"/>
                <w:sz w:val="18"/>
                <w:szCs w:val="18"/>
                <w:vertAlign w:val="baseline"/>
                <w:lang w:val="en-US" w:eastAsia="zh-CN"/>
              </w:rPr>
            </w:pPr>
          </w:p>
        </w:tc>
      </w:tr>
      <w:tr w14:paraId="64CF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47AEDD47">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样品</w:t>
            </w:r>
          </w:p>
        </w:tc>
        <w:tc>
          <w:tcPr>
            <w:tcW w:w="3420" w:type="dxa"/>
            <w:gridSpan w:val="5"/>
            <w:tcBorders>
              <w:tl2br w:val="nil"/>
              <w:tr2bl w:val="nil"/>
            </w:tcBorders>
            <w:vAlign w:val="center"/>
          </w:tcPr>
          <w:p w14:paraId="5949E1D7">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71E0BC8E">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12966C22">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0CF6D0AD">
            <w:pPr>
              <w:spacing w:line="240" w:lineRule="auto"/>
              <w:jc w:val="center"/>
              <w:rPr>
                <w:rFonts w:hint="default"/>
                <w:sz w:val="18"/>
                <w:szCs w:val="18"/>
                <w:vertAlign w:val="baseline"/>
                <w:lang w:val="en-US" w:eastAsia="zh-CN"/>
              </w:rPr>
            </w:pPr>
          </w:p>
        </w:tc>
      </w:tr>
      <w:tr w14:paraId="2CE3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2776A6B5">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检测方法</w:t>
            </w:r>
          </w:p>
        </w:tc>
        <w:tc>
          <w:tcPr>
            <w:tcW w:w="3420" w:type="dxa"/>
            <w:gridSpan w:val="5"/>
            <w:tcBorders>
              <w:tl2br w:val="nil"/>
              <w:tr2bl w:val="nil"/>
            </w:tcBorders>
            <w:vAlign w:val="center"/>
          </w:tcPr>
          <w:p w14:paraId="2269C1EE">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1C6EE047">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3753E73C">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2492FE70">
            <w:pPr>
              <w:spacing w:line="240" w:lineRule="auto"/>
              <w:jc w:val="center"/>
              <w:rPr>
                <w:rFonts w:hint="default"/>
                <w:sz w:val="18"/>
                <w:szCs w:val="18"/>
                <w:vertAlign w:val="baseline"/>
                <w:lang w:val="en-US" w:eastAsia="zh-CN"/>
              </w:rPr>
            </w:pPr>
          </w:p>
        </w:tc>
      </w:tr>
      <w:tr w14:paraId="1EF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1D450FF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场地环境</w:t>
            </w:r>
          </w:p>
        </w:tc>
        <w:tc>
          <w:tcPr>
            <w:tcW w:w="3420" w:type="dxa"/>
            <w:gridSpan w:val="5"/>
            <w:tcBorders>
              <w:tl2br w:val="nil"/>
              <w:tr2bl w:val="nil"/>
            </w:tcBorders>
            <w:vAlign w:val="center"/>
          </w:tcPr>
          <w:p w14:paraId="327339BA">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047AB4EF">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2E4E1DFA">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20E810E1">
            <w:pPr>
              <w:spacing w:line="240" w:lineRule="auto"/>
              <w:jc w:val="center"/>
              <w:rPr>
                <w:rFonts w:hint="default"/>
                <w:sz w:val="18"/>
                <w:szCs w:val="18"/>
                <w:vertAlign w:val="baseline"/>
                <w:lang w:val="en-US" w:eastAsia="zh-CN"/>
              </w:rPr>
            </w:pPr>
          </w:p>
        </w:tc>
      </w:tr>
      <w:tr w14:paraId="1870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left w:val="single" w:color="auto" w:sz="12" w:space="0"/>
              <w:tl2br w:val="nil"/>
              <w:tr2bl w:val="nil"/>
            </w:tcBorders>
            <w:vAlign w:val="center"/>
          </w:tcPr>
          <w:p w14:paraId="47FA8F8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其他</w:t>
            </w:r>
          </w:p>
        </w:tc>
        <w:tc>
          <w:tcPr>
            <w:tcW w:w="3420" w:type="dxa"/>
            <w:gridSpan w:val="5"/>
            <w:tcBorders>
              <w:tl2br w:val="nil"/>
              <w:tr2bl w:val="nil"/>
            </w:tcBorders>
            <w:vAlign w:val="center"/>
          </w:tcPr>
          <w:p w14:paraId="508BFD2F">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0986AECD">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021759FA">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77E81DB6">
            <w:pPr>
              <w:spacing w:line="240" w:lineRule="auto"/>
              <w:jc w:val="center"/>
              <w:rPr>
                <w:rFonts w:hint="default"/>
                <w:sz w:val="18"/>
                <w:szCs w:val="18"/>
                <w:vertAlign w:val="baseline"/>
                <w:lang w:val="en-US" w:eastAsia="zh-CN"/>
              </w:rPr>
            </w:pPr>
          </w:p>
        </w:tc>
      </w:tr>
      <w:tr w14:paraId="3972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Borders>
              <w:left w:val="single" w:color="auto" w:sz="12" w:space="0"/>
              <w:right w:val="single" w:color="auto" w:sz="12" w:space="0"/>
              <w:tl2br w:val="nil"/>
              <w:tr2bl w:val="nil"/>
            </w:tcBorders>
            <w:vAlign w:val="center"/>
          </w:tcPr>
          <w:p w14:paraId="3A37C6E4">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系统可靠性验证记录</w:t>
            </w:r>
          </w:p>
        </w:tc>
      </w:tr>
      <w:tr w14:paraId="0E3A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tl2br w:val="nil"/>
              <w:tr2bl w:val="nil"/>
            </w:tcBorders>
            <w:vAlign w:val="center"/>
          </w:tcPr>
          <w:p w14:paraId="30B7C8F1">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对比验证项目</w:t>
            </w:r>
          </w:p>
        </w:tc>
        <w:tc>
          <w:tcPr>
            <w:tcW w:w="1088" w:type="dxa"/>
            <w:gridSpan w:val="2"/>
            <w:vMerge w:val="restart"/>
            <w:tcBorders>
              <w:tl2br w:val="nil"/>
              <w:tr2bl w:val="nil"/>
            </w:tcBorders>
            <w:vAlign w:val="center"/>
          </w:tcPr>
          <w:p w14:paraId="2F4B11A2">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评价参数</w:t>
            </w:r>
          </w:p>
        </w:tc>
        <w:tc>
          <w:tcPr>
            <w:tcW w:w="1177" w:type="dxa"/>
            <w:vMerge w:val="restart"/>
            <w:tcBorders>
              <w:tl2br w:val="nil"/>
              <w:tr2bl w:val="nil"/>
            </w:tcBorders>
            <w:vAlign w:val="center"/>
          </w:tcPr>
          <w:p w14:paraId="616AC586">
            <w:pPr>
              <w:spacing w:line="240" w:lineRule="auto"/>
              <w:jc w:val="center"/>
              <w:rPr>
                <w:rFonts w:hint="eastAsia"/>
                <w:sz w:val="18"/>
                <w:szCs w:val="18"/>
                <w:vertAlign w:val="baseline"/>
                <w:lang w:val="en-US" w:eastAsia="zh-CN"/>
              </w:rPr>
            </w:pPr>
            <w:r>
              <w:rPr>
                <w:rFonts w:hint="eastAsia"/>
                <w:sz w:val="18"/>
                <w:szCs w:val="18"/>
                <w:vertAlign w:val="baseline"/>
                <w:lang w:val="en-US" w:eastAsia="zh-CN"/>
              </w:rPr>
              <w:t>人工结果</w:t>
            </w:r>
          </w:p>
        </w:tc>
        <w:tc>
          <w:tcPr>
            <w:tcW w:w="1155" w:type="dxa"/>
            <w:gridSpan w:val="2"/>
            <w:vMerge w:val="restart"/>
            <w:tcBorders>
              <w:tl2br w:val="nil"/>
              <w:tr2bl w:val="nil"/>
            </w:tcBorders>
            <w:vAlign w:val="center"/>
          </w:tcPr>
          <w:p w14:paraId="4C8BABCB">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系统结果</w:t>
            </w:r>
          </w:p>
        </w:tc>
        <w:tc>
          <w:tcPr>
            <w:tcW w:w="1575" w:type="dxa"/>
            <w:gridSpan w:val="3"/>
            <w:tcBorders>
              <w:tl2br w:val="nil"/>
              <w:tr2bl w:val="nil"/>
            </w:tcBorders>
            <w:vAlign w:val="center"/>
          </w:tcPr>
          <w:p w14:paraId="181466F8">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结果评价</w:t>
            </w:r>
          </w:p>
        </w:tc>
        <w:tc>
          <w:tcPr>
            <w:tcW w:w="1820" w:type="dxa"/>
            <w:vMerge w:val="restart"/>
            <w:tcBorders>
              <w:right w:val="single" w:color="auto" w:sz="12" w:space="0"/>
              <w:tl2br w:val="nil"/>
              <w:tr2bl w:val="nil"/>
            </w:tcBorders>
            <w:vAlign w:val="center"/>
          </w:tcPr>
          <w:p w14:paraId="145B491C">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验证要求</w:t>
            </w:r>
          </w:p>
        </w:tc>
      </w:tr>
      <w:tr w14:paraId="5CD5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23A53BD2">
            <w:pPr>
              <w:spacing w:line="240" w:lineRule="auto"/>
              <w:jc w:val="center"/>
              <w:rPr>
                <w:rFonts w:hint="eastAsia"/>
                <w:sz w:val="18"/>
                <w:szCs w:val="18"/>
                <w:vertAlign w:val="baseline"/>
                <w:lang w:val="en-US" w:eastAsia="zh-CN"/>
              </w:rPr>
            </w:pPr>
          </w:p>
        </w:tc>
        <w:tc>
          <w:tcPr>
            <w:tcW w:w="1088" w:type="dxa"/>
            <w:gridSpan w:val="2"/>
            <w:vMerge w:val="continue"/>
            <w:tcBorders>
              <w:tl2br w:val="nil"/>
              <w:tr2bl w:val="nil"/>
            </w:tcBorders>
            <w:vAlign w:val="center"/>
          </w:tcPr>
          <w:p w14:paraId="112525CE">
            <w:pPr>
              <w:spacing w:line="240" w:lineRule="auto"/>
              <w:jc w:val="center"/>
              <w:rPr>
                <w:rFonts w:hint="default"/>
                <w:sz w:val="18"/>
                <w:szCs w:val="18"/>
                <w:vertAlign w:val="baseline"/>
                <w:lang w:val="en-US" w:eastAsia="zh-CN"/>
              </w:rPr>
            </w:pPr>
          </w:p>
        </w:tc>
        <w:tc>
          <w:tcPr>
            <w:tcW w:w="1177" w:type="dxa"/>
            <w:vMerge w:val="continue"/>
            <w:tcBorders>
              <w:tl2br w:val="nil"/>
              <w:tr2bl w:val="nil"/>
            </w:tcBorders>
            <w:vAlign w:val="center"/>
          </w:tcPr>
          <w:p w14:paraId="6769B53B">
            <w:pPr>
              <w:spacing w:line="240" w:lineRule="auto"/>
              <w:jc w:val="center"/>
              <w:rPr>
                <w:rFonts w:hint="default"/>
                <w:sz w:val="18"/>
                <w:szCs w:val="18"/>
                <w:vertAlign w:val="baseline"/>
                <w:lang w:val="en-US" w:eastAsia="zh-CN"/>
              </w:rPr>
            </w:pPr>
          </w:p>
        </w:tc>
        <w:tc>
          <w:tcPr>
            <w:tcW w:w="1155" w:type="dxa"/>
            <w:gridSpan w:val="2"/>
            <w:vMerge w:val="continue"/>
            <w:tcBorders>
              <w:tl2br w:val="nil"/>
              <w:tr2bl w:val="nil"/>
            </w:tcBorders>
            <w:vAlign w:val="center"/>
          </w:tcPr>
          <w:p w14:paraId="28F70CBA">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3B6E6FF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合格</w:t>
            </w:r>
          </w:p>
        </w:tc>
        <w:tc>
          <w:tcPr>
            <w:tcW w:w="806" w:type="dxa"/>
            <w:gridSpan w:val="2"/>
            <w:tcBorders>
              <w:tl2br w:val="nil"/>
              <w:tr2bl w:val="nil"/>
            </w:tcBorders>
            <w:vAlign w:val="center"/>
          </w:tcPr>
          <w:p w14:paraId="471A78E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不合格</w:t>
            </w:r>
          </w:p>
        </w:tc>
        <w:tc>
          <w:tcPr>
            <w:tcW w:w="1820" w:type="dxa"/>
            <w:vMerge w:val="continue"/>
            <w:tcBorders>
              <w:right w:val="single" w:color="auto" w:sz="12" w:space="0"/>
              <w:tl2br w:val="nil"/>
              <w:tr2bl w:val="nil"/>
            </w:tcBorders>
            <w:vAlign w:val="center"/>
          </w:tcPr>
          <w:p w14:paraId="00F3E3B7">
            <w:pPr>
              <w:spacing w:line="240" w:lineRule="auto"/>
              <w:jc w:val="center"/>
              <w:rPr>
                <w:rFonts w:hint="eastAsia"/>
                <w:sz w:val="18"/>
                <w:szCs w:val="18"/>
                <w:vertAlign w:val="baseline"/>
                <w:lang w:val="en-US" w:eastAsia="zh-CN"/>
              </w:rPr>
            </w:pPr>
          </w:p>
        </w:tc>
      </w:tr>
      <w:tr w14:paraId="79F5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tl2br w:val="nil"/>
              <w:tr2bl w:val="nil"/>
            </w:tcBorders>
            <w:vAlign w:val="center"/>
          </w:tcPr>
          <w:p w14:paraId="5D619BC9">
            <w:pPr>
              <w:spacing w:line="240" w:lineRule="auto"/>
              <w:jc w:val="center"/>
              <w:rPr>
                <w:rFonts w:hint="eastAsia"/>
                <w:sz w:val="18"/>
                <w:szCs w:val="18"/>
                <w:vertAlign w:val="baseline"/>
                <w:lang w:val="en-US" w:eastAsia="zh-CN"/>
              </w:rPr>
            </w:pPr>
          </w:p>
        </w:tc>
        <w:tc>
          <w:tcPr>
            <w:tcW w:w="1088" w:type="dxa"/>
            <w:gridSpan w:val="2"/>
            <w:tcBorders>
              <w:tl2br w:val="nil"/>
              <w:tr2bl w:val="nil"/>
            </w:tcBorders>
            <w:vAlign w:val="center"/>
          </w:tcPr>
          <w:p w14:paraId="000E6B22">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平均值</w:t>
            </w:r>
          </w:p>
        </w:tc>
        <w:tc>
          <w:tcPr>
            <w:tcW w:w="1177" w:type="dxa"/>
            <w:tcBorders>
              <w:tl2br w:val="nil"/>
              <w:tr2bl w:val="nil"/>
            </w:tcBorders>
            <w:vAlign w:val="center"/>
          </w:tcPr>
          <w:p w14:paraId="6D1C9B2B">
            <w:pPr>
              <w:spacing w:line="240" w:lineRule="auto"/>
              <w:jc w:val="center"/>
              <w:rPr>
                <w:rFonts w:hint="default"/>
                <w:sz w:val="18"/>
                <w:szCs w:val="18"/>
                <w:vertAlign w:val="baseline"/>
                <w:lang w:val="en-US" w:eastAsia="zh-CN"/>
              </w:rPr>
            </w:pPr>
          </w:p>
        </w:tc>
        <w:tc>
          <w:tcPr>
            <w:tcW w:w="1155" w:type="dxa"/>
            <w:gridSpan w:val="2"/>
            <w:tcBorders>
              <w:tl2br w:val="nil"/>
              <w:tr2bl w:val="nil"/>
            </w:tcBorders>
            <w:vAlign w:val="center"/>
          </w:tcPr>
          <w:p w14:paraId="6EE642AE">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2468DD0B">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5CFAFFA3">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1F95F36F">
            <w:pPr>
              <w:spacing w:line="240" w:lineRule="auto"/>
              <w:jc w:val="center"/>
              <w:rPr>
                <w:rFonts w:hint="eastAsia"/>
                <w:sz w:val="18"/>
                <w:szCs w:val="18"/>
                <w:vertAlign w:val="baseline"/>
                <w:lang w:val="en-US" w:eastAsia="zh-CN"/>
              </w:rPr>
            </w:pPr>
          </w:p>
        </w:tc>
      </w:tr>
      <w:tr w14:paraId="4603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4375F575">
            <w:pPr>
              <w:spacing w:line="240" w:lineRule="auto"/>
              <w:jc w:val="center"/>
              <w:rPr>
                <w:rFonts w:hint="eastAsia"/>
                <w:sz w:val="18"/>
                <w:szCs w:val="18"/>
                <w:vertAlign w:val="baseline"/>
                <w:lang w:val="en-US" w:eastAsia="zh-CN"/>
              </w:rPr>
            </w:pPr>
          </w:p>
        </w:tc>
        <w:tc>
          <w:tcPr>
            <w:tcW w:w="1088" w:type="dxa"/>
            <w:gridSpan w:val="2"/>
            <w:tcBorders>
              <w:tl2br w:val="nil"/>
              <w:tr2bl w:val="nil"/>
            </w:tcBorders>
            <w:vAlign w:val="center"/>
          </w:tcPr>
          <w:p w14:paraId="1E793107">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极值</w:t>
            </w:r>
          </w:p>
        </w:tc>
        <w:tc>
          <w:tcPr>
            <w:tcW w:w="1177" w:type="dxa"/>
            <w:tcBorders>
              <w:tl2br w:val="nil"/>
              <w:tr2bl w:val="nil"/>
            </w:tcBorders>
            <w:vAlign w:val="center"/>
          </w:tcPr>
          <w:p w14:paraId="276C03E9">
            <w:pPr>
              <w:spacing w:line="240" w:lineRule="auto"/>
              <w:jc w:val="center"/>
              <w:rPr>
                <w:rFonts w:hint="default"/>
                <w:sz w:val="18"/>
                <w:szCs w:val="18"/>
                <w:vertAlign w:val="baseline"/>
                <w:lang w:val="en-US" w:eastAsia="zh-CN"/>
              </w:rPr>
            </w:pPr>
          </w:p>
        </w:tc>
        <w:tc>
          <w:tcPr>
            <w:tcW w:w="1155" w:type="dxa"/>
            <w:gridSpan w:val="2"/>
            <w:tcBorders>
              <w:tl2br w:val="nil"/>
              <w:tr2bl w:val="nil"/>
            </w:tcBorders>
            <w:vAlign w:val="center"/>
          </w:tcPr>
          <w:p w14:paraId="784180EE">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44A6F494">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4B8F7BBD">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07006A19">
            <w:pPr>
              <w:spacing w:line="240" w:lineRule="auto"/>
              <w:jc w:val="center"/>
              <w:rPr>
                <w:rFonts w:hint="eastAsia"/>
                <w:sz w:val="18"/>
                <w:szCs w:val="18"/>
                <w:vertAlign w:val="baseline"/>
                <w:lang w:val="en-US" w:eastAsia="zh-CN"/>
              </w:rPr>
            </w:pPr>
          </w:p>
        </w:tc>
      </w:tr>
      <w:tr w14:paraId="529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1ADDCCE8">
            <w:pPr>
              <w:spacing w:line="240" w:lineRule="auto"/>
              <w:jc w:val="center"/>
              <w:rPr>
                <w:rFonts w:hint="eastAsia"/>
                <w:sz w:val="18"/>
                <w:szCs w:val="18"/>
                <w:vertAlign w:val="baseline"/>
                <w:lang w:val="en-US" w:eastAsia="zh-CN"/>
              </w:rPr>
            </w:pPr>
          </w:p>
        </w:tc>
        <w:tc>
          <w:tcPr>
            <w:tcW w:w="1088" w:type="dxa"/>
            <w:gridSpan w:val="2"/>
            <w:tcBorders>
              <w:tl2br w:val="nil"/>
              <w:tr2bl w:val="nil"/>
            </w:tcBorders>
            <w:vAlign w:val="center"/>
          </w:tcPr>
          <w:p w14:paraId="654CFBDD">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标准差</w:t>
            </w:r>
          </w:p>
        </w:tc>
        <w:tc>
          <w:tcPr>
            <w:tcW w:w="1177" w:type="dxa"/>
            <w:tcBorders>
              <w:tl2br w:val="nil"/>
              <w:tr2bl w:val="nil"/>
            </w:tcBorders>
            <w:vAlign w:val="center"/>
          </w:tcPr>
          <w:p w14:paraId="670991BA">
            <w:pPr>
              <w:spacing w:line="240" w:lineRule="auto"/>
              <w:jc w:val="center"/>
              <w:rPr>
                <w:rFonts w:hint="default"/>
                <w:sz w:val="18"/>
                <w:szCs w:val="18"/>
                <w:vertAlign w:val="baseline"/>
                <w:lang w:val="en-US" w:eastAsia="zh-CN"/>
              </w:rPr>
            </w:pPr>
          </w:p>
        </w:tc>
        <w:tc>
          <w:tcPr>
            <w:tcW w:w="1155" w:type="dxa"/>
            <w:gridSpan w:val="2"/>
            <w:tcBorders>
              <w:tl2br w:val="nil"/>
              <w:tr2bl w:val="nil"/>
            </w:tcBorders>
            <w:vAlign w:val="center"/>
          </w:tcPr>
          <w:p w14:paraId="1E958FE8">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1F15C4D0">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16D14E66">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6B19BA7B">
            <w:pPr>
              <w:spacing w:line="240" w:lineRule="auto"/>
              <w:jc w:val="center"/>
              <w:rPr>
                <w:rFonts w:hint="eastAsia"/>
                <w:sz w:val="18"/>
                <w:szCs w:val="18"/>
                <w:vertAlign w:val="baseline"/>
                <w:lang w:val="en-US" w:eastAsia="zh-CN"/>
              </w:rPr>
            </w:pPr>
          </w:p>
        </w:tc>
      </w:tr>
      <w:tr w14:paraId="54F3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5A417963">
            <w:pPr>
              <w:spacing w:line="240" w:lineRule="auto"/>
              <w:jc w:val="center"/>
              <w:rPr>
                <w:rFonts w:hint="eastAsia"/>
                <w:sz w:val="18"/>
                <w:szCs w:val="18"/>
                <w:vertAlign w:val="baseline"/>
                <w:lang w:val="en-US" w:eastAsia="zh-CN"/>
              </w:rPr>
            </w:pPr>
          </w:p>
        </w:tc>
        <w:tc>
          <w:tcPr>
            <w:tcW w:w="1088" w:type="dxa"/>
            <w:gridSpan w:val="2"/>
            <w:tcBorders>
              <w:tl2br w:val="nil"/>
              <w:tr2bl w:val="nil"/>
            </w:tcBorders>
            <w:vAlign w:val="center"/>
          </w:tcPr>
          <w:p w14:paraId="60AF27ED">
            <w:pPr>
              <w:spacing w:line="240" w:lineRule="auto"/>
              <w:jc w:val="center"/>
              <w:rPr>
                <w:rFonts w:hint="eastAsia"/>
                <w:sz w:val="18"/>
                <w:szCs w:val="18"/>
                <w:vertAlign w:val="baseline"/>
                <w:lang w:val="en-US" w:eastAsia="zh-CN"/>
              </w:rPr>
            </w:pPr>
          </w:p>
        </w:tc>
        <w:tc>
          <w:tcPr>
            <w:tcW w:w="1177" w:type="dxa"/>
            <w:tcBorders>
              <w:tl2br w:val="nil"/>
              <w:tr2bl w:val="nil"/>
            </w:tcBorders>
            <w:vAlign w:val="center"/>
          </w:tcPr>
          <w:p w14:paraId="29363769">
            <w:pPr>
              <w:spacing w:line="240" w:lineRule="auto"/>
              <w:jc w:val="center"/>
              <w:rPr>
                <w:rFonts w:hint="default"/>
                <w:sz w:val="18"/>
                <w:szCs w:val="18"/>
                <w:vertAlign w:val="baseline"/>
                <w:lang w:val="en-US" w:eastAsia="zh-CN"/>
              </w:rPr>
            </w:pPr>
          </w:p>
        </w:tc>
        <w:tc>
          <w:tcPr>
            <w:tcW w:w="1155" w:type="dxa"/>
            <w:gridSpan w:val="2"/>
            <w:tcBorders>
              <w:tl2br w:val="nil"/>
              <w:tr2bl w:val="nil"/>
            </w:tcBorders>
            <w:vAlign w:val="center"/>
          </w:tcPr>
          <w:p w14:paraId="086F1485">
            <w:pPr>
              <w:spacing w:line="240" w:lineRule="auto"/>
              <w:jc w:val="center"/>
              <w:rPr>
                <w:rFonts w:hint="default"/>
                <w:sz w:val="18"/>
                <w:szCs w:val="18"/>
                <w:vertAlign w:val="baseline"/>
                <w:lang w:val="en-US" w:eastAsia="zh-CN"/>
              </w:rPr>
            </w:pPr>
          </w:p>
        </w:tc>
        <w:tc>
          <w:tcPr>
            <w:tcW w:w="769" w:type="dxa"/>
            <w:tcBorders>
              <w:tl2br w:val="nil"/>
              <w:tr2bl w:val="nil"/>
            </w:tcBorders>
            <w:vAlign w:val="center"/>
          </w:tcPr>
          <w:p w14:paraId="384B15B3">
            <w:pPr>
              <w:spacing w:line="240" w:lineRule="auto"/>
              <w:jc w:val="center"/>
              <w:rPr>
                <w:rFonts w:hint="default"/>
                <w:sz w:val="18"/>
                <w:szCs w:val="18"/>
                <w:vertAlign w:val="baseline"/>
                <w:lang w:val="en-US" w:eastAsia="zh-CN"/>
              </w:rPr>
            </w:pPr>
          </w:p>
        </w:tc>
        <w:tc>
          <w:tcPr>
            <w:tcW w:w="806" w:type="dxa"/>
            <w:gridSpan w:val="2"/>
            <w:tcBorders>
              <w:tl2br w:val="nil"/>
              <w:tr2bl w:val="nil"/>
            </w:tcBorders>
            <w:vAlign w:val="center"/>
          </w:tcPr>
          <w:p w14:paraId="1024A160">
            <w:pPr>
              <w:spacing w:line="240" w:lineRule="auto"/>
              <w:jc w:val="center"/>
              <w:rPr>
                <w:rFonts w:hint="default"/>
                <w:sz w:val="18"/>
                <w:szCs w:val="18"/>
                <w:vertAlign w:val="baseline"/>
                <w:lang w:val="en-US" w:eastAsia="zh-CN"/>
              </w:rPr>
            </w:pPr>
          </w:p>
        </w:tc>
        <w:tc>
          <w:tcPr>
            <w:tcW w:w="1820" w:type="dxa"/>
            <w:tcBorders>
              <w:right w:val="single" w:color="auto" w:sz="12" w:space="0"/>
              <w:tl2br w:val="nil"/>
              <w:tr2bl w:val="nil"/>
            </w:tcBorders>
            <w:vAlign w:val="center"/>
          </w:tcPr>
          <w:p w14:paraId="41368D8B">
            <w:pPr>
              <w:spacing w:line="240" w:lineRule="auto"/>
              <w:jc w:val="center"/>
              <w:rPr>
                <w:rFonts w:hint="eastAsia"/>
                <w:sz w:val="18"/>
                <w:szCs w:val="18"/>
                <w:vertAlign w:val="baseline"/>
                <w:lang w:val="en-US" w:eastAsia="zh-CN"/>
              </w:rPr>
            </w:pPr>
          </w:p>
        </w:tc>
      </w:tr>
      <w:tr w14:paraId="5F11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tl2br w:val="nil"/>
              <w:tr2bl w:val="nil"/>
            </w:tcBorders>
            <w:shd w:val="clear" w:color="auto" w:fill="auto"/>
            <w:vAlign w:val="center"/>
          </w:tcPr>
          <w:p w14:paraId="50476E53">
            <w:pPr>
              <w:spacing w:line="240" w:lineRule="auto"/>
              <w:jc w:val="center"/>
              <w:rPr>
                <w:rFonts w:hint="eastAsia" w:ascii="Calibri" w:hAnsi="Calibri" w:eastAsia="宋体" w:cs="Times New Roman"/>
                <w:kern w:val="2"/>
                <w:sz w:val="18"/>
                <w:szCs w:val="18"/>
                <w:vertAlign w:val="baseline"/>
                <w:lang w:val="en-US" w:eastAsia="zh-CN" w:bidi="ar-SA"/>
              </w:rPr>
            </w:pPr>
          </w:p>
        </w:tc>
        <w:tc>
          <w:tcPr>
            <w:tcW w:w="1088" w:type="dxa"/>
            <w:gridSpan w:val="2"/>
            <w:tcBorders>
              <w:tl2br w:val="nil"/>
              <w:tr2bl w:val="nil"/>
            </w:tcBorders>
            <w:shd w:val="clear" w:color="auto" w:fill="auto"/>
            <w:vAlign w:val="center"/>
          </w:tcPr>
          <w:p w14:paraId="56695023">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平均值</w:t>
            </w:r>
          </w:p>
        </w:tc>
        <w:tc>
          <w:tcPr>
            <w:tcW w:w="1177" w:type="dxa"/>
            <w:tcBorders>
              <w:tl2br w:val="nil"/>
              <w:tr2bl w:val="nil"/>
            </w:tcBorders>
            <w:shd w:val="clear" w:color="auto" w:fill="auto"/>
            <w:vAlign w:val="center"/>
          </w:tcPr>
          <w:p w14:paraId="00025692">
            <w:pPr>
              <w:spacing w:line="240" w:lineRule="auto"/>
              <w:jc w:val="center"/>
              <w:rPr>
                <w:rFonts w:hint="default" w:ascii="Calibri" w:hAnsi="Calibri" w:eastAsia="宋体" w:cs="Times New Roman"/>
                <w:kern w:val="2"/>
                <w:sz w:val="18"/>
                <w:szCs w:val="18"/>
                <w:vertAlign w:val="baseline"/>
                <w:lang w:val="en-US" w:eastAsia="zh-CN" w:bidi="ar-SA"/>
              </w:rPr>
            </w:pPr>
          </w:p>
        </w:tc>
        <w:tc>
          <w:tcPr>
            <w:tcW w:w="1155" w:type="dxa"/>
            <w:gridSpan w:val="2"/>
            <w:tcBorders>
              <w:tl2br w:val="nil"/>
              <w:tr2bl w:val="nil"/>
            </w:tcBorders>
            <w:shd w:val="clear" w:color="auto" w:fill="auto"/>
            <w:vAlign w:val="center"/>
          </w:tcPr>
          <w:p w14:paraId="4829A299">
            <w:pPr>
              <w:spacing w:line="240" w:lineRule="auto"/>
              <w:jc w:val="center"/>
              <w:rPr>
                <w:rFonts w:hint="default" w:ascii="Calibri" w:hAnsi="Calibri" w:eastAsia="宋体" w:cs="Times New Roman"/>
                <w:kern w:val="2"/>
                <w:sz w:val="18"/>
                <w:szCs w:val="18"/>
                <w:vertAlign w:val="baseline"/>
                <w:lang w:val="en-US" w:eastAsia="zh-CN" w:bidi="ar-SA"/>
              </w:rPr>
            </w:pPr>
          </w:p>
        </w:tc>
        <w:tc>
          <w:tcPr>
            <w:tcW w:w="769" w:type="dxa"/>
            <w:tcBorders>
              <w:tl2br w:val="nil"/>
              <w:tr2bl w:val="nil"/>
            </w:tcBorders>
            <w:shd w:val="clear" w:color="auto" w:fill="auto"/>
            <w:vAlign w:val="center"/>
          </w:tcPr>
          <w:p w14:paraId="252DF220">
            <w:pPr>
              <w:spacing w:line="240" w:lineRule="auto"/>
              <w:jc w:val="center"/>
              <w:rPr>
                <w:rFonts w:hint="default" w:ascii="Calibri" w:hAnsi="Calibri" w:eastAsia="宋体" w:cs="Times New Roman"/>
                <w:kern w:val="2"/>
                <w:sz w:val="18"/>
                <w:szCs w:val="18"/>
                <w:vertAlign w:val="baseline"/>
                <w:lang w:val="en-US" w:eastAsia="zh-CN" w:bidi="ar-SA"/>
              </w:rPr>
            </w:pPr>
          </w:p>
        </w:tc>
        <w:tc>
          <w:tcPr>
            <w:tcW w:w="806" w:type="dxa"/>
            <w:gridSpan w:val="2"/>
            <w:tcBorders>
              <w:tl2br w:val="nil"/>
              <w:tr2bl w:val="nil"/>
            </w:tcBorders>
            <w:shd w:val="clear" w:color="auto" w:fill="auto"/>
            <w:vAlign w:val="center"/>
          </w:tcPr>
          <w:p w14:paraId="1D6CE34D">
            <w:pPr>
              <w:spacing w:line="240" w:lineRule="auto"/>
              <w:jc w:val="center"/>
              <w:rPr>
                <w:rFonts w:hint="default" w:ascii="Calibri" w:hAnsi="Calibri" w:eastAsia="宋体" w:cs="Times New Roman"/>
                <w:kern w:val="2"/>
                <w:sz w:val="18"/>
                <w:szCs w:val="18"/>
                <w:vertAlign w:val="baseline"/>
                <w:lang w:val="en-US" w:eastAsia="zh-CN" w:bidi="ar-SA"/>
              </w:rPr>
            </w:pPr>
          </w:p>
        </w:tc>
        <w:tc>
          <w:tcPr>
            <w:tcW w:w="1820" w:type="dxa"/>
            <w:tcBorders>
              <w:right w:val="single" w:color="auto" w:sz="12" w:space="0"/>
              <w:tl2br w:val="nil"/>
              <w:tr2bl w:val="nil"/>
            </w:tcBorders>
            <w:shd w:val="clear" w:color="auto" w:fill="auto"/>
            <w:vAlign w:val="center"/>
          </w:tcPr>
          <w:p w14:paraId="3EE36606">
            <w:pPr>
              <w:spacing w:line="240" w:lineRule="auto"/>
              <w:jc w:val="center"/>
              <w:rPr>
                <w:rFonts w:hint="eastAsia" w:ascii="Calibri" w:hAnsi="Calibri" w:eastAsia="宋体" w:cs="Times New Roman"/>
                <w:kern w:val="2"/>
                <w:sz w:val="18"/>
                <w:szCs w:val="18"/>
                <w:vertAlign w:val="baseline"/>
                <w:lang w:val="en-US" w:eastAsia="zh-CN" w:bidi="ar-SA"/>
              </w:rPr>
            </w:pPr>
          </w:p>
        </w:tc>
      </w:tr>
      <w:tr w14:paraId="661D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7A7A4F71">
            <w:pPr>
              <w:spacing w:line="240" w:lineRule="auto"/>
              <w:jc w:val="center"/>
              <w:rPr>
                <w:rFonts w:hint="eastAsia"/>
                <w:sz w:val="18"/>
                <w:szCs w:val="18"/>
                <w:vertAlign w:val="baseline"/>
                <w:lang w:val="en-US" w:eastAsia="zh-CN"/>
              </w:rPr>
            </w:pPr>
          </w:p>
        </w:tc>
        <w:tc>
          <w:tcPr>
            <w:tcW w:w="1088" w:type="dxa"/>
            <w:gridSpan w:val="2"/>
            <w:tcBorders>
              <w:tl2br w:val="nil"/>
              <w:tr2bl w:val="nil"/>
            </w:tcBorders>
            <w:shd w:val="clear" w:color="auto" w:fill="auto"/>
            <w:vAlign w:val="center"/>
          </w:tcPr>
          <w:p w14:paraId="5DC9DA46">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极值</w:t>
            </w:r>
          </w:p>
        </w:tc>
        <w:tc>
          <w:tcPr>
            <w:tcW w:w="1177" w:type="dxa"/>
            <w:tcBorders>
              <w:tl2br w:val="nil"/>
              <w:tr2bl w:val="nil"/>
            </w:tcBorders>
            <w:shd w:val="clear" w:color="auto" w:fill="auto"/>
            <w:vAlign w:val="center"/>
          </w:tcPr>
          <w:p w14:paraId="5A07CFC4">
            <w:pPr>
              <w:spacing w:line="240" w:lineRule="auto"/>
              <w:jc w:val="center"/>
              <w:rPr>
                <w:rFonts w:hint="default" w:ascii="Calibri" w:hAnsi="Calibri" w:eastAsia="宋体" w:cs="Times New Roman"/>
                <w:kern w:val="2"/>
                <w:sz w:val="18"/>
                <w:szCs w:val="18"/>
                <w:vertAlign w:val="baseline"/>
                <w:lang w:val="en-US" w:eastAsia="zh-CN" w:bidi="ar-SA"/>
              </w:rPr>
            </w:pPr>
          </w:p>
        </w:tc>
        <w:tc>
          <w:tcPr>
            <w:tcW w:w="1155" w:type="dxa"/>
            <w:gridSpan w:val="2"/>
            <w:tcBorders>
              <w:tl2br w:val="nil"/>
              <w:tr2bl w:val="nil"/>
            </w:tcBorders>
            <w:shd w:val="clear" w:color="auto" w:fill="auto"/>
            <w:vAlign w:val="center"/>
          </w:tcPr>
          <w:p w14:paraId="189DB93D">
            <w:pPr>
              <w:spacing w:line="240" w:lineRule="auto"/>
              <w:jc w:val="center"/>
              <w:rPr>
                <w:rFonts w:hint="default" w:ascii="Calibri" w:hAnsi="Calibri" w:eastAsia="宋体" w:cs="Times New Roman"/>
                <w:kern w:val="2"/>
                <w:sz w:val="18"/>
                <w:szCs w:val="18"/>
                <w:vertAlign w:val="baseline"/>
                <w:lang w:val="en-US" w:eastAsia="zh-CN" w:bidi="ar-SA"/>
              </w:rPr>
            </w:pPr>
          </w:p>
        </w:tc>
        <w:tc>
          <w:tcPr>
            <w:tcW w:w="769" w:type="dxa"/>
            <w:tcBorders>
              <w:tl2br w:val="nil"/>
              <w:tr2bl w:val="nil"/>
            </w:tcBorders>
            <w:shd w:val="clear" w:color="auto" w:fill="auto"/>
            <w:vAlign w:val="center"/>
          </w:tcPr>
          <w:p w14:paraId="3640C4D3">
            <w:pPr>
              <w:spacing w:line="240" w:lineRule="auto"/>
              <w:jc w:val="center"/>
              <w:rPr>
                <w:rFonts w:hint="default" w:ascii="Calibri" w:hAnsi="Calibri" w:eastAsia="宋体" w:cs="Times New Roman"/>
                <w:kern w:val="2"/>
                <w:sz w:val="18"/>
                <w:szCs w:val="18"/>
                <w:vertAlign w:val="baseline"/>
                <w:lang w:val="en-US" w:eastAsia="zh-CN" w:bidi="ar-SA"/>
              </w:rPr>
            </w:pPr>
          </w:p>
        </w:tc>
        <w:tc>
          <w:tcPr>
            <w:tcW w:w="806" w:type="dxa"/>
            <w:gridSpan w:val="2"/>
            <w:tcBorders>
              <w:tl2br w:val="nil"/>
              <w:tr2bl w:val="nil"/>
            </w:tcBorders>
            <w:shd w:val="clear" w:color="auto" w:fill="auto"/>
            <w:vAlign w:val="center"/>
          </w:tcPr>
          <w:p w14:paraId="0FC5C967">
            <w:pPr>
              <w:spacing w:line="240" w:lineRule="auto"/>
              <w:jc w:val="center"/>
              <w:rPr>
                <w:rFonts w:hint="default" w:ascii="Calibri" w:hAnsi="Calibri" w:eastAsia="宋体" w:cs="Times New Roman"/>
                <w:kern w:val="2"/>
                <w:sz w:val="18"/>
                <w:szCs w:val="18"/>
                <w:vertAlign w:val="baseline"/>
                <w:lang w:val="en-US" w:eastAsia="zh-CN" w:bidi="ar-SA"/>
              </w:rPr>
            </w:pPr>
          </w:p>
        </w:tc>
        <w:tc>
          <w:tcPr>
            <w:tcW w:w="1820" w:type="dxa"/>
            <w:tcBorders>
              <w:right w:val="single" w:color="auto" w:sz="12" w:space="0"/>
              <w:tl2br w:val="nil"/>
              <w:tr2bl w:val="nil"/>
            </w:tcBorders>
            <w:shd w:val="clear" w:color="auto" w:fill="auto"/>
            <w:vAlign w:val="center"/>
          </w:tcPr>
          <w:p w14:paraId="29B5C807">
            <w:pPr>
              <w:spacing w:line="240" w:lineRule="auto"/>
              <w:jc w:val="center"/>
              <w:rPr>
                <w:rFonts w:hint="eastAsia" w:ascii="Calibri" w:hAnsi="Calibri" w:eastAsia="宋体" w:cs="Times New Roman"/>
                <w:kern w:val="2"/>
                <w:sz w:val="18"/>
                <w:szCs w:val="18"/>
                <w:vertAlign w:val="baseline"/>
                <w:lang w:val="en-US" w:eastAsia="zh-CN" w:bidi="ar-SA"/>
              </w:rPr>
            </w:pPr>
          </w:p>
        </w:tc>
      </w:tr>
      <w:tr w14:paraId="6443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693EF67F">
            <w:pPr>
              <w:spacing w:line="240" w:lineRule="auto"/>
              <w:jc w:val="center"/>
              <w:rPr>
                <w:rFonts w:hint="eastAsia"/>
                <w:sz w:val="18"/>
                <w:szCs w:val="18"/>
                <w:vertAlign w:val="baseline"/>
                <w:lang w:val="en-US" w:eastAsia="zh-CN"/>
              </w:rPr>
            </w:pPr>
          </w:p>
        </w:tc>
        <w:tc>
          <w:tcPr>
            <w:tcW w:w="1088" w:type="dxa"/>
            <w:gridSpan w:val="2"/>
            <w:tcBorders>
              <w:tl2br w:val="nil"/>
              <w:tr2bl w:val="nil"/>
            </w:tcBorders>
            <w:shd w:val="clear" w:color="auto" w:fill="auto"/>
            <w:vAlign w:val="center"/>
          </w:tcPr>
          <w:p w14:paraId="7A8ADEF3">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标准差</w:t>
            </w:r>
          </w:p>
        </w:tc>
        <w:tc>
          <w:tcPr>
            <w:tcW w:w="1177" w:type="dxa"/>
            <w:tcBorders>
              <w:tl2br w:val="nil"/>
              <w:tr2bl w:val="nil"/>
            </w:tcBorders>
            <w:shd w:val="clear" w:color="auto" w:fill="auto"/>
            <w:vAlign w:val="center"/>
          </w:tcPr>
          <w:p w14:paraId="2AFB6E73">
            <w:pPr>
              <w:spacing w:line="240" w:lineRule="auto"/>
              <w:jc w:val="center"/>
              <w:rPr>
                <w:rFonts w:hint="default" w:ascii="Calibri" w:hAnsi="Calibri" w:eastAsia="宋体" w:cs="Times New Roman"/>
                <w:kern w:val="2"/>
                <w:sz w:val="18"/>
                <w:szCs w:val="18"/>
                <w:vertAlign w:val="baseline"/>
                <w:lang w:val="en-US" w:eastAsia="zh-CN" w:bidi="ar-SA"/>
              </w:rPr>
            </w:pPr>
          </w:p>
        </w:tc>
        <w:tc>
          <w:tcPr>
            <w:tcW w:w="1155" w:type="dxa"/>
            <w:gridSpan w:val="2"/>
            <w:tcBorders>
              <w:tl2br w:val="nil"/>
              <w:tr2bl w:val="nil"/>
            </w:tcBorders>
            <w:shd w:val="clear" w:color="auto" w:fill="auto"/>
            <w:vAlign w:val="center"/>
          </w:tcPr>
          <w:p w14:paraId="11DAF25E">
            <w:pPr>
              <w:spacing w:line="240" w:lineRule="auto"/>
              <w:jc w:val="center"/>
              <w:rPr>
                <w:rFonts w:hint="default" w:ascii="Calibri" w:hAnsi="Calibri" w:eastAsia="宋体" w:cs="Times New Roman"/>
                <w:kern w:val="2"/>
                <w:sz w:val="18"/>
                <w:szCs w:val="18"/>
                <w:vertAlign w:val="baseline"/>
                <w:lang w:val="en-US" w:eastAsia="zh-CN" w:bidi="ar-SA"/>
              </w:rPr>
            </w:pPr>
          </w:p>
        </w:tc>
        <w:tc>
          <w:tcPr>
            <w:tcW w:w="769" w:type="dxa"/>
            <w:tcBorders>
              <w:tl2br w:val="nil"/>
              <w:tr2bl w:val="nil"/>
            </w:tcBorders>
            <w:shd w:val="clear" w:color="auto" w:fill="auto"/>
            <w:vAlign w:val="center"/>
          </w:tcPr>
          <w:p w14:paraId="034C6D25">
            <w:pPr>
              <w:spacing w:line="240" w:lineRule="auto"/>
              <w:jc w:val="center"/>
              <w:rPr>
                <w:rFonts w:hint="default" w:ascii="Calibri" w:hAnsi="Calibri" w:eastAsia="宋体" w:cs="Times New Roman"/>
                <w:kern w:val="2"/>
                <w:sz w:val="18"/>
                <w:szCs w:val="18"/>
                <w:vertAlign w:val="baseline"/>
                <w:lang w:val="en-US" w:eastAsia="zh-CN" w:bidi="ar-SA"/>
              </w:rPr>
            </w:pPr>
          </w:p>
        </w:tc>
        <w:tc>
          <w:tcPr>
            <w:tcW w:w="806" w:type="dxa"/>
            <w:gridSpan w:val="2"/>
            <w:tcBorders>
              <w:tl2br w:val="nil"/>
              <w:tr2bl w:val="nil"/>
            </w:tcBorders>
            <w:shd w:val="clear" w:color="auto" w:fill="auto"/>
            <w:vAlign w:val="center"/>
          </w:tcPr>
          <w:p w14:paraId="10F8F5DC">
            <w:pPr>
              <w:spacing w:line="240" w:lineRule="auto"/>
              <w:jc w:val="center"/>
              <w:rPr>
                <w:rFonts w:hint="default" w:ascii="Calibri" w:hAnsi="Calibri" w:eastAsia="宋体" w:cs="Times New Roman"/>
                <w:kern w:val="2"/>
                <w:sz w:val="18"/>
                <w:szCs w:val="18"/>
                <w:vertAlign w:val="baseline"/>
                <w:lang w:val="en-US" w:eastAsia="zh-CN" w:bidi="ar-SA"/>
              </w:rPr>
            </w:pPr>
          </w:p>
        </w:tc>
        <w:tc>
          <w:tcPr>
            <w:tcW w:w="1820" w:type="dxa"/>
            <w:tcBorders>
              <w:right w:val="single" w:color="auto" w:sz="12" w:space="0"/>
              <w:tl2br w:val="nil"/>
              <w:tr2bl w:val="nil"/>
            </w:tcBorders>
            <w:shd w:val="clear" w:color="auto" w:fill="auto"/>
            <w:vAlign w:val="center"/>
          </w:tcPr>
          <w:p w14:paraId="7FE90E23">
            <w:pPr>
              <w:spacing w:line="240" w:lineRule="auto"/>
              <w:jc w:val="center"/>
              <w:rPr>
                <w:rFonts w:hint="eastAsia" w:ascii="Calibri" w:hAnsi="Calibri" w:eastAsia="宋体" w:cs="Times New Roman"/>
                <w:kern w:val="2"/>
                <w:sz w:val="18"/>
                <w:szCs w:val="18"/>
                <w:vertAlign w:val="baseline"/>
                <w:lang w:val="en-US" w:eastAsia="zh-CN" w:bidi="ar-SA"/>
              </w:rPr>
            </w:pPr>
          </w:p>
        </w:tc>
      </w:tr>
      <w:tr w14:paraId="0788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Borders>
              <w:left w:val="single" w:color="auto" w:sz="12" w:space="0"/>
              <w:tl2br w:val="nil"/>
              <w:tr2bl w:val="nil"/>
            </w:tcBorders>
            <w:vAlign w:val="center"/>
          </w:tcPr>
          <w:p w14:paraId="61D4E8C5">
            <w:pPr>
              <w:spacing w:line="240" w:lineRule="auto"/>
              <w:jc w:val="center"/>
              <w:rPr>
                <w:rFonts w:hint="eastAsia"/>
                <w:sz w:val="18"/>
                <w:szCs w:val="18"/>
                <w:vertAlign w:val="baseline"/>
                <w:lang w:val="en-US" w:eastAsia="zh-CN"/>
              </w:rPr>
            </w:pPr>
          </w:p>
        </w:tc>
        <w:tc>
          <w:tcPr>
            <w:tcW w:w="1088" w:type="dxa"/>
            <w:gridSpan w:val="2"/>
            <w:tcBorders>
              <w:tl2br w:val="nil"/>
              <w:tr2bl w:val="nil"/>
            </w:tcBorders>
            <w:shd w:val="clear" w:color="auto" w:fill="auto"/>
            <w:vAlign w:val="center"/>
          </w:tcPr>
          <w:p w14:paraId="1F0060E5">
            <w:pPr>
              <w:spacing w:line="240" w:lineRule="auto"/>
              <w:jc w:val="center"/>
              <w:rPr>
                <w:rFonts w:hint="default" w:ascii="Calibri" w:hAnsi="Calibri" w:eastAsia="宋体" w:cs="Times New Roman"/>
                <w:kern w:val="2"/>
                <w:sz w:val="18"/>
                <w:szCs w:val="18"/>
                <w:vertAlign w:val="baseline"/>
                <w:lang w:val="en-US" w:eastAsia="zh-CN" w:bidi="ar-SA"/>
              </w:rPr>
            </w:pPr>
          </w:p>
        </w:tc>
        <w:tc>
          <w:tcPr>
            <w:tcW w:w="1177" w:type="dxa"/>
            <w:tcBorders>
              <w:tl2br w:val="nil"/>
              <w:tr2bl w:val="nil"/>
            </w:tcBorders>
            <w:shd w:val="clear" w:color="auto" w:fill="auto"/>
            <w:vAlign w:val="center"/>
          </w:tcPr>
          <w:p w14:paraId="5FE41E63">
            <w:pPr>
              <w:spacing w:line="240" w:lineRule="auto"/>
              <w:jc w:val="center"/>
              <w:rPr>
                <w:rFonts w:hint="default" w:ascii="Calibri" w:hAnsi="Calibri" w:eastAsia="宋体" w:cs="Times New Roman"/>
                <w:kern w:val="2"/>
                <w:sz w:val="18"/>
                <w:szCs w:val="18"/>
                <w:vertAlign w:val="baseline"/>
                <w:lang w:val="en-US" w:eastAsia="zh-CN" w:bidi="ar-SA"/>
              </w:rPr>
            </w:pPr>
          </w:p>
        </w:tc>
        <w:tc>
          <w:tcPr>
            <w:tcW w:w="1155" w:type="dxa"/>
            <w:gridSpan w:val="2"/>
            <w:tcBorders>
              <w:tl2br w:val="nil"/>
              <w:tr2bl w:val="nil"/>
            </w:tcBorders>
            <w:shd w:val="clear" w:color="auto" w:fill="auto"/>
            <w:vAlign w:val="center"/>
          </w:tcPr>
          <w:p w14:paraId="529A70E4">
            <w:pPr>
              <w:spacing w:line="240" w:lineRule="auto"/>
              <w:jc w:val="center"/>
              <w:rPr>
                <w:rFonts w:hint="default" w:ascii="Calibri" w:hAnsi="Calibri" w:eastAsia="宋体" w:cs="Times New Roman"/>
                <w:kern w:val="2"/>
                <w:sz w:val="18"/>
                <w:szCs w:val="18"/>
                <w:vertAlign w:val="baseline"/>
                <w:lang w:val="en-US" w:eastAsia="zh-CN" w:bidi="ar-SA"/>
              </w:rPr>
            </w:pPr>
          </w:p>
        </w:tc>
        <w:tc>
          <w:tcPr>
            <w:tcW w:w="769" w:type="dxa"/>
            <w:tcBorders>
              <w:tl2br w:val="nil"/>
              <w:tr2bl w:val="nil"/>
            </w:tcBorders>
            <w:shd w:val="clear" w:color="auto" w:fill="auto"/>
            <w:vAlign w:val="center"/>
          </w:tcPr>
          <w:p w14:paraId="761730D6">
            <w:pPr>
              <w:spacing w:line="240" w:lineRule="auto"/>
              <w:jc w:val="center"/>
              <w:rPr>
                <w:rFonts w:hint="default" w:ascii="Calibri" w:hAnsi="Calibri" w:eastAsia="宋体" w:cs="Times New Roman"/>
                <w:kern w:val="2"/>
                <w:sz w:val="18"/>
                <w:szCs w:val="18"/>
                <w:vertAlign w:val="baseline"/>
                <w:lang w:val="en-US" w:eastAsia="zh-CN" w:bidi="ar-SA"/>
              </w:rPr>
            </w:pPr>
          </w:p>
        </w:tc>
        <w:tc>
          <w:tcPr>
            <w:tcW w:w="806" w:type="dxa"/>
            <w:gridSpan w:val="2"/>
            <w:tcBorders>
              <w:tl2br w:val="nil"/>
              <w:tr2bl w:val="nil"/>
            </w:tcBorders>
            <w:shd w:val="clear" w:color="auto" w:fill="auto"/>
            <w:vAlign w:val="center"/>
          </w:tcPr>
          <w:p w14:paraId="14B4F4F0">
            <w:pPr>
              <w:spacing w:line="240" w:lineRule="auto"/>
              <w:jc w:val="center"/>
              <w:rPr>
                <w:rFonts w:hint="default" w:ascii="Calibri" w:hAnsi="Calibri" w:eastAsia="宋体" w:cs="Times New Roman"/>
                <w:kern w:val="2"/>
                <w:sz w:val="18"/>
                <w:szCs w:val="18"/>
                <w:vertAlign w:val="baseline"/>
                <w:lang w:val="en-US" w:eastAsia="zh-CN" w:bidi="ar-SA"/>
              </w:rPr>
            </w:pPr>
          </w:p>
        </w:tc>
        <w:tc>
          <w:tcPr>
            <w:tcW w:w="1820" w:type="dxa"/>
            <w:tcBorders>
              <w:right w:val="single" w:color="auto" w:sz="12" w:space="0"/>
              <w:tl2br w:val="nil"/>
              <w:tr2bl w:val="nil"/>
            </w:tcBorders>
            <w:shd w:val="clear" w:color="auto" w:fill="auto"/>
            <w:vAlign w:val="center"/>
          </w:tcPr>
          <w:p w14:paraId="73E3F65B">
            <w:pPr>
              <w:spacing w:line="240" w:lineRule="auto"/>
              <w:jc w:val="center"/>
              <w:rPr>
                <w:rFonts w:hint="eastAsia" w:ascii="Calibri" w:hAnsi="Calibri" w:eastAsia="宋体" w:cs="Times New Roman"/>
                <w:kern w:val="2"/>
                <w:sz w:val="18"/>
                <w:szCs w:val="18"/>
                <w:vertAlign w:val="baseline"/>
                <w:lang w:val="en-US" w:eastAsia="zh-CN" w:bidi="ar-SA"/>
              </w:rPr>
            </w:pPr>
          </w:p>
        </w:tc>
      </w:tr>
      <w:tr w14:paraId="30A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522" w:type="dxa"/>
            <w:gridSpan w:val="10"/>
            <w:tcBorders>
              <w:left w:val="single" w:color="auto" w:sz="12" w:space="0"/>
              <w:right w:val="single" w:color="auto" w:sz="12" w:space="0"/>
              <w:tl2br w:val="nil"/>
              <w:tr2bl w:val="nil"/>
            </w:tcBorders>
            <w:vAlign w:val="top"/>
          </w:tcPr>
          <w:p w14:paraId="64DB9A0A">
            <w:pPr>
              <w:spacing w:line="240" w:lineRule="auto"/>
              <w:jc w:val="both"/>
              <w:rPr>
                <w:rFonts w:hint="eastAsia"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可靠性验证结论：</w:t>
            </w:r>
          </w:p>
        </w:tc>
      </w:tr>
      <w:tr w14:paraId="3C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tl2br w:val="nil"/>
              <w:tr2bl w:val="nil"/>
            </w:tcBorders>
            <w:vAlign w:val="center"/>
          </w:tcPr>
          <w:p w14:paraId="03E56FFA">
            <w:pPr>
              <w:spacing w:line="240" w:lineRule="auto"/>
              <w:jc w:val="center"/>
              <w:rPr>
                <w:rFonts w:hint="eastAsia"/>
                <w:sz w:val="18"/>
                <w:szCs w:val="18"/>
                <w:vertAlign w:val="baseline"/>
                <w:lang w:val="en-US" w:eastAsia="zh-CN"/>
              </w:rPr>
            </w:pPr>
            <w:r>
              <w:rPr>
                <w:rFonts w:hint="eastAsia" w:asciiTheme="minorEastAsia" w:hAnsiTheme="minorEastAsia" w:eastAsiaTheme="minorEastAsia" w:cstheme="minorEastAsia"/>
                <w:b w:val="0"/>
                <w:bCs w:val="0"/>
                <w:color w:val="000000"/>
                <w:sz w:val="18"/>
                <w:szCs w:val="18"/>
                <w:vertAlign w:val="baseline"/>
                <w:lang w:val="en-US" w:eastAsia="zh-CN"/>
              </w:rPr>
              <w:t>签字栏</w:t>
            </w:r>
          </w:p>
        </w:tc>
        <w:tc>
          <w:tcPr>
            <w:tcW w:w="3420" w:type="dxa"/>
            <w:gridSpan w:val="5"/>
            <w:tcBorders>
              <w:tl2br w:val="nil"/>
              <w:tr2bl w:val="nil"/>
            </w:tcBorders>
            <w:shd w:val="clear" w:color="auto" w:fill="auto"/>
            <w:vAlign w:val="top"/>
          </w:tcPr>
          <w:p w14:paraId="08A3A13B">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asciiTheme="minorEastAsia" w:hAnsiTheme="minorEastAsia" w:eastAsiaTheme="minorEastAsia" w:cstheme="minorEastAsia"/>
                <w:b w:val="0"/>
                <w:bCs w:val="0"/>
                <w:color w:val="000000"/>
                <w:sz w:val="18"/>
                <w:szCs w:val="18"/>
                <w:vertAlign w:val="baseline"/>
                <w:lang w:val="en-US" w:eastAsia="zh-CN"/>
              </w:rPr>
              <w:t>检测机构</w:t>
            </w:r>
          </w:p>
        </w:tc>
        <w:tc>
          <w:tcPr>
            <w:tcW w:w="3395" w:type="dxa"/>
            <w:gridSpan w:val="4"/>
            <w:tcBorders>
              <w:right w:val="single" w:color="auto" w:sz="12" w:space="0"/>
              <w:tl2br w:val="nil"/>
              <w:tr2bl w:val="nil"/>
            </w:tcBorders>
            <w:shd w:val="clear" w:color="auto" w:fill="auto"/>
            <w:vAlign w:val="top"/>
          </w:tcPr>
          <w:p w14:paraId="40DCFD52">
            <w:pPr>
              <w:spacing w:line="240" w:lineRule="auto"/>
              <w:jc w:val="center"/>
              <w:rPr>
                <w:rFonts w:hint="eastAsia" w:ascii="Calibri" w:hAnsi="Calibri" w:eastAsia="宋体" w:cs="Times New Roman"/>
                <w:kern w:val="2"/>
                <w:sz w:val="18"/>
                <w:szCs w:val="18"/>
                <w:vertAlign w:val="baseline"/>
                <w:lang w:val="en-US" w:eastAsia="zh-CN" w:bidi="ar-SA"/>
              </w:rPr>
            </w:pPr>
            <w:r>
              <w:rPr>
                <w:rFonts w:hint="eastAsia" w:ascii="Calibri" w:hAnsi="Calibri" w:cs="Times New Roman"/>
                <w:kern w:val="2"/>
                <w:sz w:val="18"/>
                <w:szCs w:val="18"/>
                <w:vertAlign w:val="baseline"/>
                <w:lang w:val="en-US" w:eastAsia="zh-CN" w:bidi="ar-SA"/>
              </w:rPr>
              <w:t>供应商</w:t>
            </w:r>
          </w:p>
        </w:tc>
      </w:tr>
      <w:tr w14:paraId="526F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tcBorders>
              <w:left w:val="single" w:color="auto" w:sz="12" w:space="0"/>
              <w:bottom w:val="single" w:color="auto" w:sz="12" w:space="0"/>
              <w:tl2br w:val="nil"/>
              <w:tr2bl w:val="nil"/>
            </w:tcBorders>
            <w:vAlign w:val="top"/>
          </w:tcPr>
          <w:p w14:paraId="2B195F98">
            <w:pPr>
              <w:spacing w:line="240" w:lineRule="auto"/>
              <w:jc w:val="center"/>
              <w:rPr>
                <w:rFonts w:hint="eastAsia"/>
                <w:sz w:val="18"/>
                <w:szCs w:val="18"/>
                <w:vertAlign w:val="baseline"/>
                <w:lang w:val="en-US" w:eastAsia="zh-CN"/>
              </w:rPr>
            </w:pPr>
          </w:p>
        </w:tc>
        <w:tc>
          <w:tcPr>
            <w:tcW w:w="3420" w:type="dxa"/>
            <w:gridSpan w:val="5"/>
            <w:tcBorders>
              <w:bottom w:val="single" w:color="auto" w:sz="12" w:space="0"/>
              <w:tl2br w:val="nil"/>
              <w:tr2bl w:val="nil"/>
            </w:tcBorders>
            <w:shd w:val="clear" w:color="auto" w:fill="auto"/>
            <w:vAlign w:val="top"/>
          </w:tcPr>
          <w:p w14:paraId="7896D3AC">
            <w:pPr>
              <w:spacing w:line="240" w:lineRule="auto"/>
              <w:jc w:val="center"/>
              <w:rPr>
                <w:rFonts w:hint="default" w:ascii="Calibri" w:hAnsi="Calibri" w:eastAsia="宋体" w:cs="Times New Roman"/>
                <w:kern w:val="2"/>
                <w:sz w:val="18"/>
                <w:szCs w:val="18"/>
                <w:vertAlign w:val="baseline"/>
                <w:lang w:val="en-US" w:eastAsia="zh-CN" w:bidi="ar-SA"/>
              </w:rPr>
            </w:pPr>
          </w:p>
        </w:tc>
        <w:tc>
          <w:tcPr>
            <w:tcW w:w="3395" w:type="dxa"/>
            <w:gridSpan w:val="4"/>
            <w:tcBorders>
              <w:bottom w:val="single" w:color="auto" w:sz="12" w:space="0"/>
              <w:right w:val="single" w:color="auto" w:sz="12" w:space="0"/>
              <w:tl2br w:val="nil"/>
              <w:tr2bl w:val="nil"/>
            </w:tcBorders>
            <w:shd w:val="clear" w:color="auto" w:fill="auto"/>
            <w:vAlign w:val="top"/>
          </w:tcPr>
          <w:p w14:paraId="16AE8039">
            <w:pPr>
              <w:spacing w:line="240" w:lineRule="auto"/>
              <w:jc w:val="center"/>
              <w:rPr>
                <w:rFonts w:hint="eastAsia" w:ascii="Calibri" w:hAnsi="Calibri" w:eastAsia="宋体" w:cs="Times New Roman"/>
                <w:kern w:val="2"/>
                <w:sz w:val="18"/>
                <w:szCs w:val="18"/>
                <w:vertAlign w:val="baseline"/>
                <w:lang w:val="en-US" w:eastAsia="zh-CN" w:bidi="ar-SA"/>
              </w:rPr>
            </w:pPr>
          </w:p>
        </w:tc>
      </w:tr>
    </w:tbl>
    <w:p w14:paraId="214C1A60">
      <w:pPr>
        <w:rPr>
          <w:rFonts w:hint="eastAsia" w:ascii="Times New Roman" w:hAnsi="Times New Roman" w:cs="Times New Roman"/>
          <w:b/>
          <w:bCs w:val="0"/>
          <w:kern w:val="44"/>
          <w:sz w:val="28"/>
          <w:szCs w:val="24"/>
          <w:lang w:val="en-US" w:eastAsia="zh-CN" w:bidi="ar-SA"/>
        </w:rPr>
      </w:pPr>
      <w:r>
        <w:rPr>
          <w:rFonts w:hint="eastAsia" w:ascii="Times New Roman" w:hAnsi="Times New Roman" w:cs="Times New Roman"/>
          <w:b/>
          <w:bCs w:val="0"/>
          <w:kern w:val="44"/>
          <w:sz w:val="28"/>
          <w:szCs w:val="24"/>
          <w:lang w:val="en-US" w:eastAsia="zh-CN" w:bidi="ar-SA"/>
        </w:rPr>
        <w:br w:type="page"/>
      </w:r>
    </w:p>
    <w:bookmarkEnd w:id="75"/>
    <w:bookmarkEnd w:id="76"/>
    <w:bookmarkEnd w:id="77"/>
    <w:p w14:paraId="19FE6B6D">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b/>
          <w:bCs w:val="0"/>
          <w:kern w:val="44"/>
          <w:sz w:val="21"/>
          <w:szCs w:val="21"/>
          <w:lang w:val="en-US" w:eastAsia="zh-CN" w:bidi="ar-SA"/>
        </w:rPr>
        <w:t>表A.0.2  智能检测系统验收记录表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423"/>
        <w:gridCol w:w="616"/>
        <w:gridCol w:w="1120"/>
        <w:gridCol w:w="870"/>
        <w:gridCol w:w="610"/>
        <w:gridCol w:w="910"/>
        <w:gridCol w:w="590"/>
        <w:gridCol w:w="180"/>
        <w:gridCol w:w="710"/>
        <w:gridCol w:w="786"/>
      </w:tblGrid>
      <w:tr w14:paraId="5EB1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tcBorders>
              <w:top w:val="single" w:color="auto" w:sz="12" w:space="0"/>
              <w:left w:val="single" w:color="auto" w:sz="12" w:space="0"/>
              <w:right w:val="single" w:color="auto" w:sz="4" w:space="0"/>
            </w:tcBorders>
            <w:vAlign w:val="center"/>
          </w:tcPr>
          <w:p w14:paraId="36A34BFB">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智能检测系统名称</w:t>
            </w:r>
          </w:p>
        </w:tc>
        <w:tc>
          <w:tcPr>
            <w:tcW w:w="6392" w:type="dxa"/>
            <w:gridSpan w:val="9"/>
            <w:tcBorders>
              <w:top w:val="single" w:color="auto" w:sz="12" w:space="0"/>
              <w:left w:val="single" w:color="auto" w:sz="4" w:space="0"/>
              <w:right w:val="single" w:color="auto" w:sz="12" w:space="0"/>
            </w:tcBorders>
            <w:vAlign w:val="center"/>
          </w:tcPr>
          <w:p w14:paraId="27B6C826">
            <w:pPr>
              <w:spacing w:line="240" w:lineRule="auto"/>
              <w:jc w:val="center"/>
              <w:rPr>
                <w:rFonts w:hint="default"/>
                <w:sz w:val="18"/>
                <w:szCs w:val="18"/>
                <w:vertAlign w:val="baseline"/>
                <w:lang w:val="en-US" w:eastAsia="zh-CN"/>
              </w:rPr>
            </w:pPr>
          </w:p>
        </w:tc>
      </w:tr>
      <w:tr w14:paraId="773A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tcBorders>
              <w:left w:val="single" w:color="auto" w:sz="12" w:space="0"/>
              <w:right w:val="single" w:color="auto" w:sz="4" w:space="0"/>
            </w:tcBorders>
            <w:vAlign w:val="center"/>
          </w:tcPr>
          <w:p w14:paraId="56D915C5">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检测机构</w:t>
            </w:r>
          </w:p>
        </w:tc>
        <w:tc>
          <w:tcPr>
            <w:tcW w:w="3216" w:type="dxa"/>
            <w:gridSpan w:val="4"/>
            <w:tcBorders>
              <w:left w:val="single" w:color="auto" w:sz="4" w:space="0"/>
              <w:right w:val="single" w:color="auto" w:sz="4" w:space="0"/>
            </w:tcBorders>
            <w:vAlign w:val="center"/>
          </w:tcPr>
          <w:p w14:paraId="696C6E30">
            <w:pPr>
              <w:spacing w:line="240" w:lineRule="auto"/>
              <w:jc w:val="center"/>
              <w:rPr>
                <w:rFonts w:hint="default"/>
                <w:sz w:val="18"/>
                <w:szCs w:val="18"/>
                <w:vertAlign w:val="baseline"/>
                <w:lang w:val="en-US" w:eastAsia="zh-CN"/>
              </w:rPr>
            </w:pPr>
          </w:p>
        </w:tc>
        <w:tc>
          <w:tcPr>
            <w:tcW w:w="1500" w:type="dxa"/>
            <w:gridSpan w:val="2"/>
            <w:tcBorders>
              <w:left w:val="single" w:color="auto" w:sz="4" w:space="0"/>
              <w:right w:val="single" w:color="auto" w:sz="4" w:space="0"/>
            </w:tcBorders>
            <w:vAlign w:val="center"/>
          </w:tcPr>
          <w:p w14:paraId="46BA0552">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负责人</w:t>
            </w:r>
          </w:p>
        </w:tc>
        <w:tc>
          <w:tcPr>
            <w:tcW w:w="1676" w:type="dxa"/>
            <w:gridSpan w:val="3"/>
            <w:tcBorders>
              <w:left w:val="single" w:color="auto" w:sz="4" w:space="0"/>
              <w:right w:val="single" w:color="auto" w:sz="12" w:space="0"/>
            </w:tcBorders>
            <w:vAlign w:val="center"/>
          </w:tcPr>
          <w:p w14:paraId="3C2E7168">
            <w:pPr>
              <w:spacing w:line="240" w:lineRule="auto"/>
              <w:jc w:val="center"/>
              <w:rPr>
                <w:rFonts w:hint="default"/>
                <w:sz w:val="18"/>
                <w:szCs w:val="18"/>
                <w:vertAlign w:val="baseline"/>
                <w:lang w:val="en-US" w:eastAsia="zh-CN"/>
              </w:rPr>
            </w:pPr>
          </w:p>
        </w:tc>
      </w:tr>
      <w:tr w14:paraId="6FB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tcBorders>
              <w:left w:val="single" w:color="auto" w:sz="12" w:space="0"/>
              <w:right w:val="single" w:color="auto" w:sz="4" w:space="0"/>
            </w:tcBorders>
            <w:vAlign w:val="center"/>
          </w:tcPr>
          <w:p w14:paraId="7ECE13CB">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供应商</w:t>
            </w:r>
          </w:p>
        </w:tc>
        <w:tc>
          <w:tcPr>
            <w:tcW w:w="3216" w:type="dxa"/>
            <w:gridSpan w:val="4"/>
            <w:tcBorders>
              <w:left w:val="single" w:color="auto" w:sz="4" w:space="0"/>
              <w:right w:val="single" w:color="auto" w:sz="4" w:space="0"/>
            </w:tcBorders>
            <w:vAlign w:val="center"/>
          </w:tcPr>
          <w:p w14:paraId="6C5FDAE9">
            <w:pPr>
              <w:spacing w:line="240" w:lineRule="auto"/>
              <w:jc w:val="center"/>
              <w:rPr>
                <w:rFonts w:hint="default"/>
                <w:sz w:val="18"/>
                <w:szCs w:val="18"/>
                <w:vertAlign w:val="baseline"/>
                <w:lang w:val="en-US" w:eastAsia="zh-CN"/>
              </w:rPr>
            </w:pPr>
          </w:p>
        </w:tc>
        <w:tc>
          <w:tcPr>
            <w:tcW w:w="1500" w:type="dxa"/>
            <w:gridSpan w:val="2"/>
            <w:tcBorders>
              <w:left w:val="single" w:color="auto" w:sz="4" w:space="0"/>
              <w:right w:val="single" w:color="auto" w:sz="4" w:space="0"/>
            </w:tcBorders>
            <w:vAlign w:val="center"/>
          </w:tcPr>
          <w:p w14:paraId="48359AB8">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负责人</w:t>
            </w:r>
          </w:p>
        </w:tc>
        <w:tc>
          <w:tcPr>
            <w:tcW w:w="1676" w:type="dxa"/>
            <w:gridSpan w:val="3"/>
            <w:tcBorders>
              <w:left w:val="single" w:color="auto" w:sz="4" w:space="0"/>
              <w:right w:val="single" w:color="auto" w:sz="12" w:space="0"/>
            </w:tcBorders>
            <w:vAlign w:val="center"/>
          </w:tcPr>
          <w:p w14:paraId="1B47C526">
            <w:pPr>
              <w:spacing w:line="240" w:lineRule="auto"/>
              <w:jc w:val="center"/>
              <w:rPr>
                <w:rFonts w:hint="default"/>
                <w:sz w:val="18"/>
                <w:szCs w:val="18"/>
                <w:vertAlign w:val="baseline"/>
                <w:lang w:val="en-US" w:eastAsia="zh-CN"/>
              </w:rPr>
            </w:pPr>
          </w:p>
        </w:tc>
      </w:tr>
      <w:tr w14:paraId="72F6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707" w:type="dxa"/>
            <w:vMerge w:val="restart"/>
            <w:tcBorders>
              <w:left w:val="single" w:color="auto" w:sz="12" w:space="0"/>
              <w:right w:val="single" w:color="auto" w:sz="4" w:space="0"/>
            </w:tcBorders>
            <w:vAlign w:val="center"/>
          </w:tcPr>
          <w:p w14:paraId="5B8C863F">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项目</w:t>
            </w:r>
          </w:p>
        </w:tc>
        <w:tc>
          <w:tcPr>
            <w:tcW w:w="2159" w:type="dxa"/>
            <w:gridSpan w:val="3"/>
            <w:vMerge w:val="restart"/>
            <w:tcBorders>
              <w:left w:val="single" w:color="auto" w:sz="4" w:space="0"/>
              <w:right w:val="single" w:color="auto" w:sz="4" w:space="0"/>
            </w:tcBorders>
            <w:vAlign w:val="center"/>
          </w:tcPr>
          <w:p w14:paraId="0B76F85A">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资料完整性情况</w:t>
            </w:r>
          </w:p>
        </w:tc>
        <w:tc>
          <w:tcPr>
            <w:tcW w:w="1480" w:type="dxa"/>
            <w:gridSpan w:val="2"/>
            <w:vMerge w:val="restart"/>
            <w:tcBorders>
              <w:left w:val="single" w:color="auto" w:sz="4" w:space="0"/>
              <w:right w:val="single" w:color="auto" w:sz="4" w:space="0"/>
            </w:tcBorders>
            <w:vAlign w:val="center"/>
          </w:tcPr>
          <w:p w14:paraId="7279D83B">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项目</w:t>
            </w:r>
          </w:p>
        </w:tc>
        <w:tc>
          <w:tcPr>
            <w:tcW w:w="3176" w:type="dxa"/>
            <w:gridSpan w:val="5"/>
            <w:tcBorders>
              <w:left w:val="single" w:color="auto" w:sz="4" w:space="0"/>
              <w:right w:val="single" w:color="auto" w:sz="12" w:space="0"/>
            </w:tcBorders>
            <w:vAlign w:val="center"/>
          </w:tcPr>
          <w:p w14:paraId="2D4A82FC">
            <w:pPr>
              <w:spacing w:line="240" w:lineRule="auto"/>
              <w:jc w:val="center"/>
              <w:rPr>
                <w:rFonts w:hint="eastAsia"/>
                <w:sz w:val="18"/>
                <w:szCs w:val="18"/>
                <w:vertAlign w:val="baseline"/>
                <w:lang w:val="en-US" w:eastAsia="zh-CN"/>
              </w:rPr>
            </w:pPr>
            <w:r>
              <w:rPr>
                <w:rFonts w:hint="eastAsia"/>
                <w:sz w:val="18"/>
                <w:szCs w:val="18"/>
                <w:vertAlign w:val="baseline"/>
                <w:lang w:val="en-US" w:eastAsia="zh-CN"/>
              </w:rPr>
              <w:t>安装验收情况</w:t>
            </w:r>
          </w:p>
        </w:tc>
      </w:tr>
      <w:tr w14:paraId="3142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707" w:type="dxa"/>
            <w:vMerge w:val="continue"/>
            <w:tcBorders>
              <w:left w:val="single" w:color="auto" w:sz="12" w:space="0"/>
              <w:right w:val="single" w:color="auto" w:sz="4" w:space="0"/>
            </w:tcBorders>
            <w:vAlign w:val="center"/>
          </w:tcPr>
          <w:p w14:paraId="0F09A20E">
            <w:pPr>
              <w:spacing w:line="240" w:lineRule="auto"/>
              <w:jc w:val="center"/>
            </w:pPr>
          </w:p>
        </w:tc>
        <w:tc>
          <w:tcPr>
            <w:tcW w:w="2159" w:type="dxa"/>
            <w:gridSpan w:val="3"/>
            <w:vMerge w:val="continue"/>
            <w:tcBorders>
              <w:left w:val="single" w:color="auto" w:sz="4" w:space="0"/>
              <w:right w:val="single" w:color="auto" w:sz="4" w:space="0"/>
            </w:tcBorders>
            <w:vAlign w:val="center"/>
          </w:tcPr>
          <w:p w14:paraId="7665CAA6">
            <w:pPr>
              <w:spacing w:line="240" w:lineRule="auto"/>
              <w:jc w:val="center"/>
            </w:pPr>
          </w:p>
        </w:tc>
        <w:tc>
          <w:tcPr>
            <w:tcW w:w="1480" w:type="dxa"/>
            <w:gridSpan w:val="2"/>
            <w:vMerge w:val="continue"/>
            <w:tcBorders>
              <w:left w:val="single" w:color="auto" w:sz="4" w:space="0"/>
              <w:right w:val="single" w:color="auto" w:sz="4" w:space="0"/>
            </w:tcBorders>
            <w:vAlign w:val="center"/>
          </w:tcPr>
          <w:p w14:paraId="51CB5B98">
            <w:pPr>
              <w:spacing w:line="240" w:lineRule="auto"/>
              <w:jc w:val="center"/>
            </w:pPr>
          </w:p>
        </w:tc>
        <w:tc>
          <w:tcPr>
            <w:tcW w:w="1680" w:type="dxa"/>
            <w:gridSpan w:val="3"/>
            <w:tcBorders>
              <w:left w:val="single" w:color="auto" w:sz="4" w:space="0"/>
              <w:right w:val="single" w:color="auto" w:sz="4" w:space="0"/>
            </w:tcBorders>
            <w:vAlign w:val="center"/>
          </w:tcPr>
          <w:p w14:paraId="7BFE5145">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预期需求</w:t>
            </w:r>
          </w:p>
        </w:tc>
        <w:tc>
          <w:tcPr>
            <w:tcW w:w="1496" w:type="dxa"/>
            <w:gridSpan w:val="2"/>
            <w:tcBorders>
              <w:left w:val="single" w:color="auto" w:sz="4" w:space="0"/>
              <w:right w:val="single" w:color="auto" w:sz="12" w:space="0"/>
            </w:tcBorders>
            <w:vAlign w:val="center"/>
          </w:tcPr>
          <w:p w14:paraId="17588E7A">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设计要求</w:t>
            </w:r>
          </w:p>
        </w:tc>
      </w:tr>
      <w:tr w14:paraId="4C14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07" w:type="dxa"/>
            <w:vMerge w:val="continue"/>
            <w:tcBorders>
              <w:left w:val="single" w:color="auto" w:sz="12" w:space="0"/>
              <w:right w:val="single" w:color="auto" w:sz="4" w:space="0"/>
            </w:tcBorders>
            <w:vAlign w:val="center"/>
          </w:tcPr>
          <w:p w14:paraId="34D30F7E">
            <w:pPr>
              <w:spacing w:line="240" w:lineRule="auto"/>
              <w:jc w:val="center"/>
              <w:rPr>
                <w:sz w:val="18"/>
                <w:szCs w:val="18"/>
              </w:rPr>
            </w:pPr>
          </w:p>
        </w:tc>
        <w:tc>
          <w:tcPr>
            <w:tcW w:w="1039" w:type="dxa"/>
            <w:gridSpan w:val="2"/>
            <w:tcBorders>
              <w:left w:val="single" w:color="auto" w:sz="4" w:space="0"/>
              <w:right w:val="single" w:color="auto" w:sz="4" w:space="0"/>
            </w:tcBorders>
            <w:vAlign w:val="center"/>
          </w:tcPr>
          <w:p w14:paraId="1C8F6BDD">
            <w:pPr>
              <w:spacing w:line="240" w:lineRule="auto"/>
              <w:jc w:val="center"/>
              <w:rPr>
                <w:sz w:val="18"/>
                <w:szCs w:val="18"/>
              </w:rPr>
            </w:pPr>
            <w:r>
              <w:rPr>
                <w:rFonts w:hint="eastAsia"/>
                <w:sz w:val="18"/>
                <w:szCs w:val="18"/>
                <w:lang w:val="en-US" w:eastAsia="zh-CN"/>
              </w:rPr>
              <w:t>满足</w:t>
            </w:r>
          </w:p>
        </w:tc>
        <w:tc>
          <w:tcPr>
            <w:tcW w:w="1120" w:type="dxa"/>
            <w:tcBorders>
              <w:left w:val="single" w:color="auto" w:sz="4" w:space="0"/>
              <w:right w:val="single" w:color="auto" w:sz="4" w:space="0"/>
            </w:tcBorders>
            <w:vAlign w:val="center"/>
          </w:tcPr>
          <w:p w14:paraId="0F28C052">
            <w:pPr>
              <w:spacing w:line="240" w:lineRule="auto"/>
              <w:jc w:val="center"/>
              <w:rPr>
                <w:sz w:val="18"/>
                <w:szCs w:val="18"/>
              </w:rPr>
            </w:pPr>
            <w:r>
              <w:rPr>
                <w:rFonts w:hint="eastAsia"/>
                <w:sz w:val="18"/>
                <w:szCs w:val="18"/>
                <w:lang w:val="en-US" w:eastAsia="zh-CN"/>
              </w:rPr>
              <w:t>不满足</w:t>
            </w:r>
          </w:p>
        </w:tc>
        <w:tc>
          <w:tcPr>
            <w:tcW w:w="1480" w:type="dxa"/>
            <w:gridSpan w:val="2"/>
            <w:vMerge w:val="continue"/>
            <w:tcBorders>
              <w:left w:val="single" w:color="auto" w:sz="4" w:space="0"/>
              <w:right w:val="single" w:color="auto" w:sz="4" w:space="0"/>
            </w:tcBorders>
            <w:vAlign w:val="center"/>
          </w:tcPr>
          <w:p w14:paraId="4C62EC2D">
            <w:pPr>
              <w:spacing w:line="240" w:lineRule="auto"/>
              <w:jc w:val="center"/>
              <w:rPr>
                <w:rFonts w:hint="eastAsia" w:eastAsia="宋体"/>
                <w:sz w:val="18"/>
                <w:szCs w:val="18"/>
                <w:lang w:val="en-US" w:eastAsia="zh-CN"/>
              </w:rPr>
            </w:pPr>
          </w:p>
        </w:tc>
        <w:tc>
          <w:tcPr>
            <w:tcW w:w="910" w:type="dxa"/>
            <w:tcBorders>
              <w:left w:val="single" w:color="auto" w:sz="4" w:space="0"/>
              <w:right w:val="single" w:color="auto" w:sz="4" w:space="0"/>
            </w:tcBorders>
            <w:vAlign w:val="center"/>
          </w:tcPr>
          <w:p w14:paraId="237700A6">
            <w:pPr>
              <w:spacing w:line="240" w:lineRule="auto"/>
              <w:jc w:val="center"/>
              <w:rPr>
                <w:sz w:val="18"/>
                <w:szCs w:val="18"/>
              </w:rPr>
            </w:pPr>
            <w:r>
              <w:rPr>
                <w:rFonts w:hint="eastAsia"/>
                <w:sz w:val="18"/>
                <w:szCs w:val="18"/>
                <w:lang w:val="en-US" w:eastAsia="zh-CN"/>
              </w:rPr>
              <w:t>满足</w:t>
            </w:r>
          </w:p>
        </w:tc>
        <w:tc>
          <w:tcPr>
            <w:tcW w:w="770" w:type="dxa"/>
            <w:gridSpan w:val="2"/>
            <w:tcBorders>
              <w:left w:val="single" w:color="auto" w:sz="4" w:space="0"/>
              <w:right w:val="single" w:color="auto" w:sz="4" w:space="0"/>
            </w:tcBorders>
            <w:vAlign w:val="center"/>
          </w:tcPr>
          <w:p w14:paraId="647A7EC6">
            <w:pPr>
              <w:spacing w:line="240" w:lineRule="auto"/>
              <w:jc w:val="center"/>
              <w:rPr>
                <w:sz w:val="18"/>
                <w:szCs w:val="18"/>
              </w:rPr>
            </w:pPr>
            <w:r>
              <w:rPr>
                <w:rFonts w:hint="eastAsia"/>
                <w:sz w:val="18"/>
                <w:szCs w:val="18"/>
                <w:lang w:val="en-US" w:eastAsia="zh-CN"/>
              </w:rPr>
              <w:t>不满足</w:t>
            </w:r>
          </w:p>
        </w:tc>
        <w:tc>
          <w:tcPr>
            <w:tcW w:w="710" w:type="dxa"/>
            <w:tcBorders>
              <w:left w:val="single" w:color="auto" w:sz="4" w:space="0"/>
              <w:right w:val="single" w:color="auto" w:sz="4" w:space="0"/>
            </w:tcBorders>
            <w:vAlign w:val="center"/>
          </w:tcPr>
          <w:p w14:paraId="585A7F7E">
            <w:pPr>
              <w:spacing w:line="240" w:lineRule="auto"/>
              <w:jc w:val="center"/>
              <w:rPr>
                <w:rFonts w:hint="eastAsia"/>
                <w:sz w:val="18"/>
                <w:szCs w:val="18"/>
                <w:lang w:val="en-US" w:eastAsia="zh-CN"/>
              </w:rPr>
            </w:pPr>
            <w:r>
              <w:rPr>
                <w:rFonts w:hint="eastAsia"/>
                <w:sz w:val="18"/>
                <w:szCs w:val="18"/>
                <w:lang w:val="en-US" w:eastAsia="zh-CN"/>
              </w:rPr>
              <w:t>满足</w:t>
            </w:r>
          </w:p>
        </w:tc>
        <w:tc>
          <w:tcPr>
            <w:tcW w:w="786" w:type="dxa"/>
            <w:tcBorders>
              <w:left w:val="single" w:color="auto" w:sz="4" w:space="0"/>
              <w:right w:val="single" w:color="auto" w:sz="12" w:space="0"/>
            </w:tcBorders>
            <w:vAlign w:val="center"/>
          </w:tcPr>
          <w:p w14:paraId="26C649F0">
            <w:pPr>
              <w:spacing w:line="240" w:lineRule="auto"/>
              <w:jc w:val="center"/>
              <w:rPr>
                <w:rFonts w:hint="eastAsia"/>
                <w:sz w:val="18"/>
                <w:szCs w:val="18"/>
                <w:lang w:val="en-US" w:eastAsia="zh-CN"/>
              </w:rPr>
            </w:pPr>
            <w:r>
              <w:rPr>
                <w:rFonts w:hint="eastAsia"/>
                <w:sz w:val="18"/>
                <w:szCs w:val="18"/>
                <w:lang w:val="en-US" w:eastAsia="zh-CN"/>
              </w:rPr>
              <w:t>不满足</w:t>
            </w:r>
          </w:p>
        </w:tc>
      </w:tr>
      <w:tr w14:paraId="21EF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069BD95A">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项目需求书</w:t>
            </w:r>
          </w:p>
        </w:tc>
        <w:tc>
          <w:tcPr>
            <w:tcW w:w="1039" w:type="dxa"/>
            <w:gridSpan w:val="2"/>
            <w:tcBorders>
              <w:left w:val="single" w:color="auto" w:sz="4" w:space="0"/>
              <w:right w:val="single" w:color="auto" w:sz="4" w:space="0"/>
            </w:tcBorders>
            <w:vAlign w:val="center"/>
          </w:tcPr>
          <w:p w14:paraId="071ABD57">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748F3594">
            <w:pPr>
              <w:spacing w:line="240" w:lineRule="auto"/>
              <w:jc w:val="center"/>
            </w:pPr>
          </w:p>
        </w:tc>
        <w:tc>
          <w:tcPr>
            <w:tcW w:w="1480" w:type="dxa"/>
            <w:gridSpan w:val="2"/>
            <w:tcBorders>
              <w:left w:val="single" w:color="auto" w:sz="4" w:space="0"/>
              <w:right w:val="single" w:color="auto" w:sz="4" w:space="0"/>
            </w:tcBorders>
            <w:vAlign w:val="center"/>
          </w:tcPr>
          <w:p w14:paraId="2884CF97">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人力资源</w:t>
            </w:r>
          </w:p>
        </w:tc>
        <w:tc>
          <w:tcPr>
            <w:tcW w:w="910" w:type="dxa"/>
            <w:tcBorders>
              <w:left w:val="single" w:color="auto" w:sz="4" w:space="0"/>
              <w:right w:val="single" w:color="auto" w:sz="4" w:space="0"/>
            </w:tcBorders>
            <w:vAlign w:val="center"/>
          </w:tcPr>
          <w:p w14:paraId="346D210B">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7AFCA2C2">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2005C175">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60968EAD">
            <w:pPr>
              <w:spacing w:line="240" w:lineRule="auto"/>
              <w:jc w:val="center"/>
              <w:rPr>
                <w:rFonts w:hint="default"/>
                <w:sz w:val="18"/>
                <w:szCs w:val="18"/>
                <w:vertAlign w:val="baseline"/>
                <w:lang w:val="en-US" w:eastAsia="zh-CN"/>
              </w:rPr>
            </w:pPr>
          </w:p>
        </w:tc>
      </w:tr>
      <w:tr w14:paraId="006C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37687A10">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概念设计文件</w:t>
            </w:r>
          </w:p>
        </w:tc>
        <w:tc>
          <w:tcPr>
            <w:tcW w:w="1039" w:type="dxa"/>
            <w:gridSpan w:val="2"/>
            <w:tcBorders>
              <w:left w:val="single" w:color="auto" w:sz="4" w:space="0"/>
              <w:right w:val="single" w:color="auto" w:sz="4" w:space="0"/>
            </w:tcBorders>
            <w:vAlign w:val="center"/>
          </w:tcPr>
          <w:p w14:paraId="2FE6E8B2">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61C88E26">
            <w:pPr>
              <w:spacing w:line="240" w:lineRule="auto"/>
              <w:jc w:val="center"/>
            </w:pPr>
          </w:p>
        </w:tc>
        <w:tc>
          <w:tcPr>
            <w:tcW w:w="1480" w:type="dxa"/>
            <w:gridSpan w:val="2"/>
            <w:tcBorders>
              <w:left w:val="single" w:color="auto" w:sz="4" w:space="0"/>
              <w:right w:val="single" w:color="auto" w:sz="4" w:space="0"/>
            </w:tcBorders>
            <w:vAlign w:val="center"/>
          </w:tcPr>
          <w:p w14:paraId="41AF2556">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设备配置</w:t>
            </w:r>
          </w:p>
        </w:tc>
        <w:tc>
          <w:tcPr>
            <w:tcW w:w="910" w:type="dxa"/>
            <w:tcBorders>
              <w:left w:val="single" w:color="auto" w:sz="4" w:space="0"/>
              <w:right w:val="single" w:color="auto" w:sz="4" w:space="0"/>
            </w:tcBorders>
            <w:vAlign w:val="center"/>
          </w:tcPr>
          <w:p w14:paraId="7143B973">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1AA7F714">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4A2C459A">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40D84478">
            <w:pPr>
              <w:spacing w:line="240" w:lineRule="auto"/>
              <w:jc w:val="center"/>
              <w:rPr>
                <w:rFonts w:hint="default"/>
                <w:sz w:val="18"/>
                <w:szCs w:val="18"/>
                <w:vertAlign w:val="baseline"/>
                <w:lang w:val="en-US" w:eastAsia="zh-CN"/>
              </w:rPr>
            </w:pPr>
          </w:p>
        </w:tc>
      </w:tr>
      <w:tr w14:paraId="1AAD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1AC26E16">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详细设计文件</w:t>
            </w:r>
          </w:p>
        </w:tc>
        <w:tc>
          <w:tcPr>
            <w:tcW w:w="1039" w:type="dxa"/>
            <w:gridSpan w:val="2"/>
            <w:tcBorders>
              <w:left w:val="single" w:color="auto" w:sz="4" w:space="0"/>
              <w:right w:val="single" w:color="auto" w:sz="4" w:space="0"/>
            </w:tcBorders>
            <w:vAlign w:val="center"/>
          </w:tcPr>
          <w:p w14:paraId="7143DC63">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62030EC8">
            <w:pPr>
              <w:spacing w:line="240" w:lineRule="auto"/>
              <w:jc w:val="center"/>
            </w:pPr>
          </w:p>
        </w:tc>
        <w:tc>
          <w:tcPr>
            <w:tcW w:w="1480" w:type="dxa"/>
            <w:gridSpan w:val="2"/>
            <w:tcBorders>
              <w:left w:val="single" w:color="auto" w:sz="4" w:space="0"/>
              <w:right w:val="single" w:color="auto" w:sz="4" w:space="0"/>
            </w:tcBorders>
            <w:vAlign w:val="center"/>
          </w:tcPr>
          <w:p w14:paraId="38BD1EED">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样品规格</w:t>
            </w:r>
          </w:p>
        </w:tc>
        <w:tc>
          <w:tcPr>
            <w:tcW w:w="910" w:type="dxa"/>
            <w:tcBorders>
              <w:left w:val="single" w:color="auto" w:sz="4" w:space="0"/>
              <w:right w:val="single" w:color="auto" w:sz="4" w:space="0"/>
            </w:tcBorders>
            <w:vAlign w:val="center"/>
          </w:tcPr>
          <w:p w14:paraId="04700F19">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38A54194">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0325BC38">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783B3846">
            <w:pPr>
              <w:spacing w:line="240" w:lineRule="auto"/>
              <w:jc w:val="center"/>
              <w:rPr>
                <w:rFonts w:hint="default"/>
                <w:sz w:val="18"/>
                <w:szCs w:val="18"/>
                <w:vertAlign w:val="baseline"/>
                <w:lang w:val="en-US" w:eastAsia="zh-CN"/>
              </w:rPr>
            </w:pPr>
          </w:p>
        </w:tc>
      </w:tr>
      <w:tr w14:paraId="64B0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55C4689E">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配置清单</w:t>
            </w:r>
          </w:p>
        </w:tc>
        <w:tc>
          <w:tcPr>
            <w:tcW w:w="1039" w:type="dxa"/>
            <w:gridSpan w:val="2"/>
            <w:tcBorders>
              <w:left w:val="single" w:color="auto" w:sz="4" w:space="0"/>
              <w:right w:val="single" w:color="auto" w:sz="4" w:space="0"/>
            </w:tcBorders>
            <w:vAlign w:val="center"/>
          </w:tcPr>
          <w:p w14:paraId="454F0FA0">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7BED6935">
            <w:pPr>
              <w:spacing w:line="240" w:lineRule="auto"/>
              <w:jc w:val="center"/>
            </w:pPr>
          </w:p>
        </w:tc>
        <w:tc>
          <w:tcPr>
            <w:tcW w:w="1480" w:type="dxa"/>
            <w:gridSpan w:val="2"/>
            <w:tcBorders>
              <w:left w:val="single" w:color="auto" w:sz="4" w:space="0"/>
              <w:right w:val="single" w:color="auto" w:sz="4" w:space="0"/>
            </w:tcBorders>
            <w:vAlign w:val="center"/>
          </w:tcPr>
          <w:p w14:paraId="31F855B4">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检测方法</w:t>
            </w:r>
          </w:p>
        </w:tc>
        <w:tc>
          <w:tcPr>
            <w:tcW w:w="910" w:type="dxa"/>
            <w:tcBorders>
              <w:left w:val="single" w:color="auto" w:sz="4" w:space="0"/>
              <w:right w:val="single" w:color="auto" w:sz="4" w:space="0"/>
            </w:tcBorders>
            <w:vAlign w:val="center"/>
          </w:tcPr>
          <w:p w14:paraId="6030E9E2">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32A5593C">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18A09B5B">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6BF56AAD">
            <w:pPr>
              <w:spacing w:line="240" w:lineRule="auto"/>
              <w:jc w:val="center"/>
              <w:rPr>
                <w:rFonts w:hint="default"/>
                <w:sz w:val="18"/>
                <w:szCs w:val="18"/>
                <w:vertAlign w:val="baseline"/>
                <w:lang w:val="en-US" w:eastAsia="zh-CN"/>
              </w:rPr>
            </w:pPr>
          </w:p>
        </w:tc>
      </w:tr>
      <w:tr w14:paraId="37EF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0FA72E0D">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调试报告</w:t>
            </w:r>
          </w:p>
        </w:tc>
        <w:tc>
          <w:tcPr>
            <w:tcW w:w="1039" w:type="dxa"/>
            <w:gridSpan w:val="2"/>
            <w:tcBorders>
              <w:left w:val="single" w:color="auto" w:sz="4" w:space="0"/>
              <w:right w:val="single" w:color="auto" w:sz="4" w:space="0"/>
            </w:tcBorders>
            <w:vAlign w:val="center"/>
          </w:tcPr>
          <w:p w14:paraId="15DE76A0">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5F5ED083">
            <w:pPr>
              <w:spacing w:line="240" w:lineRule="auto"/>
              <w:jc w:val="center"/>
            </w:pPr>
          </w:p>
        </w:tc>
        <w:tc>
          <w:tcPr>
            <w:tcW w:w="1480" w:type="dxa"/>
            <w:gridSpan w:val="2"/>
            <w:tcBorders>
              <w:left w:val="single" w:color="auto" w:sz="4" w:space="0"/>
              <w:right w:val="single" w:color="auto" w:sz="4" w:space="0"/>
            </w:tcBorders>
            <w:vAlign w:val="center"/>
          </w:tcPr>
          <w:p w14:paraId="7940A26B">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场所环境</w:t>
            </w:r>
          </w:p>
        </w:tc>
        <w:tc>
          <w:tcPr>
            <w:tcW w:w="910" w:type="dxa"/>
            <w:tcBorders>
              <w:left w:val="single" w:color="auto" w:sz="4" w:space="0"/>
              <w:right w:val="single" w:color="auto" w:sz="4" w:space="0"/>
            </w:tcBorders>
            <w:vAlign w:val="center"/>
          </w:tcPr>
          <w:p w14:paraId="548A5530">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74AC8E8A">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7782DBDB">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755434CD">
            <w:pPr>
              <w:spacing w:line="240" w:lineRule="auto"/>
              <w:jc w:val="center"/>
              <w:rPr>
                <w:rFonts w:hint="default"/>
                <w:sz w:val="18"/>
                <w:szCs w:val="18"/>
                <w:vertAlign w:val="baseline"/>
                <w:lang w:val="en-US" w:eastAsia="zh-CN"/>
              </w:rPr>
            </w:pPr>
          </w:p>
        </w:tc>
      </w:tr>
      <w:tr w14:paraId="2D0F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7D331A32">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设备使用说明书</w:t>
            </w:r>
          </w:p>
        </w:tc>
        <w:tc>
          <w:tcPr>
            <w:tcW w:w="1039" w:type="dxa"/>
            <w:gridSpan w:val="2"/>
            <w:tcBorders>
              <w:left w:val="single" w:color="auto" w:sz="4" w:space="0"/>
              <w:right w:val="single" w:color="auto" w:sz="4" w:space="0"/>
            </w:tcBorders>
            <w:vAlign w:val="center"/>
          </w:tcPr>
          <w:p w14:paraId="4175F5F3">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58EE2865">
            <w:pPr>
              <w:spacing w:line="240" w:lineRule="auto"/>
              <w:jc w:val="center"/>
            </w:pPr>
          </w:p>
        </w:tc>
        <w:tc>
          <w:tcPr>
            <w:tcW w:w="1480" w:type="dxa"/>
            <w:gridSpan w:val="2"/>
            <w:tcBorders>
              <w:left w:val="single" w:color="auto" w:sz="4" w:space="0"/>
              <w:right w:val="single" w:color="auto" w:sz="4" w:space="0"/>
            </w:tcBorders>
            <w:vAlign w:val="center"/>
          </w:tcPr>
          <w:p w14:paraId="4ADCD224">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检测报告</w:t>
            </w:r>
          </w:p>
        </w:tc>
        <w:tc>
          <w:tcPr>
            <w:tcW w:w="910" w:type="dxa"/>
            <w:tcBorders>
              <w:left w:val="single" w:color="auto" w:sz="4" w:space="0"/>
              <w:right w:val="single" w:color="auto" w:sz="4" w:space="0"/>
            </w:tcBorders>
            <w:vAlign w:val="center"/>
          </w:tcPr>
          <w:p w14:paraId="20A95D34">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17BD71A1">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2FF8F035">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2A70E5AB">
            <w:pPr>
              <w:spacing w:line="240" w:lineRule="auto"/>
              <w:jc w:val="center"/>
              <w:rPr>
                <w:rFonts w:hint="default"/>
                <w:sz w:val="18"/>
                <w:szCs w:val="18"/>
                <w:vertAlign w:val="baseline"/>
                <w:lang w:val="en-US" w:eastAsia="zh-CN"/>
              </w:rPr>
            </w:pPr>
          </w:p>
        </w:tc>
      </w:tr>
      <w:tr w14:paraId="78BC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vAlign w:val="center"/>
          </w:tcPr>
          <w:p w14:paraId="6BC76AE4">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设备检定合格证书</w:t>
            </w:r>
          </w:p>
        </w:tc>
        <w:tc>
          <w:tcPr>
            <w:tcW w:w="1039" w:type="dxa"/>
            <w:gridSpan w:val="2"/>
            <w:tcBorders>
              <w:left w:val="single" w:color="auto" w:sz="4" w:space="0"/>
              <w:right w:val="single" w:color="auto" w:sz="4" w:space="0"/>
            </w:tcBorders>
            <w:vAlign w:val="center"/>
          </w:tcPr>
          <w:p w14:paraId="3EB6D054">
            <w:pPr>
              <w:spacing w:line="240" w:lineRule="auto"/>
              <w:jc w:val="center"/>
              <w:rPr>
                <w:rFonts w:hint="default"/>
                <w:sz w:val="18"/>
                <w:szCs w:val="18"/>
                <w:vertAlign w:val="baseline"/>
                <w:lang w:val="en-US" w:eastAsia="zh-CN"/>
              </w:rPr>
            </w:pPr>
          </w:p>
        </w:tc>
        <w:tc>
          <w:tcPr>
            <w:tcW w:w="1120" w:type="dxa"/>
            <w:tcBorders>
              <w:left w:val="single" w:color="auto" w:sz="4" w:space="0"/>
              <w:right w:val="single" w:color="auto" w:sz="4" w:space="0"/>
            </w:tcBorders>
            <w:vAlign w:val="center"/>
          </w:tcPr>
          <w:p w14:paraId="5BDDDF5C">
            <w:pPr>
              <w:spacing w:line="240" w:lineRule="auto"/>
              <w:jc w:val="center"/>
            </w:pPr>
          </w:p>
        </w:tc>
        <w:tc>
          <w:tcPr>
            <w:tcW w:w="1480" w:type="dxa"/>
            <w:gridSpan w:val="2"/>
            <w:tcBorders>
              <w:left w:val="single" w:color="auto" w:sz="4" w:space="0"/>
              <w:right w:val="single" w:color="auto" w:sz="4" w:space="0"/>
            </w:tcBorders>
            <w:vAlign w:val="center"/>
          </w:tcPr>
          <w:p w14:paraId="19EE49B6">
            <w:pPr>
              <w:spacing w:line="240" w:lineRule="auto"/>
              <w:jc w:val="center"/>
              <w:rPr>
                <w:rFonts w:hint="default"/>
                <w:sz w:val="18"/>
                <w:szCs w:val="18"/>
                <w:vertAlign w:val="baseline"/>
                <w:lang w:val="en-US" w:eastAsia="zh-CN"/>
              </w:rPr>
            </w:pPr>
          </w:p>
        </w:tc>
        <w:tc>
          <w:tcPr>
            <w:tcW w:w="910" w:type="dxa"/>
            <w:tcBorders>
              <w:left w:val="single" w:color="auto" w:sz="4" w:space="0"/>
              <w:right w:val="single" w:color="auto" w:sz="4" w:space="0"/>
            </w:tcBorders>
            <w:vAlign w:val="center"/>
          </w:tcPr>
          <w:p w14:paraId="77BF6310">
            <w:pPr>
              <w:spacing w:line="240" w:lineRule="auto"/>
              <w:jc w:val="center"/>
              <w:rPr>
                <w:rFonts w:hint="default"/>
                <w:sz w:val="18"/>
                <w:szCs w:val="18"/>
                <w:vertAlign w:val="baseline"/>
                <w:lang w:val="en-US" w:eastAsia="zh-CN"/>
              </w:rPr>
            </w:pPr>
          </w:p>
        </w:tc>
        <w:tc>
          <w:tcPr>
            <w:tcW w:w="770" w:type="dxa"/>
            <w:gridSpan w:val="2"/>
            <w:tcBorders>
              <w:left w:val="single" w:color="auto" w:sz="4" w:space="0"/>
              <w:right w:val="single" w:color="auto" w:sz="4" w:space="0"/>
            </w:tcBorders>
            <w:vAlign w:val="center"/>
          </w:tcPr>
          <w:p w14:paraId="0E5453BC">
            <w:pPr>
              <w:spacing w:line="240" w:lineRule="auto"/>
              <w:jc w:val="center"/>
              <w:rPr>
                <w:rFonts w:hint="default"/>
                <w:sz w:val="18"/>
                <w:szCs w:val="18"/>
                <w:vertAlign w:val="baseline"/>
                <w:lang w:val="en-US" w:eastAsia="zh-CN"/>
              </w:rPr>
            </w:pPr>
          </w:p>
        </w:tc>
        <w:tc>
          <w:tcPr>
            <w:tcW w:w="710" w:type="dxa"/>
            <w:tcBorders>
              <w:left w:val="single" w:color="auto" w:sz="4" w:space="0"/>
              <w:right w:val="single" w:color="auto" w:sz="4" w:space="0"/>
            </w:tcBorders>
            <w:vAlign w:val="center"/>
          </w:tcPr>
          <w:p w14:paraId="5516F8A1">
            <w:pPr>
              <w:spacing w:line="240" w:lineRule="auto"/>
              <w:jc w:val="center"/>
              <w:rPr>
                <w:rFonts w:hint="default"/>
                <w:sz w:val="18"/>
                <w:szCs w:val="18"/>
                <w:vertAlign w:val="baseline"/>
                <w:lang w:val="en-US" w:eastAsia="zh-CN"/>
              </w:rPr>
            </w:pPr>
          </w:p>
        </w:tc>
        <w:tc>
          <w:tcPr>
            <w:tcW w:w="786" w:type="dxa"/>
            <w:tcBorders>
              <w:left w:val="single" w:color="auto" w:sz="4" w:space="0"/>
              <w:right w:val="single" w:color="auto" w:sz="12" w:space="0"/>
            </w:tcBorders>
            <w:vAlign w:val="center"/>
          </w:tcPr>
          <w:p w14:paraId="4BEFFBE5">
            <w:pPr>
              <w:spacing w:line="240" w:lineRule="auto"/>
              <w:jc w:val="center"/>
              <w:rPr>
                <w:rFonts w:hint="default"/>
                <w:sz w:val="18"/>
                <w:szCs w:val="18"/>
                <w:vertAlign w:val="baseline"/>
                <w:lang w:val="en-US" w:eastAsia="zh-CN"/>
              </w:rPr>
            </w:pPr>
          </w:p>
        </w:tc>
      </w:tr>
      <w:tr w14:paraId="22C3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right w:val="single" w:color="auto" w:sz="4" w:space="0"/>
            </w:tcBorders>
            <w:shd w:val="clear" w:color="auto" w:fill="auto"/>
            <w:vAlign w:val="center"/>
          </w:tcPr>
          <w:p w14:paraId="2F166676">
            <w:pPr>
              <w:spacing w:line="240" w:lineRule="auto"/>
              <w:jc w:val="center"/>
              <w:rPr>
                <w:rFonts w:hint="eastAsia"/>
                <w:sz w:val="18"/>
                <w:szCs w:val="18"/>
                <w:vertAlign w:val="baseline"/>
                <w:lang w:val="en-US" w:eastAsia="zh-CN"/>
              </w:rPr>
            </w:pPr>
            <w:r>
              <w:rPr>
                <w:rFonts w:hint="eastAsia"/>
                <w:sz w:val="18"/>
                <w:szCs w:val="18"/>
                <w:vertAlign w:val="baseline"/>
                <w:lang w:val="en-US" w:eastAsia="zh-CN"/>
              </w:rPr>
              <w:t>项目</w:t>
            </w:r>
          </w:p>
        </w:tc>
        <w:tc>
          <w:tcPr>
            <w:tcW w:w="2159" w:type="dxa"/>
            <w:gridSpan w:val="3"/>
            <w:tcBorders>
              <w:left w:val="single" w:color="auto" w:sz="4" w:space="0"/>
              <w:right w:val="single" w:color="auto" w:sz="4" w:space="0"/>
            </w:tcBorders>
            <w:shd w:val="clear" w:color="auto" w:fill="auto"/>
            <w:vAlign w:val="center"/>
          </w:tcPr>
          <w:p w14:paraId="1294EC41">
            <w:pPr>
              <w:spacing w:line="240" w:lineRule="auto"/>
              <w:jc w:val="center"/>
              <w:rPr>
                <w:rFonts w:hint="default" w:ascii="Times New Roman" w:hAnsi="Times New Roman" w:eastAsia="宋体" w:cs="Times New Roman"/>
                <w:kern w:val="2"/>
                <w:sz w:val="18"/>
                <w:szCs w:val="18"/>
                <w:vertAlign w:val="baseline"/>
                <w:lang w:val="en-US" w:eastAsia="zh-CN" w:bidi="ar-SA"/>
              </w:rPr>
            </w:pPr>
            <w:r>
              <w:rPr>
                <w:rFonts w:hint="eastAsia"/>
                <w:sz w:val="18"/>
                <w:szCs w:val="18"/>
                <w:vertAlign w:val="baseline"/>
                <w:lang w:val="en-US" w:eastAsia="zh-CN"/>
              </w:rPr>
              <w:t>可靠性验证情况</w:t>
            </w:r>
          </w:p>
        </w:tc>
        <w:tc>
          <w:tcPr>
            <w:tcW w:w="1480" w:type="dxa"/>
            <w:gridSpan w:val="2"/>
            <w:vMerge w:val="restart"/>
            <w:tcBorders>
              <w:left w:val="single" w:color="auto" w:sz="4" w:space="0"/>
              <w:right w:val="single" w:color="auto" w:sz="4" w:space="0"/>
            </w:tcBorders>
            <w:vAlign w:val="center"/>
          </w:tcPr>
          <w:p w14:paraId="7C294036">
            <w:pPr>
              <w:spacing w:line="240" w:lineRule="auto"/>
              <w:jc w:val="center"/>
              <w:rPr>
                <w:rFonts w:hint="eastAsia"/>
                <w:sz w:val="18"/>
                <w:szCs w:val="18"/>
                <w:vertAlign w:val="baseline"/>
                <w:lang w:val="en-US" w:eastAsia="zh-CN"/>
              </w:rPr>
            </w:pPr>
            <w:r>
              <w:rPr>
                <w:rFonts w:hint="eastAsia"/>
                <w:sz w:val="18"/>
                <w:szCs w:val="18"/>
                <w:vertAlign w:val="baseline"/>
                <w:lang w:val="en-US" w:eastAsia="zh-CN"/>
              </w:rPr>
              <w:t>项目</w:t>
            </w:r>
          </w:p>
        </w:tc>
        <w:tc>
          <w:tcPr>
            <w:tcW w:w="3176" w:type="dxa"/>
            <w:gridSpan w:val="5"/>
            <w:tcBorders>
              <w:left w:val="single" w:color="auto" w:sz="4" w:space="0"/>
              <w:right w:val="single" w:color="auto" w:sz="12" w:space="0"/>
            </w:tcBorders>
            <w:vAlign w:val="center"/>
          </w:tcPr>
          <w:p w14:paraId="7D6FF315">
            <w:pPr>
              <w:spacing w:line="240" w:lineRule="auto"/>
              <w:jc w:val="center"/>
              <w:rPr>
                <w:rFonts w:hint="default"/>
                <w:sz w:val="18"/>
                <w:szCs w:val="18"/>
                <w:vertAlign w:val="baseline"/>
                <w:lang w:val="en-US" w:eastAsia="zh-CN"/>
              </w:rPr>
            </w:pPr>
            <w:r>
              <w:rPr>
                <w:rFonts w:hint="eastAsia"/>
                <w:sz w:val="18"/>
                <w:szCs w:val="18"/>
                <w:vertAlign w:val="baseline"/>
                <w:lang w:val="en-US" w:eastAsia="zh-CN"/>
              </w:rPr>
              <w:t>稳定性测试情况</w:t>
            </w:r>
          </w:p>
        </w:tc>
      </w:tr>
      <w:tr w14:paraId="73AF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vMerge w:val="continue"/>
            <w:tcBorders>
              <w:left w:val="single" w:color="auto" w:sz="12" w:space="0"/>
              <w:right w:val="single" w:color="auto" w:sz="4" w:space="0"/>
            </w:tcBorders>
            <w:vAlign w:val="center"/>
          </w:tcPr>
          <w:p w14:paraId="33724A82">
            <w:pPr>
              <w:spacing w:line="240" w:lineRule="auto"/>
              <w:jc w:val="center"/>
              <w:rPr>
                <w:rFonts w:hint="eastAsia"/>
                <w:sz w:val="18"/>
                <w:szCs w:val="18"/>
                <w:vertAlign w:val="baseline"/>
                <w:lang w:val="en-US" w:eastAsia="zh-CN"/>
              </w:rPr>
            </w:pPr>
          </w:p>
        </w:tc>
        <w:tc>
          <w:tcPr>
            <w:tcW w:w="1039" w:type="dxa"/>
            <w:gridSpan w:val="2"/>
            <w:tcBorders>
              <w:left w:val="single" w:color="auto" w:sz="4" w:space="0"/>
              <w:right w:val="single" w:color="auto" w:sz="4" w:space="0"/>
            </w:tcBorders>
            <w:shd w:val="clear" w:color="auto" w:fill="auto"/>
            <w:vAlign w:val="center"/>
          </w:tcPr>
          <w:p w14:paraId="19D9288A">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满足</w:t>
            </w:r>
          </w:p>
        </w:tc>
        <w:tc>
          <w:tcPr>
            <w:tcW w:w="1120" w:type="dxa"/>
            <w:tcBorders>
              <w:left w:val="single" w:color="auto" w:sz="4" w:space="0"/>
              <w:right w:val="single" w:color="auto" w:sz="4" w:space="0"/>
            </w:tcBorders>
            <w:shd w:val="clear" w:color="auto" w:fill="auto"/>
            <w:vAlign w:val="center"/>
          </w:tcPr>
          <w:p w14:paraId="43F5A214">
            <w:pPr>
              <w:spacing w:line="240" w:lineRule="auto"/>
              <w:jc w:val="center"/>
              <w:rPr>
                <w:rFonts w:ascii="Times New Roman" w:hAnsi="Times New Roman" w:eastAsia="宋体" w:cs="Times New Roman"/>
                <w:kern w:val="2"/>
                <w:sz w:val="18"/>
                <w:szCs w:val="18"/>
                <w:lang w:val="en-US" w:eastAsia="zh-CN" w:bidi="ar-SA"/>
              </w:rPr>
            </w:pPr>
            <w:r>
              <w:rPr>
                <w:rFonts w:hint="eastAsia"/>
                <w:sz w:val="18"/>
                <w:szCs w:val="18"/>
                <w:lang w:val="en-US" w:eastAsia="zh-CN"/>
              </w:rPr>
              <w:t>不满足</w:t>
            </w:r>
          </w:p>
        </w:tc>
        <w:tc>
          <w:tcPr>
            <w:tcW w:w="1480" w:type="dxa"/>
            <w:gridSpan w:val="2"/>
            <w:vMerge w:val="continue"/>
            <w:tcBorders>
              <w:left w:val="single" w:color="auto" w:sz="4" w:space="0"/>
              <w:right w:val="single" w:color="auto" w:sz="4" w:space="0"/>
            </w:tcBorders>
            <w:vAlign w:val="center"/>
          </w:tcPr>
          <w:p w14:paraId="6B582A04">
            <w:pPr>
              <w:spacing w:line="240" w:lineRule="auto"/>
              <w:jc w:val="center"/>
              <w:rPr>
                <w:rFonts w:hint="eastAsia"/>
                <w:sz w:val="18"/>
                <w:szCs w:val="18"/>
                <w:vertAlign w:val="baseline"/>
                <w:lang w:val="en-US" w:eastAsia="zh-CN"/>
              </w:rPr>
            </w:pPr>
          </w:p>
        </w:tc>
        <w:tc>
          <w:tcPr>
            <w:tcW w:w="1680" w:type="dxa"/>
            <w:gridSpan w:val="3"/>
            <w:tcBorders>
              <w:left w:val="single" w:color="auto" w:sz="4" w:space="0"/>
              <w:right w:val="single" w:color="auto" w:sz="4" w:space="0"/>
            </w:tcBorders>
            <w:vAlign w:val="center"/>
          </w:tcPr>
          <w:p w14:paraId="51D3BD25">
            <w:pPr>
              <w:spacing w:line="240" w:lineRule="auto"/>
              <w:jc w:val="center"/>
              <w:rPr>
                <w:rFonts w:hint="default"/>
                <w:sz w:val="18"/>
                <w:szCs w:val="18"/>
                <w:vertAlign w:val="baseline"/>
                <w:lang w:val="en-US" w:eastAsia="zh-CN"/>
              </w:rPr>
            </w:pPr>
            <w:r>
              <w:rPr>
                <w:rFonts w:hint="eastAsia"/>
                <w:sz w:val="18"/>
                <w:szCs w:val="18"/>
                <w:lang w:val="en-US" w:eastAsia="zh-CN"/>
              </w:rPr>
              <w:t>满足</w:t>
            </w:r>
          </w:p>
        </w:tc>
        <w:tc>
          <w:tcPr>
            <w:tcW w:w="1496" w:type="dxa"/>
            <w:gridSpan w:val="2"/>
            <w:tcBorders>
              <w:left w:val="single" w:color="auto" w:sz="4" w:space="0"/>
              <w:right w:val="single" w:color="auto" w:sz="12" w:space="0"/>
            </w:tcBorders>
            <w:vAlign w:val="center"/>
          </w:tcPr>
          <w:p w14:paraId="04DCD9E4">
            <w:pPr>
              <w:spacing w:line="240" w:lineRule="auto"/>
              <w:jc w:val="center"/>
              <w:rPr>
                <w:rFonts w:hint="default"/>
                <w:sz w:val="18"/>
                <w:szCs w:val="18"/>
                <w:vertAlign w:val="baseline"/>
                <w:lang w:val="en-US" w:eastAsia="zh-CN"/>
              </w:rPr>
            </w:pPr>
            <w:r>
              <w:rPr>
                <w:rFonts w:hint="eastAsia"/>
                <w:sz w:val="18"/>
                <w:szCs w:val="18"/>
                <w:lang w:val="en-US" w:eastAsia="zh-CN"/>
              </w:rPr>
              <w:t>不满足</w:t>
            </w:r>
          </w:p>
        </w:tc>
      </w:tr>
      <w:tr w14:paraId="1B4C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shd w:val="clear" w:color="auto" w:fill="auto"/>
            <w:vAlign w:val="center"/>
          </w:tcPr>
          <w:p w14:paraId="3DA2CCB1">
            <w:pPr>
              <w:spacing w:line="240" w:lineRule="auto"/>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对比项目1</w:t>
            </w:r>
          </w:p>
        </w:tc>
        <w:tc>
          <w:tcPr>
            <w:tcW w:w="1039" w:type="dxa"/>
            <w:gridSpan w:val="2"/>
            <w:tcBorders>
              <w:left w:val="single" w:color="auto" w:sz="4" w:space="0"/>
              <w:right w:val="single" w:color="auto" w:sz="4" w:space="0"/>
            </w:tcBorders>
            <w:shd w:val="clear" w:color="auto" w:fill="auto"/>
            <w:vAlign w:val="center"/>
          </w:tcPr>
          <w:p w14:paraId="587CAACF">
            <w:pPr>
              <w:spacing w:line="240" w:lineRule="auto"/>
              <w:jc w:val="center"/>
              <w:rPr>
                <w:rFonts w:hint="default" w:ascii="Times New Roman" w:hAnsi="Times New Roman" w:eastAsia="宋体" w:cs="Times New Roman"/>
                <w:kern w:val="2"/>
                <w:sz w:val="18"/>
                <w:szCs w:val="18"/>
                <w:vertAlign w:val="baseline"/>
                <w:lang w:val="en-US" w:eastAsia="zh-CN" w:bidi="ar-SA"/>
              </w:rPr>
            </w:pPr>
          </w:p>
        </w:tc>
        <w:tc>
          <w:tcPr>
            <w:tcW w:w="1120" w:type="dxa"/>
            <w:tcBorders>
              <w:left w:val="single" w:color="auto" w:sz="4" w:space="0"/>
              <w:right w:val="single" w:color="auto" w:sz="4" w:space="0"/>
            </w:tcBorders>
            <w:shd w:val="clear" w:color="auto" w:fill="auto"/>
            <w:vAlign w:val="center"/>
          </w:tcPr>
          <w:p w14:paraId="21DF836E">
            <w:pPr>
              <w:spacing w:line="240" w:lineRule="auto"/>
              <w:jc w:val="center"/>
              <w:rPr>
                <w:rFonts w:ascii="Times New Roman" w:hAnsi="Times New Roman" w:eastAsia="宋体" w:cs="Times New Roman"/>
                <w:kern w:val="2"/>
                <w:sz w:val="24"/>
                <w:szCs w:val="24"/>
                <w:lang w:val="en-US" w:eastAsia="zh-CN" w:bidi="ar-SA"/>
              </w:rPr>
            </w:pPr>
          </w:p>
        </w:tc>
        <w:tc>
          <w:tcPr>
            <w:tcW w:w="1480" w:type="dxa"/>
            <w:gridSpan w:val="2"/>
            <w:tcBorders>
              <w:left w:val="single" w:color="auto" w:sz="4" w:space="0"/>
              <w:right w:val="single" w:color="auto" w:sz="4" w:space="0"/>
            </w:tcBorders>
            <w:shd w:val="clear" w:color="auto" w:fill="auto"/>
            <w:vAlign w:val="center"/>
          </w:tcPr>
          <w:p w14:paraId="2AF1AF61">
            <w:pPr>
              <w:spacing w:line="240" w:lineRule="auto"/>
              <w:jc w:val="center"/>
              <w:rPr>
                <w:rFonts w:hint="default" w:ascii="Times New Roman" w:hAnsi="Times New Roman" w:eastAsia="宋体" w:cs="Times New Roman"/>
                <w:kern w:val="2"/>
                <w:sz w:val="18"/>
                <w:szCs w:val="18"/>
                <w:vertAlign w:val="baseline"/>
                <w:lang w:val="en-US" w:eastAsia="zh-CN" w:bidi="ar-SA"/>
              </w:rPr>
            </w:pPr>
            <w:r>
              <w:rPr>
                <w:rFonts w:hint="eastAsia" w:cs="Times New Roman"/>
                <w:kern w:val="2"/>
                <w:sz w:val="18"/>
                <w:szCs w:val="18"/>
                <w:vertAlign w:val="baseline"/>
                <w:lang w:val="en-US" w:eastAsia="zh-CN" w:bidi="ar-SA"/>
              </w:rPr>
              <w:t>稳定运行120h</w:t>
            </w:r>
          </w:p>
        </w:tc>
        <w:tc>
          <w:tcPr>
            <w:tcW w:w="1680" w:type="dxa"/>
            <w:gridSpan w:val="3"/>
            <w:tcBorders>
              <w:left w:val="single" w:color="auto" w:sz="4" w:space="0"/>
              <w:right w:val="single" w:color="auto" w:sz="4" w:space="0"/>
            </w:tcBorders>
            <w:vAlign w:val="center"/>
          </w:tcPr>
          <w:p w14:paraId="1591B1B6">
            <w:pPr>
              <w:spacing w:line="240" w:lineRule="auto"/>
              <w:jc w:val="center"/>
              <w:rPr>
                <w:rFonts w:hint="default"/>
                <w:sz w:val="18"/>
                <w:szCs w:val="18"/>
                <w:vertAlign w:val="baseline"/>
                <w:lang w:val="en-US" w:eastAsia="zh-CN"/>
              </w:rPr>
            </w:pPr>
          </w:p>
        </w:tc>
        <w:tc>
          <w:tcPr>
            <w:tcW w:w="1496" w:type="dxa"/>
            <w:gridSpan w:val="2"/>
            <w:tcBorders>
              <w:left w:val="single" w:color="auto" w:sz="4" w:space="0"/>
              <w:right w:val="single" w:color="auto" w:sz="12" w:space="0"/>
            </w:tcBorders>
            <w:vAlign w:val="center"/>
          </w:tcPr>
          <w:p w14:paraId="45393ECE">
            <w:pPr>
              <w:spacing w:line="240" w:lineRule="auto"/>
              <w:jc w:val="center"/>
              <w:rPr>
                <w:rFonts w:hint="default"/>
                <w:sz w:val="18"/>
                <w:szCs w:val="18"/>
                <w:vertAlign w:val="baseline"/>
                <w:lang w:val="en-US" w:eastAsia="zh-CN"/>
              </w:rPr>
            </w:pPr>
          </w:p>
        </w:tc>
      </w:tr>
      <w:tr w14:paraId="7215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shd w:val="clear" w:color="auto" w:fill="auto"/>
            <w:vAlign w:val="center"/>
          </w:tcPr>
          <w:p w14:paraId="4B828918">
            <w:pPr>
              <w:spacing w:line="240" w:lineRule="auto"/>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对比项目2</w:t>
            </w:r>
          </w:p>
        </w:tc>
        <w:tc>
          <w:tcPr>
            <w:tcW w:w="1039" w:type="dxa"/>
            <w:gridSpan w:val="2"/>
            <w:tcBorders>
              <w:left w:val="single" w:color="auto" w:sz="4" w:space="0"/>
              <w:right w:val="single" w:color="auto" w:sz="4" w:space="0"/>
            </w:tcBorders>
            <w:shd w:val="clear" w:color="auto" w:fill="auto"/>
            <w:vAlign w:val="center"/>
          </w:tcPr>
          <w:p w14:paraId="27DB7B49">
            <w:pPr>
              <w:spacing w:line="240" w:lineRule="auto"/>
              <w:jc w:val="center"/>
              <w:rPr>
                <w:rFonts w:hint="default" w:ascii="Times New Roman" w:hAnsi="Times New Roman" w:eastAsia="宋体" w:cs="Times New Roman"/>
                <w:kern w:val="2"/>
                <w:sz w:val="18"/>
                <w:szCs w:val="18"/>
                <w:vertAlign w:val="baseline"/>
                <w:lang w:val="en-US" w:eastAsia="zh-CN" w:bidi="ar-SA"/>
              </w:rPr>
            </w:pPr>
          </w:p>
        </w:tc>
        <w:tc>
          <w:tcPr>
            <w:tcW w:w="1120" w:type="dxa"/>
            <w:tcBorders>
              <w:left w:val="single" w:color="auto" w:sz="4" w:space="0"/>
              <w:right w:val="single" w:color="auto" w:sz="4" w:space="0"/>
            </w:tcBorders>
            <w:shd w:val="clear" w:color="auto" w:fill="auto"/>
            <w:vAlign w:val="center"/>
          </w:tcPr>
          <w:p w14:paraId="4712B6C0">
            <w:pPr>
              <w:spacing w:line="240" w:lineRule="auto"/>
              <w:jc w:val="center"/>
              <w:rPr>
                <w:rFonts w:ascii="Times New Roman" w:hAnsi="Times New Roman" w:eastAsia="宋体" w:cs="Times New Roman"/>
                <w:kern w:val="2"/>
                <w:sz w:val="24"/>
                <w:szCs w:val="24"/>
                <w:lang w:val="en-US" w:eastAsia="zh-CN" w:bidi="ar-SA"/>
              </w:rPr>
            </w:pPr>
          </w:p>
        </w:tc>
        <w:tc>
          <w:tcPr>
            <w:tcW w:w="1480" w:type="dxa"/>
            <w:gridSpan w:val="2"/>
            <w:tcBorders>
              <w:left w:val="single" w:color="auto" w:sz="4" w:space="0"/>
              <w:right w:val="single" w:color="auto" w:sz="4" w:space="0"/>
            </w:tcBorders>
            <w:shd w:val="clear" w:color="auto" w:fill="auto"/>
            <w:vAlign w:val="center"/>
          </w:tcPr>
          <w:p w14:paraId="2BA5746F">
            <w:pPr>
              <w:spacing w:line="240" w:lineRule="auto"/>
              <w:jc w:val="center"/>
              <w:rPr>
                <w:rFonts w:hint="eastAsia" w:ascii="Times New Roman" w:hAnsi="Times New Roman" w:eastAsia="宋体" w:cs="Times New Roman"/>
                <w:kern w:val="2"/>
                <w:sz w:val="18"/>
                <w:szCs w:val="18"/>
                <w:vertAlign w:val="baseline"/>
                <w:lang w:val="en-US" w:eastAsia="zh-CN" w:bidi="ar-SA"/>
              </w:rPr>
            </w:pPr>
          </w:p>
        </w:tc>
        <w:tc>
          <w:tcPr>
            <w:tcW w:w="1680" w:type="dxa"/>
            <w:gridSpan w:val="3"/>
            <w:tcBorders>
              <w:left w:val="single" w:color="auto" w:sz="4" w:space="0"/>
              <w:right w:val="single" w:color="auto" w:sz="4" w:space="0"/>
            </w:tcBorders>
            <w:vAlign w:val="center"/>
          </w:tcPr>
          <w:p w14:paraId="69B91388">
            <w:pPr>
              <w:spacing w:line="240" w:lineRule="auto"/>
              <w:jc w:val="center"/>
              <w:rPr>
                <w:rFonts w:hint="default"/>
                <w:sz w:val="18"/>
                <w:szCs w:val="18"/>
                <w:vertAlign w:val="baseline"/>
                <w:lang w:val="en-US" w:eastAsia="zh-CN"/>
              </w:rPr>
            </w:pPr>
          </w:p>
        </w:tc>
        <w:tc>
          <w:tcPr>
            <w:tcW w:w="1496" w:type="dxa"/>
            <w:gridSpan w:val="2"/>
            <w:tcBorders>
              <w:left w:val="single" w:color="auto" w:sz="4" w:space="0"/>
              <w:right w:val="single" w:color="auto" w:sz="12" w:space="0"/>
            </w:tcBorders>
            <w:vAlign w:val="center"/>
          </w:tcPr>
          <w:p w14:paraId="1D2E56C2">
            <w:pPr>
              <w:spacing w:line="240" w:lineRule="auto"/>
              <w:jc w:val="center"/>
              <w:rPr>
                <w:rFonts w:hint="default"/>
                <w:sz w:val="18"/>
                <w:szCs w:val="18"/>
                <w:vertAlign w:val="baseline"/>
                <w:lang w:val="en-US" w:eastAsia="zh-CN"/>
              </w:rPr>
            </w:pPr>
          </w:p>
        </w:tc>
      </w:tr>
      <w:tr w14:paraId="0936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7" w:type="dxa"/>
            <w:tcBorders>
              <w:left w:val="single" w:color="auto" w:sz="12" w:space="0"/>
              <w:right w:val="single" w:color="auto" w:sz="4" w:space="0"/>
            </w:tcBorders>
            <w:shd w:val="clear" w:color="auto" w:fill="auto"/>
            <w:vAlign w:val="center"/>
          </w:tcPr>
          <w:p w14:paraId="329DE19A">
            <w:pPr>
              <w:spacing w:line="240" w:lineRule="auto"/>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w:t>
            </w:r>
          </w:p>
        </w:tc>
        <w:tc>
          <w:tcPr>
            <w:tcW w:w="1039" w:type="dxa"/>
            <w:gridSpan w:val="2"/>
            <w:tcBorders>
              <w:left w:val="single" w:color="auto" w:sz="4" w:space="0"/>
              <w:right w:val="single" w:color="auto" w:sz="4" w:space="0"/>
            </w:tcBorders>
            <w:shd w:val="clear" w:color="auto" w:fill="auto"/>
            <w:vAlign w:val="center"/>
          </w:tcPr>
          <w:p w14:paraId="5FDA46D1">
            <w:pPr>
              <w:spacing w:line="240" w:lineRule="auto"/>
              <w:jc w:val="center"/>
              <w:rPr>
                <w:rFonts w:hint="default" w:ascii="Times New Roman" w:hAnsi="Times New Roman" w:eastAsia="宋体" w:cs="Times New Roman"/>
                <w:kern w:val="2"/>
                <w:sz w:val="18"/>
                <w:szCs w:val="18"/>
                <w:vertAlign w:val="baseline"/>
                <w:lang w:val="en-US" w:eastAsia="zh-CN" w:bidi="ar-SA"/>
              </w:rPr>
            </w:pPr>
          </w:p>
        </w:tc>
        <w:tc>
          <w:tcPr>
            <w:tcW w:w="1120" w:type="dxa"/>
            <w:tcBorders>
              <w:left w:val="single" w:color="auto" w:sz="4" w:space="0"/>
              <w:right w:val="single" w:color="auto" w:sz="4" w:space="0"/>
            </w:tcBorders>
            <w:shd w:val="clear" w:color="auto" w:fill="auto"/>
            <w:vAlign w:val="center"/>
          </w:tcPr>
          <w:p w14:paraId="6C3D07FE">
            <w:pPr>
              <w:spacing w:line="240" w:lineRule="auto"/>
              <w:jc w:val="center"/>
              <w:rPr>
                <w:rFonts w:ascii="Times New Roman" w:hAnsi="Times New Roman" w:eastAsia="宋体" w:cs="Times New Roman"/>
                <w:kern w:val="2"/>
                <w:sz w:val="24"/>
                <w:szCs w:val="24"/>
                <w:lang w:val="en-US" w:eastAsia="zh-CN" w:bidi="ar-SA"/>
              </w:rPr>
            </w:pPr>
          </w:p>
        </w:tc>
        <w:tc>
          <w:tcPr>
            <w:tcW w:w="1480" w:type="dxa"/>
            <w:gridSpan w:val="2"/>
            <w:tcBorders>
              <w:left w:val="single" w:color="auto" w:sz="4" w:space="0"/>
              <w:right w:val="single" w:color="auto" w:sz="4" w:space="0"/>
            </w:tcBorders>
            <w:shd w:val="clear" w:color="auto" w:fill="auto"/>
            <w:vAlign w:val="center"/>
          </w:tcPr>
          <w:p w14:paraId="6454BE14">
            <w:pPr>
              <w:spacing w:line="240" w:lineRule="auto"/>
              <w:jc w:val="center"/>
              <w:rPr>
                <w:rFonts w:hint="eastAsia" w:ascii="Times New Roman" w:hAnsi="Times New Roman" w:eastAsia="宋体" w:cs="Times New Roman"/>
                <w:kern w:val="2"/>
                <w:sz w:val="18"/>
                <w:szCs w:val="18"/>
                <w:vertAlign w:val="baseline"/>
                <w:lang w:val="en-US" w:eastAsia="zh-CN" w:bidi="ar-SA"/>
              </w:rPr>
            </w:pPr>
          </w:p>
        </w:tc>
        <w:tc>
          <w:tcPr>
            <w:tcW w:w="1680" w:type="dxa"/>
            <w:gridSpan w:val="3"/>
            <w:tcBorders>
              <w:left w:val="single" w:color="auto" w:sz="4" w:space="0"/>
              <w:right w:val="single" w:color="auto" w:sz="4" w:space="0"/>
            </w:tcBorders>
            <w:shd w:val="clear" w:color="auto" w:fill="auto"/>
            <w:vAlign w:val="center"/>
          </w:tcPr>
          <w:p w14:paraId="511DCBB2">
            <w:pPr>
              <w:spacing w:line="240" w:lineRule="auto"/>
              <w:jc w:val="center"/>
              <w:rPr>
                <w:rFonts w:hint="default" w:ascii="Times New Roman" w:hAnsi="Times New Roman" w:eastAsia="宋体" w:cs="Times New Roman"/>
                <w:kern w:val="2"/>
                <w:sz w:val="18"/>
                <w:szCs w:val="18"/>
                <w:vertAlign w:val="baseline"/>
                <w:lang w:val="en-US" w:eastAsia="zh-CN" w:bidi="ar-SA"/>
              </w:rPr>
            </w:pPr>
          </w:p>
        </w:tc>
        <w:tc>
          <w:tcPr>
            <w:tcW w:w="1496" w:type="dxa"/>
            <w:gridSpan w:val="2"/>
            <w:tcBorders>
              <w:left w:val="single" w:color="auto" w:sz="4" w:space="0"/>
              <w:right w:val="single" w:color="auto" w:sz="12" w:space="0"/>
            </w:tcBorders>
            <w:shd w:val="clear" w:color="auto" w:fill="auto"/>
            <w:vAlign w:val="center"/>
          </w:tcPr>
          <w:p w14:paraId="085D4060">
            <w:pPr>
              <w:spacing w:line="240" w:lineRule="auto"/>
              <w:jc w:val="center"/>
              <w:rPr>
                <w:rFonts w:hint="default" w:ascii="Times New Roman" w:hAnsi="Times New Roman" w:eastAsia="宋体" w:cs="Times New Roman"/>
                <w:kern w:val="2"/>
                <w:sz w:val="18"/>
                <w:szCs w:val="18"/>
                <w:vertAlign w:val="baseline"/>
                <w:lang w:val="en-US" w:eastAsia="zh-CN" w:bidi="ar-SA"/>
              </w:rPr>
            </w:pPr>
          </w:p>
        </w:tc>
      </w:tr>
      <w:tr w14:paraId="38D5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522" w:type="dxa"/>
            <w:gridSpan w:val="11"/>
            <w:tcBorders>
              <w:left w:val="single" w:color="auto" w:sz="12" w:space="0"/>
              <w:right w:val="single" w:color="auto" w:sz="12" w:space="0"/>
            </w:tcBorders>
            <w:vAlign w:val="top"/>
          </w:tcPr>
          <w:p w14:paraId="6E25D490">
            <w:pPr>
              <w:spacing w:line="240" w:lineRule="auto"/>
              <w:jc w:val="both"/>
              <w:rPr>
                <w:rFonts w:hint="eastAsia"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验收结论：</w:t>
            </w:r>
          </w:p>
        </w:tc>
      </w:tr>
      <w:tr w14:paraId="09FE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Borders>
              <w:left w:val="single" w:color="auto" w:sz="12" w:space="0"/>
              <w:right w:val="single" w:color="auto" w:sz="4" w:space="0"/>
            </w:tcBorders>
            <w:vAlign w:val="center"/>
          </w:tcPr>
          <w:p w14:paraId="4961BAB4">
            <w:pPr>
              <w:spacing w:line="240" w:lineRule="auto"/>
              <w:jc w:val="center"/>
              <w:rPr>
                <w:rFonts w:hint="eastAsia"/>
                <w:sz w:val="18"/>
                <w:szCs w:val="18"/>
                <w:vertAlign w:val="baseline"/>
                <w:lang w:val="en-US" w:eastAsia="zh-CN"/>
              </w:rPr>
            </w:pPr>
            <w:r>
              <w:rPr>
                <w:rFonts w:hint="eastAsia" w:asciiTheme="minorEastAsia" w:hAnsiTheme="minorEastAsia" w:eastAsiaTheme="minorEastAsia" w:cstheme="minorEastAsia"/>
                <w:b w:val="0"/>
                <w:bCs w:val="0"/>
                <w:color w:val="000000"/>
                <w:sz w:val="18"/>
                <w:szCs w:val="18"/>
                <w:vertAlign w:val="baseline"/>
                <w:lang w:val="en-US" w:eastAsia="zh-CN"/>
              </w:rPr>
              <w:t>签字栏</w:t>
            </w:r>
          </w:p>
        </w:tc>
        <w:tc>
          <w:tcPr>
            <w:tcW w:w="3029" w:type="dxa"/>
            <w:gridSpan w:val="4"/>
            <w:tcBorders>
              <w:left w:val="single" w:color="auto" w:sz="4" w:space="0"/>
              <w:right w:val="single" w:color="auto" w:sz="4" w:space="0"/>
            </w:tcBorders>
            <w:shd w:val="clear" w:color="auto" w:fill="auto"/>
            <w:vAlign w:val="top"/>
          </w:tcPr>
          <w:p w14:paraId="5FD1CFFC">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ascii="Calibri" w:hAnsi="Calibri" w:cs="Times New Roman"/>
                <w:kern w:val="2"/>
                <w:sz w:val="18"/>
                <w:szCs w:val="18"/>
                <w:vertAlign w:val="baseline"/>
                <w:lang w:val="en-US" w:eastAsia="zh-CN" w:bidi="ar-SA"/>
              </w:rPr>
              <w:t>供应商</w:t>
            </w:r>
            <w:r>
              <w:rPr>
                <w:rFonts w:hint="eastAsia" w:asciiTheme="minorEastAsia" w:hAnsiTheme="minorEastAsia" w:eastAsiaTheme="minorEastAsia" w:cstheme="minorEastAsia"/>
                <w:b w:val="0"/>
                <w:bCs w:val="0"/>
                <w:color w:val="000000"/>
                <w:sz w:val="18"/>
                <w:szCs w:val="18"/>
                <w:vertAlign w:val="baseline"/>
                <w:lang w:val="en-US" w:eastAsia="zh-CN"/>
              </w:rPr>
              <w:t>负责人</w:t>
            </w:r>
          </w:p>
        </w:tc>
        <w:tc>
          <w:tcPr>
            <w:tcW w:w="3786" w:type="dxa"/>
            <w:gridSpan w:val="6"/>
            <w:tcBorders>
              <w:left w:val="single" w:color="auto" w:sz="4" w:space="0"/>
              <w:right w:val="single" w:color="auto" w:sz="12" w:space="0"/>
            </w:tcBorders>
            <w:shd w:val="clear" w:color="auto" w:fill="auto"/>
            <w:vAlign w:val="top"/>
          </w:tcPr>
          <w:p w14:paraId="1417BBA1">
            <w:pPr>
              <w:spacing w:line="240" w:lineRule="auto"/>
              <w:jc w:val="center"/>
              <w:rPr>
                <w:rFonts w:hint="default" w:ascii="Calibri" w:hAnsi="Calibri" w:eastAsia="宋体" w:cs="Times New Roman"/>
                <w:kern w:val="2"/>
                <w:sz w:val="18"/>
                <w:szCs w:val="18"/>
                <w:vertAlign w:val="baseline"/>
                <w:lang w:val="en-US" w:eastAsia="zh-CN" w:bidi="ar-SA"/>
              </w:rPr>
            </w:pPr>
            <w:r>
              <w:rPr>
                <w:rFonts w:hint="eastAsia" w:asciiTheme="minorEastAsia" w:hAnsiTheme="minorEastAsia" w:eastAsiaTheme="minorEastAsia" w:cstheme="minorEastAsia"/>
                <w:b w:val="0"/>
                <w:bCs w:val="0"/>
                <w:color w:val="000000"/>
                <w:sz w:val="18"/>
                <w:szCs w:val="18"/>
                <w:vertAlign w:val="baseline"/>
                <w:lang w:val="en-US" w:eastAsia="zh-CN"/>
              </w:rPr>
              <w:t>检测机构负责人</w:t>
            </w:r>
          </w:p>
        </w:tc>
      </w:tr>
      <w:tr w14:paraId="48F5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tcBorders>
              <w:left w:val="single" w:color="auto" w:sz="12" w:space="0"/>
              <w:bottom w:val="single" w:color="auto" w:sz="12" w:space="0"/>
              <w:right w:val="single" w:color="auto" w:sz="4" w:space="0"/>
            </w:tcBorders>
            <w:vAlign w:val="top"/>
          </w:tcPr>
          <w:p w14:paraId="090994D1">
            <w:pPr>
              <w:spacing w:line="240" w:lineRule="auto"/>
              <w:jc w:val="center"/>
              <w:rPr>
                <w:rFonts w:hint="eastAsia"/>
                <w:sz w:val="18"/>
                <w:szCs w:val="18"/>
                <w:vertAlign w:val="baseline"/>
                <w:lang w:val="en-US" w:eastAsia="zh-CN"/>
              </w:rPr>
            </w:pPr>
          </w:p>
        </w:tc>
        <w:tc>
          <w:tcPr>
            <w:tcW w:w="3029" w:type="dxa"/>
            <w:gridSpan w:val="4"/>
            <w:tcBorders>
              <w:left w:val="single" w:color="auto" w:sz="4" w:space="0"/>
              <w:bottom w:val="single" w:color="auto" w:sz="12" w:space="0"/>
              <w:right w:val="single" w:color="auto" w:sz="4" w:space="0"/>
            </w:tcBorders>
            <w:shd w:val="clear" w:color="auto" w:fill="auto"/>
            <w:vAlign w:val="top"/>
          </w:tcPr>
          <w:p w14:paraId="0410046D">
            <w:pPr>
              <w:spacing w:line="240" w:lineRule="auto"/>
              <w:jc w:val="center"/>
              <w:rPr>
                <w:rFonts w:hint="default" w:ascii="Calibri" w:hAnsi="Calibri" w:eastAsia="宋体" w:cs="Times New Roman"/>
                <w:kern w:val="2"/>
                <w:sz w:val="18"/>
                <w:szCs w:val="18"/>
                <w:vertAlign w:val="baseline"/>
                <w:lang w:val="en-US" w:eastAsia="zh-CN" w:bidi="ar-SA"/>
              </w:rPr>
            </w:pPr>
          </w:p>
        </w:tc>
        <w:tc>
          <w:tcPr>
            <w:tcW w:w="3786" w:type="dxa"/>
            <w:gridSpan w:val="6"/>
            <w:tcBorders>
              <w:left w:val="single" w:color="auto" w:sz="4" w:space="0"/>
              <w:bottom w:val="single" w:color="auto" w:sz="12" w:space="0"/>
              <w:right w:val="single" w:color="auto" w:sz="12" w:space="0"/>
            </w:tcBorders>
            <w:shd w:val="clear" w:color="auto" w:fill="auto"/>
            <w:vAlign w:val="top"/>
          </w:tcPr>
          <w:p w14:paraId="2877F0C1">
            <w:pPr>
              <w:spacing w:line="240" w:lineRule="auto"/>
              <w:jc w:val="center"/>
              <w:rPr>
                <w:rFonts w:hint="eastAsia" w:ascii="Calibri" w:hAnsi="Calibri" w:eastAsia="宋体" w:cs="Times New Roman"/>
                <w:kern w:val="2"/>
                <w:sz w:val="18"/>
                <w:szCs w:val="18"/>
                <w:vertAlign w:val="baseline"/>
                <w:lang w:val="en-US" w:eastAsia="zh-CN" w:bidi="ar-SA"/>
              </w:rPr>
            </w:pPr>
          </w:p>
        </w:tc>
      </w:tr>
    </w:tbl>
    <w:p w14:paraId="7E04ABB7">
      <w:pPr>
        <w:rPr>
          <w:rFonts w:hint="eastAsia" w:ascii="Times New Roman" w:hAnsi="Times New Roman"/>
          <w:lang w:val="zh-CN"/>
        </w:rPr>
      </w:pPr>
      <w:r>
        <w:rPr>
          <w:rFonts w:hint="eastAsia" w:ascii="Times New Roman" w:hAnsi="Times New Roman"/>
          <w:lang w:val="zh-CN"/>
        </w:rPr>
        <w:br w:type="page"/>
      </w:r>
    </w:p>
    <w:p w14:paraId="3FC92A07">
      <w:pPr>
        <w:rPr>
          <w:rFonts w:hint="eastAsia" w:ascii="Times New Roman" w:hAnsi="Times New Roman"/>
          <w:lang w:val="zh-CN"/>
        </w:rPr>
      </w:pPr>
    </w:p>
    <w:p w14:paraId="696E8228">
      <w:pPr>
        <w:pStyle w:val="2"/>
        <w:keepNext/>
        <w:keepLines/>
        <w:pageBreakBefore w:val="0"/>
        <w:widowControl w:val="0"/>
        <w:numPr>
          <w:ilvl w:val="0"/>
          <w:numId w:val="0"/>
        </w:numPr>
        <w:tabs>
          <w:tab w:val="left" w:pos="0"/>
        </w:tabs>
        <w:kinsoku/>
        <w:wordWrap/>
        <w:overflowPunct/>
        <w:topLinePunct w:val="0"/>
        <w:autoSpaceDE/>
        <w:autoSpaceDN/>
        <w:bidi w:val="0"/>
        <w:adjustRightInd/>
        <w:snapToGrid/>
        <w:spacing w:before="624" w:after="312"/>
        <w:ind w:left="0" w:leftChars="0" w:firstLine="0" w:firstLineChars="0"/>
        <w:textAlignment w:val="auto"/>
        <w:outlineLvl w:val="0"/>
        <w:rPr>
          <w:rFonts w:ascii="Times New Roman" w:hAnsi="Times New Roman"/>
          <w:lang w:val="zh-CN"/>
        </w:rPr>
      </w:pPr>
      <w:bookmarkStart w:id="78" w:name="_Toc12730"/>
      <w:bookmarkStart w:id="79" w:name="_Toc19774"/>
      <w:bookmarkStart w:id="80" w:name="_Toc1092"/>
      <w:bookmarkStart w:id="81" w:name="_Toc7382"/>
      <w:bookmarkStart w:id="82" w:name="_Toc2489"/>
      <w:bookmarkStart w:id="83" w:name="_Toc14155"/>
      <w:bookmarkStart w:id="84" w:name="_Toc7592"/>
      <w:bookmarkStart w:id="85" w:name="_Toc15574"/>
      <w:bookmarkStart w:id="86" w:name="_Toc16842"/>
      <w:bookmarkStart w:id="87" w:name="_Toc15397"/>
      <w:bookmarkStart w:id="88" w:name="_Toc22360"/>
      <w:bookmarkStart w:id="89" w:name="_Toc25661"/>
      <w:bookmarkStart w:id="90" w:name="_Toc30082"/>
      <w:bookmarkStart w:id="91" w:name="_Toc30416"/>
      <w:bookmarkStart w:id="92" w:name="_Toc4736"/>
      <w:bookmarkStart w:id="93" w:name="_Toc32012"/>
      <w:bookmarkStart w:id="94" w:name="_Toc24389"/>
      <w:bookmarkStart w:id="95" w:name="_Toc5758"/>
      <w:bookmarkStart w:id="96" w:name="_Toc17296"/>
      <w:bookmarkStart w:id="97" w:name="_Toc32457"/>
      <w:bookmarkStart w:id="98" w:name="_Toc1703"/>
      <w:bookmarkStart w:id="99" w:name="_Toc25401"/>
      <w:bookmarkStart w:id="100" w:name="_Toc27995"/>
      <w:r>
        <w:rPr>
          <w:rFonts w:hint="eastAsia" w:ascii="Times New Roman" w:hAnsi="Times New Roman"/>
          <w:lang w:val="zh-CN"/>
        </w:rPr>
        <w:t>用词说明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1679D7F">
      <w:pPr>
        <w:ind w:firstLine="480" w:firstLineChars="200"/>
        <w:rPr>
          <w:rFonts w:ascii="Times New Roman" w:hAnsi="Times New Roman"/>
          <w:lang w:val="zh-CN"/>
        </w:rPr>
      </w:pPr>
      <w:r>
        <w:rPr>
          <w:rFonts w:hint="eastAsia" w:ascii="Times New Roman" w:hAnsi="Times New Roman"/>
          <w:lang w:val="zh-CN"/>
        </w:rPr>
        <w:t>为便于在执行</w:t>
      </w:r>
      <w:r>
        <w:rPr>
          <w:rFonts w:hint="eastAsia"/>
          <w:lang w:val="zh-CN"/>
        </w:rPr>
        <w:t>本规程</w:t>
      </w:r>
      <w:r>
        <w:rPr>
          <w:rFonts w:hint="eastAsia" w:ascii="Times New Roman" w:hAnsi="Times New Roman"/>
          <w:lang w:val="zh-CN"/>
        </w:rPr>
        <w:t>条款时区别对待，对要求严格程度不同的用词说明如下：</w:t>
      </w:r>
    </w:p>
    <w:p w14:paraId="27C8F37F">
      <w:pPr>
        <w:numPr>
          <w:ilvl w:val="0"/>
          <w:numId w:val="38"/>
        </w:numPr>
        <w:rPr>
          <w:rFonts w:ascii="Times New Roman" w:hAnsi="Times New Roman"/>
          <w:lang w:val="zh-CN"/>
        </w:rPr>
      </w:pPr>
      <w:r>
        <w:rPr>
          <w:rFonts w:hint="eastAsia" w:ascii="Times New Roman" w:hAnsi="Times New Roman"/>
          <w:lang w:val="zh-CN"/>
        </w:rPr>
        <w:t>表示很严格，非这样做不可的：</w:t>
      </w:r>
    </w:p>
    <w:p w14:paraId="566D0556">
      <w:pPr>
        <w:tabs>
          <w:tab w:val="left" w:pos="0"/>
        </w:tabs>
        <w:ind w:firstLine="840" w:firstLineChars="350"/>
        <w:rPr>
          <w:rFonts w:ascii="Times New Roman" w:hAnsi="Times New Roman"/>
          <w:lang w:val="zh-CN"/>
        </w:rPr>
      </w:pPr>
      <w:r>
        <w:rPr>
          <w:rFonts w:hint="eastAsia" w:ascii="Times New Roman" w:hAnsi="Times New Roman"/>
          <w:lang w:val="zh-CN"/>
        </w:rPr>
        <w:t>正面词采用“必须”，反面词采用“严禁”；</w:t>
      </w:r>
    </w:p>
    <w:p w14:paraId="68D88402">
      <w:pPr>
        <w:numPr>
          <w:ilvl w:val="0"/>
          <w:numId w:val="38"/>
        </w:numPr>
        <w:rPr>
          <w:rFonts w:ascii="Times New Roman" w:hAnsi="Times New Roman"/>
          <w:lang w:val="zh-CN"/>
        </w:rPr>
      </w:pPr>
      <w:r>
        <w:rPr>
          <w:rFonts w:hint="eastAsia" w:ascii="Times New Roman" w:hAnsi="Times New Roman"/>
          <w:lang w:val="zh-CN"/>
        </w:rPr>
        <w:t>表示严格，在正常情况下均应这样做的：</w:t>
      </w:r>
    </w:p>
    <w:p w14:paraId="0174B5AD">
      <w:pPr>
        <w:tabs>
          <w:tab w:val="left" w:pos="0"/>
        </w:tabs>
        <w:ind w:firstLine="840" w:firstLineChars="350"/>
        <w:rPr>
          <w:rFonts w:ascii="Times New Roman" w:hAnsi="Times New Roman"/>
          <w:lang w:val="zh-CN"/>
        </w:rPr>
      </w:pPr>
      <w:r>
        <w:rPr>
          <w:rFonts w:hint="eastAsia" w:ascii="Times New Roman" w:hAnsi="Times New Roman"/>
          <w:lang w:val="zh-CN"/>
        </w:rPr>
        <w:t>正面词采用“应”，反面词采用“不应”或“不得”；</w:t>
      </w:r>
    </w:p>
    <w:p w14:paraId="13086413">
      <w:pPr>
        <w:numPr>
          <w:ilvl w:val="0"/>
          <w:numId w:val="38"/>
        </w:numPr>
        <w:rPr>
          <w:rFonts w:ascii="Times New Roman" w:hAnsi="Times New Roman"/>
          <w:lang w:val="zh-CN"/>
        </w:rPr>
      </w:pPr>
      <w:r>
        <w:rPr>
          <w:rFonts w:hint="eastAsia" w:ascii="Times New Roman" w:hAnsi="Times New Roman"/>
          <w:lang w:val="zh-CN"/>
        </w:rPr>
        <w:t>表示允许稍有选择，在条件许可时首先应这样做的：</w:t>
      </w:r>
    </w:p>
    <w:p w14:paraId="3A91F9D5">
      <w:pPr>
        <w:tabs>
          <w:tab w:val="left" w:pos="0"/>
        </w:tabs>
        <w:ind w:firstLine="840" w:firstLineChars="350"/>
        <w:rPr>
          <w:rFonts w:ascii="Times New Roman" w:hAnsi="Times New Roman"/>
          <w:lang w:val="zh-CN"/>
        </w:rPr>
      </w:pPr>
      <w:r>
        <w:rPr>
          <w:rFonts w:hint="eastAsia" w:ascii="Times New Roman" w:hAnsi="Times New Roman"/>
          <w:lang w:val="zh-CN"/>
        </w:rPr>
        <w:t>正面词采用“宜”，反面词采用“不宜”；</w:t>
      </w:r>
    </w:p>
    <w:p w14:paraId="73109953">
      <w:pPr>
        <w:numPr>
          <w:ilvl w:val="0"/>
          <w:numId w:val="38"/>
        </w:numPr>
        <w:rPr>
          <w:rFonts w:ascii="Times New Roman" w:hAnsi="Times New Roman"/>
          <w:lang w:val="zh-CN"/>
        </w:rPr>
      </w:pPr>
      <w:r>
        <w:rPr>
          <w:rFonts w:hint="eastAsia" w:ascii="Times New Roman" w:hAnsi="Times New Roman"/>
          <w:lang w:val="zh-CN"/>
        </w:rPr>
        <w:t>表示有选择，在一定条件下可以这样做的，采用“可”。</w:t>
      </w:r>
    </w:p>
    <w:p w14:paraId="7E498538"/>
    <w:p w14:paraId="47CA0A10">
      <w:p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028E8C9">
      <w:pPr>
        <w:pStyle w:val="2"/>
        <w:numPr>
          <w:ilvl w:val="0"/>
          <w:numId w:val="0"/>
        </w:numPr>
        <w:tabs>
          <w:tab w:val="left" w:pos="0"/>
        </w:tabs>
        <w:spacing w:line="240" w:lineRule="auto"/>
        <w:ind w:left="0" w:leftChars="0" w:firstLine="0" w:firstLineChars="0"/>
        <w:rPr>
          <w:rFonts w:hint="eastAsia" w:ascii="Times New Roman" w:hAnsi="Times New Roman"/>
          <w:lang w:val="zh-CN"/>
        </w:rPr>
      </w:pPr>
      <w:bookmarkStart w:id="101" w:name="_Toc32402"/>
      <w:bookmarkStart w:id="102" w:name="_Toc25310"/>
      <w:bookmarkStart w:id="103" w:name="_Toc8338"/>
      <w:bookmarkStart w:id="104" w:name="_Toc5073"/>
      <w:bookmarkStart w:id="105" w:name="_Toc19018"/>
      <w:bookmarkStart w:id="106" w:name="_Toc21460"/>
      <w:bookmarkStart w:id="107" w:name="_Toc1941"/>
      <w:bookmarkStart w:id="108" w:name="_Toc23850"/>
      <w:bookmarkStart w:id="109" w:name="_Toc21351"/>
      <w:bookmarkStart w:id="110" w:name="_Toc21457"/>
      <w:bookmarkStart w:id="111" w:name="_Toc15391"/>
      <w:bookmarkStart w:id="112" w:name="_Toc11460"/>
      <w:bookmarkStart w:id="113" w:name="_Toc32728"/>
      <w:bookmarkStart w:id="114" w:name="_Toc15774"/>
      <w:bookmarkStart w:id="115" w:name="_Toc30385"/>
      <w:bookmarkStart w:id="116" w:name="_Toc22943"/>
      <w:bookmarkStart w:id="117" w:name="_Toc21372"/>
      <w:bookmarkStart w:id="118" w:name="_Toc25380"/>
      <w:bookmarkStart w:id="119" w:name="_Toc20690"/>
      <w:bookmarkStart w:id="120" w:name="_Toc12324"/>
      <w:bookmarkStart w:id="121" w:name="_Toc16334"/>
      <w:bookmarkStart w:id="122" w:name="_Toc4352"/>
      <w:bookmarkStart w:id="123" w:name="_Toc31291"/>
      <w:r>
        <w:rPr>
          <w:rFonts w:hint="eastAsia" w:ascii="Times New Roman" w:hAnsi="Times New Roman"/>
          <w:lang w:val="zh-CN"/>
        </w:rPr>
        <w:t>引用标准名录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2A84E36">
      <w:pPr>
        <w:rPr>
          <w:lang w:val="zh-CN"/>
        </w:rPr>
      </w:pPr>
    </w:p>
    <w:p w14:paraId="2B20EF54">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jc w:val="left"/>
        <w:textAlignment w:val="auto"/>
        <w:rPr>
          <w:rFonts w:ascii="Times New Roman" w:hAnsi="Times New Roman"/>
          <w:lang w:val="zh-CN"/>
        </w:rPr>
      </w:pPr>
      <w:bookmarkStart w:id="124" w:name="_Toc5799"/>
      <w:r>
        <w:rPr>
          <w:rFonts w:hint="eastAsia"/>
          <w:lang w:val="zh-CN"/>
        </w:rPr>
        <w:t>本规程</w:t>
      </w:r>
      <w:r>
        <w:rPr>
          <w:rFonts w:hint="eastAsia" w:ascii="Times New Roman" w:hAnsi="Times New Roman"/>
          <w:lang w:val="zh-CN"/>
        </w:rPr>
        <w:t>引用</w:t>
      </w:r>
      <w:bookmarkEnd w:id="124"/>
      <w:r>
        <w:rPr>
          <w:rFonts w:hint="eastAsia" w:ascii="Times New Roman" w:hAnsi="Times New Roman"/>
          <w:lang w:val="zh-CN"/>
        </w:rPr>
        <w:t>下列标准。其中，注日期的，仅对该日期对应的版本适用</w:t>
      </w:r>
      <w:r>
        <w:rPr>
          <w:rFonts w:hint="eastAsia"/>
          <w:lang w:val="zh-CN"/>
        </w:rPr>
        <w:t>本规程</w:t>
      </w:r>
      <w:r>
        <w:rPr>
          <w:rFonts w:hint="eastAsia" w:ascii="Times New Roman" w:hAnsi="Times New Roman"/>
          <w:lang w:val="zh-CN"/>
        </w:rPr>
        <w:t>；不注日期的，其最新版适用于</w:t>
      </w:r>
      <w:r>
        <w:rPr>
          <w:rFonts w:hint="eastAsia"/>
          <w:lang w:val="zh-CN"/>
        </w:rPr>
        <w:t>本规程</w:t>
      </w:r>
      <w:r>
        <w:rPr>
          <w:rFonts w:hint="eastAsia" w:ascii="Times New Roman" w:hAnsi="Times New Roman"/>
          <w:lang w:val="zh-CN"/>
        </w:rPr>
        <w:t>。</w:t>
      </w:r>
    </w:p>
    <w:p w14:paraId="68712AC0">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《检测和校准实验室能力的通用要求》GB/T 27025</w:t>
      </w:r>
    </w:p>
    <w:p w14:paraId="7053455A">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《房屋建筑和市政基础设施工程质量检测技术管理规范》GB 50618</w:t>
      </w:r>
    </w:p>
    <w:p w14:paraId="4D1D094F">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《工业机器人性能规范及其试验方法》GB/T 12642</w:t>
      </w:r>
    </w:p>
    <w:p w14:paraId="63CADFD1">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《桁架式机器人通用技术条件》GB/T 37415</w:t>
      </w:r>
    </w:p>
    <w:p w14:paraId="493A4515">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《自动导引车 通用技术条件》GB/T 20721</w:t>
      </w:r>
    </w:p>
    <w:p w14:paraId="3A4CDE17">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《轻型输送带》GB/T 23677</w:t>
      </w:r>
    </w:p>
    <w:p w14:paraId="26FA4E9B">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《信息技术 非接触式一维码扫描枪通用规范》SJ/T 11602</w:t>
      </w:r>
    </w:p>
    <w:p w14:paraId="1D2BB713">
      <w:pPr>
        <w:keepNext w:val="0"/>
        <w:keepLines w:val="0"/>
        <w:pageBreakBefore w:val="0"/>
        <w:widowControl w:val="0"/>
        <w:numPr>
          <w:ilvl w:val="0"/>
          <w:numId w:val="39"/>
        </w:numPr>
        <w:pBdr>
          <w:bottom w:val="none" w:color="auto" w:sz="0" w:space="0"/>
        </w:pBd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《信息技术</w:t>
      </w:r>
      <w:r>
        <w:rPr>
          <w:rFonts w:hint="eastAsia" w:cs="Times New Roman"/>
          <w:b w:val="0"/>
          <w:bCs w:val="0"/>
          <w:strike w:val="0"/>
          <w:shd w:val="clear" w:color="auto" w:fill="auto"/>
          <w:lang w:val="en-US" w:eastAsia="zh-CN"/>
        </w:rPr>
        <w:t xml:space="preserve"> </w:t>
      </w:r>
      <w:r>
        <w:rPr>
          <w:rFonts w:hint="default" w:ascii="Times New Roman" w:hAnsi="Times New Roman" w:cs="Times New Roman"/>
          <w:b w:val="0"/>
          <w:bCs w:val="0"/>
          <w:strike w:val="0"/>
          <w:shd w:val="clear" w:color="auto" w:fill="auto"/>
          <w:lang w:val="en-US" w:eastAsia="zh-CN"/>
        </w:rPr>
        <w:t>非接触式二维码扫描枪通用规范》SJ/T 11601</w:t>
      </w:r>
    </w:p>
    <w:p w14:paraId="61E33D44">
      <w:pPr>
        <w:keepNext w:val="0"/>
        <w:keepLines w:val="0"/>
        <w:pageBreakBefore w:val="0"/>
        <w:widowControl w:val="0"/>
        <w:numPr>
          <w:ilvl w:val="0"/>
          <w:numId w:val="39"/>
        </w:numPr>
        <w:pBdr>
          <w:bottom w:val="none" w:color="auto" w:sz="0" w:space="0"/>
        </w:pBd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《信息技术 射频识别 2.45GHz空中接口协议》GB/T 28925</w:t>
      </w:r>
    </w:p>
    <w:p w14:paraId="7761CC64">
      <w:pPr>
        <w:keepNext w:val="0"/>
        <w:keepLines w:val="0"/>
        <w:pageBreakBefore w:val="0"/>
        <w:widowControl w:val="0"/>
        <w:numPr>
          <w:ilvl w:val="0"/>
          <w:numId w:val="39"/>
        </w:numPr>
        <w:pBdr>
          <w:bottom w:val="none" w:color="auto" w:sz="0" w:space="0"/>
        </w:pBdr>
        <w:kinsoku/>
        <w:wordWrap/>
        <w:overflowPunct/>
        <w:topLinePunct w:val="0"/>
        <w:autoSpaceDE/>
        <w:autoSpaceDN/>
        <w:bidi w:val="0"/>
        <w:adjustRightInd/>
        <w:snapToGrid/>
        <w:spacing w:line="360" w:lineRule="auto"/>
        <w:ind w:left="0" w:leftChars="0" w:firstLine="454" w:firstLineChars="0"/>
        <w:textAlignment w:val="auto"/>
        <w:rPr>
          <w:rFonts w:hint="default" w:ascii="Times New Roman" w:hAnsi="Times New Roman" w:cs="Times New Roman"/>
          <w:b w:val="0"/>
          <w:bCs w:val="0"/>
          <w:strike w:val="0"/>
          <w:shd w:val="clear" w:color="auto" w:fill="auto"/>
          <w:lang w:val="en-US" w:eastAsia="zh-CN"/>
        </w:rPr>
      </w:pPr>
      <w:r>
        <w:rPr>
          <w:rFonts w:hint="default" w:ascii="Times New Roman" w:hAnsi="Times New Roman" w:cs="Times New Roman"/>
          <w:b w:val="0"/>
          <w:bCs w:val="0"/>
          <w:strike w:val="0"/>
          <w:shd w:val="clear" w:color="auto" w:fill="auto"/>
          <w:lang w:val="en-US" w:eastAsia="zh-CN"/>
        </w:rPr>
        <w:t>《信息技术 紧缩嵌入式摄像头通用规范》GB/T 36480</w:t>
      </w:r>
    </w:p>
    <w:p w14:paraId="773C6C5C">
      <w:pPr>
        <w:spacing w:line="360" w:lineRule="auto"/>
        <w:rPr>
          <w:rFonts w:hint="default" w:ascii="Times New Roman" w:hAnsi="Times New Roman" w:cs="Times New Roman"/>
          <w:lang w:val="en-US" w:eastAsia="zh-CN"/>
        </w:rPr>
      </w:pPr>
    </w:p>
    <w:p w14:paraId="637860AE">
      <w:pPr>
        <w:spacing w:line="360" w:lineRule="auto"/>
        <w:rPr>
          <w:rFonts w:hint="default" w:ascii="Times New Roman" w:hAnsi="Times New Roman" w:cs="Times New Roman"/>
          <w:lang w:val="en-US" w:eastAsia="zh-CN"/>
        </w:rPr>
      </w:pPr>
    </w:p>
    <w:p w14:paraId="79F6FB0E">
      <w:pPr>
        <w:spacing w:line="360" w:lineRule="auto"/>
        <w:rPr>
          <w:rFonts w:hint="default" w:ascii="Times New Roman" w:hAnsi="Times New Roman" w:cs="Times New Roman"/>
          <w:lang w:val="en-US" w:eastAsia="zh-CN"/>
        </w:rPr>
      </w:pPr>
    </w:p>
    <w:p w14:paraId="0DED4F79">
      <w:pPr>
        <w:spacing w:line="360" w:lineRule="auto"/>
        <w:rPr>
          <w:rFonts w:hint="default" w:ascii="Times New Roman" w:hAnsi="Times New Roman" w:cs="Times New Roman"/>
          <w:lang w:val="en-US" w:eastAsia="zh-CN"/>
        </w:rPr>
      </w:pPr>
    </w:p>
    <w:p w14:paraId="1E5E868A">
      <w:pPr>
        <w:spacing w:line="360" w:lineRule="auto"/>
        <w:rPr>
          <w:rFonts w:hint="default" w:ascii="Times New Roman" w:hAnsi="Times New Roman" w:cs="Times New Roman"/>
          <w:lang w:val="en-US" w:eastAsia="zh-CN"/>
        </w:rPr>
      </w:pPr>
    </w:p>
    <w:p w14:paraId="5B85CCAD">
      <w:pPr>
        <w:spacing w:line="360" w:lineRule="auto"/>
        <w:rPr>
          <w:rFonts w:hint="default" w:ascii="Times New Roman" w:hAnsi="Times New Roman" w:cs="Times New Roman"/>
          <w:lang w:val="en-US" w:eastAsia="zh-CN"/>
        </w:rPr>
      </w:pPr>
    </w:p>
    <w:p w14:paraId="63CCECC6">
      <w:pPr>
        <w:spacing w:line="360" w:lineRule="auto"/>
        <w:rPr>
          <w:rFonts w:hint="default" w:ascii="Times New Roman" w:hAnsi="Times New Roman" w:cs="Times New Roman"/>
          <w:lang w:val="en-US" w:eastAsia="zh-CN"/>
        </w:rPr>
      </w:pPr>
    </w:p>
    <w:p w14:paraId="30DDA863">
      <w:pPr>
        <w:spacing w:line="360" w:lineRule="auto"/>
        <w:rPr>
          <w:rFonts w:hint="default" w:ascii="Times New Roman" w:hAnsi="Times New Roman" w:cs="Times New Roman"/>
          <w:lang w:val="en-US" w:eastAsia="zh-CN"/>
        </w:rPr>
      </w:pPr>
    </w:p>
    <w:p w14:paraId="36B2DBA7">
      <w:pPr>
        <w:spacing w:line="360" w:lineRule="auto"/>
        <w:rPr>
          <w:rFonts w:hint="default" w:ascii="Times New Roman" w:hAnsi="Times New Roman" w:cs="Times New Roman"/>
          <w:lang w:val="en-US" w:eastAsia="zh-CN"/>
        </w:rPr>
      </w:pPr>
    </w:p>
    <w:p w14:paraId="6E172E53">
      <w:pPr>
        <w:spacing w:line="360" w:lineRule="auto"/>
        <w:rPr>
          <w:rFonts w:hint="default" w:ascii="Times New Roman" w:hAnsi="Times New Roman" w:cs="Times New Roman"/>
          <w:lang w:val="en-US" w:eastAsia="zh-CN"/>
        </w:rPr>
      </w:pPr>
    </w:p>
    <w:p w14:paraId="6DE42FB2">
      <w:pPr>
        <w:spacing w:line="360" w:lineRule="auto"/>
        <w:rPr>
          <w:rFonts w:hint="default" w:ascii="Times New Roman" w:hAnsi="Times New Roman" w:cs="Times New Roman"/>
          <w:lang w:val="en-US" w:eastAsia="zh-CN"/>
        </w:rPr>
      </w:pPr>
    </w:p>
    <w:p w14:paraId="4C8D1B2A">
      <w:pPr>
        <w:spacing w:line="360" w:lineRule="auto"/>
        <w:rPr>
          <w:rFonts w:hint="default" w:ascii="Times New Roman" w:hAnsi="Times New Roman" w:cs="Times New Roman"/>
          <w:lang w:val="en-US" w:eastAsia="zh-CN"/>
        </w:rPr>
      </w:pPr>
    </w:p>
    <w:p w14:paraId="53CCDF0C">
      <w:pPr>
        <w:spacing w:line="360" w:lineRule="auto"/>
        <w:rPr>
          <w:rFonts w:hint="default" w:ascii="Times New Roman" w:hAnsi="Times New Roman" w:cs="Times New Roman"/>
          <w:lang w:val="en-US" w:eastAsia="zh-CN"/>
        </w:rPr>
      </w:pPr>
    </w:p>
    <w:p w14:paraId="1DF0B578">
      <w:pPr>
        <w:spacing w:line="360" w:lineRule="auto"/>
        <w:rPr>
          <w:rFonts w:hint="default" w:ascii="Times New Roman" w:hAnsi="Times New Roman" w:cs="Times New Roman"/>
          <w:lang w:val="en-US" w:eastAsia="zh-CN"/>
        </w:rPr>
      </w:pPr>
    </w:p>
    <w:p w14:paraId="6AAE3221">
      <w:pPr>
        <w:spacing w:line="360" w:lineRule="auto"/>
        <w:rPr>
          <w:rFonts w:hint="default" w:ascii="Times New Roman" w:hAnsi="Times New Roman" w:cs="Times New Roman"/>
          <w:lang w:val="en-US" w:eastAsia="zh-CN"/>
        </w:rPr>
      </w:pPr>
    </w:p>
    <w:p w14:paraId="58C3D629">
      <w:pPr>
        <w:spacing w:line="360" w:lineRule="auto"/>
        <w:rPr>
          <w:rFonts w:hint="default" w:ascii="Times New Roman" w:hAnsi="Times New Roman" w:cs="Times New Roman"/>
          <w:lang w:val="en-US" w:eastAsia="zh-CN"/>
        </w:rPr>
      </w:pPr>
    </w:p>
    <w:p w14:paraId="3976E4FE">
      <w:pPr>
        <w:spacing w:line="720" w:lineRule="auto"/>
        <w:jc w:val="center"/>
        <w:rPr>
          <w:rFonts w:ascii="Times New Roman" w:hAnsi="Times New Roman" w:cs="宋体"/>
          <w:sz w:val="32"/>
          <w:szCs w:val="30"/>
          <w:lang w:val="zh-CN"/>
        </w:rPr>
      </w:pPr>
    </w:p>
    <w:p w14:paraId="3AD80755">
      <w:pPr>
        <w:spacing w:line="720" w:lineRule="auto"/>
        <w:jc w:val="center"/>
        <w:rPr>
          <w:rFonts w:ascii="Times New Roman" w:hAnsi="Times New Roman" w:cs="宋体"/>
          <w:sz w:val="32"/>
          <w:szCs w:val="30"/>
          <w:lang w:val="zh-CN"/>
        </w:rPr>
      </w:pPr>
    </w:p>
    <w:p w14:paraId="146AD8A6">
      <w:pPr>
        <w:spacing w:line="720" w:lineRule="auto"/>
        <w:jc w:val="center"/>
        <w:rPr>
          <w:rFonts w:ascii="Times New Roman" w:hAnsi="Times New Roman" w:cs="宋体"/>
          <w:b/>
          <w:sz w:val="32"/>
          <w:szCs w:val="30"/>
          <w:lang w:val="zh-CN"/>
        </w:rPr>
      </w:pPr>
      <w:r>
        <w:rPr>
          <w:rFonts w:hint="eastAsia" w:ascii="Times New Roman" w:hAnsi="Times New Roman" w:cs="宋体"/>
          <w:b/>
          <w:sz w:val="32"/>
          <w:szCs w:val="30"/>
          <w:lang w:val="zh-CN"/>
        </w:rPr>
        <w:t>中国工程建设标准化协会标准</w:t>
      </w:r>
    </w:p>
    <w:p w14:paraId="6CA745DA">
      <w:pPr>
        <w:pStyle w:val="8"/>
        <w:rPr>
          <w:lang w:val="zh-CN"/>
        </w:rPr>
      </w:pPr>
    </w:p>
    <w:p w14:paraId="681F4427">
      <w:pPr>
        <w:jc w:val="center"/>
        <w:rPr>
          <w:rFonts w:hint="default" w:ascii="Times New Roman" w:hAnsi="Times New Roman" w:cs="Times New Roman"/>
          <w:b/>
          <w:sz w:val="56"/>
          <w:szCs w:val="36"/>
        </w:rPr>
      </w:pPr>
      <w:r>
        <w:rPr>
          <w:rFonts w:hint="default" w:ascii="Times New Roman" w:hAnsi="Times New Roman" w:cs="Times New Roman"/>
          <w:b/>
          <w:sz w:val="56"/>
          <w:szCs w:val="36"/>
        </w:rPr>
        <w:t>建筑材料智能检测系统</w:t>
      </w:r>
    </w:p>
    <w:p w14:paraId="06C3BA07">
      <w:pPr>
        <w:jc w:val="center"/>
        <w:rPr>
          <w:rFonts w:hint="default" w:ascii="Times New Roman" w:hAnsi="Times New Roman" w:cs="Times New Roman"/>
          <w:b/>
          <w:sz w:val="56"/>
          <w:szCs w:val="36"/>
        </w:rPr>
      </w:pPr>
      <w:r>
        <w:rPr>
          <w:rFonts w:hint="default" w:ascii="Times New Roman" w:hAnsi="Times New Roman" w:cs="Times New Roman"/>
          <w:b/>
          <w:sz w:val="56"/>
          <w:szCs w:val="36"/>
        </w:rPr>
        <w:t>技术规程</w:t>
      </w:r>
    </w:p>
    <w:p w14:paraId="26C889F8">
      <w:pPr>
        <w:spacing w:line="720" w:lineRule="auto"/>
        <w:jc w:val="center"/>
        <w:rPr>
          <w:rFonts w:ascii="Times New Roman" w:hAnsi="Times New Roman"/>
          <w:b/>
          <w:bCs/>
          <w:sz w:val="28"/>
          <w:szCs w:val="21"/>
        </w:rPr>
      </w:pPr>
      <w:r>
        <w:rPr>
          <w:rFonts w:ascii="Times New Roman" w:hAnsi="Times New Roman"/>
          <w:b/>
          <w:bCs/>
          <w:sz w:val="28"/>
          <w:szCs w:val="21"/>
        </w:rPr>
        <w:t>T/CECS XXX-202X</w:t>
      </w:r>
    </w:p>
    <w:p w14:paraId="625ACC99">
      <w:pPr>
        <w:pStyle w:val="8"/>
      </w:pPr>
    </w:p>
    <w:p w14:paraId="02D57A57"/>
    <w:p w14:paraId="7A56DBEB">
      <w:pPr>
        <w:spacing w:line="720" w:lineRule="auto"/>
        <w:jc w:val="center"/>
        <w:outlineLvl w:val="0"/>
        <w:rPr>
          <w:rFonts w:ascii="Times New Roman" w:hAnsi="Times New Roman"/>
          <w:b/>
          <w:bCs/>
          <w:sz w:val="30"/>
          <w:szCs w:val="30"/>
          <w:lang w:val="zh-CN"/>
        </w:rPr>
      </w:pPr>
      <w:bookmarkStart w:id="125" w:name="_Toc9625"/>
      <w:bookmarkStart w:id="126" w:name="_Toc5373"/>
      <w:bookmarkStart w:id="127" w:name="_Toc27626"/>
      <w:bookmarkStart w:id="128" w:name="_Toc3836"/>
      <w:bookmarkStart w:id="129" w:name="_Toc29342"/>
      <w:bookmarkStart w:id="130" w:name="_Toc29540"/>
      <w:bookmarkStart w:id="131" w:name="_Toc20937"/>
      <w:bookmarkStart w:id="132" w:name="_Toc12145"/>
      <w:bookmarkStart w:id="133" w:name="_Toc12343"/>
      <w:bookmarkStart w:id="134" w:name="_Toc6921"/>
      <w:bookmarkStart w:id="135" w:name="_Toc30300"/>
      <w:bookmarkStart w:id="136" w:name="_Toc21631"/>
      <w:bookmarkStart w:id="137" w:name="_Toc32418"/>
      <w:bookmarkStart w:id="138" w:name="_Toc6750"/>
      <w:bookmarkStart w:id="139" w:name="_Toc10373"/>
      <w:bookmarkStart w:id="140" w:name="_Toc23443"/>
      <w:bookmarkStart w:id="141" w:name="_Toc27504"/>
      <w:bookmarkStart w:id="142" w:name="_Toc22176"/>
      <w:bookmarkStart w:id="143" w:name="_Toc31107"/>
      <w:bookmarkStart w:id="144" w:name="_Toc26790"/>
      <w:bookmarkStart w:id="145" w:name="_Toc14441"/>
      <w:bookmarkStart w:id="146" w:name="_Toc13244"/>
      <w:r>
        <w:rPr>
          <w:rFonts w:hint="eastAsia" w:ascii="Times New Roman" w:hAnsi="Times New Roman"/>
          <w:b/>
          <w:bCs/>
          <w:sz w:val="30"/>
          <w:szCs w:val="30"/>
          <w:lang w:val="zh-CN"/>
        </w:rPr>
        <w:t>条</w:t>
      </w:r>
      <w:r>
        <w:rPr>
          <w:rFonts w:hint="eastAsia" w:ascii="Times New Roman" w:hAnsi="Times New Roman"/>
          <w:b/>
          <w:bCs/>
          <w:sz w:val="30"/>
          <w:szCs w:val="30"/>
        </w:rPr>
        <w:t xml:space="preserve"> </w:t>
      </w:r>
      <w:r>
        <w:rPr>
          <w:rFonts w:hint="eastAsia" w:ascii="Times New Roman" w:hAnsi="Times New Roman"/>
          <w:b/>
          <w:bCs/>
          <w:sz w:val="30"/>
          <w:szCs w:val="30"/>
          <w:lang w:val="zh-CN"/>
        </w:rPr>
        <w:t>文</w:t>
      </w:r>
      <w:r>
        <w:rPr>
          <w:rFonts w:hint="eastAsia" w:ascii="Times New Roman" w:hAnsi="Times New Roman"/>
          <w:b/>
          <w:bCs/>
          <w:sz w:val="30"/>
          <w:szCs w:val="30"/>
        </w:rPr>
        <w:t xml:space="preserve"> </w:t>
      </w:r>
      <w:r>
        <w:rPr>
          <w:rFonts w:hint="eastAsia" w:ascii="Times New Roman" w:hAnsi="Times New Roman"/>
          <w:b/>
          <w:bCs/>
          <w:sz w:val="30"/>
          <w:szCs w:val="30"/>
          <w:lang w:val="zh-CN"/>
        </w:rPr>
        <w:t>说</w:t>
      </w:r>
      <w:r>
        <w:rPr>
          <w:rFonts w:hint="eastAsia" w:ascii="Times New Roman" w:hAnsi="Times New Roman"/>
          <w:b/>
          <w:bCs/>
          <w:sz w:val="30"/>
          <w:szCs w:val="30"/>
        </w:rPr>
        <w:t xml:space="preserve"> </w:t>
      </w:r>
      <w:r>
        <w:rPr>
          <w:rFonts w:hint="eastAsia" w:ascii="Times New Roman" w:hAnsi="Times New Roman"/>
          <w:b/>
          <w:bCs/>
          <w:sz w:val="30"/>
          <w:szCs w:val="30"/>
          <w:lang w:val="zh-CN"/>
        </w:rPr>
        <w:t>明</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7336696">
      <w:pPr>
        <w:spacing w:line="720" w:lineRule="auto"/>
        <w:jc w:val="center"/>
        <w:outlineLvl w:val="0"/>
        <w:rPr>
          <w:rFonts w:ascii="Times New Roman" w:hAnsi="Times New Roman"/>
          <w:b/>
          <w:bCs/>
          <w:sz w:val="30"/>
          <w:szCs w:val="30"/>
          <w:lang w:val="zh-CN"/>
        </w:rPr>
      </w:pPr>
      <w:r>
        <w:rPr>
          <w:rFonts w:hint="eastAsia" w:ascii="Times New Roman" w:hAnsi="Times New Roman"/>
          <w:b/>
          <w:bCs/>
          <w:sz w:val="30"/>
          <w:szCs w:val="30"/>
          <w:lang w:val="zh-CN"/>
        </w:rPr>
        <w:br w:type="page"/>
      </w:r>
      <w:bookmarkStart w:id="147" w:name="_Toc12048"/>
      <w:bookmarkStart w:id="148" w:name="_Toc6887"/>
      <w:bookmarkStart w:id="149" w:name="_Toc22377"/>
      <w:bookmarkStart w:id="150" w:name="_Toc28057"/>
      <w:r>
        <w:rPr>
          <w:rFonts w:hint="eastAsia" w:ascii="Times New Roman" w:hAnsi="Times New Roman"/>
          <w:b/>
          <w:bCs/>
          <w:sz w:val="30"/>
          <w:szCs w:val="30"/>
          <w:lang w:val="zh-CN"/>
        </w:rPr>
        <w:t>制定说明</w:t>
      </w:r>
      <w:bookmarkEnd w:id="147"/>
      <w:bookmarkEnd w:id="148"/>
      <w:bookmarkEnd w:id="149"/>
      <w:bookmarkEnd w:id="150"/>
    </w:p>
    <w:p w14:paraId="3CB305B0">
      <w:pPr>
        <w:spacing w:line="400" w:lineRule="exact"/>
        <w:ind w:firstLine="480"/>
        <w:jc w:val="left"/>
        <w:rPr>
          <w:rFonts w:ascii="Times New Roman" w:hAnsi="Times New Roman"/>
          <w:lang w:val="zh-CN"/>
        </w:rPr>
      </w:pPr>
    </w:p>
    <w:p w14:paraId="7BAC646E">
      <w:pPr>
        <w:ind w:firstLine="482"/>
        <w:jc w:val="left"/>
        <w:rPr>
          <w:rFonts w:ascii="Times New Roman" w:hAnsi="Times New Roman"/>
          <w:lang w:val="zh-CN"/>
        </w:rPr>
      </w:pPr>
      <w:r>
        <w:rPr>
          <w:rFonts w:hint="eastAsia"/>
          <w:lang w:val="zh-CN"/>
        </w:rPr>
        <w:t>本规程</w:t>
      </w:r>
      <w:r>
        <w:rPr>
          <w:rFonts w:hint="eastAsia" w:ascii="Times New Roman" w:hAnsi="Times New Roman"/>
          <w:lang w:val="zh-CN"/>
        </w:rPr>
        <w:t>制定过程中，编制组进行了调查研究，总结了我们的实践经验，同时参考了现行国家标准，形成</w:t>
      </w:r>
      <w:r>
        <w:rPr>
          <w:rFonts w:hint="eastAsia"/>
          <w:lang w:val="zh-CN"/>
        </w:rPr>
        <w:t>本规程</w:t>
      </w:r>
      <w:r>
        <w:rPr>
          <w:rFonts w:hint="eastAsia" w:ascii="Times New Roman" w:hAnsi="Times New Roman"/>
          <w:lang w:val="zh-CN"/>
        </w:rPr>
        <w:t>。</w:t>
      </w:r>
    </w:p>
    <w:p w14:paraId="4C5871C4">
      <w:pPr>
        <w:ind w:firstLine="482"/>
        <w:jc w:val="left"/>
        <w:rPr>
          <w:rFonts w:ascii="Times New Roman" w:hAnsi="Times New Roman"/>
          <w:lang w:val="zh-CN"/>
        </w:rPr>
      </w:pPr>
      <w:r>
        <w:rPr>
          <w:rFonts w:hint="eastAsia" w:ascii="Times New Roman" w:hAnsi="Times New Roman"/>
          <w:lang w:val="zh-CN"/>
        </w:rPr>
        <w:t>为便于广大技术和管理人员在使用</w:t>
      </w:r>
      <w:r>
        <w:rPr>
          <w:rFonts w:hint="eastAsia"/>
          <w:lang w:val="zh-CN"/>
        </w:rPr>
        <w:t>本规程</w:t>
      </w:r>
      <w:r>
        <w:rPr>
          <w:rFonts w:hint="eastAsia" w:ascii="Times New Roman" w:hAnsi="Times New Roman"/>
          <w:lang w:val="zh-CN"/>
        </w:rPr>
        <w:t>时能正确理解和执行条款规定，《建筑材料智能检测系统技术规程》编制组按章、节、条顺序编制了</w:t>
      </w:r>
      <w:r>
        <w:rPr>
          <w:rFonts w:hint="eastAsia"/>
          <w:lang w:val="zh-CN"/>
        </w:rPr>
        <w:t>本规程</w:t>
      </w:r>
      <w:r>
        <w:rPr>
          <w:rFonts w:hint="eastAsia" w:ascii="Times New Roman" w:hAnsi="Times New Roman"/>
          <w:lang w:val="zh-CN"/>
        </w:rPr>
        <w:t>的条文说明，对条款规定的目的、依据以及执行中需注意的有关事项等进行了说明。</w:t>
      </w:r>
    </w:p>
    <w:p w14:paraId="1ACF2EC7">
      <w:pPr>
        <w:ind w:firstLine="482"/>
        <w:jc w:val="left"/>
        <w:rPr>
          <w:rFonts w:ascii="Times New Roman" w:hAnsi="Times New Roman"/>
          <w:b/>
          <w:bCs/>
          <w:sz w:val="30"/>
          <w:szCs w:val="30"/>
          <w:lang w:val="zh-CN"/>
        </w:rPr>
      </w:pPr>
      <w:r>
        <w:rPr>
          <w:rFonts w:hint="eastAsia" w:ascii="Times New Roman" w:hAnsi="Times New Roman"/>
          <w:lang w:val="zh-CN"/>
        </w:rPr>
        <w:t>本条文说明不具备与标准正文及附录同等的法律效力，仅供使用者作为理解和把握标准规定的参考。</w:t>
      </w:r>
      <w:r>
        <w:rPr>
          <w:rFonts w:hint="eastAsia" w:ascii="Times New Roman" w:hAnsi="Times New Roman"/>
          <w:b/>
          <w:bCs/>
          <w:sz w:val="30"/>
          <w:szCs w:val="30"/>
          <w:lang w:val="zh-CN"/>
        </w:rPr>
        <w:br w:type="page"/>
      </w:r>
    </w:p>
    <w:p w14:paraId="73BE18B1">
      <w:pPr>
        <w:pStyle w:val="2"/>
        <w:numPr>
          <w:ilvl w:val="0"/>
          <w:numId w:val="0"/>
        </w:numPr>
        <w:tabs>
          <w:tab w:val="left" w:pos="0"/>
        </w:tabs>
        <w:spacing w:before="624" w:after="312"/>
        <w:ind w:left="0" w:leftChars="0" w:firstLine="0" w:firstLineChars="0"/>
        <w:outlineLvl w:val="0"/>
        <w:rPr>
          <w:rFonts w:ascii="Times New Roman" w:hAnsi="Times New Roman"/>
          <w:lang w:val="zh-CN"/>
        </w:rPr>
      </w:pPr>
      <w:bookmarkStart w:id="151" w:name="_Toc1388"/>
      <w:bookmarkStart w:id="152" w:name="_Toc4189"/>
      <w:bookmarkStart w:id="153" w:name="_Toc7543"/>
      <w:bookmarkStart w:id="154" w:name="_Toc3733"/>
      <w:bookmarkStart w:id="155" w:name="_Toc15459"/>
      <w:r>
        <w:rPr>
          <w:rFonts w:hint="eastAsia" w:ascii="Times New Roman" w:hAnsi="Times New Roman"/>
          <w:lang w:val="zh-CN"/>
        </w:rPr>
        <w:t>参考文献</w:t>
      </w:r>
      <w:bookmarkEnd w:id="151"/>
      <w:bookmarkEnd w:id="152"/>
      <w:bookmarkEnd w:id="153"/>
      <w:bookmarkEnd w:id="154"/>
      <w:bookmarkEnd w:id="155"/>
    </w:p>
    <w:p w14:paraId="0ACCD8C1">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《工业环境用机器人 安全要求》GB 11291.1-2011</w:t>
      </w:r>
      <w:r>
        <w:rPr>
          <w:rFonts w:hint="eastAsia" w:eastAsia="宋体"/>
          <w:highlight w:val="none"/>
          <w:lang w:val="en-US" w:eastAsia="zh-CN"/>
        </w:rPr>
        <w:t>[S].</w:t>
      </w:r>
    </w:p>
    <w:p w14:paraId="1069B9BD">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《智能工厂建设导则 第4部分：智能工厂设计文件编制》GB/T 43064.4-2024</w:t>
      </w:r>
      <w:r>
        <w:rPr>
          <w:rFonts w:hint="eastAsia" w:eastAsia="宋体"/>
          <w:highlight w:val="none"/>
          <w:lang w:val="en-US" w:eastAsia="zh-CN"/>
        </w:rPr>
        <w:t>[S].</w:t>
      </w:r>
    </w:p>
    <w:p w14:paraId="0113830C">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《系统与软件工程　软件生存周期过程》GB/T 8566-2022</w:t>
      </w:r>
      <w:r>
        <w:rPr>
          <w:rFonts w:hint="eastAsia" w:eastAsia="宋体"/>
          <w:highlight w:val="none"/>
          <w:lang w:val="en-US" w:eastAsia="zh-CN"/>
        </w:rPr>
        <w:t>[S].</w:t>
      </w:r>
    </w:p>
    <w:p w14:paraId="54C1D3AB">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《工作系统设计的人类工效学原则》GB/T 16251-2023</w:t>
      </w:r>
      <w:r>
        <w:rPr>
          <w:rFonts w:hint="eastAsia" w:eastAsia="宋体"/>
          <w:highlight w:val="none"/>
          <w:lang w:val="en-US" w:eastAsia="zh-CN"/>
        </w:rPr>
        <w:t>[S].</w:t>
      </w:r>
    </w:p>
    <w:p w14:paraId="2F85F74F">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《智能工厂检测导则 第1部分：物理工厂智能化系统》GB/T 43064.1-2023</w:t>
      </w:r>
    </w:p>
    <w:p w14:paraId="056BE8FD">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《智能制造服务 通用要求》GB/T 43554-2023</w:t>
      </w:r>
      <w:r>
        <w:rPr>
          <w:rFonts w:hint="eastAsia" w:eastAsia="宋体"/>
          <w:highlight w:val="none"/>
          <w:lang w:val="en-US" w:eastAsia="zh-CN"/>
        </w:rPr>
        <w:t>[S].</w:t>
      </w:r>
    </w:p>
    <w:p w14:paraId="66F5E4B8">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《智能工厂 通用技术要求》GB/T 41255-2022</w:t>
      </w:r>
      <w:r>
        <w:rPr>
          <w:rFonts w:hint="eastAsia" w:eastAsia="宋体"/>
          <w:highlight w:val="none"/>
          <w:lang w:val="en-US" w:eastAsia="zh-CN"/>
        </w:rPr>
        <w:t>[S].</w:t>
      </w:r>
    </w:p>
    <w:p w14:paraId="5C54A5F9">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《智能制造 系统架构》GB/T 40647-2021</w:t>
      </w:r>
      <w:r>
        <w:rPr>
          <w:rFonts w:hint="eastAsia" w:eastAsia="宋体"/>
          <w:highlight w:val="none"/>
          <w:lang w:val="en-US" w:eastAsia="zh-CN"/>
        </w:rPr>
        <w:t>[S].</w:t>
      </w:r>
    </w:p>
    <w:p w14:paraId="5473A32F">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《智能建筑工程质量验收规范》GB 50339-2013</w:t>
      </w:r>
      <w:r>
        <w:rPr>
          <w:rFonts w:hint="eastAsia" w:eastAsia="宋体"/>
          <w:highlight w:val="none"/>
          <w:lang w:val="en-US" w:eastAsia="zh-CN"/>
        </w:rPr>
        <w:t>[S].</w:t>
      </w:r>
    </w:p>
    <w:p w14:paraId="5CF3FD17">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IS0 13849-1:2023, Safety of</w:t>
      </w:r>
      <w:r>
        <w:rPr>
          <w:rFonts w:hint="eastAsia" w:eastAsia="宋体"/>
          <w:highlight w:val="none"/>
          <w:lang w:val="en-US" w:eastAsia="zh-CN"/>
        </w:rPr>
        <w:t xml:space="preserve"> </w:t>
      </w:r>
      <w:r>
        <w:rPr>
          <w:rFonts w:hint="default" w:ascii="Times New Roman" w:hAnsi="Times New Roman" w:eastAsia="Times New Roman"/>
          <w:highlight w:val="none"/>
          <w:lang w:val="zh-CN"/>
        </w:rPr>
        <w:t>machinery - Safety-related parts of</w:t>
      </w:r>
      <w:r>
        <w:rPr>
          <w:rFonts w:hint="eastAsia" w:eastAsia="宋体"/>
          <w:highlight w:val="none"/>
          <w:lang w:val="en-US" w:eastAsia="zh-CN"/>
        </w:rPr>
        <w:t xml:space="preserve"> </w:t>
      </w:r>
      <w:r>
        <w:rPr>
          <w:rFonts w:hint="default" w:ascii="Times New Roman" w:hAnsi="Times New Roman" w:eastAsia="Times New Roman"/>
          <w:highlight w:val="none"/>
          <w:lang w:val="zh-CN"/>
        </w:rPr>
        <w:t>control systems - Part 1: General principles</w:t>
      </w:r>
      <w:r>
        <w:rPr>
          <w:rFonts w:hint="eastAsia" w:eastAsia="宋体"/>
          <w:highlight w:val="none"/>
          <w:lang w:val="en-US" w:eastAsia="zh-CN"/>
        </w:rPr>
        <w:t xml:space="preserve"> for design[S].</w:t>
      </w:r>
    </w:p>
    <w:p w14:paraId="27C9C445">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《检测实验室信息管理系统管理指南》RB/T 028-2020</w:t>
      </w:r>
      <w:r>
        <w:rPr>
          <w:rFonts w:hint="eastAsia" w:eastAsia="宋体"/>
          <w:highlight w:val="none"/>
          <w:lang w:val="en-US" w:eastAsia="zh-CN"/>
        </w:rPr>
        <w:t>[S].</w:t>
      </w:r>
    </w:p>
    <w:p w14:paraId="7B1C066B">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《检测实验室信息管理系统建设指南》RB/T 029-2020</w:t>
      </w:r>
      <w:r>
        <w:rPr>
          <w:rFonts w:hint="eastAsia" w:eastAsia="宋体"/>
          <w:highlight w:val="none"/>
          <w:lang w:val="en-US" w:eastAsia="zh-CN"/>
        </w:rPr>
        <w:t>[S].</w:t>
      </w:r>
    </w:p>
    <w:p w14:paraId="2812471D">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《检验检测机构管理和技术能力评价　方法的验证和确认要求》RB/T 063-2021</w:t>
      </w:r>
      <w:r>
        <w:rPr>
          <w:rFonts w:hint="eastAsia" w:eastAsia="宋体"/>
          <w:highlight w:val="none"/>
          <w:lang w:val="en-US" w:eastAsia="zh-CN"/>
        </w:rPr>
        <w:t>[S].</w:t>
      </w:r>
    </w:p>
    <w:p w14:paraId="1DEC91DB">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default" w:ascii="Times New Roman" w:hAnsi="Times New Roman" w:eastAsia="Times New Roman"/>
          <w:highlight w:val="none"/>
          <w:lang w:val="zh-CN"/>
        </w:rPr>
        <w:t>《建材领域实验室认可能力范围表述说明》CNAS-EL-09:2021</w:t>
      </w:r>
      <w:r>
        <w:rPr>
          <w:rFonts w:hint="eastAsia" w:eastAsia="宋体"/>
          <w:highlight w:val="none"/>
          <w:lang w:val="en-US" w:eastAsia="zh-CN"/>
        </w:rPr>
        <w:t>[S].</w:t>
      </w:r>
    </w:p>
    <w:p w14:paraId="4AEA26A5">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w:t>
      </w:r>
      <w:r>
        <w:rPr>
          <w:rFonts w:hint="eastAsia" w:eastAsia="宋体"/>
          <w:highlight w:val="none"/>
          <w:lang w:val="en-US" w:eastAsia="zh-CN"/>
        </w:rPr>
        <w:t>建材实验室智慧检测技术规程</w:t>
      </w:r>
      <w:r>
        <w:rPr>
          <w:rFonts w:hint="eastAsia" w:eastAsia="Times New Roman"/>
          <w:highlight w:val="none"/>
          <w:lang w:val="zh-CN"/>
        </w:rPr>
        <w:t>》</w:t>
      </w:r>
      <w:r>
        <w:rPr>
          <w:rFonts w:hint="eastAsia"/>
          <w:highlight w:val="none"/>
          <w:lang w:val="en-US" w:eastAsia="zh-CN"/>
        </w:rPr>
        <w:t>T/CECS 1283-2023</w:t>
      </w:r>
      <w:r>
        <w:rPr>
          <w:rFonts w:hint="eastAsia" w:eastAsia="宋体"/>
          <w:highlight w:val="none"/>
          <w:lang w:val="en-US" w:eastAsia="zh-CN"/>
        </w:rPr>
        <w:t>[S].</w:t>
      </w:r>
    </w:p>
    <w:p w14:paraId="1F2914C3">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w:t>
      </w:r>
      <w:r>
        <w:rPr>
          <w:rFonts w:hint="default" w:ascii="Times New Roman" w:hAnsi="Times New Roman" w:eastAsia="Times New Roman"/>
          <w:highlight w:val="none"/>
          <w:lang w:val="zh-CN"/>
        </w:rPr>
        <w:t>混凝土坍落度、扩展度和抗压强度智能化试验方法标准</w:t>
      </w:r>
      <w:r>
        <w:rPr>
          <w:rFonts w:hint="eastAsia" w:eastAsia="Times New Roman"/>
          <w:highlight w:val="none"/>
          <w:lang w:val="zh-CN"/>
        </w:rPr>
        <w:t>》T/CECS 1640-2024</w:t>
      </w:r>
      <w:r>
        <w:rPr>
          <w:rFonts w:hint="eastAsia" w:eastAsia="宋体"/>
          <w:highlight w:val="none"/>
          <w:lang w:val="en-US" w:eastAsia="zh-CN"/>
        </w:rPr>
        <w:t>[S].</w:t>
      </w:r>
    </w:p>
    <w:p w14:paraId="6727542E">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《细骨料筛分和亚甲蓝智能化试验方法标准》T/CECS 1641-2024</w:t>
      </w:r>
      <w:r>
        <w:rPr>
          <w:rFonts w:hint="eastAsia" w:eastAsia="宋体"/>
          <w:highlight w:val="none"/>
          <w:lang w:val="en-US" w:eastAsia="zh-CN"/>
        </w:rPr>
        <w:t>[S].</w:t>
      </w:r>
    </w:p>
    <w:p w14:paraId="455DCBAD">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w:t>
      </w:r>
      <w:r>
        <w:rPr>
          <w:rFonts w:hint="eastAsia" w:eastAsia="宋体"/>
          <w:highlight w:val="none"/>
          <w:lang w:val="en-US" w:eastAsia="zh-CN"/>
        </w:rPr>
        <w:t>建筑材料智能化检测技术规程</w:t>
      </w:r>
      <w:r>
        <w:rPr>
          <w:rFonts w:hint="eastAsia" w:eastAsia="Times New Roman"/>
          <w:highlight w:val="none"/>
          <w:lang w:val="zh-CN"/>
        </w:rPr>
        <w:t>》</w:t>
      </w:r>
      <w:r>
        <w:rPr>
          <w:rFonts w:hint="eastAsia" w:eastAsia="宋体"/>
          <w:highlight w:val="none"/>
          <w:lang w:val="en-US" w:eastAsia="zh-CN"/>
        </w:rPr>
        <w:t>DBJ/T 15-227-2021[S].</w:t>
      </w:r>
    </w:p>
    <w:p w14:paraId="690A49F5">
      <w:pPr>
        <w:numPr>
          <w:ilvl w:val="0"/>
          <w:numId w:val="40"/>
        </w:numPr>
        <w:overflowPunct w:val="0"/>
        <w:autoSpaceDE w:val="0"/>
        <w:autoSpaceDN w:val="0"/>
        <w:adjustRightInd w:val="0"/>
        <w:snapToGrid w:val="0"/>
        <w:spacing w:line="360" w:lineRule="auto"/>
        <w:ind w:firstLine="0" w:firstLineChars="0"/>
        <w:rPr>
          <w:rFonts w:hint="default" w:ascii="Times New Roman" w:hAnsi="Times New Roman" w:eastAsia="Times New Roman"/>
          <w:highlight w:val="none"/>
          <w:lang w:val="zh-CN"/>
        </w:rPr>
      </w:pPr>
      <w:r>
        <w:rPr>
          <w:rFonts w:hint="eastAsia" w:eastAsia="Times New Roman"/>
          <w:highlight w:val="none"/>
          <w:lang w:val="zh-CN"/>
        </w:rPr>
        <w:t>《</w:t>
      </w:r>
      <w:r>
        <w:rPr>
          <w:rFonts w:hint="eastAsia"/>
          <w:highlight w:val="none"/>
          <w:lang w:val="en-US" w:eastAsia="zh-CN"/>
        </w:rPr>
        <w:t>建设工程检测智能化技术导则</w:t>
      </w:r>
      <w:r>
        <w:rPr>
          <w:rFonts w:hint="eastAsia" w:eastAsia="Times New Roman"/>
          <w:highlight w:val="none"/>
          <w:lang w:val="zh-CN"/>
        </w:rPr>
        <w:t>》</w:t>
      </w:r>
      <w:r>
        <w:rPr>
          <w:rFonts w:hint="eastAsia" w:eastAsia="宋体"/>
          <w:highlight w:val="none"/>
          <w:lang w:val="en-US" w:eastAsia="zh-CN"/>
        </w:rPr>
        <w:t>JG 37-003-2023[S].</w:t>
      </w:r>
    </w:p>
    <w:p w14:paraId="556F71FE">
      <w:pPr>
        <w:spacing w:line="360" w:lineRule="auto"/>
        <w:rPr>
          <w:rFonts w:hint="default" w:ascii="Times New Roman" w:hAnsi="Times New Roman" w:cs="Times New Roman"/>
          <w:lang w:val="en-US" w:eastAsia="zh-CN"/>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351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9676">
    <w:pPr>
      <w:pStyle w:val="1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1717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71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D6143">
                          <w:pPr>
                            <w:pStyle w:val="10"/>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7.1pt;mso-position-horizontal:outside;mso-position-horizontal-relative:margin;z-index:251662336;mso-width-relative:page;mso-height-relative:page;" filled="f" stroked="f" coordsize="21600,21600" o:gfxdata="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i/MeXUAAAABAEAAA8AAAAAAAAAAQAgAAAAIgAAAGRycy9kb3ducmV2LnhtbFBLAQIU&#10;ABQAAAAIAIdO4kD5ja/SMAIAAFYEAAAOAAAAAAAAAAEAIAAAACMBAABkcnMvZTJvRG9jLnhtbFBL&#10;BQYAAAAABgAGAFkBAADFBQAAAAA=&#10;">
              <v:fill on="f" focussize="0,0"/>
              <v:stroke on="f" weight="0.5pt"/>
              <v:imagedata o:title=""/>
              <o:lock v:ext="edit" aspectratio="f"/>
              <v:textbox inset="0mm,0mm,0mm,0mm" style="mso-fit-shape-to-text:t;">
                <w:txbxContent>
                  <w:p w14:paraId="578D6143">
                    <w:pPr>
                      <w:pStyle w:val="10"/>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BC9A">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1717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2171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8B360">
                          <w:pPr>
                            <w:pStyle w:val="10"/>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7.1pt;mso-position-horizontal:outside;mso-position-horizontal-relative:margin;z-index:251661312;mso-width-relative:page;mso-height-relative:page;" filled="f" stroked="f" coordsize="21600,21600" o:gfxdata="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vzHl1AAAAAQBAAAPAAAAAAAAAAEAIAAAACIAAABkcnMvZG93bnJldi54bWxQSwEC&#10;FAAUAAAACACHTuJAFCqszjECAABWBAAADgAAAAAAAAABACAAAAAjAQAAZHJzL2Uyb0RvYy54bWxQ&#10;SwUGAAAAAAYABgBZAQAAxgUAAAAA&#10;">
              <v:fill on="f" focussize="0,0"/>
              <v:stroke on="f" weight="0.5pt"/>
              <v:imagedata o:title=""/>
              <o:lock v:ext="edit" aspectratio="f"/>
              <v:textbox inset="0mm,0mm,0mm,0mm" style="mso-fit-shape-to-text:t;">
                <w:txbxContent>
                  <w:p w14:paraId="4188B360">
                    <w:pPr>
                      <w:pStyle w:val="10"/>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CA2C5"/>
    <w:multiLevelType w:val="singleLevel"/>
    <w:tmpl w:val="847CA2C5"/>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
    <w:nsid w:val="951A1635"/>
    <w:multiLevelType w:val="singleLevel"/>
    <w:tmpl w:val="951A1635"/>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2">
    <w:nsid w:val="97922D83"/>
    <w:multiLevelType w:val="singleLevel"/>
    <w:tmpl w:val="97922D83"/>
    <w:lvl w:ilvl="0" w:tentative="0">
      <w:start w:val="1"/>
      <w:numFmt w:val="decimal"/>
      <w:suff w:val="nothing"/>
      <w:lvlText w:val="%1  "/>
      <w:lvlJc w:val="left"/>
      <w:pPr>
        <w:tabs>
          <w:tab w:val="left" w:pos="0"/>
        </w:tabs>
        <w:ind w:left="0" w:firstLine="454"/>
      </w:pPr>
      <w:rPr>
        <w:rFonts w:hint="default" w:ascii="Times New Roman" w:hAnsi="Times New Roman" w:eastAsia="宋体" w:cs="宋体"/>
        <w:b/>
        <w:sz w:val="24"/>
      </w:rPr>
    </w:lvl>
  </w:abstractNum>
  <w:abstractNum w:abstractNumId="3">
    <w:nsid w:val="9C211415"/>
    <w:multiLevelType w:val="singleLevel"/>
    <w:tmpl w:val="9C211415"/>
    <w:lvl w:ilvl="0" w:tentative="0">
      <w:start w:val="1"/>
      <w:numFmt w:val="decimal"/>
      <w:suff w:val="nothing"/>
      <w:lvlText w:val="5.2.%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4">
    <w:nsid w:val="AF5D04B8"/>
    <w:multiLevelType w:val="singleLevel"/>
    <w:tmpl w:val="AF5D04B8"/>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5">
    <w:nsid w:val="B87B7F18"/>
    <w:multiLevelType w:val="singleLevel"/>
    <w:tmpl w:val="B87B7F18"/>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6">
    <w:nsid w:val="B9988C53"/>
    <w:multiLevelType w:val="singleLevel"/>
    <w:tmpl w:val="B9988C53"/>
    <w:lvl w:ilvl="0" w:tentative="0">
      <w:start w:val="1"/>
      <w:numFmt w:val="decimal"/>
      <w:suff w:val="nothing"/>
      <w:lvlText w:val="6.3.%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7">
    <w:nsid w:val="BB3CD853"/>
    <w:multiLevelType w:val="singleLevel"/>
    <w:tmpl w:val="BB3CD853"/>
    <w:lvl w:ilvl="0" w:tentative="0">
      <w:start w:val="1"/>
      <w:numFmt w:val="decimal"/>
      <w:suff w:val="nothing"/>
      <w:lvlText w:val="5.1.%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8">
    <w:nsid w:val="C0EFE5E8"/>
    <w:multiLevelType w:val="singleLevel"/>
    <w:tmpl w:val="C0EFE5E8"/>
    <w:lvl w:ilvl="0" w:tentative="0">
      <w:start w:val="1"/>
      <w:numFmt w:val="decimal"/>
      <w:suff w:val="nothing"/>
      <w:lvlText w:val="4.2.%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9">
    <w:nsid w:val="C853731E"/>
    <w:multiLevelType w:val="singleLevel"/>
    <w:tmpl w:val="C853731E"/>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0">
    <w:nsid w:val="CF092B84"/>
    <w:multiLevelType w:val="singleLevel"/>
    <w:tmpl w:val="CF092B84"/>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1">
    <w:nsid w:val="D0FB1168"/>
    <w:multiLevelType w:val="multilevel"/>
    <w:tmpl w:val="D0FB1168"/>
    <w:lvl w:ilvl="0" w:tentative="0">
      <w:start w:val="1"/>
      <w:numFmt w:val="decimal"/>
      <w:suff w:val="nothing"/>
      <w:lvlText w:val="%1  "/>
      <w:lvlJc w:val="left"/>
      <w:pPr>
        <w:ind w:left="0" w:firstLine="403"/>
      </w:pPr>
      <w:rPr>
        <w:rFonts w:hint="default" w:ascii="Times New Roman" w:hAnsi="Times New Roman" w:cs="Times New Roman"/>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DEAF6B2D"/>
    <w:multiLevelType w:val="singleLevel"/>
    <w:tmpl w:val="DEAF6B2D"/>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3">
    <w:nsid w:val="DFC2C7C4"/>
    <w:multiLevelType w:val="singleLevel"/>
    <w:tmpl w:val="DFC2C7C4"/>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4">
    <w:nsid w:val="E5AE1D19"/>
    <w:multiLevelType w:val="singleLevel"/>
    <w:tmpl w:val="E5AE1D19"/>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5">
    <w:nsid w:val="0053208E"/>
    <w:multiLevelType w:val="singleLevel"/>
    <w:tmpl w:val="0053208E"/>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6">
    <w:nsid w:val="0CB5BBF0"/>
    <w:multiLevelType w:val="singleLevel"/>
    <w:tmpl w:val="0CB5BBF0"/>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17">
    <w:nsid w:val="13BE699C"/>
    <w:multiLevelType w:val="multilevel"/>
    <w:tmpl w:val="13BE699C"/>
    <w:lvl w:ilvl="0" w:tentative="0">
      <w:start w:val="1"/>
      <w:numFmt w:val="decimal"/>
      <w:pStyle w:val="2"/>
      <w:suff w:val="nothing"/>
      <w:lvlText w:val="4.%1  "/>
      <w:lvlJc w:val="left"/>
      <w:pPr>
        <w:tabs>
          <w:tab w:val="left" w:pos="0"/>
        </w:tabs>
        <w:ind w:left="0" w:leftChars="0" w:firstLine="0" w:firstLineChars="0"/>
      </w:pPr>
      <w:rPr>
        <w:rFonts w:hint="default" w:ascii="Times New Roman" w:hAnsi="Times New Roman" w:cs="Times New Roman"/>
        <w:b/>
        <w:bCs w:val="0"/>
        <w:sz w:val="28"/>
      </w:rPr>
    </w:lvl>
    <w:lvl w:ilvl="1" w:tentative="0">
      <w:start w:val="1"/>
      <w:numFmt w:val="decimal"/>
      <w:suff w:val="nothing"/>
      <w:lvlText w:val="4. %2  "/>
      <w:lvlJc w:val="left"/>
      <w:pPr>
        <w:tabs>
          <w:tab w:val="left" w:pos="0"/>
        </w:tabs>
        <w:ind w:left="0" w:leftChars="0" w:firstLine="0" w:firstLineChars="0"/>
      </w:pPr>
      <w:rPr>
        <w:rFonts w:hint="default"/>
      </w:rPr>
    </w:lvl>
    <w:lvl w:ilvl="2" w:tentative="0">
      <w:start w:val="1"/>
      <w:numFmt w:val="decimal"/>
      <w:pStyle w:val="4"/>
      <w:suff w:val="nothing"/>
      <w:lvlText w:val="%1. %2. %3  "/>
      <w:lvlJc w:val="left"/>
      <w:pPr>
        <w:tabs>
          <w:tab w:val="left" w:pos="0"/>
        </w:tabs>
        <w:ind w:left="0" w:leftChars="0" w:firstLine="0" w:firstLineChars="0"/>
      </w:pPr>
      <w:rPr>
        <w:rFonts w:hint="default" w:ascii="Times New Roman" w:hAnsi="Times New Roman" w:cs="Times New Roman"/>
        <w:b/>
        <w:bCs w:val="0"/>
      </w:rPr>
    </w:lvl>
    <w:lvl w:ilvl="3" w:tentative="0">
      <w:start w:val="1"/>
      <w:numFmt w:val="decimal"/>
      <w:pStyle w:val="5"/>
      <w:suff w:val="nothing"/>
      <w:lvlText w:val="%4  "/>
      <w:lvlJc w:val="left"/>
      <w:pPr>
        <w:tabs>
          <w:tab w:val="left" w:pos="0"/>
        </w:tabs>
        <w:ind w:left="0" w:leftChars="0" w:firstLine="0" w:firstLineChars="0"/>
      </w:pPr>
      <w:rPr>
        <w:rFonts w:hint="default" w:ascii="Times New Roman" w:hAnsi="Times New Roman" w:eastAsia="Times New Roman" w:cs="Times New Roman"/>
        <w:b/>
      </w:rPr>
    </w:lvl>
    <w:lvl w:ilvl="4" w:tentative="0">
      <w:start w:val="1"/>
      <w:numFmt w:val="decimal"/>
      <w:pStyle w:val="6"/>
      <w:suff w:val="nothing"/>
      <w:lvlText w:val="%5"/>
      <w:lvlJc w:val="left"/>
      <w:pPr>
        <w:tabs>
          <w:tab w:val="left" w:pos="0"/>
        </w:tabs>
        <w:ind w:left="0" w:leftChars="0" w:firstLine="0" w:firstLineChars="0"/>
      </w:pPr>
      <w:rPr>
        <w:rFonts w:hint="default" w:ascii="Times New Roman" w:hAnsi="Times New Roman" w:cs="Times New Roman"/>
        <w:b/>
      </w:rPr>
    </w:lvl>
    <w:lvl w:ilvl="5" w:tentative="0">
      <w:start w:val="1"/>
      <w:numFmt w:val="decimal"/>
      <w:lvlText w:val="%1.%2.%3.%4.%5.%6."/>
      <w:lvlJc w:val="left"/>
      <w:pPr>
        <w:tabs>
          <w:tab w:val="left" w:pos="42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8">
    <w:nsid w:val="227E3D8C"/>
    <w:multiLevelType w:val="singleLevel"/>
    <w:tmpl w:val="227E3D8C"/>
    <w:lvl w:ilvl="0" w:tentative="0">
      <w:start w:val="1"/>
      <w:numFmt w:val="decimal"/>
      <w:suff w:val="nothing"/>
      <w:lvlText w:val="2.0.%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19">
    <w:nsid w:val="249F049E"/>
    <w:multiLevelType w:val="singleLevel"/>
    <w:tmpl w:val="249F049E"/>
    <w:lvl w:ilvl="0" w:tentative="0">
      <w:start w:val="1"/>
      <w:numFmt w:val="decimal"/>
      <w:suff w:val="space"/>
      <w:lvlText w:val="[%1]"/>
      <w:lvlJc w:val="left"/>
      <w:rPr>
        <w:rFonts w:hint="default" w:ascii="Times New Roman" w:hAnsi="Times New Roman" w:cs="Times New Roman"/>
        <w:sz w:val="24"/>
        <w:szCs w:val="24"/>
      </w:rPr>
    </w:lvl>
  </w:abstractNum>
  <w:abstractNum w:abstractNumId="20">
    <w:nsid w:val="291740E3"/>
    <w:multiLevelType w:val="singleLevel"/>
    <w:tmpl w:val="291740E3"/>
    <w:lvl w:ilvl="0" w:tentative="0">
      <w:start w:val="1"/>
      <w:numFmt w:val="decimal"/>
      <w:suff w:val="nothing"/>
      <w:lvlText w:val="4.3.%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21">
    <w:nsid w:val="349F39B3"/>
    <w:multiLevelType w:val="singleLevel"/>
    <w:tmpl w:val="349F39B3"/>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22">
    <w:nsid w:val="3A115B2E"/>
    <w:multiLevelType w:val="singleLevel"/>
    <w:tmpl w:val="3A115B2E"/>
    <w:lvl w:ilvl="0" w:tentative="0">
      <w:start w:val="1"/>
      <w:numFmt w:val="decimal"/>
      <w:suff w:val="nothing"/>
      <w:lvlText w:val="3.0.%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23">
    <w:nsid w:val="3BBCEC41"/>
    <w:multiLevelType w:val="singleLevel"/>
    <w:tmpl w:val="3BBCEC41"/>
    <w:lvl w:ilvl="0" w:tentative="0">
      <w:start w:val="1"/>
      <w:numFmt w:val="decimal"/>
      <w:suff w:val="nothing"/>
      <w:lvlText w:val="4.%1  "/>
      <w:lvlJc w:val="left"/>
      <w:pPr>
        <w:tabs>
          <w:tab w:val="left" w:pos="0"/>
        </w:tabs>
        <w:ind w:left="0" w:firstLine="403"/>
      </w:pPr>
      <w:rPr>
        <w:rFonts w:hint="default"/>
        <w:spacing w:val="20"/>
      </w:rPr>
    </w:lvl>
  </w:abstractNum>
  <w:abstractNum w:abstractNumId="24">
    <w:nsid w:val="4248E47B"/>
    <w:multiLevelType w:val="singleLevel"/>
    <w:tmpl w:val="4248E47B"/>
    <w:lvl w:ilvl="0" w:tentative="0">
      <w:start w:val="1"/>
      <w:numFmt w:val="decimal"/>
      <w:suff w:val="nothing"/>
      <w:lvlText w:val="5.%1  "/>
      <w:lvlJc w:val="left"/>
      <w:pPr>
        <w:tabs>
          <w:tab w:val="left" w:pos="0"/>
        </w:tabs>
        <w:ind w:left="0" w:firstLine="403"/>
      </w:pPr>
      <w:rPr>
        <w:rFonts w:hint="default"/>
        <w:spacing w:val="20"/>
      </w:rPr>
    </w:lvl>
  </w:abstractNum>
  <w:abstractNum w:abstractNumId="25">
    <w:nsid w:val="429BE868"/>
    <w:multiLevelType w:val="singleLevel"/>
    <w:tmpl w:val="429BE868"/>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26">
    <w:nsid w:val="4424F6C9"/>
    <w:multiLevelType w:val="singleLevel"/>
    <w:tmpl w:val="4424F6C9"/>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27">
    <w:nsid w:val="47CDA83F"/>
    <w:multiLevelType w:val="singleLevel"/>
    <w:tmpl w:val="47CDA83F"/>
    <w:lvl w:ilvl="0" w:tentative="0">
      <w:start w:val="1"/>
      <w:numFmt w:val="decimal"/>
      <w:suff w:val="nothing"/>
      <w:lvlText w:val="6.2.%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28">
    <w:nsid w:val="4D3572B0"/>
    <w:multiLevelType w:val="singleLevel"/>
    <w:tmpl w:val="4D3572B0"/>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29">
    <w:nsid w:val="4FB56EDC"/>
    <w:multiLevelType w:val="singleLevel"/>
    <w:tmpl w:val="4FB56EDC"/>
    <w:lvl w:ilvl="0" w:tentative="0">
      <w:start w:val="1"/>
      <w:numFmt w:val="decimal"/>
      <w:suff w:val="nothing"/>
      <w:lvlText w:val="%1  "/>
      <w:lvlJc w:val="left"/>
      <w:pPr>
        <w:tabs>
          <w:tab w:val="left" w:pos="0"/>
        </w:tabs>
        <w:ind w:left="0" w:firstLine="454"/>
      </w:pPr>
      <w:rPr>
        <w:rFonts w:hint="default" w:ascii="Times New Roman" w:hAnsi="Times New Roman" w:eastAsia="宋体" w:cs="宋体"/>
        <w:b w:val="0"/>
        <w:sz w:val="24"/>
      </w:rPr>
    </w:lvl>
  </w:abstractNum>
  <w:abstractNum w:abstractNumId="30">
    <w:nsid w:val="52E23D8F"/>
    <w:multiLevelType w:val="singleLevel"/>
    <w:tmpl w:val="52E23D8F"/>
    <w:lvl w:ilvl="0" w:tentative="0">
      <w:start w:val="1"/>
      <w:numFmt w:val="decimal"/>
      <w:suff w:val="nothing"/>
      <w:lvlText w:val="5.3.%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31">
    <w:nsid w:val="54CBCBB2"/>
    <w:multiLevelType w:val="singleLevel"/>
    <w:tmpl w:val="54CBCBB2"/>
    <w:lvl w:ilvl="0" w:tentative="0">
      <w:start w:val="1"/>
      <w:numFmt w:val="decimal"/>
      <w:suff w:val="nothing"/>
      <w:lvlText w:val="6.1.%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32">
    <w:nsid w:val="56BFE848"/>
    <w:multiLevelType w:val="singleLevel"/>
    <w:tmpl w:val="56BFE848"/>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33">
    <w:nsid w:val="59ADCABA"/>
    <w:multiLevelType w:val="singleLevel"/>
    <w:tmpl w:val="59ADCABA"/>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34">
    <w:nsid w:val="65C835BE"/>
    <w:multiLevelType w:val="singleLevel"/>
    <w:tmpl w:val="65C835BE"/>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35">
    <w:nsid w:val="6709D2E1"/>
    <w:multiLevelType w:val="singleLevel"/>
    <w:tmpl w:val="6709D2E1"/>
    <w:lvl w:ilvl="0" w:tentative="0">
      <w:start w:val="1"/>
      <w:numFmt w:val="decimal"/>
      <w:suff w:val="nothing"/>
      <w:lvlText w:val="4.1.%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36">
    <w:nsid w:val="762E3B34"/>
    <w:multiLevelType w:val="singleLevel"/>
    <w:tmpl w:val="762E3B34"/>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37">
    <w:nsid w:val="7801ED28"/>
    <w:multiLevelType w:val="singleLevel"/>
    <w:tmpl w:val="7801ED28"/>
    <w:lvl w:ilvl="0" w:tentative="0">
      <w:start w:val="1"/>
      <w:numFmt w:val="decimal"/>
      <w:suff w:val="nothing"/>
      <w:lvlText w:val="1.0.%1  "/>
      <w:lvlJc w:val="left"/>
      <w:pPr>
        <w:tabs>
          <w:tab w:val="left" w:pos="0"/>
        </w:tabs>
        <w:ind w:left="0" w:firstLine="0"/>
      </w:pPr>
      <w:rPr>
        <w:rFonts w:hint="default" w:ascii="Times New Roman" w:hAnsi="Times New Roman" w:eastAsia="宋体" w:cs="Times New Roman"/>
        <w:b/>
        <w:bCs/>
        <w:spacing w:val="20"/>
        <w:sz w:val="24"/>
        <w:szCs w:val="24"/>
      </w:rPr>
    </w:lvl>
  </w:abstractNum>
  <w:abstractNum w:abstractNumId="38">
    <w:nsid w:val="79BFD4D0"/>
    <w:multiLevelType w:val="singleLevel"/>
    <w:tmpl w:val="79BFD4D0"/>
    <w:lvl w:ilvl="0" w:tentative="0">
      <w:start w:val="1"/>
      <w:numFmt w:val="decimal"/>
      <w:suff w:val="nothing"/>
      <w:lvlText w:val="%1  "/>
      <w:lvlJc w:val="left"/>
      <w:pPr>
        <w:ind w:left="0" w:firstLine="403"/>
      </w:pPr>
      <w:rPr>
        <w:rFonts w:hint="default" w:ascii="Times New Roman" w:hAnsi="Times New Roman" w:cs="Times New Roman"/>
        <w:b/>
        <w:bCs/>
        <w:sz w:val="24"/>
        <w:szCs w:val="24"/>
      </w:rPr>
    </w:lvl>
  </w:abstractNum>
  <w:abstractNum w:abstractNumId="39">
    <w:nsid w:val="7DC0FABC"/>
    <w:multiLevelType w:val="singleLevel"/>
    <w:tmpl w:val="7DC0FABC"/>
    <w:lvl w:ilvl="0" w:tentative="0">
      <w:start w:val="1"/>
      <w:numFmt w:val="decimal"/>
      <w:suff w:val="nothing"/>
      <w:lvlText w:val="6.%1  "/>
      <w:lvlJc w:val="left"/>
      <w:pPr>
        <w:tabs>
          <w:tab w:val="left" w:pos="0"/>
        </w:tabs>
        <w:ind w:left="0" w:firstLine="403"/>
      </w:pPr>
      <w:rPr>
        <w:rFonts w:hint="default" w:ascii="Times New Roman" w:hAnsi="Times New Roman" w:eastAsia="宋体" w:cs="Times New Roman"/>
        <w:sz w:val="28"/>
        <w:szCs w:val="28"/>
      </w:rPr>
    </w:lvl>
  </w:abstractNum>
  <w:num w:numId="1">
    <w:abstractNumId w:val="17"/>
  </w:num>
  <w:num w:numId="2">
    <w:abstractNumId w:val="11"/>
  </w:num>
  <w:num w:numId="3">
    <w:abstractNumId w:val="37"/>
  </w:num>
  <w:num w:numId="4">
    <w:abstractNumId w:val="18"/>
  </w:num>
  <w:num w:numId="5">
    <w:abstractNumId w:val="22"/>
  </w:num>
  <w:num w:numId="6">
    <w:abstractNumId w:val="23"/>
  </w:num>
  <w:num w:numId="7">
    <w:abstractNumId w:val="35"/>
  </w:num>
  <w:num w:numId="8">
    <w:abstractNumId w:val="5"/>
  </w:num>
  <w:num w:numId="9">
    <w:abstractNumId w:val="8"/>
  </w:num>
  <w:num w:numId="10">
    <w:abstractNumId w:val="20"/>
  </w:num>
  <w:num w:numId="11">
    <w:abstractNumId w:val="4"/>
  </w:num>
  <w:num w:numId="12">
    <w:abstractNumId w:val="36"/>
  </w:num>
  <w:num w:numId="13">
    <w:abstractNumId w:val="1"/>
  </w:num>
  <w:num w:numId="14">
    <w:abstractNumId w:val="9"/>
  </w:num>
  <w:num w:numId="15">
    <w:abstractNumId w:val="0"/>
  </w:num>
  <w:num w:numId="16">
    <w:abstractNumId w:val="32"/>
  </w:num>
  <w:num w:numId="17">
    <w:abstractNumId w:val="21"/>
  </w:num>
  <w:num w:numId="18">
    <w:abstractNumId w:val="13"/>
  </w:num>
  <w:num w:numId="19">
    <w:abstractNumId w:val="24"/>
  </w:num>
  <w:num w:numId="20">
    <w:abstractNumId w:val="7"/>
  </w:num>
  <w:num w:numId="21">
    <w:abstractNumId w:val="3"/>
  </w:num>
  <w:num w:numId="22">
    <w:abstractNumId w:val="14"/>
  </w:num>
  <w:num w:numId="23">
    <w:abstractNumId w:val="16"/>
  </w:num>
  <w:num w:numId="24">
    <w:abstractNumId w:val="28"/>
  </w:num>
  <w:num w:numId="25">
    <w:abstractNumId w:val="30"/>
  </w:num>
  <w:num w:numId="26">
    <w:abstractNumId w:val="25"/>
  </w:num>
  <w:num w:numId="27">
    <w:abstractNumId w:val="15"/>
  </w:num>
  <w:num w:numId="28">
    <w:abstractNumId w:val="38"/>
  </w:num>
  <w:num w:numId="29">
    <w:abstractNumId w:val="39"/>
  </w:num>
  <w:num w:numId="30">
    <w:abstractNumId w:val="31"/>
  </w:num>
  <w:num w:numId="31">
    <w:abstractNumId w:val="27"/>
  </w:num>
  <w:num w:numId="32">
    <w:abstractNumId w:val="12"/>
  </w:num>
  <w:num w:numId="33">
    <w:abstractNumId w:val="10"/>
  </w:num>
  <w:num w:numId="34">
    <w:abstractNumId w:val="26"/>
  </w:num>
  <w:num w:numId="35">
    <w:abstractNumId w:val="33"/>
  </w:num>
  <w:num w:numId="36">
    <w:abstractNumId w:val="34"/>
  </w:num>
  <w:num w:numId="37">
    <w:abstractNumId w:val="6"/>
  </w:num>
  <w:num w:numId="38">
    <w:abstractNumId w:val="2"/>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21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WRiM2NiZjE5ZjEwZTg4ZmFmYjJiZjU0MTM2MzcifQ=="/>
    <w:docVar w:name="KSO_WPS_MARK_KEY" w:val="34fb52e7-86c3-4928-bf1d-77807ca331ea"/>
  </w:docVars>
  <w:rsids>
    <w:rsidRoot w:val="00172A27"/>
    <w:rsid w:val="00014C93"/>
    <w:rsid w:val="000306EC"/>
    <w:rsid w:val="00080171"/>
    <w:rsid w:val="0009189C"/>
    <w:rsid w:val="000D7B31"/>
    <w:rsid w:val="000E1A04"/>
    <w:rsid w:val="001421E6"/>
    <w:rsid w:val="00143102"/>
    <w:rsid w:val="00172A27"/>
    <w:rsid w:val="001870C6"/>
    <w:rsid w:val="001C4588"/>
    <w:rsid w:val="001C66E0"/>
    <w:rsid w:val="001F3ADA"/>
    <w:rsid w:val="002443B2"/>
    <w:rsid w:val="00264CA5"/>
    <w:rsid w:val="002C5DC0"/>
    <w:rsid w:val="00340E9A"/>
    <w:rsid w:val="00354A9C"/>
    <w:rsid w:val="00384998"/>
    <w:rsid w:val="00411D6F"/>
    <w:rsid w:val="0045698C"/>
    <w:rsid w:val="004A2AB0"/>
    <w:rsid w:val="004B1020"/>
    <w:rsid w:val="004B5794"/>
    <w:rsid w:val="00533B93"/>
    <w:rsid w:val="0054674C"/>
    <w:rsid w:val="005714C6"/>
    <w:rsid w:val="00575D69"/>
    <w:rsid w:val="005A6AED"/>
    <w:rsid w:val="005F7125"/>
    <w:rsid w:val="0063006B"/>
    <w:rsid w:val="006326E3"/>
    <w:rsid w:val="00653A67"/>
    <w:rsid w:val="006549EF"/>
    <w:rsid w:val="00670318"/>
    <w:rsid w:val="00686980"/>
    <w:rsid w:val="006C7D16"/>
    <w:rsid w:val="006E5E13"/>
    <w:rsid w:val="006E751D"/>
    <w:rsid w:val="00723515"/>
    <w:rsid w:val="00727536"/>
    <w:rsid w:val="00745C95"/>
    <w:rsid w:val="007568E1"/>
    <w:rsid w:val="00771B68"/>
    <w:rsid w:val="007735D1"/>
    <w:rsid w:val="00784DE9"/>
    <w:rsid w:val="00785D23"/>
    <w:rsid w:val="0079779B"/>
    <w:rsid w:val="007A1BC8"/>
    <w:rsid w:val="007A20EF"/>
    <w:rsid w:val="007A66B2"/>
    <w:rsid w:val="007D24ED"/>
    <w:rsid w:val="008635A6"/>
    <w:rsid w:val="00920750"/>
    <w:rsid w:val="00937D99"/>
    <w:rsid w:val="009632F4"/>
    <w:rsid w:val="009C0246"/>
    <w:rsid w:val="009D1BF6"/>
    <w:rsid w:val="009F3A87"/>
    <w:rsid w:val="00A114FF"/>
    <w:rsid w:val="00A27733"/>
    <w:rsid w:val="00A373F5"/>
    <w:rsid w:val="00A73BCC"/>
    <w:rsid w:val="00AE4D92"/>
    <w:rsid w:val="00B12814"/>
    <w:rsid w:val="00B2023A"/>
    <w:rsid w:val="00B321D8"/>
    <w:rsid w:val="00B52F1A"/>
    <w:rsid w:val="00B87A8B"/>
    <w:rsid w:val="00C02E84"/>
    <w:rsid w:val="00C4053A"/>
    <w:rsid w:val="00C87179"/>
    <w:rsid w:val="00CB3DA9"/>
    <w:rsid w:val="00CC1DF0"/>
    <w:rsid w:val="00CC3B89"/>
    <w:rsid w:val="00CD5E80"/>
    <w:rsid w:val="00D25194"/>
    <w:rsid w:val="00D45513"/>
    <w:rsid w:val="00D717B5"/>
    <w:rsid w:val="00DD2188"/>
    <w:rsid w:val="00E52F76"/>
    <w:rsid w:val="00E748BC"/>
    <w:rsid w:val="00E81D96"/>
    <w:rsid w:val="00EE2D1B"/>
    <w:rsid w:val="00EF3D71"/>
    <w:rsid w:val="00F3209B"/>
    <w:rsid w:val="00F70F1E"/>
    <w:rsid w:val="010351AA"/>
    <w:rsid w:val="011078C7"/>
    <w:rsid w:val="011C4110"/>
    <w:rsid w:val="012244CD"/>
    <w:rsid w:val="012375FA"/>
    <w:rsid w:val="012B26C9"/>
    <w:rsid w:val="012F67FB"/>
    <w:rsid w:val="01312582"/>
    <w:rsid w:val="013237D7"/>
    <w:rsid w:val="01455A42"/>
    <w:rsid w:val="017D0758"/>
    <w:rsid w:val="018A3115"/>
    <w:rsid w:val="01AF0E8E"/>
    <w:rsid w:val="01BA61B0"/>
    <w:rsid w:val="01BD1E46"/>
    <w:rsid w:val="01BE7323"/>
    <w:rsid w:val="01C42B8B"/>
    <w:rsid w:val="01CE126B"/>
    <w:rsid w:val="01DA23AF"/>
    <w:rsid w:val="01FC61F8"/>
    <w:rsid w:val="0211530D"/>
    <w:rsid w:val="02151639"/>
    <w:rsid w:val="021D04ED"/>
    <w:rsid w:val="02357F37"/>
    <w:rsid w:val="02443CCC"/>
    <w:rsid w:val="024B083C"/>
    <w:rsid w:val="02585953"/>
    <w:rsid w:val="02906F11"/>
    <w:rsid w:val="029167E5"/>
    <w:rsid w:val="0293255D"/>
    <w:rsid w:val="02A374C2"/>
    <w:rsid w:val="02A91D81"/>
    <w:rsid w:val="02B3268B"/>
    <w:rsid w:val="02BD6264"/>
    <w:rsid w:val="02C80459"/>
    <w:rsid w:val="02C95F7F"/>
    <w:rsid w:val="02CD123A"/>
    <w:rsid w:val="02CE053C"/>
    <w:rsid w:val="02D52B76"/>
    <w:rsid w:val="02DA4630"/>
    <w:rsid w:val="02DE6F6A"/>
    <w:rsid w:val="02EC3DA4"/>
    <w:rsid w:val="02F03C92"/>
    <w:rsid w:val="02F444B4"/>
    <w:rsid w:val="030931FD"/>
    <w:rsid w:val="030E1E50"/>
    <w:rsid w:val="031A5719"/>
    <w:rsid w:val="034321D6"/>
    <w:rsid w:val="0345146A"/>
    <w:rsid w:val="035B7012"/>
    <w:rsid w:val="035E2B6B"/>
    <w:rsid w:val="0382122E"/>
    <w:rsid w:val="03B22EB7"/>
    <w:rsid w:val="03C30C37"/>
    <w:rsid w:val="03D61F42"/>
    <w:rsid w:val="03FF434E"/>
    <w:rsid w:val="040556DD"/>
    <w:rsid w:val="04082AD7"/>
    <w:rsid w:val="0414350D"/>
    <w:rsid w:val="04241A7A"/>
    <w:rsid w:val="042F4910"/>
    <w:rsid w:val="04463D2B"/>
    <w:rsid w:val="045349EA"/>
    <w:rsid w:val="048D195A"/>
    <w:rsid w:val="04A51702"/>
    <w:rsid w:val="04AE160E"/>
    <w:rsid w:val="04B30C95"/>
    <w:rsid w:val="04C11604"/>
    <w:rsid w:val="04C17856"/>
    <w:rsid w:val="04DB3800"/>
    <w:rsid w:val="04E10114"/>
    <w:rsid w:val="050634F7"/>
    <w:rsid w:val="050719CA"/>
    <w:rsid w:val="050F7EAB"/>
    <w:rsid w:val="055661F0"/>
    <w:rsid w:val="055C2FD8"/>
    <w:rsid w:val="055E0ADA"/>
    <w:rsid w:val="05695DD1"/>
    <w:rsid w:val="05850ED8"/>
    <w:rsid w:val="05962A91"/>
    <w:rsid w:val="05992274"/>
    <w:rsid w:val="05BB4A13"/>
    <w:rsid w:val="05C07B0D"/>
    <w:rsid w:val="05C23F5D"/>
    <w:rsid w:val="05C50C80"/>
    <w:rsid w:val="05C543AB"/>
    <w:rsid w:val="05CD3FD8"/>
    <w:rsid w:val="05DA01AD"/>
    <w:rsid w:val="05DE7F94"/>
    <w:rsid w:val="05EA7E08"/>
    <w:rsid w:val="05ED01D7"/>
    <w:rsid w:val="06175254"/>
    <w:rsid w:val="0621486A"/>
    <w:rsid w:val="06456265"/>
    <w:rsid w:val="064C75F3"/>
    <w:rsid w:val="064F13E5"/>
    <w:rsid w:val="066F1675"/>
    <w:rsid w:val="06756E64"/>
    <w:rsid w:val="0687062B"/>
    <w:rsid w:val="069E3612"/>
    <w:rsid w:val="06AB431A"/>
    <w:rsid w:val="06AC6073"/>
    <w:rsid w:val="06B07B82"/>
    <w:rsid w:val="06B210E0"/>
    <w:rsid w:val="06B50CF4"/>
    <w:rsid w:val="06DE4469"/>
    <w:rsid w:val="06E669DB"/>
    <w:rsid w:val="06EA27A8"/>
    <w:rsid w:val="06F50C9F"/>
    <w:rsid w:val="070B6B66"/>
    <w:rsid w:val="07181283"/>
    <w:rsid w:val="071B3760"/>
    <w:rsid w:val="071C5217"/>
    <w:rsid w:val="072F11B7"/>
    <w:rsid w:val="074A3B33"/>
    <w:rsid w:val="076241C2"/>
    <w:rsid w:val="07741229"/>
    <w:rsid w:val="078A2181"/>
    <w:rsid w:val="078F59E9"/>
    <w:rsid w:val="07A82607"/>
    <w:rsid w:val="07AA2CBA"/>
    <w:rsid w:val="07D15251"/>
    <w:rsid w:val="07E60E56"/>
    <w:rsid w:val="07EA2C20"/>
    <w:rsid w:val="07F910B5"/>
    <w:rsid w:val="07FC0BA5"/>
    <w:rsid w:val="07FE2B6F"/>
    <w:rsid w:val="080918B9"/>
    <w:rsid w:val="081700B3"/>
    <w:rsid w:val="081C45D4"/>
    <w:rsid w:val="0821678D"/>
    <w:rsid w:val="0849203C"/>
    <w:rsid w:val="08517143"/>
    <w:rsid w:val="085670DA"/>
    <w:rsid w:val="08762585"/>
    <w:rsid w:val="088E18B0"/>
    <w:rsid w:val="08901A19"/>
    <w:rsid w:val="089262DD"/>
    <w:rsid w:val="08931F10"/>
    <w:rsid w:val="089D2AA5"/>
    <w:rsid w:val="08A91FE3"/>
    <w:rsid w:val="08AD0DDE"/>
    <w:rsid w:val="08AF1043"/>
    <w:rsid w:val="08B25CC5"/>
    <w:rsid w:val="08D3511F"/>
    <w:rsid w:val="08D613F6"/>
    <w:rsid w:val="08E6005B"/>
    <w:rsid w:val="08E720CC"/>
    <w:rsid w:val="08EB30F3"/>
    <w:rsid w:val="08EC3869"/>
    <w:rsid w:val="08F21BC2"/>
    <w:rsid w:val="09077801"/>
    <w:rsid w:val="09251AC9"/>
    <w:rsid w:val="095E1B17"/>
    <w:rsid w:val="095F3199"/>
    <w:rsid w:val="0970184A"/>
    <w:rsid w:val="09757E06"/>
    <w:rsid w:val="09837D15"/>
    <w:rsid w:val="09855EF7"/>
    <w:rsid w:val="098A46BA"/>
    <w:rsid w:val="098D7D07"/>
    <w:rsid w:val="098F027E"/>
    <w:rsid w:val="09A46856"/>
    <w:rsid w:val="09B64B07"/>
    <w:rsid w:val="09BD7AB2"/>
    <w:rsid w:val="09D9119E"/>
    <w:rsid w:val="09FB55B8"/>
    <w:rsid w:val="0A0B7997"/>
    <w:rsid w:val="0A0F696D"/>
    <w:rsid w:val="0A157CFC"/>
    <w:rsid w:val="0A1B7A08"/>
    <w:rsid w:val="0A2A4188"/>
    <w:rsid w:val="0A3B3C06"/>
    <w:rsid w:val="0A3D36A4"/>
    <w:rsid w:val="0A3D472E"/>
    <w:rsid w:val="0A524653"/>
    <w:rsid w:val="0A52707D"/>
    <w:rsid w:val="0A7E1A00"/>
    <w:rsid w:val="0A8A693C"/>
    <w:rsid w:val="0A8C3FD1"/>
    <w:rsid w:val="0A9357F1"/>
    <w:rsid w:val="0A9B6453"/>
    <w:rsid w:val="0A9F23E7"/>
    <w:rsid w:val="0AAE6186"/>
    <w:rsid w:val="0AB64743"/>
    <w:rsid w:val="0ACE05D7"/>
    <w:rsid w:val="0AD162C7"/>
    <w:rsid w:val="0ADC2637"/>
    <w:rsid w:val="0ADD2F10"/>
    <w:rsid w:val="0ADF0A36"/>
    <w:rsid w:val="0AE67228"/>
    <w:rsid w:val="0AEF6D04"/>
    <w:rsid w:val="0AFC2CAB"/>
    <w:rsid w:val="0AFD2C6A"/>
    <w:rsid w:val="0B022976"/>
    <w:rsid w:val="0B064214"/>
    <w:rsid w:val="0B226B74"/>
    <w:rsid w:val="0B3D0025"/>
    <w:rsid w:val="0B4765DB"/>
    <w:rsid w:val="0B5C7525"/>
    <w:rsid w:val="0B61769D"/>
    <w:rsid w:val="0B641CFB"/>
    <w:rsid w:val="0B643FC1"/>
    <w:rsid w:val="0B7A3F1D"/>
    <w:rsid w:val="0BB362E2"/>
    <w:rsid w:val="0BDD33E5"/>
    <w:rsid w:val="0BE12424"/>
    <w:rsid w:val="0C006EB6"/>
    <w:rsid w:val="0C057EC4"/>
    <w:rsid w:val="0C0605E1"/>
    <w:rsid w:val="0C452B1A"/>
    <w:rsid w:val="0C4B7916"/>
    <w:rsid w:val="0C4F3999"/>
    <w:rsid w:val="0C752CF5"/>
    <w:rsid w:val="0C9233AD"/>
    <w:rsid w:val="0C9870EE"/>
    <w:rsid w:val="0CA17162"/>
    <w:rsid w:val="0CA737D5"/>
    <w:rsid w:val="0CAE0F5E"/>
    <w:rsid w:val="0CB8153E"/>
    <w:rsid w:val="0CCD48BE"/>
    <w:rsid w:val="0CE55B25"/>
    <w:rsid w:val="0CF12CA2"/>
    <w:rsid w:val="0CF6273A"/>
    <w:rsid w:val="0D1560D1"/>
    <w:rsid w:val="0D241F64"/>
    <w:rsid w:val="0D335069"/>
    <w:rsid w:val="0D3A63F7"/>
    <w:rsid w:val="0D3E16F7"/>
    <w:rsid w:val="0D3F57BC"/>
    <w:rsid w:val="0D5C45C0"/>
    <w:rsid w:val="0D7A67F4"/>
    <w:rsid w:val="0D842FC5"/>
    <w:rsid w:val="0D845862"/>
    <w:rsid w:val="0D883086"/>
    <w:rsid w:val="0D9378B6"/>
    <w:rsid w:val="0D9773CA"/>
    <w:rsid w:val="0DB40DBA"/>
    <w:rsid w:val="0DBA12E6"/>
    <w:rsid w:val="0DD22995"/>
    <w:rsid w:val="0DE862A6"/>
    <w:rsid w:val="0DEB5944"/>
    <w:rsid w:val="0DED5218"/>
    <w:rsid w:val="0E0001AD"/>
    <w:rsid w:val="0E123ECA"/>
    <w:rsid w:val="0E216503"/>
    <w:rsid w:val="0E493256"/>
    <w:rsid w:val="0E4A266A"/>
    <w:rsid w:val="0E622D95"/>
    <w:rsid w:val="0E673F09"/>
    <w:rsid w:val="0E69250E"/>
    <w:rsid w:val="0E835B7C"/>
    <w:rsid w:val="0E990EFC"/>
    <w:rsid w:val="0EA16002"/>
    <w:rsid w:val="0EA248B7"/>
    <w:rsid w:val="0EAC50D3"/>
    <w:rsid w:val="0EAF7495"/>
    <w:rsid w:val="0EB126E9"/>
    <w:rsid w:val="0EC00B7E"/>
    <w:rsid w:val="0ED32660"/>
    <w:rsid w:val="0EF160F2"/>
    <w:rsid w:val="0EF83349"/>
    <w:rsid w:val="0F1B1158"/>
    <w:rsid w:val="0F283D96"/>
    <w:rsid w:val="0F5C6334"/>
    <w:rsid w:val="0F6B458F"/>
    <w:rsid w:val="0F7877BE"/>
    <w:rsid w:val="0F831C1D"/>
    <w:rsid w:val="0F8B4CE8"/>
    <w:rsid w:val="0F9D2C6D"/>
    <w:rsid w:val="0FBF4992"/>
    <w:rsid w:val="0FCB29A7"/>
    <w:rsid w:val="0FCC70AF"/>
    <w:rsid w:val="0FD029D8"/>
    <w:rsid w:val="0FD348E1"/>
    <w:rsid w:val="0FE670A5"/>
    <w:rsid w:val="0FF06101"/>
    <w:rsid w:val="0FF705D0"/>
    <w:rsid w:val="1010343F"/>
    <w:rsid w:val="10305890"/>
    <w:rsid w:val="10326144"/>
    <w:rsid w:val="105642A8"/>
    <w:rsid w:val="1066305F"/>
    <w:rsid w:val="10834F28"/>
    <w:rsid w:val="10861954"/>
    <w:rsid w:val="10AD5C35"/>
    <w:rsid w:val="10B65D95"/>
    <w:rsid w:val="10BA43D2"/>
    <w:rsid w:val="10C0044F"/>
    <w:rsid w:val="10C51404"/>
    <w:rsid w:val="10CA5CE4"/>
    <w:rsid w:val="10E8796F"/>
    <w:rsid w:val="10EF574B"/>
    <w:rsid w:val="10F27192"/>
    <w:rsid w:val="10F5067F"/>
    <w:rsid w:val="10FC1071"/>
    <w:rsid w:val="110034B4"/>
    <w:rsid w:val="111B60B1"/>
    <w:rsid w:val="113F63F8"/>
    <w:rsid w:val="11421D1E"/>
    <w:rsid w:val="114A0BD3"/>
    <w:rsid w:val="115B693C"/>
    <w:rsid w:val="115F467E"/>
    <w:rsid w:val="11624534"/>
    <w:rsid w:val="116A6DB6"/>
    <w:rsid w:val="11755C50"/>
    <w:rsid w:val="118C11EC"/>
    <w:rsid w:val="1196103C"/>
    <w:rsid w:val="119B76A5"/>
    <w:rsid w:val="11AC0F46"/>
    <w:rsid w:val="11B00A36"/>
    <w:rsid w:val="11B5604C"/>
    <w:rsid w:val="11BE5D2B"/>
    <w:rsid w:val="11DC74CF"/>
    <w:rsid w:val="11F0177A"/>
    <w:rsid w:val="11F70BFD"/>
    <w:rsid w:val="11FE5967"/>
    <w:rsid w:val="120C50BB"/>
    <w:rsid w:val="12423D11"/>
    <w:rsid w:val="124331ED"/>
    <w:rsid w:val="125A3098"/>
    <w:rsid w:val="126E7DE5"/>
    <w:rsid w:val="126F08F1"/>
    <w:rsid w:val="127B7EFA"/>
    <w:rsid w:val="127D1761"/>
    <w:rsid w:val="127E28E2"/>
    <w:rsid w:val="128A74D9"/>
    <w:rsid w:val="128E2E52"/>
    <w:rsid w:val="128F7744"/>
    <w:rsid w:val="12CF75E2"/>
    <w:rsid w:val="12D9220E"/>
    <w:rsid w:val="12DB7D35"/>
    <w:rsid w:val="12E56E05"/>
    <w:rsid w:val="12E86732"/>
    <w:rsid w:val="12FB7AB0"/>
    <w:rsid w:val="130C5FE0"/>
    <w:rsid w:val="1310415F"/>
    <w:rsid w:val="132316DC"/>
    <w:rsid w:val="133328FB"/>
    <w:rsid w:val="13370CE3"/>
    <w:rsid w:val="13530515"/>
    <w:rsid w:val="13713E78"/>
    <w:rsid w:val="13736C4B"/>
    <w:rsid w:val="13996790"/>
    <w:rsid w:val="13A04ADA"/>
    <w:rsid w:val="13AC7923"/>
    <w:rsid w:val="13B81E24"/>
    <w:rsid w:val="13C24A51"/>
    <w:rsid w:val="13C86320"/>
    <w:rsid w:val="13DA7FEC"/>
    <w:rsid w:val="13F35552"/>
    <w:rsid w:val="1445485F"/>
    <w:rsid w:val="144D4C62"/>
    <w:rsid w:val="144F2315"/>
    <w:rsid w:val="14502CE2"/>
    <w:rsid w:val="14511DCA"/>
    <w:rsid w:val="14587163"/>
    <w:rsid w:val="14657C0C"/>
    <w:rsid w:val="14690A70"/>
    <w:rsid w:val="146B50E8"/>
    <w:rsid w:val="146C092E"/>
    <w:rsid w:val="14A61854"/>
    <w:rsid w:val="14B67CD2"/>
    <w:rsid w:val="14BB4E3E"/>
    <w:rsid w:val="14BE52F5"/>
    <w:rsid w:val="14D7277E"/>
    <w:rsid w:val="14DF1632"/>
    <w:rsid w:val="14E31122"/>
    <w:rsid w:val="14F055ED"/>
    <w:rsid w:val="14F813D8"/>
    <w:rsid w:val="150C0679"/>
    <w:rsid w:val="1512201C"/>
    <w:rsid w:val="151D1B7D"/>
    <w:rsid w:val="15205ED3"/>
    <w:rsid w:val="152A0AFF"/>
    <w:rsid w:val="152C0D1B"/>
    <w:rsid w:val="153320AA"/>
    <w:rsid w:val="153876C0"/>
    <w:rsid w:val="153E66BC"/>
    <w:rsid w:val="15400323"/>
    <w:rsid w:val="15485429"/>
    <w:rsid w:val="15545B7C"/>
    <w:rsid w:val="15744F86"/>
    <w:rsid w:val="157D02E8"/>
    <w:rsid w:val="15915022"/>
    <w:rsid w:val="159254CD"/>
    <w:rsid w:val="15927970"/>
    <w:rsid w:val="15C94087"/>
    <w:rsid w:val="15D46CBD"/>
    <w:rsid w:val="15FD7FC2"/>
    <w:rsid w:val="16080338"/>
    <w:rsid w:val="1609105D"/>
    <w:rsid w:val="16116963"/>
    <w:rsid w:val="1618304E"/>
    <w:rsid w:val="161A2637"/>
    <w:rsid w:val="161A5018"/>
    <w:rsid w:val="161C14BF"/>
    <w:rsid w:val="16201F02"/>
    <w:rsid w:val="162A6D5B"/>
    <w:rsid w:val="162D3C8C"/>
    <w:rsid w:val="16392F77"/>
    <w:rsid w:val="16775FC6"/>
    <w:rsid w:val="167F30CD"/>
    <w:rsid w:val="16810BF3"/>
    <w:rsid w:val="168B630A"/>
    <w:rsid w:val="16A1055A"/>
    <w:rsid w:val="16A13043"/>
    <w:rsid w:val="16B0208F"/>
    <w:rsid w:val="16B25250"/>
    <w:rsid w:val="16C60168"/>
    <w:rsid w:val="16CE2FE0"/>
    <w:rsid w:val="17033A95"/>
    <w:rsid w:val="1714342E"/>
    <w:rsid w:val="171B2DF6"/>
    <w:rsid w:val="17214184"/>
    <w:rsid w:val="1723113C"/>
    <w:rsid w:val="172B6DB1"/>
    <w:rsid w:val="17344245"/>
    <w:rsid w:val="173E4D36"/>
    <w:rsid w:val="1770546A"/>
    <w:rsid w:val="17711D46"/>
    <w:rsid w:val="177443DB"/>
    <w:rsid w:val="17815525"/>
    <w:rsid w:val="17A4103D"/>
    <w:rsid w:val="17A85302"/>
    <w:rsid w:val="17AC02EB"/>
    <w:rsid w:val="17B055D3"/>
    <w:rsid w:val="17C510D0"/>
    <w:rsid w:val="17C52D61"/>
    <w:rsid w:val="17C70348"/>
    <w:rsid w:val="17C7672F"/>
    <w:rsid w:val="17D905BB"/>
    <w:rsid w:val="17F3267F"/>
    <w:rsid w:val="180B0DAD"/>
    <w:rsid w:val="181D4645"/>
    <w:rsid w:val="181F06C4"/>
    <w:rsid w:val="182C1032"/>
    <w:rsid w:val="183A72AB"/>
    <w:rsid w:val="18450C4A"/>
    <w:rsid w:val="18470E30"/>
    <w:rsid w:val="184943C6"/>
    <w:rsid w:val="184A3267"/>
    <w:rsid w:val="1858668C"/>
    <w:rsid w:val="186D58D3"/>
    <w:rsid w:val="186F6831"/>
    <w:rsid w:val="1891242E"/>
    <w:rsid w:val="189D2FB6"/>
    <w:rsid w:val="189E4367"/>
    <w:rsid w:val="189F35B2"/>
    <w:rsid w:val="18AC5CCF"/>
    <w:rsid w:val="18AF5EEB"/>
    <w:rsid w:val="18CE58EC"/>
    <w:rsid w:val="18E35B95"/>
    <w:rsid w:val="19053D5D"/>
    <w:rsid w:val="1910625E"/>
    <w:rsid w:val="19154248"/>
    <w:rsid w:val="191567D2"/>
    <w:rsid w:val="19362169"/>
    <w:rsid w:val="194859F8"/>
    <w:rsid w:val="195720DF"/>
    <w:rsid w:val="196350C6"/>
    <w:rsid w:val="196B16E7"/>
    <w:rsid w:val="19726F19"/>
    <w:rsid w:val="19742C91"/>
    <w:rsid w:val="1984325C"/>
    <w:rsid w:val="198D78AF"/>
    <w:rsid w:val="19A146CB"/>
    <w:rsid w:val="19A35324"/>
    <w:rsid w:val="19B337B9"/>
    <w:rsid w:val="19C1122C"/>
    <w:rsid w:val="19C534ED"/>
    <w:rsid w:val="19D73564"/>
    <w:rsid w:val="19E33973"/>
    <w:rsid w:val="19F459F1"/>
    <w:rsid w:val="19FD2C86"/>
    <w:rsid w:val="1A2269D9"/>
    <w:rsid w:val="1A2655AA"/>
    <w:rsid w:val="1A267AE0"/>
    <w:rsid w:val="1A2F6CAA"/>
    <w:rsid w:val="1A46026C"/>
    <w:rsid w:val="1A6622C5"/>
    <w:rsid w:val="1A6E5932"/>
    <w:rsid w:val="1A731256"/>
    <w:rsid w:val="1A8B192F"/>
    <w:rsid w:val="1A972BAA"/>
    <w:rsid w:val="1A9D2A7C"/>
    <w:rsid w:val="1A9F074C"/>
    <w:rsid w:val="1AA16D7F"/>
    <w:rsid w:val="1AB36AD5"/>
    <w:rsid w:val="1ABA46D4"/>
    <w:rsid w:val="1ABF4621"/>
    <w:rsid w:val="1AC35C7E"/>
    <w:rsid w:val="1ACC4407"/>
    <w:rsid w:val="1AEF3E96"/>
    <w:rsid w:val="1AF16DDA"/>
    <w:rsid w:val="1AF35FC0"/>
    <w:rsid w:val="1AF95BCC"/>
    <w:rsid w:val="1AFC0C18"/>
    <w:rsid w:val="1B0E67CD"/>
    <w:rsid w:val="1B3E534A"/>
    <w:rsid w:val="1B572FBE"/>
    <w:rsid w:val="1B5F527B"/>
    <w:rsid w:val="1B684764"/>
    <w:rsid w:val="1B75572A"/>
    <w:rsid w:val="1B83540D"/>
    <w:rsid w:val="1B91628D"/>
    <w:rsid w:val="1B9238A2"/>
    <w:rsid w:val="1B9273FE"/>
    <w:rsid w:val="1B970EB9"/>
    <w:rsid w:val="1B9C64CF"/>
    <w:rsid w:val="1BA07D6D"/>
    <w:rsid w:val="1BAD2DBB"/>
    <w:rsid w:val="1BB235FD"/>
    <w:rsid w:val="1BB636B0"/>
    <w:rsid w:val="1BD642AE"/>
    <w:rsid w:val="1BE451E9"/>
    <w:rsid w:val="1BF87847"/>
    <w:rsid w:val="1C073948"/>
    <w:rsid w:val="1C0F54F4"/>
    <w:rsid w:val="1C1641A8"/>
    <w:rsid w:val="1C281B11"/>
    <w:rsid w:val="1C3420A9"/>
    <w:rsid w:val="1C4F3541"/>
    <w:rsid w:val="1C676ADD"/>
    <w:rsid w:val="1C6E3452"/>
    <w:rsid w:val="1C93342E"/>
    <w:rsid w:val="1CB02232"/>
    <w:rsid w:val="1CB82E85"/>
    <w:rsid w:val="1CBD0E1D"/>
    <w:rsid w:val="1CBE7737"/>
    <w:rsid w:val="1CEF4FEA"/>
    <w:rsid w:val="1CF75E15"/>
    <w:rsid w:val="1CFC5477"/>
    <w:rsid w:val="1D211ECC"/>
    <w:rsid w:val="1D2B665D"/>
    <w:rsid w:val="1D3B6821"/>
    <w:rsid w:val="1D512FF0"/>
    <w:rsid w:val="1D6F39F8"/>
    <w:rsid w:val="1D6F5C49"/>
    <w:rsid w:val="1D772D50"/>
    <w:rsid w:val="1D9359DB"/>
    <w:rsid w:val="1D983A66"/>
    <w:rsid w:val="1D9D3E41"/>
    <w:rsid w:val="1DA84CB7"/>
    <w:rsid w:val="1DC630A4"/>
    <w:rsid w:val="1DD8363B"/>
    <w:rsid w:val="1DD94135"/>
    <w:rsid w:val="1DEA76E5"/>
    <w:rsid w:val="1E236A34"/>
    <w:rsid w:val="1E4A2212"/>
    <w:rsid w:val="1E594203"/>
    <w:rsid w:val="1E6257AE"/>
    <w:rsid w:val="1E7F3A49"/>
    <w:rsid w:val="1E885265"/>
    <w:rsid w:val="1E993340"/>
    <w:rsid w:val="1EAE5C26"/>
    <w:rsid w:val="1EE833F4"/>
    <w:rsid w:val="1EF501D6"/>
    <w:rsid w:val="1F0D2789"/>
    <w:rsid w:val="1F10030D"/>
    <w:rsid w:val="1F187AED"/>
    <w:rsid w:val="1F1D3483"/>
    <w:rsid w:val="1F2962CC"/>
    <w:rsid w:val="1F4F1117"/>
    <w:rsid w:val="1F574D3A"/>
    <w:rsid w:val="1F634FA9"/>
    <w:rsid w:val="1F6836A6"/>
    <w:rsid w:val="1F687D89"/>
    <w:rsid w:val="1F6C3E55"/>
    <w:rsid w:val="1F6E4598"/>
    <w:rsid w:val="1F723771"/>
    <w:rsid w:val="1F881244"/>
    <w:rsid w:val="1F8F5FAF"/>
    <w:rsid w:val="1F9C0229"/>
    <w:rsid w:val="1FA53F46"/>
    <w:rsid w:val="1FAA740D"/>
    <w:rsid w:val="1FAF4A23"/>
    <w:rsid w:val="1FC009DE"/>
    <w:rsid w:val="1FC105D7"/>
    <w:rsid w:val="1FD955FC"/>
    <w:rsid w:val="1FE66701"/>
    <w:rsid w:val="1FF06E92"/>
    <w:rsid w:val="1FF82512"/>
    <w:rsid w:val="202D3B9A"/>
    <w:rsid w:val="20344F28"/>
    <w:rsid w:val="20373297"/>
    <w:rsid w:val="205A6816"/>
    <w:rsid w:val="205C3A33"/>
    <w:rsid w:val="20633368"/>
    <w:rsid w:val="20765541"/>
    <w:rsid w:val="20857532"/>
    <w:rsid w:val="209239FD"/>
    <w:rsid w:val="20A0611A"/>
    <w:rsid w:val="20A06269"/>
    <w:rsid w:val="20B00A53"/>
    <w:rsid w:val="20B61EBD"/>
    <w:rsid w:val="20BA3C5D"/>
    <w:rsid w:val="20DB420B"/>
    <w:rsid w:val="20E917D4"/>
    <w:rsid w:val="20EB077F"/>
    <w:rsid w:val="210B3EDB"/>
    <w:rsid w:val="212804F0"/>
    <w:rsid w:val="213A400F"/>
    <w:rsid w:val="21417B72"/>
    <w:rsid w:val="21463165"/>
    <w:rsid w:val="215F3F86"/>
    <w:rsid w:val="216E69EF"/>
    <w:rsid w:val="21705477"/>
    <w:rsid w:val="217A3091"/>
    <w:rsid w:val="21894E00"/>
    <w:rsid w:val="218E5BEC"/>
    <w:rsid w:val="2193216C"/>
    <w:rsid w:val="21AC5735"/>
    <w:rsid w:val="21B300CF"/>
    <w:rsid w:val="21B9470F"/>
    <w:rsid w:val="21BF7796"/>
    <w:rsid w:val="21E21D90"/>
    <w:rsid w:val="21ED3FE8"/>
    <w:rsid w:val="21EF1A0A"/>
    <w:rsid w:val="21F04116"/>
    <w:rsid w:val="22097CEF"/>
    <w:rsid w:val="221072CF"/>
    <w:rsid w:val="22107941"/>
    <w:rsid w:val="2217065D"/>
    <w:rsid w:val="22284619"/>
    <w:rsid w:val="222A6183"/>
    <w:rsid w:val="222C235B"/>
    <w:rsid w:val="223B15D3"/>
    <w:rsid w:val="22447B69"/>
    <w:rsid w:val="224C2ACA"/>
    <w:rsid w:val="2254540E"/>
    <w:rsid w:val="227B6E3E"/>
    <w:rsid w:val="228A6E84"/>
    <w:rsid w:val="228E3C89"/>
    <w:rsid w:val="22927345"/>
    <w:rsid w:val="229A24D2"/>
    <w:rsid w:val="229E0D7F"/>
    <w:rsid w:val="22AF2425"/>
    <w:rsid w:val="22BB35F2"/>
    <w:rsid w:val="22C36928"/>
    <w:rsid w:val="22C407E5"/>
    <w:rsid w:val="22DB2794"/>
    <w:rsid w:val="22E618EA"/>
    <w:rsid w:val="22E9024C"/>
    <w:rsid w:val="22E91FFA"/>
    <w:rsid w:val="22EC5646"/>
    <w:rsid w:val="22EF67EC"/>
    <w:rsid w:val="22F7738D"/>
    <w:rsid w:val="22FB67B5"/>
    <w:rsid w:val="22FE0C42"/>
    <w:rsid w:val="23043671"/>
    <w:rsid w:val="23047A11"/>
    <w:rsid w:val="231828DF"/>
    <w:rsid w:val="232B08F3"/>
    <w:rsid w:val="23411277"/>
    <w:rsid w:val="23571659"/>
    <w:rsid w:val="235F406A"/>
    <w:rsid w:val="23757D3B"/>
    <w:rsid w:val="23865A9B"/>
    <w:rsid w:val="23C25284"/>
    <w:rsid w:val="23C30A9D"/>
    <w:rsid w:val="23D34A58"/>
    <w:rsid w:val="23E32EED"/>
    <w:rsid w:val="23FA2EA9"/>
    <w:rsid w:val="241E5CD3"/>
    <w:rsid w:val="242B219E"/>
    <w:rsid w:val="24406EAE"/>
    <w:rsid w:val="24507E57"/>
    <w:rsid w:val="24523BCF"/>
    <w:rsid w:val="245861BA"/>
    <w:rsid w:val="245C67FB"/>
    <w:rsid w:val="245E3AF1"/>
    <w:rsid w:val="24611162"/>
    <w:rsid w:val="248B5009"/>
    <w:rsid w:val="249064A5"/>
    <w:rsid w:val="2497140D"/>
    <w:rsid w:val="24C525F3"/>
    <w:rsid w:val="24C83E91"/>
    <w:rsid w:val="24D96619"/>
    <w:rsid w:val="24EC5DD1"/>
    <w:rsid w:val="24EC7B7F"/>
    <w:rsid w:val="24F264D8"/>
    <w:rsid w:val="25102239"/>
    <w:rsid w:val="252B7E52"/>
    <w:rsid w:val="252C6FF6"/>
    <w:rsid w:val="253D7D1E"/>
    <w:rsid w:val="2540611D"/>
    <w:rsid w:val="254E392B"/>
    <w:rsid w:val="25643BBA"/>
    <w:rsid w:val="256B13EC"/>
    <w:rsid w:val="25822292"/>
    <w:rsid w:val="25845F5D"/>
    <w:rsid w:val="25A91F14"/>
    <w:rsid w:val="25AB7A3A"/>
    <w:rsid w:val="25AE3087"/>
    <w:rsid w:val="25B92AA6"/>
    <w:rsid w:val="25C52E16"/>
    <w:rsid w:val="25EF22F4"/>
    <w:rsid w:val="25FC0296"/>
    <w:rsid w:val="25FE45C1"/>
    <w:rsid w:val="260D24A3"/>
    <w:rsid w:val="261C503D"/>
    <w:rsid w:val="261C6242"/>
    <w:rsid w:val="2624038B"/>
    <w:rsid w:val="26301CEE"/>
    <w:rsid w:val="26345600"/>
    <w:rsid w:val="264F6618"/>
    <w:rsid w:val="2654189E"/>
    <w:rsid w:val="26667E05"/>
    <w:rsid w:val="267232B5"/>
    <w:rsid w:val="26795443"/>
    <w:rsid w:val="2679737E"/>
    <w:rsid w:val="26802C75"/>
    <w:rsid w:val="26915EA3"/>
    <w:rsid w:val="269B185D"/>
    <w:rsid w:val="26D651DE"/>
    <w:rsid w:val="26DB434F"/>
    <w:rsid w:val="26E50D2A"/>
    <w:rsid w:val="26FB67E6"/>
    <w:rsid w:val="27021191"/>
    <w:rsid w:val="2711570C"/>
    <w:rsid w:val="271B299E"/>
    <w:rsid w:val="27291A5F"/>
    <w:rsid w:val="276D7D75"/>
    <w:rsid w:val="277272C6"/>
    <w:rsid w:val="27772686"/>
    <w:rsid w:val="277E2240"/>
    <w:rsid w:val="277F27ED"/>
    <w:rsid w:val="27822AAA"/>
    <w:rsid w:val="278C7BD4"/>
    <w:rsid w:val="279B3ADF"/>
    <w:rsid w:val="27AC6AEC"/>
    <w:rsid w:val="27B150B0"/>
    <w:rsid w:val="27C73A8B"/>
    <w:rsid w:val="27E54A18"/>
    <w:rsid w:val="27EC60E8"/>
    <w:rsid w:val="27FB3C64"/>
    <w:rsid w:val="28153891"/>
    <w:rsid w:val="281E49B2"/>
    <w:rsid w:val="282B4E63"/>
    <w:rsid w:val="28553C8E"/>
    <w:rsid w:val="28560734"/>
    <w:rsid w:val="285C14C0"/>
    <w:rsid w:val="287C56BE"/>
    <w:rsid w:val="28852AA7"/>
    <w:rsid w:val="288602EB"/>
    <w:rsid w:val="288A51A8"/>
    <w:rsid w:val="28AB478C"/>
    <w:rsid w:val="28B11647"/>
    <w:rsid w:val="28BF009D"/>
    <w:rsid w:val="28CE400D"/>
    <w:rsid w:val="28E219C5"/>
    <w:rsid w:val="28F86B73"/>
    <w:rsid w:val="29053273"/>
    <w:rsid w:val="290860F5"/>
    <w:rsid w:val="293A7B72"/>
    <w:rsid w:val="295757E3"/>
    <w:rsid w:val="29785E86"/>
    <w:rsid w:val="299E6A32"/>
    <w:rsid w:val="29CE3CF8"/>
    <w:rsid w:val="29D47298"/>
    <w:rsid w:val="29DC4BEB"/>
    <w:rsid w:val="29F06CE1"/>
    <w:rsid w:val="29F122F2"/>
    <w:rsid w:val="2A025F9F"/>
    <w:rsid w:val="2A067935"/>
    <w:rsid w:val="2A092F82"/>
    <w:rsid w:val="2A385AB0"/>
    <w:rsid w:val="2A3907EE"/>
    <w:rsid w:val="2A3B208B"/>
    <w:rsid w:val="2A546705"/>
    <w:rsid w:val="2A5C3254"/>
    <w:rsid w:val="2A760714"/>
    <w:rsid w:val="2A877F95"/>
    <w:rsid w:val="2AA3089A"/>
    <w:rsid w:val="2AA362AA"/>
    <w:rsid w:val="2AA85449"/>
    <w:rsid w:val="2AAD2FD4"/>
    <w:rsid w:val="2AAD6003"/>
    <w:rsid w:val="2AB748C6"/>
    <w:rsid w:val="2ABB0720"/>
    <w:rsid w:val="2ACD3FAF"/>
    <w:rsid w:val="2ADA1D3E"/>
    <w:rsid w:val="2ADD06E2"/>
    <w:rsid w:val="2AF10F5C"/>
    <w:rsid w:val="2AF459E0"/>
    <w:rsid w:val="2B0025D7"/>
    <w:rsid w:val="2B044FE5"/>
    <w:rsid w:val="2B0F6CC7"/>
    <w:rsid w:val="2B1820B9"/>
    <w:rsid w:val="2B23366A"/>
    <w:rsid w:val="2B482EB0"/>
    <w:rsid w:val="2B4C1060"/>
    <w:rsid w:val="2B522706"/>
    <w:rsid w:val="2B532A95"/>
    <w:rsid w:val="2B642D28"/>
    <w:rsid w:val="2B676BA9"/>
    <w:rsid w:val="2B6B5BC3"/>
    <w:rsid w:val="2B724DE1"/>
    <w:rsid w:val="2B7D7FB5"/>
    <w:rsid w:val="2B7E52A9"/>
    <w:rsid w:val="2B8E2275"/>
    <w:rsid w:val="2B997CAB"/>
    <w:rsid w:val="2BC03B14"/>
    <w:rsid w:val="2BC37521"/>
    <w:rsid w:val="2BC43604"/>
    <w:rsid w:val="2BCB4DED"/>
    <w:rsid w:val="2BEA5976"/>
    <w:rsid w:val="2BFD08C4"/>
    <w:rsid w:val="2BFF0B7E"/>
    <w:rsid w:val="2C087D3D"/>
    <w:rsid w:val="2C0E2AD1"/>
    <w:rsid w:val="2C2965E5"/>
    <w:rsid w:val="2C2B6713"/>
    <w:rsid w:val="2C332416"/>
    <w:rsid w:val="2C3D4920"/>
    <w:rsid w:val="2C4722D2"/>
    <w:rsid w:val="2C630553"/>
    <w:rsid w:val="2C7548FE"/>
    <w:rsid w:val="2C8114F5"/>
    <w:rsid w:val="2C8E3D0B"/>
    <w:rsid w:val="2C9103C6"/>
    <w:rsid w:val="2CA13945"/>
    <w:rsid w:val="2CA51830"/>
    <w:rsid w:val="2CA90835"/>
    <w:rsid w:val="2CAC34BC"/>
    <w:rsid w:val="2CC734AF"/>
    <w:rsid w:val="2CD47877"/>
    <w:rsid w:val="2CE41AE9"/>
    <w:rsid w:val="2CFC5020"/>
    <w:rsid w:val="2D0126B9"/>
    <w:rsid w:val="2D0A3299"/>
    <w:rsid w:val="2D287BC3"/>
    <w:rsid w:val="2D366C95"/>
    <w:rsid w:val="2D4B7E50"/>
    <w:rsid w:val="2D53647D"/>
    <w:rsid w:val="2D5F5552"/>
    <w:rsid w:val="2D676865"/>
    <w:rsid w:val="2D745C65"/>
    <w:rsid w:val="2D770844"/>
    <w:rsid w:val="2D7E3C87"/>
    <w:rsid w:val="2D7E68F3"/>
    <w:rsid w:val="2DAC1715"/>
    <w:rsid w:val="2DB965F7"/>
    <w:rsid w:val="2DDF2977"/>
    <w:rsid w:val="2DF93E4C"/>
    <w:rsid w:val="2E1D61B9"/>
    <w:rsid w:val="2E1F5711"/>
    <w:rsid w:val="2E346DCF"/>
    <w:rsid w:val="2E3A195C"/>
    <w:rsid w:val="2E6E3CFB"/>
    <w:rsid w:val="2E796D32"/>
    <w:rsid w:val="2E7C6418"/>
    <w:rsid w:val="2E813A2E"/>
    <w:rsid w:val="2E8F5BED"/>
    <w:rsid w:val="2E99209E"/>
    <w:rsid w:val="2EA5039F"/>
    <w:rsid w:val="2EB35574"/>
    <w:rsid w:val="2EBA0FB6"/>
    <w:rsid w:val="2EBC0038"/>
    <w:rsid w:val="2ECD27D0"/>
    <w:rsid w:val="2ECF0004"/>
    <w:rsid w:val="2EDA6C9B"/>
    <w:rsid w:val="2EDB3E0E"/>
    <w:rsid w:val="2EF064BE"/>
    <w:rsid w:val="2EF57F78"/>
    <w:rsid w:val="2F176141"/>
    <w:rsid w:val="2F2A5E74"/>
    <w:rsid w:val="2F464330"/>
    <w:rsid w:val="2F5F73B3"/>
    <w:rsid w:val="2F6125CE"/>
    <w:rsid w:val="2F7013AD"/>
    <w:rsid w:val="2FA13217"/>
    <w:rsid w:val="2FB41FE5"/>
    <w:rsid w:val="2FB83480"/>
    <w:rsid w:val="2FCC6F2B"/>
    <w:rsid w:val="2FDE6441"/>
    <w:rsid w:val="2FE53B49"/>
    <w:rsid w:val="2FE75B13"/>
    <w:rsid w:val="300466C5"/>
    <w:rsid w:val="30082D83"/>
    <w:rsid w:val="30105400"/>
    <w:rsid w:val="30166163"/>
    <w:rsid w:val="30170BC4"/>
    <w:rsid w:val="305B35A4"/>
    <w:rsid w:val="30663092"/>
    <w:rsid w:val="30730E37"/>
    <w:rsid w:val="30737DDA"/>
    <w:rsid w:val="307F7AFA"/>
    <w:rsid w:val="30823BFD"/>
    <w:rsid w:val="30AE6631"/>
    <w:rsid w:val="30C419B0"/>
    <w:rsid w:val="30CA4B2B"/>
    <w:rsid w:val="30D81900"/>
    <w:rsid w:val="30E02C23"/>
    <w:rsid w:val="30E5486D"/>
    <w:rsid w:val="30E958BB"/>
    <w:rsid w:val="30EF350E"/>
    <w:rsid w:val="31200DC9"/>
    <w:rsid w:val="312468F3"/>
    <w:rsid w:val="31472360"/>
    <w:rsid w:val="31556AAC"/>
    <w:rsid w:val="316E7B6E"/>
    <w:rsid w:val="31737212"/>
    <w:rsid w:val="31755DD2"/>
    <w:rsid w:val="317E4255"/>
    <w:rsid w:val="31837ABD"/>
    <w:rsid w:val="318E0E04"/>
    <w:rsid w:val="31956562"/>
    <w:rsid w:val="31991B16"/>
    <w:rsid w:val="31AA329C"/>
    <w:rsid w:val="31BD42E3"/>
    <w:rsid w:val="31C21AA8"/>
    <w:rsid w:val="31D245A1"/>
    <w:rsid w:val="31E367AE"/>
    <w:rsid w:val="31E95EDA"/>
    <w:rsid w:val="31EF0CAF"/>
    <w:rsid w:val="31F13810"/>
    <w:rsid w:val="31F444E5"/>
    <w:rsid w:val="31FB3AF8"/>
    <w:rsid w:val="321A0EFE"/>
    <w:rsid w:val="321B7CF6"/>
    <w:rsid w:val="321E5800"/>
    <w:rsid w:val="322070BA"/>
    <w:rsid w:val="322B2D5E"/>
    <w:rsid w:val="322E5C7B"/>
    <w:rsid w:val="32333292"/>
    <w:rsid w:val="324A62D4"/>
    <w:rsid w:val="324C25C4"/>
    <w:rsid w:val="326A21B3"/>
    <w:rsid w:val="32712BD2"/>
    <w:rsid w:val="327D62BB"/>
    <w:rsid w:val="327F64D7"/>
    <w:rsid w:val="328A273D"/>
    <w:rsid w:val="32917FB8"/>
    <w:rsid w:val="32A7158A"/>
    <w:rsid w:val="32D103B5"/>
    <w:rsid w:val="32F32A21"/>
    <w:rsid w:val="32F75710"/>
    <w:rsid w:val="32FC7B27"/>
    <w:rsid w:val="332A720B"/>
    <w:rsid w:val="332C5940"/>
    <w:rsid w:val="332D5204"/>
    <w:rsid w:val="333A4819"/>
    <w:rsid w:val="333B41A8"/>
    <w:rsid w:val="33460DA3"/>
    <w:rsid w:val="335039CF"/>
    <w:rsid w:val="336A76EF"/>
    <w:rsid w:val="336E20A7"/>
    <w:rsid w:val="337660F9"/>
    <w:rsid w:val="33791178"/>
    <w:rsid w:val="33A35355"/>
    <w:rsid w:val="33A930DF"/>
    <w:rsid w:val="33B206AE"/>
    <w:rsid w:val="33DB48C2"/>
    <w:rsid w:val="33E660E2"/>
    <w:rsid w:val="340053F5"/>
    <w:rsid w:val="341B5D8B"/>
    <w:rsid w:val="343432F1"/>
    <w:rsid w:val="34364E4F"/>
    <w:rsid w:val="3442156A"/>
    <w:rsid w:val="34455B47"/>
    <w:rsid w:val="345E53F8"/>
    <w:rsid w:val="346B69A3"/>
    <w:rsid w:val="34901B4D"/>
    <w:rsid w:val="34951C86"/>
    <w:rsid w:val="34951FE2"/>
    <w:rsid w:val="349630E4"/>
    <w:rsid w:val="34983558"/>
    <w:rsid w:val="349D2C44"/>
    <w:rsid w:val="349F468B"/>
    <w:rsid w:val="34C26DFD"/>
    <w:rsid w:val="34C359EA"/>
    <w:rsid w:val="34D52CCD"/>
    <w:rsid w:val="34DA2F15"/>
    <w:rsid w:val="34FD7B87"/>
    <w:rsid w:val="35131158"/>
    <w:rsid w:val="35150A2C"/>
    <w:rsid w:val="35204014"/>
    <w:rsid w:val="352E08AA"/>
    <w:rsid w:val="35305866"/>
    <w:rsid w:val="35491FA1"/>
    <w:rsid w:val="35494B7A"/>
    <w:rsid w:val="354E2190"/>
    <w:rsid w:val="355359F9"/>
    <w:rsid w:val="3554319D"/>
    <w:rsid w:val="355801D4"/>
    <w:rsid w:val="35580E81"/>
    <w:rsid w:val="357A424F"/>
    <w:rsid w:val="357E1E6B"/>
    <w:rsid w:val="35844A69"/>
    <w:rsid w:val="359202CF"/>
    <w:rsid w:val="35AD335B"/>
    <w:rsid w:val="35AD3C5E"/>
    <w:rsid w:val="35CD7559"/>
    <w:rsid w:val="35D45445"/>
    <w:rsid w:val="35D805C4"/>
    <w:rsid w:val="36271729"/>
    <w:rsid w:val="362A7311"/>
    <w:rsid w:val="363E2205"/>
    <w:rsid w:val="36486BE0"/>
    <w:rsid w:val="364B2EFA"/>
    <w:rsid w:val="366A20F2"/>
    <w:rsid w:val="36785FCA"/>
    <w:rsid w:val="36864261"/>
    <w:rsid w:val="36985DB9"/>
    <w:rsid w:val="36AB0F2D"/>
    <w:rsid w:val="36BE5A50"/>
    <w:rsid w:val="36CE17DB"/>
    <w:rsid w:val="36DF0ED9"/>
    <w:rsid w:val="36FA437E"/>
    <w:rsid w:val="370B68BB"/>
    <w:rsid w:val="37215DAE"/>
    <w:rsid w:val="372376B1"/>
    <w:rsid w:val="372A3E4D"/>
    <w:rsid w:val="372A7529"/>
    <w:rsid w:val="37424475"/>
    <w:rsid w:val="37425D25"/>
    <w:rsid w:val="37531CE0"/>
    <w:rsid w:val="3756532C"/>
    <w:rsid w:val="3770611D"/>
    <w:rsid w:val="37721514"/>
    <w:rsid w:val="3784633D"/>
    <w:rsid w:val="379207D4"/>
    <w:rsid w:val="3796167F"/>
    <w:rsid w:val="37A42257"/>
    <w:rsid w:val="37C4673A"/>
    <w:rsid w:val="37EA299D"/>
    <w:rsid w:val="37F039D3"/>
    <w:rsid w:val="380354B4"/>
    <w:rsid w:val="38067072"/>
    <w:rsid w:val="380F563C"/>
    <w:rsid w:val="38194CD8"/>
    <w:rsid w:val="381C6576"/>
    <w:rsid w:val="384439B6"/>
    <w:rsid w:val="38514471"/>
    <w:rsid w:val="38577807"/>
    <w:rsid w:val="385B52F0"/>
    <w:rsid w:val="3862042D"/>
    <w:rsid w:val="387E0487"/>
    <w:rsid w:val="38806B05"/>
    <w:rsid w:val="388C2306"/>
    <w:rsid w:val="38A84E5F"/>
    <w:rsid w:val="38B21A10"/>
    <w:rsid w:val="38B43F5B"/>
    <w:rsid w:val="38D64977"/>
    <w:rsid w:val="38DD1EFA"/>
    <w:rsid w:val="38E52E0C"/>
    <w:rsid w:val="38F92E8F"/>
    <w:rsid w:val="38FF34F2"/>
    <w:rsid w:val="3914724D"/>
    <w:rsid w:val="39154DEE"/>
    <w:rsid w:val="3929547F"/>
    <w:rsid w:val="393F440E"/>
    <w:rsid w:val="39426BDA"/>
    <w:rsid w:val="3950297B"/>
    <w:rsid w:val="3962620A"/>
    <w:rsid w:val="39630FBF"/>
    <w:rsid w:val="39671A73"/>
    <w:rsid w:val="396F430E"/>
    <w:rsid w:val="39AD544D"/>
    <w:rsid w:val="39B915BF"/>
    <w:rsid w:val="39BD13EC"/>
    <w:rsid w:val="39BF365D"/>
    <w:rsid w:val="39C62A32"/>
    <w:rsid w:val="39CE1168"/>
    <w:rsid w:val="39D17933"/>
    <w:rsid w:val="39D37108"/>
    <w:rsid w:val="39F06A28"/>
    <w:rsid w:val="39F23A32"/>
    <w:rsid w:val="39F74BA5"/>
    <w:rsid w:val="39FF7EFD"/>
    <w:rsid w:val="3A015A23"/>
    <w:rsid w:val="3A0E6CCC"/>
    <w:rsid w:val="3A1409C3"/>
    <w:rsid w:val="3A4B0E1A"/>
    <w:rsid w:val="3A7B57D6"/>
    <w:rsid w:val="3A7E7113"/>
    <w:rsid w:val="3A9B11B8"/>
    <w:rsid w:val="3AA12D62"/>
    <w:rsid w:val="3AA90553"/>
    <w:rsid w:val="3AC54CA3"/>
    <w:rsid w:val="3AD66EB0"/>
    <w:rsid w:val="3ADB2718"/>
    <w:rsid w:val="3AE107FA"/>
    <w:rsid w:val="3AED09BD"/>
    <w:rsid w:val="3AF410E4"/>
    <w:rsid w:val="3AF64E5C"/>
    <w:rsid w:val="3B037579"/>
    <w:rsid w:val="3B047D0D"/>
    <w:rsid w:val="3B381919"/>
    <w:rsid w:val="3B5F2039"/>
    <w:rsid w:val="3B5F3E86"/>
    <w:rsid w:val="3B6E0E96"/>
    <w:rsid w:val="3B714700"/>
    <w:rsid w:val="3B7562CE"/>
    <w:rsid w:val="3B7B1805"/>
    <w:rsid w:val="3B7E058A"/>
    <w:rsid w:val="3B841D62"/>
    <w:rsid w:val="3B874E7A"/>
    <w:rsid w:val="3BA945C4"/>
    <w:rsid w:val="3BAB0296"/>
    <w:rsid w:val="3BAF6A50"/>
    <w:rsid w:val="3BB75988"/>
    <w:rsid w:val="3BC248D5"/>
    <w:rsid w:val="3BE671CC"/>
    <w:rsid w:val="3BEB24E7"/>
    <w:rsid w:val="3BF21AC7"/>
    <w:rsid w:val="3BF91B1C"/>
    <w:rsid w:val="3BFA6BCE"/>
    <w:rsid w:val="3C0637C5"/>
    <w:rsid w:val="3C131A3E"/>
    <w:rsid w:val="3C156EB3"/>
    <w:rsid w:val="3C30439E"/>
    <w:rsid w:val="3C374AD0"/>
    <w:rsid w:val="3C504A40"/>
    <w:rsid w:val="3C543396"/>
    <w:rsid w:val="3C5C33E5"/>
    <w:rsid w:val="3C5E0698"/>
    <w:rsid w:val="3C5F0AEA"/>
    <w:rsid w:val="3C637916"/>
    <w:rsid w:val="3C6B3628"/>
    <w:rsid w:val="3C714DF5"/>
    <w:rsid w:val="3C726973"/>
    <w:rsid w:val="3C7324DC"/>
    <w:rsid w:val="3C8A61A4"/>
    <w:rsid w:val="3C9318E9"/>
    <w:rsid w:val="3CA164D5"/>
    <w:rsid w:val="3CBC193F"/>
    <w:rsid w:val="3CC316B6"/>
    <w:rsid w:val="3CD81A4E"/>
    <w:rsid w:val="3CD90016"/>
    <w:rsid w:val="3CE31410"/>
    <w:rsid w:val="3CFD4BC8"/>
    <w:rsid w:val="3D141F11"/>
    <w:rsid w:val="3D17730C"/>
    <w:rsid w:val="3D286C39"/>
    <w:rsid w:val="3D2A4C13"/>
    <w:rsid w:val="3D300178"/>
    <w:rsid w:val="3D3954D4"/>
    <w:rsid w:val="3D3E2AEA"/>
    <w:rsid w:val="3D5A3DC8"/>
    <w:rsid w:val="3D5E49AD"/>
    <w:rsid w:val="3D604BBE"/>
    <w:rsid w:val="3D6C58AA"/>
    <w:rsid w:val="3D7A6218"/>
    <w:rsid w:val="3D9B1A2A"/>
    <w:rsid w:val="3DBF59D9"/>
    <w:rsid w:val="3DC079A3"/>
    <w:rsid w:val="3DD376D7"/>
    <w:rsid w:val="3DD6098A"/>
    <w:rsid w:val="3E1927AB"/>
    <w:rsid w:val="3E3F1AE4"/>
    <w:rsid w:val="3E5D4E04"/>
    <w:rsid w:val="3E5F0F6A"/>
    <w:rsid w:val="3E6A003B"/>
    <w:rsid w:val="3E6F16C6"/>
    <w:rsid w:val="3E6F5651"/>
    <w:rsid w:val="3E7A5DA4"/>
    <w:rsid w:val="3E8D4D1D"/>
    <w:rsid w:val="3E9B1232"/>
    <w:rsid w:val="3EAC053D"/>
    <w:rsid w:val="3EAD0532"/>
    <w:rsid w:val="3EAE0AE1"/>
    <w:rsid w:val="3EBD5F9D"/>
    <w:rsid w:val="3ED71449"/>
    <w:rsid w:val="3EE17BD1"/>
    <w:rsid w:val="3EE61A12"/>
    <w:rsid w:val="3EED2ADA"/>
    <w:rsid w:val="3EED47C8"/>
    <w:rsid w:val="3EFE3A7A"/>
    <w:rsid w:val="3F23578A"/>
    <w:rsid w:val="3F356DC5"/>
    <w:rsid w:val="3F5D597F"/>
    <w:rsid w:val="3F614BD0"/>
    <w:rsid w:val="3F6F5283"/>
    <w:rsid w:val="3F736673"/>
    <w:rsid w:val="3FA70E1B"/>
    <w:rsid w:val="3FB65E1E"/>
    <w:rsid w:val="3FC65745"/>
    <w:rsid w:val="3FDD1816"/>
    <w:rsid w:val="3FF27CBD"/>
    <w:rsid w:val="3FFB4CC3"/>
    <w:rsid w:val="40133775"/>
    <w:rsid w:val="402621D1"/>
    <w:rsid w:val="403703F1"/>
    <w:rsid w:val="40463BB0"/>
    <w:rsid w:val="40526FD9"/>
    <w:rsid w:val="4075586D"/>
    <w:rsid w:val="40776A3F"/>
    <w:rsid w:val="407B6AD6"/>
    <w:rsid w:val="407F4018"/>
    <w:rsid w:val="409E2A42"/>
    <w:rsid w:val="40AA12B9"/>
    <w:rsid w:val="40AD06B3"/>
    <w:rsid w:val="40B56D4B"/>
    <w:rsid w:val="40D17B09"/>
    <w:rsid w:val="40DA6EC9"/>
    <w:rsid w:val="40F62756"/>
    <w:rsid w:val="40F96A01"/>
    <w:rsid w:val="40FE2CBD"/>
    <w:rsid w:val="41001EE0"/>
    <w:rsid w:val="41036511"/>
    <w:rsid w:val="410D4CAE"/>
    <w:rsid w:val="411124CB"/>
    <w:rsid w:val="411F7EDE"/>
    <w:rsid w:val="412C5A7C"/>
    <w:rsid w:val="413E6F01"/>
    <w:rsid w:val="415B0A84"/>
    <w:rsid w:val="41607560"/>
    <w:rsid w:val="41630D72"/>
    <w:rsid w:val="41635215"/>
    <w:rsid w:val="41997EF3"/>
    <w:rsid w:val="419B675D"/>
    <w:rsid w:val="41A129E2"/>
    <w:rsid w:val="41A317B1"/>
    <w:rsid w:val="41A41AB6"/>
    <w:rsid w:val="41B8730F"/>
    <w:rsid w:val="41D83C24"/>
    <w:rsid w:val="41EA2A65"/>
    <w:rsid w:val="41FB7496"/>
    <w:rsid w:val="4204012E"/>
    <w:rsid w:val="420A743F"/>
    <w:rsid w:val="42220C2D"/>
    <w:rsid w:val="42845775"/>
    <w:rsid w:val="42B850ED"/>
    <w:rsid w:val="42BF6D2F"/>
    <w:rsid w:val="42D24401"/>
    <w:rsid w:val="42DF5DFF"/>
    <w:rsid w:val="430A7FF4"/>
    <w:rsid w:val="43106A62"/>
    <w:rsid w:val="431D778A"/>
    <w:rsid w:val="432637C0"/>
    <w:rsid w:val="433504EC"/>
    <w:rsid w:val="434B0104"/>
    <w:rsid w:val="435D6D9F"/>
    <w:rsid w:val="437F1C0F"/>
    <w:rsid w:val="43827BD5"/>
    <w:rsid w:val="43993FC4"/>
    <w:rsid w:val="439B52F7"/>
    <w:rsid w:val="43BE4985"/>
    <w:rsid w:val="43C853A8"/>
    <w:rsid w:val="43CE799D"/>
    <w:rsid w:val="43D34584"/>
    <w:rsid w:val="43EF2D90"/>
    <w:rsid w:val="44056110"/>
    <w:rsid w:val="440C3942"/>
    <w:rsid w:val="44277F51"/>
    <w:rsid w:val="44352E67"/>
    <w:rsid w:val="4449528E"/>
    <w:rsid w:val="448742A8"/>
    <w:rsid w:val="449A2CFC"/>
    <w:rsid w:val="449A71A0"/>
    <w:rsid w:val="44AB4F09"/>
    <w:rsid w:val="44B02520"/>
    <w:rsid w:val="44B26298"/>
    <w:rsid w:val="44BA514C"/>
    <w:rsid w:val="44C91833"/>
    <w:rsid w:val="44DA134B"/>
    <w:rsid w:val="44F62A90"/>
    <w:rsid w:val="44F92119"/>
    <w:rsid w:val="45290F50"/>
    <w:rsid w:val="452B604A"/>
    <w:rsid w:val="453B2CB9"/>
    <w:rsid w:val="453D4F37"/>
    <w:rsid w:val="454809AA"/>
    <w:rsid w:val="45486BFC"/>
    <w:rsid w:val="455A248C"/>
    <w:rsid w:val="456450B8"/>
    <w:rsid w:val="456F4189"/>
    <w:rsid w:val="458068E6"/>
    <w:rsid w:val="45864793"/>
    <w:rsid w:val="459508FA"/>
    <w:rsid w:val="45962A75"/>
    <w:rsid w:val="4597723C"/>
    <w:rsid w:val="459E7FD7"/>
    <w:rsid w:val="45AC070B"/>
    <w:rsid w:val="45B12757"/>
    <w:rsid w:val="45C06792"/>
    <w:rsid w:val="45F257AD"/>
    <w:rsid w:val="460A2104"/>
    <w:rsid w:val="460D74FE"/>
    <w:rsid w:val="4611567F"/>
    <w:rsid w:val="462C3E28"/>
    <w:rsid w:val="463C5C71"/>
    <w:rsid w:val="465950E5"/>
    <w:rsid w:val="465E764C"/>
    <w:rsid w:val="466C691A"/>
    <w:rsid w:val="466E26B2"/>
    <w:rsid w:val="46745679"/>
    <w:rsid w:val="46890106"/>
    <w:rsid w:val="46897194"/>
    <w:rsid w:val="46B61944"/>
    <w:rsid w:val="46BB1594"/>
    <w:rsid w:val="46BC75AF"/>
    <w:rsid w:val="46CB00FA"/>
    <w:rsid w:val="46E14C12"/>
    <w:rsid w:val="46EB3CE3"/>
    <w:rsid w:val="46F32B98"/>
    <w:rsid w:val="46F506BE"/>
    <w:rsid w:val="46FE3A16"/>
    <w:rsid w:val="470B6133"/>
    <w:rsid w:val="470E1780"/>
    <w:rsid w:val="47121221"/>
    <w:rsid w:val="471E1E95"/>
    <w:rsid w:val="472512B3"/>
    <w:rsid w:val="47267DDA"/>
    <w:rsid w:val="4734568A"/>
    <w:rsid w:val="47376F28"/>
    <w:rsid w:val="473944A1"/>
    <w:rsid w:val="4740402F"/>
    <w:rsid w:val="474451A1"/>
    <w:rsid w:val="47503B46"/>
    <w:rsid w:val="4754480D"/>
    <w:rsid w:val="47612268"/>
    <w:rsid w:val="476909C4"/>
    <w:rsid w:val="476A40CC"/>
    <w:rsid w:val="477912EF"/>
    <w:rsid w:val="47813B20"/>
    <w:rsid w:val="479779C7"/>
    <w:rsid w:val="479E0D55"/>
    <w:rsid w:val="47A36040"/>
    <w:rsid w:val="47C200BA"/>
    <w:rsid w:val="47C47D13"/>
    <w:rsid w:val="47D6229D"/>
    <w:rsid w:val="47E744AA"/>
    <w:rsid w:val="47EB2161"/>
    <w:rsid w:val="47F70466"/>
    <w:rsid w:val="47F7394B"/>
    <w:rsid w:val="47FE7A46"/>
    <w:rsid w:val="481F4681"/>
    <w:rsid w:val="48345216"/>
    <w:rsid w:val="48495DFF"/>
    <w:rsid w:val="4851401A"/>
    <w:rsid w:val="485E04E5"/>
    <w:rsid w:val="486D6CF7"/>
    <w:rsid w:val="48902C08"/>
    <w:rsid w:val="489C3DB1"/>
    <w:rsid w:val="48AC1250"/>
    <w:rsid w:val="48B600C6"/>
    <w:rsid w:val="48C37AF2"/>
    <w:rsid w:val="48E409EA"/>
    <w:rsid w:val="490177EE"/>
    <w:rsid w:val="4904108C"/>
    <w:rsid w:val="4909484F"/>
    <w:rsid w:val="49465201"/>
    <w:rsid w:val="495D3284"/>
    <w:rsid w:val="49663AF5"/>
    <w:rsid w:val="496878C3"/>
    <w:rsid w:val="49824A97"/>
    <w:rsid w:val="49836455"/>
    <w:rsid w:val="498A271D"/>
    <w:rsid w:val="499E6DEB"/>
    <w:rsid w:val="49AC2C0D"/>
    <w:rsid w:val="49B0540B"/>
    <w:rsid w:val="49D919D6"/>
    <w:rsid w:val="49DC7913"/>
    <w:rsid w:val="49E17C45"/>
    <w:rsid w:val="49FC7FB5"/>
    <w:rsid w:val="4A0A0924"/>
    <w:rsid w:val="4A20614C"/>
    <w:rsid w:val="4A223C6E"/>
    <w:rsid w:val="4A3E05CE"/>
    <w:rsid w:val="4A447706"/>
    <w:rsid w:val="4A57308B"/>
    <w:rsid w:val="4A596C18"/>
    <w:rsid w:val="4A631061"/>
    <w:rsid w:val="4A69389D"/>
    <w:rsid w:val="4A742241"/>
    <w:rsid w:val="4A837F89"/>
    <w:rsid w:val="4A8E3303"/>
    <w:rsid w:val="4AA85A47"/>
    <w:rsid w:val="4ABB3631"/>
    <w:rsid w:val="4AC1073B"/>
    <w:rsid w:val="4ADE1665"/>
    <w:rsid w:val="4AEF3676"/>
    <w:rsid w:val="4AF018C8"/>
    <w:rsid w:val="4B180B90"/>
    <w:rsid w:val="4B1E67B2"/>
    <w:rsid w:val="4B1E7509"/>
    <w:rsid w:val="4B49547C"/>
    <w:rsid w:val="4B6345F0"/>
    <w:rsid w:val="4B785ACE"/>
    <w:rsid w:val="4B7E1BD4"/>
    <w:rsid w:val="4B8B6752"/>
    <w:rsid w:val="4B8E4932"/>
    <w:rsid w:val="4BA84BF2"/>
    <w:rsid w:val="4BB30396"/>
    <w:rsid w:val="4BCC44D6"/>
    <w:rsid w:val="4BD54814"/>
    <w:rsid w:val="4BD92620"/>
    <w:rsid w:val="4BDE7972"/>
    <w:rsid w:val="4BFA2679"/>
    <w:rsid w:val="4BFC104D"/>
    <w:rsid w:val="4C2453F2"/>
    <w:rsid w:val="4C385D7A"/>
    <w:rsid w:val="4C48568E"/>
    <w:rsid w:val="4C4D76C9"/>
    <w:rsid w:val="4C674217"/>
    <w:rsid w:val="4C684EF4"/>
    <w:rsid w:val="4C793B3F"/>
    <w:rsid w:val="4C821E99"/>
    <w:rsid w:val="4C8775CC"/>
    <w:rsid w:val="4C96024D"/>
    <w:rsid w:val="4CB132D9"/>
    <w:rsid w:val="4CE63B56"/>
    <w:rsid w:val="4CF2277F"/>
    <w:rsid w:val="4D1F2FAF"/>
    <w:rsid w:val="4D1F6494"/>
    <w:rsid w:val="4D565E82"/>
    <w:rsid w:val="4D693BB4"/>
    <w:rsid w:val="4D8E608C"/>
    <w:rsid w:val="4D986247"/>
    <w:rsid w:val="4D9B6238"/>
    <w:rsid w:val="4DAC584E"/>
    <w:rsid w:val="4DAD3AA0"/>
    <w:rsid w:val="4DB0533F"/>
    <w:rsid w:val="4DB352A9"/>
    <w:rsid w:val="4DC64B62"/>
    <w:rsid w:val="4DCF3D2F"/>
    <w:rsid w:val="4DEA1F48"/>
    <w:rsid w:val="4E0A0EF3"/>
    <w:rsid w:val="4E0B07C7"/>
    <w:rsid w:val="4E2E123A"/>
    <w:rsid w:val="4E5E2FEC"/>
    <w:rsid w:val="4E61488B"/>
    <w:rsid w:val="4E6525CD"/>
    <w:rsid w:val="4E65738F"/>
    <w:rsid w:val="4E680BE5"/>
    <w:rsid w:val="4E75352F"/>
    <w:rsid w:val="4E7A7DCF"/>
    <w:rsid w:val="4E915F5D"/>
    <w:rsid w:val="4EBB4ADB"/>
    <w:rsid w:val="4ED11B00"/>
    <w:rsid w:val="4ED20D23"/>
    <w:rsid w:val="4EE01B20"/>
    <w:rsid w:val="4EE70C39"/>
    <w:rsid w:val="4EE95E85"/>
    <w:rsid w:val="4EF30670"/>
    <w:rsid w:val="4F15576B"/>
    <w:rsid w:val="4F1B712F"/>
    <w:rsid w:val="4F2E29BF"/>
    <w:rsid w:val="4F495A4B"/>
    <w:rsid w:val="4F4B5D5F"/>
    <w:rsid w:val="4F512B51"/>
    <w:rsid w:val="4F936CC6"/>
    <w:rsid w:val="4FA4714D"/>
    <w:rsid w:val="4FBB4D7E"/>
    <w:rsid w:val="4FBB677A"/>
    <w:rsid w:val="4FBC6FDB"/>
    <w:rsid w:val="4FC13833"/>
    <w:rsid w:val="4FC83BBA"/>
    <w:rsid w:val="4FDA66A3"/>
    <w:rsid w:val="4FDE2637"/>
    <w:rsid w:val="4FE57280"/>
    <w:rsid w:val="50010F5D"/>
    <w:rsid w:val="5009402A"/>
    <w:rsid w:val="500F2CE1"/>
    <w:rsid w:val="502A1E0F"/>
    <w:rsid w:val="503C6EDC"/>
    <w:rsid w:val="504A5C14"/>
    <w:rsid w:val="50537050"/>
    <w:rsid w:val="505C7A00"/>
    <w:rsid w:val="506C37D7"/>
    <w:rsid w:val="50797075"/>
    <w:rsid w:val="50855515"/>
    <w:rsid w:val="5086647E"/>
    <w:rsid w:val="50B27620"/>
    <w:rsid w:val="50BE76A4"/>
    <w:rsid w:val="50E42A52"/>
    <w:rsid w:val="50E83041"/>
    <w:rsid w:val="50EE62A4"/>
    <w:rsid w:val="51087240"/>
    <w:rsid w:val="510A2FB8"/>
    <w:rsid w:val="510B7F1B"/>
    <w:rsid w:val="510D3F9E"/>
    <w:rsid w:val="510F6820"/>
    <w:rsid w:val="511E02A1"/>
    <w:rsid w:val="511E6A63"/>
    <w:rsid w:val="51230178"/>
    <w:rsid w:val="512D62F5"/>
    <w:rsid w:val="51340035"/>
    <w:rsid w:val="51462D32"/>
    <w:rsid w:val="514C1822"/>
    <w:rsid w:val="51600E2A"/>
    <w:rsid w:val="516045E5"/>
    <w:rsid w:val="51622586"/>
    <w:rsid w:val="51631E53"/>
    <w:rsid w:val="51707B49"/>
    <w:rsid w:val="517F0485"/>
    <w:rsid w:val="51981410"/>
    <w:rsid w:val="51A321EF"/>
    <w:rsid w:val="51AE5340"/>
    <w:rsid w:val="51C07882"/>
    <w:rsid w:val="51E93865"/>
    <w:rsid w:val="51F219A0"/>
    <w:rsid w:val="51FC51C0"/>
    <w:rsid w:val="520619D1"/>
    <w:rsid w:val="520A1843"/>
    <w:rsid w:val="521D2EF7"/>
    <w:rsid w:val="52214A5D"/>
    <w:rsid w:val="522462FB"/>
    <w:rsid w:val="52481316"/>
    <w:rsid w:val="525937BF"/>
    <w:rsid w:val="526D6BEA"/>
    <w:rsid w:val="52751503"/>
    <w:rsid w:val="52860D64"/>
    <w:rsid w:val="52930C8B"/>
    <w:rsid w:val="52B05F08"/>
    <w:rsid w:val="53052049"/>
    <w:rsid w:val="53362B2F"/>
    <w:rsid w:val="53394028"/>
    <w:rsid w:val="533B7DA0"/>
    <w:rsid w:val="534D44EA"/>
    <w:rsid w:val="535D70D1"/>
    <w:rsid w:val="536B4680"/>
    <w:rsid w:val="539B2E55"/>
    <w:rsid w:val="53A96AB8"/>
    <w:rsid w:val="53B12599"/>
    <w:rsid w:val="53C50DD3"/>
    <w:rsid w:val="53C94B67"/>
    <w:rsid w:val="53C9715A"/>
    <w:rsid w:val="53CA4C80"/>
    <w:rsid w:val="53D63625"/>
    <w:rsid w:val="541C1980"/>
    <w:rsid w:val="541E4E3E"/>
    <w:rsid w:val="54212AF2"/>
    <w:rsid w:val="54290943"/>
    <w:rsid w:val="544201B1"/>
    <w:rsid w:val="544D7D8B"/>
    <w:rsid w:val="5488491F"/>
    <w:rsid w:val="54897C96"/>
    <w:rsid w:val="548E5CAE"/>
    <w:rsid w:val="54907C78"/>
    <w:rsid w:val="54AB4798"/>
    <w:rsid w:val="54BB54BF"/>
    <w:rsid w:val="54D44555"/>
    <w:rsid w:val="54E12281"/>
    <w:rsid w:val="54F12C44"/>
    <w:rsid w:val="54FB1CBF"/>
    <w:rsid w:val="5505173E"/>
    <w:rsid w:val="5511316C"/>
    <w:rsid w:val="5512068D"/>
    <w:rsid w:val="557C07CE"/>
    <w:rsid w:val="55872E29"/>
    <w:rsid w:val="558A0B6B"/>
    <w:rsid w:val="558A46C7"/>
    <w:rsid w:val="558F7F2F"/>
    <w:rsid w:val="55980A4A"/>
    <w:rsid w:val="559B2D78"/>
    <w:rsid w:val="559D1445"/>
    <w:rsid w:val="55C349B6"/>
    <w:rsid w:val="55C37BD9"/>
    <w:rsid w:val="55EA1314"/>
    <w:rsid w:val="55F15A89"/>
    <w:rsid w:val="55F85AD5"/>
    <w:rsid w:val="560E354A"/>
    <w:rsid w:val="56286533"/>
    <w:rsid w:val="56336B0D"/>
    <w:rsid w:val="5634450C"/>
    <w:rsid w:val="56345B1B"/>
    <w:rsid w:val="565A2CCF"/>
    <w:rsid w:val="565F3E59"/>
    <w:rsid w:val="567017DC"/>
    <w:rsid w:val="56737851"/>
    <w:rsid w:val="56777341"/>
    <w:rsid w:val="56902DE6"/>
    <w:rsid w:val="569C1838"/>
    <w:rsid w:val="56B13CD2"/>
    <w:rsid w:val="56D101F2"/>
    <w:rsid w:val="56F12761"/>
    <w:rsid w:val="56F47866"/>
    <w:rsid w:val="56FB1D20"/>
    <w:rsid w:val="56FE35BF"/>
    <w:rsid w:val="57013564"/>
    <w:rsid w:val="57075698"/>
    <w:rsid w:val="572F79C6"/>
    <w:rsid w:val="574746C0"/>
    <w:rsid w:val="57572CCF"/>
    <w:rsid w:val="57694A5C"/>
    <w:rsid w:val="576D5D74"/>
    <w:rsid w:val="57713D91"/>
    <w:rsid w:val="57831D16"/>
    <w:rsid w:val="57AA72A2"/>
    <w:rsid w:val="57AC301B"/>
    <w:rsid w:val="57BD6B8A"/>
    <w:rsid w:val="57D32355"/>
    <w:rsid w:val="57E43CCB"/>
    <w:rsid w:val="57F10A2D"/>
    <w:rsid w:val="57FE314A"/>
    <w:rsid w:val="58030E54"/>
    <w:rsid w:val="583628E4"/>
    <w:rsid w:val="5837374A"/>
    <w:rsid w:val="5847689F"/>
    <w:rsid w:val="58594D2B"/>
    <w:rsid w:val="5863016C"/>
    <w:rsid w:val="58630819"/>
    <w:rsid w:val="587B1239"/>
    <w:rsid w:val="58906498"/>
    <w:rsid w:val="58937D37"/>
    <w:rsid w:val="58A749BC"/>
    <w:rsid w:val="58D565A1"/>
    <w:rsid w:val="58DC6888"/>
    <w:rsid w:val="58F00CE5"/>
    <w:rsid w:val="58F530EE"/>
    <w:rsid w:val="59017396"/>
    <w:rsid w:val="590B3D71"/>
    <w:rsid w:val="59240705"/>
    <w:rsid w:val="59275E81"/>
    <w:rsid w:val="59350DEE"/>
    <w:rsid w:val="59854AA5"/>
    <w:rsid w:val="59A246D5"/>
    <w:rsid w:val="59A41181"/>
    <w:rsid w:val="59BE7C04"/>
    <w:rsid w:val="59C63ECE"/>
    <w:rsid w:val="59CD0471"/>
    <w:rsid w:val="59DE4D4D"/>
    <w:rsid w:val="59E32350"/>
    <w:rsid w:val="5A00764E"/>
    <w:rsid w:val="5A1137C6"/>
    <w:rsid w:val="5A1D54FB"/>
    <w:rsid w:val="5A286307"/>
    <w:rsid w:val="5A315A59"/>
    <w:rsid w:val="5A3E770D"/>
    <w:rsid w:val="5A696874"/>
    <w:rsid w:val="5A957D96"/>
    <w:rsid w:val="5A9B6D2B"/>
    <w:rsid w:val="5A9E39DD"/>
    <w:rsid w:val="5ABD04D8"/>
    <w:rsid w:val="5AD54636"/>
    <w:rsid w:val="5AFC1BC3"/>
    <w:rsid w:val="5B060C94"/>
    <w:rsid w:val="5B1651F0"/>
    <w:rsid w:val="5B2B24A8"/>
    <w:rsid w:val="5B4A29E9"/>
    <w:rsid w:val="5B554ABB"/>
    <w:rsid w:val="5B594DC0"/>
    <w:rsid w:val="5B597111"/>
    <w:rsid w:val="5B5C6B06"/>
    <w:rsid w:val="5B6555B4"/>
    <w:rsid w:val="5B7A5C67"/>
    <w:rsid w:val="5B7E7157"/>
    <w:rsid w:val="5B8B6082"/>
    <w:rsid w:val="5B8F4EC9"/>
    <w:rsid w:val="5B93605B"/>
    <w:rsid w:val="5BC75F7D"/>
    <w:rsid w:val="5BC96A76"/>
    <w:rsid w:val="5BC96B8C"/>
    <w:rsid w:val="5BCB3C04"/>
    <w:rsid w:val="5BDF3BE4"/>
    <w:rsid w:val="5BEC60DC"/>
    <w:rsid w:val="5C207B33"/>
    <w:rsid w:val="5C271041"/>
    <w:rsid w:val="5C6927EC"/>
    <w:rsid w:val="5C702869"/>
    <w:rsid w:val="5C7C3948"/>
    <w:rsid w:val="5C9511E7"/>
    <w:rsid w:val="5CA13A0C"/>
    <w:rsid w:val="5CA249EC"/>
    <w:rsid w:val="5CDA7BFF"/>
    <w:rsid w:val="5CE70651"/>
    <w:rsid w:val="5CFD7E74"/>
    <w:rsid w:val="5D063858"/>
    <w:rsid w:val="5D07484F"/>
    <w:rsid w:val="5D0B04AC"/>
    <w:rsid w:val="5D101956"/>
    <w:rsid w:val="5D1130EE"/>
    <w:rsid w:val="5D116C13"/>
    <w:rsid w:val="5D177188"/>
    <w:rsid w:val="5D1A4582"/>
    <w:rsid w:val="5D3C581B"/>
    <w:rsid w:val="5D4E247E"/>
    <w:rsid w:val="5D557D33"/>
    <w:rsid w:val="5D6F0D72"/>
    <w:rsid w:val="5D8A1F73"/>
    <w:rsid w:val="5D902852"/>
    <w:rsid w:val="5D9866EA"/>
    <w:rsid w:val="5DC4625A"/>
    <w:rsid w:val="5DC812D5"/>
    <w:rsid w:val="5DD44C9F"/>
    <w:rsid w:val="5DDC3F2E"/>
    <w:rsid w:val="5DE66365"/>
    <w:rsid w:val="5DE66B5A"/>
    <w:rsid w:val="5DE74DAC"/>
    <w:rsid w:val="5DF66D9E"/>
    <w:rsid w:val="5DF9063C"/>
    <w:rsid w:val="5E27164D"/>
    <w:rsid w:val="5E2E29DB"/>
    <w:rsid w:val="5E5D5F27"/>
    <w:rsid w:val="5E776206"/>
    <w:rsid w:val="5E785A05"/>
    <w:rsid w:val="5E8206DE"/>
    <w:rsid w:val="5E8C5954"/>
    <w:rsid w:val="5E8E5228"/>
    <w:rsid w:val="5EA10DB3"/>
    <w:rsid w:val="5EAB402C"/>
    <w:rsid w:val="5EAE158F"/>
    <w:rsid w:val="5EB619D9"/>
    <w:rsid w:val="5EC549C2"/>
    <w:rsid w:val="5EC82C7F"/>
    <w:rsid w:val="5EC92975"/>
    <w:rsid w:val="5ECB022A"/>
    <w:rsid w:val="5ED065E8"/>
    <w:rsid w:val="5EDF3DA7"/>
    <w:rsid w:val="5EEE5CC7"/>
    <w:rsid w:val="5EF25DAA"/>
    <w:rsid w:val="5EF40935"/>
    <w:rsid w:val="5F0B08BE"/>
    <w:rsid w:val="5F4B6073"/>
    <w:rsid w:val="5F5B1582"/>
    <w:rsid w:val="5F7C3EEC"/>
    <w:rsid w:val="5F8B1768"/>
    <w:rsid w:val="5F903222"/>
    <w:rsid w:val="5FD0361E"/>
    <w:rsid w:val="5FDD7A77"/>
    <w:rsid w:val="5FF241ED"/>
    <w:rsid w:val="5FF67529"/>
    <w:rsid w:val="6005776C"/>
    <w:rsid w:val="600A6B30"/>
    <w:rsid w:val="60185E8C"/>
    <w:rsid w:val="601C1792"/>
    <w:rsid w:val="601F2E07"/>
    <w:rsid w:val="6028345A"/>
    <w:rsid w:val="602838E5"/>
    <w:rsid w:val="602C608F"/>
    <w:rsid w:val="60432042"/>
    <w:rsid w:val="60446B66"/>
    <w:rsid w:val="60471B32"/>
    <w:rsid w:val="604E1113"/>
    <w:rsid w:val="604F4E8B"/>
    <w:rsid w:val="60683D26"/>
    <w:rsid w:val="609A237A"/>
    <w:rsid w:val="609B59DA"/>
    <w:rsid w:val="60A85DF9"/>
    <w:rsid w:val="60C70EC5"/>
    <w:rsid w:val="60DF3969"/>
    <w:rsid w:val="60E07FE4"/>
    <w:rsid w:val="60E12B48"/>
    <w:rsid w:val="60EE6452"/>
    <w:rsid w:val="60F33A68"/>
    <w:rsid w:val="6109328C"/>
    <w:rsid w:val="610C68D8"/>
    <w:rsid w:val="610E08A2"/>
    <w:rsid w:val="611B5EB6"/>
    <w:rsid w:val="615A789F"/>
    <w:rsid w:val="615D7134"/>
    <w:rsid w:val="616B16C2"/>
    <w:rsid w:val="6171498D"/>
    <w:rsid w:val="6181104D"/>
    <w:rsid w:val="61880654"/>
    <w:rsid w:val="619568CD"/>
    <w:rsid w:val="61B76844"/>
    <w:rsid w:val="61C105A1"/>
    <w:rsid w:val="6208709F"/>
    <w:rsid w:val="62246943"/>
    <w:rsid w:val="622E08CC"/>
    <w:rsid w:val="623229A8"/>
    <w:rsid w:val="62764951"/>
    <w:rsid w:val="627B1F67"/>
    <w:rsid w:val="628C7CD0"/>
    <w:rsid w:val="62922E0D"/>
    <w:rsid w:val="62C35015"/>
    <w:rsid w:val="62C431EE"/>
    <w:rsid w:val="62E23D94"/>
    <w:rsid w:val="62EC39AA"/>
    <w:rsid w:val="63055C5C"/>
    <w:rsid w:val="631D6B7A"/>
    <w:rsid w:val="631F0B45"/>
    <w:rsid w:val="63212B0F"/>
    <w:rsid w:val="633C3BE3"/>
    <w:rsid w:val="634F18D3"/>
    <w:rsid w:val="63507C4A"/>
    <w:rsid w:val="636502B2"/>
    <w:rsid w:val="63715800"/>
    <w:rsid w:val="63717E3B"/>
    <w:rsid w:val="6390559E"/>
    <w:rsid w:val="63952BB5"/>
    <w:rsid w:val="63A941E0"/>
    <w:rsid w:val="63C210E6"/>
    <w:rsid w:val="63CB2A7A"/>
    <w:rsid w:val="63DD2448"/>
    <w:rsid w:val="63F02E36"/>
    <w:rsid w:val="63F21E9C"/>
    <w:rsid w:val="63F7386F"/>
    <w:rsid w:val="64015A7E"/>
    <w:rsid w:val="64244F16"/>
    <w:rsid w:val="64251A82"/>
    <w:rsid w:val="645760BC"/>
    <w:rsid w:val="64587FD2"/>
    <w:rsid w:val="64691F93"/>
    <w:rsid w:val="647015DF"/>
    <w:rsid w:val="64761A39"/>
    <w:rsid w:val="64790728"/>
    <w:rsid w:val="647E5D3F"/>
    <w:rsid w:val="64850E7B"/>
    <w:rsid w:val="648A6492"/>
    <w:rsid w:val="64AC28AC"/>
    <w:rsid w:val="64B94A30"/>
    <w:rsid w:val="64C606CA"/>
    <w:rsid w:val="64EA6F30"/>
    <w:rsid w:val="64ED2650"/>
    <w:rsid w:val="65102E3B"/>
    <w:rsid w:val="651144BD"/>
    <w:rsid w:val="651F307E"/>
    <w:rsid w:val="6522491C"/>
    <w:rsid w:val="65402F68"/>
    <w:rsid w:val="654E019A"/>
    <w:rsid w:val="656960A7"/>
    <w:rsid w:val="657809E0"/>
    <w:rsid w:val="65853944"/>
    <w:rsid w:val="65910ABC"/>
    <w:rsid w:val="659D52C7"/>
    <w:rsid w:val="65A74E21"/>
    <w:rsid w:val="65A96BA2"/>
    <w:rsid w:val="65CD161E"/>
    <w:rsid w:val="65D253D6"/>
    <w:rsid w:val="65F10353"/>
    <w:rsid w:val="65F71905"/>
    <w:rsid w:val="6615173C"/>
    <w:rsid w:val="66211BB9"/>
    <w:rsid w:val="66267799"/>
    <w:rsid w:val="662A6396"/>
    <w:rsid w:val="663452B0"/>
    <w:rsid w:val="665E7BD6"/>
    <w:rsid w:val="667E3C5D"/>
    <w:rsid w:val="6681288C"/>
    <w:rsid w:val="6686630A"/>
    <w:rsid w:val="66A24825"/>
    <w:rsid w:val="66A72EFC"/>
    <w:rsid w:val="66AD290B"/>
    <w:rsid w:val="66AF2A67"/>
    <w:rsid w:val="66B0019C"/>
    <w:rsid w:val="66BC7DEC"/>
    <w:rsid w:val="66BE211B"/>
    <w:rsid w:val="66C37A39"/>
    <w:rsid w:val="66CA6D96"/>
    <w:rsid w:val="66D147B6"/>
    <w:rsid w:val="66E74708"/>
    <w:rsid w:val="66F347C2"/>
    <w:rsid w:val="67273EBA"/>
    <w:rsid w:val="672C55DE"/>
    <w:rsid w:val="673B1CC5"/>
    <w:rsid w:val="6747066A"/>
    <w:rsid w:val="674768BC"/>
    <w:rsid w:val="67787EE8"/>
    <w:rsid w:val="677B47B7"/>
    <w:rsid w:val="67890C82"/>
    <w:rsid w:val="67C223E6"/>
    <w:rsid w:val="67C717AB"/>
    <w:rsid w:val="67E47654"/>
    <w:rsid w:val="67F87BB6"/>
    <w:rsid w:val="680622D3"/>
    <w:rsid w:val="68124410"/>
    <w:rsid w:val="68126ECA"/>
    <w:rsid w:val="682C160E"/>
    <w:rsid w:val="6838203F"/>
    <w:rsid w:val="6844104D"/>
    <w:rsid w:val="68511756"/>
    <w:rsid w:val="685C3331"/>
    <w:rsid w:val="686748BD"/>
    <w:rsid w:val="687E455F"/>
    <w:rsid w:val="68B71EE1"/>
    <w:rsid w:val="68D94CE2"/>
    <w:rsid w:val="68E825DB"/>
    <w:rsid w:val="68F36576"/>
    <w:rsid w:val="68F93E51"/>
    <w:rsid w:val="69264077"/>
    <w:rsid w:val="69444909"/>
    <w:rsid w:val="694B5987"/>
    <w:rsid w:val="69540E1C"/>
    <w:rsid w:val="69615110"/>
    <w:rsid w:val="699D285A"/>
    <w:rsid w:val="69BD4C13"/>
    <w:rsid w:val="69C343A1"/>
    <w:rsid w:val="69C76A95"/>
    <w:rsid w:val="69DB0E38"/>
    <w:rsid w:val="69F10D61"/>
    <w:rsid w:val="69F543AD"/>
    <w:rsid w:val="6A070584"/>
    <w:rsid w:val="6A244C92"/>
    <w:rsid w:val="6A266C5C"/>
    <w:rsid w:val="6A2C025F"/>
    <w:rsid w:val="6A381D8B"/>
    <w:rsid w:val="6A503CD9"/>
    <w:rsid w:val="6A521800"/>
    <w:rsid w:val="6A662EC0"/>
    <w:rsid w:val="6A7C4ACE"/>
    <w:rsid w:val="6A8E117C"/>
    <w:rsid w:val="6A9242F2"/>
    <w:rsid w:val="6ABA22E1"/>
    <w:rsid w:val="6ACA3A8C"/>
    <w:rsid w:val="6AEA52FA"/>
    <w:rsid w:val="6AEF01C4"/>
    <w:rsid w:val="6AFC176B"/>
    <w:rsid w:val="6AFF671E"/>
    <w:rsid w:val="6B01111E"/>
    <w:rsid w:val="6B3C17BB"/>
    <w:rsid w:val="6B403D4E"/>
    <w:rsid w:val="6B455A9B"/>
    <w:rsid w:val="6B4A4EC9"/>
    <w:rsid w:val="6B576059"/>
    <w:rsid w:val="6B5B0B88"/>
    <w:rsid w:val="6B621B6E"/>
    <w:rsid w:val="6B6F2EDA"/>
    <w:rsid w:val="6B7B688F"/>
    <w:rsid w:val="6BCC3834"/>
    <w:rsid w:val="6BD51CE1"/>
    <w:rsid w:val="6BDF3567"/>
    <w:rsid w:val="6BE26BB3"/>
    <w:rsid w:val="6BFA609A"/>
    <w:rsid w:val="6BFB7745"/>
    <w:rsid w:val="6C201AC2"/>
    <w:rsid w:val="6C3A69EF"/>
    <w:rsid w:val="6C4D6722"/>
    <w:rsid w:val="6C573D17"/>
    <w:rsid w:val="6C577636"/>
    <w:rsid w:val="6C71135B"/>
    <w:rsid w:val="6C726189"/>
    <w:rsid w:val="6C7551DB"/>
    <w:rsid w:val="6C756678"/>
    <w:rsid w:val="6C933639"/>
    <w:rsid w:val="6C9854C4"/>
    <w:rsid w:val="6C9A748E"/>
    <w:rsid w:val="6CBE13CE"/>
    <w:rsid w:val="6CC5567C"/>
    <w:rsid w:val="6CD94F5D"/>
    <w:rsid w:val="6CE7145E"/>
    <w:rsid w:val="6CEF77DA"/>
    <w:rsid w:val="6CF13C81"/>
    <w:rsid w:val="6D037F1A"/>
    <w:rsid w:val="6D1A0449"/>
    <w:rsid w:val="6D4A4A10"/>
    <w:rsid w:val="6D636775"/>
    <w:rsid w:val="6D6D109E"/>
    <w:rsid w:val="6D7E75E8"/>
    <w:rsid w:val="6D8F2D6B"/>
    <w:rsid w:val="6DAC49B1"/>
    <w:rsid w:val="6DCF56F2"/>
    <w:rsid w:val="6DE849E2"/>
    <w:rsid w:val="6DEC790A"/>
    <w:rsid w:val="6DF2107F"/>
    <w:rsid w:val="6E0C43BB"/>
    <w:rsid w:val="6E2B2A93"/>
    <w:rsid w:val="6E3360AE"/>
    <w:rsid w:val="6E4A0A40"/>
    <w:rsid w:val="6E4C0C5C"/>
    <w:rsid w:val="6E677844"/>
    <w:rsid w:val="6E7B6E4B"/>
    <w:rsid w:val="6E804457"/>
    <w:rsid w:val="6E865F1C"/>
    <w:rsid w:val="6E8D5E4E"/>
    <w:rsid w:val="6E91666F"/>
    <w:rsid w:val="6E947747"/>
    <w:rsid w:val="6EA10080"/>
    <w:rsid w:val="6EA64333"/>
    <w:rsid w:val="6ECB392F"/>
    <w:rsid w:val="6ED00F45"/>
    <w:rsid w:val="6ED23AF9"/>
    <w:rsid w:val="6ED529FF"/>
    <w:rsid w:val="6EDF387E"/>
    <w:rsid w:val="6EE80984"/>
    <w:rsid w:val="6EEE4526"/>
    <w:rsid w:val="6F077AC2"/>
    <w:rsid w:val="6F1928EC"/>
    <w:rsid w:val="6F3239AE"/>
    <w:rsid w:val="6F361966"/>
    <w:rsid w:val="6F3D4148"/>
    <w:rsid w:val="6F3E67F6"/>
    <w:rsid w:val="6F4878B4"/>
    <w:rsid w:val="6F4F0531"/>
    <w:rsid w:val="6F5C0A2B"/>
    <w:rsid w:val="6F5E1613"/>
    <w:rsid w:val="6F64606E"/>
    <w:rsid w:val="6F64734B"/>
    <w:rsid w:val="6F6618A9"/>
    <w:rsid w:val="6F68700F"/>
    <w:rsid w:val="6F6E2F8E"/>
    <w:rsid w:val="6F7A668D"/>
    <w:rsid w:val="6F8D3F4B"/>
    <w:rsid w:val="6F93728D"/>
    <w:rsid w:val="6F943CFE"/>
    <w:rsid w:val="6FBC4FF3"/>
    <w:rsid w:val="6FBE794A"/>
    <w:rsid w:val="6FBF6E3C"/>
    <w:rsid w:val="6FC325D7"/>
    <w:rsid w:val="6FCC5BB0"/>
    <w:rsid w:val="6FDA4DC1"/>
    <w:rsid w:val="6FDD3EEC"/>
    <w:rsid w:val="6FE175E3"/>
    <w:rsid w:val="6FF7354E"/>
    <w:rsid w:val="70001CFE"/>
    <w:rsid w:val="70051F6B"/>
    <w:rsid w:val="700A66D9"/>
    <w:rsid w:val="700B6018"/>
    <w:rsid w:val="70281CF1"/>
    <w:rsid w:val="7042797D"/>
    <w:rsid w:val="70546850"/>
    <w:rsid w:val="706C685F"/>
    <w:rsid w:val="706F0977"/>
    <w:rsid w:val="707A1AB0"/>
    <w:rsid w:val="70D855C6"/>
    <w:rsid w:val="70DF7B65"/>
    <w:rsid w:val="70F91769"/>
    <w:rsid w:val="70FE4044"/>
    <w:rsid w:val="71011466"/>
    <w:rsid w:val="711E068D"/>
    <w:rsid w:val="712A0D03"/>
    <w:rsid w:val="71347EB1"/>
    <w:rsid w:val="713524B5"/>
    <w:rsid w:val="714F6438"/>
    <w:rsid w:val="71704C61"/>
    <w:rsid w:val="71771B4C"/>
    <w:rsid w:val="71844269"/>
    <w:rsid w:val="71855124"/>
    <w:rsid w:val="71867FE1"/>
    <w:rsid w:val="71966BC9"/>
    <w:rsid w:val="71AD1A11"/>
    <w:rsid w:val="71C72AD3"/>
    <w:rsid w:val="71FB164D"/>
    <w:rsid w:val="71FB7089"/>
    <w:rsid w:val="720158B9"/>
    <w:rsid w:val="721675B7"/>
    <w:rsid w:val="72426DE5"/>
    <w:rsid w:val="724834E8"/>
    <w:rsid w:val="724F2AC9"/>
    <w:rsid w:val="72565967"/>
    <w:rsid w:val="725D6F93"/>
    <w:rsid w:val="725F5851"/>
    <w:rsid w:val="72751C33"/>
    <w:rsid w:val="72767A7D"/>
    <w:rsid w:val="727B5F1E"/>
    <w:rsid w:val="728564EA"/>
    <w:rsid w:val="72A7742C"/>
    <w:rsid w:val="72C97928"/>
    <w:rsid w:val="72CE60E3"/>
    <w:rsid w:val="72F8400D"/>
    <w:rsid w:val="72F86D13"/>
    <w:rsid w:val="730B06C3"/>
    <w:rsid w:val="730D6C0C"/>
    <w:rsid w:val="732301DD"/>
    <w:rsid w:val="73282033"/>
    <w:rsid w:val="732D105C"/>
    <w:rsid w:val="73500701"/>
    <w:rsid w:val="73593497"/>
    <w:rsid w:val="736F0724"/>
    <w:rsid w:val="737C5B3F"/>
    <w:rsid w:val="73B6027D"/>
    <w:rsid w:val="73CD5EEC"/>
    <w:rsid w:val="73DD7A28"/>
    <w:rsid w:val="73F00AD4"/>
    <w:rsid w:val="73F45A70"/>
    <w:rsid w:val="73F81F2C"/>
    <w:rsid w:val="742725FB"/>
    <w:rsid w:val="742D6E39"/>
    <w:rsid w:val="74316C56"/>
    <w:rsid w:val="744C72C0"/>
    <w:rsid w:val="74640AAD"/>
    <w:rsid w:val="74654825"/>
    <w:rsid w:val="747A3B8A"/>
    <w:rsid w:val="74A8783F"/>
    <w:rsid w:val="74FE0196"/>
    <w:rsid w:val="750202C6"/>
    <w:rsid w:val="75201C3E"/>
    <w:rsid w:val="752825D3"/>
    <w:rsid w:val="752A0F2E"/>
    <w:rsid w:val="75514831"/>
    <w:rsid w:val="756E14B8"/>
    <w:rsid w:val="75942333"/>
    <w:rsid w:val="75A82C1C"/>
    <w:rsid w:val="75AD0232"/>
    <w:rsid w:val="75C91C3B"/>
    <w:rsid w:val="75E1334A"/>
    <w:rsid w:val="75E30307"/>
    <w:rsid w:val="75E33C54"/>
    <w:rsid w:val="75E579CC"/>
    <w:rsid w:val="75E8226B"/>
    <w:rsid w:val="75F64E7E"/>
    <w:rsid w:val="76151F14"/>
    <w:rsid w:val="764C47B7"/>
    <w:rsid w:val="764F3097"/>
    <w:rsid w:val="766034F6"/>
    <w:rsid w:val="7673209D"/>
    <w:rsid w:val="767B20DE"/>
    <w:rsid w:val="76852F5D"/>
    <w:rsid w:val="768C42EB"/>
    <w:rsid w:val="76902390"/>
    <w:rsid w:val="76A1172B"/>
    <w:rsid w:val="76DF3B1A"/>
    <w:rsid w:val="76FB6C99"/>
    <w:rsid w:val="772D6E8E"/>
    <w:rsid w:val="77356C84"/>
    <w:rsid w:val="77440722"/>
    <w:rsid w:val="774D0E49"/>
    <w:rsid w:val="774F17A8"/>
    <w:rsid w:val="775B0D5F"/>
    <w:rsid w:val="775C1F10"/>
    <w:rsid w:val="776C1D72"/>
    <w:rsid w:val="77765C2F"/>
    <w:rsid w:val="778C41B1"/>
    <w:rsid w:val="77D2720E"/>
    <w:rsid w:val="77D34946"/>
    <w:rsid w:val="77ED700C"/>
    <w:rsid w:val="77F033E1"/>
    <w:rsid w:val="77F75794"/>
    <w:rsid w:val="77FF69EE"/>
    <w:rsid w:val="7807775C"/>
    <w:rsid w:val="780A196C"/>
    <w:rsid w:val="78160310"/>
    <w:rsid w:val="781B5B35"/>
    <w:rsid w:val="7828732A"/>
    <w:rsid w:val="783B6242"/>
    <w:rsid w:val="783C2F03"/>
    <w:rsid w:val="7856695F"/>
    <w:rsid w:val="78731FA9"/>
    <w:rsid w:val="787E5EB6"/>
    <w:rsid w:val="78BE5D31"/>
    <w:rsid w:val="78C37637"/>
    <w:rsid w:val="78C6639E"/>
    <w:rsid w:val="78CC09CF"/>
    <w:rsid w:val="78D83C73"/>
    <w:rsid w:val="78DC497A"/>
    <w:rsid w:val="78E74616"/>
    <w:rsid w:val="78EC72C3"/>
    <w:rsid w:val="78EE6B97"/>
    <w:rsid w:val="78F502A3"/>
    <w:rsid w:val="78F51C3B"/>
    <w:rsid w:val="79050385"/>
    <w:rsid w:val="790E7239"/>
    <w:rsid w:val="794E1584"/>
    <w:rsid w:val="79517126"/>
    <w:rsid w:val="79567420"/>
    <w:rsid w:val="796432FD"/>
    <w:rsid w:val="796C581D"/>
    <w:rsid w:val="796D1E67"/>
    <w:rsid w:val="796E7CD8"/>
    <w:rsid w:val="79846C26"/>
    <w:rsid w:val="798E323A"/>
    <w:rsid w:val="799F7E92"/>
    <w:rsid w:val="79B346CD"/>
    <w:rsid w:val="79C93160"/>
    <w:rsid w:val="79CD59E4"/>
    <w:rsid w:val="7A145921"/>
    <w:rsid w:val="7A146AD1"/>
    <w:rsid w:val="7A196637"/>
    <w:rsid w:val="7A20443B"/>
    <w:rsid w:val="7A3D108A"/>
    <w:rsid w:val="7A4452B3"/>
    <w:rsid w:val="7A4708B7"/>
    <w:rsid w:val="7A552C46"/>
    <w:rsid w:val="7A5A2094"/>
    <w:rsid w:val="7A741B5C"/>
    <w:rsid w:val="7A765096"/>
    <w:rsid w:val="7A7926C9"/>
    <w:rsid w:val="7A7A7AB8"/>
    <w:rsid w:val="7A97325F"/>
    <w:rsid w:val="7A992224"/>
    <w:rsid w:val="7AD54E42"/>
    <w:rsid w:val="7AD718AD"/>
    <w:rsid w:val="7AE406B9"/>
    <w:rsid w:val="7AE85672"/>
    <w:rsid w:val="7AEE7323"/>
    <w:rsid w:val="7AF8440D"/>
    <w:rsid w:val="7B0C60D2"/>
    <w:rsid w:val="7B1948B1"/>
    <w:rsid w:val="7B313EA6"/>
    <w:rsid w:val="7B410E79"/>
    <w:rsid w:val="7B5178B1"/>
    <w:rsid w:val="7B5B76F6"/>
    <w:rsid w:val="7B66335D"/>
    <w:rsid w:val="7BBA4B29"/>
    <w:rsid w:val="7BC91836"/>
    <w:rsid w:val="7BF85F7F"/>
    <w:rsid w:val="7BFD4EC4"/>
    <w:rsid w:val="7C044924"/>
    <w:rsid w:val="7C0E1784"/>
    <w:rsid w:val="7C286A8E"/>
    <w:rsid w:val="7C2A7C3A"/>
    <w:rsid w:val="7C30396B"/>
    <w:rsid w:val="7C305719"/>
    <w:rsid w:val="7C612C3E"/>
    <w:rsid w:val="7C6715D0"/>
    <w:rsid w:val="7C741AA9"/>
    <w:rsid w:val="7C7E0373"/>
    <w:rsid w:val="7C827E8F"/>
    <w:rsid w:val="7C9B14A7"/>
    <w:rsid w:val="7CA80F4A"/>
    <w:rsid w:val="7CB2056E"/>
    <w:rsid w:val="7CED7166"/>
    <w:rsid w:val="7CFD0A51"/>
    <w:rsid w:val="7D191913"/>
    <w:rsid w:val="7D1B0177"/>
    <w:rsid w:val="7D1C4CCC"/>
    <w:rsid w:val="7D2863F0"/>
    <w:rsid w:val="7D35258C"/>
    <w:rsid w:val="7D395103"/>
    <w:rsid w:val="7D3A5216"/>
    <w:rsid w:val="7D5176F5"/>
    <w:rsid w:val="7D6C7EFD"/>
    <w:rsid w:val="7D9121E7"/>
    <w:rsid w:val="7D9615AC"/>
    <w:rsid w:val="7DA01B27"/>
    <w:rsid w:val="7DD10836"/>
    <w:rsid w:val="7DD92DA6"/>
    <w:rsid w:val="7DFB5D40"/>
    <w:rsid w:val="7E221091"/>
    <w:rsid w:val="7E301A00"/>
    <w:rsid w:val="7E394D59"/>
    <w:rsid w:val="7E4626BF"/>
    <w:rsid w:val="7E717D64"/>
    <w:rsid w:val="7E722019"/>
    <w:rsid w:val="7E783C06"/>
    <w:rsid w:val="7E795155"/>
    <w:rsid w:val="7E7E09BD"/>
    <w:rsid w:val="7E884AF2"/>
    <w:rsid w:val="7E9941A9"/>
    <w:rsid w:val="7EA877E8"/>
    <w:rsid w:val="7EA907AD"/>
    <w:rsid w:val="7EC34622"/>
    <w:rsid w:val="7ECB0CD6"/>
    <w:rsid w:val="7EED78F1"/>
    <w:rsid w:val="7F15031C"/>
    <w:rsid w:val="7F280929"/>
    <w:rsid w:val="7F361298"/>
    <w:rsid w:val="7F4A4D43"/>
    <w:rsid w:val="7F572FBC"/>
    <w:rsid w:val="7F5D6825"/>
    <w:rsid w:val="7F6601F3"/>
    <w:rsid w:val="7F6C2F0C"/>
    <w:rsid w:val="7F6D3D1F"/>
    <w:rsid w:val="7F73567C"/>
    <w:rsid w:val="7F7973D7"/>
    <w:rsid w:val="7F7E49ED"/>
    <w:rsid w:val="7FA87C9D"/>
    <w:rsid w:val="7FBF128D"/>
    <w:rsid w:val="7FCF26F7"/>
    <w:rsid w:val="7FE637C5"/>
    <w:rsid w:val="7FF16E2D"/>
    <w:rsid w:val="7FF33517"/>
    <w:rsid w:val="7FFE6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0"/>
    <w:pPr>
      <w:keepNext/>
      <w:keepLines/>
      <w:numPr>
        <w:ilvl w:val="0"/>
        <w:numId w:val="1"/>
      </w:numPr>
      <w:tabs>
        <w:tab w:val="left" w:pos="420"/>
        <w:tab w:val="clear" w:pos="0"/>
      </w:tabs>
      <w:spacing w:before="100" w:beforeLines="100" w:after="100" w:afterLines="100" w:line="360" w:lineRule="auto"/>
      <w:jc w:val="center"/>
      <w:outlineLvl w:val="0"/>
    </w:pPr>
    <w:rPr>
      <w:rFonts w:eastAsia="宋体"/>
      <w:b/>
      <w:kern w:val="44"/>
      <w:sz w:val="30"/>
    </w:rPr>
  </w:style>
  <w:style w:type="paragraph" w:styleId="3">
    <w:name w:val="heading 2"/>
    <w:basedOn w:val="1"/>
    <w:next w:val="1"/>
    <w:unhideWhenUsed/>
    <w:qFormat/>
    <w:uiPriority w:val="0"/>
    <w:pPr>
      <w:keepNext/>
      <w:keepLines/>
      <w:numPr>
        <w:ilvl w:val="1"/>
        <w:numId w:val="0"/>
      </w:numPr>
      <w:tabs>
        <w:tab w:val="left" w:pos="0"/>
      </w:tabs>
      <w:spacing w:before="0" w:beforeLines="0" w:after="0" w:afterLines="0" w:line="360" w:lineRule="auto"/>
      <w:jc w:val="center"/>
      <w:outlineLvl w:val="1"/>
    </w:pPr>
    <w:rPr>
      <w:rFonts w:ascii="Times New Roman" w:hAnsi="Times New Roman" w:eastAsia="黑体"/>
      <w:b/>
      <w:sz w:val="28"/>
    </w:rPr>
  </w:style>
  <w:style w:type="paragraph" w:styleId="4">
    <w:name w:val="heading 3"/>
    <w:basedOn w:val="1"/>
    <w:next w:val="1"/>
    <w:unhideWhenUsed/>
    <w:qFormat/>
    <w:uiPriority w:val="0"/>
    <w:pPr>
      <w:keepNext/>
      <w:keepLines/>
      <w:numPr>
        <w:ilvl w:val="2"/>
        <w:numId w:val="1"/>
      </w:numPr>
      <w:spacing w:line="360" w:lineRule="auto"/>
      <w:outlineLvl w:val="2"/>
    </w:pPr>
    <w:rPr>
      <w:rFonts w:ascii="Times New Roman" w:hAnsi="Times New Roman" w:eastAsia="宋体"/>
    </w:rPr>
  </w:style>
  <w:style w:type="paragraph" w:styleId="5">
    <w:name w:val="heading 4"/>
    <w:basedOn w:val="1"/>
    <w:next w:val="1"/>
    <w:link w:val="24"/>
    <w:unhideWhenUsed/>
    <w:qFormat/>
    <w:uiPriority w:val="0"/>
    <w:pPr>
      <w:keepNext/>
      <w:keepLines/>
      <w:numPr>
        <w:ilvl w:val="3"/>
        <w:numId w:val="1"/>
      </w:numPr>
      <w:spacing w:beforeLines="0" w:beforeAutospacing="0" w:afterLines="0" w:afterAutospacing="0" w:line="360" w:lineRule="auto"/>
      <w:ind w:firstLine="0" w:firstLineChars="0"/>
      <w:outlineLvl w:val="3"/>
    </w:pPr>
    <w:rPr>
      <w:rFonts w:ascii="Arial" w:hAnsi="Arial" w:eastAsia="宋体"/>
    </w:rPr>
  </w:style>
  <w:style w:type="paragraph" w:styleId="6">
    <w:name w:val="heading 5"/>
    <w:basedOn w:val="1"/>
    <w:next w:val="1"/>
    <w:unhideWhenUsed/>
    <w:qFormat/>
    <w:uiPriority w:val="0"/>
    <w:pPr>
      <w:keepNext/>
      <w:keepLines/>
      <w:numPr>
        <w:ilvl w:val="4"/>
        <w:numId w:val="1"/>
      </w:numPr>
      <w:spacing w:beforeLines="0" w:beforeAutospacing="0" w:afterLines="0" w:afterAutospacing="0" w:line="360" w:lineRule="auto"/>
      <w:ind w:firstLine="0" w:firstLineChars="0"/>
      <w:outlineLvl w:val="4"/>
    </w:pPr>
    <w:rPr>
      <w:rFonts w:eastAsia="宋体"/>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link w:val="28"/>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8">
    <w:name w:val="Body Text"/>
    <w:basedOn w:val="1"/>
    <w:next w:val="1"/>
    <w:unhideWhenUsed/>
    <w:qFormat/>
    <w:uiPriority w:val="99"/>
    <w:pPr>
      <w:spacing w:after="120"/>
    </w:pPr>
  </w:style>
  <w:style w:type="paragraph" w:styleId="9">
    <w:name w:val="Balloon Text"/>
    <w:basedOn w:val="1"/>
    <w:link w:val="35"/>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7"/>
    <w:next w:val="7"/>
    <w:link w:val="32"/>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14CCC"/>
      <w:u w:val="none"/>
    </w:rPr>
  </w:style>
  <w:style w:type="character" w:styleId="21">
    <w:name w:val="Hyperlink"/>
    <w:basedOn w:val="18"/>
    <w:qFormat/>
    <w:uiPriority w:val="0"/>
    <w:rPr>
      <w:color w:val="014CCC"/>
      <w:u w:val="none"/>
    </w:rPr>
  </w:style>
  <w:style w:type="character" w:styleId="22">
    <w:name w:val="annotation reference"/>
    <w:qFormat/>
    <w:uiPriority w:val="0"/>
    <w:rPr>
      <w:sz w:val="21"/>
      <w:szCs w:val="21"/>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标题 4 Char"/>
    <w:link w:val="5"/>
    <w:qFormat/>
    <w:uiPriority w:val="0"/>
    <w:rPr>
      <w:rFonts w:ascii="Arial" w:hAnsi="Arial" w:eastAsia="宋体"/>
    </w:rPr>
  </w:style>
  <w:style w:type="paragraph" w:styleId="25">
    <w:name w:val="List Paragraph"/>
    <w:basedOn w:val="1"/>
    <w:qFormat/>
    <w:uiPriority w:val="99"/>
    <w:pPr>
      <w:ind w:firstLine="420" w:firstLineChars="200"/>
    </w:pPr>
  </w:style>
  <w:style w:type="character" w:customStyle="1" w:styleId="26">
    <w:name w:val="15"/>
    <w:basedOn w:val="18"/>
    <w:qFormat/>
    <w:uiPriority w:val="0"/>
    <w:rPr>
      <w:rFonts w:hint="default" w:ascii="Times New Roman" w:hAnsi="Times New Roman" w:cs="Times New Roman"/>
      <w:sz w:val="21"/>
      <w:szCs w:val="21"/>
    </w:rPr>
  </w:style>
  <w:style w:type="paragraph" w:customStyle="1" w:styleId="27">
    <w:name w:val="修订1"/>
    <w:hidden/>
    <w:semiHidden/>
    <w:qFormat/>
    <w:uiPriority w:val="99"/>
    <w:rPr>
      <w:rFonts w:ascii="Calibri" w:hAnsi="Calibri" w:eastAsia="宋体" w:cs="Times New Roman"/>
      <w:kern w:val="2"/>
      <w:sz w:val="24"/>
      <w:szCs w:val="24"/>
      <w:lang w:val="en-US" w:eastAsia="zh-CN" w:bidi="ar-SA"/>
    </w:rPr>
  </w:style>
  <w:style w:type="character" w:customStyle="1" w:styleId="28">
    <w:name w:val="批注文字 字符"/>
    <w:basedOn w:val="18"/>
    <w:link w:val="7"/>
    <w:qFormat/>
    <w:uiPriority w:val="0"/>
    <w:rPr>
      <w:rFonts w:ascii="Calibri" w:hAnsi="Calibri"/>
      <w:kern w:val="2"/>
      <w:sz w:val="24"/>
      <w:szCs w:val="24"/>
    </w:rPr>
  </w:style>
  <w:style w:type="paragraph" w:customStyle="1" w:styleId="29">
    <w:name w:val="条文说明"/>
    <w:basedOn w:val="1"/>
    <w:qFormat/>
    <w:uiPriority w:val="0"/>
    <w:pPr>
      <w:widowControl/>
    </w:pPr>
    <w:rPr>
      <w:rFonts w:hint="eastAsia" w:ascii="仿宋" w:hAnsi="仿宋" w:cs="仿宋"/>
      <w:szCs w:val="28"/>
      <w:u w:val="single"/>
    </w:rPr>
  </w:style>
  <w:style w:type="character" w:customStyle="1" w:styleId="30">
    <w:name w:val="标题 1 Char"/>
    <w:link w:val="2"/>
    <w:qFormat/>
    <w:uiPriority w:val="0"/>
    <w:rPr>
      <w:rFonts w:eastAsia="宋体"/>
      <w:b/>
      <w:kern w:val="44"/>
      <w:sz w:val="30"/>
    </w:rPr>
  </w:style>
  <w:style w:type="paragraph" w:customStyle="1" w:styleId="31">
    <w:name w:val="Body text|2"/>
    <w:basedOn w:val="1"/>
    <w:qFormat/>
    <w:uiPriority w:val="0"/>
    <w:pPr>
      <w:spacing w:after="80"/>
    </w:pPr>
    <w:rPr>
      <w:sz w:val="20"/>
      <w:szCs w:val="20"/>
    </w:rPr>
  </w:style>
  <w:style w:type="character" w:customStyle="1" w:styleId="32">
    <w:name w:val="批注主题 字符"/>
    <w:basedOn w:val="28"/>
    <w:link w:val="15"/>
    <w:qFormat/>
    <w:uiPriority w:val="0"/>
    <w:rPr>
      <w:rFonts w:ascii="Calibri" w:hAnsi="Calibri"/>
      <w:b/>
      <w:bCs/>
      <w:kern w:val="2"/>
      <w:sz w:val="24"/>
      <w:szCs w:val="24"/>
    </w:rPr>
  </w:style>
  <w:style w:type="paragraph" w:customStyle="1" w:styleId="33">
    <w:name w:val="Revision"/>
    <w:hidden/>
    <w:semiHidden/>
    <w:qFormat/>
    <w:uiPriority w:val="99"/>
    <w:rPr>
      <w:rFonts w:ascii="Calibri" w:hAnsi="Calibri" w:eastAsia="宋体" w:cs="Times New Roman"/>
      <w:kern w:val="2"/>
      <w:sz w:val="24"/>
      <w:szCs w:val="24"/>
      <w:lang w:val="en-US" w:eastAsia="zh-CN" w:bidi="ar-SA"/>
    </w:r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批注框文本 字符"/>
    <w:basedOn w:val="18"/>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13428</Words>
  <Characters>14911</Characters>
  <TotalTime>2</TotalTime>
  <ScaleCrop>false</ScaleCrop>
  <LinksUpToDate>false</LinksUpToDate>
  <CharactersWithSpaces>15222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2024-08-07T13:44:00Z</dcterms:created>
  <dc:creator>Administrator</dc:creator>
  <cp:lastModifiedBy>焦帅</cp:lastModifiedBy>
  <dcterms:modified xsi:type="dcterms:W3CDTF">2024-09-03T02:32:07Z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AE2480FD36C04733B4DD4AD3807B7A90_13</vt:lpwstr>
  </property>
</Properties>
</file>