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sz w:val="52"/>
          <w:szCs w:val="84"/>
        </w:rPr>
      </w:pPr>
      <w:bookmarkStart w:id="0" w:name="_Hlk512244031"/>
      <w:r>
        <w:drawing>
          <wp:anchor distT="0" distB="0" distL="114300" distR="114300" simplePos="0" relativeHeight="251659264" behindDoc="0" locked="0" layoutInCell="1" allowOverlap="1">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pPr>
        <w:rPr>
          <w:b/>
          <w:bCs/>
          <w:sz w:val="52"/>
          <w:szCs w:val="84"/>
        </w:rPr>
      </w:pPr>
    </w:p>
    <w:p>
      <w:pPr>
        <w:jc w:val="right"/>
        <w:rPr>
          <w:color w:val="auto"/>
          <w:sz w:val="32"/>
          <w:szCs w:val="32"/>
        </w:rPr>
      </w:pPr>
      <w:r>
        <w:rPr>
          <w:b/>
          <w:bCs/>
          <w:color w:val="auto"/>
          <w:sz w:val="36"/>
          <w:szCs w:val="36"/>
        </w:rPr>
        <w:t xml:space="preserve">T/CECS </w:t>
      </w:r>
      <w:r>
        <w:rPr>
          <w:color w:val="auto"/>
          <w:sz w:val="36"/>
          <w:szCs w:val="36"/>
        </w:rPr>
        <w:t>XXX- 202X</w:t>
      </w:r>
    </w:p>
    <w:p>
      <w:pPr>
        <w:jc w:val="center"/>
        <w:rPr>
          <w:szCs w:val="32"/>
        </w:rPr>
      </w:pPr>
      <w:r>
        <w:rPr>
          <w:szCs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120650</wp:posOffset>
                </wp:positionV>
                <wp:extent cx="5422265" cy="0"/>
                <wp:effectExtent l="0" t="0" r="26670" b="19050"/>
                <wp:wrapNone/>
                <wp:docPr id="1" name="直接连接符 1"/>
                <wp:cNvGraphicFramePr/>
                <a:graphic xmlns:a="http://schemas.openxmlformats.org/drawingml/2006/main">
                  <a:graphicData uri="http://schemas.microsoft.com/office/word/2010/wordprocessingShape">
                    <wps:wsp>
                      <wps:cNvCnPr/>
                      <wps:spPr>
                        <a:xfrm>
                          <a:off x="0" y="0"/>
                          <a:ext cx="542214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0.15pt;margin-top:9.5pt;height:0pt;width:426.95pt;z-index:251660288;mso-width-relative:page;mso-height-relative:page;" filled="f" stroked="t" coordsize="21600,21600" o:gfxdata="UEsDBAoAAAAAAIdO4kAAAAAAAAAAAAAAAAAEAAAAZHJzL1BLAwQUAAAACACHTuJANv/w7tUAAAAG&#10;AQAADwAAAGRycy9kb3ducmV2LnhtbE2PS0/DMBCE70j8B2uRuFG75aE0xKkQUoUQVCItB47beJtE&#10;xOsodh/8exZxgOPOjGa/KRYn36sDjbELbGE6MaCI6+A6biy8b5ZXGaiYkB32gcnCF0VYlOdnBeYu&#10;HLmiwzo1Sko45mihTWnItY51Sx7jJAzE4u3C6DHJOTbajXiUct/rmTF32mPH8qHFgR5bqj/Xe2/h&#10;+mW1qdJbxstqN399Cg8f2bMJ1l5eTM09qESn9BeGH3xBh1KYtmHPLqpeOiQn6lwGiZvd3sxAbX8F&#10;XRb6P375DVBLAwQUAAAACACHTuJA7cXJfMgBAABkAwAADgAAAGRycy9lMm9Eb2MueG1srVPNbhMx&#10;EL4j9R0s35vdRA0qq2x6aNReEEQCHmDitXct+U8eN5u8BC+AxA1OHLnzNrSPwdhJ0wI3RA4Tezzz&#10;zXzfzC6udtawrYyovWv5dFJzJp3wnXZ9yz+8vzm/5AwTuA6Md7Lle4n8ann2YjGGRs784E0nIyMQ&#10;h80YWj6kFJqqQjFICzjxQTp6VD5aSHSNfdVFGAndmmpW1y+r0ccuRC8kInlXh0e+LPhKSZHeKoUy&#10;MdNy6i0VG4vdZFstF9D0EcKgxbEN+IcuLGhHRU9QK0jA7qL+C8pqET16lSbC28orpYUsHIjNtP6D&#10;zbsBgixcSBwMJ5nw/8GKN9t1ZLqj2XHmwNKI7j99//nxy8OPz2Tvv31l0yzSGLCh2Gu3jscbhnXM&#10;jHcq2vxPXNiuCLs/CSt3iQlyzi9ms+nFnDPx+FY9JYaI6VZ6y/Kh5Ua7zBka2L7GRMUo9DEku52/&#10;0caUuRnHRmr8VT2n0Qqg9VEGEh1tIELoes7A9LSXIsUCid7oLqdnIIz95tpEtoW8G+WXmVK538Jy&#10;7RXgcIgrT4etsTrR6hptW375PNs4Asl6HRTKp43v9kW44qdRljLHtcu78vxesp8+juU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v/w7tUAAAAGAQAADwAAAAAAAAABACAAAAAiAAAAZHJzL2Rvd25y&#10;ZXYueG1sUEsBAhQAFAAAAAgAh07iQO3FyXzIAQAAZAMAAA4AAAAAAAAAAQAgAAAAJAEAAGRycy9l&#10;Mm9Eb2MueG1sUEsFBgAAAAAGAAYAWQEAAF4FAAAAAA==&#10;">
                <v:fill on="f" focussize="0,0"/>
                <v:stroke weight="1.5pt" color="#000000 [3200]" miterlimit="8" joinstyle="miter"/>
                <v:imagedata o:title=""/>
                <o:lock v:ext="edit" aspectratio="f"/>
              </v:line>
            </w:pict>
          </mc:Fallback>
        </mc:AlternateContent>
      </w:r>
    </w:p>
    <w:p>
      <w:pPr>
        <w:widowControl/>
        <w:tabs>
          <w:tab w:val="left" w:pos="3510"/>
        </w:tabs>
        <w:jc w:val="left"/>
        <w:rPr>
          <w:rFonts w:ascii="宋体" w:hAnsi="宋体"/>
          <w:color w:val="000000" w:themeColor="text1"/>
          <w14:textFill>
            <w14:solidFill>
              <w14:schemeClr w14:val="tx1"/>
            </w14:solidFill>
          </w14:textFill>
        </w:rPr>
      </w:pPr>
    </w:p>
    <w:p/>
    <w:p>
      <w:pPr>
        <w:spacing w:line="360" w:lineRule="auto"/>
        <w:ind w:firstLine="560" w:firstLineChars="200"/>
        <w:jc w:val="center"/>
        <w:rPr>
          <w:b/>
          <w:bCs/>
          <w:color w:val="auto"/>
          <w:sz w:val="44"/>
          <w:szCs w:val="23"/>
        </w:rPr>
      </w:pPr>
      <w:r>
        <w:rPr>
          <w:color w:val="auto"/>
          <w:sz w:val="28"/>
        </w:rPr>
        <w:t>中国工程建设标准化协会标准</w:t>
      </w:r>
    </w:p>
    <w:p>
      <w:pPr>
        <w:pStyle w:val="44"/>
        <w:spacing w:line="360" w:lineRule="auto"/>
        <w:rPr>
          <w:rFonts w:eastAsia="宋体"/>
        </w:rPr>
      </w:pPr>
    </w:p>
    <w:p>
      <w:pPr>
        <w:pStyle w:val="43"/>
        <w:spacing w:line="360" w:lineRule="auto"/>
        <w:rPr>
          <w:rFonts w:eastAsia="宋体"/>
        </w:rPr>
      </w:pPr>
    </w:p>
    <w:p>
      <w:pPr>
        <w:pStyle w:val="42"/>
      </w:pPr>
      <w:r>
        <w:rPr>
          <w:rFonts w:hint="eastAsia"/>
        </w:rPr>
        <w:t>反射隔热涂料无机保温膏料组合外墙保温系统技术规程</w:t>
      </w:r>
    </w:p>
    <w:p>
      <w:pPr>
        <w:pStyle w:val="42"/>
        <w:rPr>
          <w:rFonts w:eastAsia="宋体"/>
          <w:sz w:val="32"/>
          <w:szCs w:val="32"/>
        </w:rPr>
      </w:pPr>
      <w:r>
        <w:rPr>
          <w:rFonts w:hint="eastAsia" w:eastAsia="宋体"/>
          <w:sz w:val="32"/>
          <w:szCs w:val="32"/>
        </w:rPr>
        <w:t>Technical specification for external thermal insulation composite system based on reflective insulation coating and inorganic insulation paste material</w:t>
      </w:r>
    </w:p>
    <w:p>
      <w:pPr>
        <w:pStyle w:val="42"/>
        <w:rPr>
          <w:rFonts w:eastAsia="宋体"/>
          <w:sz w:val="32"/>
          <w:szCs w:val="32"/>
        </w:rPr>
      </w:pPr>
      <w:r>
        <w:rPr>
          <w:rFonts w:eastAsia="宋体"/>
          <w:sz w:val="32"/>
          <w:szCs w:val="32"/>
        </w:rPr>
        <w:t>（</w:t>
      </w:r>
      <w:r>
        <w:rPr>
          <w:rFonts w:hint="eastAsia" w:eastAsia="宋体"/>
          <w:sz w:val="32"/>
          <w:szCs w:val="32"/>
          <w:lang w:val="en-US" w:eastAsia="zh-CN"/>
        </w:rPr>
        <w:t>征求意见</w:t>
      </w:r>
      <w:r>
        <w:rPr>
          <w:rFonts w:hint="eastAsia" w:eastAsia="宋体"/>
          <w:sz w:val="32"/>
          <w:szCs w:val="32"/>
        </w:rPr>
        <w:t>稿</w:t>
      </w:r>
      <w:r>
        <w:rPr>
          <w:rFonts w:eastAsia="宋体"/>
          <w:sz w:val="32"/>
          <w:szCs w:val="32"/>
        </w:rPr>
        <w:t>）</w:t>
      </w:r>
    </w:p>
    <w:p>
      <w:pPr>
        <w:pStyle w:val="42"/>
        <w:rPr>
          <w:rFonts w:eastAsia="宋体"/>
        </w:rPr>
      </w:pPr>
    </w:p>
    <w:p>
      <w:pPr>
        <w:pStyle w:val="42"/>
        <w:rPr>
          <w:rFonts w:eastAsia="宋体"/>
          <w:color w:val="0000FF"/>
        </w:rPr>
      </w:pPr>
    </w:p>
    <w:p>
      <w:pPr>
        <w:pStyle w:val="41"/>
        <w:spacing w:line="360" w:lineRule="auto"/>
        <w:rPr>
          <w:rFonts w:eastAsia="宋体" w:cs="Times New Roman"/>
          <w:color w:val="0000FF"/>
        </w:rPr>
      </w:pPr>
      <w:r>
        <w:rPr>
          <w:rFonts w:hint="eastAsia" w:asciiTheme="minorEastAsia" w:hAnsiTheme="minorEastAsia"/>
          <w:b/>
          <w:bCs/>
          <w:color w:val="0000FF"/>
          <w:sz w:val="24"/>
          <w:szCs w:val="24"/>
        </w:rPr>
        <w:t>在提交反馈意见时，请将您知道的相关专利连同支持性文件一并附上</w:t>
      </w:r>
    </w:p>
    <w:p>
      <w:pPr>
        <w:pStyle w:val="41"/>
        <w:spacing w:line="360" w:lineRule="auto"/>
        <w:rPr>
          <w:rFonts w:eastAsia="宋体" w:cs="Times New Roman"/>
        </w:rPr>
      </w:pPr>
    </w:p>
    <w:p>
      <w:pPr>
        <w:pStyle w:val="41"/>
        <w:spacing w:line="360" w:lineRule="auto"/>
        <w:jc w:val="both"/>
        <w:rPr>
          <w:rFonts w:eastAsia="宋体" w:cs="Times New Roman"/>
        </w:rPr>
      </w:pPr>
    </w:p>
    <w:p>
      <w:pPr>
        <w:pStyle w:val="41"/>
        <w:spacing w:line="360" w:lineRule="auto"/>
        <w:rPr>
          <w:rFonts w:eastAsia="宋体" w:cs="Times New Roman"/>
        </w:rPr>
      </w:pPr>
    </w:p>
    <w:p>
      <w:pPr>
        <w:rPr>
          <w:b/>
          <w:bCs/>
          <w:sz w:val="52"/>
          <w:szCs w:val="84"/>
        </w:rPr>
      </w:pPr>
    </w:p>
    <w:p>
      <w:pPr>
        <w:rPr>
          <w:b/>
          <w:bCs/>
          <w:sz w:val="52"/>
          <w:szCs w:val="84"/>
        </w:rPr>
      </w:pPr>
    </w:p>
    <w:p>
      <w:pPr>
        <w:pStyle w:val="41"/>
        <w:rPr>
          <w:rFonts w:ascii="微软雅黑" w:hAnsi="微软雅黑" w:eastAsia="微软雅黑"/>
          <w:bCs/>
          <w:kern w:val="44"/>
          <w:sz w:val="24"/>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eastAsia="宋体" w:cs="Times New Roman"/>
          <w:sz w:val="24"/>
          <w:szCs w:val="24"/>
        </w:rPr>
        <w:t>****</w:t>
      </w:r>
      <w:r>
        <w:rPr>
          <w:rFonts w:hint="eastAsia" w:eastAsia="宋体" w:cs="Times New Roman"/>
          <w:sz w:val="24"/>
          <w:szCs w:val="24"/>
        </w:rPr>
        <w:t>出版社</w:t>
      </w: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pPr>
    </w:p>
    <w:p>
      <w:pPr>
        <w:widowControl/>
        <w:adjustRightInd w:val="0"/>
        <w:snapToGrid w:val="0"/>
        <w:spacing w:line="360" w:lineRule="auto"/>
        <w:rPr>
          <w:rFonts w:ascii="微软雅黑" w:hAnsi="微软雅黑" w:eastAsia="微软雅黑"/>
          <w:bCs/>
          <w:kern w:val="44"/>
          <w:sz w:val="24"/>
        </w:rPr>
        <w:sectPr>
          <w:footerReference r:id="rId4"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line="360" w:lineRule="auto"/>
        <w:rPr>
          <w:sz w:val="28"/>
          <w:szCs w:val="22"/>
        </w:rPr>
      </w:pPr>
    </w:p>
    <w:p>
      <w:pPr>
        <w:spacing w:line="360" w:lineRule="auto"/>
        <w:jc w:val="center"/>
        <w:rPr>
          <w:sz w:val="28"/>
          <w:szCs w:val="22"/>
        </w:rPr>
      </w:pPr>
    </w:p>
    <w:p>
      <w:pPr>
        <w:spacing w:line="360" w:lineRule="auto"/>
        <w:jc w:val="center"/>
        <w:rPr>
          <w:color w:val="auto"/>
          <w:sz w:val="28"/>
          <w:szCs w:val="22"/>
        </w:rPr>
      </w:pPr>
      <w:r>
        <w:rPr>
          <w:color w:val="auto"/>
          <w:sz w:val="28"/>
          <w:szCs w:val="22"/>
        </w:rPr>
        <w:t>中国工程建设标准化协会标准</w:t>
      </w:r>
    </w:p>
    <w:p>
      <w:pPr>
        <w:spacing w:line="360" w:lineRule="auto"/>
        <w:jc w:val="center"/>
        <w:rPr>
          <w:sz w:val="28"/>
          <w:szCs w:val="28"/>
        </w:rPr>
      </w:pPr>
    </w:p>
    <w:p>
      <w:pPr>
        <w:pStyle w:val="42"/>
      </w:pPr>
      <w:r>
        <w:rPr>
          <w:rFonts w:hint="eastAsia"/>
        </w:rPr>
        <w:t>反射隔热涂料无机保温膏料组合外墙保温系统技术规程</w:t>
      </w:r>
    </w:p>
    <w:p>
      <w:pPr>
        <w:pStyle w:val="42"/>
        <w:rPr>
          <w:rFonts w:eastAsia="宋体"/>
          <w:sz w:val="32"/>
          <w:szCs w:val="32"/>
        </w:rPr>
      </w:pPr>
      <w:r>
        <w:rPr>
          <w:rFonts w:hint="eastAsia" w:eastAsia="宋体"/>
          <w:sz w:val="32"/>
          <w:szCs w:val="32"/>
        </w:rPr>
        <w:t>Technical specification for external thermal insulation composite system based on reflective insulation coating and inorganic insulation paste material</w:t>
      </w:r>
    </w:p>
    <w:p>
      <w:pPr>
        <w:spacing w:line="360" w:lineRule="auto"/>
        <w:jc w:val="center"/>
        <w:rPr>
          <w:sz w:val="24"/>
          <w:szCs w:val="22"/>
        </w:rPr>
      </w:pPr>
    </w:p>
    <w:p>
      <w:pPr>
        <w:spacing w:line="360" w:lineRule="auto"/>
        <w:jc w:val="center"/>
        <w:rPr>
          <w:b/>
          <w:color w:val="auto"/>
          <w:sz w:val="24"/>
        </w:rPr>
      </w:pPr>
      <w:r>
        <w:rPr>
          <w:b/>
          <w:color w:val="auto"/>
          <w:sz w:val="24"/>
        </w:rPr>
        <w:t>T/CECS *** -20XX</w:t>
      </w:r>
    </w:p>
    <w:p>
      <w:pPr>
        <w:spacing w:line="360" w:lineRule="auto"/>
        <w:jc w:val="center"/>
        <w:rPr>
          <w:b/>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880" w:firstLineChars="1200"/>
        <w:rPr>
          <w:sz w:val="24"/>
          <w:szCs w:val="22"/>
        </w:rPr>
      </w:pPr>
    </w:p>
    <w:p>
      <w:pPr>
        <w:spacing w:line="360" w:lineRule="auto"/>
        <w:ind w:firstLine="2520" w:firstLineChars="1200"/>
        <w:rPr>
          <w:rFonts w:hint="eastAsia" w:ascii="宋体" w:hAnsi="宋体"/>
          <w:color w:val="auto"/>
          <w:sz w:val="21"/>
          <w:szCs w:val="21"/>
        </w:rPr>
      </w:pPr>
      <w:r>
        <w:rPr>
          <w:color w:val="auto"/>
        </w:rPr>
        <w:t>主编单位：</w:t>
      </w:r>
      <w:r>
        <w:rPr>
          <w:rFonts w:hint="eastAsia" w:ascii="宋体" w:hAnsi="宋体"/>
          <w:color w:val="auto"/>
          <w:sz w:val="21"/>
          <w:szCs w:val="21"/>
        </w:rPr>
        <w:t>中国建筑科学研究院有限公司</w:t>
      </w:r>
    </w:p>
    <w:p>
      <w:pPr>
        <w:spacing w:line="360" w:lineRule="auto"/>
        <w:ind w:firstLine="3570" w:firstLineChars="1700"/>
        <w:rPr>
          <w:rFonts w:hint="eastAsia" w:ascii="宋体" w:hAnsi="宋体"/>
          <w:color w:val="auto"/>
          <w:sz w:val="21"/>
          <w:szCs w:val="21"/>
        </w:rPr>
      </w:pPr>
      <w:r>
        <w:rPr>
          <w:rFonts w:hint="eastAsia" w:ascii="宋体" w:hAnsi="宋体"/>
          <w:color w:val="auto"/>
          <w:sz w:val="21"/>
          <w:szCs w:val="21"/>
        </w:rPr>
        <w:t>上海三棵树绿色建筑技术有限公司</w:t>
      </w:r>
    </w:p>
    <w:p>
      <w:pPr>
        <w:spacing w:line="360" w:lineRule="auto"/>
        <w:ind w:firstLine="2520" w:firstLineChars="1200"/>
        <w:rPr>
          <w:color w:val="auto"/>
        </w:rPr>
      </w:pPr>
      <w:r>
        <w:rPr>
          <w:color w:val="auto"/>
        </w:rPr>
        <w:t>批准单位：中国工程建设标准化协会</w:t>
      </w:r>
    </w:p>
    <w:p>
      <w:pPr>
        <w:spacing w:line="360" w:lineRule="auto"/>
        <w:ind w:firstLine="2520" w:firstLineChars="1200"/>
        <w:rPr>
          <w:color w:val="auto"/>
        </w:rPr>
      </w:pPr>
      <w:r>
        <w:rPr>
          <w:color w:val="auto"/>
        </w:rPr>
        <w:t>施行日期：20</w:t>
      </w:r>
      <w:r>
        <w:rPr>
          <w:rFonts w:hint="eastAsia"/>
          <w:color w:val="auto"/>
          <w:lang w:val="en-US" w:eastAsia="zh-CN"/>
        </w:rPr>
        <w:t>2</w:t>
      </w:r>
      <w:r>
        <w:rPr>
          <w:color w:val="auto"/>
        </w:rPr>
        <w:t>X年××月××日</w:t>
      </w:r>
    </w:p>
    <w:p>
      <w:pPr>
        <w:spacing w:line="360" w:lineRule="auto"/>
        <w:jc w:val="center"/>
        <w:rPr>
          <w:color w:val="auto"/>
          <w:sz w:val="24"/>
          <w:szCs w:val="22"/>
        </w:rPr>
      </w:pPr>
    </w:p>
    <w:p>
      <w:pPr>
        <w:spacing w:line="360" w:lineRule="auto"/>
        <w:jc w:val="center"/>
        <w:rPr>
          <w:color w:val="auto"/>
        </w:rPr>
      </w:pPr>
      <w:r>
        <w:rPr>
          <w:rFonts w:hint="eastAsia"/>
          <w:color w:val="auto"/>
        </w:rPr>
        <w:t>XXXX出版社</w:t>
      </w:r>
    </w:p>
    <w:p>
      <w:pPr>
        <w:widowControl/>
        <w:adjustRightInd w:val="0"/>
        <w:snapToGrid w:val="0"/>
        <w:spacing w:line="360" w:lineRule="auto"/>
        <w:jc w:val="center"/>
        <w:rPr>
          <w:rFonts w:ascii="宋体" w:hAnsi="宋体" w:cs="宋体"/>
          <w:b/>
          <w:color w:val="auto"/>
          <w:kern w:val="44"/>
          <w:sz w:val="28"/>
        </w:rPr>
      </w:pPr>
      <w:r>
        <w:rPr>
          <w:rFonts w:hint="eastAsia"/>
          <w:color w:val="auto"/>
          <w:sz w:val="24"/>
          <w:szCs w:val="22"/>
        </w:rPr>
        <w:t>2</w:t>
      </w:r>
      <w:r>
        <w:rPr>
          <w:color w:val="auto"/>
          <w:sz w:val="24"/>
          <w:szCs w:val="22"/>
        </w:rPr>
        <w:t>02</w:t>
      </w:r>
      <w:r>
        <w:rPr>
          <w:rFonts w:hint="eastAsia"/>
          <w:color w:val="auto"/>
          <w:sz w:val="24"/>
          <w:szCs w:val="22"/>
          <w:lang w:val="en-US" w:eastAsia="zh-CN"/>
        </w:rPr>
        <w:t>X</w:t>
      </w:r>
      <w:r>
        <w:rPr>
          <w:color w:val="auto"/>
          <w:sz w:val="24"/>
          <w:szCs w:val="22"/>
        </w:rPr>
        <w:t xml:space="preserve"> </w:t>
      </w:r>
      <w:r>
        <w:rPr>
          <w:rFonts w:hint="eastAsia"/>
          <w:color w:val="auto"/>
          <w:sz w:val="24"/>
          <w:szCs w:val="22"/>
        </w:rPr>
        <w:t>北京</w:t>
      </w:r>
    </w:p>
    <w:p>
      <w:pPr>
        <w:widowControl/>
        <w:jc w:val="left"/>
        <w:rPr>
          <w:rFonts w:ascii="宋体" w:hAnsi="宋体" w:cs="宋体"/>
          <w:b/>
          <w:kern w:val="44"/>
          <w:sz w:val="28"/>
        </w:rPr>
      </w:pPr>
      <w:r>
        <w:rPr>
          <w:rFonts w:ascii="宋体" w:hAnsi="宋体" w:cs="宋体"/>
          <w:b/>
          <w:kern w:val="44"/>
          <w:sz w:val="28"/>
        </w:rPr>
        <w:br w:type="page"/>
      </w:r>
    </w:p>
    <w:p>
      <w:pPr>
        <w:widowControl/>
        <w:adjustRightInd w:val="0"/>
        <w:snapToGrid w:val="0"/>
        <w:spacing w:line="360" w:lineRule="auto"/>
        <w:jc w:val="center"/>
        <w:rPr>
          <w:rFonts w:ascii="宋体" w:hAnsi="宋体" w:cs="宋体"/>
          <w:b/>
          <w:kern w:val="44"/>
          <w:sz w:val="28"/>
        </w:rPr>
        <w:sectPr>
          <w:footerReference r:id="rId5"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bookmarkEnd w:id="0"/>
    <w:p>
      <w:pPr>
        <w:widowControl/>
        <w:adjustRightInd w:val="0"/>
        <w:snapToGrid w:val="0"/>
        <w:spacing w:line="360" w:lineRule="auto"/>
        <w:jc w:val="center"/>
        <w:rPr>
          <w:rFonts w:ascii="宋体" w:hAnsi="宋体" w:cs="宋体"/>
          <w:b/>
          <w:color w:val="auto"/>
          <w:kern w:val="2"/>
          <w:sz w:val="24"/>
          <w:szCs w:val="24"/>
        </w:rPr>
      </w:pPr>
      <w:r>
        <w:rPr>
          <w:rFonts w:hint="eastAsia" w:ascii="宋体" w:hAnsi="宋体" w:cs="宋体"/>
          <w:b/>
          <w:color w:val="auto"/>
          <w:kern w:val="44"/>
          <w:sz w:val="28"/>
          <w:szCs w:val="24"/>
        </w:rPr>
        <w:t>前  言</w:t>
      </w:r>
    </w:p>
    <w:p>
      <w:pPr>
        <w:pStyle w:val="27"/>
        <w:spacing w:line="360" w:lineRule="auto"/>
        <w:ind w:firstLine="480" w:firstLineChars="200"/>
        <w:jc w:val="both"/>
        <w:rPr>
          <w:rFonts w:ascii="Times New Roman" w:hAnsi="Times New Roman" w:cs="Times New Roman"/>
          <w:color w:val="auto"/>
        </w:rPr>
      </w:pPr>
      <w:r>
        <w:rPr>
          <w:rFonts w:ascii="Times New Roman" w:hAnsi="Times New Roman" w:cs="Times New Roman"/>
          <w:color w:val="auto"/>
        </w:rPr>
        <w:t>根据中国工程建设标准化协会</w:t>
      </w:r>
      <w:r>
        <w:rPr>
          <w:rFonts w:hint="eastAsia" w:ascii="Times New Roman" w:hAnsi="Times New Roman" w:cs="Times New Roman"/>
          <w:color w:val="auto"/>
        </w:rPr>
        <w:t>《</w:t>
      </w:r>
      <w:r>
        <w:rPr>
          <w:rFonts w:ascii="Times New Roman" w:hAnsi="Times New Roman" w:cs="Times New Roman"/>
          <w:color w:val="auto"/>
        </w:rPr>
        <w:t>关于印发</w:t>
      </w:r>
      <w:r>
        <w:rPr>
          <w:rFonts w:hint="eastAsia" w:ascii="Times New Roman" w:hAnsi="Times New Roman" w:cs="Times New Roman"/>
          <w:color w:val="auto"/>
        </w:rPr>
        <w:t>&lt;</w:t>
      </w:r>
      <w:r>
        <w:rPr>
          <w:rFonts w:ascii="Times New Roman" w:hAnsi="Times New Roman" w:cs="Times New Roman"/>
          <w:color w:val="auto"/>
        </w:rPr>
        <w:t>20</w:t>
      </w:r>
      <w:r>
        <w:rPr>
          <w:rFonts w:hint="eastAsia" w:ascii="Times New Roman" w:hAnsi="Times New Roman" w:cs="Times New Roman"/>
          <w:color w:val="auto"/>
          <w:lang w:val="en-US" w:eastAsia="zh-CN"/>
        </w:rPr>
        <w:t>23</w:t>
      </w:r>
      <w:r>
        <w:rPr>
          <w:rFonts w:ascii="Times New Roman" w:hAnsi="Times New Roman" w:cs="Times New Roman"/>
          <w:color w:val="auto"/>
        </w:rPr>
        <w:t>年第</w:t>
      </w:r>
      <w:r>
        <w:rPr>
          <w:rFonts w:hint="eastAsia" w:ascii="Times New Roman" w:hAnsi="Times New Roman" w:cs="Times New Roman"/>
          <w:color w:val="auto"/>
          <w:lang w:val="en-US" w:eastAsia="zh-CN"/>
        </w:rPr>
        <w:t>二</w:t>
      </w:r>
      <w:r>
        <w:rPr>
          <w:rFonts w:ascii="Times New Roman" w:hAnsi="Times New Roman" w:cs="Times New Roman"/>
          <w:color w:val="auto"/>
        </w:rPr>
        <w:t>批协会标准制订、修订计划</w:t>
      </w:r>
      <w:r>
        <w:rPr>
          <w:rFonts w:hint="eastAsia" w:ascii="Times New Roman" w:hAnsi="Times New Roman" w:cs="Times New Roman"/>
          <w:color w:val="auto"/>
        </w:rPr>
        <w:t>&gt;</w:t>
      </w:r>
      <w:r>
        <w:rPr>
          <w:rFonts w:ascii="Times New Roman" w:hAnsi="Times New Roman" w:cs="Times New Roman"/>
          <w:color w:val="auto"/>
        </w:rPr>
        <w:t>的通知》（建标协字[20</w:t>
      </w:r>
      <w:r>
        <w:rPr>
          <w:rFonts w:hint="eastAsia" w:ascii="Times New Roman" w:hAnsi="Times New Roman" w:cs="Times New Roman"/>
          <w:color w:val="auto"/>
          <w:lang w:val="en-US" w:eastAsia="zh-CN"/>
        </w:rPr>
        <w:t>23</w:t>
      </w:r>
      <w:r>
        <w:rPr>
          <w:rFonts w:ascii="Times New Roman" w:hAnsi="Times New Roman" w:cs="Times New Roman"/>
          <w:color w:val="auto"/>
        </w:rPr>
        <w:t>]</w:t>
      </w:r>
      <w:r>
        <w:rPr>
          <w:rFonts w:hint="eastAsia" w:ascii="Times New Roman" w:hAnsi="Times New Roman" w:cs="Times New Roman"/>
          <w:color w:val="auto"/>
          <w:lang w:val="en-US" w:eastAsia="zh-CN"/>
        </w:rPr>
        <w:t>50</w:t>
      </w:r>
      <w:r>
        <w:rPr>
          <w:rFonts w:ascii="Times New Roman" w:hAnsi="Times New Roman" w:cs="Times New Roman"/>
          <w:color w:val="auto"/>
        </w:rPr>
        <w:t>号）的要求，编制组经</w:t>
      </w:r>
      <w:r>
        <w:rPr>
          <w:rFonts w:hint="eastAsia" w:ascii="宋体" w:hAnsi="宋体"/>
        </w:rPr>
        <w:t>深入</w:t>
      </w:r>
      <w:r>
        <w:rPr>
          <w:rFonts w:ascii="Times New Roman" w:hAnsi="Times New Roman" w:cs="Times New Roman"/>
          <w:color w:val="auto"/>
        </w:rPr>
        <w:t>调</w:t>
      </w:r>
      <w:r>
        <w:rPr>
          <w:rFonts w:hint="eastAsia" w:ascii="Times New Roman" w:hAnsi="Times New Roman" w:cs="Times New Roman"/>
          <w:color w:val="auto"/>
        </w:rPr>
        <w:t>查</w:t>
      </w:r>
      <w:r>
        <w:rPr>
          <w:rFonts w:ascii="Times New Roman" w:hAnsi="Times New Roman" w:cs="Times New Roman"/>
          <w:color w:val="auto"/>
        </w:rPr>
        <w:t>研</w:t>
      </w:r>
      <w:r>
        <w:rPr>
          <w:rFonts w:hint="eastAsia" w:ascii="Times New Roman" w:hAnsi="Times New Roman" w:cs="Times New Roman"/>
          <w:color w:val="auto"/>
        </w:rPr>
        <w:t>究</w:t>
      </w:r>
      <w:r>
        <w:rPr>
          <w:rFonts w:ascii="Times New Roman" w:hAnsi="Times New Roman" w:cs="Times New Roman"/>
          <w:color w:val="auto"/>
        </w:rPr>
        <w:t>，认真总结</w:t>
      </w:r>
      <w:r>
        <w:rPr>
          <w:rFonts w:hint="eastAsia" w:ascii="Times New Roman" w:hAnsi="Times New Roman" w:cs="Times New Roman"/>
          <w:color w:val="auto"/>
        </w:rPr>
        <w:t>实践</w:t>
      </w:r>
      <w:r>
        <w:rPr>
          <w:rFonts w:ascii="Times New Roman" w:hAnsi="Times New Roman" w:cs="Times New Roman"/>
          <w:color w:val="auto"/>
        </w:rPr>
        <w:t>经验，</w:t>
      </w:r>
      <w:r>
        <w:rPr>
          <w:rFonts w:hint="eastAsia" w:ascii="宋体" w:hAnsi="宋体"/>
        </w:rPr>
        <w:t>参考国内外先进标准，</w:t>
      </w:r>
      <w:r>
        <w:rPr>
          <w:rFonts w:ascii="Times New Roman" w:hAnsi="Times New Roman" w:cs="Times New Roman"/>
          <w:color w:val="auto"/>
        </w:rPr>
        <w:t>并在广泛征求意见的基础上，</w:t>
      </w:r>
      <w:r>
        <w:rPr>
          <w:rFonts w:hint="eastAsia" w:ascii="Times New Roman" w:hAnsi="Times New Roman" w:cs="Times New Roman"/>
          <w:color w:val="auto"/>
        </w:rPr>
        <w:t>制定</w:t>
      </w:r>
      <w:r>
        <w:rPr>
          <w:rFonts w:ascii="Times New Roman" w:hAnsi="Times New Roman" w:cs="Times New Roman"/>
          <w:color w:val="auto"/>
        </w:rPr>
        <w:t>本</w:t>
      </w:r>
      <w:r>
        <w:rPr>
          <w:rFonts w:hint="eastAsia" w:ascii="Times New Roman" w:hAnsi="Times New Roman" w:cs="Times New Roman"/>
          <w:color w:val="auto"/>
          <w:lang w:val="en-US" w:eastAsia="zh-CN"/>
        </w:rPr>
        <w:t>规程</w:t>
      </w:r>
      <w:r>
        <w:rPr>
          <w:rFonts w:ascii="Times New Roman" w:hAnsi="Times New Roman" w:cs="Times New Roman"/>
          <w:color w:val="auto"/>
        </w:rPr>
        <w:t xml:space="preserve">。 </w:t>
      </w:r>
    </w:p>
    <w:p>
      <w:pPr>
        <w:spacing w:line="360" w:lineRule="auto"/>
        <w:ind w:firstLine="480" w:firstLineChars="200"/>
        <w:rPr>
          <w:color w:val="auto"/>
          <w:sz w:val="24"/>
          <w:szCs w:val="24"/>
        </w:rPr>
      </w:pPr>
      <w:r>
        <w:rPr>
          <w:color w:val="auto"/>
          <w:sz w:val="24"/>
          <w:szCs w:val="24"/>
        </w:rPr>
        <w:t>本</w:t>
      </w:r>
      <w:r>
        <w:rPr>
          <w:rFonts w:hint="eastAsia"/>
          <w:color w:val="auto"/>
          <w:sz w:val="24"/>
          <w:szCs w:val="24"/>
          <w:lang w:eastAsia="zh-CN"/>
        </w:rPr>
        <w:t>规程</w:t>
      </w:r>
      <w:r>
        <w:rPr>
          <w:color w:val="auto"/>
          <w:sz w:val="24"/>
          <w:szCs w:val="24"/>
        </w:rPr>
        <w:t>共分</w:t>
      </w:r>
      <w:r>
        <w:rPr>
          <w:rFonts w:hint="eastAsia"/>
          <w:color w:val="auto"/>
          <w:sz w:val="24"/>
          <w:szCs w:val="24"/>
          <w:lang w:val="en-US" w:eastAsia="zh-CN"/>
        </w:rPr>
        <w:t>7</w:t>
      </w:r>
      <w:r>
        <w:rPr>
          <w:color w:val="auto"/>
          <w:sz w:val="24"/>
          <w:szCs w:val="24"/>
        </w:rPr>
        <w:t>章</w:t>
      </w:r>
      <w:r>
        <w:rPr>
          <w:rFonts w:hint="eastAsia"/>
          <w:color w:val="auto"/>
          <w:sz w:val="24"/>
          <w:szCs w:val="24"/>
        </w:rPr>
        <w:t>，</w:t>
      </w:r>
      <w:r>
        <w:rPr>
          <w:color w:val="auto"/>
          <w:sz w:val="24"/>
          <w:szCs w:val="24"/>
        </w:rPr>
        <w:t>主要内容</w:t>
      </w:r>
      <w:r>
        <w:rPr>
          <w:rFonts w:hint="eastAsia"/>
          <w:color w:val="auto"/>
          <w:sz w:val="24"/>
          <w:szCs w:val="24"/>
        </w:rPr>
        <w:t>包括</w:t>
      </w:r>
      <w:r>
        <w:rPr>
          <w:color w:val="auto"/>
          <w:sz w:val="24"/>
          <w:szCs w:val="24"/>
        </w:rPr>
        <w:t>：</w:t>
      </w:r>
      <w:r>
        <w:rPr>
          <w:rFonts w:hint="eastAsia"/>
          <w:color w:val="auto"/>
          <w:sz w:val="24"/>
          <w:szCs w:val="24"/>
        </w:rPr>
        <w:t>总则、术语、基本规定、材料、设计、施工和质量验收。</w:t>
      </w:r>
    </w:p>
    <w:p>
      <w:pPr>
        <w:spacing w:line="360" w:lineRule="auto"/>
        <w:ind w:firstLine="480" w:firstLineChars="200"/>
        <w:rPr>
          <w:color w:val="auto"/>
          <w:sz w:val="24"/>
          <w:szCs w:val="24"/>
        </w:rPr>
      </w:pPr>
      <w:r>
        <w:rPr>
          <w:rFonts w:hint="eastAsia"/>
          <w:color w:val="auto"/>
          <w:sz w:val="24"/>
          <w:szCs w:val="24"/>
        </w:rPr>
        <w:t>本</w:t>
      </w:r>
      <w:r>
        <w:rPr>
          <w:rFonts w:hint="eastAsia"/>
          <w:color w:val="auto"/>
          <w:sz w:val="24"/>
          <w:szCs w:val="24"/>
          <w:lang w:eastAsia="zh-CN"/>
        </w:rPr>
        <w:t>规程</w:t>
      </w:r>
      <w:r>
        <w:rPr>
          <w:rFonts w:hint="eastAsia"/>
          <w:color w:val="auto"/>
          <w:sz w:val="24"/>
          <w:szCs w:val="24"/>
        </w:rPr>
        <w:t>的某些内容可能直接或间接涉及专利，本</w:t>
      </w:r>
      <w:r>
        <w:rPr>
          <w:rFonts w:hint="eastAsia"/>
          <w:color w:val="auto"/>
          <w:sz w:val="24"/>
          <w:szCs w:val="24"/>
          <w:lang w:eastAsia="zh-CN"/>
        </w:rPr>
        <w:t>规程</w:t>
      </w:r>
      <w:r>
        <w:rPr>
          <w:rFonts w:hint="eastAsia"/>
          <w:color w:val="auto"/>
          <w:sz w:val="24"/>
          <w:szCs w:val="24"/>
        </w:rPr>
        <w:t>的发布机构不承担识别这些专利的责任。</w:t>
      </w:r>
    </w:p>
    <w:p>
      <w:pPr>
        <w:spacing w:line="360" w:lineRule="auto"/>
        <w:ind w:firstLine="480" w:firstLineChars="200"/>
        <w:rPr>
          <w:rFonts w:ascii="Calibri" w:hAnsi="Calibri" w:cs="Calibri"/>
          <w:color w:val="auto"/>
          <w:sz w:val="24"/>
          <w:szCs w:val="24"/>
        </w:rPr>
      </w:pPr>
      <w:r>
        <w:rPr>
          <w:rFonts w:hint="eastAsia"/>
          <w:color w:val="auto"/>
          <w:sz w:val="24"/>
          <w:szCs w:val="24"/>
        </w:rPr>
        <w:t>本</w:t>
      </w:r>
      <w:r>
        <w:rPr>
          <w:rFonts w:hint="eastAsia"/>
          <w:color w:val="auto"/>
          <w:sz w:val="24"/>
          <w:szCs w:val="24"/>
          <w:lang w:eastAsia="zh-CN"/>
        </w:rPr>
        <w:t>规程</w:t>
      </w:r>
      <w:r>
        <w:rPr>
          <w:rFonts w:hint="eastAsia"/>
          <w:color w:val="auto"/>
          <w:sz w:val="24"/>
          <w:szCs w:val="24"/>
        </w:rPr>
        <w:t>由中国工程建设标准化协会</w:t>
      </w:r>
      <w:r>
        <w:rPr>
          <w:rFonts w:hint="eastAsia" w:ascii="宋体" w:cs="宋体" w:hAnsiTheme="minorHAnsi"/>
          <w:color w:val="auto"/>
          <w:sz w:val="24"/>
        </w:rPr>
        <w:t>建筑环境与节能专业委员会</w:t>
      </w:r>
      <w:r>
        <w:rPr>
          <w:rFonts w:hint="eastAsia"/>
          <w:color w:val="auto"/>
          <w:sz w:val="24"/>
          <w:szCs w:val="24"/>
        </w:rPr>
        <w:t>归口管理，</w:t>
      </w:r>
      <w:r>
        <w:rPr>
          <w:color w:val="auto"/>
          <w:sz w:val="24"/>
          <w:szCs w:val="24"/>
        </w:rPr>
        <w:t>由</w:t>
      </w:r>
      <w:r>
        <w:rPr>
          <w:rFonts w:hint="eastAsia"/>
          <w:color w:val="auto"/>
          <w:sz w:val="24"/>
          <w:szCs w:val="24"/>
        </w:rPr>
        <w:t>中国建筑科学研究院有限公司</w:t>
      </w:r>
      <w:r>
        <w:rPr>
          <w:color w:val="auto"/>
          <w:sz w:val="24"/>
          <w:szCs w:val="24"/>
        </w:rPr>
        <w:t>负责具体技术内容的解释。执行过程中</w:t>
      </w:r>
      <w:r>
        <w:rPr>
          <w:rFonts w:hint="eastAsia"/>
          <w:color w:val="auto"/>
          <w:sz w:val="24"/>
          <w:szCs w:val="24"/>
        </w:rPr>
        <w:t>，</w:t>
      </w:r>
      <w:r>
        <w:rPr>
          <w:color w:val="auto"/>
          <w:sz w:val="24"/>
          <w:szCs w:val="24"/>
        </w:rPr>
        <w:t>如有意见或建议，请</w:t>
      </w:r>
      <w:r>
        <w:rPr>
          <w:rFonts w:hint="eastAsia"/>
          <w:color w:val="auto"/>
          <w:sz w:val="24"/>
          <w:szCs w:val="24"/>
        </w:rPr>
        <w:t>反馈给中国建筑科学研究院有限公司</w:t>
      </w:r>
      <w:r>
        <w:rPr>
          <w:color w:val="auto"/>
          <w:sz w:val="24"/>
          <w:szCs w:val="24"/>
        </w:rPr>
        <w:t>（地址：</w:t>
      </w:r>
      <w:r>
        <w:rPr>
          <w:rFonts w:hint="eastAsia"/>
          <w:color w:val="auto"/>
          <w:sz w:val="24"/>
          <w:szCs w:val="24"/>
          <w:lang w:val="en-US" w:eastAsia="zh-CN"/>
        </w:rPr>
        <w:t>北京市朝阳区北三环东路30号</w:t>
      </w:r>
      <w:r>
        <w:rPr>
          <w:color w:val="auto"/>
          <w:sz w:val="24"/>
          <w:szCs w:val="24"/>
        </w:rPr>
        <w:t>，邮政编码：</w:t>
      </w:r>
      <w:r>
        <w:rPr>
          <w:rFonts w:hint="eastAsia"/>
          <w:color w:val="auto"/>
          <w:sz w:val="24"/>
          <w:szCs w:val="24"/>
          <w:lang w:val="en-US" w:eastAsia="zh-CN"/>
        </w:rPr>
        <w:t>100013</w:t>
      </w:r>
      <w:r>
        <w:rPr>
          <w:rFonts w:hint="eastAsia"/>
          <w:color w:val="auto"/>
          <w:sz w:val="24"/>
          <w:szCs w:val="24"/>
        </w:rPr>
        <w:t>，邮箱：</w:t>
      </w:r>
      <w:r>
        <w:rPr>
          <w:rFonts w:hint="eastAsia"/>
          <w:color w:val="auto"/>
          <w:sz w:val="24"/>
          <w:szCs w:val="24"/>
          <w:lang w:val="en-US" w:eastAsia="zh-CN"/>
        </w:rPr>
        <w:t>jianyanweihu@163.com</w:t>
      </w:r>
      <w:r>
        <w:rPr>
          <w:color w:val="auto"/>
          <w:sz w:val="24"/>
          <w:szCs w:val="24"/>
        </w:rPr>
        <w:t>）</w:t>
      </w:r>
      <w:r>
        <w:rPr>
          <w:rFonts w:hint="eastAsia" w:ascii="Calibri" w:hAnsi="Calibri" w:cs="Calibri"/>
          <w:color w:val="auto"/>
          <w:sz w:val="24"/>
          <w:szCs w:val="24"/>
        </w:rPr>
        <w:t>。</w:t>
      </w:r>
    </w:p>
    <w:p>
      <w:pPr>
        <w:spacing w:line="360" w:lineRule="auto"/>
        <w:ind w:firstLine="480" w:firstLineChars="200"/>
        <w:rPr>
          <w:rFonts w:hint="eastAsia"/>
          <w:color w:val="auto"/>
          <w:sz w:val="24"/>
          <w:szCs w:val="24"/>
        </w:rPr>
      </w:pPr>
      <w:r>
        <w:rPr>
          <w:rFonts w:hint="eastAsia"/>
          <w:color w:val="auto"/>
          <w:sz w:val="24"/>
          <w:szCs w:val="24"/>
        </w:rPr>
        <w:t>主编单位：中国建筑科学研究院有限公司</w:t>
      </w:r>
    </w:p>
    <w:p>
      <w:pPr>
        <w:spacing w:line="360" w:lineRule="auto"/>
        <w:ind w:firstLine="480" w:firstLineChars="200"/>
        <w:rPr>
          <w:rFonts w:hint="default" w:eastAsia="宋体"/>
          <w:color w:val="auto"/>
          <w:sz w:val="24"/>
          <w:szCs w:val="24"/>
          <w:lang w:val="en-US" w:eastAsia="zh-CN"/>
        </w:rPr>
      </w:pPr>
      <w:r>
        <w:rPr>
          <w:rFonts w:hint="eastAsia"/>
          <w:color w:val="auto"/>
          <w:sz w:val="24"/>
          <w:szCs w:val="24"/>
          <w:lang w:val="en-US" w:eastAsia="zh-CN"/>
        </w:rPr>
        <w:t xml:space="preserve">                   上海三棵树绿色建筑技术有限公司</w:t>
      </w:r>
    </w:p>
    <w:p>
      <w:pPr>
        <w:spacing w:line="360" w:lineRule="auto"/>
        <w:ind w:firstLine="480" w:firstLineChars="200"/>
        <w:rPr>
          <w:color w:val="auto"/>
          <w:sz w:val="24"/>
          <w:szCs w:val="24"/>
        </w:rPr>
      </w:pPr>
      <w:r>
        <w:rPr>
          <w:rFonts w:hint="eastAsia"/>
          <w:color w:val="auto"/>
          <w:sz w:val="24"/>
          <w:szCs w:val="24"/>
        </w:rPr>
        <w:t>参编单位：</w:t>
      </w:r>
      <w:r>
        <w:rPr>
          <w:rFonts w:hint="eastAsia"/>
          <w:color w:val="auto"/>
          <w:sz w:val="24"/>
          <w:szCs w:val="24"/>
          <w:lang w:val="en-US" w:eastAsia="zh-CN"/>
        </w:rPr>
        <w:t>XX</w:t>
      </w:r>
      <w:r>
        <w:rPr>
          <w:rFonts w:hint="eastAsia"/>
          <w:color w:val="auto"/>
          <w:sz w:val="24"/>
          <w:szCs w:val="24"/>
        </w:rPr>
        <w:t>大学</w:t>
      </w:r>
    </w:p>
    <w:p>
      <w:pPr>
        <w:spacing w:line="360" w:lineRule="auto"/>
        <w:ind w:firstLine="1680" w:firstLineChars="700"/>
        <w:rPr>
          <w:color w:val="auto"/>
          <w:sz w:val="24"/>
          <w:szCs w:val="24"/>
        </w:rPr>
      </w:pPr>
      <w:r>
        <w:rPr>
          <w:rFonts w:hint="eastAsia"/>
          <w:color w:val="auto"/>
          <w:sz w:val="24"/>
          <w:szCs w:val="24"/>
          <w:lang w:val="en-US" w:eastAsia="zh-CN"/>
        </w:rPr>
        <w:t>XX</w:t>
      </w:r>
      <w:r>
        <w:rPr>
          <w:rFonts w:hint="eastAsia"/>
          <w:color w:val="auto"/>
          <w:sz w:val="24"/>
          <w:szCs w:val="24"/>
        </w:rPr>
        <w:t>有限公司</w:t>
      </w:r>
    </w:p>
    <w:p>
      <w:pPr>
        <w:spacing w:line="360" w:lineRule="auto"/>
        <w:ind w:firstLine="1680" w:firstLineChars="700"/>
        <w:rPr>
          <w:color w:val="auto"/>
          <w:sz w:val="24"/>
          <w:szCs w:val="24"/>
        </w:rPr>
      </w:pPr>
      <w:r>
        <w:rPr>
          <w:rFonts w:hint="eastAsia"/>
          <w:color w:val="auto"/>
          <w:sz w:val="24"/>
          <w:szCs w:val="24"/>
          <w:lang w:val="en-US" w:eastAsia="zh-CN"/>
        </w:rPr>
        <w:t>XXX</w:t>
      </w:r>
      <w:r>
        <w:rPr>
          <w:rFonts w:hint="eastAsia"/>
          <w:color w:val="auto"/>
          <w:sz w:val="24"/>
          <w:szCs w:val="24"/>
        </w:rPr>
        <w:t>有限公司</w:t>
      </w:r>
    </w:p>
    <w:p>
      <w:pPr>
        <w:spacing w:line="360" w:lineRule="auto"/>
        <w:ind w:firstLine="480" w:firstLineChars="200"/>
        <w:rPr>
          <w:rFonts w:hint="eastAsia"/>
          <w:color w:val="auto"/>
          <w:sz w:val="24"/>
          <w:szCs w:val="24"/>
        </w:rPr>
      </w:pPr>
    </w:p>
    <w:p>
      <w:pPr>
        <w:spacing w:line="360" w:lineRule="auto"/>
        <w:ind w:firstLine="480" w:firstLineChars="200"/>
        <w:rPr>
          <w:rFonts w:hint="eastAsia"/>
          <w:color w:val="auto"/>
          <w:sz w:val="24"/>
          <w:szCs w:val="24"/>
        </w:rPr>
      </w:pPr>
    </w:p>
    <w:p>
      <w:pPr>
        <w:spacing w:line="360" w:lineRule="auto"/>
        <w:ind w:firstLine="480" w:firstLineChars="200"/>
        <w:rPr>
          <w:rFonts w:hint="eastAsia"/>
          <w:color w:val="auto"/>
          <w:sz w:val="24"/>
          <w:szCs w:val="24"/>
        </w:rPr>
      </w:pPr>
    </w:p>
    <w:p>
      <w:pPr>
        <w:spacing w:line="360" w:lineRule="auto"/>
        <w:ind w:firstLine="480" w:firstLineChars="200"/>
        <w:rPr>
          <w:color w:val="auto"/>
          <w:sz w:val="24"/>
          <w:szCs w:val="24"/>
        </w:rPr>
      </w:pPr>
      <w:r>
        <w:rPr>
          <w:rFonts w:hint="eastAsia"/>
          <w:color w:val="auto"/>
          <w:sz w:val="24"/>
          <w:szCs w:val="24"/>
        </w:rPr>
        <w:t>主要起草人：</w:t>
      </w:r>
    </w:p>
    <w:p>
      <w:pPr>
        <w:spacing w:line="360" w:lineRule="auto"/>
        <w:ind w:firstLine="480" w:firstLineChars="200"/>
        <w:rPr>
          <w:rFonts w:hint="eastAsia"/>
          <w:color w:val="auto"/>
          <w:sz w:val="24"/>
          <w:szCs w:val="24"/>
        </w:rPr>
      </w:pPr>
    </w:p>
    <w:p>
      <w:pPr>
        <w:spacing w:line="360" w:lineRule="auto"/>
        <w:ind w:firstLine="480" w:firstLineChars="200"/>
        <w:rPr>
          <w:rFonts w:hint="eastAsia"/>
          <w:color w:val="auto"/>
          <w:sz w:val="24"/>
          <w:szCs w:val="24"/>
        </w:rPr>
      </w:pPr>
    </w:p>
    <w:p>
      <w:pPr>
        <w:spacing w:line="360" w:lineRule="auto"/>
        <w:ind w:firstLine="480" w:firstLineChars="200"/>
        <w:rPr>
          <w:rFonts w:hint="eastAsia"/>
          <w:color w:val="auto"/>
          <w:sz w:val="24"/>
          <w:szCs w:val="24"/>
        </w:rPr>
      </w:pPr>
    </w:p>
    <w:p>
      <w:pPr>
        <w:spacing w:line="360" w:lineRule="auto"/>
        <w:ind w:firstLine="480" w:firstLineChars="200"/>
        <w:rPr>
          <w:rFonts w:ascii="宋体" w:hAnsi="宋体" w:cs="宋体"/>
          <w:color w:val="auto"/>
          <w:sz w:val="24"/>
        </w:rPr>
      </w:pPr>
      <w:r>
        <w:rPr>
          <w:rFonts w:hint="eastAsia"/>
          <w:color w:val="auto"/>
          <w:sz w:val="24"/>
          <w:szCs w:val="24"/>
        </w:rPr>
        <w:t>主要审查人：</w:t>
      </w:r>
      <w:r>
        <w:rPr>
          <w:rFonts w:hint="eastAsia" w:ascii="宋体" w:hAnsi="宋体" w:cs="宋体"/>
          <w:color w:val="auto"/>
          <w:sz w:val="24"/>
          <w:lang w:val="en-US" w:eastAsia="zh-CN"/>
        </w:rPr>
        <w:t>XXX</w:t>
      </w:r>
      <w:r>
        <w:rPr>
          <w:rFonts w:ascii="宋体" w:hAnsi="宋体" w:cs="宋体"/>
          <w:color w:val="auto"/>
          <w:sz w:val="24"/>
        </w:rPr>
        <w:t xml:space="preserve"> </w:t>
      </w:r>
      <w:r>
        <w:rPr>
          <w:rFonts w:hint="eastAsia" w:ascii="宋体" w:hAnsi="宋体" w:cs="宋体"/>
          <w:color w:val="auto"/>
          <w:sz w:val="24"/>
          <w:lang w:val="en-US" w:eastAsia="zh-CN"/>
        </w:rPr>
        <w:t>XXX</w:t>
      </w:r>
      <w:r>
        <w:rPr>
          <w:rFonts w:ascii="宋体" w:hAnsi="宋体" w:cs="宋体"/>
          <w:color w:val="auto"/>
          <w:sz w:val="24"/>
        </w:rPr>
        <w:t xml:space="preserve"> </w:t>
      </w:r>
    </w:p>
    <w:p>
      <w:pPr>
        <w:widowControl/>
        <w:jc w:val="left"/>
        <w:rPr>
          <w:rFonts w:ascii="宋体" w:hAnsi="宋体" w:cs="宋体"/>
          <w:color w:val="auto"/>
          <w:sz w:val="24"/>
        </w:rPr>
      </w:pPr>
      <w:r>
        <w:rPr>
          <w:rFonts w:ascii="宋体" w:hAnsi="宋体" w:cs="宋体"/>
          <w:color w:val="auto"/>
          <w:sz w:val="24"/>
        </w:rPr>
        <w:br w:type="page"/>
      </w:r>
    </w:p>
    <w:p>
      <w:pPr>
        <w:pStyle w:val="27"/>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目 次</w:t>
      </w:r>
    </w:p>
    <w:p>
      <w:pPr>
        <w:pStyle w:val="13"/>
        <w:rPr>
          <w:rFonts w:cstheme="minorBidi"/>
          <w:color w:val="000000" w:themeColor="text1"/>
          <w:kern w:val="2"/>
          <w:szCs w:val="22"/>
          <w14:textFill>
            <w14:solidFill>
              <w14:schemeClr w14:val="tx1"/>
            </w14:solidFill>
          </w14:textFill>
        </w:rPr>
      </w:pPr>
      <w:r>
        <w:fldChar w:fldCharType="begin"/>
      </w:r>
      <w:r>
        <w:instrText xml:space="preserve"> TOC \o "1-2" \h \z \u </w:instrText>
      </w:r>
      <w:r>
        <w:fldChar w:fldCharType="separate"/>
      </w:r>
      <w:r>
        <w:fldChar w:fldCharType="begin"/>
      </w:r>
      <w:r>
        <w:instrText xml:space="preserve"> HYPERLINK \l "_Toc86055334" </w:instrText>
      </w:r>
      <w:r>
        <w:fldChar w:fldCharType="separate"/>
      </w:r>
      <w:r>
        <w:rPr>
          <w:rStyle w:val="22"/>
          <w:color w:val="000000" w:themeColor="text1"/>
          <w14:textFill>
            <w14:solidFill>
              <w14:schemeClr w14:val="tx1"/>
            </w14:solidFill>
          </w14:textFill>
        </w:rPr>
        <w:t>1 总则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"_Toc86055335" </w:instrText>
      </w:r>
      <w:r>
        <w:fldChar w:fldCharType="separate"/>
      </w:r>
      <w:r>
        <w:rPr>
          <w:rStyle w:val="22"/>
          <w:color w:val="000000" w:themeColor="text1"/>
          <w14:textFill>
            <w14:solidFill>
              <w14:schemeClr w14:val="tx1"/>
            </w14:solidFill>
          </w14:textFill>
        </w:rPr>
        <w:t>2 术语</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2</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"_Toc86055336" </w:instrText>
      </w:r>
      <w:r>
        <w:fldChar w:fldCharType="separate"/>
      </w:r>
      <w:r>
        <w:rPr>
          <w:rStyle w:val="22"/>
          <w:color w:val="000000" w:themeColor="text1"/>
          <w14:textFill>
            <w14:solidFill>
              <w14:schemeClr w14:val="tx1"/>
            </w14:solidFill>
          </w14:textFill>
        </w:rPr>
        <w:t>3 基本规定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"_Toc86055337" </w:instrText>
      </w:r>
      <w:r>
        <w:fldChar w:fldCharType="separate"/>
      </w:r>
      <w:r>
        <w:rPr>
          <w:rStyle w:val="22"/>
          <w:color w:val="000000" w:themeColor="text1"/>
          <w14:textFill>
            <w14:solidFill>
              <w14:schemeClr w14:val="tx1"/>
            </w14:solidFill>
          </w14:textFill>
        </w:rPr>
        <w:t xml:space="preserve">4 </w:t>
      </w:r>
      <w:r>
        <w:rPr>
          <w:rStyle w:val="22"/>
          <w:rFonts w:hint="eastAsia"/>
          <w:color w:val="000000" w:themeColor="text1"/>
          <w:lang w:val="en-US" w:eastAsia="zh-CN"/>
          <w14:textFill>
            <w14:solidFill>
              <w14:schemeClr w14:val="tx1"/>
            </w14:solidFill>
          </w14:textFill>
        </w:rPr>
        <w:t>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"_Toc86055338" </w:instrText>
      </w:r>
      <w:r>
        <w:fldChar w:fldCharType="separate"/>
      </w:r>
      <w:r>
        <w:rPr>
          <w:rStyle w:val="22"/>
          <w:rFonts w:ascii="宋体" w:hAnsi="宋体"/>
          <w:color w:val="000000" w:themeColor="text1"/>
          <w14:textFill>
            <w14:solidFill>
              <w14:schemeClr w14:val="tx1"/>
            </w14:solidFill>
          </w14:textFill>
        </w:rPr>
        <w:t xml:space="preserve">4.1 </w:t>
      </w:r>
      <w:r>
        <w:rPr>
          <w:rStyle w:val="22"/>
          <w:rFonts w:hint="eastAsia" w:ascii="宋体" w:hAnsi="宋体"/>
          <w:color w:val="000000" w:themeColor="text1"/>
          <w:lang w:val="en-US" w:eastAsia="zh-CN"/>
          <w14:textFill>
            <w14:solidFill>
              <w14:schemeClr w14:val="tx1"/>
            </w14:solidFill>
          </w14:textFill>
        </w:rPr>
        <w:t>系统</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"_Toc86055339" </w:instrText>
      </w:r>
      <w:r>
        <w:fldChar w:fldCharType="separate"/>
      </w:r>
      <w:r>
        <w:rPr>
          <w:rStyle w:val="22"/>
          <w:rFonts w:ascii="宋体" w:hAnsi="宋体"/>
          <w:color w:val="000000" w:themeColor="text1"/>
          <w14:textFill>
            <w14:solidFill>
              <w14:schemeClr w14:val="tx1"/>
            </w14:solidFill>
          </w14:textFill>
        </w:rPr>
        <w:t xml:space="preserve">4.2 </w:t>
      </w:r>
      <w:r>
        <w:rPr>
          <w:rStyle w:val="22"/>
          <w:rFonts w:hint="eastAsia" w:ascii="宋体" w:hAnsi="宋体"/>
          <w:color w:val="000000" w:themeColor="text1"/>
          <w:lang w:val="en-US" w:eastAsia="zh-CN"/>
          <w14:textFill>
            <w14:solidFill>
              <w14:schemeClr w14:val="tx1"/>
            </w14:solidFill>
          </w14:textFill>
        </w:rPr>
        <w:t>组成材料</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_Toc86055339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"_Toc86055340" </w:instrText>
      </w:r>
      <w:r>
        <w:fldChar w:fldCharType="separate"/>
      </w:r>
      <w:r>
        <w:rPr>
          <w:rStyle w:val="22"/>
          <w:color w:val="000000" w:themeColor="text1"/>
          <w14:textFill>
            <w14:solidFill>
              <w14:schemeClr w14:val="tx1"/>
            </w14:solidFill>
          </w14:textFill>
        </w:rPr>
        <w:t xml:space="preserve">5 </w:t>
      </w:r>
      <w:r>
        <w:rPr>
          <w:rStyle w:val="22"/>
          <w:rFonts w:hint="eastAsia"/>
          <w:color w:val="000000" w:themeColor="text1"/>
          <w:lang w:val="en-US" w:eastAsia="zh-CN"/>
          <w14:textFill>
            <w14:solidFill>
              <w14:schemeClr w14:val="tx1"/>
            </w14:solidFill>
          </w14:textFill>
        </w:rPr>
        <w:t>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_Toc86055340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"_Toc86055341" </w:instrText>
      </w:r>
      <w:r>
        <w:fldChar w:fldCharType="separate"/>
      </w:r>
      <w:r>
        <w:rPr>
          <w:rStyle w:val="22"/>
          <w:rFonts w:ascii="宋体" w:hAnsi="宋体"/>
          <w:color w:val="000000" w:themeColor="text1"/>
          <w14:textFill>
            <w14:solidFill>
              <w14:schemeClr w14:val="tx1"/>
            </w14:solidFill>
          </w14:textFill>
        </w:rPr>
        <w:t>5.1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"_Toc86055342" </w:instrText>
      </w:r>
      <w:r>
        <w:fldChar w:fldCharType="separate"/>
      </w:r>
      <w:r>
        <w:rPr>
          <w:rStyle w:val="22"/>
          <w:rFonts w:ascii="宋体" w:hAnsi="宋体"/>
          <w:color w:val="000000" w:themeColor="text1"/>
          <w14:textFill>
            <w14:solidFill>
              <w14:schemeClr w14:val="tx1"/>
            </w14:solidFill>
          </w14:textFill>
        </w:rPr>
        <w:t xml:space="preserve">5.2 </w:t>
      </w:r>
      <w:r>
        <w:rPr>
          <w:rStyle w:val="22"/>
          <w:rFonts w:hint="eastAsia" w:ascii="宋体" w:hAnsi="宋体"/>
          <w:color w:val="000000" w:themeColor="text1"/>
          <w:lang w:val="en-US" w:eastAsia="zh-CN"/>
          <w14:textFill>
            <w14:solidFill>
              <w14:schemeClr w14:val="tx1"/>
            </w14:solidFill>
          </w14:textFill>
        </w:rPr>
        <w:t>构造要求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_Toc86055342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"_Toc86055343" </w:instrText>
      </w:r>
      <w:r>
        <w:fldChar w:fldCharType="separate"/>
      </w:r>
      <w:r>
        <w:rPr>
          <w:rStyle w:val="22"/>
          <w:rFonts w:ascii="宋体" w:hAnsi="宋体"/>
          <w:color w:val="000000" w:themeColor="text1"/>
          <w14:textFill>
            <w14:solidFill>
              <w14:schemeClr w14:val="tx1"/>
            </w14:solidFill>
          </w14:textFill>
        </w:rPr>
        <w:t xml:space="preserve">5.3 </w:t>
      </w:r>
      <w:r>
        <w:rPr>
          <w:rStyle w:val="22"/>
          <w:rFonts w:hint="eastAsia" w:ascii="宋体" w:hAnsi="宋体"/>
          <w:color w:val="000000" w:themeColor="text1"/>
          <w:lang w:val="en-US" w:eastAsia="zh-CN"/>
          <w14:textFill>
            <w14:solidFill>
              <w14:schemeClr w14:val="tx1"/>
            </w14:solidFill>
          </w14:textFill>
        </w:rPr>
        <w:t>热工设计</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_Toc86055343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"_Toc86055356" </w:instrText>
      </w:r>
      <w:r>
        <w:fldChar w:fldCharType="separate"/>
      </w:r>
      <w:r>
        <w:rPr>
          <w:rStyle w:val="22"/>
          <w:color w:val="000000" w:themeColor="text1"/>
          <w14:textFill>
            <w14:solidFill>
              <w14:schemeClr w14:val="tx1"/>
            </w14:solidFill>
          </w14:textFill>
        </w:rPr>
        <w:t xml:space="preserve">6 </w:t>
      </w:r>
      <w:r>
        <w:rPr>
          <w:rStyle w:val="22"/>
          <w:rFonts w:hint="eastAsia"/>
          <w:color w:val="000000" w:themeColor="text1"/>
          <w:lang w:val="en-US" w:eastAsia="zh-CN"/>
          <w14:textFill>
            <w14:solidFill>
              <w14:schemeClr w14:val="tx1"/>
            </w14:solidFill>
          </w14:textFill>
        </w:rPr>
        <w:t>施工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"_Toc86055357" </w:instrText>
      </w:r>
      <w:r>
        <w:fldChar w:fldCharType="separate"/>
      </w:r>
      <w:r>
        <w:rPr>
          <w:rStyle w:val="22"/>
          <w:rFonts w:ascii="宋体" w:hAnsi="宋体"/>
          <w:color w:val="000000" w:themeColor="text1"/>
          <w14:textFill>
            <w14:solidFill>
              <w14:schemeClr w14:val="tx1"/>
            </w14:solidFill>
          </w14:textFill>
        </w:rPr>
        <w:t>6.1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"_Toc86055358" </w:instrText>
      </w:r>
      <w:r>
        <w:fldChar w:fldCharType="separate"/>
      </w:r>
      <w:r>
        <w:rPr>
          <w:rStyle w:val="22"/>
          <w:rFonts w:ascii="宋体" w:hAnsi="宋体"/>
          <w:color w:val="000000" w:themeColor="text1"/>
          <w14:textFill>
            <w14:solidFill>
              <w14:schemeClr w14:val="tx1"/>
            </w14:solidFill>
          </w14:textFill>
        </w:rPr>
        <w:t xml:space="preserve">6.2 </w:t>
      </w:r>
      <w:r>
        <w:rPr>
          <w:rStyle w:val="22"/>
          <w:rFonts w:hint="eastAsia" w:ascii="宋体" w:hAnsi="宋体"/>
          <w:color w:val="000000" w:themeColor="text1"/>
          <w:lang w:val="en-US" w:eastAsia="zh-CN"/>
          <w14:textFill>
            <w14:solidFill>
              <w14:schemeClr w14:val="tx1"/>
            </w14:solidFill>
          </w14:textFill>
        </w:rPr>
        <w:t>施工准备</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"_Toc86055359" </w:instrText>
      </w:r>
      <w:r>
        <w:fldChar w:fldCharType="separate"/>
      </w:r>
      <w:r>
        <w:rPr>
          <w:rStyle w:val="22"/>
          <w:rFonts w:ascii="宋体" w:hAnsi="宋体"/>
          <w:color w:val="000000" w:themeColor="text1"/>
          <w14:textFill>
            <w14:solidFill>
              <w14:schemeClr w14:val="tx1"/>
            </w14:solidFill>
          </w14:textFill>
        </w:rPr>
        <w:t xml:space="preserve">6.3 </w:t>
      </w:r>
      <w:r>
        <w:rPr>
          <w:rStyle w:val="22"/>
          <w:rFonts w:hint="eastAsia" w:ascii="宋体" w:hAnsi="宋体"/>
          <w:color w:val="000000" w:themeColor="text1"/>
          <w:lang w:val="en-US" w:eastAsia="zh-CN"/>
          <w14:textFill>
            <w14:solidFill>
              <w14:schemeClr w14:val="tx1"/>
            </w14:solidFill>
          </w14:textFill>
        </w:rPr>
        <w:t>施工要点</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"_Toc86055356" </w:instrText>
      </w:r>
      <w:r>
        <w:fldChar w:fldCharType="separate"/>
      </w:r>
      <w:r>
        <w:rPr>
          <w:rStyle w:val="22"/>
          <w:rFonts w:hint="eastAsia"/>
          <w:color w:val="000000" w:themeColor="text1"/>
          <w:lang w:val="en-US" w:eastAsia="zh-CN"/>
          <w14:textFill>
            <w14:solidFill>
              <w14:schemeClr w14:val="tx1"/>
            </w14:solidFill>
          </w14:textFill>
        </w:rPr>
        <w:t>7</w:t>
      </w:r>
      <w:r>
        <w:rPr>
          <w:rStyle w:val="22"/>
          <w:color w:val="000000" w:themeColor="text1"/>
          <w14:textFill>
            <w14:solidFill>
              <w14:schemeClr w14:val="tx1"/>
            </w14:solidFill>
          </w14:textFill>
        </w:rPr>
        <w:t xml:space="preserve"> </w:t>
      </w:r>
      <w:r>
        <w:rPr>
          <w:rStyle w:val="22"/>
          <w:rFonts w:hint="eastAsia"/>
          <w:color w:val="000000" w:themeColor="text1"/>
          <w:lang w:val="en-US" w:eastAsia="zh-CN"/>
          <w14:textFill>
            <w14:solidFill>
              <w14:schemeClr w14:val="tx1"/>
            </w14:solidFill>
          </w14:textFill>
        </w:rPr>
        <w:t>质量验收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_Toc86055356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"_Toc86055357" </w:instrText>
      </w:r>
      <w:r>
        <w:fldChar w:fldCharType="separate"/>
      </w:r>
      <w:r>
        <w:rPr>
          <w:rStyle w:val="22"/>
          <w:rFonts w:hint="eastAsia" w:ascii="宋体" w:hAnsi="宋体"/>
          <w:color w:val="000000" w:themeColor="text1"/>
          <w:lang w:val="en-US" w:eastAsia="zh-CN"/>
          <w14:textFill>
            <w14:solidFill>
              <w14:schemeClr w14:val="tx1"/>
            </w14:solidFill>
          </w14:textFill>
        </w:rPr>
        <w:t>7</w:t>
      </w:r>
      <w:r>
        <w:rPr>
          <w:rStyle w:val="22"/>
          <w:rFonts w:ascii="宋体" w:hAnsi="宋体"/>
          <w:color w:val="000000" w:themeColor="text1"/>
          <w14:textFill>
            <w14:solidFill>
              <w14:schemeClr w14:val="tx1"/>
            </w14:solidFill>
          </w14:textFill>
        </w:rPr>
        <w:t>.1 一般规定</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4"/>
        <w:rPr>
          <w:rFonts w:cstheme="minorBidi"/>
          <w:color w:val="000000" w:themeColor="text1"/>
          <w:kern w:val="2"/>
          <w:szCs w:val="22"/>
          <w14:textFill>
            <w14:solidFill>
              <w14:schemeClr w14:val="tx1"/>
            </w14:solidFill>
          </w14:textFill>
        </w:rPr>
      </w:pPr>
      <w:r>
        <w:fldChar w:fldCharType="begin"/>
      </w:r>
      <w:r>
        <w:instrText xml:space="preserve"> HYPERLINK \l "_Toc86055358" </w:instrText>
      </w:r>
      <w:r>
        <w:fldChar w:fldCharType="separate"/>
      </w:r>
      <w:r>
        <w:rPr>
          <w:rStyle w:val="22"/>
          <w:rFonts w:hint="eastAsia" w:ascii="宋体" w:hAnsi="宋体"/>
          <w:color w:val="000000" w:themeColor="text1"/>
          <w:lang w:val="en-US" w:eastAsia="zh-CN"/>
          <w14:textFill>
            <w14:solidFill>
              <w14:schemeClr w14:val="tx1"/>
            </w14:solidFill>
          </w14:textFill>
        </w:rPr>
        <w:t>7</w:t>
      </w:r>
      <w:r>
        <w:rPr>
          <w:rStyle w:val="22"/>
          <w:rFonts w:ascii="宋体" w:hAnsi="宋体"/>
          <w:color w:val="000000" w:themeColor="text1"/>
          <w14:textFill>
            <w14:solidFill>
              <w14:schemeClr w14:val="tx1"/>
            </w14:solidFill>
          </w14:textFill>
        </w:rPr>
        <w:t xml:space="preserve">.2 </w:t>
      </w:r>
      <w:r>
        <w:rPr>
          <w:rStyle w:val="22"/>
          <w:rFonts w:hint="eastAsia" w:ascii="宋体" w:hAnsi="宋体"/>
          <w:color w:val="000000" w:themeColor="text1"/>
          <w:lang w:val="en-US" w:eastAsia="zh-CN"/>
          <w14:textFill>
            <w14:solidFill>
              <w14:schemeClr w14:val="tx1"/>
            </w14:solidFill>
          </w14:textFill>
        </w:rPr>
        <w:t>主控项目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_Toc86055358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ind w:firstLine="420" w:firstLineChars="200"/>
        <w:rPr>
          <w:color w:val="000000" w:themeColor="text1"/>
          <w14:textFill>
            <w14:solidFill>
              <w14:schemeClr w14:val="tx1"/>
            </w14:solidFill>
          </w14:textFill>
        </w:rPr>
      </w:pPr>
      <w:r>
        <w:fldChar w:fldCharType="begin"/>
      </w:r>
      <w:r>
        <w:instrText xml:space="preserve"> HYPERLINK \l "_Toc86055359" </w:instrText>
      </w:r>
      <w:r>
        <w:fldChar w:fldCharType="separate"/>
      </w:r>
      <w:r>
        <w:rPr>
          <w:rStyle w:val="22"/>
          <w:rFonts w:hint="eastAsia" w:ascii="宋体" w:hAnsi="宋体"/>
          <w:color w:val="000000" w:themeColor="text1"/>
          <w:lang w:val="en-US" w:eastAsia="zh-CN"/>
          <w14:textFill>
            <w14:solidFill>
              <w14:schemeClr w14:val="tx1"/>
            </w14:solidFill>
          </w14:textFill>
        </w:rPr>
        <w:t>7</w:t>
      </w:r>
      <w:r>
        <w:rPr>
          <w:rStyle w:val="22"/>
          <w:rFonts w:ascii="宋体" w:hAnsi="宋体"/>
          <w:color w:val="000000" w:themeColor="text1"/>
          <w14:textFill>
            <w14:solidFill>
              <w14:schemeClr w14:val="tx1"/>
            </w14:solidFill>
          </w14:textFill>
        </w:rPr>
        <w:t xml:space="preserve">.3 </w:t>
      </w:r>
      <w:r>
        <w:rPr>
          <w:rStyle w:val="22"/>
          <w:rFonts w:hint="eastAsia" w:ascii="宋体" w:hAnsi="宋体"/>
          <w:color w:val="000000" w:themeColor="text1"/>
          <w:lang w:val="en-US" w:eastAsia="zh-CN"/>
          <w14:textFill>
            <w14:solidFill>
              <w14:schemeClr w14:val="tx1"/>
            </w14:solidFill>
          </w14:textFill>
        </w:rPr>
        <w:t>一般项目</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_Toc86055359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"_Toc86055361" </w:instrText>
      </w:r>
      <w:r>
        <w:fldChar w:fldCharType="separate"/>
      </w:r>
      <w:r>
        <w:rPr>
          <w:rStyle w:val="22"/>
          <w:color w:val="000000" w:themeColor="text1"/>
          <w:highlight w:val="yellow"/>
          <w14:textFill>
            <w14:solidFill>
              <w14:schemeClr w14:val="tx1"/>
            </w14:solidFill>
          </w14:textFill>
        </w:rPr>
        <w:t>用词说明</w:t>
      </w:r>
      <w:r>
        <w:rPr>
          <w:color w:val="000000" w:themeColor="text1"/>
          <w:highlight w:val="yellow"/>
          <w14:textFill>
            <w14:solidFill>
              <w14:schemeClr w14:val="tx1"/>
            </w14:solidFill>
          </w14:textFill>
        </w:rPr>
        <w:tab/>
      </w:r>
      <w:r>
        <w:rPr>
          <w:color w:val="000000" w:themeColor="text1"/>
          <w:highlight w:val="yellow"/>
          <w14:textFill>
            <w14:solidFill>
              <w14:schemeClr w14:val="tx1"/>
            </w14:solidFill>
          </w14:textFill>
        </w:rPr>
        <w:fldChar w:fldCharType="begin"/>
      </w:r>
      <w:r>
        <w:rPr>
          <w:color w:val="000000" w:themeColor="text1"/>
          <w:highlight w:val="yellow"/>
          <w14:textFill>
            <w14:solidFill>
              <w14:schemeClr w14:val="tx1"/>
            </w14:solidFill>
          </w14:textFill>
        </w:rPr>
        <w:instrText xml:space="preserve"> PAGEREF _Toc86055361 \h </w:instrText>
      </w:r>
      <w:r>
        <w:rPr>
          <w:color w:val="000000" w:themeColor="text1"/>
          <w:highlight w:val="yellow"/>
          <w14:textFill>
            <w14:solidFill>
              <w14:schemeClr w14:val="tx1"/>
            </w14:solidFill>
          </w14:textFill>
        </w:rPr>
        <w:fldChar w:fldCharType="separate"/>
      </w:r>
      <w:r>
        <w:rPr>
          <w:color w:val="000000" w:themeColor="text1"/>
          <w:highlight w:val="yellow"/>
          <w14:textFill>
            <w14:solidFill>
              <w14:schemeClr w14:val="tx1"/>
            </w14:solidFill>
          </w14:textFill>
        </w:rPr>
        <w:t>17</w:t>
      </w:r>
      <w:r>
        <w:rPr>
          <w:color w:val="000000" w:themeColor="text1"/>
          <w:highlight w:val="yellow"/>
          <w14:textFill>
            <w14:solidFill>
              <w14:schemeClr w14:val="tx1"/>
            </w14:solidFill>
          </w14:textFill>
        </w:rPr>
        <w:fldChar w:fldCharType="end"/>
      </w:r>
      <w:r>
        <w:rPr>
          <w:color w:val="000000" w:themeColor="text1"/>
          <w:highlight w:val="yellow"/>
          <w14:textFill>
            <w14:solidFill>
              <w14:schemeClr w14:val="tx1"/>
            </w14:solidFill>
          </w14:textFill>
        </w:rPr>
        <w:fldChar w:fldCharType="end"/>
      </w:r>
    </w:p>
    <w:p>
      <w:pPr>
        <w:pStyle w:val="13"/>
        <w:rPr>
          <w:rFonts w:cstheme="minorBidi"/>
          <w:color w:val="000000" w:themeColor="text1"/>
          <w:kern w:val="2"/>
          <w:szCs w:val="22"/>
          <w14:textFill>
            <w14:solidFill>
              <w14:schemeClr w14:val="tx1"/>
            </w14:solidFill>
          </w14:textFill>
        </w:rPr>
      </w:pPr>
      <w:r>
        <w:fldChar w:fldCharType="begin"/>
      </w:r>
      <w:r>
        <w:instrText xml:space="preserve"> HYPERLINK \l "_Toc86055362" </w:instrText>
      </w:r>
      <w:r>
        <w:fldChar w:fldCharType="separate"/>
      </w:r>
      <w:r>
        <w:rPr>
          <w:rStyle w:val="22"/>
          <w:color w:val="000000" w:themeColor="text1"/>
          <w14:textFill>
            <w14:solidFill>
              <w14:schemeClr w14:val="tx1"/>
            </w14:solidFill>
          </w14:textFill>
        </w:rPr>
        <w:t>引用标准名录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_Toc86055362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pStyle w:val="13"/>
        <w:rPr>
          <w:rFonts w:asciiTheme="minorHAnsi" w:hAnsiTheme="minorHAnsi" w:eastAsiaTheme="minorEastAsia" w:cstheme="minorBidi"/>
          <w:kern w:val="2"/>
          <w:szCs w:val="22"/>
        </w:rPr>
      </w:pPr>
      <w:r>
        <w:fldChar w:fldCharType="begin"/>
      </w:r>
      <w:r>
        <w:instrText xml:space="preserve"> HYPERLINK \l "_Toc86055363" </w:instrText>
      </w:r>
      <w:r>
        <w:fldChar w:fldCharType="separate"/>
      </w:r>
      <w:r>
        <w:rPr>
          <w:rStyle w:val="22"/>
          <w:color w:val="000000" w:themeColor="text1"/>
          <w14:textFill>
            <w14:solidFill>
              <w14:schemeClr w14:val="tx1"/>
            </w14:solidFill>
          </w14:textFill>
        </w:rPr>
        <w:t>附：条文说明</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_Toc86055363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pPr>
        <w:spacing w:line="312" w:lineRule="auto"/>
        <w:rPr>
          <w:rFonts w:ascii="宋体" w:hAnsi="宋体"/>
          <w:color w:val="auto"/>
        </w:rPr>
      </w:pPr>
      <w:r>
        <w:rPr>
          <w:rFonts w:ascii="宋体" w:hAnsi="宋体"/>
          <w:color w:val="auto"/>
        </w:rPr>
        <w:fldChar w:fldCharType="end"/>
      </w: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color w:val="auto"/>
        </w:rPr>
      </w:pPr>
    </w:p>
    <w:p>
      <w:pPr>
        <w:spacing w:line="312" w:lineRule="auto"/>
        <w:rPr>
          <w:rFonts w:ascii="宋体" w:hAnsi="宋体"/>
          <w:b/>
          <w:bCs/>
          <w:color w:val="auto"/>
          <w:sz w:val="24"/>
          <w:szCs w:val="24"/>
        </w:rPr>
      </w:pPr>
    </w:p>
    <w:p>
      <w:pPr>
        <w:pStyle w:val="27"/>
        <w:spacing w:after="240"/>
        <w:jc w:val="center"/>
        <w:rPr>
          <w:rFonts w:hint="eastAsia" w:ascii="黑体" w:hAnsi="黑体" w:eastAsia="黑体" w:cs="Times New Roman"/>
          <w:bCs/>
          <w:color w:val="auto"/>
          <w:sz w:val="36"/>
          <w:szCs w:val="32"/>
        </w:rPr>
      </w:pPr>
    </w:p>
    <w:p>
      <w:pPr>
        <w:pStyle w:val="27"/>
        <w:spacing w:after="240"/>
        <w:jc w:val="center"/>
        <w:rPr>
          <w:rFonts w:hint="eastAsia" w:ascii="黑体" w:hAnsi="黑体" w:eastAsia="黑体" w:cs="Times New Roman"/>
          <w:bCs/>
          <w:color w:val="auto"/>
          <w:sz w:val="36"/>
          <w:szCs w:val="32"/>
        </w:rPr>
      </w:pPr>
    </w:p>
    <w:p>
      <w:pPr>
        <w:pStyle w:val="27"/>
        <w:spacing w:after="240"/>
        <w:jc w:val="center"/>
        <w:rPr>
          <w:rFonts w:hint="eastAsia" w:ascii="黑体" w:hAnsi="黑体" w:eastAsia="黑体" w:cs="Times New Roman"/>
          <w:bCs/>
          <w:color w:val="auto"/>
          <w:sz w:val="36"/>
          <w:szCs w:val="32"/>
        </w:rPr>
      </w:pPr>
    </w:p>
    <w:p>
      <w:pPr>
        <w:pStyle w:val="27"/>
        <w:spacing w:after="240"/>
        <w:jc w:val="center"/>
        <w:rPr>
          <w:rFonts w:hint="eastAsia" w:ascii="黑体" w:hAnsi="黑体" w:eastAsia="黑体" w:cs="Times New Roman"/>
          <w:bCs/>
          <w:color w:val="auto"/>
          <w:sz w:val="36"/>
          <w:szCs w:val="32"/>
        </w:rPr>
      </w:pPr>
    </w:p>
    <w:p>
      <w:pPr>
        <w:pStyle w:val="27"/>
        <w:spacing w:after="240"/>
        <w:jc w:val="center"/>
        <w:rPr>
          <w:rFonts w:ascii="黑体" w:hAnsi="黑体" w:eastAsia="黑体" w:cs="Times New Roman"/>
          <w:bCs/>
          <w:color w:val="auto"/>
          <w:sz w:val="36"/>
          <w:szCs w:val="32"/>
        </w:rPr>
      </w:pPr>
      <w:r>
        <w:rPr>
          <w:rFonts w:hint="eastAsia" w:ascii="黑体" w:hAnsi="黑体" w:eastAsia="黑体" w:cs="Times New Roman"/>
          <w:bCs/>
          <w:color w:val="auto"/>
          <w:sz w:val="36"/>
          <w:szCs w:val="32"/>
        </w:rPr>
        <w:t>C</w:t>
      </w:r>
      <w:r>
        <w:rPr>
          <w:rFonts w:ascii="黑体" w:hAnsi="黑体" w:eastAsia="黑体" w:cs="Times New Roman"/>
          <w:bCs/>
          <w:color w:val="auto"/>
          <w:sz w:val="36"/>
          <w:szCs w:val="32"/>
        </w:rPr>
        <w:t>ontents</w:t>
      </w:r>
    </w:p>
    <w:p>
      <w:pPr>
        <w:pStyle w:val="13"/>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TOC \o "1-2" \h \z \u </w:instrText>
      </w:r>
      <w:r>
        <w:rPr>
          <w:rFonts w:ascii="Times New Roman" w:hAnsi="Times New Roman"/>
          <w:color w:val="000000" w:themeColor="text1"/>
          <w14:textFill>
            <w14:solidFill>
              <w14:schemeClr w14:val="tx1"/>
            </w14:solidFill>
          </w14:textFill>
        </w:rPr>
        <w:fldChar w:fldCharType="separate"/>
      </w:r>
      <w:r>
        <w:fldChar w:fldCharType="begin"/>
      </w:r>
      <w:r>
        <w:instrText xml:space="preserve"> HYPERLINK \l "_Toc85814217" </w:instrText>
      </w:r>
      <w:r>
        <w:fldChar w:fldCharType="separate"/>
      </w:r>
      <w:r>
        <w:rPr>
          <w:rStyle w:val="22"/>
          <w:rFonts w:ascii="Times New Roman" w:hAnsi="Times New Roman"/>
          <w:bCs/>
          <w:color w:val="000000" w:themeColor="text1"/>
          <w14:textFill>
            <w14:solidFill>
              <w14:schemeClr w14:val="tx1"/>
            </w14:solidFill>
          </w14:textFill>
        </w:rPr>
        <w:t xml:space="preserve">1 General </w:t>
      </w:r>
      <w:r>
        <w:rPr>
          <w:rStyle w:val="22"/>
          <w:rFonts w:hint="eastAsia" w:ascii="Times New Roman" w:hAnsi="Times New Roman"/>
          <w:bCs/>
          <w:color w:val="000000" w:themeColor="text1"/>
          <w:lang w:val="en-US" w:eastAsia="zh-CN"/>
          <w14:textFill>
            <w14:solidFill>
              <w14:schemeClr w14:val="tx1"/>
            </w14:solidFill>
          </w14:textFill>
        </w:rPr>
        <w:t>p</w:t>
      </w:r>
      <w:r>
        <w:rPr>
          <w:rStyle w:val="22"/>
          <w:rFonts w:ascii="Times New Roman" w:hAnsi="Times New Roman"/>
          <w:bCs/>
          <w:color w:val="000000" w:themeColor="text1"/>
          <w14:textFill>
            <w14:solidFill>
              <w14:schemeClr w14:val="tx1"/>
            </w14:solidFill>
          </w14:textFill>
        </w:rPr>
        <w:t>rovisions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w:t>
      </w:r>
      <w:r>
        <w:rPr>
          <w:rFonts w:ascii="Times New Roman" w:hAnsi="Times New Roman"/>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fldChar w:fldCharType="begin"/>
      </w:r>
      <w:r>
        <w:instrText xml:space="preserve"> HYPERLINK \l "_Toc85814218" </w:instrText>
      </w:r>
      <w:r>
        <w:fldChar w:fldCharType="separate"/>
      </w:r>
      <w:r>
        <w:rPr>
          <w:rStyle w:val="22"/>
          <w:rFonts w:ascii="Times New Roman" w:hAnsi="Times New Roman"/>
          <w:bCs/>
          <w:color w:val="000000" w:themeColor="text1"/>
          <w14:textFill>
            <w14:solidFill>
              <w14:schemeClr w14:val="tx1"/>
            </w14:solidFill>
          </w14:textFill>
        </w:rPr>
        <w:t>2 Terms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2</w:t>
      </w:r>
      <w:r>
        <w:rPr>
          <w:rFonts w:ascii="Times New Roman" w:hAnsi="Times New Roman"/>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fldChar w:fldCharType="begin"/>
      </w:r>
      <w:r>
        <w:instrText xml:space="preserve"> HYPERLINK \l "_Toc85814219" </w:instrText>
      </w:r>
      <w:r>
        <w:fldChar w:fldCharType="separate"/>
      </w:r>
      <w:r>
        <w:rPr>
          <w:rStyle w:val="22"/>
          <w:rFonts w:ascii="Times New Roman" w:hAnsi="Times New Roman"/>
          <w:bCs/>
          <w:color w:val="000000" w:themeColor="text1"/>
          <w14:textFill>
            <w14:solidFill>
              <w14:schemeClr w14:val="tx1"/>
            </w14:solidFill>
          </w14:textFill>
        </w:rPr>
        <w:t xml:space="preserve">3 Basic </w:t>
      </w:r>
      <w:r>
        <w:rPr>
          <w:rStyle w:val="22"/>
          <w:rFonts w:hint="eastAsia" w:ascii="Times New Roman" w:hAnsi="Times New Roman"/>
          <w:bCs/>
          <w:color w:val="000000" w:themeColor="text1"/>
          <w:lang w:val="en-US" w:eastAsia="zh-CN"/>
          <w14:textFill>
            <w14:solidFill>
              <w14:schemeClr w14:val="tx1"/>
            </w14:solidFill>
          </w14:textFill>
        </w:rPr>
        <w:t>r</w:t>
      </w:r>
      <w:r>
        <w:rPr>
          <w:rStyle w:val="22"/>
          <w:rFonts w:ascii="Times New Roman" w:hAnsi="Times New Roman"/>
          <w:bCs/>
          <w:color w:val="000000" w:themeColor="text1"/>
          <w14:textFill>
            <w14:solidFill>
              <w14:schemeClr w14:val="tx1"/>
            </w14:solidFill>
          </w14:textFill>
        </w:rPr>
        <w:t>equirements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3</w:t>
      </w:r>
      <w:r>
        <w:rPr>
          <w:rFonts w:ascii="Times New Roman" w:hAnsi="Times New Roman"/>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fldChar w:fldCharType="begin"/>
      </w:r>
      <w:r>
        <w:instrText xml:space="preserve"> HYPERLINK \l "_Toc85814220" </w:instrText>
      </w:r>
      <w:r>
        <w:fldChar w:fldCharType="separate"/>
      </w:r>
      <w:r>
        <w:rPr>
          <w:rStyle w:val="22"/>
          <w:rFonts w:ascii="Times New Roman" w:hAnsi="Times New Roman"/>
          <w:bCs/>
          <w:color w:val="000000" w:themeColor="text1"/>
          <w14:textFill>
            <w14:solidFill>
              <w14:schemeClr w14:val="tx1"/>
            </w14:solidFill>
          </w14:textFill>
        </w:rPr>
        <w:t xml:space="preserve">4 </w:t>
      </w:r>
      <w:r>
        <w:rPr>
          <w:rFonts w:hint="default" w:ascii="Times New Roman" w:hAnsi="Times New Roman" w:cs="Times New Roman"/>
          <w:bCs/>
          <w:szCs w:val="32"/>
          <w:lang w:val="en-US" w:eastAsia="zh-CN"/>
        </w:rPr>
        <w:t>Materials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4</w:t>
      </w:r>
      <w:r>
        <w:rPr>
          <w:rFonts w:ascii="Times New Roman" w:hAnsi="Times New Roman"/>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"_Toc85814221" </w:instrText>
      </w:r>
      <w:r>
        <w:fldChar w:fldCharType="separate"/>
      </w:r>
      <w:r>
        <w:rPr>
          <w:rStyle w:val="22"/>
          <w:bCs/>
          <w:color w:val="000000" w:themeColor="text1"/>
          <w14:textFill>
            <w14:solidFill>
              <w14:schemeClr w14:val="tx1"/>
            </w14:solidFill>
          </w14:textFill>
        </w:rPr>
        <w:t xml:space="preserve">4.1 </w:t>
      </w:r>
      <w:r>
        <w:rPr>
          <w:rStyle w:val="22"/>
          <w:rFonts w:hint="eastAsia"/>
          <w:bCs/>
          <w:color w:val="000000" w:themeColor="text1"/>
          <w:lang w:val="en-US" w:eastAsia="zh-CN"/>
          <w14:textFill>
            <w14:solidFill>
              <w14:schemeClr w14:val="tx1"/>
            </w14:solidFill>
          </w14:textFill>
        </w:rPr>
        <w:t>S</w:t>
      </w:r>
      <w:r>
        <w:rPr>
          <w:rStyle w:val="22"/>
          <w:rFonts w:hint="eastAsia"/>
          <w:bCs/>
          <w:color w:val="000000" w:themeColor="text1"/>
          <w14:textFill>
            <w14:solidFill>
              <w14:schemeClr w14:val="tx1"/>
            </w14:solidFill>
          </w14:textFill>
        </w:rPr>
        <w:t>ystem</w:t>
      </w:r>
      <w:r>
        <w:rPr>
          <w:rStyle w:val="22"/>
          <w:rFonts w:hint="eastAsia"/>
          <w:bCs/>
          <w:color w:val="000000" w:themeColor="text1"/>
          <w:lang w:val="en-US" w:eastAsia="zh-CN"/>
          <w14:textFill>
            <w14:solidFill>
              <w14:schemeClr w14:val="tx1"/>
            </w14:solidFill>
          </w14:textFill>
        </w:rPr>
        <w:t>s</w:t>
      </w:r>
      <w:r>
        <w:rPr>
          <w:color w:val="000000" w:themeColor="text1"/>
          <w14:textFill>
            <w14:solidFill>
              <w14:schemeClr w14:val="tx1"/>
            </w14:solidFill>
          </w14:textFill>
        </w:rPr>
        <w:tab/>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"_Toc85814222" </w:instrText>
      </w:r>
      <w:r>
        <w:fldChar w:fldCharType="separate"/>
      </w:r>
      <w:r>
        <w:rPr>
          <w:rStyle w:val="22"/>
          <w:bCs/>
          <w:color w:val="000000" w:themeColor="text1"/>
          <w14:textFill>
            <w14:solidFill>
              <w14:schemeClr w14:val="tx1"/>
            </w14:solidFill>
          </w14:textFill>
        </w:rPr>
        <w:t xml:space="preserve">4.2 </w:t>
      </w:r>
      <w:r>
        <w:rPr>
          <w:rStyle w:val="22"/>
          <w:rFonts w:hint="eastAsia"/>
          <w:bCs/>
          <w:color w:val="000000" w:themeColor="text1"/>
          <w14:textFill>
            <w14:solidFill>
              <w14:schemeClr w14:val="tx1"/>
            </w14:solidFill>
          </w14:textFill>
        </w:rPr>
        <w:t>Composition materials</w:t>
      </w:r>
      <w:r>
        <w:rPr>
          <w:color w:val="000000" w:themeColor="text1"/>
          <w14:textFill>
            <w14:solidFill>
              <w14:schemeClr w14:val="tx1"/>
            </w14:solidFill>
          </w14:textFill>
        </w:rPr>
        <w:tab/>
      </w:r>
      <w:r>
        <w:rPr>
          <w:color w:val="000000" w:themeColor="text1"/>
          <w14:textFill>
            <w14:solidFill>
              <w14:schemeClr w14:val="tx1"/>
            </w14:solidFill>
          </w14:textFill>
        </w:rPr>
        <w:t>4</w:t>
      </w:r>
      <w:r>
        <w:rPr>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fldChar w:fldCharType="begin"/>
      </w:r>
      <w:r>
        <w:instrText xml:space="preserve"> HYPERLINK \l "_Toc85814223" </w:instrText>
      </w:r>
      <w:r>
        <w:fldChar w:fldCharType="separate"/>
      </w:r>
      <w:r>
        <w:rPr>
          <w:rStyle w:val="22"/>
          <w:rFonts w:ascii="Times New Roman" w:hAnsi="Times New Roman"/>
          <w:bCs/>
          <w:color w:val="000000" w:themeColor="text1"/>
          <w14:textFill>
            <w14:solidFill>
              <w14:schemeClr w14:val="tx1"/>
            </w14:solidFill>
          </w14:textFill>
        </w:rPr>
        <w:t xml:space="preserve">5 </w:t>
      </w:r>
      <w:r>
        <w:rPr>
          <w:rFonts w:hint="default" w:ascii="Times New Roman" w:hAnsi="Times New Roman" w:cs="Times New Roman"/>
          <w:bCs/>
          <w:szCs w:val="28"/>
        </w:rPr>
        <w:t>Design</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6</w:t>
      </w:r>
      <w:r>
        <w:rPr>
          <w:rFonts w:ascii="Times New Roman" w:hAnsi="Times New Roman"/>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"_Toc85814224" </w:instrText>
      </w:r>
      <w:r>
        <w:fldChar w:fldCharType="separate"/>
      </w:r>
      <w:r>
        <w:rPr>
          <w:rStyle w:val="22"/>
          <w:bCs/>
          <w:color w:val="000000" w:themeColor="text1"/>
          <w14:textFill>
            <w14:solidFill>
              <w14:schemeClr w14:val="tx1"/>
            </w14:solidFill>
          </w14:textFill>
        </w:rPr>
        <w:t xml:space="preserve">5.1 General </w:t>
      </w:r>
      <w:r>
        <w:rPr>
          <w:rStyle w:val="22"/>
          <w:rFonts w:hint="eastAsia"/>
          <w:bCs/>
          <w:color w:val="000000" w:themeColor="text1"/>
          <w:lang w:val="en-US" w:eastAsia="zh-CN"/>
          <w14:textFill>
            <w14:solidFill>
              <w14:schemeClr w14:val="tx1"/>
            </w14:solidFill>
          </w14:textFill>
        </w:rPr>
        <w:t>r</w:t>
      </w:r>
      <w:r>
        <w:rPr>
          <w:rStyle w:val="22"/>
          <w:bCs/>
          <w:color w:val="000000" w:themeColor="text1"/>
          <w14:textFill>
            <w14:solidFill>
              <w14:schemeClr w14:val="tx1"/>
            </w14:solidFill>
          </w14:textFill>
        </w:rPr>
        <w:t>equirements</w:t>
      </w:r>
      <w:r>
        <w:rPr>
          <w:color w:val="000000" w:themeColor="text1"/>
          <w14:textFill>
            <w14:solidFill>
              <w14:schemeClr w14:val="tx1"/>
            </w14:solidFill>
          </w14:textFill>
        </w:rPr>
        <w:tab/>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"_Toc85814225" </w:instrText>
      </w:r>
      <w:r>
        <w:fldChar w:fldCharType="separate"/>
      </w:r>
      <w:r>
        <w:rPr>
          <w:rStyle w:val="22"/>
          <w:bCs/>
          <w:color w:val="000000" w:themeColor="text1"/>
          <w14:textFill>
            <w14:solidFill>
              <w14:schemeClr w14:val="tx1"/>
            </w14:solidFill>
          </w14:textFill>
        </w:rPr>
        <w:t xml:space="preserve">5.2 </w:t>
      </w:r>
      <w:r>
        <w:rPr>
          <w:rFonts w:hint="eastAsia" w:ascii="Times New Roman" w:cs="Times New Roman"/>
          <w:bCs/>
          <w:lang w:val="en-US" w:eastAsia="zh-CN"/>
        </w:rPr>
        <w:t>Construction requirements</w:t>
      </w:r>
      <w:r>
        <w:rPr>
          <w:color w:val="000000" w:themeColor="text1"/>
          <w14:textFill>
            <w14:solidFill>
              <w14:schemeClr w14:val="tx1"/>
            </w14:solidFill>
          </w14:textFill>
        </w:rPr>
        <w:tab/>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"_Toc85814226" </w:instrText>
      </w:r>
      <w:r>
        <w:fldChar w:fldCharType="separate"/>
      </w:r>
      <w:r>
        <w:rPr>
          <w:rStyle w:val="22"/>
          <w:bCs/>
          <w:color w:val="000000" w:themeColor="text1"/>
          <w14:textFill>
            <w14:solidFill>
              <w14:schemeClr w14:val="tx1"/>
            </w14:solidFill>
          </w14:textFill>
        </w:rPr>
        <w:t xml:space="preserve">5.3 </w:t>
      </w:r>
      <w:r>
        <w:rPr>
          <w:rFonts w:hint="eastAsia" w:ascii="Times New Roman" w:cs="Times New Roman"/>
          <w:bCs/>
          <w:lang w:val="en-US" w:eastAsia="zh-CN"/>
        </w:rPr>
        <w:t>Thermal design</w:t>
      </w:r>
      <w:r>
        <w:rPr>
          <w:color w:val="000000" w:themeColor="text1"/>
          <w14:textFill>
            <w14:solidFill>
              <w14:schemeClr w14:val="tx1"/>
            </w14:solidFill>
          </w14:textFill>
        </w:rPr>
        <w:tab/>
      </w:r>
      <w:r>
        <w:rPr>
          <w:color w:val="000000" w:themeColor="text1"/>
          <w14:textFill>
            <w14:solidFill>
              <w14:schemeClr w14:val="tx1"/>
            </w14:solidFill>
          </w14:textFill>
        </w:rPr>
        <w:t>7</w:t>
      </w:r>
      <w:r>
        <w:rPr>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fldChar w:fldCharType="begin"/>
      </w:r>
      <w:r>
        <w:instrText xml:space="preserve"> HYPERLINK \l "_Toc85814239" </w:instrText>
      </w:r>
      <w:r>
        <w:fldChar w:fldCharType="separate"/>
      </w:r>
      <w:r>
        <w:rPr>
          <w:rStyle w:val="22"/>
          <w:rFonts w:ascii="Times New Roman" w:hAnsi="Times New Roman"/>
          <w:bCs/>
          <w:color w:val="000000" w:themeColor="text1"/>
          <w14:textFill>
            <w14:solidFill>
              <w14:schemeClr w14:val="tx1"/>
            </w14:solidFill>
          </w14:textFill>
        </w:rPr>
        <w:t xml:space="preserve">6 </w:t>
      </w:r>
      <w:r>
        <w:rPr>
          <w:rFonts w:hint="default" w:ascii="Times New Roman" w:hAnsi="Times New Roman" w:cs="Times New Roman"/>
          <w:bCs/>
          <w:szCs w:val="28"/>
        </w:rPr>
        <w:t>Construction</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14</w:t>
      </w:r>
      <w:r>
        <w:rPr>
          <w:rFonts w:ascii="Times New Roman" w:hAnsi="Times New Roman"/>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"_Toc85814240" </w:instrText>
      </w:r>
      <w:r>
        <w:fldChar w:fldCharType="separate"/>
      </w:r>
      <w:r>
        <w:rPr>
          <w:rStyle w:val="22"/>
          <w:bCs/>
          <w:color w:val="000000" w:themeColor="text1"/>
          <w14:textFill>
            <w14:solidFill>
              <w14:schemeClr w14:val="tx1"/>
            </w14:solidFill>
          </w14:textFill>
        </w:rPr>
        <w:t xml:space="preserve">6.1 General </w:t>
      </w:r>
      <w:r>
        <w:rPr>
          <w:rStyle w:val="22"/>
          <w:rFonts w:hint="eastAsia"/>
          <w:bCs/>
          <w:color w:val="000000" w:themeColor="text1"/>
          <w:lang w:val="en-US" w:eastAsia="zh-CN"/>
          <w14:textFill>
            <w14:solidFill>
              <w14:schemeClr w14:val="tx1"/>
            </w14:solidFill>
          </w14:textFill>
        </w:rPr>
        <w:t>r</w:t>
      </w:r>
      <w:r>
        <w:rPr>
          <w:rStyle w:val="22"/>
          <w:bCs/>
          <w:color w:val="000000" w:themeColor="text1"/>
          <w14:textFill>
            <w14:solidFill>
              <w14:schemeClr w14:val="tx1"/>
            </w14:solidFill>
          </w14:textFill>
        </w:rPr>
        <w:t>equirements</w:t>
      </w:r>
      <w:r>
        <w:rPr>
          <w:color w:val="000000" w:themeColor="text1"/>
          <w14:textFill>
            <w14:solidFill>
              <w14:schemeClr w14:val="tx1"/>
            </w14:solidFill>
          </w14:textFill>
        </w:rPr>
        <w:tab/>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"_Toc85814241" </w:instrText>
      </w:r>
      <w:r>
        <w:fldChar w:fldCharType="separate"/>
      </w:r>
      <w:r>
        <w:rPr>
          <w:rStyle w:val="22"/>
          <w:bCs/>
          <w:color w:val="000000" w:themeColor="text1"/>
          <w14:textFill>
            <w14:solidFill>
              <w14:schemeClr w14:val="tx1"/>
            </w14:solidFill>
          </w14:textFill>
        </w:rPr>
        <w:t xml:space="preserve">6.2 </w:t>
      </w:r>
      <w:r>
        <w:rPr>
          <w:rFonts w:hint="default" w:ascii="Times New Roman" w:hAnsi="Times New Roman" w:eastAsia="宋体" w:cs="Times New Roman"/>
          <w:bCs/>
          <w:lang w:val="en-US" w:eastAsia="zh-CN"/>
        </w:rPr>
        <w:t>Preparation for construction</w:t>
      </w:r>
      <w:r>
        <w:rPr>
          <w:color w:val="000000" w:themeColor="text1"/>
          <w14:textFill>
            <w14:solidFill>
              <w14:schemeClr w14:val="tx1"/>
            </w14:solidFill>
          </w14:textFill>
        </w:rPr>
        <w:tab/>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"_Toc85814242" </w:instrText>
      </w:r>
      <w:r>
        <w:fldChar w:fldCharType="separate"/>
      </w:r>
      <w:r>
        <w:rPr>
          <w:rStyle w:val="22"/>
          <w:bCs/>
          <w:color w:val="000000" w:themeColor="text1"/>
          <w14:textFill>
            <w14:solidFill>
              <w14:schemeClr w14:val="tx1"/>
            </w14:solidFill>
          </w14:textFill>
        </w:rPr>
        <w:t xml:space="preserve">6.3 </w:t>
      </w:r>
      <w:r>
        <w:rPr>
          <w:rFonts w:hint="default" w:ascii="Times New Roman" w:hAnsi="Times New Roman" w:eastAsia="宋体" w:cs="Times New Roman"/>
          <w:bCs/>
          <w:szCs w:val="28"/>
          <w:lang w:val="en-US" w:eastAsia="zh-CN"/>
        </w:rPr>
        <w:t>Key points of construction</w:t>
      </w:r>
      <w:r>
        <w:rPr>
          <w:color w:val="000000" w:themeColor="text1"/>
          <w14:textFill>
            <w14:solidFill>
              <w14:schemeClr w14:val="tx1"/>
            </w14:solidFill>
          </w14:textFill>
        </w:rPr>
        <w:tab/>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fldChar w:fldCharType="begin"/>
      </w:r>
      <w:r>
        <w:instrText xml:space="preserve"> HYPERLINK \l "_Toc85814239" </w:instrText>
      </w:r>
      <w:r>
        <w:fldChar w:fldCharType="separate"/>
      </w:r>
      <w:r>
        <w:rPr>
          <w:rStyle w:val="22"/>
          <w:rFonts w:hint="eastAsia" w:ascii="Times New Roman" w:hAnsi="Times New Roman"/>
          <w:bCs/>
          <w:color w:val="000000" w:themeColor="text1"/>
          <w:lang w:val="en-US" w:eastAsia="zh-CN"/>
          <w14:textFill>
            <w14:solidFill>
              <w14:schemeClr w14:val="tx1"/>
            </w14:solidFill>
          </w14:textFill>
        </w:rPr>
        <w:t>7</w:t>
      </w:r>
      <w:r>
        <w:rPr>
          <w:rStyle w:val="22"/>
          <w:rFonts w:ascii="Times New Roman" w:hAnsi="Times New Roman"/>
          <w:bCs/>
          <w:color w:val="000000" w:themeColor="text1"/>
          <w14:textFill>
            <w14:solidFill>
              <w14:schemeClr w14:val="tx1"/>
            </w14:solidFill>
          </w14:textFill>
        </w:rPr>
        <w:t xml:space="preserve"> </w:t>
      </w:r>
      <w:r>
        <w:rPr>
          <w:rFonts w:hint="default" w:ascii="Times New Roman" w:hAnsi="Times New Roman" w:cs="Times New Roman"/>
          <w:bCs/>
          <w:szCs w:val="28"/>
        </w:rPr>
        <w:t xml:space="preserve">Quality </w:t>
      </w:r>
      <w:r>
        <w:rPr>
          <w:rFonts w:hint="eastAsia" w:ascii="Times New Roman" w:cs="Times New Roman"/>
          <w:bCs/>
          <w:szCs w:val="28"/>
          <w:lang w:val="en-US" w:eastAsia="zh-CN"/>
        </w:rPr>
        <w:t>a</w:t>
      </w:r>
      <w:r>
        <w:rPr>
          <w:rFonts w:hint="default" w:ascii="Times New Roman" w:hAnsi="Times New Roman" w:cs="Times New Roman"/>
          <w:bCs/>
          <w:szCs w:val="28"/>
        </w:rPr>
        <w:t>cceptance</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14</w:t>
      </w:r>
      <w:r>
        <w:rPr>
          <w:rFonts w:ascii="Times New Roman" w:hAnsi="Times New Roman"/>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"_Toc85814240" </w:instrText>
      </w:r>
      <w:r>
        <w:fldChar w:fldCharType="separate"/>
      </w:r>
      <w:r>
        <w:rPr>
          <w:rStyle w:val="22"/>
          <w:rFonts w:hint="eastAsia"/>
          <w:bCs/>
          <w:color w:val="000000" w:themeColor="text1"/>
          <w:lang w:val="en-US" w:eastAsia="zh-CN"/>
          <w14:textFill>
            <w14:solidFill>
              <w14:schemeClr w14:val="tx1"/>
            </w14:solidFill>
          </w14:textFill>
        </w:rPr>
        <w:t>7</w:t>
      </w:r>
      <w:r>
        <w:rPr>
          <w:rStyle w:val="22"/>
          <w:bCs/>
          <w:color w:val="000000" w:themeColor="text1"/>
          <w14:textFill>
            <w14:solidFill>
              <w14:schemeClr w14:val="tx1"/>
            </w14:solidFill>
          </w14:textFill>
        </w:rPr>
        <w:t xml:space="preserve">.1 General </w:t>
      </w:r>
      <w:r>
        <w:rPr>
          <w:rStyle w:val="22"/>
          <w:rFonts w:hint="eastAsia"/>
          <w:bCs/>
          <w:color w:val="000000" w:themeColor="text1"/>
          <w:lang w:val="en-US" w:eastAsia="zh-CN"/>
          <w14:textFill>
            <w14:solidFill>
              <w14:schemeClr w14:val="tx1"/>
            </w14:solidFill>
          </w14:textFill>
        </w:rPr>
        <w:t>r</w:t>
      </w:r>
      <w:r>
        <w:rPr>
          <w:rStyle w:val="22"/>
          <w:bCs/>
          <w:color w:val="000000" w:themeColor="text1"/>
          <w14:textFill>
            <w14:solidFill>
              <w14:schemeClr w14:val="tx1"/>
            </w14:solidFill>
          </w14:textFill>
        </w:rPr>
        <w:t>equirements</w:t>
      </w:r>
      <w:r>
        <w:rPr>
          <w:color w:val="000000" w:themeColor="text1"/>
          <w14:textFill>
            <w14:solidFill>
              <w14:schemeClr w14:val="tx1"/>
            </w14:solidFill>
          </w14:textFill>
        </w:rPr>
        <w:tab/>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"_Toc85814241" </w:instrText>
      </w:r>
      <w:r>
        <w:fldChar w:fldCharType="separate"/>
      </w:r>
      <w:r>
        <w:rPr>
          <w:rStyle w:val="22"/>
          <w:rFonts w:hint="eastAsia"/>
          <w:bCs/>
          <w:color w:val="000000" w:themeColor="text1"/>
          <w:lang w:val="en-US" w:eastAsia="zh-CN"/>
          <w14:textFill>
            <w14:solidFill>
              <w14:schemeClr w14:val="tx1"/>
            </w14:solidFill>
          </w14:textFill>
        </w:rPr>
        <w:t>7</w:t>
      </w:r>
      <w:r>
        <w:rPr>
          <w:rStyle w:val="22"/>
          <w:bCs/>
          <w:color w:val="000000" w:themeColor="text1"/>
          <w14:textFill>
            <w14:solidFill>
              <w14:schemeClr w14:val="tx1"/>
            </w14:solidFill>
          </w14:textFill>
        </w:rPr>
        <w:t xml:space="preserve">.2 </w:t>
      </w:r>
      <w:r>
        <w:rPr>
          <w:rFonts w:hint="eastAsia" w:ascii="Times New Roman" w:cs="Times New Roman"/>
          <w:bCs/>
          <w:szCs w:val="28"/>
          <w:lang w:val="en-US" w:eastAsia="zh-CN"/>
        </w:rPr>
        <w:t>Master project</w:t>
      </w:r>
      <w:r>
        <w:rPr>
          <w:color w:val="000000" w:themeColor="text1"/>
          <w14:textFill>
            <w14:solidFill>
              <w14:schemeClr w14:val="tx1"/>
            </w14:solidFill>
          </w14:textFill>
        </w:rPr>
        <w:tab/>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14"/>
        <w:rPr>
          <w:color w:val="000000" w:themeColor="text1"/>
          <w:kern w:val="2"/>
          <w14:textFill>
            <w14:solidFill>
              <w14:schemeClr w14:val="tx1"/>
            </w14:solidFill>
          </w14:textFill>
        </w:rPr>
      </w:pPr>
      <w:r>
        <w:fldChar w:fldCharType="begin"/>
      </w:r>
      <w:r>
        <w:instrText xml:space="preserve"> HYPERLINK \l "_Toc85814242" </w:instrText>
      </w:r>
      <w:r>
        <w:fldChar w:fldCharType="separate"/>
      </w:r>
      <w:r>
        <w:rPr>
          <w:rStyle w:val="22"/>
          <w:rFonts w:hint="eastAsia"/>
          <w:bCs/>
          <w:color w:val="000000" w:themeColor="text1"/>
          <w:lang w:val="en-US" w:eastAsia="zh-CN"/>
          <w14:textFill>
            <w14:solidFill>
              <w14:schemeClr w14:val="tx1"/>
            </w14:solidFill>
          </w14:textFill>
        </w:rPr>
        <w:t>7</w:t>
      </w:r>
      <w:r>
        <w:rPr>
          <w:rStyle w:val="22"/>
          <w:bCs/>
          <w:color w:val="000000" w:themeColor="text1"/>
          <w14:textFill>
            <w14:solidFill>
              <w14:schemeClr w14:val="tx1"/>
            </w14:solidFill>
          </w14:textFill>
        </w:rPr>
        <w:t xml:space="preserve">.3 </w:t>
      </w:r>
      <w:r>
        <w:rPr>
          <w:rFonts w:hint="eastAsia" w:ascii="Times New Roman" w:cs="Times New Roman"/>
          <w:bCs/>
          <w:szCs w:val="28"/>
          <w:lang w:val="en-US" w:eastAsia="zh-CN"/>
        </w:rPr>
        <w:t>Ordinary</w:t>
      </w:r>
      <w:r>
        <w:rPr>
          <w:rFonts w:hint="default" w:ascii="Times New Roman" w:hAnsi="Times New Roman" w:cs="Times New Roman"/>
          <w:bCs/>
          <w:szCs w:val="28"/>
          <w:lang w:val="en-US" w:eastAsia="zh-CN"/>
        </w:rPr>
        <w:t xml:space="preserve"> </w:t>
      </w:r>
      <w:r>
        <w:rPr>
          <w:rFonts w:hint="eastAsia" w:ascii="Times New Roman" w:cs="Times New Roman"/>
          <w:bCs/>
          <w:szCs w:val="28"/>
          <w:lang w:val="en-US" w:eastAsia="zh-CN"/>
        </w:rPr>
        <w:t>p</w:t>
      </w:r>
      <w:r>
        <w:rPr>
          <w:rFonts w:hint="default" w:ascii="Times New Roman" w:hAnsi="Times New Roman" w:cs="Times New Roman"/>
          <w:bCs/>
          <w:szCs w:val="28"/>
          <w:lang w:val="en-US" w:eastAsia="zh-CN"/>
        </w:rPr>
        <w:t>roject</w:t>
      </w:r>
      <w:r>
        <w:rPr>
          <w:color w:val="000000" w:themeColor="text1"/>
          <w14:textFill>
            <w14:solidFill>
              <w14:schemeClr w14:val="tx1"/>
            </w14:solidFill>
          </w14:textFill>
        </w:rPr>
        <w:tab/>
      </w:r>
      <w:r>
        <w:rPr>
          <w:color w:val="000000" w:themeColor="text1"/>
          <w14:textFill>
            <w14:solidFill>
              <w14:schemeClr w14:val="tx1"/>
            </w14:solidFill>
          </w14:textFill>
        </w:rPr>
        <w:t>14</w:t>
      </w:r>
      <w:r>
        <w:rPr>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fldChar w:fldCharType="begin"/>
      </w:r>
      <w:r>
        <w:instrText xml:space="preserve"> HYPERLINK \l "_Toc85814244" </w:instrText>
      </w:r>
      <w:r>
        <w:fldChar w:fldCharType="separate"/>
      </w:r>
      <w:r>
        <w:rPr>
          <w:rFonts w:hint="default" w:ascii="Times New Roman" w:hAnsi="Times New Roman" w:cs="Times New Roman"/>
          <w:bCs/>
        </w:rPr>
        <w:t xml:space="preserve">Explanation of </w:t>
      </w:r>
      <w:r>
        <w:rPr>
          <w:rFonts w:hint="eastAsia" w:ascii="Times New Roman" w:cs="Times New Roman"/>
          <w:bCs/>
          <w:lang w:val="en-US" w:eastAsia="zh-CN"/>
        </w:rPr>
        <w:t>w</w:t>
      </w:r>
      <w:r>
        <w:rPr>
          <w:rFonts w:hint="default" w:ascii="Times New Roman" w:hAnsi="Times New Roman" w:cs="Times New Roman"/>
          <w:bCs/>
        </w:rPr>
        <w:t>ording</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17</w:t>
      </w:r>
      <w:r>
        <w:rPr>
          <w:rFonts w:ascii="Times New Roman" w:hAnsi="Times New Roman"/>
          <w:color w:val="000000" w:themeColor="text1"/>
          <w14:textFill>
            <w14:solidFill>
              <w14:schemeClr w14:val="tx1"/>
            </w14:solidFill>
          </w14:textFill>
        </w:rPr>
        <w:fldChar w:fldCharType="end"/>
      </w:r>
    </w:p>
    <w:p>
      <w:pPr>
        <w:pStyle w:val="13"/>
        <w:rPr>
          <w:rFonts w:ascii="Times New Roman" w:hAnsi="Times New Roman"/>
          <w:color w:val="000000" w:themeColor="text1"/>
          <w:kern w:val="2"/>
          <w14:textFill>
            <w14:solidFill>
              <w14:schemeClr w14:val="tx1"/>
            </w14:solidFill>
          </w14:textFill>
        </w:rPr>
      </w:pPr>
      <w:r>
        <w:rPr>
          <w:rFonts w:ascii="Times New Roman" w:hAnsi="Times New Roman"/>
          <w:color w:val="000000" w:themeColor="text1"/>
          <w14:textFill>
            <w14:solidFill>
              <w14:schemeClr w14:val="tx1"/>
            </w14:solidFill>
          </w14:textFill>
        </w:rPr>
        <w:t>L</w:t>
      </w:r>
      <w:r>
        <w:fldChar w:fldCharType="begin"/>
      </w:r>
      <w:r>
        <w:instrText xml:space="preserve"> HYPERLINK \l "_Toc85814245" </w:instrText>
      </w:r>
      <w:r>
        <w:fldChar w:fldCharType="separate"/>
      </w:r>
      <w:r>
        <w:rPr>
          <w:rStyle w:val="22"/>
          <w:rFonts w:ascii="Times New Roman" w:hAnsi="Times New Roman"/>
          <w:color w:val="000000" w:themeColor="text1"/>
          <w14:textFill>
            <w14:solidFill>
              <w14:schemeClr w14:val="tx1"/>
            </w14:solidFill>
          </w14:textFill>
        </w:rPr>
        <w:t xml:space="preserve">ist of </w:t>
      </w:r>
      <w:r>
        <w:rPr>
          <w:rStyle w:val="22"/>
          <w:rFonts w:hint="eastAsia" w:ascii="Times New Roman" w:hAnsi="Times New Roman"/>
          <w:color w:val="000000" w:themeColor="text1"/>
          <w:lang w:val="en-US" w:eastAsia="zh-CN"/>
          <w14:textFill>
            <w14:solidFill>
              <w14:schemeClr w14:val="tx1"/>
            </w14:solidFill>
          </w14:textFill>
        </w:rPr>
        <w:t>q</w:t>
      </w:r>
      <w:r>
        <w:rPr>
          <w:rStyle w:val="22"/>
          <w:rFonts w:ascii="Times New Roman" w:hAnsi="Times New Roman"/>
          <w:color w:val="000000" w:themeColor="text1"/>
          <w14:textFill>
            <w14:solidFill>
              <w14:schemeClr w14:val="tx1"/>
            </w14:solidFill>
          </w14:textFill>
        </w:rPr>
        <w:t xml:space="preserve">uoted </w:t>
      </w:r>
      <w:r>
        <w:rPr>
          <w:rStyle w:val="22"/>
          <w:rFonts w:hint="eastAsia" w:ascii="Times New Roman" w:hAnsi="Times New Roman"/>
          <w:color w:val="000000" w:themeColor="text1"/>
          <w:lang w:val="en-US" w:eastAsia="zh-CN"/>
          <w14:textFill>
            <w14:solidFill>
              <w14:schemeClr w14:val="tx1"/>
            </w14:solidFill>
          </w14:textFill>
        </w:rPr>
        <w:t>s</w:t>
      </w:r>
      <w:r>
        <w:rPr>
          <w:rStyle w:val="22"/>
          <w:rFonts w:ascii="Times New Roman" w:hAnsi="Times New Roman"/>
          <w:color w:val="000000" w:themeColor="text1"/>
          <w14:textFill>
            <w14:solidFill>
              <w14:schemeClr w14:val="tx1"/>
            </w14:solidFill>
          </w14:textFill>
        </w:rPr>
        <w:t>tandards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t>18</w:t>
      </w:r>
      <w:r>
        <w:rPr>
          <w:rFonts w:ascii="Times New Roman" w:hAnsi="Times New Roman"/>
          <w:color w:val="000000" w:themeColor="text1"/>
          <w14:textFill>
            <w14:solidFill>
              <w14:schemeClr w14:val="tx1"/>
            </w14:solidFill>
          </w14:textFill>
        </w:rPr>
        <w:fldChar w:fldCharType="end"/>
      </w:r>
    </w:p>
    <w:p>
      <w:pPr>
        <w:pStyle w:val="13"/>
        <w:rPr>
          <w:rFonts w:asciiTheme="minorHAnsi" w:hAnsiTheme="minorHAnsi" w:eastAsiaTheme="minorEastAsia" w:cstheme="minorBidi"/>
          <w:kern w:val="2"/>
          <w:szCs w:val="22"/>
        </w:rPr>
      </w:pP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t>A</w:t>
      </w:r>
      <w:r>
        <w:fldChar w:fldCharType="begin"/>
      </w:r>
      <w:r>
        <w:instrText xml:space="preserve"> HYPERLINK \l "_Toc86055363" </w:instrText>
      </w:r>
      <w:r>
        <w:fldChar w:fldCharType="separate"/>
      </w:r>
      <w:r>
        <w:rPr>
          <w:rStyle w:val="22"/>
          <w:rFonts w:ascii="Times New Roman" w:hAnsi="Times New Roman"/>
          <w:color w:val="000000" w:themeColor="text1"/>
          <w:u w:val="none"/>
          <w14:textFill>
            <w14:solidFill>
              <w14:schemeClr w14:val="tx1"/>
            </w14:solidFill>
          </w14:textFill>
        </w:rPr>
        <w:t xml:space="preserve">ddition：Explanation of </w:t>
      </w:r>
      <w:r>
        <w:rPr>
          <w:rStyle w:val="22"/>
          <w:rFonts w:hint="eastAsia" w:ascii="Times New Roman" w:hAnsi="Times New Roman"/>
          <w:color w:val="000000" w:themeColor="text1"/>
          <w:u w:val="none"/>
          <w:lang w:val="en-US" w:eastAsia="zh-CN"/>
          <w14:textFill>
            <w14:solidFill>
              <w14:schemeClr w14:val="tx1"/>
            </w14:solidFill>
          </w14:textFill>
        </w:rPr>
        <w:t>p</w:t>
      </w:r>
      <w:r>
        <w:rPr>
          <w:rStyle w:val="22"/>
          <w:rFonts w:ascii="Times New Roman" w:hAnsi="Times New Roman"/>
          <w:color w:val="000000" w:themeColor="text1"/>
          <w:u w:val="none"/>
          <w14:textFill>
            <w14:solidFill>
              <w14:schemeClr w14:val="tx1"/>
            </w14:solidFill>
          </w14:textFill>
        </w:rPr>
        <w:t>rovisions</w:t>
      </w:r>
      <w:r>
        <w:rPr>
          <w:rFonts w:ascii="Times New Roman" w:hAnsi="Times New Roman"/>
          <w:color w:val="000000" w:themeColor="text1"/>
          <w14:textFill>
            <w14:solidFill>
              <w14:schemeClr w14:val="tx1"/>
            </w14:solidFill>
          </w14:textFill>
        </w:rPr>
        <w:tab/>
      </w:r>
      <w:r>
        <w:rPr>
          <w:rFonts w:ascii="Times New Roman" w:hAnsi="Times New Roman"/>
          <w:color w:val="000000" w:themeColor="text1"/>
          <w14:textFill>
            <w14:solidFill>
              <w14:schemeClr w14:val="tx1"/>
            </w14:solidFill>
          </w14:textFill>
        </w:rPr>
        <w:fldChar w:fldCharType="begin"/>
      </w:r>
      <w:r>
        <w:rPr>
          <w:rFonts w:ascii="Times New Roman" w:hAnsi="Times New Roman"/>
          <w:color w:val="000000" w:themeColor="text1"/>
          <w14:textFill>
            <w14:solidFill>
              <w14:schemeClr w14:val="tx1"/>
            </w14:solidFill>
          </w14:textFill>
        </w:rPr>
        <w:instrText xml:space="preserve"> PAGEREF _Toc86055363 \h </w:instrText>
      </w:r>
      <w:r>
        <w:rPr>
          <w:rFonts w:ascii="Times New Roman" w:hAnsi="Times New Roman"/>
          <w:color w:val="000000" w:themeColor="text1"/>
          <w14:textFill>
            <w14:solidFill>
              <w14:schemeClr w14:val="tx1"/>
            </w14:solidFill>
          </w14:textFill>
        </w:rPr>
        <w:fldChar w:fldCharType="separate"/>
      </w:r>
      <w:r>
        <w:rPr>
          <w:rFonts w:ascii="Times New Roman" w:hAnsi="Times New Roman"/>
          <w:color w:val="000000" w:themeColor="text1"/>
          <w14:textFill>
            <w14:solidFill>
              <w14:schemeClr w14:val="tx1"/>
            </w14:solidFill>
          </w14:textFill>
        </w:rPr>
        <w:t>19</w:t>
      </w:r>
      <w:r>
        <w:rPr>
          <w:rFonts w:ascii="Times New Roman" w:hAnsi="Times New Roman"/>
          <w:color w:val="000000" w:themeColor="text1"/>
          <w14:textFill>
            <w14:solidFill>
              <w14:schemeClr w14:val="tx1"/>
            </w14:solidFill>
          </w14:textFill>
        </w:rPr>
        <w:fldChar w:fldCharType="end"/>
      </w:r>
      <w:r>
        <w:rPr>
          <w:rFonts w:ascii="Times New Roman" w:hAnsi="Times New Roman"/>
          <w:color w:val="000000" w:themeColor="text1"/>
          <w14:textFill>
            <w14:solidFill>
              <w14:schemeClr w14:val="tx1"/>
            </w14:solidFill>
          </w14:textFill>
        </w:rPr>
        <w:fldChar w:fldCharType="end"/>
      </w: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pPr>
    </w:p>
    <w:p>
      <w:pPr>
        <w:spacing w:line="360" w:lineRule="auto"/>
        <w:ind w:firstLine="241" w:firstLineChars="100"/>
        <w:rPr>
          <w:rFonts w:ascii="仿宋_GB2312" w:eastAsia="仿宋_GB2312"/>
          <w:b/>
          <w:bCs/>
          <w:color w:val="auto"/>
          <w:sz w:val="24"/>
        </w:rPr>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spacing w:after="240"/>
        <w:jc w:val="center"/>
        <w:outlineLvl w:val="0"/>
        <w:rPr>
          <w:rFonts w:hint="eastAsia" w:ascii="宋体" w:hAnsi="宋体" w:eastAsia="宋体" w:cs="宋体"/>
          <w:b/>
          <w:bCs w:val="0"/>
          <w:color w:val="auto"/>
          <w:sz w:val="30"/>
          <w:szCs w:val="30"/>
        </w:rPr>
      </w:pPr>
      <w:bookmarkStart w:id="1" w:name="_Toc86055334"/>
      <w:bookmarkStart w:id="2" w:name="_Toc74137289"/>
    </w:p>
    <w:p>
      <w:pPr>
        <w:spacing w:after="240"/>
        <w:jc w:val="center"/>
        <w:outlineLvl w:val="0"/>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rPr>
        <w:t>1 总</w:t>
      </w:r>
      <w:r>
        <w:rPr>
          <w:rFonts w:hint="eastAsia" w:ascii="宋体" w:hAnsi="宋体" w:cs="宋体"/>
          <w:b/>
          <w:bCs w:val="0"/>
          <w:color w:val="auto"/>
          <w:sz w:val="30"/>
          <w:szCs w:val="30"/>
          <w:lang w:val="en-US" w:eastAsia="zh-CN"/>
        </w:rPr>
        <w:t xml:space="preserve">  </w:t>
      </w:r>
      <w:r>
        <w:rPr>
          <w:rFonts w:hint="eastAsia" w:ascii="宋体" w:hAnsi="宋体" w:eastAsia="宋体" w:cs="宋体"/>
          <w:b/>
          <w:bCs w:val="0"/>
          <w:color w:val="auto"/>
          <w:sz w:val="30"/>
          <w:szCs w:val="30"/>
        </w:rPr>
        <w:t>则</w:t>
      </w:r>
      <w:bookmarkEnd w:id="1"/>
      <w:bookmarkEnd w:id="2"/>
    </w:p>
    <w:p>
      <w:pPr>
        <w:spacing w:line="360" w:lineRule="auto"/>
        <w:outlineLvl w:val="2"/>
        <w:rPr>
          <w:rFonts w:hint="default" w:ascii="Times New Roman" w:hAnsi="Times New Roman" w:cs="Times New Roman"/>
          <w:color w:val="auto"/>
          <w:sz w:val="24"/>
        </w:rPr>
      </w:pPr>
      <w:r>
        <w:rPr>
          <w:rFonts w:hint="default" w:ascii="Times New Roman" w:hAnsi="Times New Roman" w:cs="Times New Roman"/>
          <w:b/>
          <w:bCs/>
          <w:color w:val="auto"/>
          <w:sz w:val="24"/>
        </w:rPr>
        <w:t>1.0.1</w:t>
      </w:r>
      <w:r>
        <w:rPr>
          <w:rFonts w:hint="default" w:ascii="Times New Roman" w:hAnsi="Times New Roman" w:cs="Times New Roman"/>
          <w:color w:val="auto"/>
          <w:sz w:val="24"/>
        </w:rPr>
        <w:t xml:space="preserve"> 为规范反射隔热涂料无机保温膏料组合外墙保温系统在建筑节能工程中的应用，做到安全适用，技术先进，确保质量，经济合理，制定本规程。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sz w:val="21"/>
          <w:szCs w:val="21"/>
          <w:lang w:val="en-US" w:eastAsia="zh-CN"/>
        </w:rPr>
      </w:pPr>
      <w:r>
        <w:rPr>
          <w:rFonts w:hint="default" w:ascii="Times New Roman" w:hAnsi="Times New Roman" w:cs="Times New Roman"/>
          <w:color w:val="auto"/>
          <w:sz w:val="24"/>
        </w:rPr>
        <w:t xml:space="preserve"> </w:t>
      </w:r>
      <w:r>
        <w:rPr>
          <w:rFonts w:hint="default" w:ascii="Times New Roman" w:hAnsi="Times New Roman" w:eastAsia="楷体" w:cs="Times New Roman"/>
          <w:color w:val="000000"/>
          <w:sz w:val="21"/>
          <w:szCs w:val="21"/>
        </w:rPr>
        <w:t>【条文说明】</w:t>
      </w:r>
      <w:r>
        <w:rPr>
          <w:rFonts w:hint="default" w:ascii="Times New Roman" w:hAnsi="Times New Roman" w:eastAsia="楷体" w:cs="Times New Roman"/>
          <w:color w:val="000000"/>
          <w:sz w:val="21"/>
          <w:szCs w:val="21"/>
          <w:lang w:val="en-US" w:eastAsia="zh-CN"/>
        </w:rPr>
        <w:t>1.0.1反射隔热涂料在夏天起到一定的隔热作用，但在冬天起不到保温效果。为了提高建筑节能的技术水平，采用由反射隔热涂料和保温膏料共用组成的外墙保温体系，达到既能在夏天隔热，又能在冬天保温的节能效果。这其中需要整体考虑整个墙体的传热系数和相关热工参数，以免出现内墙结露等问题。因此，需要对其组成材料的性能、构造方法、施工技术和质量验收作出相应的规定，以确保其产品质量和工程质量，提高围护结构保温隔热性能，改善室内热环境，有效降低建筑能耗。</w:t>
      </w:r>
    </w:p>
    <w:p>
      <w:pPr>
        <w:spacing w:line="360" w:lineRule="auto"/>
        <w:outlineLvl w:val="2"/>
        <w:rPr>
          <w:rFonts w:hint="default" w:ascii="Times New Roman" w:hAnsi="Times New Roman" w:cs="Times New Roman"/>
          <w:color w:val="auto"/>
          <w:sz w:val="24"/>
        </w:rPr>
      </w:pPr>
      <w:r>
        <w:rPr>
          <w:rFonts w:hint="default" w:ascii="Times New Roman" w:hAnsi="Times New Roman" w:cs="Times New Roman"/>
          <w:b/>
          <w:bCs/>
          <w:color w:val="auto"/>
          <w:sz w:val="24"/>
        </w:rPr>
        <w:t xml:space="preserve">1.0.2 </w:t>
      </w:r>
      <w:r>
        <w:rPr>
          <w:rFonts w:hint="default" w:ascii="Times New Roman" w:hAnsi="Times New Roman" w:cs="Times New Roman"/>
          <w:color w:val="auto"/>
          <w:sz w:val="24"/>
        </w:rPr>
        <w:t>本规程适用于夏热冬暖地区、夏热冬冷地区民用建筑和工业建筑中采用反射隔热涂料无机保温膏料组合外墙保温系统的建筑节能工程设计、施工和质量验收。既有建筑节能保温工程在技术条件相同时也可适用。</w:t>
      </w:r>
    </w:p>
    <w:p>
      <w:pPr>
        <w:spacing w:line="360" w:lineRule="auto"/>
        <w:outlineLvl w:val="2"/>
        <w:rPr>
          <w:rFonts w:hint="default" w:ascii="Times New Roman" w:hAnsi="Times New Roman" w:cs="Times New Roman"/>
          <w:color w:val="auto"/>
          <w:sz w:val="24"/>
        </w:rPr>
      </w:pPr>
      <w:r>
        <w:rPr>
          <w:rFonts w:hint="default" w:ascii="Times New Roman" w:hAnsi="Times New Roman" w:eastAsia="楷体" w:cs="Times New Roman"/>
          <w:color w:val="000000"/>
          <w:sz w:val="21"/>
          <w:szCs w:val="21"/>
        </w:rPr>
        <w:t>【条文说明】</w:t>
      </w:r>
      <w:r>
        <w:rPr>
          <w:rFonts w:hint="default" w:ascii="Times New Roman" w:hAnsi="Times New Roman" w:eastAsia="楷体" w:cs="Times New Roman"/>
          <w:color w:val="000000"/>
          <w:sz w:val="21"/>
          <w:szCs w:val="21"/>
          <w:lang w:val="en-US" w:eastAsia="zh-CN"/>
        </w:rPr>
        <w:t>1.0.2本</w:t>
      </w:r>
      <w:r>
        <w:rPr>
          <w:rFonts w:hint="eastAsia" w:eastAsia="楷体" w:cs="Times New Roman"/>
          <w:color w:val="000000"/>
          <w:sz w:val="21"/>
          <w:szCs w:val="21"/>
          <w:lang w:val="en-US" w:eastAsia="zh-CN"/>
        </w:rPr>
        <w:t>规程</w:t>
      </w:r>
      <w:r>
        <w:rPr>
          <w:rFonts w:hint="default" w:ascii="Times New Roman" w:hAnsi="Times New Roman" w:eastAsia="楷体" w:cs="Times New Roman"/>
          <w:color w:val="000000"/>
          <w:sz w:val="21"/>
          <w:szCs w:val="21"/>
          <w:lang w:val="en-US" w:eastAsia="zh-CN"/>
        </w:rPr>
        <w:t>的适用范围包括了新建、改建、扩建的民用建筑和工业建筑节能保温工程的设计、施工和验收，用于既有建筑墙体的节能保温改造应对基层墙体的表面有可靠的处理，以确保系统与墙面有效的结合。</w:t>
      </w:r>
    </w:p>
    <w:p>
      <w:pPr>
        <w:spacing w:line="360" w:lineRule="auto"/>
        <w:outlineLvl w:val="2"/>
        <w:rPr>
          <w:rFonts w:hint="default" w:ascii="Times New Roman" w:hAnsi="Times New Roman" w:cs="Times New Roman"/>
          <w:color w:val="000000"/>
          <w:sz w:val="24"/>
          <w:szCs w:val="24"/>
        </w:rPr>
      </w:pPr>
      <w:r>
        <w:rPr>
          <w:rFonts w:hint="default" w:ascii="Times New Roman" w:hAnsi="Times New Roman" w:cs="Times New Roman"/>
          <w:b/>
          <w:bCs/>
          <w:color w:val="auto"/>
          <w:sz w:val="24"/>
        </w:rPr>
        <w:t xml:space="preserve">1.0.3 </w:t>
      </w:r>
      <w:r>
        <w:rPr>
          <w:rFonts w:hint="default" w:ascii="Times New Roman" w:hAnsi="Times New Roman" w:cs="Times New Roman"/>
          <w:b w:val="0"/>
          <w:bCs w:val="0"/>
          <w:color w:val="auto"/>
          <w:sz w:val="24"/>
        </w:rPr>
        <w:t>反射隔热涂料无机保温膏料组合外墙保温系统的应用，除应符合本规程外，尚应符合国家现行有关标准和现行中国工程建设标准化协会有关标准的规定</w:t>
      </w:r>
      <w:r>
        <w:rPr>
          <w:rFonts w:hint="default" w:ascii="Times New Roman" w:hAnsi="Times New Roman" w:cs="Times New Roman"/>
          <w:color w:val="000000"/>
          <w:sz w:val="24"/>
          <w:szCs w:val="24"/>
        </w:rPr>
        <w:t>。</w:t>
      </w: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line="360" w:lineRule="auto"/>
        <w:ind w:firstLine="480" w:firstLineChars="200"/>
        <w:rPr>
          <w:rFonts w:ascii="宋体" w:hAnsi="宋体"/>
          <w:color w:val="auto"/>
          <w:sz w:val="24"/>
        </w:rPr>
      </w:pPr>
    </w:p>
    <w:p>
      <w:pPr>
        <w:spacing w:after="240"/>
        <w:jc w:val="center"/>
        <w:outlineLvl w:val="0"/>
        <w:rPr>
          <w:rFonts w:hint="eastAsia" w:ascii="宋体" w:hAnsi="宋体" w:eastAsia="宋体" w:cs="宋体"/>
          <w:b/>
          <w:bCs w:val="0"/>
          <w:color w:val="auto"/>
          <w:sz w:val="30"/>
          <w:szCs w:val="30"/>
        </w:rPr>
      </w:pPr>
      <w:bookmarkStart w:id="3" w:name="_Toc86055335"/>
      <w:bookmarkStart w:id="4" w:name="_Toc74137290"/>
      <w:r>
        <w:rPr>
          <w:rFonts w:hint="eastAsia" w:ascii="宋体" w:hAnsi="宋体" w:eastAsia="宋体" w:cs="宋体"/>
          <w:b/>
          <w:bCs w:val="0"/>
          <w:color w:val="auto"/>
          <w:sz w:val="30"/>
          <w:szCs w:val="30"/>
        </w:rPr>
        <w:t>2 术</w:t>
      </w:r>
      <w:r>
        <w:rPr>
          <w:rFonts w:hint="eastAsia" w:ascii="宋体" w:hAnsi="宋体" w:eastAsia="宋体" w:cs="宋体"/>
          <w:b/>
          <w:bCs w:val="0"/>
          <w:color w:val="auto"/>
          <w:sz w:val="30"/>
          <w:szCs w:val="30"/>
          <w:lang w:val="en-US" w:eastAsia="zh-CN"/>
        </w:rPr>
        <w:t xml:space="preserve">  </w:t>
      </w:r>
      <w:r>
        <w:rPr>
          <w:rFonts w:hint="eastAsia" w:ascii="宋体" w:hAnsi="宋体" w:eastAsia="宋体" w:cs="宋体"/>
          <w:b/>
          <w:bCs w:val="0"/>
          <w:color w:val="auto"/>
          <w:sz w:val="30"/>
          <w:szCs w:val="30"/>
        </w:rPr>
        <w:t>语</w:t>
      </w:r>
      <w:bookmarkEnd w:id="3"/>
      <w:bookmarkEnd w:id="4"/>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cs="Times New Roman"/>
          <w:b w:val="0"/>
          <w:bCs w:val="0"/>
          <w:color w:val="auto"/>
          <w:sz w:val="24"/>
          <w:szCs w:val="24"/>
          <w:lang w:val="en-US" w:eastAsia="zh-CN"/>
        </w:rPr>
      </w:pPr>
      <w:r>
        <w:rPr>
          <w:rFonts w:hint="eastAsia" w:cs="Times New Roman"/>
          <w:b/>
          <w:bCs/>
          <w:color w:val="auto"/>
          <w:sz w:val="24"/>
          <w:szCs w:val="24"/>
          <w:lang w:val="en-US" w:eastAsia="zh-CN"/>
        </w:rPr>
        <w:t xml:space="preserve">2.0.1  </w:t>
      </w:r>
      <w:r>
        <w:rPr>
          <w:rFonts w:hint="eastAsia" w:cs="Times New Roman"/>
          <w:b w:val="0"/>
          <w:bCs w:val="0"/>
          <w:color w:val="auto"/>
          <w:sz w:val="24"/>
          <w:szCs w:val="24"/>
          <w:lang w:val="en-US" w:eastAsia="zh-CN"/>
        </w:rPr>
        <w:t xml:space="preserve">反射隔热涂料无机保温膏料组合外墙保温系统 external thermal insulation composite system based on reflective insulation coating and inorganic insulation paste material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imes New Roman" w:hAnsi="Times New Roman" w:eastAsia="宋体" w:cs="Times New Roman"/>
          <w:b w:val="0"/>
          <w:bCs w:val="0"/>
          <w:color w:val="auto"/>
          <w:sz w:val="24"/>
          <w:szCs w:val="24"/>
          <w:lang w:val="en-US" w:eastAsia="zh-CN"/>
        </w:rPr>
      </w:pPr>
      <w:r>
        <w:rPr>
          <w:rFonts w:hint="eastAsia" w:cs="Times New Roman"/>
          <w:b w:val="0"/>
          <w:bCs w:val="0"/>
          <w:strike w:val="0"/>
          <w:dstrike w:val="0"/>
          <w:color w:val="auto"/>
          <w:sz w:val="24"/>
          <w:szCs w:val="24"/>
          <w:lang w:val="en-US" w:eastAsia="zh-CN"/>
        </w:rPr>
        <w:t>以保温膏料外墙内保温子系统和反射隔热涂料外墙外保温子系统构成的外墙保温隔热系统</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bCs/>
          <w:color w:val="auto"/>
          <w:sz w:val="24"/>
          <w:szCs w:val="24"/>
          <w:lang w:val="en-US" w:eastAsia="zh-CN"/>
        </w:rPr>
        <w:t>2.0.</w:t>
      </w:r>
      <w:r>
        <w:rPr>
          <w:rFonts w:hint="eastAsia" w:cs="Times New Roman"/>
          <w:b/>
          <w:bCs/>
          <w:color w:val="auto"/>
          <w:sz w:val="24"/>
          <w:szCs w:val="24"/>
          <w:lang w:val="en-US" w:eastAsia="zh-CN"/>
        </w:rPr>
        <w:t>2</w:t>
      </w:r>
      <w:r>
        <w:rPr>
          <w:rFonts w:hint="eastAsia" w:ascii="Times New Roman" w:hAnsi="Times New Roman" w:eastAsia="宋体" w:cs="Times New Roman"/>
          <w:b w:val="0"/>
          <w:bCs w:val="0"/>
          <w:color w:val="auto"/>
          <w:sz w:val="24"/>
          <w:szCs w:val="24"/>
          <w:lang w:val="en-US" w:eastAsia="zh-CN"/>
        </w:rPr>
        <w:t xml:space="preserve"> </w:t>
      </w:r>
      <w:r>
        <w:rPr>
          <w:rFonts w:hint="eastAsia" w:cs="Times New Roman"/>
          <w:b w:val="0"/>
          <w:bCs w:val="0"/>
          <w:color w:val="auto"/>
          <w:sz w:val="24"/>
          <w:szCs w:val="24"/>
          <w:lang w:val="en-US" w:eastAsia="zh-CN"/>
        </w:rPr>
        <w:t xml:space="preserve"> 无机保温膏料外墙内保温子系统</w:t>
      </w:r>
      <w:r>
        <w:rPr>
          <w:rFonts w:hint="eastAsia" w:ascii="Times New Roman" w:hAnsi="Times New Roman" w:eastAsia="宋体" w:cs="Times New Roman"/>
          <w:b w:val="0"/>
          <w:bCs w:val="0"/>
          <w:color w:val="auto"/>
          <w:sz w:val="24"/>
          <w:szCs w:val="24"/>
          <w:lang w:val="en-US" w:eastAsia="zh-CN"/>
        </w:rPr>
        <w:t xml:space="preserve"> inter</w:t>
      </w:r>
      <w:r>
        <w:rPr>
          <w:rFonts w:hint="eastAsia" w:cs="Times New Roman"/>
          <w:b w:val="0"/>
          <w:bCs w:val="0"/>
          <w:color w:val="auto"/>
          <w:sz w:val="24"/>
          <w:szCs w:val="24"/>
          <w:lang w:val="en-US" w:eastAsia="zh-CN"/>
        </w:rPr>
        <w:t xml:space="preserve">ior </w:t>
      </w:r>
      <w:r>
        <w:rPr>
          <w:rFonts w:hint="eastAsia" w:ascii="Times New Roman" w:hAnsi="Times New Roman" w:eastAsia="宋体" w:cs="Times New Roman"/>
          <w:b w:val="0"/>
          <w:bCs w:val="0"/>
          <w:color w:val="auto"/>
          <w:sz w:val="24"/>
          <w:szCs w:val="24"/>
          <w:lang w:val="en-US" w:eastAsia="zh-CN"/>
        </w:rPr>
        <w:t>thermal insulation subsystem</w:t>
      </w:r>
      <w:r>
        <w:rPr>
          <w:rFonts w:hint="eastAsia" w:cs="Times New Roman"/>
          <w:b w:val="0"/>
          <w:bCs w:val="0"/>
          <w:color w:val="auto"/>
          <w:sz w:val="24"/>
          <w:szCs w:val="24"/>
          <w:lang w:val="en-US" w:eastAsia="zh-CN"/>
        </w:rPr>
        <w:t xml:space="preserve"> based on  inorganic insulation paste material</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外墙内侧墙面以界面砂浆为界面层采用无机保温膏料为保温层、抗裂砂浆与耐碱涂覆网格布复合增强的抹面层、内墙腻子及饰面层组成的保温系统</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val="0"/>
          <w:bCs w:val="0"/>
          <w:color w:val="auto"/>
          <w:sz w:val="24"/>
          <w:szCs w:val="24"/>
          <w:lang w:val="en-US" w:eastAsia="zh-CN"/>
        </w:rPr>
      </w:pPr>
      <w:bookmarkStart w:id="5" w:name="_Toc9882"/>
      <w:bookmarkEnd w:id="5"/>
      <w:bookmarkStart w:id="6" w:name="_Toc26792"/>
      <w:bookmarkEnd w:id="6"/>
      <w:bookmarkStart w:id="7" w:name="_Toc24851"/>
      <w:bookmarkEnd w:id="7"/>
      <w:bookmarkStart w:id="8" w:name="_Toc5433"/>
      <w:bookmarkEnd w:id="8"/>
      <w:bookmarkStart w:id="9" w:name="_Toc532820950"/>
      <w:bookmarkEnd w:id="9"/>
      <w:bookmarkStart w:id="10" w:name="_Toc532820822"/>
      <w:bookmarkEnd w:id="10"/>
      <w:r>
        <w:rPr>
          <w:b/>
          <w:bCs/>
          <w:color w:val="auto"/>
          <w:sz w:val="24"/>
          <w:szCs w:val="24"/>
        </w:rPr>
        <w:t>2.</w:t>
      </w:r>
      <w:r>
        <w:rPr>
          <w:rFonts w:hint="eastAsia"/>
          <w:b/>
          <w:bCs/>
          <w:color w:val="auto"/>
          <w:sz w:val="24"/>
          <w:szCs w:val="24"/>
        </w:rPr>
        <w:t>0</w:t>
      </w:r>
      <w:r>
        <w:rPr>
          <w:b/>
          <w:bCs/>
          <w:color w:val="auto"/>
          <w:sz w:val="24"/>
          <w:szCs w:val="24"/>
        </w:rPr>
        <w:t>.</w:t>
      </w:r>
      <w:r>
        <w:rPr>
          <w:rFonts w:hint="eastAsia"/>
          <w:b/>
          <w:bCs/>
          <w:color w:val="auto"/>
          <w:sz w:val="24"/>
          <w:szCs w:val="24"/>
          <w:lang w:val="en-US" w:eastAsia="zh-CN"/>
        </w:rPr>
        <w:t>3</w:t>
      </w:r>
      <w:r>
        <w:rPr>
          <w:color w:val="auto"/>
          <w:sz w:val="24"/>
          <w:szCs w:val="24"/>
        </w:rPr>
        <w:t xml:space="preserve">  </w:t>
      </w:r>
      <w:r>
        <w:rPr>
          <w:rFonts w:hint="eastAsia" w:ascii="Times New Roman" w:hAnsi="Times New Roman" w:eastAsia="宋体" w:cs="Times New Roman"/>
          <w:b w:val="0"/>
          <w:bCs w:val="0"/>
          <w:color w:val="auto"/>
          <w:sz w:val="24"/>
          <w:szCs w:val="24"/>
          <w:lang w:val="en-US" w:eastAsia="zh-CN"/>
        </w:rPr>
        <w:t>反射隔热涂料外墙外保温</w:t>
      </w:r>
      <w:r>
        <w:rPr>
          <w:rFonts w:hint="eastAsia" w:cs="Times New Roman"/>
          <w:b w:val="0"/>
          <w:bCs w:val="0"/>
          <w:color w:val="auto"/>
          <w:sz w:val="24"/>
          <w:szCs w:val="24"/>
          <w:lang w:val="en-US" w:eastAsia="zh-CN"/>
        </w:rPr>
        <w:t>子</w:t>
      </w:r>
      <w:r>
        <w:rPr>
          <w:rFonts w:hint="eastAsia" w:ascii="Times New Roman" w:hAnsi="Times New Roman" w:eastAsia="宋体" w:cs="Times New Roman"/>
          <w:b w:val="0"/>
          <w:bCs w:val="0"/>
          <w:color w:val="auto"/>
          <w:sz w:val="24"/>
          <w:szCs w:val="24"/>
          <w:lang w:val="en-US" w:eastAsia="zh-CN"/>
        </w:rPr>
        <w:t>系统 external thermal insulation</w:t>
      </w:r>
      <w:r>
        <w:rPr>
          <w:rFonts w:hint="eastAsia" w:cs="Times New Roman"/>
          <w:b w:val="0"/>
          <w:bCs w:val="0"/>
          <w:color w:val="auto"/>
          <w:sz w:val="24"/>
          <w:szCs w:val="24"/>
          <w:lang w:val="en-US" w:eastAsia="zh-CN"/>
        </w:rPr>
        <w:t xml:space="preserve"> subsystem based on reflective thermal insulation coating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default" w:ascii="Times New Roman" w:hAnsi="Times New Roman" w:eastAsia="宋体" w:cs="Times New Roman"/>
          <w:b w:val="0"/>
          <w:bCs w:val="0"/>
          <w:color w:val="auto"/>
          <w:sz w:val="24"/>
          <w:szCs w:val="24"/>
          <w:lang w:val="en-US" w:eastAsia="zh-CN"/>
        </w:rPr>
      </w:pPr>
      <w:r>
        <w:rPr>
          <w:rFonts w:hint="eastAsia" w:cs="Times New Roman"/>
          <w:b w:val="0"/>
          <w:bCs w:val="0"/>
          <w:color w:val="auto"/>
          <w:sz w:val="24"/>
          <w:szCs w:val="24"/>
          <w:lang w:val="en-US" w:eastAsia="zh-CN"/>
        </w:rPr>
        <w:t>在外墙外侧采用界面剂进行基层处理、粉刷腻子层并采用耐碱玻纤网格布，在涂刷封闭底漆及建筑反射隔热涂料面漆后形成的外墙外保温系统。</w:t>
      </w:r>
      <w:r>
        <w:rPr>
          <w:rFonts w:hint="eastAsia" w:ascii="Times New Roman" w:hAnsi="Times New Roman" w:eastAsia="宋体" w:cs="Times New Roman"/>
          <w:b w:val="0"/>
          <w:bCs w:val="0"/>
          <w:color w:val="auto"/>
          <w:sz w:val="24"/>
          <w:szCs w:val="24"/>
          <w:lang w:val="en-US" w:eastAsia="zh-CN"/>
        </w:rPr>
        <w:t>反射隔热涂料外墙外保温系统</w:t>
      </w:r>
      <w:r>
        <w:rPr>
          <w:rFonts w:hint="eastAsia" w:cs="Times New Roman"/>
          <w:b w:val="0"/>
          <w:bCs w:val="0"/>
          <w:color w:val="auto"/>
          <w:sz w:val="24"/>
          <w:szCs w:val="24"/>
          <w:lang w:val="en-US" w:eastAsia="zh-CN"/>
        </w:rPr>
        <w:t>包括建筑反射隔热涂料-保温腻子外墙保温系统和建筑反射隔热涂料与其他保温材料组成的外墙保温系统</w:t>
      </w:r>
      <w:r>
        <w:rPr>
          <w:rFonts w:hint="eastAsia" w:ascii="Times New Roman" w:hAnsi="Times New Roman" w:eastAsia="宋体" w:cs="Times New Roman"/>
          <w:b w:val="0"/>
          <w:bCs w:val="0"/>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default"/>
          <w:b/>
          <w:bCs/>
          <w:color w:val="auto"/>
          <w:sz w:val="24"/>
          <w:szCs w:val="24"/>
          <w:lang w:val="en-US" w:eastAsia="zh-CN"/>
        </w:rPr>
      </w:pPr>
      <w:r>
        <w:rPr>
          <w:b/>
          <w:bCs/>
          <w:color w:val="auto"/>
          <w:sz w:val="24"/>
          <w:szCs w:val="24"/>
        </w:rPr>
        <w:t>2.</w:t>
      </w:r>
      <w:r>
        <w:rPr>
          <w:rFonts w:hint="eastAsia"/>
          <w:b/>
          <w:bCs/>
          <w:color w:val="auto"/>
          <w:sz w:val="24"/>
          <w:szCs w:val="24"/>
        </w:rPr>
        <w:t>0</w:t>
      </w:r>
      <w:r>
        <w:rPr>
          <w:b/>
          <w:bCs/>
          <w:color w:val="auto"/>
          <w:sz w:val="24"/>
          <w:szCs w:val="24"/>
        </w:rPr>
        <w:t>.</w:t>
      </w:r>
      <w:r>
        <w:rPr>
          <w:rFonts w:hint="eastAsia"/>
          <w:b/>
          <w:bCs/>
          <w:color w:val="auto"/>
          <w:sz w:val="24"/>
          <w:szCs w:val="24"/>
          <w:lang w:val="en-US" w:eastAsia="zh-CN"/>
        </w:rPr>
        <w:t>4</w:t>
      </w:r>
      <w:r>
        <w:rPr>
          <w:color w:val="auto"/>
          <w:sz w:val="24"/>
          <w:szCs w:val="24"/>
        </w:rPr>
        <w:t xml:space="preserve">  </w:t>
      </w:r>
      <w:r>
        <w:rPr>
          <w:rFonts w:hint="eastAsia"/>
          <w:color w:val="auto"/>
          <w:sz w:val="24"/>
          <w:szCs w:val="24"/>
          <w:lang w:val="en-US" w:eastAsia="zh-CN"/>
        </w:rPr>
        <w:t>无机保温膏料 inorganic insulation paste material</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ind w:firstLine="480" w:firstLineChars="200"/>
        <w:textAlignment w:val="auto"/>
        <w:rPr>
          <w:rFonts w:hint="default" w:eastAsia="宋体"/>
          <w:color w:val="auto"/>
          <w:kern w:val="0"/>
          <w:sz w:val="24"/>
          <w:szCs w:val="24"/>
          <w:lang w:val="en-US" w:eastAsia="zh-CN"/>
        </w:rPr>
      </w:pPr>
      <w:r>
        <w:rPr>
          <w:rFonts w:hint="eastAsia" w:cs="Times New Roman"/>
          <w:b w:val="0"/>
          <w:bCs w:val="0"/>
          <w:color w:val="auto"/>
          <w:sz w:val="24"/>
          <w:szCs w:val="24"/>
          <w:lang w:val="en-US" w:eastAsia="zh-CN"/>
        </w:rPr>
        <w:t>以气凝胶、玻化微珠等轻集料以及无机填料、硅酸铝纤维、丙烯酸乳液和多种助剂等材料组成，在工厂按比例配制预拌而成的膏状保温材料。</w:t>
      </w:r>
    </w:p>
    <w:p>
      <w:pPr>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60" w:lineRule="auto"/>
        <w:textAlignment w:val="auto"/>
        <w:rPr>
          <w:rFonts w:hint="default" w:eastAsia="黑体"/>
          <w:color w:val="auto"/>
          <w:sz w:val="24"/>
          <w:szCs w:val="24"/>
          <w:lang w:val="en-US"/>
        </w:rPr>
      </w:pPr>
      <w:bookmarkStart w:id="11" w:name="_Toc5685"/>
      <w:bookmarkEnd w:id="11"/>
      <w:bookmarkStart w:id="12" w:name="_Toc30471"/>
      <w:bookmarkEnd w:id="12"/>
      <w:bookmarkStart w:id="13" w:name="_Toc3125"/>
      <w:bookmarkEnd w:id="13"/>
      <w:bookmarkStart w:id="14" w:name="_Toc24204"/>
      <w:bookmarkEnd w:id="14"/>
      <w:r>
        <w:rPr>
          <w:b/>
          <w:bCs/>
          <w:color w:val="auto"/>
          <w:sz w:val="24"/>
          <w:szCs w:val="24"/>
        </w:rPr>
        <w:t>2.</w:t>
      </w:r>
      <w:r>
        <w:rPr>
          <w:rFonts w:hint="eastAsia"/>
          <w:b/>
          <w:bCs/>
          <w:color w:val="auto"/>
          <w:sz w:val="24"/>
          <w:szCs w:val="24"/>
        </w:rPr>
        <w:t>0</w:t>
      </w:r>
      <w:r>
        <w:rPr>
          <w:b/>
          <w:bCs/>
          <w:color w:val="auto"/>
          <w:sz w:val="24"/>
          <w:szCs w:val="24"/>
        </w:rPr>
        <w:t>.</w:t>
      </w:r>
      <w:r>
        <w:rPr>
          <w:rFonts w:hint="eastAsia"/>
          <w:b/>
          <w:bCs/>
          <w:color w:val="auto"/>
          <w:sz w:val="24"/>
          <w:szCs w:val="24"/>
          <w:lang w:val="en-US" w:eastAsia="zh-CN"/>
        </w:rPr>
        <w:t>5</w:t>
      </w:r>
      <w:r>
        <w:rPr>
          <w:color w:val="auto"/>
          <w:sz w:val="24"/>
          <w:szCs w:val="24"/>
        </w:rPr>
        <w:t xml:space="preserve"> </w:t>
      </w:r>
      <w:r>
        <w:rPr>
          <w:rFonts w:hint="eastAsia"/>
          <w:color w:val="auto"/>
          <w:sz w:val="24"/>
          <w:szCs w:val="24"/>
          <w:lang w:val="en-US" w:eastAsia="zh-CN"/>
        </w:rPr>
        <w:t xml:space="preserve"> </w:t>
      </w:r>
      <w:r>
        <w:rPr>
          <w:rFonts w:hint="eastAsia"/>
          <w:b w:val="0"/>
          <w:bCs w:val="0"/>
          <w:color w:val="auto"/>
          <w:sz w:val="24"/>
          <w:szCs w:val="24"/>
        </w:rPr>
        <w:t xml:space="preserve">建筑反射隔热涂料 </w:t>
      </w:r>
      <w:r>
        <w:rPr>
          <w:rFonts w:hint="eastAsia"/>
          <w:color w:val="auto"/>
          <w:sz w:val="24"/>
          <w:szCs w:val="24"/>
          <w:lang w:val="en-US" w:eastAsia="zh-CN"/>
        </w:rPr>
        <w:t>reflective thermal insulation coating on building</w:t>
      </w:r>
    </w:p>
    <w:p>
      <w:pPr>
        <w:pStyle w:val="46"/>
        <w:keepNext w:val="0"/>
        <w:keepLines w:val="0"/>
        <w:pageBreakBefore w:val="0"/>
        <w:kinsoku/>
        <w:wordWrap/>
        <w:overflowPunct/>
        <w:topLinePunct w:val="0"/>
        <w:bidi w:val="0"/>
        <w:adjustRightInd/>
        <w:snapToGrid/>
        <w:spacing w:line="360" w:lineRule="auto"/>
        <w:textAlignment w:val="auto"/>
        <w:rPr>
          <w:rFonts w:hint="default" w:ascii="Times New Roman" w:hAnsi="Times New Roman" w:eastAsia="宋体" w:cs="Times New Roman"/>
          <w:b w:val="0"/>
          <w:bCs w:val="0"/>
          <w:color w:val="auto"/>
          <w:kern w:val="2"/>
          <w:sz w:val="24"/>
          <w:szCs w:val="24"/>
          <w:lang w:val="en-US" w:eastAsia="zh-CN" w:bidi="ar-SA"/>
        </w:rPr>
      </w:pPr>
      <w:r>
        <w:rPr>
          <w:rFonts w:hint="eastAsia" w:ascii="Times New Roman" w:cs="Times New Roman"/>
          <w:b w:val="0"/>
          <w:bCs w:val="0"/>
          <w:color w:val="auto"/>
          <w:kern w:val="2"/>
          <w:sz w:val="24"/>
          <w:szCs w:val="24"/>
          <w:lang w:val="en-US" w:eastAsia="zh-CN" w:bidi="ar-SA"/>
        </w:rPr>
        <w:t>施涂于建筑物表面，具有较高太阳光反射比、近红外反射比和半球发射率，能够达到隔热作用的涂料</w:t>
      </w:r>
      <w:r>
        <w:rPr>
          <w:rFonts w:hint="eastAsia" w:ascii="Times New Roman" w:hAnsi="Times New Roman" w:eastAsia="宋体" w:cs="Times New Roman"/>
          <w:b w:val="0"/>
          <w:bCs w:val="0"/>
          <w:color w:val="auto"/>
          <w:kern w:val="2"/>
          <w:sz w:val="24"/>
          <w:szCs w:val="24"/>
          <w:lang w:val="en-US" w:eastAsia="zh-CN" w:bidi="ar-SA"/>
        </w:rPr>
        <w:t>。</w:t>
      </w:r>
      <w:r>
        <w:rPr>
          <w:rFonts w:hint="eastAsia" w:ascii="Times New Roman" w:cs="Times New Roman"/>
          <w:b w:val="0"/>
          <w:bCs w:val="0"/>
          <w:color w:val="auto"/>
          <w:kern w:val="2"/>
          <w:sz w:val="24"/>
          <w:szCs w:val="24"/>
          <w:lang w:val="en-US" w:eastAsia="zh-CN" w:bidi="ar-SA"/>
        </w:rPr>
        <w:t>按装饰特点可分为平涂型反射隔热涂料和质感型反射隔热涂料。</w:t>
      </w:r>
    </w:p>
    <w:p>
      <w:pPr>
        <w:pStyle w:val="6"/>
        <w:spacing w:line="240" w:lineRule="auto"/>
        <w:ind w:left="0" w:leftChars="0" w:firstLine="0" w:firstLineChars="0"/>
        <w:rPr>
          <w:rFonts w:hint="default" w:ascii="Times New Roman" w:hAnsi="Times New Roman" w:cs="Times New Roman"/>
          <w:sz w:val="21"/>
          <w:szCs w:val="21"/>
          <w:lang w:val="en-US" w:eastAsia="zh-CN"/>
        </w:rPr>
      </w:pPr>
      <w:r>
        <w:rPr>
          <w:rFonts w:eastAsia="楷体"/>
          <w:color w:val="000000"/>
          <w:sz w:val="21"/>
          <w:szCs w:val="21"/>
        </w:rPr>
        <w:t>【条文说明】</w:t>
      </w:r>
      <w:r>
        <w:rPr>
          <w:rFonts w:hint="eastAsia" w:ascii="Times New Roman" w:hAnsi="Times New Roman" w:eastAsia="楷体" w:cs="Times New Roman"/>
          <w:color w:val="000000"/>
          <w:sz w:val="21"/>
          <w:szCs w:val="21"/>
          <w:lang w:val="en-US" w:eastAsia="zh-CN"/>
        </w:rPr>
        <w:t>2</w:t>
      </w:r>
      <w:r>
        <w:rPr>
          <w:rFonts w:hint="default" w:ascii="Times New Roman" w:hAnsi="Times New Roman" w:eastAsia="楷体" w:cs="Times New Roman"/>
          <w:color w:val="000000"/>
          <w:sz w:val="21"/>
          <w:szCs w:val="21"/>
          <w:lang w:val="en-US" w:eastAsia="zh-CN"/>
        </w:rPr>
        <w:t>.0.</w:t>
      </w:r>
      <w:r>
        <w:rPr>
          <w:rFonts w:hint="eastAsia" w:ascii="Times New Roman" w:hAnsi="Times New Roman" w:eastAsia="楷体" w:cs="Times New Roman"/>
          <w:color w:val="000000"/>
          <w:sz w:val="21"/>
          <w:szCs w:val="21"/>
          <w:lang w:val="en-US" w:eastAsia="zh-CN"/>
        </w:rPr>
        <w:t>5本条规定了建筑反射隔热涂料的基本定义。依据国家标准《建筑用反射隔热涂料》GB/T 25261-2018，根据装饰特点将建筑反射隔热涂料分为平涂型反射隔热涂料和质感型反射隔热涂料。与产品相关的技术指标和术语定义，均在产品标准中已有解释，本规程不赘述。</w:t>
      </w:r>
    </w:p>
    <w:p>
      <w:pPr>
        <w:spacing w:line="360" w:lineRule="auto"/>
        <w:ind w:firstLine="480" w:firstLineChars="200"/>
        <w:rPr>
          <w:rFonts w:ascii="宋体" w:hAnsi="宋体"/>
          <w:color w:val="auto"/>
          <w:sz w:val="24"/>
        </w:rPr>
      </w:pPr>
    </w:p>
    <w:p>
      <w:pPr>
        <w:spacing w:after="240"/>
        <w:jc w:val="center"/>
        <w:outlineLvl w:val="0"/>
        <w:rPr>
          <w:rFonts w:hint="eastAsia" w:ascii="黑体" w:hAnsi="黑体" w:eastAsia="黑体"/>
          <w:bCs/>
          <w:color w:val="auto"/>
          <w:sz w:val="36"/>
          <w:szCs w:val="32"/>
        </w:rPr>
      </w:pPr>
      <w:bookmarkStart w:id="15" w:name="_Toc86055336"/>
      <w:bookmarkStart w:id="16" w:name="_Toc74137291"/>
    </w:p>
    <w:p>
      <w:pPr>
        <w:spacing w:after="240"/>
        <w:jc w:val="center"/>
        <w:outlineLvl w:val="0"/>
        <w:rPr>
          <w:rFonts w:hint="eastAsia" w:ascii="宋体" w:hAnsi="宋体" w:eastAsia="宋体" w:cs="宋体"/>
          <w:b/>
          <w:bCs w:val="0"/>
          <w:color w:val="auto"/>
          <w:sz w:val="30"/>
          <w:szCs w:val="30"/>
        </w:rPr>
      </w:pPr>
      <w:r>
        <w:rPr>
          <w:rFonts w:hint="eastAsia" w:ascii="宋体" w:hAnsi="宋体" w:eastAsia="宋体" w:cs="宋体"/>
          <w:b/>
          <w:bCs w:val="0"/>
          <w:color w:val="auto"/>
          <w:sz w:val="30"/>
          <w:szCs w:val="30"/>
        </w:rPr>
        <w:t>3 基本规定</w:t>
      </w:r>
      <w:bookmarkEnd w:id="15"/>
      <w:bookmarkEnd w:id="16"/>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3</w:t>
      </w:r>
      <w:r>
        <w:rPr>
          <w:b/>
          <w:bCs/>
          <w:color w:val="auto"/>
          <w:sz w:val="24"/>
          <w:szCs w:val="24"/>
        </w:rPr>
        <w:t xml:space="preserve">.0.1  </w:t>
      </w:r>
      <w:r>
        <w:rPr>
          <w:rFonts w:hint="eastAsia"/>
          <w:b w:val="0"/>
          <w:bCs w:val="0"/>
          <w:color w:val="auto"/>
          <w:sz w:val="24"/>
          <w:szCs w:val="24"/>
          <w:lang w:val="en-US" w:eastAsia="zh-CN"/>
        </w:rPr>
        <w:t>采用</w:t>
      </w:r>
      <w:r>
        <w:rPr>
          <w:rFonts w:hint="eastAsia"/>
          <w:color w:val="auto"/>
          <w:sz w:val="24"/>
          <w:szCs w:val="24"/>
          <w:lang w:val="en-US" w:eastAsia="zh-CN"/>
        </w:rPr>
        <w:t>反射隔热涂料无机保温膏料组合外墙保温系统的墙体节能工程的设计应符合国家现行标准《建筑节能与可再生能源利用通用规范》GB 55015、《民用建筑节能设计规范》GB 50176、《公共建筑节能设计标准》GB 50189、《夏热冬暖地区居住建筑节能设计标准》JGJ 75的规定。</w:t>
      </w:r>
    </w:p>
    <w:p>
      <w:pPr>
        <w:spacing w:line="360" w:lineRule="auto"/>
        <w:rPr>
          <w:rFonts w:hint="eastAsia"/>
          <w:b w:val="0"/>
          <w:bCs w:val="0"/>
          <w:color w:val="auto"/>
          <w:sz w:val="24"/>
          <w:szCs w:val="24"/>
          <w:lang w:val="en-US" w:eastAsia="zh-CN"/>
        </w:rPr>
      </w:pPr>
      <w:r>
        <w:rPr>
          <w:rFonts w:hint="eastAsia"/>
          <w:b/>
          <w:bCs/>
          <w:color w:val="auto"/>
          <w:sz w:val="24"/>
          <w:szCs w:val="24"/>
          <w:lang w:val="en-US" w:eastAsia="zh-CN"/>
        </w:rPr>
        <w:t xml:space="preserve">3.0.2  </w:t>
      </w:r>
      <w:r>
        <w:rPr>
          <w:rFonts w:hint="eastAsia"/>
          <w:b w:val="0"/>
          <w:bCs w:val="0"/>
          <w:color w:val="auto"/>
          <w:sz w:val="24"/>
          <w:szCs w:val="24"/>
          <w:lang w:val="en-US" w:eastAsia="zh-CN"/>
        </w:rPr>
        <w:t>反射隔热涂料无机保温膏料组合外墙保温系统的基本性能应符合下列规定：</w:t>
      </w:r>
    </w:p>
    <w:p>
      <w:pPr>
        <w:spacing w:line="360" w:lineRule="auto"/>
        <w:ind w:firstLine="420"/>
        <w:rPr>
          <w:rFonts w:hint="eastAsia"/>
          <w:color w:val="auto"/>
          <w:sz w:val="24"/>
          <w:szCs w:val="24"/>
        </w:rPr>
      </w:pPr>
      <w:r>
        <w:rPr>
          <w:rFonts w:hint="eastAsia"/>
          <w:b/>
          <w:color w:val="auto"/>
          <w:sz w:val="24"/>
          <w:szCs w:val="24"/>
        </w:rPr>
        <w:t>1</w:t>
      </w:r>
      <w:r>
        <w:rPr>
          <w:rFonts w:hint="eastAsia"/>
          <w:color w:val="auto"/>
          <w:sz w:val="24"/>
          <w:szCs w:val="24"/>
        </w:rPr>
        <w:t xml:space="preserve">  系统应与</w:t>
      </w:r>
      <w:r>
        <w:rPr>
          <w:color w:val="auto"/>
          <w:sz w:val="24"/>
          <w:szCs w:val="24"/>
        </w:rPr>
        <w:t>基层</w:t>
      </w:r>
      <w:r>
        <w:rPr>
          <w:rFonts w:hint="eastAsia"/>
          <w:color w:val="auto"/>
          <w:sz w:val="24"/>
          <w:szCs w:val="24"/>
        </w:rPr>
        <w:t>可靠连接，并在基层正常变形以及承受自重、风荷载和室外气候的长期反复作用下，不应产生裂缝、空鼓和有害的变形；</w:t>
      </w:r>
    </w:p>
    <w:p>
      <w:pPr>
        <w:spacing w:line="360" w:lineRule="auto"/>
        <w:ind w:firstLine="420"/>
        <w:rPr>
          <w:rFonts w:hint="eastAsia"/>
          <w:color w:val="auto"/>
          <w:sz w:val="24"/>
          <w:szCs w:val="24"/>
        </w:rPr>
      </w:pPr>
      <w:r>
        <w:rPr>
          <w:rFonts w:hint="eastAsia"/>
          <w:b/>
          <w:color w:val="auto"/>
          <w:sz w:val="24"/>
          <w:szCs w:val="24"/>
        </w:rPr>
        <w:t xml:space="preserve">2 </w:t>
      </w:r>
      <w:r>
        <w:rPr>
          <w:rFonts w:hint="eastAsia"/>
          <w:b/>
          <w:color w:val="auto"/>
          <w:sz w:val="24"/>
          <w:szCs w:val="24"/>
          <w:lang w:val="en-US" w:eastAsia="zh-CN"/>
        </w:rPr>
        <w:t xml:space="preserve"> </w:t>
      </w:r>
      <w:r>
        <w:rPr>
          <w:rFonts w:hint="eastAsia"/>
          <w:bCs/>
          <w:color w:val="auto"/>
          <w:sz w:val="24"/>
          <w:szCs w:val="24"/>
        </w:rPr>
        <w:t>系统各组成部分应具有物理和化学稳定性</w:t>
      </w:r>
      <w:r>
        <w:rPr>
          <w:rFonts w:hint="eastAsia"/>
          <w:bCs/>
          <w:color w:val="auto"/>
          <w:sz w:val="24"/>
          <w:szCs w:val="24"/>
          <w:lang w:eastAsia="zh-CN"/>
        </w:rPr>
        <w:t>，且</w:t>
      </w:r>
      <w:r>
        <w:rPr>
          <w:rFonts w:hint="eastAsia"/>
          <w:bCs/>
          <w:color w:val="auto"/>
          <w:sz w:val="24"/>
          <w:szCs w:val="24"/>
        </w:rPr>
        <w:t>所有组成材料应彼此相容并应具有防腐性</w:t>
      </w:r>
      <w:r>
        <w:rPr>
          <w:rFonts w:hint="eastAsia"/>
          <w:color w:val="auto"/>
          <w:sz w:val="24"/>
          <w:szCs w:val="24"/>
        </w:rPr>
        <w:t>；</w:t>
      </w:r>
    </w:p>
    <w:p>
      <w:pPr>
        <w:spacing w:line="360" w:lineRule="auto"/>
        <w:ind w:firstLine="420"/>
        <w:rPr>
          <w:rFonts w:hint="eastAsia" w:hAnsi="宋体" w:cs="宋体"/>
          <w:color w:val="auto"/>
          <w:sz w:val="24"/>
          <w:szCs w:val="24"/>
        </w:rPr>
      </w:pPr>
      <w:r>
        <w:rPr>
          <w:rFonts w:hint="eastAsia" w:hAnsi="宋体" w:cs="宋体"/>
          <w:b/>
          <w:color w:val="auto"/>
          <w:sz w:val="24"/>
          <w:szCs w:val="24"/>
        </w:rPr>
        <w:t>3</w:t>
      </w:r>
      <w:r>
        <w:rPr>
          <w:rFonts w:hint="eastAsia"/>
          <w:color w:val="auto"/>
          <w:sz w:val="24"/>
          <w:szCs w:val="24"/>
        </w:rPr>
        <w:t xml:space="preserve">  </w:t>
      </w:r>
      <w:r>
        <w:rPr>
          <w:rFonts w:hint="eastAsia" w:hAnsi="宋体" w:cs="宋体"/>
          <w:color w:val="auto"/>
          <w:sz w:val="24"/>
          <w:szCs w:val="24"/>
        </w:rPr>
        <w:t>应具有防水渗透性能；</w:t>
      </w:r>
    </w:p>
    <w:p>
      <w:pPr>
        <w:spacing w:line="360" w:lineRule="auto"/>
        <w:ind w:firstLine="420"/>
        <w:rPr>
          <w:rFonts w:hint="eastAsia" w:hAnsi="宋体" w:cs="宋体"/>
          <w:b w:val="0"/>
          <w:bCs w:val="0"/>
          <w:color w:val="auto"/>
          <w:sz w:val="24"/>
          <w:szCs w:val="24"/>
          <w:lang w:eastAsia="zh-CN"/>
        </w:rPr>
      </w:pPr>
      <w:r>
        <w:rPr>
          <w:rFonts w:hint="eastAsia"/>
          <w:b/>
          <w:bCs/>
          <w:color w:val="auto"/>
          <w:sz w:val="24"/>
          <w:szCs w:val="24"/>
          <w:lang w:val="en-US" w:eastAsia="zh-CN"/>
        </w:rPr>
        <w:t>4</w:t>
      </w:r>
      <w:r>
        <w:rPr>
          <w:rFonts w:hint="eastAsia"/>
          <w:b/>
          <w:bCs/>
          <w:color w:val="auto"/>
          <w:sz w:val="24"/>
          <w:szCs w:val="24"/>
        </w:rPr>
        <w:t xml:space="preserve"> </w:t>
      </w:r>
      <w:r>
        <w:rPr>
          <w:rFonts w:hint="eastAsia" w:hAnsi="宋体" w:cs="宋体"/>
          <w:b w:val="0"/>
          <w:bCs w:val="0"/>
          <w:color w:val="auto"/>
          <w:sz w:val="24"/>
          <w:szCs w:val="24"/>
          <w:lang w:val="en-US" w:eastAsia="zh-CN"/>
        </w:rPr>
        <w:t xml:space="preserve"> </w:t>
      </w:r>
      <w:r>
        <w:rPr>
          <w:rFonts w:hint="eastAsia" w:hAnsi="宋体" w:cs="宋体"/>
          <w:b w:val="0"/>
          <w:bCs w:val="0"/>
          <w:color w:val="auto"/>
          <w:sz w:val="24"/>
          <w:szCs w:val="24"/>
          <w:lang w:eastAsia="zh-CN"/>
        </w:rPr>
        <w:t>应具有防止火灾沿外墙面蔓延的能力；</w:t>
      </w:r>
    </w:p>
    <w:p>
      <w:pPr>
        <w:spacing w:line="360" w:lineRule="auto"/>
        <w:ind w:firstLine="420"/>
        <w:rPr>
          <w:rFonts w:hint="eastAsia"/>
          <w:color w:val="auto"/>
          <w:sz w:val="24"/>
          <w:szCs w:val="24"/>
        </w:rPr>
      </w:pPr>
      <w:r>
        <w:rPr>
          <w:rFonts w:hint="eastAsia"/>
          <w:b/>
          <w:color w:val="auto"/>
          <w:sz w:val="24"/>
          <w:szCs w:val="24"/>
          <w:lang w:val="en-US" w:eastAsia="zh-CN"/>
        </w:rPr>
        <w:t>5</w:t>
      </w:r>
      <w:r>
        <w:rPr>
          <w:rFonts w:hint="eastAsia"/>
          <w:color w:val="auto"/>
          <w:sz w:val="24"/>
          <w:szCs w:val="24"/>
        </w:rPr>
        <w:t xml:space="preserve">  </w:t>
      </w:r>
      <w:r>
        <w:rPr>
          <w:rFonts w:hint="eastAsia"/>
          <w:color w:val="auto"/>
          <w:sz w:val="24"/>
          <w:szCs w:val="24"/>
          <w:lang w:val="en-US" w:eastAsia="zh-CN"/>
        </w:rPr>
        <w:t>反射隔热涂料、底漆和腻子有害物质限量应符合现行国家标准《建筑用墙面涂料中有害物质限量》GB 18582的规定，</w:t>
      </w:r>
      <w:r>
        <w:rPr>
          <w:rFonts w:hint="eastAsia"/>
          <w:color w:val="auto"/>
          <w:sz w:val="24"/>
          <w:szCs w:val="24"/>
        </w:rPr>
        <w:t>无机保温膏料外墙内保温子系统</w:t>
      </w:r>
      <w:r>
        <w:rPr>
          <w:rFonts w:hint="eastAsia"/>
          <w:color w:val="auto"/>
          <w:sz w:val="24"/>
          <w:szCs w:val="24"/>
          <w:lang w:eastAsia="zh-CN"/>
        </w:rPr>
        <w:t>所有</w:t>
      </w:r>
      <w:r>
        <w:rPr>
          <w:rFonts w:hint="eastAsia"/>
          <w:color w:val="auto"/>
          <w:sz w:val="24"/>
          <w:szCs w:val="24"/>
        </w:rPr>
        <w:t>组成材料应符合现行国家标准《民用建筑工程室内环境污染控制规范》GB50325</w:t>
      </w:r>
      <w:r>
        <w:rPr>
          <w:rFonts w:hint="eastAsia"/>
          <w:color w:val="auto"/>
          <w:sz w:val="24"/>
          <w:szCs w:val="24"/>
          <w:lang w:eastAsia="zh-CN"/>
        </w:rPr>
        <w:t>和《建筑材料放射性核素限量》</w:t>
      </w:r>
      <w:r>
        <w:rPr>
          <w:rFonts w:hint="eastAsia"/>
          <w:color w:val="auto"/>
          <w:sz w:val="24"/>
          <w:szCs w:val="24"/>
          <w:lang w:val="en-US" w:eastAsia="zh-CN"/>
        </w:rPr>
        <w:t>GB 6566的有关</w:t>
      </w:r>
      <w:r>
        <w:rPr>
          <w:rFonts w:hint="eastAsia"/>
          <w:color w:val="auto"/>
          <w:sz w:val="24"/>
          <w:szCs w:val="24"/>
        </w:rPr>
        <w:t>规定；</w:t>
      </w:r>
    </w:p>
    <w:p>
      <w:pPr>
        <w:spacing w:line="360" w:lineRule="auto"/>
        <w:ind w:firstLine="420"/>
        <w:rPr>
          <w:rFonts w:hint="eastAsia" w:cs="宋体"/>
          <w:color w:val="auto"/>
          <w:sz w:val="24"/>
          <w:szCs w:val="24"/>
        </w:rPr>
      </w:pPr>
      <w:r>
        <w:rPr>
          <w:rFonts w:hint="eastAsia" w:hAnsi="宋体" w:cs="宋体"/>
          <w:b/>
          <w:bCs/>
          <w:color w:val="auto"/>
          <w:sz w:val="24"/>
          <w:szCs w:val="24"/>
          <w:lang w:val="en-US" w:eastAsia="zh-CN"/>
        </w:rPr>
        <w:t>6</w:t>
      </w:r>
      <w:r>
        <w:rPr>
          <w:rFonts w:hint="eastAsia" w:hAnsi="宋体" w:cs="宋体"/>
          <w:b w:val="0"/>
          <w:bCs w:val="0"/>
          <w:color w:val="auto"/>
          <w:sz w:val="24"/>
          <w:szCs w:val="24"/>
          <w:lang w:val="en-US" w:eastAsia="zh-CN"/>
        </w:rPr>
        <w:t xml:space="preserve">  在正确使用和维护的条件下，反射隔热涂料无机保温膏料组合外墙保温系统的使用寿命不应少于25年，建筑反射隔热涂层使用寿命不应少于10年，无机保温膏料的使用寿命不应少于25年</w:t>
      </w:r>
      <w:r>
        <w:rPr>
          <w:rFonts w:hint="eastAsia" w:hAnsi="宋体" w:cs="宋体"/>
          <w:color w:val="auto"/>
          <w:sz w:val="24"/>
          <w:szCs w:val="24"/>
        </w:rPr>
        <w:t>。</w:t>
      </w:r>
    </w:p>
    <w:p>
      <w:pPr>
        <w:pStyle w:val="6"/>
        <w:spacing w:line="360" w:lineRule="auto"/>
        <w:rPr>
          <w:rFonts w:hint="eastAsia"/>
          <w:sz w:val="21"/>
          <w:szCs w:val="21"/>
          <w:lang w:val="en-US" w:eastAsia="zh-CN"/>
        </w:rPr>
      </w:pPr>
      <w:r>
        <w:rPr>
          <w:rFonts w:eastAsia="楷体"/>
          <w:color w:val="000000"/>
          <w:sz w:val="21"/>
          <w:szCs w:val="21"/>
        </w:rPr>
        <w:t>【条文说明】</w:t>
      </w:r>
      <w:r>
        <w:rPr>
          <w:rFonts w:hint="default" w:ascii="Times New Roman" w:hAnsi="Times New Roman" w:eastAsia="楷体" w:cs="Times New Roman"/>
          <w:color w:val="000000"/>
          <w:sz w:val="21"/>
          <w:szCs w:val="21"/>
          <w:lang w:val="en-US" w:eastAsia="zh-CN"/>
        </w:rPr>
        <w:t>3.0.2</w:t>
      </w:r>
      <w:r>
        <w:rPr>
          <w:rFonts w:hint="eastAsia" w:eastAsia="楷体"/>
          <w:color w:val="000000"/>
          <w:sz w:val="21"/>
          <w:szCs w:val="21"/>
          <w:lang w:val="en-US" w:eastAsia="zh-CN"/>
        </w:rPr>
        <w:t>本条</w:t>
      </w:r>
      <w:r>
        <w:rPr>
          <w:rFonts w:hint="default" w:ascii="Times New Roman" w:hAnsi="Times New Roman" w:eastAsia="楷体" w:cs="Times New Roman"/>
          <w:color w:val="000000"/>
          <w:sz w:val="21"/>
          <w:szCs w:val="21"/>
          <w:lang w:val="en-US" w:eastAsia="zh-CN"/>
        </w:rPr>
        <w:t>主要参照《外墙外保温工程技术标准》JGJ144对外墙保温工</w:t>
      </w:r>
      <w:r>
        <w:rPr>
          <w:rFonts w:hint="eastAsia" w:eastAsia="楷体"/>
          <w:color w:val="000000"/>
          <w:sz w:val="21"/>
          <w:szCs w:val="21"/>
          <w:lang w:val="en-US" w:eastAsia="zh-CN"/>
        </w:rPr>
        <w:t>程的使用安全性、耐久性提出要求。当表面涂料层的隔热性能、装饰性能不能满足要求时，应及时维修，正常维修周期不大于</w:t>
      </w:r>
      <w:r>
        <w:rPr>
          <w:rFonts w:hint="eastAsia" w:ascii="Times New Roman" w:hAnsi="Times New Roman" w:eastAsia="楷体" w:cs="Times New Roman"/>
          <w:color w:val="000000"/>
          <w:sz w:val="21"/>
          <w:szCs w:val="21"/>
          <w:lang w:val="en-US" w:eastAsia="zh-CN"/>
        </w:rPr>
        <w:t>10</w:t>
      </w:r>
      <w:r>
        <w:rPr>
          <w:rFonts w:hint="eastAsia" w:eastAsia="楷体"/>
          <w:color w:val="000000"/>
          <w:sz w:val="21"/>
          <w:szCs w:val="21"/>
          <w:lang w:val="en-US" w:eastAsia="zh-CN"/>
        </w:rPr>
        <w:t>年</w:t>
      </w:r>
      <w:r>
        <w:rPr>
          <w:rFonts w:hint="eastAsia" w:ascii="Times New Roman" w:hAnsi="Times New Roman" w:eastAsia="楷体" w:cs="Times New Roman"/>
          <w:color w:val="000000"/>
          <w:kern w:val="2"/>
          <w:sz w:val="21"/>
          <w:szCs w:val="21"/>
          <w:lang w:val="en-US" w:eastAsia="zh-CN" w:bidi="ar-SA"/>
        </w:rPr>
        <w:t>。</w:t>
      </w:r>
    </w:p>
    <w:p>
      <w:pPr>
        <w:spacing w:line="360" w:lineRule="auto"/>
        <w:rPr>
          <w:rFonts w:hint="eastAsia"/>
          <w:color w:val="auto"/>
          <w:sz w:val="24"/>
          <w:szCs w:val="24"/>
          <w:lang w:val="en-US" w:eastAsia="zh-CN"/>
        </w:rPr>
      </w:pPr>
      <w:r>
        <w:rPr>
          <w:rFonts w:hint="eastAsia"/>
          <w:b/>
          <w:bCs/>
          <w:color w:val="auto"/>
          <w:sz w:val="24"/>
          <w:szCs w:val="24"/>
          <w:lang w:val="en-US" w:eastAsia="zh-CN"/>
        </w:rPr>
        <w:t>3</w:t>
      </w:r>
      <w:r>
        <w:rPr>
          <w:b/>
          <w:bCs/>
          <w:color w:val="auto"/>
          <w:sz w:val="24"/>
          <w:szCs w:val="24"/>
        </w:rPr>
        <w:t>.0.</w:t>
      </w:r>
      <w:r>
        <w:rPr>
          <w:rFonts w:hint="eastAsia"/>
          <w:b/>
          <w:bCs/>
          <w:color w:val="auto"/>
          <w:sz w:val="24"/>
          <w:szCs w:val="24"/>
          <w:lang w:val="en-US" w:eastAsia="zh-CN"/>
        </w:rPr>
        <w:t>3</w:t>
      </w:r>
      <w:r>
        <w:rPr>
          <w:b/>
          <w:bCs/>
          <w:color w:val="auto"/>
          <w:sz w:val="24"/>
          <w:szCs w:val="24"/>
        </w:rPr>
        <w:t xml:space="preserve">  </w:t>
      </w:r>
      <w:r>
        <w:rPr>
          <w:rFonts w:hint="eastAsia"/>
          <w:b w:val="0"/>
          <w:bCs w:val="0"/>
          <w:color w:val="auto"/>
          <w:sz w:val="24"/>
          <w:szCs w:val="24"/>
          <w:lang w:val="en-US" w:eastAsia="zh-CN"/>
        </w:rPr>
        <w:t>反射隔热涂料无机保温膏料组合外墙保温系统的各种组成材料宜由供应商成套供应，采用的所有材料、配件应彼此相容，配套使用的底漆、腻子和反射隔热涂料的相容性技术指标应符合现行行业标准《建筑反射隔热涂料应用技术规程》JGJ/T 359的相关规定</w:t>
      </w:r>
      <w:r>
        <w:rPr>
          <w:rFonts w:hint="eastAsia"/>
          <w:color w:val="auto"/>
          <w:sz w:val="24"/>
          <w:szCs w:val="24"/>
          <w:lang w:val="en-US" w:eastAsia="zh-CN"/>
        </w:rPr>
        <w:t>。</w:t>
      </w:r>
    </w:p>
    <w:p>
      <w:pPr>
        <w:pStyle w:val="6"/>
        <w:spacing w:line="360" w:lineRule="auto"/>
        <w:rPr>
          <w:rFonts w:hint="eastAsia" w:ascii="Times New Roman" w:hAnsi="Times New Roman" w:eastAsia="楷体" w:cs="Times New Roman"/>
          <w:color w:val="000000"/>
          <w:kern w:val="2"/>
          <w:sz w:val="21"/>
          <w:szCs w:val="21"/>
          <w:lang w:val="en-US" w:eastAsia="zh-CN" w:bidi="ar-SA"/>
        </w:rPr>
      </w:pPr>
      <w:r>
        <w:rPr>
          <w:rFonts w:eastAsia="楷体"/>
          <w:color w:val="000000"/>
          <w:sz w:val="21"/>
          <w:szCs w:val="21"/>
        </w:rPr>
        <w:t>【条文说明】</w:t>
      </w:r>
      <w:r>
        <w:rPr>
          <w:rFonts w:hint="default" w:ascii="Times New Roman" w:hAnsi="Times New Roman" w:eastAsia="楷体" w:cs="Times New Roman"/>
          <w:color w:val="000000"/>
          <w:sz w:val="21"/>
          <w:szCs w:val="21"/>
          <w:lang w:val="en-US" w:eastAsia="zh-CN"/>
        </w:rPr>
        <w:t>3.0.</w:t>
      </w:r>
      <w:r>
        <w:rPr>
          <w:rFonts w:hint="eastAsia" w:ascii="Times New Roman" w:hAnsi="Times New Roman" w:eastAsia="楷体" w:cs="Times New Roman"/>
          <w:color w:val="000000"/>
          <w:sz w:val="21"/>
          <w:szCs w:val="21"/>
          <w:lang w:val="en-US" w:eastAsia="zh-CN"/>
        </w:rPr>
        <w:t>3反射</w:t>
      </w:r>
      <w:r>
        <w:rPr>
          <w:rFonts w:hint="eastAsia" w:ascii="Times New Roman" w:hAnsi="Times New Roman" w:eastAsia="楷体" w:cs="Times New Roman"/>
          <w:color w:val="000000"/>
          <w:kern w:val="2"/>
          <w:sz w:val="21"/>
          <w:szCs w:val="21"/>
          <w:lang w:val="en-US" w:eastAsia="zh-CN" w:bidi="ar-SA"/>
        </w:rPr>
        <w:t>隔热涂料、保温膏料与配套材料之间的组分不同，当配套使用时成分中物质可能会发生有害的物理和化学作用，导致涂层出现各种病态现象，因此本规程对各组成材料之间的相容性作了规定，以在一定程度上解决材料之间不匹配的现象。</w:t>
      </w:r>
    </w:p>
    <w:p>
      <w:pPr>
        <w:spacing w:line="360" w:lineRule="auto"/>
        <w:rPr>
          <w:rFonts w:hint="eastAsia"/>
          <w:color w:val="auto"/>
          <w:sz w:val="24"/>
          <w:szCs w:val="24"/>
          <w:lang w:val="en-US" w:eastAsia="zh-CN"/>
        </w:rPr>
      </w:pPr>
      <w:r>
        <w:rPr>
          <w:rFonts w:hint="eastAsia"/>
          <w:b/>
          <w:bCs/>
          <w:color w:val="auto"/>
          <w:sz w:val="24"/>
          <w:szCs w:val="24"/>
          <w:lang w:val="en-US" w:eastAsia="zh-CN"/>
        </w:rPr>
        <w:t>3</w:t>
      </w:r>
      <w:r>
        <w:rPr>
          <w:b/>
          <w:bCs/>
          <w:color w:val="auto"/>
          <w:sz w:val="24"/>
          <w:szCs w:val="24"/>
        </w:rPr>
        <w:t>.0.</w:t>
      </w:r>
      <w:r>
        <w:rPr>
          <w:rFonts w:hint="eastAsia"/>
          <w:b/>
          <w:bCs/>
          <w:color w:val="auto"/>
          <w:sz w:val="24"/>
          <w:szCs w:val="24"/>
          <w:lang w:val="en-US" w:eastAsia="zh-CN"/>
        </w:rPr>
        <w:t>4</w:t>
      </w:r>
      <w:r>
        <w:rPr>
          <w:b/>
          <w:bCs/>
          <w:color w:val="auto"/>
          <w:sz w:val="24"/>
          <w:szCs w:val="24"/>
        </w:rPr>
        <w:t xml:space="preserve">  </w:t>
      </w:r>
      <w:r>
        <w:rPr>
          <w:rFonts w:hint="eastAsia"/>
          <w:b w:val="0"/>
          <w:bCs w:val="0"/>
          <w:color w:val="auto"/>
          <w:sz w:val="24"/>
          <w:szCs w:val="24"/>
          <w:lang w:val="en-US" w:eastAsia="zh-CN"/>
        </w:rPr>
        <w:t>施工过程中的组织管理、环境保护和资源节约应符合现行国家标准《建筑工程绿色施工规范》GB/T 50905的有关规定。</w:t>
      </w:r>
    </w:p>
    <w:p>
      <w:pPr>
        <w:spacing w:line="360" w:lineRule="auto"/>
        <w:rPr>
          <w:rFonts w:hint="default"/>
          <w:color w:val="auto"/>
          <w:sz w:val="24"/>
          <w:szCs w:val="24"/>
          <w:lang w:val="en-US" w:eastAsia="zh-CN"/>
        </w:rPr>
      </w:pPr>
      <w:r>
        <w:rPr>
          <w:rFonts w:hint="eastAsia"/>
          <w:b/>
          <w:bCs/>
          <w:color w:val="auto"/>
          <w:sz w:val="24"/>
          <w:szCs w:val="24"/>
          <w:lang w:val="en-US" w:eastAsia="zh-CN"/>
        </w:rPr>
        <w:t>3</w:t>
      </w:r>
      <w:r>
        <w:rPr>
          <w:b/>
          <w:bCs/>
          <w:color w:val="auto"/>
          <w:sz w:val="24"/>
          <w:szCs w:val="24"/>
        </w:rPr>
        <w:t>.0.</w:t>
      </w:r>
      <w:r>
        <w:rPr>
          <w:rFonts w:hint="eastAsia"/>
          <w:b/>
          <w:bCs/>
          <w:color w:val="auto"/>
          <w:sz w:val="24"/>
          <w:szCs w:val="24"/>
          <w:lang w:val="en-US" w:eastAsia="zh-CN"/>
        </w:rPr>
        <w:t>5</w:t>
      </w:r>
      <w:r>
        <w:rPr>
          <w:b/>
          <w:bCs/>
          <w:color w:val="auto"/>
          <w:sz w:val="24"/>
          <w:szCs w:val="24"/>
        </w:rPr>
        <w:t xml:space="preserve">  </w:t>
      </w:r>
      <w:r>
        <w:rPr>
          <w:rFonts w:hint="eastAsia"/>
          <w:color w:val="auto"/>
          <w:sz w:val="24"/>
          <w:szCs w:val="24"/>
          <w:lang w:val="en-US" w:eastAsia="zh-CN"/>
        </w:rPr>
        <w:t>检测数据的判定应按现行国家标准《数值修约规则与极限数值的表示和判定》GB/T 8170中规定的修约值比较法执行。</w:t>
      </w:r>
    </w:p>
    <w:p>
      <w:pPr>
        <w:spacing w:line="360" w:lineRule="auto"/>
        <w:rPr>
          <w:rFonts w:ascii="宋体" w:hAnsi="宋体"/>
          <w:color w:val="auto"/>
          <w:sz w:val="24"/>
        </w:rPr>
      </w:pPr>
    </w:p>
    <w:p>
      <w:pPr>
        <w:spacing w:line="360" w:lineRule="auto"/>
        <w:rPr>
          <w:rFonts w:ascii="宋体" w:hAnsi="宋体"/>
          <w:color w:val="auto"/>
          <w:sz w:val="24"/>
        </w:rPr>
      </w:pPr>
    </w:p>
    <w:p>
      <w:pPr>
        <w:spacing w:line="360" w:lineRule="auto"/>
        <w:rPr>
          <w:rFonts w:ascii="宋体" w:hAnsi="宋体"/>
          <w:color w:val="auto"/>
          <w:sz w:val="24"/>
        </w:rPr>
      </w:pPr>
    </w:p>
    <w:p>
      <w:pPr>
        <w:pStyle w:val="2"/>
        <w:keepNext/>
        <w:keepLines w:val="0"/>
        <w:pageBreakBefore w:val="0"/>
        <w:widowControl w:val="0"/>
        <w:kinsoku/>
        <w:wordWrap/>
        <w:overflowPunct/>
        <w:topLinePunct w:val="0"/>
        <w:autoSpaceDE/>
        <w:autoSpaceDN/>
        <w:bidi w:val="0"/>
        <w:adjustRightInd/>
        <w:snapToGrid/>
        <w:spacing w:before="340" w:after="330"/>
        <w:jc w:val="center"/>
        <w:textAlignment w:val="auto"/>
        <w:rPr>
          <w:rFonts w:hint="eastAsia"/>
          <w:b/>
          <w:bCs/>
          <w:sz w:val="28"/>
          <w:szCs w:val="28"/>
          <w:lang w:val="en-US" w:eastAsia="zh-CN"/>
        </w:rPr>
      </w:pPr>
    </w:p>
    <w:p>
      <w:pPr>
        <w:rPr>
          <w:rFonts w:hint="eastAsia" w:ascii="黑体" w:hAnsi="黑体" w:eastAsia="黑体" w:cs="Times New Roman"/>
          <w:bCs/>
          <w:color w:val="auto"/>
          <w:sz w:val="36"/>
          <w:szCs w:val="32"/>
          <w:lang w:val="en-US" w:eastAsia="zh-CN"/>
        </w:rPr>
      </w:pPr>
      <w:r>
        <w:rPr>
          <w:rFonts w:hint="eastAsia" w:ascii="黑体" w:hAnsi="黑体" w:eastAsia="黑体" w:cs="Times New Roman"/>
          <w:bCs/>
          <w:color w:val="auto"/>
          <w:sz w:val="36"/>
          <w:szCs w:val="32"/>
          <w:lang w:val="en-US" w:eastAsia="zh-CN"/>
        </w:rPr>
        <w:br w:type="page"/>
      </w:r>
    </w:p>
    <w:p>
      <w:pPr>
        <w:spacing w:after="240"/>
        <w:jc w:val="center"/>
        <w:outlineLvl w:val="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4 材  料</w:t>
      </w:r>
    </w:p>
    <w:p>
      <w:pPr>
        <w:pStyle w:val="3"/>
        <w:bidi w:val="0"/>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4.1 系统</w:t>
      </w:r>
    </w:p>
    <w:p>
      <w:pPr>
        <w:spacing w:line="360" w:lineRule="auto"/>
        <w:rPr>
          <w:rFonts w:hint="eastAsia"/>
          <w:color w:val="auto"/>
          <w:sz w:val="24"/>
          <w:szCs w:val="24"/>
          <w:lang w:val="en-US" w:eastAsia="zh-CN"/>
        </w:rPr>
      </w:pPr>
      <w:r>
        <w:rPr>
          <w:rFonts w:hint="eastAsia"/>
          <w:b/>
          <w:bCs/>
          <w:color w:val="auto"/>
          <w:sz w:val="24"/>
          <w:szCs w:val="24"/>
          <w:lang w:val="en-US" w:eastAsia="zh-CN"/>
        </w:rPr>
        <w:t>4</w:t>
      </w:r>
      <w:r>
        <w:rPr>
          <w:b/>
          <w:bCs/>
          <w:color w:val="auto"/>
          <w:sz w:val="24"/>
          <w:szCs w:val="24"/>
        </w:rPr>
        <w:t>.</w:t>
      </w:r>
      <w:r>
        <w:rPr>
          <w:rFonts w:hint="eastAsia"/>
          <w:b/>
          <w:bCs/>
          <w:color w:val="auto"/>
          <w:sz w:val="24"/>
          <w:szCs w:val="24"/>
          <w:lang w:val="en-US" w:eastAsia="zh-CN"/>
        </w:rPr>
        <w:t>1</w:t>
      </w:r>
      <w:r>
        <w:rPr>
          <w:b/>
          <w:bCs/>
          <w:color w:val="auto"/>
          <w:sz w:val="24"/>
          <w:szCs w:val="24"/>
        </w:rPr>
        <w:t xml:space="preserve">.1  </w:t>
      </w:r>
      <w:r>
        <w:rPr>
          <w:rFonts w:hint="eastAsia" w:cs="Times New Roman"/>
          <w:b w:val="0"/>
          <w:bCs w:val="0"/>
          <w:color w:val="auto"/>
          <w:sz w:val="24"/>
          <w:szCs w:val="24"/>
          <w:lang w:val="en-US" w:eastAsia="zh-CN"/>
        </w:rPr>
        <w:t>无机保温膏料外墙内保温子系统的性能应符合表4.1.1的规定。</w:t>
      </w:r>
    </w:p>
    <w:p>
      <w:pPr>
        <w:spacing w:line="360" w:lineRule="auto"/>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表</w:t>
      </w:r>
      <w:r>
        <w:rPr>
          <w:rFonts w:hint="default" w:ascii="Times New Roman" w:hAnsi="Times New Roman" w:eastAsia="宋体" w:cs="Times New Roman"/>
          <w:b/>
          <w:bCs/>
          <w:color w:val="auto"/>
          <w:sz w:val="21"/>
          <w:szCs w:val="21"/>
        </w:rPr>
        <w:t>4.</w:t>
      </w:r>
      <w:r>
        <w:rPr>
          <w:rFonts w:hint="default" w:ascii="Times New Roman" w:hAnsi="Times New Roman" w:eastAsia="宋体" w:cs="Times New Roman"/>
          <w:b/>
          <w:bCs/>
          <w:color w:val="auto"/>
          <w:sz w:val="21"/>
          <w:szCs w:val="21"/>
          <w:lang w:val="en-US" w:eastAsia="zh-CN"/>
        </w:rPr>
        <w:t>1</w:t>
      </w:r>
      <w:r>
        <w:rPr>
          <w:rFonts w:hint="default" w:ascii="Times New Roman" w:hAnsi="Times New Roman" w:eastAsia="宋体" w:cs="Times New Roman"/>
          <w:b/>
          <w:bCs/>
          <w:color w:val="auto"/>
          <w:sz w:val="21"/>
          <w:szCs w:val="21"/>
        </w:rPr>
        <w:t>.1</w:t>
      </w:r>
      <w:r>
        <w:rPr>
          <w:rFonts w:hint="eastAsia" w:ascii="宋体" w:hAnsi="宋体" w:eastAsia="宋体" w:cs="宋体"/>
          <w:b/>
          <w:bCs/>
          <w:color w:val="auto"/>
          <w:sz w:val="21"/>
          <w:szCs w:val="21"/>
        </w:rPr>
        <w:t xml:space="preserve">  无机保温膏料外墙内保温子系统</w:t>
      </w:r>
      <w:r>
        <w:rPr>
          <w:rFonts w:hint="eastAsia" w:ascii="宋体" w:hAnsi="宋体" w:eastAsia="宋体" w:cs="宋体"/>
          <w:b/>
          <w:bCs/>
          <w:color w:val="auto"/>
          <w:sz w:val="21"/>
          <w:szCs w:val="21"/>
          <w:lang w:eastAsia="zh-CN"/>
        </w:rPr>
        <w:t>性能要求</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928"/>
        <w:gridCol w:w="35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928"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指标</w:t>
            </w:r>
          </w:p>
        </w:tc>
        <w:tc>
          <w:tcPr>
            <w:tcW w:w="3515" w:type="dxa"/>
            <w:tcBorders>
              <w:tl2br w:val="nil"/>
              <w:tr2bl w:val="nil"/>
            </w:tcBorders>
            <w:noWrap w:val="0"/>
            <w:vAlign w:val="center"/>
          </w:tcPr>
          <w:p>
            <w:pPr>
              <w:ind w:left="-63" w:leftChars="-30" w:right="-63" w:rightChars="-30"/>
              <w:jc w:val="center"/>
              <w:rPr>
                <w:color w:val="auto"/>
                <w:sz w:val="21"/>
                <w:szCs w:val="21"/>
              </w:rPr>
            </w:pPr>
            <w:r>
              <w:rPr>
                <w:rFonts w:hint="eastAsia" w:cs="宋体"/>
                <w:color w:val="auto"/>
                <w:sz w:val="21"/>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系统拉伸粘结强度</w:t>
            </w:r>
            <w:r>
              <w:rPr>
                <w:rFonts w:hint="eastAsia" w:ascii="Times New Roman" w:cs="Times New Roman"/>
                <w:color w:val="auto"/>
                <w:sz w:val="21"/>
                <w:szCs w:val="21"/>
                <w:lang w:val="en-US" w:eastAsia="zh-CN"/>
              </w:rPr>
              <w:t>，</w:t>
            </w:r>
            <w:r>
              <w:rPr>
                <w:rFonts w:hint="eastAsia" w:ascii="Times New Roman" w:hAnsi="Times New Roman" w:cs="Times New Roman"/>
                <w:color w:val="auto"/>
                <w:sz w:val="21"/>
                <w:szCs w:val="21"/>
                <w:lang w:val="en-US" w:eastAsia="zh-CN"/>
              </w:rPr>
              <w:t>MPa</w:t>
            </w:r>
          </w:p>
        </w:tc>
        <w:tc>
          <w:tcPr>
            <w:tcW w:w="1928" w:type="dxa"/>
            <w:tcBorders>
              <w:tl2br w:val="nil"/>
              <w:tr2bl w:val="nil"/>
            </w:tcBorders>
            <w:noWrap w:val="0"/>
            <w:vAlign w:val="center"/>
          </w:tcPr>
          <w:p>
            <w:pPr>
              <w:pStyle w:val="46"/>
              <w:ind w:firstLine="0" w:firstLineChars="0"/>
              <w:jc w:val="center"/>
              <w:rPr>
                <w:rFonts w:hint="default" w:ascii="Times New Roman" w:hAnsi="Times New Roman" w:cs="Times New Roman"/>
                <w:color w:val="auto"/>
                <w:sz w:val="21"/>
                <w:szCs w:val="21"/>
              </w:rPr>
            </w:pPr>
            <w:r>
              <w:rPr>
                <w:rFonts w:ascii="Times New Roman" w:hAnsi="Times New Roman" w:cs="Times New Roman"/>
                <w:color w:val="auto"/>
                <w:sz w:val="21"/>
                <w:szCs w:val="21"/>
              </w:rPr>
              <w:t>≥0.10</w:t>
            </w:r>
          </w:p>
        </w:tc>
        <w:tc>
          <w:tcPr>
            <w:tcW w:w="3515" w:type="dxa"/>
            <w:tcBorders>
              <w:tl2br w:val="nil"/>
              <w:tr2bl w:val="nil"/>
            </w:tcBorders>
            <w:noWrap w:val="0"/>
            <w:vAlign w:val="center"/>
          </w:tcPr>
          <w:p>
            <w:pPr>
              <w:ind w:left="-63" w:leftChars="-30" w:right="-63" w:rightChars="-30"/>
              <w:jc w:val="center"/>
              <w:rPr>
                <w:rFonts w:hint="eastAsia" w:cs="宋体"/>
                <w:color w:val="auto"/>
                <w:sz w:val="21"/>
                <w:szCs w:val="21"/>
              </w:rPr>
            </w:pPr>
            <w:r>
              <w:rPr>
                <w:rFonts w:hint="eastAsia" w:cs="宋体"/>
                <w:color w:val="auto"/>
                <w:sz w:val="21"/>
                <w:szCs w:val="21"/>
              </w:rPr>
              <w:t>《外墙外保温工程技术规程》</w:t>
            </w:r>
            <w:r>
              <w:rPr>
                <w:rFonts w:cs="宋体"/>
                <w:color w:val="auto"/>
                <w:sz w:val="21"/>
                <w:szCs w:val="21"/>
              </w:rPr>
              <w:t>JG</w:t>
            </w:r>
            <w:r>
              <w:rPr>
                <w:rFonts w:hint="eastAsia" w:cs="宋体"/>
                <w:color w:val="auto"/>
                <w:sz w:val="21"/>
                <w:szCs w:val="21"/>
              </w:rPr>
              <w:t>J</w:t>
            </w:r>
            <w:r>
              <w:rPr>
                <w:rFonts w:cs="宋体"/>
                <w:color w:val="auto"/>
                <w:sz w:val="21"/>
                <w:szCs w:val="21"/>
              </w:rPr>
              <w:t xml:space="preserve"> 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pStyle w:val="46"/>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hAnsi="Times New Roman" w:cs="Times New Roman"/>
                <w:color w:val="auto"/>
                <w:sz w:val="21"/>
                <w:szCs w:val="21"/>
                <w:lang w:val="en-US" w:eastAsia="zh-CN"/>
              </w:rPr>
              <w:t>抗冲击性</w:t>
            </w:r>
            <w:r>
              <w:rPr>
                <w:rFonts w:hint="eastAsia" w:ascii="Times New Roman" w:cs="Times New Roman"/>
                <w:color w:val="auto"/>
                <w:sz w:val="21"/>
                <w:szCs w:val="21"/>
                <w:lang w:val="en-US" w:eastAsia="zh-CN"/>
              </w:rPr>
              <w:t>，J</w:t>
            </w:r>
          </w:p>
        </w:tc>
        <w:tc>
          <w:tcPr>
            <w:tcW w:w="1928"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ascii="Times New Roman" w:hAnsi="Times New Roman" w:cs="Times New Roman"/>
                <w:color w:val="auto"/>
                <w:sz w:val="21"/>
                <w:szCs w:val="21"/>
              </w:rPr>
              <w:t>≥</w:t>
            </w:r>
            <w:r>
              <w:rPr>
                <w:rFonts w:hint="eastAsia" w:ascii="Times New Roman" w:cs="Times New Roman"/>
                <w:color w:val="auto"/>
                <w:sz w:val="21"/>
                <w:szCs w:val="21"/>
                <w:lang w:val="en-US" w:eastAsia="zh-CN"/>
              </w:rPr>
              <w:t>3.0，且无宽度大于0.10mm的裂纹</w:t>
            </w:r>
          </w:p>
        </w:tc>
        <w:tc>
          <w:tcPr>
            <w:tcW w:w="3515" w:type="dxa"/>
            <w:tcBorders>
              <w:tl2br w:val="nil"/>
              <w:tr2bl w:val="nil"/>
            </w:tcBorders>
            <w:noWrap w:val="0"/>
            <w:vAlign w:val="center"/>
          </w:tcPr>
          <w:p>
            <w:pPr>
              <w:ind w:left="-63" w:leftChars="-30" w:right="-63" w:rightChars="-30"/>
              <w:jc w:val="center"/>
              <w:rPr>
                <w:rFonts w:hint="default" w:eastAsia="宋体" w:cs="宋体"/>
                <w:color w:val="auto"/>
                <w:sz w:val="21"/>
                <w:szCs w:val="21"/>
                <w:lang w:val="en-US" w:eastAsia="zh-CN"/>
              </w:rPr>
            </w:pPr>
            <w:r>
              <w:rPr>
                <w:rFonts w:hint="eastAsia" w:cs="宋体"/>
                <w:color w:val="auto"/>
                <w:sz w:val="21"/>
                <w:szCs w:val="21"/>
                <w:lang w:eastAsia="zh-CN"/>
              </w:rPr>
              <w:t>《</w:t>
            </w:r>
            <w:r>
              <w:rPr>
                <w:rFonts w:hint="eastAsia" w:cs="宋体"/>
                <w:color w:val="auto"/>
                <w:sz w:val="21"/>
                <w:szCs w:val="21"/>
                <w:lang w:val="en-US" w:eastAsia="zh-CN"/>
              </w:rPr>
              <w:t>外墙内保温板</w:t>
            </w:r>
            <w:r>
              <w:rPr>
                <w:rFonts w:hint="eastAsia" w:cs="宋体"/>
                <w:color w:val="auto"/>
                <w:sz w:val="21"/>
                <w:szCs w:val="21"/>
                <w:lang w:eastAsia="zh-CN"/>
              </w:rPr>
              <w:t>》</w:t>
            </w:r>
            <w:r>
              <w:rPr>
                <w:rFonts w:hint="eastAsia" w:cs="宋体"/>
                <w:color w:val="auto"/>
                <w:sz w:val="21"/>
                <w:szCs w:val="21"/>
                <w:lang w:val="en-US" w:eastAsia="zh-CN"/>
              </w:rPr>
              <w:t>JG/T 159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热阻</w:t>
            </w:r>
          </w:p>
        </w:tc>
        <w:tc>
          <w:tcPr>
            <w:tcW w:w="1928"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sz w:val="21"/>
                <w:szCs w:val="21"/>
              </w:rPr>
              <w:t>符合设计要求</w:t>
            </w:r>
          </w:p>
        </w:tc>
        <w:tc>
          <w:tcPr>
            <w:tcW w:w="3515" w:type="dxa"/>
            <w:tcBorders>
              <w:tl2br w:val="nil"/>
              <w:tr2bl w:val="nil"/>
            </w:tcBorders>
            <w:noWrap w:val="0"/>
            <w:vAlign w:val="center"/>
          </w:tcPr>
          <w:p>
            <w:pPr>
              <w:widowControl/>
              <w:rPr>
                <w:rFonts w:hint="eastAsia"/>
                <w:color w:val="auto"/>
                <w:kern w:val="0"/>
                <w:sz w:val="21"/>
                <w:szCs w:val="21"/>
                <w:lang w:val="en-US" w:eastAsia="zh-CN" w:bidi="ar-SA"/>
              </w:rPr>
            </w:pPr>
            <w:r>
              <w:rPr>
                <w:rFonts w:hint="eastAsia"/>
                <w:color w:val="auto"/>
                <w:sz w:val="21"/>
                <w:szCs w:val="21"/>
              </w:rPr>
              <w:t>《绝热稳态传热性质的测定 标定和防护热箱法》</w:t>
            </w:r>
            <w:r>
              <w:rPr>
                <w:color w:val="auto"/>
                <w:sz w:val="21"/>
                <w:szCs w:val="21"/>
              </w:rPr>
              <w:t>GB/T</w:t>
            </w:r>
            <w:r>
              <w:rPr>
                <w:rFonts w:hint="eastAsia"/>
                <w:color w:val="auto"/>
                <w:sz w:val="21"/>
                <w:szCs w:val="21"/>
              </w:rPr>
              <w:t xml:space="preserve"> </w:t>
            </w:r>
            <w:r>
              <w:rPr>
                <w:color w:val="auto"/>
                <w:sz w:val="21"/>
                <w:szCs w:val="21"/>
              </w:rPr>
              <w:t>13475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jc w:val="center"/>
              <w:rPr>
                <w:rFonts w:hint="default" w:ascii="Times New Roman" w:hAnsi="Times New Roman" w:cs="Times New Roman"/>
                <w:color w:val="auto"/>
                <w:kern w:val="0"/>
                <w:sz w:val="21"/>
                <w:szCs w:val="21"/>
              </w:rPr>
            </w:pPr>
            <w:r>
              <w:rPr>
                <w:rFonts w:hint="default" w:ascii="Times New Roman" w:hAnsi="Times New Roman" w:cs="Times New Roman"/>
                <w:color w:val="auto"/>
                <w:sz w:val="21"/>
                <w:szCs w:val="21"/>
              </w:rPr>
              <w:t>水蒸气透过湿流密度，g/(m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•h)</w:t>
            </w:r>
          </w:p>
        </w:tc>
        <w:tc>
          <w:tcPr>
            <w:tcW w:w="1928"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≥0.85</w:t>
            </w:r>
          </w:p>
        </w:tc>
        <w:tc>
          <w:tcPr>
            <w:tcW w:w="3515" w:type="dxa"/>
            <w:tcBorders>
              <w:tl2br w:val="nil"/>
              <w:tr2bl w:val="nil"/>
            </w:tcBorders>
            <w:noWrap w:val="0"/>
            <w:vAlign w:val="center"/>
          </w:tcPr>
          <w:p>
            <w:pPr>
              <w:widowControl/>
              <w:rPr>
                <w:rFonts w:hint="eastAsia" w:eastAsia="宋体"/>
                <w:color w:val="auto"/>
                <w:sz w:val="21"/>
                <w:szCs w:val="21"/>
                <w:lang w:eastAsia="zh-CN"/>
              </w:rPr>
            </w:pPr>
            <w:r>
              <w:rPr>
                <w:rFonts w:hint="eastAsia"/>
                <w:color w:val="auto"/>
                <w:sz w:val="21"/>
                <w:szCs w:val="21"/>
                <w:lang w:eastAsia="zh-CN"/>
              </w:rPr>
              <w:t xml:space="preserve">《建筑材料及其制品水蒸气透过性能试验方法》GB </w:t>
            </w:r>
            <w:r>
              <w:rPr>
                <w:rFonts w:hint="eastAsia"/>
                <w:color w:val="auto"/>
                <w:sz w:val="21"/>
                <w:szCs w:val="21"/>
                <w:lang w:val="en-US" w:eastAsia="zh-CN"/>
              </w:rPr>
              <w:t>/</w:t>
            </w:r>
            <w:r>
              <w:rPr>
                <w:rFonts w:hint="eastAsia"/>
                <w:color w:val="auto"/>
                <w:sz w:val="21"/>
                <w:szCs w:val="21"/>
                <w:lang w:eastAsia="zh-CN"/>
              </w:rPr>
              <w:t>T 17146</w:t>
            </w:r>
          </w:p>
        </w:tc>
      </w:tr>
    </w:tbl>
    <w:p>
      <w:pPr>
        <w:pStyle w:val="6"/>
        <w:rPr>
          <w:rFonts w:hint="eastAsia"/>
          <w:color w:val="auto"/>
        </w:rPr>
      </w:pPr>
    </w:p>
    <w:p>
      <w:pPr>
        <w:spacing w:line="360" w:lineRule="auto"/>
        <w:rPr>
          <w:rFonts w:hint="eastAsia" w:ascii="Times New Roman" w:hAnsi="Times New Roman" w:eastAsia="宋体" w:cs="Times New Roman"/>
          <w:b w:val="0"/>
          <w:bCs w:val="0"/>
          <w:color w:val="auto"/>
          <w:sz w:val="24"/>
          <w:szCs w:val="24"/>
          <w:lang w:val="en-US" w:eastAsia="zh-CN"/>
        </w:rPr>
      </w:pPr>
      <w:r>
        <w:rPr>
          <w:rFonts w:hint="eastAsia" w:ascii="Times New Roman" w:hAnsi="Times New Roman" w:eastAsia="宋体" w:cs="Times New Roman"/>
          <w:b/>
          <w:bCs/>
          <w:color w:val="auto"/>
          <w:sz w:val="24"/>
          <w:szCs w:val="24"/>
          <w:lang w:val="en-US" w:eastAsia="zh-CN"/>
        </w:rPr>
        <w:t>4.1.2</w:t>
      </w:r>
      <w:r>
        <w:rPr>
          <w:rFonts w:hint="eastAsia" w:ascii="Times New Roman" w:hAnsi="Times New Roman" w:eastAsia="宋体" w:cs="Times New Roman"/>
          <w:b w:val="0"/>
          <w:bCs w:val="0"/>
          <w:color w:val="auto"/>
          <w:sz w:val="24"/>
          <w:szCs w:val="24"/>
          <w:lang w:val="en-US" w:eastAsia="zh-CN"/>
        </w:rPr>
        <w:t xml:space="preserve">  反射隔热涂料外墙外保温子系统性能应符合表4.1.2的规定。</w:t>
      </w:r>
    </w:p>
    <w:p>
      <w:pPr>
        <w:spacing w:line="360" w:lineRule="auto"/>
        <w:jc w:val="center"/>
        <w:rPr>
          <w:rFonts w:hint="eastAsia" w:cs="宋体"/>
          <w:b/>
          <w:bCs/>
          <w:color w:val="auto"/>
          <w:sz w:val="21"/>
          <w:szCs w:val="21"/>
        </w:rPr>
      </w:pPr>
      <w:r>
        <w:rPr>
          <w:rFonts w:hint="eastAsia" w:cs="宋体"/>
          <w:b/>
          <w:bCs/>
          <w:color w:val="auto"/>
          <w:sz w:val="21"/>
          <w:szCs w:val="21"/>
        </w:rPr>
        <w:t>表</w:t>
      </w:r>
      <w:r>
        <w:rPr>
          <w:b/>
          <w:bCs/>
          <w:color w:val="auto"/>
          <w:sz w:val="21"/>
          <w:szCs w:val="21"/>
        </w:rPr>
        <w:t>4.</w:t>
      </w:r>
      <w:r>
        <w:rPr>
          <w:rFonts w:hint="eastAsia"/>
          <w:b/>
          <w:bCs/>
          <w:color w:val="auto"/>
          <w:sz w:val="21"/>
          <w:szCs w:val="21"/>
        </w:rPr>
        <w:t>1</w:t>
      </w:r>
      <w:r>
        <w:rPr>
          <w:b/>
          <w:bCs/>
          <w:color w:val="auto"/>
          <w:sz w:val="21"/>
          <w:szCs w:val="21"/>
        </w:rPr>
        <w:t>.</w:t>
      </w:r>
      <w:r>
        <w:rPr>
          <w:rFonts w:hint="eastAsia"/>
          <w:b/>
          <w:bCs/>
          <w:color w:val="auto"/>
          <w:sz w:val="21"/>
          <w:szCs w:val="21"/>
          <w:lang w:val="en-US" w:eastAsia="zh-CN"/>
        </w:rPr>
        <w:t>2</w:t>
      </w:r>
      <w:r>
        <w:rPr>
          <w:b/>
          <w:bCs/>
          <w:color w:val="auto"/>
          <w:sz w:val="21"/>
          <w:szCs w:val="21"/>
        </w:rPr>
        <w:t xml:space="preserve">  </w:t>
      </w:r>
      <w:r>
        <w:rPr>
          <w:rFonts w:hint="eastAsia"/>
          <w:b/>
          <w:bCs/>
          <w:color w:val="auto"/>
          <w:sz w:val="21"/>
          <w:szCs w:val="21"/>
        </w:rPr>
        <w:t>反射隔热涂料外墙外保温子系统</w:t>
      </w:r>
      <w:r>
        <w:rPr>
          <w:rFonts w:hint="eastAsia"/>
          <w:b/>
          <w:bCs/>
          <w:color w:val="auto"/>
          <w:sz w:val="21"/>
          <w:szCs w:val="21"/>
          <w:lang w:eastAsia="zh-CN"/>
        </w:rPr>
        <w:t>性能要求</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38"/>
        <w:gridCol w:w="4077"/>
        <w:gridCol w:w="224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8"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4077"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指标</w:t>
            </w:r>
          </w:p>
        </w:tc>
        <w:tc>
          <w:tcPr>
            <w:tcW w:w="2248" w:type="dxa"/>
            <w:tcBorders>
              <w:tl2br w:val="nil"/>
              <w:tr2bl w:val="nil"/>
            </w:tcBorders>
            <w:noWrap w:val="0"/>
            <w:vAlign w:val="center"/>
          </w:tcPr>
          <w:p>
            <w:pPr>
              <w:ind w:left="-63" w:leftChars="-30" w:right="-63" w:rightChars="-30"/>
              <w:jc w:val="center"/>
              <w:rPr>
                <w:color w:val="auto"/>
                <w:sz w:val="21"/>
                <w:szCs w:val="21"/>
              </w:rPr>
            </w:pPr>
            <w:r>
              <w:rPr>
                <w:rFonts w:hint="eastAsia" w:cs="宋体"/>
                <w:color w:val="auto"/>
                <w:sz w:val="21"/>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8"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耐候性</w:t>
            </w:r>
          </w:p>
        </w:tc>
        <w:tc>
          <w:tcPr>
            <w:tcW w:w="4077"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表面无开裂、空鼓或脱落，子系统拉伸粘结强度</w:t>
            </w:r>
            <w:r>
              <w:rPr>
                <w:rFonts w:ascii="Times New Roman" w:hAnsi="Times New Roman" w:cs="Times New Roman"/>
                <w:color w:val="auto"/>
                <w:sz w:val="21"/>
                <w:szCs w:val="21"/>
              </w:rPr>
              <w:t>≥0.</w:t>
            </w:r>
            <w:r>
              <w:rPr>
                <w:rFonts w:hint="eastAsia" w:ascii="Times New Roman" w:cs="Times New Roman"/>
                <w:color w:val="auto"/>
                <w:sz w:val="21"/>
                <w:szCs w:val="21"/>
                <w:lang w:val="en-US" w:eastAsia="zh-CN"/>
              </w:rPr>
              <w:t>2</w:t>
            </w:r>
            <w:r>
              <w:rPr>
                <w:rFonts w:ascii="Times New Roman" w:hAnsi="Times New Roman" w:cs="Times New Roman"/>
                <w:color w:val="auto"/>
                <w:sz w:val="21"/>
                <w:szCs w:val="21"/>
              </w:rPr>
              <w:t>0</w:t>
            </w:r>
            <w:r>
              <w:rPr>
                <w:rFonts w:hint="eastAsia" w:ascii="Times New Roman" w:cs="Times New Roman"/>
                <w:color w:val="auto"/>
                <w:sz w:val="21"/>
                <w:szCs w:val="21"/>
                <w:lang w:val="en-US" w:eastAsia="zh-CN"/>
              </w:rPr>
              <w:t>MPa，且破坏界面应位于保温层内</w:t>
            </w:r>
          </w:p>
        </w:tc>
        <w:tc>
          <w:tcPr>
            <w:tcW w:w="2248" w:type="dxa"/>
            <w:vMerge w:val="restart"/>
            <w:tcBorders>
              <w:tl2br w:val="nil"/>
              <w:tr2bl w:val="nil"/>
            </w:tcBorders>
            <w:noWrap w:val="0"/>
            <w:vAlign w:val="center"/>
          </w:tcPr>
          <w:p>
            <w:pPr>
              <w:widowControl/>
              <w:rPr>
                <w:color w:val="auto"/>
                <w:kern w:val="0"/>
                <w:sz w:val="21"/>
                <w:szCs w:val="21"/>
              </w:rPr>
            </w:pPr>
            <w:r>
              <w:rPr>
                <w:rFonts w:hint="eastAsia" w:ascii="Times New Roman" w:cs="Times New Roman"/>
                <w:color w:val="auto"/>
                <w:sz w:val="21"/>
                <w:szCs w:val="21"/>
              </w:rPr>
              <w:t>《外墙外保温工程技术规程》</w:t>
            </w:r>
            <w:r>
              <w:rPr>
                <w:rFonts w:ascii="Times New Roman" w:cs="Times New Roman"/>
                <w:color w:val="auto"/>
                <w:sz w:val="21"/>
                <w:szCs w:val="21"/>
              </w:rPr>
              <w:t>JGJ</w:t>
            </w:r>
            <w:r>
              <w:rPr>
                <w:rFonts w:hint="eastAsia" w:ascii="Times New Roman" w:cs="Times New Roman"/>
                <w:color w:val="auto"/>
                <w:sz w:val="21"/>
                <w:szCs w:val="21"/>
              </w:rPr>
              <w:t xml:space="preserve"> </w:t>
            </w:r>
            <w:r>
              <w:rPr>
                <w:rFonts w:ascii="Times New Roman" w:cs="Times New Roman"/>
                <w:color w:val="auto"/>
                <w:sz w:val="21"/>
                <w:szCs w:val="21"/>
              </w:rPr>
              <w:t>144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8" w:type="dxa"/>
            <w:tcBorders>
              <w:tl2br w:val="nil"/>
              <w:tr2bl w:val="nil"/>
            </w:tcBorders>
            <w:noWrap w:val="0"/>
            <w:vAlign w:val="center"/>
          </w:tcPr>
          <w:p>
            <w:pPr>
              <w:pStyle w:val="46"/>
              <w:ind w:firstLine="0" w:firstLineChars="0"/>
              <w:jc w:val="left"/>
              <w:rPr>
                <w:rFonts w:hint="eastAsia" w:ascii="Times New Roman" w:hAnsi="Times New Roman" w:eastAsia="宋体" w:cs="Times New Roman"/>
                <w:color w:val="auto"/>
                <w:sz w:val="21"/>
                <w:szCs w:val="21"/>
                <w:lang w:eastAsia="zh-CN"/>
              </w:rPr>
            </w:pPr>
            <w:r>
              <w:rPr>
                <w:rFonts w:hint="default" w:ascii="Times New Roman" w:hAnsi="Times New Roman" w:cs="Times New Roman"/>
                <w:color w:val="auto"/>
                <w:sz w:val="21"/>
                <w:szCs w:val="21"/>
              </w:rPr>
              <w:t>耐冻融性</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30次冻融循环</w:t>
            </w:r>
            <w:r>
              <w:rPr>
                <w:rFonts w:hint="eastAsia" w:ascii="Times New Roman" w:cs="Times New Roman"/>
                <w:color w:val="auto"/>
                <w:sz w:val="21"/>
                <w:szCs w:val="21"/>
                <w:lang w:eastAsia="zh-CN"/>
              </w:rPr>
              <w:t>）</w:t>
            </w:r>
          </w:p>
        </w:tc>
        <w:tc>
          <w:tcPr>
            <w:tcW w:w="4077"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eastAsia="zh-CN"/>
              </w:rPr>
            </w:pPr>
            <w:r>
              <w:rPr>
                <w:rFonts w:hint="eastAsia" w:ascii="Times New Roman" w:cs="Times New Roman"/>
                <w:color w:val="auto"/>
                <w:sz w:val="21"/>
                <w:szCs w:val="21"/>
                <w:lang w:val="en-US" w:eastAsia="zh-CN"/>
              </w:rPr>
              <w:t>表面无裂纹、空鼓、起泡、剥落，子系统拉伸粘结强度</w:t>
            </w:r>
            <w:r>
              <w:rPr>
                <w:rFonts w:ascii="Times New Roman" w:hAnsi="Times New Roman" w:cs="Times New Roman"/>
                <w:color w:val="auto"/>
                <w:sz w:val="21"/>
                <w:szCs w:val="21"/>
              </w:rPr>
              <w:t>≥0.</w:t>
            </w:r>
            <w:r>
              <w:rPr>
                <w:rFonts w:hint="eastAsia" w:ascii="Times New Roman" w:cs="Times New Roman"/>
                <w:color w:val="auto"/>
                <w:sz w:val="21"/>
                <w:szCs w:val="21"/>
                <w:lang w:val="en-US" w:eastAsia="zh-CN"/>
              </w:rPr>
              <w:t>2</w:t>
            </w:r>
            <w:r>
              <w:rPr>
                <w:rFonts w:ascii="Times New Roman" w:hAnsi="Times New Roman" w:cs="Times New Roman"/>
                <w:color w:val="auto"/>
                <w:sz w:val="21"/>
                <w:szCs w:val="21"/>
              </w:rPr>
              <w:t>0</w:t>
            </w:r>
            <w:r>
              <w:rPr>
                <w:rFonts w:hint="eastAsia" w:ascii="Times New Roman" w:cs="Times New Roman"/>
                <w:color w:val="auto"/>
                <w:sz w:val="21"/>
                <w:szCs w:val="21"/>
                <w:lang w:val="en-US" w:eastAsia="zh-CN"/>
              </w:rPr>
              <w:t>MPa，且破坏界面应位于保温层内</w:t>
            </w:r>
          </w:p>
        </w:tc>
        <w:tc>
          <w:tcPr>
            <w:tcW w:w="2248" w:type="dxa"/>
            <w:vMerge w:val="continue"/>
            <w:tcBorders>
              <w:tl2br w:val="nil"/>
              <w:tr2bl w:val="nil"/>
            </w:tcBorders>
            <w:noWrap w:val="0"/>
            <w:vAlign w:val="center"/>
          </w:tcPr>
          <w:p>
            <w:pPr>
              <w:pStyle w:val="46"/>
              <w:ind w:firstLine="0" w:firstLineChars="0"/>
              <w:rPr>
                <w:rFonts w:asci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8"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rPr>
            </w:pPr>
            <w:r>
              <w:rPr>
                <w:rFonts w:hint="default" w:ascii="Times New Roman" w:hAnsi="Times New Roman" w:cs="Times New Roman"/>
                <w:color w:val="auto"/>
                <w:kern w:val="0"/>
                <w:sz w:val="21"/>
                <w:szCs w:val="21"/>
              </w:rPr>
              <w:t>抗冲击性</w:t>
            </w:r>
          </w:p>
        </w:tc>
        <w:tc>
          <w:tcPr>
            <w:tcW w:w="407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ascii="Times New Roman" w:hAnsi="Times New Roman" w:cs="Times New Roman"/>
                <w:color w:val="auto"/>
                <w:sz w:val="21"/>
                <w:szCs w:val="21"/>
              </w:rPr>
              <w:t>10J级</w:t>
            </w:r>
          </w:p>
        </w:tc>
        <w:tc>
          <w:tcPr>
            <w:tcW w:w="2248" w:type="dxa"/>
            <w:vMerge w:val="continue"/>
            <w:tcBorders>
              <w:tl2br w:val="nil"/>
              <w:tr2bl w:val="nil"/>
            </w:tcBorders>
            <w:noWrap w:val="0"/>
            <w:vAlign w:val="center"/>
          </w:tcPr>
          <w:p>
            <w:pPr>
              <w:pStyle w:val="46"/>
              <w:ind w:firstLine="0" w:firstLineChars="0"/>
              <w:rPr>
                <w:rFonts w:asci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8" w:type="dxa"/>
            <w:tcBorders>
              <w:tl2br w:val="nil"/>
              <w:tr2bl w:val="nil"/>
            </w:tcBorders>
            <w:noWrap w:val="0"/>
            <w:vAlign w:val="center"/>
          </w:tcPr>
          <w:p>
            <w:pPr>
              <w:widowControl/>
              <w:jc w:val="center"/>
              <w:rPr>
                <w:rFonts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吸水量</w:t>
            </w:r>
          </w:p>
        </w:tc>
        <w:tc>
          <w:tcPr>
            <w:tcW w:w="4077" w:type="dxa"/>
            <w:tcBorders>
              <w:tl2br w:val="nil"/>
              <w:tr2bl w:val="nil"/>
            </w:tcBorders>
            <w:noWrap w:val="0"/>
            <w:vAlign w:val="center"/>
          </w:tcPr>
          <w:p>
            <w:pPr>
              <w:jc w:val="both"/>
              <w:rPr>
                <w:rFonts w:hint="default" w:ascii="Times New Roman" w:hAnsi="Times New Roman" w:cs="Times New Roman"/>
                <w:color w:val="auto"/>
                <w:sz w:val="21"/>
                <w:szCs w:val="21"/>
              </w:rPr>
            </w:pPr>
            <w:r>
              <w:rPr>
                <w:rFonts w:ascii="Times New Roman" w:hAnsi="Times New Roman" w:cs="Times New Roman"/>
                <w:color w:val="auto"/>
                <w:sz w:val="21"/>
                <w:szCs w:val="21"/>
              </w:rPr>
              <w:t>在水中浸泡1h后的吸水量</w:t>
            </w:r>
            <w:r>
              <w:rPr>
                <w:rFonts w:hint="eastAsia" w:cs="Times New Roman"/>
                <w:color w:val="auto"/>
                <w:sz w:val="21"/>
                <w:szCs w:val="21"/>
                <w:lang w:val="en-US" w:eastAsia="zh-CN"/>
              </w:rPr>
              <w:t>不大于800</w:t>
            </w:r>
            <w:r>
              <w:rPr>
                <w:rFonts w:ascii="Times New Roman" w:hAnsi="Times New Roman" w:cs="Times New Roman"/>
                <w:color w:val="auto"/>
                <w:sz w:val="21"/>
                <w:szCs w:val="21"/>
              </w:rPr>
              <w:t>g/m</w:t>
            </w:r>
            <w:r>
              <w:rPr>
                <w:rFonts w:ascii="Times New Roman" w:hAnsi="Times New Roman" w:cs="Times New Roman"/>
                <w:color w:val="auto"/>
                <w:sz w:val="21"/>
                <w:szCs w:val="21"/>
                <w:vertAlign w:val="superscript"/>
              </w:rPr>
              <w:t>2</w:t>
            </w:r>
          </w:p>
        </w:tc>
        <w:tc>
          <w:tcPr>
            <w:tcW w:w="2248" w:type="dxa"/>
            <w:vMerge w:val="continue"/>
            <w:tcBorders>
              <w:tl2br w:val="nil"/>
              <w:tr2bl w:val="nil"/>
            </w:tcBorders>
            <w:noWrap w:val="0"/>
            <w:vAlign w:val="center"/>
          </w:tcPr>
          <w:p>
            <w:pPr>
              <w:widowControl/>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8"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lang w:eastAsia="zh-CN"/>
              </w:rPr>
              <w:t>抹面</w:t>
            </w:r>
            <w:r>
              <w:rPr>
                <w:rFonts w:hint="default" w:ascii="Times New Roman" w:hAnsi="Times New Roman" w:cs="Times New Roman"/>
                <w:color w:val="auto"/>
                <w:kern w:val="0"/>
                <w:sz w:val="21"/>
                <w:szCs w:val="21"/>
              </w:rPr>
              <w:t>层不透水性</w:t>
            </w:r>
          </w:p>
        </w:tc>
        <w:tc>
          <w:tcPr>
            <w:tcW w:w="4077"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eastAsia="zh-CN" w:bidi="ar-SA"/>
              </w:rPr>
            </w:pPr>
            <w:r>
              <w:rPr>
                <w:rFonts w:hint="default" w:ascii="Times New Roman" w:hAnsi="Times New Roman" w:cs="Times New Roman"/>
                <w:color w:val="auto"/>
                <w:kern w:val="0"/>
                <w:sz w:val="21"/>
                <w:szCs w:val="21"/>
              </w:rPr>
              <w:t>2h不透水</w:t>
            </w:r>
          </w:p>
        </w:tc>
        <w:tc>
          <w:tcPr>
            <w:tcW w:w="2248" w:type="dxa"/>
            <w:vMerge w:val="continue"/>
            <w:tcBorders>
              <w:tl2br w:val="nil"/>
              <w:tr2bl w:val="nil"/>
            </w:tcBorders>
            <w:noWrap w:val="0"/>
            <w:vAlign w:val="center"/>
          </w:tcPr>
          <w:p>
            <w:pPr>
              <w:widowControl/>
              <w:rPr>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38"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水蒸气透过湿流密度，g/(m</w:t>
            </w:r>
            <w:r>
              <w:rPr>
                <w:rFonts w:hint="default" w:ascii="Times New Roman" w:hAnsi="Times New Roman" w:cs="Times New Roman"/>
                <w:color w:val="auto"/>
                <w:sz w:val="21"/>
                <w:szCs w:val="21"/>
                <w:vertAlign w:val="superscript"/>
              </w:rPr>
              <w:t>2</w:t>
            </w:r>
            <w:r>
              <w:rPr>
                <w:rFonts w:hint="default" w:ascii="Times New Roman" w:hAnsi="Times New Roman" w:cs="Times New Roman"/>
                <w:color w:val="auto"/>
                <w:sz w:val="21"/>
                <w:szCs w:val="21"/>
              </w:rPr>
              <w:t>•h)</w:t>
            </w:r>
          </w:p>
        </w:tc>
        <w:tc>
          <w:tcPr>
            <w:tcW w:w="4077"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default" w:ascii="Times New Roman" w:hAnsi="Times New Roman" w:cs="Times New Roman"/>
                <w:color w:val="auto"/>
                <w:sz w:val="21"/>
                <w:szCs w:val="21"/>
              </w:rPr>
              <w:t>≥0.85</w:t>
            </w:r>
          </w:p>
        </w:tc>
        <w:tc>
          <w:tcPr>
            <w:tcW w:w="2248" w:type="dxa"/>
            <w:tcBorders>
              <w:tl2br w:val="nil"/>
              <w:tr2bl w:val="nil"/>
            </w:tcBorders>
            <w:noWrap w:val="0"/>
            <w:vAlign w:val="center"/>
          </w:tcPr>
          <w:p>
            <w:pPr>
              <w:widowControl/>
              <w:rPr>
                <w:rFonts w:hint="eastAsia"/>
                <w:color w:val="auto"/>
                <w:sz w:val="21"/>
                <w:szCs w:val="21"/>
              </w:rPr>
            </w:pPr>
            <w:r>
              <w:rPr>
                <w:rFonts w:hint="eastAsia"/>
                <w:color w:val="auto"/>
                <w:sz w:val="21"/>
                <w:szCs w:val="21"/>
                <w:lang w:eastAsia="zh-CN"/>
              </w:rPr>
              <w:t xml:space="preserve">《建筑材料及其制品水蒸气透过性能试验方法》GB </w:t>
            </w:r>
            <w:r>
              <w:rPr>
                <w:rFonts w:hint="eastAsia"/>
                <w:color w:val="auto"/>
                <w:sz w:val="21"/>
                <w:szCs w:val="21"/>
                <w:lang w:val="en-US" w:eastAsia="zh-CN"/>
              </w:rPr>
              <w:t>/</w:t>
            </w:r>
            <w:r>
              <w:rPr>
                <w:rFonts w:hint="eastAsia"/>
                <w:color w:val="auto"/>
                <w:sz w:val="21"/>
                <w:szCs w:val="21"/>
                <w:lang w:eastAsia="zh-CN"/>
              </w:rPr>
              <w:t>T 17146</w:t>
            </w:r>
          </w:p>
        </w:tc>
      </w:tr>
    </w:tbl>
    <w:p>
      <w:pPr>
        <w:pStyle w:val="6"/>
        <w:rPr>
          <w:rFonts w:hint="eastAsia"/>
          <w:color w:val="auto"/>
          <w:lang w:val="en-US" w:eastAsia="zh-CN"/>
        </w:rPr>
      </w:pPr>
    </w:p>
    <w:p>
      <w:pPr>
        <w:spacing w:line="360" w:lineRule="auto"/>
        <w:rPr>
          <w:rFonts w:hint="default"/>
          <w:b w:val="0"/>
          <w:bCs w:val="0"/>
          <w:color w:val="auto"/>
          <w:sz w:val="21"/>
          <w:szCs w:val="21"/>
          <w:lang w:val="en-US" w:eastAsia="zh-CN"/>
        </w:rPr>
      </w:pPr>
      <w:r>
        <w:rPr>
          <w:rFonts w:hint="eastAsia"/>
          <w:b/>
          <w:bCs/>
          <w:color w:val="auto"/>
          <w:sz w:val="24"/>
          <w:szCs w:val="24"/>
          <w:lang w:val="en-US" w:eastAsia="zh-CN"/>
        </w:rPr>
        <w:t xml:space="preserve">4.1.3  </w:t>
      </w:r>
      <w:r>
        <w:rPr>
          <w:rFonts w:hint="eastAsia"/>
          <w:color w:val="auto"/>
          <w:sz w:val="24"/>
          <w:szCs w:val="24"/>
          <w:lang w:val="en-US" w:eastAsia="zh-CN"/>
        </w:rPr>
        <w:t>反射隔热涂料无机保温膏料组合外墙保温系统的热工性能应符合设计要求。</w:t>
      </w:r>
    </w:p>
    <w:p>
      <w:pPr>
        <w:pStyle w:val="3"/>
        <w:bidi w:val="0"/>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4.2 组成材料</w:t>
      </w:r>
    </w:p>
    <w:p>
      <w:pPr>
        <w:spacing w:line="360" w:lineRule="auto"/>
        <w:rPr>
          <w:rFonts w:hint="default" w:ascii="Times New Roman" w:hAnsi="Times New Roman" w:eastAsia="宋体" w:cs="Times New Roman"/>
          <w:bCs/>
          <w:color w:val="auto"/>
          <w:sz w:val="24"/>
          <w:szCs w:val="24"/>
          <w:lang w:val="en-US" w:eastAsia="zh-CN"/>
        </w:rPr>
      </w:pPr>
      <w:r>
        <w:rPr>
          <w:rFonts w:hint="eastAsia"/>
          <w:b/>
          <w:bCs/>
          <w:color w:val="auto"/>
          <w:sz w:val="24"/>
          <w:szCs w:val="24"/>
          <w:lang w:val="en-US" w:eastAsia="zh-CN"/>
        </w:rPr>
        <w:t xml:space="preserve">4.2.1  </w:t>
      </w:r>
      <w:r>
        <w:rPr>
          <w:rFonts w:hint="eastAsia"/>
          <w:b w:val="0"/>
          <w:bCs w:val="0"/>
          <w:color w:val="auto"/>
          <w:sz w:val="24"/>
          <w:szCs w:val="24"/>
          <w:lang w:val="en-US" w:eastAsia="zh-CN"/>
        </w:rPr>
        <w:t>无机</w:t>
      </w:r>
      <w:r>
        <w:rPr>
          <w:rFonts w:hint="default"/>
          <w:b w:val="0"/>
          <w:bCs w:val="0"/>
          <w:color w:val="auto"/>
          <w:sz w:val="24"/>
          <w:szCs w:val="24"/>
          <w:lang w:val="en-US" w:eastAsia="zh-CN"/>
        </w:rPr>
        <w:t>保温膏料的性能应符合表</w:t>
      </w:r>
      <w:r>
        <w:rPr>
          <w:rFonts w:hint="eastAsia"/>
          <w:b w:val="0"/>
          <w:bCs w:val="0"/>
          <w:color w:val="auto"/>
          <w:sz w:val="24"/>
          <w:szCs w:val="24"/>
          <w:lang w:val="en-US" w:eastAsia="zh-CN"/>
        </w:rPr>
        <w:t>4.2.1</w:t>
      </w:r>
      <w:r>
        <w:rPr>
          <w:rFonts w:hint="default"/>
          <w:b w:val="0"/>
          <w:bCs w:val="0"/>
          <w:color w:val="auto"/>
          <w:sz w:val="24"/>
          <w:szCs w:val="24"/>
          <w:lang w:val="en-US" w:eastAsia="zh-CN"/>
        </w:rPr>
        <w:t>的规定</w:t>
      </w:r>
      <w:r>
        <w:rPr>
          <w:rFonts w:hint="default" w:ascii="Times New Roman" w:hAnsi="Times New Roman" w:eastAsia="宋体" w:cs="Times New Roman"/>
          <w:bCs/>
          <w:color w:val="auto"/>
          <w:sz w:val="24"/>
          <w:szCs w:val="24"/>
          <w:lang w:val="en-US" w:eastAsia="zh-CN"/>
        </w:rPr>
        <w:t>。</w:t>
      </w:r>
    </w:p>
    <w:p>
      <w:pPr>
        <w:spacing w:line="360" w:lineRule="auto"/>
        <w:jc w:val="center"/>
        <w:rPr>
          <w:rFonts w:hint="default"/>
          <w:b w:val="0"/>
          <w:bCs w:val="0"/>
          <w:color w:val="auto"/>
          <w:sz w:val="21"/>
          <w:szCs w:val="21"/>
          <w:lang w:val="en-US" w:eastAsia="zh-CN"/>
        </w:rPr>
      </w:pPr>
      <w:r>
        <w:rPr>
          <w:rFonts w:hint="default"/>
          <w:b/>
          <w:bCs/>
          <w:color w:val="auto"/>
          <w:sz w:val="21"/>
          <w:szCs w:val="21"/>
          <w:lang w:val="en-US" w:eastAsia="zh-CN"/>
        </w:rPr>
        <w:t>表</w:t>
      </w:r>
      <w:r>
        <w:rPr>
          <w:rFonts w:hint="eastAsia"/>
          <w:b/>
          <w:bCs/>
          <w:color w:val="auto"/>
          <w:sz w:val="21"/>
          <w:szCs w:val="21"/>
          <w:lang w:val="en-US" w:eastAsia="zh-CN"/>
        </w:rPr>
        <w:t>4.2.1</w:t>
      </w:r>
      <w:r>
        <w:rPr>
          <w:rFonts w:hint="default"/>
          <w:b/>
          <w:bCs/>
          <w:color w:val="auto"/>
          <w:sz w:val="21"/>
          <w:szCs w:val="21"/>
          <w:lang w:val="en-US" w:eastAsia="zh-CN"/>
        </w:rPr>
        <w:t xml:space="preserve"> </w:t>
      </w:r>
      <w:r>
        <w:rPr>
          <w:rFonts w:hint="eastAsia"/>
          <w:b/>
          <w:bCs/>
          <w:color w:val="auto"/>
          <w:sz w:val="21"/>
          <w:szCs w:val="21"/>
          <w:lang w:val="en-US" w:eastAsia="zh-CN"/>
        </w:rPr>
        <w:t>无机</w:t>
      </w:r>
      <w:r>
        <w:rPr>
          <w:rFonts w:hint="default"/>
          <w:b/>
          <w:bCs/>
          <w:color w:val="auto"/>
          <w:sz w:val="21"/>
          <w:szCs w:val="21"/>
          <w:lang w:val="en-US" w:eastAsia="zh-CN"/>
        </w:rPr>
        <w:t>保温膏料性能指标</w:t>
      </w:r>
    </w:p>
    <w:tbl>
      <w:tblPr>
        <w:tblStyle w:val="47"/>
        <w:tblW w:w="81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796"/>
        <w:gridCol w:w="1504"/>
        <w:gridCol w:w="810"/>
        <w:gridCol w:w="810"/>
        <w:gridCol w:w="42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71" w:hRule="atLeast"/>
          <w:jc w:val="center"/>
        </w:trPr>
        <w:tc>
          <w:tcPr>
            <w:tcW w:w="2300" w:type="dxa"/>
            <w:gridSpan w:val="2"/>
            <w:tcBorders>
              <w:tl2br w:val="nil"/>
              <w:tr2bl w:val="nil"/>
            </w:tcBorders>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项目</w:t>
            </w:r>
          </w:p>
        </w:tc>
        <w:tc>
          <w:tcPr>
            <w:tcW w:w="1620" w:type="dxa"/>
            <w:gridSpan w:val="2"/>
            <w:tcBorders>
              <w:tl2br w:val="nil"/>
              <w:tr2bl w:val="nil"/>
            </w:tcBorders>
            <w:vAlign w:val="center"/>
          </w:tcPr>
          <w:p>
            <w:pPr>
              <w:spacing w:before="88" w:line="226"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性能指标</w:t>
            </w:r>
          </w:p>
        </w:tc>
        <w:tc>
          <w:tcPr>
            <w:tcW w:w="4278" w:type="dxa"/>
            <w:tcBorders>
              <w:tl2br w:val="nil"/>
              <w:tr2bl w:val="nil"/>
            </w:tcBorders>
            <w:vAlign w:val="center"/>
          </w:tcPr>
          <w:p>
            <w:pPr>
              <w:spacing w:before="88" w:line="226"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2300" w:type="dxa"/>
            <w:gridSpan w:val="2"/>
            <w:tcBorders>
              <w:tl2br w:val="nil"/>
              <w:tr2bl w:val="nil"/>
            </w:tcBorders>
            <w:vAlign w:val="top"/>
          </w:tcPr>
          <w:p>
            <w:pPr>
              <w:spacing w:before="104" w:line="214"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4"/>
                <w:sz w:val="21"/>
                <w:szCs w:val="21"/>
                <w:lang w:eastAsia="zh-CN"/>
              </w:rPr>
              <w:t>干密度，</w:t>
            </w:r>
            <w:r>
              <w:rPr>
                <w:rFonts w:hint="eastAsia" w:ascii="Times New Roman" w:hAnsi="Times New Roman" w:cs="Times New Roman"/>
                <w:color w:val="auto"/>
                <w:sz w:val="21"/>
                <w:szCs w:val="21"/>
                <w:lang w:eastAsia="zh-CN"/>
              </w:rPr>
              <w:t>kg/m³</w:t>
            </w:r>
          </w:p>
        </w:tc>
        <w:tc>
          <w:tcPr>
            <w:tcW w:w="810" w:type="dxa"/>
            <w:tcBorders>
              <w:tl2br w:val="nil"/>
              <w:tr2bl w:val="nil"/>
            </w:tcBorders>
            <w:vAlign w:val="center"/>
          </w:tcPr>
          <w:p>
            <w:pPr>
              <w:spacing w:before="104" w:line="214" w:lineRule="auto"/>
              <w:ind w:left="0" w:leftChars="0" w:firstLine="0" w:firstLineChars="0"/>
              <w:jc w:val="center"/>
              <w:rPr>
                <w:rFonts w:hint="eastAsia" w:ascii="宋体" w:hAnsi="宋体" w:eastAsia="宋体" w:cs="宋体"/>
                <w:color w:val="auto"/>
                <w:spacing w:val="4"/>
                <w:sz w:val="21"/>
                <w:szCs w:val="21"/>
                <w:lang w:eastAsia="zh-CN"/>
              </w:rPr>
            </w:pPr>
            <w:r>
              <w:rPr>
                <w:rFonts w:hint="eastAsia" w:ascii="Times New Roman" w:hAnsi="Times New Roman" w:cs="Times New Roman"/>
                <w:color w:val="auto"/>
                <w:sz w:val="21"/>
                <w:szCs w:val="21"/>
              </w:rPr>
              <w:t>≤</w:t>
            </w:r>
            <w:r>
              <w:rPr>
                <w:rFonts w:hint="eastAsia" w:ascii="Times New Roman" w:hAnsi="Times New Roman" w:cs="Times New Roman"/>
                <w:color w:val="auto"/>
                <w:sz w:val="21"/>
                <w:szCs w:val="21"/>
                <w:lang w:val="en-US" w:eastAsia="zh-CN"/>
              </w:rPr>
              <w:t>2</w:t>
            </w:r>
            <w:r>
              <w:rPr>
                <w:rFonts w:hint="eastAsia" w:cs="Times New Roman"/>
                <w:color w:val="auto"/>
                <w:sz w:val="21"/>
                <w:szCs w:val="21"/>
                <w:lang w:val="en-US" w:eastAsia="zh-CN"/>
              </w:rPr>
              <w:t>6</w:t>
            </w:r>
            <w:r>
              <w:rPr>
                <w:rFonts w:hint="eastAsia" w:ascii="Times New Roman" w:hAnsi="Times New Roman" w:cs="Times New Roman"/>
                <w:color w:val="auto"/>
                <w:sz w:val="21"/>
                <w:szCs w:val="21"/>
              </w:rPr>
              <w:t>0</w:t>
            </w:r>
          </w:p>
        </w:tc>
        <w:tc>
          <w:tcPr>
            <w:tcW w:w="810" w:type="dxa"/>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5"/>
                <w:sz w:val="21"/>
                <w:szCs w:val="21"/>
                <w:highlight w:val="none"/>
              </w:rPr>
              <w:t>≤</w:t>
            </w:r>
            <w:r>
              <w:rPr>
                <w:rFonts w:hint="default" w:ascii="Times New Roman" w:hAnsi="Times New Roman" w:eastAsia="宋体" w:cs="Times New Roman"/>
                <w:color w:val="auto"/>
                <w:spacing w:val="5"/>
                <w:sz w:val="21"/>
                <w:szCs w:val="21"/>
                <w:highlight w:val="none"/>
                <w:lang w:val="en-US" w:eastAsia="zh-CN"/>
              </w:rPr>
              <w:t>28</w:t>
            </w:r>
            <w:r>
              <w:rPr>
                <w:rFonts w:hint="default" w:ascii="Times New Roman" w:hAnsi="Times New Roman" w:eastAsia="宋体" w:cs="Times New Roman"/>
                <w:color w:val="auto"/>
                <w:spacing w:val="5"/>
                <w:sz w:val="21"/>
                <w:szCs w:val="21"/>
                <w:highlight w:val="none"/>
              </w:rPr>
              <w:t>0</w:t>
            </w:r>
          </w:p>
        </w:tc>
        <w:tc>
          <w:tcPr>
            <w:tcW w:w="4278" w:type="dxa"/>
            <w:tcBorders>
              <w:tl2br w:val="nil"/>
              <w:tr2bl w:val="nil"/>
            </w:tcBorders>
            <w:vAlign w:val="center"/>
          </w:tcPr>
          <w:p>
            <w:pPr>
              <w:jc w:val="center"/>
              <w:rPr>
                <w:rFonts w:hint="eastAsia" w:ascii="Times New Roman" w:hAnsi="Times New Roman" w:cs="Times New Roman"/>
                <w:color w:val="auto"/>
                <w:sz w:val="21"/>
                <w:szCs w:val="21"/>
              </w:rPr>
            </w:pPr>
            <w:r>
              <w:rPr>
                <w:rFonts w:hint="eastAsia" w:cs="Times New Roman"/>
                <w:color w:val="auto"/>
                <w:sz w:val="21"/>
                <w:szCs w:val="21"/>
                <w:lang w:eastAsia="zh-CN"/>
              </w:rPr>
              <w:t>《膨胀玻化微珠轻质砂浆》</w:t>
            </w:r>
            <w:r>
              <w:rPr>
                <w:rFonts w:hint="eastAsia" w:ascii="Times New Roman" w:hAnsi="Times New Roman" w:cs="Times New Roman"/>
                <w:color w:val="auto"/>
                <w:sz w:val="21"/>
                <w:szCs w:val="21"/>
              </w:rPr>
              <w:t>JG/T 283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300" w:type="dxa"/>
            <w:gridSpan w:val="2"/>
            <w:tcBorders>
              <w:tl2br w:val="nil"/>
              <w:tr2bl w:val="nil"/>
            </w:tcBorders>
            <w:vAlign w:val="top"/>
          </w:tcPr>
          <w:p>
            <w:pPr>
              <w:spacing w:before="110" w:line="219" w:lineRule="auto"/>
              <w:ind w:left="0" w:leftChars="0" w:firstLine="0" w:firstLineChars="0"/>
              <w:jc w:val="center"/>
              <w:rPr>
                <w:rFonts w:hint="eastAsia" w:ascii="宋体" w:hAnsi="宋体" w:eastAsia="宋体" w:cs="宋体"/>
                <w:color w:val="auto"/>
                <w:sz w:val="21"/>
                <w:szCs w:val="21"/>
                <w:lang w:val="en-US"/>
              </w:rPr>
            </w:pPr>
            <w:r>
              <w:rPr>
                <w:rFonts w:hint="eastAsia" w:ascii="宋体" w:hAnsi="宋体" w:eastAsia="宋体" w:cs="宋体"/>
                <w:color w:val="auto"/>
                <w:spacing w:val="-1"/>
                <w:sz w:val="21"/>
                <w:szCs w:val="21"/>
              </w:rPr>
              <w:t>抗压强度</w:t>
            </w:r>
            <w:r>
              <w:rPr>
                <w:rFonts w:hint="eastAsia" w:ascii="Times New Roman" w:hAnsi="Times New Roman" w:cs="Times New Roman"/>
                <w:color w:val="auto"/>
                <w:sz w:val="21"/>
                <w:szCs w:val="21"/>
              </w:rPr>
              <w:t>(</w:t>
            </w:r>
            <w:r>
              <w:rPr>
                <w:rFonts w:hint="eastAsia" w:cs="Times New Roman"/>
                <w:color w:val="auto"/>
                <w:sz w:val="21"/>
                <w:szCs w:val="21"/>
                <w:lang w:val="en-US" w:eastAsia="zh-CN"/>
              </w:rPr>
              <w:t>56</w:t>
            </w:r>
            <w:r>
              <w:rPr>
                <w:rFonts w:hint="eastAsia" w:ascii="Times New Roman" w:hAnsi="Times New Roman" w:cs="Times New Roman"/>
                <w:color w:val="auto"/>
                <w:sz w:val="21"/>
                <w:szCs w:val="21"/>
              </w:rPr>
              <w:t>d)</w:t>
            </w:r>
            <w:r>
              <w:rPr>
                <w:rFonts w:hint="eastAsia" w:ascii="Times New Roman" w:hAnsi="Times New Roman" w:cs="Times New Roman"/>
                <w:color w:val="auto"/>
                <w:sz w:val="21"/>
                <w:szCs w:val="21"/>
                <w:lang w:eastAsia="zh-CN"/>
              </w:rPr>
              <w:t>，M</w:t>
            </w:r>
            <w:r>
              <w:rPr>
                <w:rFonts w:hint="eastAsia" w:ascii="Times New Roman" w:hAnsi="Times New Roman" w:cs="Times New Roman"/>
                <w:color w:val="auto"/>
                <w:sz w:val="21"/>
                <w:szCs w:val="21"/>
                <w:lang w:val="en-US" w:eastAsia="zh-CN"/>
              </w:rPr>
              <w:t>Pa</w:t>
            </w:r>
          </w:p>
        </w:tc>
        <w:tc>
          <w:tcPr>
            <w:tcW w:w="1620" w:type="dxa"/>
            <w:gridSpan w:val="2"/>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5"/>
                <w:sz w:val="21"/>
                <w:szCs w:val="21"/>
                <w:highlight w:val="none"/>
              </w:rPr>
              <w:t>≥0.</w:t>
            </w:r>
            <w:r>
              <w:rPr>
                <w:rFonts w:hint="default" w:ascii="Times New Roman" w:hAnsi="Times New Roman" w:eastAsia="宋体" w:cs="Times New Roman"/>
                <w:color w:val="auto"/>
                <w:spacing w:val="5"/>
                <w:sz w:val="21"/>
                <w:szCs w:val="21"/>
                <w:highlight w:val="none"/>
                <w:lang w:val="en-US" w:eastAsia="zh-CN"/>
              </w:rPr>
              <w:t>3</w:t>
            </w:r>
            <w:r>
              <w:rPr>
                <w:rFonts w:hint="default" w:ascii="Times New Roman" w:hAnsi="Times New Roman" w:eastAsia="宋体" w:cs="Times New Roman"/>
                <w:color w:val="auto"/>
                <w:spacing w:val="5"/>
                <w:sz w:val="21"/>
                <w:szCs w:val="21"/>
                <w:highlight w:val="none"/>
              </w:rPr>
              <w:t>0</w:t>
            </w:r>
          </w:p>
        </w:tc>
        <w:tc>
          <w:tcPr>
            <w:tcW w:w="4278" w:type="dxa"/>
            <w:tcBorders>
              <w:tl2br w:val="nil"/>
              <w:tr2bl w:val="nil"/>
            </w:tcBorders>
            <w:vAlign w:val="center"/>
          </w:tcPr>
          <w:p>
            <w:pPr>
              <w:jc w:val="center"/>
              <w:rPr>
                <w:rFonts w:hint="eastAsia" w:ascii="Times New Roman" w:hAnsi="Times New Roman" w:cs="Times New Roman"/>
                <w:color w:val="auto"/>
                <w:sz w:val="21"/>
                <w:szCs w:val="21"/>
              </w:rPr>
            </w:pPr>
            <w:r>
              <w:rPr>
                <w:rFonts w:hint="eastAsia" w:cs="Times New Roman"/>
                <w:color w:val="auto"/>
                <w:sz w:val="21"/>
                <w:szCs w:val="21"/>
                <w:lang w:eastAsia="zh-CN"/>
              </w:rPr>
              <w:t>《无机硬质绝热制品试验方法》</w:t>
            </w:r>
            <w:r>
              <w:rPr>
                <w:rFonts w:hint="eastAsia" w:ascii="Times New Roman" w:hAnsi="Times New Roman" w:cs="Times New Roman"/>
                <w:color w:val="auto"/>
                <w:sz w:val="21"/>
                <w:szCs w:val="21"/>
              </w:rPr>
              <w:t>GB/T 5486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2300" w:type="dxa"/>
            <w:gridSpan w:val="2"/>
            <w:tcBorders>
              <w:tl2br w:val="nil"/>
              <w:tr2bl w:val="nil"/>
            </w:tcBorders>
            <w:vAlign w:val="top"/>
          </w:tcPr>
          <w:p>
            <w:pPr>
              <w:spacing w:before="101" w:line="219"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拉伸粘结强度</w:t>
            </w:r>
            <w:r>
              <w:rPr>
                <w:rFonts w:hint="eastAsia" w:ascii="Times New Roman" w:hAnsi="Times New Roman" w:cs="Times New Roman"/>
                <w:color w:val="auto"/>
                <w:sz w:val="21"/>
                <w:szCs w:val="21"/>
              </w:rPr>
              <w:t>(14d)</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MPa</w:t>
            </w:r>
          </w:p>
        </w:tc>
        <w:tc>
          <w:tcPr>
            <w:tcW w:w="810" w:type="dxa"/>
            <w:tcBorders>
              <w:tl2br w:val="nil"/>
              <w:tr2bl w:val="nil"/>
            </w:tcBorders>
            <w:vAlign w:val="center"/>
          </w:tcPr>
          <w:p>
            <w:pPr>
              <w:spacing w:before="101" w:line="219" w:lineRule="auto"/>
              <w:ind w:left="0" w:leftChars="0" w:firstLine="0" w:firstLineChars="0"/>
              <w:jc w:val="center"/>
              <w:rPr>
                <w:rFonts w:hint="default" w:ascii="宋体" w:hAnsi="宋体" w:eastAsia="宋体" w:cs="宋体"/>
                <w:color w:val="auto"/>
                <w:spacing w:val="-1"/>
                <w:sz w:val="21"/>
                <w:szCs w:val="21"/>
                <w:lang w:val="en-US" w:eastAsia="zh-CN"/>
              </w:rPr>
            </w:pPr>
            <w:r>
              <w:rPr>
                <w:rFonts w:hint="default" w:ascii="Times New Roman" w:hAnsi="Times New Roman" w:eastAsia="宋体" w:cs="Times New Roman"/>
                <w:color w:val="auto"/>
                <w:spacing w:val="5"/>
                <w:sz w:val="21"/>
                <w:szCs w:val="21"/>
                <w:highlight w:val="none"/>
              </w:rPr>
              <w:t>≥0.</w:t>
            </w:r>
            <w:r>
              <w:rPr>
                <w:rFonts w:hint="eastAsia" w:cs="Times New Roman"/>
                <w:color w:val="auto"/>
                <w:spacing w:val="5"/>
                <w:sz w:val="21"/>
                <w:szCs w:val="21"/>
                <w:highlight w:val="none"/>
                <w:lang w:val="en-US" w:eastAsia="zh-CN"/>
              </w:rPr>
              <w:t>05</w:t>
            </w:r>
          </w:p>
        </w:tc>
        <w:tc>
          <w:tcPr>
            <w:tcW w:w="810" w:type="dxa"/>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5"/>
                <w:sz w:val="21"/>
                <w:szCs w:val="21"/>
                <w:highlight w:val="none"/>
              </w:rPr>
              <w:t>≥0.10</w:t>
            </w:r>
          </w:p>
        </w:tc>
        <w:tc>
          <w:tcPr>
            <w:tcW w:w="4278" w:type="dxa"/>
            <w:tcBorders>
              <w:tl2br w:val="nil"/>
              <w:tr2bl w:val="nil"/>
            </w:tcBorders>
            <w:vAlign w:val="center"/>
          </w:tcPr>
          <w:p>
            <w:pPr>
              <w:jc w:val="center"/>
              <w:rPr>
                <w:rFonts w:hint="eastAsia" w:ascii="Times New Roman" w:hAnsi="Times New Roman" w:cs="Times New Roman"/>
                <w:color w:val="auto"/>
                <w:sz w:val="21"/>
                <w:szCs w:val="21"/>
              </w:rPr>
            </w:pPr>
            <w:r>
              <w:rPr>
                <w:rFonts w:hint="eastAsia" w:cs="Times New Roman"/>
                <w:color w:val="auto"/>
                <w:sz w:val="21"/>
                <w:szCs w:val="21"/>
                <w:lang w:eastAsia="zh-CN"/>
              </w:rPr>
              <w:t>《建筑砂浆基本性能试验方法标准》</w:t>
            </w:r>
            <w:r>
              <w:rPr>
                <w:rFonts w:hint="eastAsia" w:ascii="Times New Roman" w:hAnsi="Times New Roman" w:cs="Times New Roman"/>
                <w:color w:val="auto"/>
                <w:sz w:val="21"/>
                <w:szCs w:val="21"/>
              </w:rPr>
              <w:t>JGJ/T 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7" w:hRule="atLeast"/>
          <w:jc w:val="center"/>
        </w:trPr>
        <w:tc>
          <w:tcPr>
            <w:tcW w:w="2300" w:type="dxa"/>
            <w:gridSpan w:val="2"/>
            <w:tcBorders>
              <w:tl2br w:val="nil"/>
              <w:tr2bl w:val="nil"/>
            </w:tcBorders>
            <w:vAlign w:val="center"/>
          </w:tcPr>
          <w:p>
            <w:pPr>
              <w:spacing w:before="111" w:line="219"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3"/>
                <w:sz w:val="21"/>
                <w:szCs w:val="21"/>
              </w:rPr>
              <w:t>导热系数</w:t>
            </w:r>
            <w:r>
              <w:rPr>
                <w:rFonts w:hint="eastAsia" w:ascii="Times New Roman" w:hAnsi="Times New Roman" w:cs="Times New Roman"/>
                <w:color w:val="auto"/>
                <w:sz w:val="21"/>
                <w:szCs w:val="21"/>
              </w:rPr>
              <w:t>(平均温度</w:t>
            </w:r>
            <w:r>
              <w:rPr>
                <w:rFonts w:hint="default" w:ascii="Times New Roman" w:hAnsi="Times New Roman" w:cs="Times New Roman"/>
                <w:color w:val="auto"/>
                <w:sz w:val="21"/>
                <w:szCs w:val="21"/>
              </w:rPr>
              <w:t>25</w:t>
            </w:r>
            <w:r>
              <w:rPr>
                <w:rFonts w:hint="default" w:ascii="Times New Roman" w:hAnsi="Times New Roman" w:cs="Times New Roman"/>
                <w:color w:val="auto"/>
                <w:sz w:val="21"/>
                <w:szCs w:val="21"/>
                <w:lang w:val="en-US" w:eastAsia="zh-CN"/>
              </w:rPr>
              <w:t>℃</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 xml:space="preserve">[W/(m </w:t>
            </w:r>
            <w:r>
              <w:rPr>
                <w:rFonts w:hint="default" w:ascii="Times New Roman" w:hAnsi="Times New Roman" w:cs="Times New Roman"/>
                <w:color w:val="auto"/>
                <w:sz w:val="21"/>
                <w:szCs w:val="21"/>
              </w:rPr>
              <w:t>·</w:t>
            </w:r>
            <w:r>
              <w:rPr>
                <w:rFonts w:hint="eastAsia" w:ascii="Times New Roman" w:hAnsi="Times New Roman" w:cs="Times New Roman"/>
                <w:color w:val="auto"/>
                <w:sz w:val="21"/>
                <w:szCs w:val="21"/>
              </w:rPr>
              <w:t>K)]</w:t>
            </w:r>
          </w:p>
        </w:tc>
        <w:tc>
          <w:tcPr>
            <w:tcW w:w="810" w:type="dxa"/>
            <w:tcBorders>
              <w:tl2br w:val="nil"/>
              <w:tr2bl w:val="nil"/>
            </w:tcBorders>
            <w:vAlign w:val="center"/>
          </w:tcPr>
          <w:p>
            <w:pPr>
              <w:spacing w:before="111" w:line="219" w:lineRule="auto"/>
              <w:ind w:left="0" w:leftChars="0" w:firstLine="0" w:firstLineChars="0"/>
              <w:jc w:val="center"/>
              <w:rPr>
                <w:rFonts w:hint="eastAsia" w:ascii="宋体" w:hAnsi="宋体" w:eastAsia="宋体" w:cs="宋体"/>
                <w:color w:val="auto"/>
                <w:spacing w:val="-3"/>
                <w:sz w:val="21"/>
                <w:szCs w:val="21"/>
              </w:rPr>
            </w:pPr>
            <w:r>
              <w:rPr>
                <w:rFonts w:hint="default" w:ascii="Times New Roman" w:hAnsi="Times New Roman" w:eastAsia="宋体" w:cs="Times New Roman"/>
                <w:color w:val="auto"/>
                <w:spacing w:val="5"/>
                <w:sz w:val="21"/>
                <w:szCs w:val="21"/>
                <w:highlight w:val="none"/>
              </w:rPr>
              <w:t>≤0.0</w:t>
            </w:r>
            <w:r>
              <w:rPr>
                <w:rFonts w:hint="default" w:ascii="Times New Roman" w:hAnsi="Times New Roman" w:eastAsia="宋体" w:cs="Times New Roman"/>
                <w:color w:val="auto"/>
                <w:spacing w:val="5"/>
                <w:sz w:val="21"/>
                <w:szCs w:val="21"/>
                <w:highlight w:val="none"/>
                <w:lang w:val="en-US" w:eastAsia="zh-CN"/>
              </w:rPr>
              <w:t>52</w:t>
            </w:r>
          </w:p>
        </w:tc>
        <w:tc>
          <w:tcPr>
            <w:tcW w:w="810" w:type="dxa"/>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lang w:val="en-US" w:eastAsia="zh-CN"/>
              </w:rPr>
            </w:pPr>
            <w:r>
              <w:rPr>
                <w:rFonts w:hint="default" w:ascii="Times New Roman" w:hAnsi="Times New Roman" w:eastAsia="宋体" w:cs="Times New Roman"/>
                <w:color w:val="auto"/>
                <w:spacing w:val="5"/>
                <w:sz w:val="21"/>
                <w:szCs w:val="21"/>
                <w:highlight w:val="none"/>
              </w:rPr>
              <w:t>≤0.0</w:t>
            </w:r>
            <w:r>
              <w:rPr>
                <w:rFonts w:hint="default" w:ascii="Times New Roman" w:hAnsi="Times New Roman" w:eastAsia="宋体" w:cs="Times New Roman"/>
                <w:color w:val="auto"/>
                <w:spacing w:val="5"/>
                <w:sz w:val="21"/>
                <w:szCs w:val="21"/>
                <w:highlight w:val="none"/>
                <w:lang w:val="en-US" w:eastAsia="zh-CN"/>
              </w:rPr>
              <w:t>5</w:t>
            </w:r>
            <w:r>
              <w:rPr>
                <w:rFonts w:hint="eastAsia" w:ascii="Times New Roman" w:hAnsi="Times New Roman" w:cs="Times New Roman"/>
                <w:color w:val="auto"/>
                <w:spacing w:val="5"/>
                <w:sz w:val="21"/>
                <w:szCs w:val="21"/>
                <w:highlight w:val="none"/>
                <w:lang w:val="en-US" w:eastAsia="zh-CN"/>
              </w:rPr>
              <w:t>5</w:t>
            </w:r>
          </w:p>
        </w:tc>
        <w:tc>
          <w:tcPr>
            <w:tcW w:w="4278" w:type="dxa"/>
            <w:tcBorders>
              <w:tl2br w:val="nil"/>
              <w:tr2bl w:val="nil"/>
            </w:tcBorders>
            <w:vAlign w:val="center"/>
          </w:tcPr>
          <w:p>
            <w:pPr>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《绝热材料稳态热阻及有关特性的测定</w:t>
            </w:r>
            <w:r>
              <w:rPr>
                <w:rFonts w:hint="eastAsia" w:cs="Times New Roman"/>
                <w:color w:val="auto"/>
                <w:sz w:val="21"/>
                <w:szCs w:val="21"/>
                <w:lang w:val="en-US" w:eastAsia="zh-CN"/>
              </w:rPr>
              <w:t xml:space="preserve"> </w:t>
            </w:r>
            <w:r>
              <w:rPr>
                <w:rFonts w:hint="eastAsia" w:cs="Times New Roman"/>
                <w:color w:val="auto"/>
                <w:sz w:val="21"/>
                <w:szCs w:val="21"/>
                <w:lang w:eastAsia="zh-CN"/>
              </w:rPr>
              <w:t>防护热板法》</w:t>
            </w:r>
            <w:r>
              <w:rPr>
                <w:rFonts w:hint="eastAsia" w:ascii="Times New Roman" w:hAnsi="Times New Roman" w:cs="Times New Roman"/>
                <w:color w:val="auto"/>
                <w:sz w:val="21"/>
                <w:szCs w:val="21"/>
              </w:rPr>
              <w:t>GB/T 10294</w:t>
            </w:r>
            <w:r>
              <w:rPr>
                <w:rFonts w:hint="eastAsia" w:ascii="Times New Roman" w:hAnsi="Times New Roman" w:cs="Times New Roman"/>
                <w:color w:val="auto"/>
                <w:sz w:val="21"/>
                <w:szCs w:val="21"/>
                <w:lang w:val="en-US" w:eastAsia="zh-CN"/>
              </w:rPr>
              <w:t>或</w:t>
            </w:r>
            <w:r>
              <w:rPr>
                <w:rFonts w:hint="eastAsia" w:cs="Times New Roman"/>
                <w:color w:val="auto"/>
                <w:sz w:val="21"/>
                <w:szCs w:val="21"/>
                <w:lang w:val="en-US" w:eastAsia="zh-CN"/>
              </w:rPr>
              <w:t>《绝热材料稳态热阻及有关特性的测定 热流计法》</w:t>
            </w:r>
            <w:r>
              <w:rPr>
                <w:rFonts w:hint="eastAsia" w:ascii="Times New Roman" w:hAnsi="Times New Roman" w:cs="Times New Roman"/>
                <w:color w:val="auto"/>
                <w:sz w:val="21"/>
                <w:szCs w:val="21"/>
              </w:rPr>
              <w:t>GB/T 1029</w:t>
            </w:r>
            <w:r>
              <w:rPr>
                <w:rFonts w:hint="eastAsia" w:ascii="Times New Roman" w:hAnsi="Times New Roman" w:cs="Times New Roman"/>
                <w:color w:val="auto"/>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8" w:hRule="atLeast"/>
          <w:jc w:val="center"/>
        </w:trPr>
        <w:tc>
          <w:tcPr>
            <w:tcW w:w="2300" w:type="dxa"/>
            <w:gridSpan w:val="2"/>
            <w:tcBorders>
              <w:tl2br w:val="nil"/>
              <w:tr2bl w:val="nil"/>
            </w:tcBorders>
            <w:vAlign w:val="top"/>
          </w:tcPr>
          <w:p>
            <w:pPr>
              <w:spacing w:before="111" w:line="219" w:lineRule="auto"/>
              <w:ind w:left="0" w:leftChars="0" w:firstLine="0" w:firstLineChars="0"/>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线性收缩率</w:t>
            </w:r>
            <w:r>
              <w:rPr>
                <w:rFonts w:hint="eastAsia" w:ascii="Times New Roman" w:hAnsi="Times New Roman" w:cs="Times New Roman"/>
                <w:color w:val="auto"/>
                <w:sz w:val="21"/>
                <w:szCs w:val="21"/>
              </w:rPr>
              <w:t>(28d)</w:t>
            </w:r>
            <w:r>
              <w:rPr>
                <w:rFonts w:hint="eastAsia" w:ascii="Times New Roman" w:hAnsi="Times New Roman" w:cs="Times New Roman"/>
                <w:color w:val="auto"/>
                <w:sz w:val="21"/>
                <w:szCs w:val="21"/>
                <w:lang w:eastAsia="zh-CN"/>
              </w:rPr>
              <w:t>，</w:t>
            </w:r>
            <w:r>
              <w:rPr>
                <w:rFonts w:hint="eastAsia" w:ascii="Times New Roman" w:hAnsi="Times New Roman" w:cs="Times New Roman"/>
                <w:color w:val="auto"/>
                <w:sz w:val="21"/>
                <w:szCs w:val="21"/>
              </w:rPr>
              <w:t>%</w:t>
            </w:r>
          </w:p>
        </w:tc>
        <w:tc>
          <w:tcPr>
            <w:tcW w:w="1620" w:type="dxa"/>
            <w:gridSpan w:val="2"/>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5"/>
                <w:sz w:val="21"/>
                <w:szCs w:val="21"/>
                <w:highlight w:val="none"/>
              </w:rPr>
              <w:t>≤0.20</w:t>
            </w:r>
          </w:p>
        </w:tc>
        <w:tc>
          <w:tcPr>
            <w:tcW w:w="4278" w:type="dxa"/>
            <w:tcBorders>
              <w:tl2br w:val="nil"/>
              <w:tr2bl w:val="nil"/>
            </w:tcBorders>
            <w:vAlign w:val="center"/>
          </w:tcPr>
          <w:p>
            <w:pPr>
              <w:jc w:val="center"/>
              <w:rPr>
                <w:rFonts w:hint="eastAsia" w:ascii="Times New Roman" w:hAnsi="Times New Roman" w:cs="Times New Roman"/>
                <w:color w:val="auto"/>
                <w:sz w:val="21"/>
                <w:szCs w:val="21"/>
              </w:rPr>
            </w:pPr>
            <w:r>
              <w:rPr>
                <w:rFonts w:hint="eastAsia" w:cs="Times New Roman"/>
                <w:color w:val="auto"/>
                <w:sz w:val="21"/>
                <w:szCs w:val="21"/>
                <w:lang w:eastAsia="zh-CN"/>
              </w:rPr>
              <w:t>《膨胀玻化微珠轻质砂浆》</w:t>
            </w:r>
            <w:r>
              <w:rPr>
                <w:rFonts w:hint="eastAsia" w:ascii="Times New Roman" w:hAnsi="Times New Roman" w:cs="Times New Roman"/>
                <w:color w:val="auto"/>
                <w:sz w:val="21"/>
                <w:szCs w:val="21"/>
              </w:rPr>
              <w:t>JG/T 283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6" w:hRule="atLeast"/>
          <w:jc w:val="center"/>
        </w:trPr>
        <w:tc>
          <w:tcPr>
            <w:tcW w:w="2300" w:type="dxa"/>
            <w:gridSpan w:val="2"/>
            <w:tcBorders>
              <w:tl2br w:val="nil"/>
              <w:tr2bl w:val="nil"/>
            </w:tcBorders>
            <w:vAlign w:val="top"/>
          </w:tcPr>
          <w:p>
            <w:pPr>
              <w:spacing w:before="113" w:line="219" w:lineRule="auto"/>
              <w:ind w:left="0" w:leftChars="0" w:firstLine="0" w:firstLineChars="0"/>
              <w:jc w:val="center"/>
              <w:rPr>
                <w:rFonts w:hint="eastAsia" w:ascii="宋体" w:hAnsi="宋体" w:eastAsia="宋体" w:cs="宋体"/>
                <w:color w:val="auto"/>
                <w:sz w:val="21"/>
                <w:szCs w:val="21"/>
                <w:lang w:val="en-US" w:eastAsia="zh-CN"/>
              </w:rPr>
            </w:pPr>
            <w:r>
              <w:rPr>
                <w:rFonts w:hint="eastAsia" w:ascii="宋体" w:hAnsi="宋体" w:eastAsia="宋体" w:cs="宋体"/>
                <w:color w:val="auto"/>
                <w:spacing w:val="-2"/>
                <w:sz w:val="21"/>
                <w:szCs w:val="21"/>
              </w:rPr>
              <w:t>燃烧性能</w:t>
            </w:r>
            <w:r>
              <w:rPr>
                <w:rFonts w:hint="eastAsia" w:ascii="宋体" w:hAnsi="宋体" w:eastAsia="宋体" w:cs="宋体"/>
                <w:color w:val="auto"/>
                <w:spacing w:val="-2"/>
                <w:sz w:val="21"/>
                <w:szCs w:val="21"/>
                <w:lang w:val="en-US" w:eastAsia="zh-CN"/>
              </w:rPr>
              <w:t>等级</w:t>
            </w:r>
          </w:p>
        </w:tc>
        <w:tc>
          <w:tcPr>
            <w:tcW w:w="1620" w:type="dxa"/>
            <w:gridSpan w:val="2"/>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5"/>
                <w:sz w:val="21"/>
                <w:szCs w:val="21"/>
                <w:highlight w:val="none"/>
              </w:rPr>
              <w:t>A</w:t>
            </w:r>
            <w:r>
              <w:rPr>
                <w:rFonts w:hint="default" w:ascii="Times New Roman" w:hAnsi="Times New Roman" w:eastAsia="宋体" w:cs="Times New Roman"/>
                <w:color w:val="auto"/>
                <w:spacing w:val="5"/>
                <w:sz w:val="21"/>
                <w:szCs w:val="21"/>
                <w:highlight w:val="none"/>
                <w:lang w:val="en-US" w:eastAsia="zh-CN"/>
              </w:rPr>
              <w:t>2</w:t>
            </w:r>
            <w:r>
              <w:rPr>
                <w:rFonts w:hint="default" w:ascii="Times New Roman" w:hAnsi="Times New Roman" w:eastAsia="宋体" w:cs="Times New Roman"/>
                <w:color w:val="auto"/>
                <w:spacing w:val="5"/>
                <w:sz w:val="21"/>
                <w:szCs w:val="21"/>
                <w:highlight w:val="none"/>
              </w:rPr>
              <w:t>级</w:t>
            </w:r>
          </w:p>
        </w:tc>
        <w:tc>
          <w:tcPr>
            <w:tcW w:w="4278" w:type="dxa"/>
            <w:tcBorders>
              <w:tl2br w:val="nil"/>
              <w:tr2bl w:val="nil"/>
            </w:tcBorders>
            <w:vAlign w:val="center"/>
          </w:tcPr>
          <w:p>
            <w:pPr>
              <w:jc w:val="center"/>
              <w:rPr>
                <w:rFonts w:hint="eastAsia" w:ascii="Times New Roman" w:hAnsi="Times New Roman" w:cs="Times New Roman"/>
                <w:color w:val="auto"/>
                <w:sz w:val="21"/>
                <w:szCs w:val="21"/>
              </w:rPr>
            </w:pPr>
            <w:r>
              <w:rPr>
                <w:rFonts w:hint="eastAsia" w:cs="Times New Roman"/>
                <w:color w:val="auto"/>
                <w:sz w:val="21"/>
                <w:szCs w:val="21"/>
                <w:lang w:eastAsia="zh-CN"/>
              </w:rPr>
              <w:t>《建筑材料及制品燃烧性能分级》</w:t>
            </w:r>
            <w:r>
              <w:rPr>
                <w:rFonts w:hint="eastAsia" w:ascii="Times New Roman" w:hAnsi="Times New Roman" w:cs="Times New Roman"/>
                <w:color w:val="auto"/>
                <w:sz w:val="21"/>
                <w:szCs w:val="21"/>
              </w:rPr>
              <w:t>GB 8624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41" w:hRule="atLeast"/>
          <w:jc w:val="center"/>
        </w:trPr>
        <w:tc>
          <w:tcPr>
            <w:tcW w:w="796" w:type="dxa"/>
            <w:vMerge w:val="restart"/>
            <w:tcBorders>
              <w:tl2br w:val="nil"/>
              <w:tr2bl w:val="nil"/>
            </w:tcBorders>
            <w:vAlign w:val="center"/>
          </w:tcPr>
          <w:p>
            <w:pPr>
              <w:spacing w:before="62"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放射性核素限量</w:t>
            </w:r>
          </w:p>
        </w:tc>
        <w:tc>
          <w:tcPr>
            <w:tcW w:w="1504" w:type="dxa"/>
            <w:tcBorders>
              <w:tl2br w:val="nil"/>
              <w:tr2bl w:val="nil"/>
            </w:tcBorders>
            <w:vAlign w:val="center"/>
          </w:tcPr>
          <w:p>
            <w:pPr>
              <w:spacing w:before="105" w:line="219" w:lineRule="auto"/>
              <w:ind w:left="0" w:leftChars="0" w:firstLine="0" w:firstLineChars="0"/>
              <w:jc w:val="center"/>
              <w:rPr>
                <w:rFonts w:hint="eastAsia" w:ascii="宋体" w:hAnsi="宋体" w:eastAsia="宋体" w:cs="宋体"/>
                <w:color w:val="auto"/>
                <w:sz w:val="21"/>
                <w:szCs w:val="21"/>
                <w:highlight w:val="none"/>
                <w:vertAlign w:val="subscript"/>
                <w:lang w:val="en-US" w:eastAsia="zh-CN"/>
              </w:rPr>
            </w:pPr>
            <w:r>
              <w:rPr>
                <w:rFonts w:hint="eastAsia" w:ascii="宋体" w:hAnsi="宋体" w:eastAsia="宋体" w:cs="宋体"/>
                <w:color w:val="auto"/>
                <w:spacing w:val="4"/>
                <w:sz w:val="21"/>
                <w:szCs w:val="21"/>
                <w:highlight w:val="none"/>
              </w:rPr>
              <w:t>内照射指数</w:t>
            </w:r>
            <w:r>
              <w:rPr>
                <w:rFonts w:hint="eastAsia" w:ascii="宋体" w:hAnsi="宋体" w:eastAsia="宋体" w:cs="宋体"/>
                <w:color w:val="auto"/>
                <w:spacing w:val="1"/>
                <w:sz w:val="21"/>
                <w:szCs w:val="21"/>
                <w:highlight w:val="none"/>
                <w:lang w:val="en-US" w:eastAsia="zh-CN"/>
              </w:rPr>
              <w:t>I</w:t>
            </w:r>
            <w:r>
              <w:rPr>
                <w:rFonts w:hint="eastAsia" w:ascii="宋体" w:hAnsi="宋体" w:eastAsia="宋体" w:cs="宋体"/>
                <w:color w:val="auto"/>
                <w:spacing w:val="1"/>
                <w:sz w:val="21"/>
                <w:szCs w:val="21"/>
                <w:highlight w:val="none"/>
                <w:vertAlign w:val="subscript"/>
                <w:lang w:val="en-US" w:eastAsia="zh-CN"/>
              </w:rPr>
              <w:t>Ra</w:t>
            </w:r>
          </w:p>
        </w:tc>
        <w:tc>
          <w:tcPr>
            <w:tcW w:w="1620" w:type="dxa"/>
            <w:gridSpan w:val="2"/>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5"/>
                <w:sz w:val="21"/>
                <w:szCs w:val="21"/>
                <w:highlight w:val="none"/>
              </w:rPr>
              <w:t>≤1.0</w:t>
            </w:r>
          </w:p>
        </w:tc>
        <w:tc>
          <w:tcPr>
            <w:tcW w:w="4278" w:type="dxa"/>
            <w:vMerge w:val="restart"/>
            <w:tcBorders>
              <w:tl2br w:val="nil"/>
              <w:tr2bl w:val="nil"/>
            </w:tcBorders>
            <w:vAlign w:val="center"/>
          </w:tcPr>
          <w:p>
            <w:pPr>
              <w:jc w:val="center"/>
              <w:rPr>
                <w:rFonts w:hint="eastAsia" w:ascii="Times New Roman" w:hAnsi="Times New Roman" w:cs="Times New Roman"/>
                <w:color w:val="auto"/>
                <w:sz w:val="21"/>
                <w:szCs w:val="21"/>
                <w:lang w:val="en-US" w:eastAsia="zh-CN"/>
              </w:rPr>
            </w:pPr>
            <w:r>
              <w:rPr>
                <w:rFonts w:hint="eastAsia" w:cs="Times New Roman"/>
                <w:color w:val="auto"/>
                <w:sz w:val="21"/>
                <w:szCs w:val="21"/>
                <w:lang w:eastAsia="zh-CN"/>
              </w:rPr>
              <w:t>《建筑材料放射性核素限量》</w:t>
            </w:r>
            <w:r>
              <w:rPr>
                <w:rFonts w:hint="eastAsia" w:ascii="Times New Roman" w:hAnsi="Times New Roman" w:cs="Times New Roman"/>
                <w:color w:val="auto"/>
                <w:sz w:val="21"/>
                <w:szCs w:val="21"/>
              </w:rPr>
              <w:t>GB 6566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1" w:hRule="atLeast"/>
          <w:jc w:val="center"/>
        </w:trPr>
        <w:tc>
          <w:tcPr>
            <w:tcW w:w="796" w:type="dxa"/>
            <w:vMerge w:val="continue"/>
            <w:tcBorders>
              <w:tl2br w:val="nil"/>
              <w:tr2bl w:val="nil"/>
            </w:tcBorders>
            <w:vAlign w:val="center"/>
          </w:tcPr>
          <w:p>
            <w:pPr>
              <w:jc w:val="center"/>
              <w:rPr>
                <w:rFonts w:hint="eastAsia" w:ascii="宋体" w:hAnsi="宋体" w:eastAsia="宋体" w:cs="宋体"/>
                <w:color w:val="auto"/>
                <w:sz w:val="21"/>
                <w:szCs w:val="21"/>
                <w:highlight w:val="none"/>
              </w:rPr>
            </w:pPr>
          </w:p>
        </w:tc>
        <w:tc>
          <w:tcPr>
            <w:tcW w:w="1504" w:type="dxa"/>
            <w:tcBorders>
              <w:tl2br w:val="nil"/>
              <w:tr2bl w:val="nil"/>
            </w:tcBorders>
            <w:vAlign w:val="center"/>
          </w:tcPr>
          <w:p>
            <w:pPr>
              <w:spacing w:before="116" w:line="219" w:lineRule="auto"/>
              <w:ind w:left="0" w:leftChars="0" w:firstLine="0"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外照射指数</w:t>
            </w:r>
            <w:r>
              <w:rPr>
                <w:rFonts w:hint="eastAsia" w:ascii="宋体" w:hAnsi="宋体" w:eastAsia="宋体" w:cs="宋体"/>
                <w:color w:val="auto"/>
                <w:spacing w:val="1"/>
                <w:sz w:val="21"/>
                <w:szCs w:val="21"/>
                <w:highlight w:val="none"/>
                <w:lang w:val="en-US" w:eastAsia="zh-CN"/>
              </w:rPr>
              <w:t>I</w:t>
            </w:r>
            <w:r>
              <w:rPr>
                <w:rFonts w:hint="eastAsia" w:ascii="宋体" w:hAnsi="宋体" w:eastAsia="宋体" w:cs="宋体"/>
                <w:color w:val="auto"/>
                <w:spacing w:val="1"/>
                <w:sz w:val="21"/>
                <w:szCs w:val="21"/>
                <w:highlight w:val="none"/>
                <w:vertAlign w:val="subscript"/>
                <w:lang w:val="en-US" w:eastAsia="zh-CN"/>
              </w:rPr>
              <w:t>γ</w:t>
            </w:r>
          </w:p>
        </w:tc>
        <w:tc>
          <w:tcPr>
            <w:tcW w:w="1620" w:type="dxa"/>
            <w:gridSpan w:val="2"/>
            <w:tcBorders>
              <w:tl2br w:val="nil"/>
              <w:tr2bl w:val="nil"/>
            </w:tcBorders>
            <w:vAlign w:val="center"/>
          </w:tcPr>
          <w:p>
            <w:pPr>
              <w:spacing w:before="116" w:line="219" w:lineRule="auto"/>
              <w:ind w:left="0" w:leftChars="0" w:firstLine="0" w:firstLineChars="0"/>
              <w:jc w:val="center"/>
              <w:rPr>
                <w:rFonts w:hint="default" w:ascii="Times New Roman" w:hAnsi="Times New Roman" w:eastAsia="宋体" w:cs="Times New Roman"/>
                <w:color w:val="auto"/>
                <w:spacing w:val="5"/>
                <w:sz w:val="21"/>
                <w:szCs w:val="21"/>
                <w:highlight w:val="none"/>
              </w:rPr>
            </w:pPr>
            <w:r>
              <w:rPr>
                <w:rFonts w:hint="default" w:ascii="Times New Roman" w:hAnsi="Times New Roman" w:eastAsia="宋体" w:cs="Times New Roman"/>
                <w:color w:val="auto"/>
                <w:spacing w:val="5"/>
                <w:sz w:val="21"/>
                <w:szCs w:val="21"/>
                <w:highlight w:val="none"/>
              </w:rPr>
              <w:t>≤1.0</w:t>
            </w:r>
          </w:p>
        </w:tc>
        <w:tc>
          <w:tcPr>
            <w:tcW w:w="4278" w:type="dxa"/>
            <w:vMerge w:val="continue"/>
            <w:tcBorders>
              <w:tl2br w:val="nil"/>
              <w:tr2bl w:val="nil"/>
            </w:tcBorders>
            <w:vAlign w:val="top"/>
          </w:tcPr>
          <w:p>
            <w:pPr>
              <w:spacing w:before="133" w:line="236" w:lineRule="auto"/>
              <w:ind w:left="0" w:leftChars="0" w:firstLine="0" w:firstLineChars="0"/>
              <w:jc w:val="center"/>
              <w:rPr>
                <w:rFonts w:hint="eastAsia" w:ascii="宋体" w:hAnsi="宋体" w:eastAsia="宋体" w:cs="宋体"/>
                <w:color w:val="auto"/>
                <w:spacing w:val="-6"/>
                <w:sz w:val="21"/>
                <w:szCs w:val="21"/>
                <w:highlight w:val="yellow"/>
              </w:rPr>
            </w:pPr>
          </w:p>
        </w:tc>
      </w:tr>
    </w:tbl>
    <w:p>
      <w:pPr>
        <w:jc w:val="left"/>
        <w:rPr>
          <w:rFonts w:hint="eastAsia" w:cs="Times New Roman"/>
          <w:color w:val="auto"/>
          <w:sz w:val="18"/>
          <w:szCs w:val="18"/>
          <w:lang w:val="en-US" w:eastAsia="zh-CN"/>
        </w:rPr>
      </w:pPr>
      <w:r>
        <w:rPr>
          <w:rFonts w:hint="eastAsia" w:cs="Times New Roman"/>
          <w:color w:val="auto"/>
          <w:sz w:val="18"/>
          <w:szCs w:val="18"/>
          <w:lang w:val="en-US" w:eastAsia="zh-CN"/>
        </w:rPr>
        <w:t>注：1.检测项目试块养护条件为：（23</w:t>
      </w:r>
      <w:r>
        <w:rPr>
          <w:rFonts w:hint="default" w:ascii="Times New Roman" w:hAnsi="Times New Roman" w:cs="Times New Roman"/>
          <w:color w:val="auto"/>
          <w:sz w:val="18"/>
          <w:szCs w:val="18"/>
          <w:lang w:val="en-US" w:eastAsia="zh-CN"/>
        </w:rPr>
        <w:t>±</w:t>
      </w:r>
      <w:r>
        <w:rPr>
          <w:rFonts w:hint="eastAsia" w:cs="Times New Roman"/>
          <w:color w:val="auto"/>
          <w:sz w:val="18"/>
          <w:szCs w:val="18"/>
          <w:lang w:val="en-US" w:eastAsia="zh-CN"/>
        </w:rPr>
        <w:t>5）</w:t>
      </w:r>
      <w:r>
        <w:rPr>
          <w:rFonts w:hint="eastAsia" w:ascii="宋体" w:hAnsi="宋体" w:eastAsia="宋体" w:cs="宋体"/>
          <w:color w:val="auto"/>
          <w:sz w:val="18"/>
          <w:szCs w:val="18"/>
          <w:lang w:val="en-US" w:eastAsia="zh-CN"/>
        </w:rPr>
        <w:t>℃</w:t>
      </w:r>
      <w:r>
        <w:rPr>
          <w:rFonts w:hint="eastAsia" w:cs="Times New Roman"/>
          <w:color w:val="auto"/>
          <w:sz w:val="18"/>
          <w:szCs w:val="18"/>
          <w:lang w:val="en-US" w:eastAsia="zh-CN"/>
        </w:rPr>
        <w:t>；相对湿度（55±5）%；养护期为56天；</w:t>
      </w:r>
    </w:p>
    <w:p>
      <w:pPr>
        <w:keepNext w:val="0"/>
        <w:keepLines w:val="0"/>
        <w:pageBreakBefore w:val="0"/>
        <w:widowControl w:val="0"/>
        <w:kinsoku/>
        <w:wordWrap/>
        <w:overflowPunct/>
        <w:topLinePunct w:val="0"/>
        <w:autoSpaceDE/>
        <w:autoSpaceDN/>
        <w:bidi w:val="0"/>
        <w:adjustRightInd/>
        <w:snapToGrid/>
        <w:ind w:firstLine="270" w:firstLineChars="150"/>
        <w:jc w:val="left"/>
        <w:textAlignment w:val="auto"/>
        <w:rPr>
          <w:rFonts w:hint="default" w:cs="Times New Roman"/>
          <w:color w:val="auto"/>
          <w:sz w:val="18"/>
          <w:szCs w:val="18"/>
          <w:lang w:val="en-US" w:eastAsia="zh-CN"/>
        </w:rPr>
      </w:pPr>
      <w:r>
        <w:rPr>
          <w:rFonts w:hint="eastAsia" w:cs="Times New Roman"/>
          <w:color w:val="auto"/>
          <w:sz w:val="18"/>
          <w:szCs w:val="18"/>
          <w:lang w:val="en-US" w:eastAsia="zh-CN"/>
        </w:rPr>
        <w:t xml:space="preserve"> 2.抗压强度取变形10%以内峰值。</w:t>
      </w:r>
    </w:p>
    <w:p>
      <w:pPr>
        <w:pStyle w:val="6"/>
        <w:spacing w:line="240" w:lineRule="auto"/>
        <w:rPr>
          <w:rFonts w:hint="default"/>
          <w:color w:val="auto"/>
          <w:sz w:val="21"/>
          <w:szCs w:val="21"/>
          <w:lang w:val="en-US" w:eastAsia="zh-CN"/>
        </w:rPr>
      </w:pPr>
      <w:r>
        <w:rPr>
          <w:rFonts w:eastAsia="楷体"/>
          <w:color w:val="auto"/>
          <w:sz w:val="21"/>
          <w:szCs w:val="21"/>
        </w:rPr>
        <w:t>【条文说</w:t>
      </w:r>
      <w:r>
        <w:rPr>
          <w:rFonts w:hint="default" w:ascii="Times New Roman" w:hAnsi="Times New Roman" w:eastAsia="楷体" w:cs="Times New Roman"/>
          <w:color w:val="auto"/>
          <w:sz w:val="21"/>
          <w:szCs w:val="21"/>
        </w:rPr>
        <w:t>明】</w:t>
      </w:r>
      <w:r>
        <w:rPr>
          <w:rFonts w:hint="default" w:ascii="Times New Roman" w:hAnsi="Times New Roman" w:eastAsia="楷体" w:cs="Times New Roman"/>
          <w:color w:val="auto"/>
          <w:sz w:val="21"/>
          <w:szCs w:val="21"/>
          <w:lang w:val="en-US" w:eastAsia="zh-CN"/>
        </w:rPr>
        <w:t>4.2.1保温膏料中采用了玻化微珠轻集料，膏料细腻，粘结强度和抗压强度较高。抗压强度试块成型时，脱模养护至56d，试验时在压缩至10%时取强度峰值</w:t>
      </w:r>
      <w:r>
        <w:rPr>
          <w:rFonts w:hint="default" w:ascii="Times New Roman" w:hAnsi="Times New Roman"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试块烘干至恒重时，烘箱应控制温度在（60±5）℃。</w:t>
      </w:r>
    </w:p>
    <w:p>
      <w:pPr>
        <w:spacing w:line="360" w:lineRule="auto"/>
        <w:rPr>
          <w:rFonts w:hint="eastAsia"/>
          <w:b w:val="0"/>
          <w:bCs w:val="0"/>
          <w:color w:val="auto"/>
          <w:sz w:val="24"/>
          <w:szCs w:val="24"/>
          <w:lang w:val="en-US" w:eastAsia="zh-CN"/>
        </w:rPr>
      </w:pPr>
      <w:r>
        <w:rPr>
          <w:rFonts w:hint="eastAsia"/>
          <w:b/>
          <w:bCs/>
          <w:color w:val="auto"/>
          <w:sz w:val="24"/>
          <w:szCs w:val="24"/>
          <w:lang w:val="en-US" w:eastAsia="zh-CN"/>
        </w:rPr>
        <w:t xml:space="preserve">4.2.2  </w:t>
      </w:r>
      <w:r>
        <w:rPr>
          <w:rFonts w:hint="eastAsia"/>
          <w:b w:val="0"/>
          <w:bCs w:val="0"/>
          <w:color w:val="auto"/>
          <w:sz w:val="24"/>
          <w:szCs w:val="24"/>
          <w:lang w:val="en-US" w:eastAsia="zh-CN"/>
        </w:rPr>
        <w:t>反射隔热涂料的性能应符合国家现行标准《建筑用反射隔热涂料》GB/T 25261和 《建筑反射隔热涂料》JG/T 235 的有关规定。</w:t>
      </w:r>
    </w:p>
    <w:p>
      <w:pPr>
        <w:spacing w:line="360" w:lineRule="auto"/>
        <w:rPr>
          <w:rFonts w:hint="eastAsia"/>
          <w:b w:val="0"/>
          <w:bCs w:val="0"/>
          <w:color w:val="auto"/>
          <w:sz w:val="24"/>
          <w:szCs w:val="24"/>
          <w:lang w:val="en-US" w:eastAsia="zh-CN"/>
        </w:rPr>
      </w:pPr>
      <w:r>
        <w:rPr>
          <w:rFonts w:hint="eastAsia"/>
          <w:b/>
          <w:bCs/>
          <w:color w:val="auto"/>
          <w:sz w:val="24"/>
          <w:szCs w:val="24"/>
          <w:lang w:val="en-US" w:eastAsia="zh-CN"/>
        </w:rPr>
        <w:t xml:space="preserve">4.2.3  </w:t>
      </w:r>
      <w:r>
        <w:rPr>
          <w:rFonts w:hint="eastAsia"/>
          <w:b w:val="0"/>
          <w:bCs w:val="0"/>
          <w:color w:val="auto"/>
          <w:sz w:val="24"/>
          <w:szCs w:val="24"/>
          <w:lang w:val="en-US" w:eastAsia="zh-CN"/>
        </w:rPr>
        <w:t>反射隔热涂料的底漆应符合《建筑内外墙用底漆》JG/T 210的有关规定。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auto"/>
          <w:sz w:val="24"/>
          <w:szCs w:val="24"/>
          <w:lang w:val="en-US" w:eastAsia="zh-CN"/>
        </w:rPr>
      </w:pPr>
      <w:r>
        <w:rPr>
          <w:rFonts w:hint="eastAsia"/>
          <w:b/>
          <w:bCs/>
          <w:color w:val="auto"/>
          <w:sz w:val="24"/>
          <w:szCs w:val="24"/>
          <w:lang w:val="en-US" w:eastAsia="zh-CN"/>
        </w:rPr>
        <w:t xml:space="preserve">4.2.4  </w:t>
      </w:r>
      <w:r>
        <w:rPr>
          <w:rFonts w:hint="eastAsia"/>
          <w:b w:val="0"/>
          <w:bCs w:val="0"/>
          <w:color w:val="auto"/>
          <w:sz w:val="24"/>
          <w:szCs w:val="24"/>
          <w:lang w:val="en-US" w:eastAsia="zh-CN"/>
        </w:rPr>
        <w:t>界面砂浆的性能指标应符合表4.2.4的规定。</w:t>
      </w:r>
    </w:p>
    <w:p>
      <w:pPr>
        <w:pStyle w:val="48"/>
        <w:numPr>
          <w:ilvl w:val="0"/>
          <w:numId w:val="0"/>
        </w:numPr>
        <w:ind w:left="3570" w:leftChars="0"/>
        <w:jc w:val="both"/>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表</w:t>
      </w:r>
      <w:r>
        <w:rPr>
          <w:rFonts w:hint="default" w:ascii="Times New Roman" w:hAnsi="Times New Roman" w:eastAsia="宋体" w:cs="Times New Roman"/>
          <w:b/>
          <w:bCs/>
          <w:color w:val="auto"/>
          <w:sz w:val="21"/>
          <w:szCs w:val="21"/>
          <w:lang w:val="en-US" w:eastAsia="zh-CN"/>
        </w:rPr>
        <w:t>4.2.4</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1"/>
          <w:szCs w:val="21"/>
          <w:lang w:val="en-US" w:eastAsia="zh-CN"/>
        </w:rPr>
        <w:t>界面</w:t>
      </w:r>
      <w:r>
        <w:rPr>
          <w:rFonts w:hint="eastAsia" w:ascii="宋体" w:hAnsi="宋体" w:eastAsia="宋体" w:cs="宋体"/>
          <w:b/>
          <w:bCs/>
          <w:color w:val="auto"/>
          <w:sz w:val="21"/>
          <w:szCs w:val="21"/>
        </w:rPr>
        <w:t>砂浆</w:t>
      </w:r>
      <w:r>
        <w:rPr>
          <w:rFonts w:hint="eastAsia" w:ascii="宋体" w:hAnsi="宋体" w:eastAsia="宋体" w:cs="宋体"/>
          <w:b/>
          <w:bCs/>
          <w:color w:val="auto"/>
          <w:sz w:val="21"/>
          <w:szCs w:val="21"/>
          <w:lang w:val="en-US" w:eastAsia="zh-CN"/>
        </w:rPr>
        <w:t>的</w:t>
      </w:r>
      <w:r>
        <w:rPr>
          <w:rFonts w:hint="eastAsia" w:ascii="宋体" w:hAnsi="宋体" w:eastAsia="宋体" w:cs="宋体"/>
          <w:b/>
          <w:bCs/>
          <w:color w:val="auto"/>
          <w:sz w:val="21"/>
          <w:szCs w:val="21"/>
        </w:rPr>
        <w:t>性能指标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53"/>
        <w:gridCol w:w="3013"/>
        <w:gridCol w:w="1364"/>
        <w:gridCol w:w="163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066" w:type="dxa"/>
            <w:gridSpan w:val="2"/>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364"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eastAsia" w:ascii="Times New Roman" w:cs="Times New Roman"/>
                <w:color w:val="auto"/>
                <w:sz w:val="21"/>
                <w:szCs w:val="21"/>
                <w:lang w:val="en-US" w:eastAsia="zh-CN"/>
              </w:rPr>
              <w:t>性能</w:t>
            </w:r>
            <w:r>
              <w:rPr>
                <w:rFonts w:hint="default" w:ascii="Times New Roman" w:hAnsi="Times New Roman" w:cs="Times New Roman"/>
                <w:color w:val="auto"/>
                <w:sz w:val="21"/>
                <w:szCs w:val="21"/>
              </w:rPr>
              <w:t>指标</w:t>
            </w:r>
          </w:p>
        </w:tc>
        <w:tc>
          <w:tcPr>
            <w:tcW w:w="1633" w:type="dxa"/>
            <w:tcBorders>
              <w:tl2br w:val="nil"/>
              <w:tr2bl w:val="nil"/>
            </w:tcBorders>
            <w:noWrap w:val="0"/>
            <w:vAlign w:val="center"/>
          </w:tcPr>
          <w:p>
            <w:pPr>
              <w:ind w:left="-63" w:leftChars="-30" w:right="-63" w:rightChars="-30"/>
              <w:jc w:val="center"/>
              <w:rPr>
                <w:color w:val="auto"/>
                <w:sz w:val="21"/>
                <w:szCs w:val="21"/>
              </w:rPr>
            </w:pPr>
            <w:r>
              <w:rPr>
                <w:rFonts w:hint="eastAsia" w:cs="宋体"/>
                <w:color w:val="auto"/>
                <w:sz w:val="21"/>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3" w:type="dxa"/>
            <w:vMerge w:val="restart"/>
            <w:tcBorders>
              <w:tl2br w:val="nil"/>
              <w:tr2bl w:val="nil"/>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拉伸粘结强度，MPa</w:t>
            </w:r>
          </w:p>
          <w:p>
            <w:pPr>
              <w:pStyle w:val="6"/>
              <w:rPr>
                <w:rFonts w:hint="default"/>
                <w:color w:val="auto"/>
                <w:sz w:val="21"/>
                <w:szCs w:val="21"/>
                <w:lang w:val="en-US" w:eastAsia="zh-CN"/>
              </w:rPr>
            </w:pPr>
            <w:r>
              <w:rPr>
                <w:rFonts w:hint="eastAsia" w:cs="Times New Roman"/>
                <w:color w:val="auto"/>
                <w:sz w:val="21"/>
                <w:szCs w:val="21"/>
                <w:lang w:val="en-US" w:eastAsia="zh-CN"/>
              </w:rPr>
              <w:t>（与水泥砂浆块）</w:t>
            </w:r>
          </w:p>
        </w:tc>
        <w:tc>
          <w:tcPr>
            <w:tcW w:w="3013" w:type="dxa"/>
            <w:tcBorders>
              <w:tl2br w:val="nil"/>
              <w:tr2bl w:val="nil"/>
            </w:tcBorders>
            <w:noWrap w:val="0"/>
            <w:vAlign w:val="center"/>
          </w:tcPr>
          <w:p>
            <w:pPr>
              <w:pStyle w:val="46"/>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原强度（28d标养）</w:t>
            </w:r>
          </w:p>
        </w:tc>
        <w:tc>
          <w:tcPr>
            <w:tcW w:w="1364"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≥0.70</w:t>
            </w:r>
          </w:p>
        </w:tc>
        <w:tc>
          <w:tcPr>
            <w:tcW w:w="1633" w:type="dxa"/>
            <w:vMerge w:val="restart"/>
            <w:tcBorders>
              <w:tl2br w:val="nil"/>
              <w:tr2bl w:val="nil"/>
            </w:tcBorders>
            <w:noWrap w:val="0"/>
            <w:vAlign w:val="center"/>
          </w:tcPr>
          <w:p>
            <w:pPr>
              <w:widowControl/>
              <w:jc w:val="center"/>
              <w:rPr>
                <w:rFonts w:hint="default" w:eastAsia="宋体"/>
                <w:color w:val="auto"/>
                <w:kern w:val="0"/>
                <w:sz w:val="21"/>
                <w:szCs w:val="21"/>
                <w:lang w:val="en-US" w:eastAsia="zh-CN"/>
              </w:rPr>
            </w:pPr>
            <w:r>
              <w:rPr>
                <w:rFonts w:hint="eastAsia" w:cs="Times New Roman"/>
                <w:color w:val="auto"/>
                <w:kern w:val="2"/>
                <w:sz w:val="21"/>
                <w:szCs w:val="21"/>
                <w:lang w:val="en-US" w:eastAsia="zh-CN" w:bidi="ar-SA"/>
              </w:rPr>
              <w:t>《胶粉聚苯颗粒外墙外保温系统》</w:t>
            </w:r>
            <w:r>
              <w:rPr>
                <w:rFonts w:hint="eastAsia" w:ascii="Times New Roman" w:hAnsi="Times New Roman" w:eastAsia="宋体" w:cs="Times New Roman"/>
                <w:color w:val="auto"/>
                <w:kern w:val="2"/>
                <w:sz w:val="21"/>
                <w:szCs w:val="21"/>
                <w:lang w:val="en-US" w:eastAsia="zh-CN" w:bidi="ar-SA"/>
              </w:rPr>
              <w:t>JG/T 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3" w:type="dxa"/>
            <w:vMerge w:val="continue"/>
            <w:tcBorders>
              <w:tl2br w:val="nil"/>
              <w:tr2bl w:val="nil"/>
            </w:tcBorders>
            <w:noWrap w:val="0"/>
            <w:vAlign w:val="center"/>
          </w:tcPr>
          <w:p>
            <w:pPr>
              <w:pStyle w:val="46"/>
              <w:ind w:firstLine="0" w:firstLineChars="0"/>
              <w:jc w:val="left"/>
              <w:rPr>
                <w:rFonts w:hint="eastAsia" w:ascii="Times New Roman" w:hAnsi="Times New Roman" w:eastAsia="宋体" w:cs="Times New Roman"/>
                <w:color w:val="auto"/>
                <w:sz w:val="21"/>
                <w:szCs w:val="21"/>
                <w:lang w:eastAsia="zh-CN"/>
              </w:rPr>
            </w:pPr>
          </w:p>
        </w:tc>
        <w:tc>
          <w:tcPr>
            <w:tcW w:w="3013" w:type="dxa"/>
            <w:tcBorders>
              <w:tl2br w:val="nil"/>
              <w:tr2bl w:val="nil"/>
            </w:tcBorders>
            <w:noWrap w:val="0"/>
            <w:vAlign w:val="center"/>
          </w:tcPr>
          <w:p>
            <w:pPr>
              <w:pStyle w:val="46"/>
              <w:ind w:firstLine="0" w:firstLineChars="0"/>
              <w:jc w:val="left"/>
              <w:rPr>
                <w:rFonts w:hint="default" w:ascii="Times New Roman" w:hAnsi="Times New Roman" w:cs="Times New Roman"/>
                <w:color w:val="auto"/>
                <w:sz w:val="21"/>
                <w:szCs w:val="21"/>
              </w:rPr>
            </w:pPr>
            <w:r>
              <w:rPr>
                <w:rFonts w:hint="default" w:ascii="Times New Roman" w:hAnsi="Times New Roman" w:cs="Times New Roman"/>
                <w:color w:val="auto"/>
                <w:sz w:val="21"/>
                <w:szCs w:val="21"/>
              </w:rPr>
              <w:t>耐</w:t>
            </w:r>
            <w:r>
              <w:rPr>
                <w:rFonts w:hint="eastAsia" w:ascii="Times New Roman" w:cs="Times New Roman"/>
                <w:color w:val="auto"/>
                <w:sz w:val="21"/>
                <w:szCs w:val="21"/>
                <w:lang w:val="en-US" w:eastAsia="zh-CN"/>
              </w:rPr>
              <w:t>水强度</w:t>
            </w:r>
            <w:r>
              <w:rPr>
                <w:rFonts w:hint="eastAsia" w:ascii="Times New Roman" w:cs="Times New Roman"/>
                <w:color w:val="auto"/>
                <w:sz w:val="21"/>
                <w:szCs w:val="21"/>
                <w:lang w:eastAsia="zh-CN"/>
              </w:rPr>
              <w:t>（</w:t>
            </w:r>
            <w:r>
              <w:rPr>
                <w:rFonts w:hint="eastAsia" w:ascii="Times New Roman" w:cs="Times New Roman"/>
                <w:color w:val="auto"/>
                <w:sz w:val="21"/>
                <w:szCs w:val="21"/>
                <w:lang w:val="en-US" w:eastAsia="zh-CN"/>
              </w:rPr>
              <w:t>28d标养+7d浸水</w:t>
            </w:r>
            <w:r>
              <w:rPr>
                <w:rFonts w:hint="eastAsia" w:ascii="Times New Roman" w:cs="Times New Roman"/>
                <w:color w:val="auto"/>
                <w:sz w:val="21"/>
                <w:szCs w:val="21"/>
                <w:lang w:eastAsia="zh-CN"/>
              </w:rPr>
              <w:t>）</w:t>
            </w:r>
          </w:p>
        </w:tc>
        <w:tc>
          <w:tcPr>
            <w:tcW w:w="1364"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≥0.50</w:t>
            </w:r>
          </w:p>
        </w:tc>
        <w:tc>
          <w:tcPr>
            <w:tcW w:w="1633" w:type="dxa"/>
            <w:vMerge w:val="continue"/>
            <w:tcBorders>
              <w:tl2br w:val="nil"/>
              <w:tr2bl w:val="nil"/>
            </w:tcBorders>
            <w:noWrap w:val="0"/>
            <w:vAlign w:val="center"/>
          </w:tcPr>
          <w:p>
            <w:pPr>
              <w:pStyle w:val="46"/>
              <w:ind w:firstLine="0" w:firstLineChars="0"/>
              <w:rPr>
                <w:rFonts w:asci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3" w:type="dxa"/>
            <w:vMerge w:val="continue"/>
            <w:tcBorders>
              <w:tl2br w:val="nil"/>
              <w:tr2bl w:val="nil"/>
            </w:tcBorders>
            <w:noWrap w:val="0"/>
            <w:vAlign w:val="center"/>
          </w:tcPr>
          <w:p>
            <w:pPr>
              <w:widowControl/>
              <w:jc w:val="center"/>
              <w:rPr>
                <w:rFonts w:hint="default" w:ascii="Times New Roman" w:hAnsi="Times New Roman" w:cs="Times New Roman"/>
                <w:color w:val="auto"/>
                <w:kern w:val="0"/>
                <w:sz w:val="21"/>
                <w:szCs w:val="21"/>
              </w:rPr>
            </w:pPr>
          </w:p>
        </w:tc>
        <w:tc>
          <w:tcPr>
            <w:tcW w:w="3013"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耐冻融</w:t>
            </w:r>
          </w:p>
        </w:tc>
        <w:tc>
          <w:tcPr>
            <w:tcW w:w="136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≥0.50</w:t>
            </w:r>
          </w:p>
        </w:tc>
        <w:tc>
          <w:tcPr>
            <w:tcW w:w="1633" w:type="dxa"/>
            <w:vMerge w:val="continue"/>
            <w:tcBorders>
              <w:tl2br w:val="nil"/>
              <w:tr2bl w:val="nil"/>
            </w:tcBorders>
            <w:noWrap w:val="0"/>
            <w:vAlign w:val="center"/>
          </w:tcPr>
          <w:p>
            <w:pPr>
              <w:pStyle w:val="46"/>
              <w:ind w:firstLine="0" w:firstLineChars="0"/>
              <w:rPr>
                <w:rFonts w:asci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53" w:type="dxa"/>
            <w:vMerge w:val="continue"/>
            <w:tcBorders>
              <w:tl2br w:val="nil"/>
              <w:tr2bl w:val="nil"/>
            </w:tcBorders>
            <w:noWrap w:val="0"/>
            <w:vAlign w:val="center"/>
          </w:tcPr>
          <w:p>
            <w:pPr>
              <w:widowControl/>
              <w:jc w:val="center"/>
              <w:rPr>
                <w:rFonts w:ascii="Times New Roman" w:hAnsi="Times New Roman" w:eastAsia="宋体" w:cs="Times New Roman"/>
                <w:color w:val="auto"/>
                <w:kern w:val="2"/>
                <w:sz w:val="21"/>
                <w:szCs w:val="21"/>
              </w:rPr>
            </w:pPr>
          </w:p>
        </w:tc>
        <w:tc>
          <w:tcPr>
            <w:tcW w:w="3013" w:type="dxa"/>
            <w:tcBorders>
              <w:tl2br w:val="nil"/>
              <w:tr2bl w:val="nil"/>
            </w:tcBorders>
            <w:noWrap w:val="0"/>
            <w:vAlign w:val="center"/>
          </w:tcPr>
          <w:p>
            <w:pPr>
              <w:widowControl/>
              <w:jc w:val="center"/>
              <w:rPr>
                <w:rFonts w:hint="eastAsia" w:ascii="Times New Roman" w:hAnsi="Times New Roman" w:eastAsia="宋体" w:cs="Times New Roman"/>
                <w:color w:val="auto"/>
                <w:kern w:val="2"/>
                <w:sz w:val="21"/>
                <w:szCs w:val="21"/>
                <w:lang w:eastAsia="zh-CN"/>
              </w:rPr>
            </w:pPr>
            <w:r>
              <w:rPr>
                <w:rFonts w:hint="eastAsia" w:cs="Times New Roman"/>
                <w:color w:val="auto"/>
                <w:kern w:val="2"/>
                <w:sz w:val="21"/>
                <w:szCs w:val="21"/>
                <w:lang w:val="en-US" w:eastAsia="zh-CN"/>
              </w:rPr>
              <w:t>可操作时间内（1.5h~4h）</w:t>
            </w:r>
          </w:p>
        </w:tc>
        <w:tc>
          <w:tcPr>
            <w:tcW w:w="1364"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≥0.70</w:t>
            </w:r>
          </w:p>
        </w:tc>
        <w:tc>
          <w:tcPr>
            <w:tcW w:w="1633" w:type="dxa"/>
            <w:vMerge w:val="continue"/>
            <w:tcBorders>
              <w:tl2br w:val="nil"/>
              <w:tr2bl w:val="nil"/>
            </w:tcBorders>
            <w:noWrap w:val="0"/>
            <w:vAlign w:val="center"/>
          </w:tcPr>
          <w:p>
            <w:pPr>
              <w:widowControl/>
              <w:rPr>
                <w:color w:val="auto"/>
                <w:kern w:val="0"/>
                <w:sz w:val="21"/>
                <w:szCs w:val="21"/>
              </w:rPr>
            </w:pPr>
          </w:p>
        </w:tc>
      </w:tr>
    </w:tbl>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eastAsia="宋体" w:cs="Times New Roman"/>
          <w:b/>
          <w:bCs/>
          <w:color w:val="auto"/>
          <w:kern w:val="2"/>
          <w:sz w:val="24"/>
          <w:szCs w:val="24"/>
          <w:lang w:val="en-US" w:eastAsia="zh-CN" w:bidi="ar-SA"/>
        </w:rPr>
        <w:t>4.</w:t>
      </w:r>
      <w:r>
        <w:rPr>
          <w:rFonts w:hint="eastAsia" w:ascii="Times New Roman" w:hAnsi="Times New Roman" w:cs="Times New Roman"/>
          <w:b/>
          <w:bCs/>
          <w:color w:val="auto"/>
          <w:kern w:val="2"/>
          <w:sz w:val="24"/>
          <w:szCs w:val="24"/>
          <w:lang w:val="en-US" w:eastAsia="zh-CN" w:bidi="ar-SA"/>
        </w:rPr>
        <w:t>2</w:t>
      </w:r>
      <w:r>
        <w:rPr>
          <w:rFonts w:hint="eastAsia" w:ascii="Times New Roman" w:hAnsi="Times New Roman" w:eastAsia="宋体" w:cs="Times New Roman"/>
          <w:b/>
          <w:bCs/>
          <w:color w:val="auto"/>
          <w:kern w:val="2"/>
          <w:sz w:val="24"/>
          <w:szCs w:val="24"/>
          <w:lang w:val="en-US" w:eastAsia="zh-CN" w:bidi="ar-SA"/>
        </w:rPr>
        <w:t>.</w:t>
      </w:r>
      <w:r>
        <w:rPr>
          <w:rFonts w:hint="eastAsia" w:ascii="Times New Roman" w:hAnsi="Times New Roman" w:cs="Times New Roman"/>
          <w:b/>
          <w:bCs/>
          <w:color w:val="auto"/>
          <w:kern w:val="2"/>
          <w:sz w:val="24"/>
          <w:szCs w:val="24"/>
          <w:lang w:val="en-US" w:eastAsia="zh-CN" w:bidi="ar-SA"/>
        </w:rPr>
        <w:t xml:space="preserve">5  </w:t>
      </w:r>
      <w:r>
        <w:rPr>
          <w:rFonts w:hint="eastAsia" w:ascii="Times New Roman" w:hAnsi="Times New Roman" w:cs="Times New Roman"/>
          <w:b w:val="0"/>
          <w:bCs w:val="0"/>
          <w:color w:val="auto"/>
          <w:kern w:val="2"/>
          <w:sz w:val="24"/>
          <w:szCs w:val="24"/>
          <w:lang w:val="en-US" w:eastAsia="zh-CN" w:bidi="ar-SA"/>
        </w:rPr>
        <w:t>抗裂砂浆的性能指标应符合表4.2.5的规定。</w:t>
      </w:r>
    </w:p>
    <w:p>
      <w:pPr>
        <w:pStyle w:val="48"/>
        <w:numPr>
          <w:ilvl w:val="0"/>
          <w:numId w:val="0"/>
        </w:num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表</w:t>
      </w:r>
      <w:r>
        <w:rPr>
          <w:rFonts w:hint="default" w:ascii="Times New Roman" w:hAnsi="Times New Roman" w:eastAsia="宋体" w:cs="Times New Roman"/>
          <w:b/>
          <w:bCs/>
          <w:color w:val="auto"/>
          <w:sz w:val="21"/>
          <w:szCs w:val="21"/>
          <w:lang w:val="en-US" w:eastAsia="zh-CN"/>
        </w:rPr>
        <w:t>4.2.5</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1"/>
          <w:szCs w:val="21"/>
          <w:lang w:val="en-US" w:eastAsia="zh-CN"/>
        </w:rPr>
        <w:t>抗裂</w:t>
      </w:r>
      <w:r>
        <w:rPr>
          <w:rFonts w:hint="eastAsia" w:ascii="宋体" w:hAnsi="宋体" w:eastAsia="宋体" w:cs="宋体"/>
          <w:b/>
          <w:bCs/>
          <w:color w:val="auto"/>
          <w:sz w:val="21"/>
          <w:szCs w:val="21"/>
        </w:rPr>
        <w:t>砂浆</w:t>
      </w:r>
      <w:r>
        <w:rPr>
          <w:rFonts w:hint="eastAsia" w:ascii="宋体" w:hAnsi="宋体" w:eastAsia="宋体" w:cs="宋体"/>
          <w:b/>
          <w:bCs/>
          <w:color w:val="auto"/>
          <w:sz w:val="21"/>
          <w:szCs w:val="21"/>
          <w:lang w:val="en-US" w:eastAsia="zh-CN"/>
        </w:rPr>
        <w:t>的</w:t>
      </w:r>
      <w:r>
        <w:rPr>
          <w:rFonts w:hint="eastAsia" w:ascii="宋体" w:hAnsi="宋体" w:eastAsia="宋体" w:cs="宋体"/>
          <w:b/>
          <w:bCs/>
          <w:color w:val="auto"/>
          <w:sz w:val="21"/>
          <w:szCs w:val="21"/>
        </w:rPr>
        <w:t>性能指标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224"/>
        <w:gridCol w:w="134"/>
        <w:gridCol w:w="2586"/>
        <w:gridCol w:w="1526"/>
        <w:gridCol w:w="15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4" w:type="dxa"/>
            <w:gridSpan w:val="3"/>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526"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指标</w:t>
            </w:r>
          </w:p>
        </w:tc>
        <w:tc>
          <w:tcPr>
            <w:tcW w:w="1593" w:type="dxa"/>
            <w:tcBorders>
              <w:tl2br w:val="nil"/>
              <w:tr2bl w:val="nil"/>
            </w:tcBorders>
            <w:noWrap w:val="0"/>
            <w:vAlign w:val="center"/>
          </w:tcPr>
          <w:p>
            <w:pPr>
              <w:ind w:left="-63" w:leftChars="-30" w:right="-63" w:rightChars="-30"/>
              <w:jc w:val="center"/>
              <w:rPr>
                <w:color w:val="auto"/>
                <w:sz w:val="21"/>
                <w:szCs w:val="21"/>
              </w:rPr>
            </w:pPr>
            <w:r>
              <w:rPr>
                <w:rFonts w:hint="eastAsia" w:cs="宋体"/>
                <w:color w:val="auto"/>
                <w:sz w:val="21"/>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Merge w:val="restart"/>
            <w:tcBorders>
              <w:tl2br w:val="nil"/>
              <w:tr2bl w:val="nil"/>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拉伸粘结强度，MPa</w:t>
            </w:r>
          </w:p>
          <w:p>
            <w:pPr>
              <w:pStyle w:val="46"/>
              <w:ind w:firstLine="0" w:firstLineChars="0"/>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（与水泥砂浆）</w:t>
            </w:r>
          </w:p>
        </w:tc>
        <w:tc>
          <w:tcPr>
            <w:tcW w:w="2720" w:type="dxa"/>
            <w:gridSpan w:val="2"/>
            <w:tcBorders>
              <w:tl2br w:val="nil"/>
              <w:tr2bl w:val="nil"/>
            </w:tcBorders>
            <w:noWrap w:val="0"/>
            <w:vAlign w:val="center"/>
          </w:tcPr>
          <w:p>
            <w:pPr>
              <w:pStyle w:val="46"/>
              <w:ind w:firstLine="0" w:firstLineChars="0"/>
              <w:jc w:val="center"/>
              <w:rPr>
                <w:rFonts w:hint="eastAsia"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原强度</w:t>
            </w:r>
          </w:p>
        </w:tc>
        <w:tc>
          <w:tcPr>
            <w:tcW w:w="1526"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hAnsi="Times New Roman" w:eastAsia="宋体" w:cs="Times New Roman"/>
                <w:color w:val="auto"/>
                <w:kern w:val="2"/>
                <w:sz w:val="21"/>
                <w:szCs w:val="21"/>
                <w:lang w:val="en-US" w:eastAsia="zh-CN" w:bidi="ar-SA"/>
              </w:rPr>
              <w:t>≥0.70</w:t>
            </w:r>
          </w:p>
        </w:tc>
        <w:tc>
          <w:tcPr>
            <w:tcW w:w="1593" w:type="dxa"/>
            <w:vMerge w:val="restart"/>
            <w:tcBorders>
              <w:tl2br w:val="nil"/>
              <w:tr2bl w:val="nil"/>
            </w:tcBorders>
            <w:noWrap w:val="0"/>
            <w:vAlign w:val="center"/>
          </w:tcPr>
          <w:p>
            <w:pPr>
              <w:widowControl/>
              <w:jc w:val="center"/>
              <w:rPr>
                <w:rFonts w:hint="default" w:eastAsia="宋体"/>
                <w:color w:val="auto"/>
                <w:kern w:val="0"/>
                <w:sz w:val="21"/>
                <w:szCs w:val="21"/>
                <w:lang w:val="en-US" w:eastAsia="zh-CN"/>
              </w:rPr>
            </w:pPr>
            <w:r>
              <w:rPr>
                <w:rFonts w:hint="eastAsia"/>
                <w:color w:val="auto"/>
                <w:kern w:val="0"/>
                <w:sz w:val="21"/>
                <w:szCs w:val="21"/>
                <w:lang w:val="en-US" w:eastAsia="zh-CN"/>
              </w:rPr>
              <w:t>《胶粉聚苯颗粒外墙外保温系统材料》JG/T 158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24" w:type="dxa"/>
            <w:vMerge w:val="continue"/>
            <w:tcBorders>
              <w:tl2br w:val="nil"/>
              <w:tr2bl w:val="nil"/>
            </w:tcBorders>
            <w:noWrap w:val="0"/>
            <w:vAlign w:val="center"/>
          </w:tcPr>
          <w:p>
            <w:pPr>
              <w:pStyle w:val="46"/>
              <w:ind w:firstLine="0" w:firstLineChars="0"/>
              <w:jc w:val="left"/>
              <w:rPr>
                <w:rFonts w:hint="eastAsia" w:ascii="Times New Roman" w:hAnsi="Times New Roman" w:eastAsia="宋体" w:cs="Times New Roman"/>
                <w:color w:val="auto"/>
                <w:sz w:val="21"/>
                <w:szCs w:val="21"/>
                <w:lang w:eastAsia="zh-CN"/>
              </w:rPr>
            </w:pPr>
          </w:p>
        </w:tc>
        <w:tc>
          <w:tcPr>
            <w:tcW w:w="2720" w:type="dxa"/>
            <w:gridSpan w:val="2"/>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耐水强度（28d+浸水7d）</w:t>
            </w:r>
          </w:p>
        </w:tc>
        <w:tc>
          <w:tcPr>
            <w:tcW w:w="1526"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eastAsia="zh-CN"/>
              </w:rPr>
            </w:pPr>
            <w:r>
              <w:rPr>
                <w:rFonts w:hint="eastAsia" w:ascii="Times New Roman" w:hAnsi="Times New Roman" w:eastAsia="宋体" w:cs="Times New Roman"/>
                <w:color w:val="auto"/>
                <w:kern w:val="2"/>
                <w:sz w:val="21"/>
                <w:szCs w:val="21"/>
                <w:lang w:val="en-US" w:eastAsia="zh-CN" w:bidi="ar-SA"/>
              </w:rPr>
              <w:t>≥0.50</w:t>
            </w:r>
          </w:p>
        </w:tc>
        <w:tc>
          <w:tcPr>
            <w:tcW w:w="1593" w:type="dxa"/>
            <w:vMerge w:val="continue"/>
            <w:tcBorders>
              <w:tl2br w:val="nil"/>
              <w:tr2bl w:val="nil"/>
            </w:tcBorders>
            <w:noWrap w:val="0"/>
            <w:vAlign w:val="center"/>
          </w:tcPr>
          <w:p>
            <w:pPr>
              <w:pStyle w:val="46"/>
              <w:ind w:firstLine="0" w:firstLineChars="0"/>
              <w:rPr>
                <w:rFonts w:asci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944" w:type="dxa"/>
            <w:gridSpan w:val="3"/>
            <w:tcBorders>
              <w:tl2br w:val="nil"/>
              <w:tr2bl w:val="nil"/>
            </w:tcBorders>
            <w:noWrap w:val="0"/>
            <w:vAlign w:val="center"/>
          </w:tcPr>
          <w:p>
            <w:pPr>
              <w:widowControl/>
              <w:jc w:val="center"/>
              <w:rPr>
                <w:rFonts w:hint="eastAsia" w:cs="Times New Roman"/>
                <w:color w:val="auto"/>
                <w:kern w:val="0"/>
                <w:sz w:val="21"/>
                <w:szCs w:val="21"/>
                <w:lang w:val="en-US" w:eastAsia="zh-CN"/>
              </w:rPr>
            </w:pPr>
            <w:r>
              <w:rPr>
                <w:rFonts w:hint="eastAsia" w:cs="Times New Roman"/>
                <w:color w:val="auto"/>
                <w:kern w:val="0"/>
                <w:sz w:val="21"/>
                <w:szCs w:val="21"/>
                <w:lang w:val="en-US" w:eastAsia="zh-CN"/>
              </w:rPr>
              <w:t>可操作时间，1.5h~4h，拉伸粘结强度，MPa</w:t>
            </w:r>
          </w:p>
          <w:p>
            <w:pPr>
              <w:pStyle w:val="6"/>
              <w:jc w:val="center"/>
              <w:rPr>
                <w:rFonts w:hint="default"/>
                <w:color w:val="auto"/>
                <w:sz w:val="21"/>
                <w:szCs w:val="21"/>
                <w:lang w:val="en-US" w:eastAsia="zh-CN"/>
              </w:rPr>
            </w:pPr>
            <w:r>
              <w:rPr>
                <w:rFonts w:hint="eastAsia" w:cs="Times New Roman"/>
                <w:color w:val="auto"/>
                <w:kern w:val="0"/>
                <w:sz w:val="21"/>
                <w:szCs w:val="21"/>
                <w:lang w:val="en-US" w:eastAsia="zh-CN"/>
              </w:rPr>
              <w:t>（与水泥砂浆块）</w:t>
            </w:r>
          </w:p>
        </w:tc>
        <w:tc>
          <w:tcPr>
            <w:tcW w:w="1526"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eastAsia="宋体" w:cs="Times New Roman"/>
                <w:color w:val="auto"/>
                <w:kern w:val="2"/>
                <w:sz w:val="21"/>
                <w:szCs w:val="21"/>
                <w:lang w:val="en-US" w:eastAsia="zh-CN" w:bidi="ar-SA"/>
              </w:rPr>
              <w:t>≥0.50</w:t>
            </w:r>
          </w:p>
        </w:tc>
        <w:tc>
          <w:tcPr>
            <w:tcW w:w="1593" w:type="dxa"/>
            <w:vMerge w:val="continue"/>
            <w:tcBorders>
              <w:tl2br w:val="nil"/>
              <w:tr2bl w:val="nil"/>
            </w:tcBorders>
            <w:noWrap w:val="0"/>
            <w:vAlign w:val="center"/>
          </w:tcPr>
          <w:p>
            <w:pPr>
              <w:pStyle w:val="46"/>
              <w:ind w:firstLine="0" w:firstLineChars="0"/>
              <w:rPr>
                <w:rFonts w:ascii="Times New Roman" w:cs="Times New Roman"/>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58" w:type="dxa"/>
            <w:gridSpan w:val="2"/>
            <w:tcBorders>
              <w:tl2br w:val="nil"/>
              <w:tr2bl w:val="nil"/>
            </w:tcBorders>
            <w:noWrap w:val="0"/>
            <w:vAlign w:val="center"/>
          </w:tcPr>
          <w:p>
            <w:pPr>
              <w:widowControl/>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柔韧性</w:t>
            </w:r>
          </w:p>
        </w:tc>
        <w:tc>
          <w:tcPr>
            <w:tcW w:w="2586" w:type="dxa"/>
            <w:tcBorders>
              <w:tl2br w:val="nil"/>
              <w:tr2bl w:val="nil"/>
            </w:tcBorders>
            <w:noWrap w:val="0"/>
            <w:vAlign w:val="center"/>
          </w:tcPr>
          <w:p>
            <w:pPr>
              <w:widowControl/>
              <w:jc w:val="center"/>
              <w:rPr>
                <w:rFonts w:hint="eastAsia"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压折比</w:t>
            </w:r>
          </w:p>
        </w:tc>
        <w:tc>
          <w:tcPr>
            <w:tcW w:w="1526" w:type="dxa"/>
            <w:tcBorders>
              <w:tl2br w:val="nil"/>
              <w:tr2bl w:val="nil"/>
            </w:tcBorders>
            <w:noWrap w:val="0"/>
            <w:vAlign w:val="center"/>
          </w:tcPr>
          <w:p>
            <w:pPr>
              <w:jc w:val="center"/>
              <w:rPr>
                <w:rFonts w:hint="default" w:ascii="Times New Roman" w:hAnsi="Times New Roman" w:cs="Times New Roman"/>
                <w:color w:val="auto"/>
                <w:sz w:val="21"/>
                <w:szCs w:val="21"/>
              </w:rPr>
            </w:pPr>
            <w:r>
              <w:rPr>
                <w:rFonts w:hint="eastAsia" w:ascii="Times New Roman" w:hAnsi="Times New Roman" w:cs="Times New Roman"/>
                <w:color w:val="auto"/>
                <w:sz w:val="21"/>
                <w:szCs w:val="21"/>
              </w:rPr>
              <w:t>≤</w:t>
            </w:r>
            <w:r>
              <w:rPr>
                <w:rFonts w:hint="eastAsia" w:cs="Times New Roman"/>
                <w:color w:val="auto"/>
                <w:sz w:val="21"/>
                <w:szCs w:val="21"/>
                <w:lang w:val="en-US" w:eastAsia="zh-CN"/>
              </w:rPr>
              <w:t>3</w:t>
            </w:r>
            <w:r>
              <w:rPr>
                <w:rFonts w:hint="eastAsia" w:ascii="Times New Roman" w:hAnsi="Times New Roman" w:cs="Times New Roman"/>
                <w:color w:val="auto"/>
                <w:sz w:val="21"/>
                <w:szCs w:val="21"/>
              </w:rPr>
              <w:t>.0</w:t>
            </w:r>
          </w:p>
        </w:tc>
        <w:tc>
          <w:tcPr>
            <w:tcW w:w="1593" w:type="dxa"/>
            <w:vMerge w:val="continue"/>
            <w:tcBorders>
              <w:tl2br w:val="nil"/>
              <w:tr2bl w:val="nil"/>
            </w:tcBorders>
            <w:noWrap w:val="0"/>
            <w:vAlign w:val="center"/>
          </w:tcPr>
          <w:p>
            <w:pPr>
              <w:widowControl/>
              <w:rPr>
                <w:color w:val="auto"/>
                <w:kern w:val="0"/>
                <w:sz w:val="21"/>
                <w:szCs w:val="21"/>
              </w:rPr>
            </w:pPr>
          </w:p>
        </w:tc>
      </w:tr>
    </w:tbl>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cs="Times New Roman"/>
          <w:b w:val="0"/>
          <w:bCs w:val="0"/>
          <w:color w:val="auto"/>
          <w:kern w:val="2"/>
          <w:sz w:val="21"/>
          <w:szCs w:val="21"/>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cs="Times New Roman"/>
          <w:b w:val="0"/>
          <w:bCs w:val="0"/>
          <w:color w:val="auto"/>
          <w:kern w:val="2"/>
          <w:sz w:val="24"/>
          <w:szCs w:val="24"/>
          <w:lang w:val="en-US" w:eastAsia="zh-CN" w:bidi="ar-SA"/>
        </w:rPr>
      </w:pP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6</w:t>
      </w:r>
      <w:r>
        <w:rPr>
          <w:rFonts w:hint="eastAsia"/>
          <w:b/>
          <w:bCs/>
          <w:color w:val="auto"/>
          <w:sz w:val="24"/>
          <w:szCs w:val="24"/>
          <w:lang w:val="en-US" w:eastAsia="zh-CN"/>
        </w:rPr>
        <w:t xml:space="preserve"> </w:t>
      </w:r>
      <w:r>
        <w:rPr>
          <w:rFonts w:hint="eastAsia" w:ascii="Times New Roman" w:hAnsi="Times New Roman" w:cs="Times New Roman"/>
          <w:b w:val="0"/>
          <w:bCs w:val="0"/>
          <w:color w:val="auto"/>
          <w:sz w:val="24"/>
          <w:szCs w:val="24"/>
          <w:lang w:val="en-US" w:eastAsia="zh-CN"/>
        </w:rPr>
        <w:t>耐碱涂覆网格布性能指标应符合表4.2.6的规定</w:t>
      </w:r>
      <w:r>
        <w:rPr>
          <w:rFonts w:hint="eastAsia"/>
          <w:b w:val="0"/>
          <w:bCs w:val="0"/>
          <w:color w:val="auto"/>
          <w:sz w:val="24"/>
          <w:szCs w:val="24"/>
          <w:lang w:val="en-US" w:eastAsia="zh-CN"/>
        </w:rPr>
        <w:t>。</w:t>
      </w:r>
    </w:p>
    <w:p>
      <w:pPr>
        <w:pStyle w:val="48"/>
        <w:numPr>
          <w:ilvl w:val="0"/>
          <w:numId w:val="0"/>
        </w:numPr>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lang w:val="en-US" w:eastAsia="zh-CN"/>
        </w:rPr>
        <w:t>表</w:t>
      </w:r>
      <w:r>
        <w:rPr>
          <w:rFonts w:hint="default" w:ascii="Times New Roman" w:hAnsi="Times New Roman" w:eastAsia="宋体" w:cs="Times New Roman"/>
          <w:b/>
          <w:bCs/>
          <w:color w:val="auto"/>
          <w:sz w:val="21"/>
          <w:szCs w:val="21"/>
          <w:lang w:val="en-US" w:eastAsia="zh-CN"/>
        </w:rPr>
        <w:t>4.2.6</w:t>
      </w:r>
      <w:r>
        <w:rPr>
          <w:rFonts w:hint="eastAsia" w:ascii="Times New Roman" w:hAnsi="Times New Roman" w:eastAsia="宋体" w:cs="Times New Roman"/>
          <w:b/>
          <w:bCs/>
          <w:color w:val="auto"/>
          <w:sz w:val="21"/>
          <w:szCs w:val="21"/>
          <w:lang w:val="en-US" w:eastAsia="zh-CN"/>
        </w:rPr>
        <w:t xml:space="preserve"> </w:t>
      </w:r>
      <w:r>
        <w:rPr>
          <w:rFonts w:hint="eastAsia" w:ascii="宋体" w:hAnsi="宋体" w:eastAsia="宋体" w:cs="宋体"/>
          <w:b/>
          <w:bCs/>
          <w:color w:val="auto"/>
          <w:sz w:val="21"/>
          <w:szCs w:val="21"/>
          <w:lang w:val="en-US" w:eastAsia="zh-CN"/>
        </w:rPr>
        <w:t>耐碱涂覆网格布</w:t>
      </w:r>
      <w:r>
        <w:rPr>
          <w:rFonts w:hint="eastAsia" w:ascii="宋体" w:hAnsi="宋体" w:eastAsia="宋体" w:cs="宋体"/>
          <w:b/>
          <w:bCs/>
          <w:color w:val="auto"/>
          <w:sz w:val="21"/>
          <w:szCs w:val="21"/>
        </w:rPr>
        <w:t>性能指标</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74"/>
        <w:gridCol w:w="1869"/>
        <w:gridCol w:w="1145"/>
        <w:gridCol w:w="31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3" w:type="dxa"/>
            <w:gridSpan w:val="2"/>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145"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eastAsia" w:ascii="Times New Roman" w:cs="Times New Roman"/>
                <w:color w:val="auto"/>
                <w:sz w:val="21"/>
                <w:szCs w:val="21"/>
                <w:lang w:val="en-US" w:eastAsia="zh-CN"/>
              </w:rPr>
              <w:t>性能</w:t>
            </w:r>
            <w:r>
              <w:rPr>
                <w:rFonts w:hint="default" w:ascii="Times New Roman" w:hAnsi="Times New Roman" w:cs="Times New Roman"/>
                <w:color w:val="auto"/>
                <w:sz w:val="21"/>
                <w:szCs w:val="21"/>
              </w:rPr>
              <w:t>指标</w:t>
            </w:r>
          </w:p>
        </w:tc>
        <w:tc>
          <w:tcPr>
            <w:tcW w:w="3175" w:type="dxa"/>
            <w:tcBorders>
              <w:tl2br w:val="nil"/>
              <w:tr2bl w:val="nil"/>
            </w:tcBorders>
            <w:noWrap w:val="0"/>
            <w:vAlign w:val="center"/>
          </w:tcPr>
          <w:p>
            <w:pPr>
              <w:ind w:left="-63" w:leftChars="-30" w:right="-63" w:rightChars="-30"/>
              <w:jc w:val="center"/>
              <w:rPr>
                <w:color w:val="auto"/>
                <w:sz w:val="21"/>
                <w:szCs w:val="21"/>
              </w:rPr>
            </w:pPr>
            <w:r>
              <w:rPr>
                <w:rFonts w:hint="eastAsia" w:cs="宋体"/>
                <w:color w:val="auto"/>
                <w:sz w:val="21"/>
                <w:szCs w:val="21"/>
              </w:rPr>
              <w:t>试验方法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3" w:type="dxa"/>
            <w:gridSpan w:val="2"/>
            <w:tcBorders>
              <w:tl2br w:val="nil"/>
              <w:tr2bl w:val="nil"/>
            </w:tcBorders>
            <w:noWrap w:val="0"/>
            <w:vAlign w:val="center"/>
          </w:tcPr>
          <w:p>
            <w:pPr>
              <w:widowControl/>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单位面积质量，g/</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p>
        </w:tc>
        <w:tc>
          <w:tcPr>
            <w:tcW w:w="1145"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r>
              <w:rPr>
                <w:rFonts w:hint="eastAsia" w:ascii="Times New Roman" w:cs="Times New Roman"/>
                <w:color w:val="auto"/>
                <w:kern w:val="2"/>
                <w:sz w:val="21"/>
                <w:szCs w:val="21"/>
                <w:lang w:val="en-US" w:eastAsia="zh-CN" w:bidi="ar-SA"/>
              </w:rPr>
              <w:t>160</w:t>
            </w:r>
          </w:p>
        </w:tc>
        <w:tc>
          <w:tcPr>
            <w:tcW w:w="3175"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2"/>
                <w:sz w:val="21"/>
                <w:szCs w:val="21"/>
                <w:lang w:val="en-US" w:eastAsia="zh-CN" w:bidi="ar-SA"/>
              </w:rPr>
              <w:t>《增强制品试验方法 第3部分:单位面积质量的测定》</w:t>
            </w:r>
            <w:r>
              <w:rPr>
                <w:rFonts w:hint="default" w:ascii="Times New Roman" w:hAnsi="Times New Roman" w:eastAsia="宋体" w:cs="Times New Roman"/>
                <w:color w:val="auto"/>
                <w:kern w:val="2"/>
                <w:sz w:val="21"/>
                <w:szCs w:val="21"/>
                <w:lang w:val="en-US" w:eastAsia="zh-CN" w:bidi="ar-SA"/>
              </w:rPr>
              <w:t>G</w:t>
            </w:r>
            <w:r>
              <w:rPr>
                <w:rFonts w:hint="default" w:ascii="Times New Roman" w:hAnsi="Times New Roman" w:cs="Times New Roman"/>
                <w:color w:val="auto"/>
                <w:kern w:val="2"/>
                <w:sz w:val="21"/>
                <w:szCs w:val="21"/>
                <w:lang w:val="en-US" w:eastAsia="zh-CN" w:bidi="ar-SA"/>
              </w:rPr>
              <w:t>B</w:t>
            </w:r>
            <w:r>
              <w:rPr>
                <w:rFonts w:hint="default" w:ascii="Times New Roman" w:hAnsi="Times New Roman" w:eastAsia="宋体" w:cs="Times New Roman"/>
                <w:color w:val="auto"/>
                <w:kern w:val="2"/>
                <w:sz w:val="21"/>
                <w:szCs w:val="21"/>
                <w:lang w:val="en-US" w:eastAsia="zh-CN" w:bidi="ar-SA"/>
              </w:rPr>
              <w:t xml:space="preserve">/T </w:t>
            </w:r>
            <w:r>
              <w:rPr>
                <w:rFonts w:hint="default" w:ascii="Times New Roman" w:hAnsi="Times New Roman" w:cs="Times New Roman"/>
                <w:color w:val="auto"/>
                <w:kern w:val="2"/>
                <w:sz w:val="21"/>
                <w:szCs w:val="21"/>
                <w:lang w:val="en-US" w:eastAsia="zh-CN" w:bidi="ar-SA"/>
              </w:rPr>
              <w:t>9914.3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3" w:type="dxa"/>
            <w:gridSpan w:val="2"/>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经、纬密度，根、25mm</w:t>
            </w:r>
          </w:p>
        </w:tc>
        <w:tc>
          <w:tcPr>
            <w:tcW w:w="1145"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kern w:val="2"/>
                <w:sz w:val="21"/>
                <w:szCs w:val="21"/>
                <w:lang w:val="en-US" w:eastAsia="zh-CN" w:bidi="ar-SA"/>
              </w:rPr>
            </w:pPr>
            <w:r>
              <w:rPr>
                <w:rFonts w:hint="eastAsia" w:ascii="Times New Roman" w:cs="Times New Roman"/>
                <w:color w:val="auto"/>
                <w:kern w:val="2"/>
                <w:sz w:val="21"/>
                <w:szCs w:val="21"/>
                <w:lang w:val="en-US" w:eastAsia="zh-CN" w:bidi="ar-SA"/>
              </w:rPr>
              <w:t>4×4</w:t>
            </w:r>
          </w:p>
        </w:tc>
        <w:tc>
          <w:tcPr>
            <w:tcW w:w="3175" w:type="dxa"/>
            <w:tcBorders>
              <w:tl2br w:val="nil"/>
              <w:tr2bl w:val="nil"/>
            </w:tcBorders>
            <w:noWrap w:val="0"/>
            <w:vAlign w:val="center"/>
          </w:tcPr>
          <w:p>
            <w:pPr>
              <w:pStyle w:val="46"/>
              <w:ind w:firstLine="0" w:firstLineChars="0"/>
              <w:jc w:val="center"/>
              <w:rPr>
                <w:rFonts w:hint="default" w:ascii="Times New Roman" w:hAnsi="Times New Roman" w:cs="Times New Roman"/>
                <w:color w:val="auto"/>
                <w:sz w:val="21"/>
                <w:szCs w:val="21"/>
                <w:lang w:val="en-US"/>
              </w:rPr>
            </w:pPr>
            <w:r>
              <w:rPr>
                <w:rFonts w:hint="eastAsia" w:ascii="Times New Roman" w:cs="Times New Roman"/>
                <w:color w:val="auto"/>
                <w:kern w:val="2"/>
                <w:sz w:val="21"/>
                <w:szCs w:val="21"/>
                <w:lang w:val="en-US" w:eastAsia="zh-CN" w:bidi="ar-SA"/>
              </w:rPr>
              <w:t>《增强材料机织物试验方法第2部分:经、纬密度的测定》</w:t>
            </w:r>
            <w:r>
              <w:rPr>
                <w:rFonts w:hint="default" w:ascii="Times New Roman" w:hAnsi="Times New Roman" w:eastAsia="宋体" w:cs="Times New Roman"/>
                <w:color w:val="auto"/>
                <w:kern w:val="2"/>
                <w:sz w:val="21"/>
                <w:szCs w:val="21"/>
                <w:lang w:val="en-US" w:eastAsia="zh-CN" w:bidi="ar-SA"/>
              </w:rPr>
              <w:t>G</w:t>
            </w:r>
            <w:r>
              <w:rPr>
                <w:rFonts w:hint="default" w:ascii="Times New Roman" w:hAnsi="Times New Roman" w:cs="Times New Roman"/>
                <w:color w:val="auto"/>
                <w:kern w:val="2"/>
                <w:sz w:val="21"/>
                <w:szCs w:val="21"/>
                <w:lang w:val="en-US" w:eastAsia="zh-CN" w:bidi="ar-SA"/>
              </w:rPr>
              <w:t>B</w:t>
            </w:r>
            <w:r>
              <w:rPr>
                <w:rFonts w:hint="default" w:ascii="Times New Roman" w:hAnsi="Times New Roman" w:eastAsia="宋体" w:cs="Times New Roman"/>
                <w:color w:val="auto"/>
                <w:kern w:val="2"/>
                <w:sz w:val="21"/>
                <w:szCs w:val="21"/>
                <w:lang w:val="en-US" w:eastAsia="zh-CN" w:bidi="ar-SA"/>
              </w:rPr>
              <w:t xml:space="preserve">/T </w:t>
            </w:r>
            <w:r>
              <w:rPr>
                <w:rFonts w:hint="default" w:ascii="Times New Roman" w:hAnsi="Times New Roman" w:cs="Times New Roman"/>
                <w:color w:val="auto"/>
                <w:kern w:val="2"/>
                <w:sz w:val="21"/>
                <w:szCs w:val="21"/>
                <w:lang w:val="en-US" w:eastAsia="zh-CN" w:bidi="ar-SA"/>
              </w:rPr>
              <w:t>7689.2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4" w:type="dxa"/>
            <w:vMerge w:val="restart"/>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拉伸断裂强力，N/50mm</w:t>
            </w:r>
          </w:p>
        </w:tc>
        <w:tc>
          <w:tcPr>
            <w:tcW w:w="1869"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经向</w:t>
            </w:r>
          </w:p>
        </w:tc>
        <w:tc>
          <w:tcPr>
            <w:tcW w:w="114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1650</w:t>
            </w:r>
          </w:p>
        </w:tc>
        <w:tc>
          <w:tcPr>
            <w:tcW w:w="3175" w:type="dxa"/>
            <w:vMerge w:val="restart"/>
            <w:tcBorders>
              <w:tl2br w:val="nil"/>
              <w:tr2bl w:val="nil"/>
            </w:tcBorders>
            <w:noWrap w:val="0"/>
            <w:vAlign w:val="center"/>
          </w:tcPr>
          <w:p>
            <w:pPr>
              <w:pStyle w:val="46"/>
              <w:ind w:firstLine="0" w:firstLineChars="0"/>
              <w:jc w:val="center"/>
              <w:rPr>
                <w:rFonts w:hint="default" w:ascii="Times New Roman" w:hAnsi="Times New Roman" w:cs="Times New Roman"/>
                <w:color w:val="auto"/>
                <w:sz w:val="21"/>
                <w:szCs w:val="21"/>
                <w:lang w:val="en-US"/>
              </w:rPr>
            </w:pPr>
            <w:r>
              <w:rPr>
                <w:rFonts w:hint="eastAsia" w:ascii="Times New Roman" w:cs="Times New Roman"/>
                <w:color w:val="auto"/>
                <w:kern w:val="2"/>
                <w:sz w:val="21"/>
                <w:szCs w:val="21"/>
                <w:lang w:val="en-US" w:eastAsia="zh-CN" w:bidi="ar-SA"/>
              </w:rPr>
              <w:t>《增强材料机织物试验方法第5部分:玻璃纤维拉伸断裂强力和断裂伸长的测定》</w:t>
            </w:r>
            <w:r>
              <w:rPr>
                <w:rFonts w:hint="default" w:ascii="Times New Roman" w:hAnsi="Times New Roman" w:eastAsia="宋体" w:cs="Times New Roman"/>
                <w:color w:val="auto"/>
                <w:kern w:val="2"/>
                <w:sz w:val="21"/>
                <w:szCs w:val="21"/>
                <w:lang w:val="en-US" w:eastAsia="zh-CN" w:bidi="ar-SA"/>
              </w:rPr>
              <w:t>G</w:t>
            </w:r>
            <w:r>
              <w:rPr>
                <w:rFonts w:hint="default" w:ascii="Times New Roman" w:hAnsi="Times New Roman" w:cs="Times New Roman"/>
                <w:color w:val="auto"/>
                <w:kern w:val="2"/>
                <w:sz w:val="21"/>
                <w:szCs w:val="21"/>
                <w:lang w:val="en-US" w:eastAsia="zh-CN" w:bidi="ar-SA"/>
              </w:rPr>
              <w:t>B</w:t>
            </w:r>
            <w:r>
              <w:rPr>
                <w:rFonts w:hint="default" w:ascii="Times New Roman" w:hAnsi="Times New Roman" w:eastAsia="宋体" w:cs="Times New Roman"/>
                <w:color w:val="auto"/>
                <w:kern w:val="2"/>
                <w:sz w:val="21"/>
                <w:szCs w:val="21"/>
                <w:lang w:val="en-US" w:eastAsia="zh-CN" w:bidi="ar-SA"/>
              </w:rPr>
              <w:t xml:space="preserve">/T </w:t>
            </w:r>
            <w:r>
              <w:rPr>
                <w:rFonts w:hint="default" w:ascii="Times New Roman" w:hAnsi="Times New Roman" w:cs="Times New Roman"/>
                <w:color w:val="auto"/>
                <w:kern w:val="2"/>
                <w:sz w:val="21"/>
                <w:szCs w:val="21"/>
                <w:lang w:val="en-US" w:eastAsia="zh-CN" w:bidi="ar-SA"/>
              </w:rPr>
              <w:t>7689.5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4" w:type="dxa"/>
            <w:vMerge w:val="continue"/>
            <w:tcBorders>
              <w:tl2br w:val="nil"/>
              <w:tr2bl w:val="nil"/>
            </w:tcBorders>
            <w:noWrap w:val="0"/>
            <w:vAlign w:val="center"/>
          </w:tcPr>
          <w:p>
            <w:pPr>
              <w:widowControl/>
              <w:jc w:val="center"/>
              <w:rPr>
                <w:rFonts w:hint="eastAsia" w:ascii="Times New Roman" w:hAnsi="Times New Roman" w:eastAsia="宋体" w:cs="Times New Roman"/>
                <w:color w:val="auto"/>
                <w:kern w:val="2"/>
                <w:sz w:val="21"/>
                <w:szCs w:val="21"/>
                <w:lang w:eastAsia="zh-CN"/>
              </w:rPr>
            </w:pPr>
          </w:p>
        </w:tc>
        <w:tc>
          <w:tcPr>
            <w:tcW w:w="1869" w:type="dxa"/>
            <w:tcBorders>
              <w:tl2br w:val="nil"/>
              <w:tr2bl w:val="nil"/>
            </w:tcBorders>
            <w:noWrap w:val="0"/>
            <w:vAlign w:val="center"/>
          </w:tcPr>
          <w:p>
            <w:pPr>
              <w:widowControl/>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纬向</w:t>
            </w:r>
          </w:p>
        </w:tc>
        <w:tc>
          <w:tcPr>
            <w:tcW w:w="114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1710</w:t>
            </w:r>
          </w:p>
        </w:tc>
        <w:tc>
          <w:tcPr>
            <w:tcW w:w="3175" w:type="dxa"/>
            <w:vMerge w:val="continue"/>
            <w:tcBorders>
              <w:tl2br w:val="nil"/>
              <w:tr2bl w:val="nil"/>
            </w:tcBorders>
            <w:noWrap w:val="0"/>
            <w:vAlign w:val="center"/>
          </w:tcPr>
          <w:p>
            <w:pPr>
              <w:widowControl/>
              <w:jc w:val="center"/>
              <w:rPr>
                <w:rFonts w:hint="default" w:ascii="Times New Roman" w:hAnsi="Times New Roman" w:cs="Times New Roman"/>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3" w:type="dxa"/>
            <w:gridSpan w:val="2"/>
            <w:tcBorders>
              <w:tl2br w:val="nil"/>
              <w:tr2bl w:val="nil"/>
            </w:tcBorders>
            <w:noWrap w:val="0"/>
            <w:vAlign w:val="center"/>
          </w:tcPr>
          <w:p>
            <w:pPr>
              <w:widowControl/>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耐碱断裂强力（经、纬向），N/50mm</w:t>
            </w:r>
          </w:p>
        </w:tc>
        <w:tc>
          <w:tcPr>
            <w:tcW w:w="114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1000</w:t>
            </w:r>
          </w:p>
        </w:tc>
        <w:tc>
          <w:tcPr>
            <w:tcW w:w="3175" w:type="dxa"/>
            <w:vMerge w:val="restart"/>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rPr>
            </w:pPr>
            <w:r>
              <w:rPr>
                <w:rFonts w:hint="eastAsia" w:cs="Times New Roman"/>
                <w:color w:val="auto"/>
                <w:kern w:val="2"/>
                <w:sz w:val="21"/>
                <w:szCs w:val="21"/>
                <w:lang w:val="en-US" w:eastAsia="zh-CN" w:bidi="ar-SA"/>
              </w:rPr>
              <w:t>《玻璃纤维网布耐碱性试验方法》</w:t>
            </w:r>
            <w:r>
              <w:rPr>
                <w:rFonts w:hint="default" w:ascii="Times New Roman" w:hAnsi="Times New Roman" w:eastAsia="宋体" w:cs="Times New Roman"/>
                <w:color w:val="auto"/>
                <w:kern w:val="2"/>
                <w:sz w:val="21"/>
                <w:szCs w:val="21"/>
                <w:lang w:val="en-US" w:eastAsia="zh-CN" w:bidi="ar-SA"/>
              </w:rPr>
              <w:t>G</w:t>
            </w:r>
            <w:r>
              <w:rPr>
                <w:rFonts w:hint="default" w:ascii="Times New Roman" w:hAnsi="Times New Roman" w:cs="Times New Roman"/>
                <w:color w:val="auto"/>
                <w:kern w:val="2"/>
                <w:sz w:val="21"/>
                <w:szCs w:val="21"/>
                <w:lang w:val="en-US" w:eastAsia="zh-CN" w:bidi="ar-SA"/>
              </w:rPr>
              <w:t>B</w:t>
            </w:r>
            <w:r>
              <w:rPr>
                <w:rFonts w:hint="default" w:ascii="Times New Roman" w:hAnsi="Times New Roman" w:eastAsia="宋体" w:cs="Times New Roman"/>
                <w:color w:val="auto"/>
                <w:kern w:val="2"/>
                <w:sz w:val="21"/>
                <w:szCs w:val="21"/>
                <w:lang w:val="en-US" w:eastAsia="zh-CN" w:bidi="ar-SA"/>
              </w:rPr>
              <w:t xml:space="preserve">/T </w:t>
            </w:r>
            <w:r>
              <w:rPr>
                <w:rFonts w:hint="default" w:ascii="Times New Roman" w:hAnsi="Times New Roman" w:cs="Times New Roman"/>
                <w:color w:val="auto"/>
                <w:kern w:val="2"/>
                <w:sz w:val="21"/>
                <w:szCs w:val="21"/>
                <w:lang w:val="en-US" w:eastAsia="zh-CN" w:bidi="ar-SA"/>
              </w:rPr>
              <w:t>20102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3" w:type="dxa"/>
            <w:gridSpan w:val="2"/>
            <w:tcBorders>
              <w:tl2br w:val="nil"/>
              <w:tr2bl w:val="nil"/>
            </w:tcBorders>
            <w:noWrap w:val="0"/>
            <w:vAlign w:val="center"/>
          </w:tcPr>
          <w:p>
            <w:pPr>
              <w:widowControl/>
              <w:jc w:val="both"/>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耐碱断裂强力保留率（经、纬向），%</w:t>
            </w:r>
          </w:p>
        </w:tc>
        <w:tc>
          <w:tcPr>
            <w:tcW w:w="1145" w:type="dxa"/>
            <w:tcBorders>
              <w:tl2br w:val="nil"/>
              <w:tr2bl w:val="nil"/>
            </w:tcBorders>
            <w:noWrap w:val="0"/>
            <w:vAlign w:val="center"/>
          </w:tcPr>
          <w:p>
            <w:pPr>
              <w:jc w:val="center"/>
              <w:rPr>
                <w:rFonts w:hint="default"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w:t>
            </w:r>
            <w:r>
              <w:rPr>
                <w:rFonts w:hint="eastAsia" w:cs="Times New Roman"/>
                <w:color w:val="auto"/>
                <w:kern w:val="2"/>
                <w:sz w:val="21"/>
                <w:szCs w:val="21"/>
                <w:lang w:val="en-US" w:eastAsia="zh-CN" w:bidi="ar-SA"/>
              </w:rPr>
              <w:t>50</w:t>
            </w:r>
          </w:p>
        </w:tc>
        <w:tc>
          <w:tcPr>
            <w:tcW w:w="3175" w:type="dxa"/>
            <w:vMerge w:val="continue"/>
            <w:tcBorders>
              <w:tl2br w:val="nil"/>
              <w:tr2bl w:val="nil"/>
            </w:tcBorders>
            <w:noWrap w:val="0"/>
            <w:vAlign w:val="center"/>
          </w:tcPr>
          <w:p>
            <w:pPr>
              <w:widowControl/>
              <w:jc w:val="center"/>
              <w:rPr>
                <w:rFonts w:hint="default" w:ascii="Times New Roman" w:hAnsi="Times New Roman" w:cs="Times New Roman"/>
                <w:color w:val="auto"/>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743" w:type="dxa"/>
            <w:gridSpan w:val="2"/>
            <w:tcBorders>
              <w:tl2br w:val="nil"/>
              <w:tr2bl w:val="nil"/>
            </w:tcBorders>
            <w:noWrap w:val="0"/>
            <w:vAlign w:val="center"/>
          </w:tcPr>
          <w:p>
            <w:pPr>
              <w:widowControl/>
              <w:jc w:val="center"/>
              <w:rPr>
                <w:rFonts w:hint="default" w:ascii="Times New Roman" w:hAnsi="Times New Roman" w:eastAsia="宋体" w:cs="Times New Roman"/>
                <w:color w:val="auto"/>
                <w:kern w:val="2"/>
                <w:sz w:val="21"/>
                <w:szCs w:val="21"/>
                <w:lang w:val="en-US" w:eastAsia="zh-CN"/>
              </w:rPr>
            </w:pPr>
            <w:r>
              <w:rPr>
                <w:rFonts w:hint="eastAsia" w:cs="Times New Roman"/>
                <w:color w:val="auto"/>
                <w:kern w:val="2"/>
                <w:sz w:val="21"/>
                <w:szCs w:val="21"/>
                <w:lang w:val="en-US" w:eastAsia="zh-CN"/>
              </w:rPr>
              <w:t>断裂伸长率（经、纬向），%</w:t>
            </w:r>
          </w:p>
        </w:tc>
        <w:tc>
          <w:tcPr>
            <w:tcW w:w="1145" w:type="dxa"/>
            <w:tcBorders>
              <w:tl2br w:val="nil"/>
              <w:tr2bl w:val="nil"/>
            </w:tcBorders>
            <w:noWrap w:val="0"/>
            <w:vAlign w:val="center"/>
          </w:tcPr>
          <w:p>
            <w:pPr>
              <w:jc w:val="cente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cs="Times New Roman"/>
                <w:color w:val="auto"/>
                <w:sz w:val="21"/>
                <w:szCs w:val="21"/>
              </w:rPr>
              <w:t>≤</w:t>
            </w:r>
            <w:r>
              <w:rPr>
                <w:rFonts w:hint="eastAsia" w:cs="Times New Roman"/>
                <w:color w:val="auto"/>
                <w:sz w:val="21"/>
                <w:szCs w:val="21"/>
                <w:lang w:val="en-US" w:eastAsia="zh-CN"/>
              </w:rPr>
              <w:t>5</w:t>
            </w:r>
          </w:p>
        </w:tc>
        <w:tc>
          <w:tcPr>
            <w:tcW w:w="3175"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rPr>
            </w:pPr>
            <w:r>
              <w:rPr>
                <w:rFonts w:hint="eastAsia" w:cs="Times New Roman"/>
                <w:color w:val="auto"/>
                <w:kern w:val="2"/>
                <w:sz w:val="21"/>
                <w:szCs w:val="21"/>
                <w:lang w:val="en-US" w:eastAsia="zh-CN" w:bidi="ar-SA"/>
              </w:rPr>
              <w:t>《增强材料机织物试验方法第5部分:玻璃纤维拉伸断裂强力和断裂伸长的测定》</w:t>
            </w:r>
            <w:r>
              <w:rPr>
                <w:rFonts w:hint="default" w:ascii="Times New Roman" w:hAnsi="Times New Roman" w:eastAsia="宋体" w:cs="Times New Roman"/>
                <w:color w:val="auto"/>
                <w:kern w:val="2"/>
                <w:sz w:val="21"/>
                <w:szCs w:val="21"/>
                <w:lang w:val="en-US" w:eastAsia="zh-CN" w:bidi="ar-SA"/>
              </w:rPr>
              <w:t>G</w:t>
            </w:r>
            <w:r>
              <w:rPr>
                <w:rFonts w:hint="default" w:ascii="Times New Roman" w:hAnsi="Times New Roman" w:cs="Times New Roman"/>
                <w:color w:val="auto"/>
                <w:kern w:val="2"/>
                <w:sz w:val="21"/>
                <w:szCs w:val="21"/>
                <w:lang w:val="en-US" w:eastAsia="zh-CN" w:bidi="ar-SA"/>
              </w:rPr>
              <w:t>B</w:t>
            </w:r>
            <w:r>
              <w:rPr>
                <w:rFonts w:hint="default" w:ascii="Times New Roman" w:hAnsi="Times New Roman" w:eastAsia="宋体" w:cs="Times New Roman"/>
                <w:color w:val="auto"/>
                <w:kern w:val="2"/>
                <w:sz w:val="21"/>
                <w:szCs w:val="21"/>
                <w:lang w:val="en-US" w:eastAsia="zh-CN" w:bidi="ar-SA"/>
              </w:rPr>
              <w:t>/T</w:t>
            </w:r>
            <w:r>
              <w:rPr>
                <w:rFonts w:hint="default" w:ascii="Times New Roman" w:hAnsi="Times New Roman" w:cs="Times New Roman"/>
                <w:color w:val="auto"/>
                <w:kern w:val="2"/>
                <w:sz w:val="21"/>
                <w:szCs w:val="21"/>
                <w:lang w:val="en-US" w:eastAsia="zh-CN" w:bidi="ar-SA"/>
              </w:rPr>
              <w:t xml:space="preserve"> 7689.5</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7</w:t>
      </w:r>
      <w:r>
        <w:rPr>
          <w:rFonts w:hint="eastAsia"/>
          <w:b/>
          <w:bCs/>
          <w:color w:val="auto"/>
          <w:sz w:val="24"/>
          <w:szCs w:val="24"/>
          <w:lang w:val="en-US" w:eastAsia="zh-CN"/>
        </w:rPr>
        <w:t xml:space="preserve"> </w:t>
      </w:r>
      <w:r>
        <w:rPr>
          <w:rFonts w:hint="eastAsia"/>
          <w:b w:val="0"/>
          <w:bCs w:val="0"/>
          <w:color w:val="auto"/>
          <w:sz w:val="24"/>
          <w:szCs w:val="24"/>
          <w:lang w:val="en-US" w:eastAsia="zh-CN"/>
        </w:rPr>
        <w:t>外墙腻子的性能指标应符合现行行业标准《建筑外墙用腻子》JG/T157的规定，</w:t>
      </w:r>
      <w:r>
        <w:rPr>
          <w:rFonts w:hint="eastAsia" w:ascii="Times New Roman" w:hAnsi="Times New Roman" w:cs="Times New Roman"/>
          <w:b w:val="0"/>
          <w:bCs w:val="0"/>
          <w:color w:val="auto"/>
          <w:sz w:val="24"/>
          <w:szCs w:val="24"/>
          <w:lang w:val="en-US" w:eastAsia="zh-CN"/>
        </w:rPr>
        <w:t>内墙腻子</w:t>
      </w:r>
      <w:r>
        <w:rPr>
          <w:rFonts w:hint="eastAsia" w:cs="Times New Roman"/>
          <w:b w:val="0"/>
          <w:bCs w:val="0"/>
          <w:color w:val="auto"/>
          <w:sz w:val="24"/>
          <w:szCs w:val="24"/>
          <w:lang w:val="en-US" w:eastAsia="zh-CN"/>
        </w:rPr>
        <w:t>的性能指标</w:t>
      </w:r>
      <w:r>
        <w:rPr>
          <w:rFonts w:hint="eastAsia" w:ascii="Times New Roman" w:hAnsi="Times New Roman" w:cs="Times New Roman"/>
          <w:b w:val="0"/>
          <w:bCs w:val="0"/>
          <w:color w:val="auto"/>
          <w:sz w:val="24"/>
          <w:szCs w:val="24"/>
          <w:lang w:val="en-US" w:eastAsia="zh-CN"/>
        </w:rPr>
        <w:t>应符合</w:t>
      </w:r>
      <w:r>
        <w:rPr>
          <w:rFonts w:hint="eastAsia"/>
          <w:b w:val="0"/>
          <w:bCs w:val="0"/>
          <w:color w:val="auto"/>
          <w:sz w:val="24"/>
          <w:szCs w:val="24"/>
          <w:lang w:val="en-US" w:eastAsia="zh-CN"/>
        </w:rPr>
        <w:t>现行行业标准</w:t>
      </w:r>
      <w:r>
        <w:rPr>
          <w:rFonts w:hint="eastAsia" w:ascii="Times New Roman" w:hAnsi="Times New Roman" w:cs="Times New Roman"/>
          <w:b w:val="0"/>
          <w:bCs w:val="0"/>
          <w:color w:val="auto"/>
          <w:sz w:val="24"/>
          <w:szCs w:val="24"/>
          <w:lang w:val="en-US" w:eastAsia="zh-CN"/>
        </w:rPr>
        <w:t>《建筑室内用腻子》JG/T 298的规定</w:t>
      </w:r>
      <w:r>
        <w:rPr>
          <w:rFonts w:hint="eastAsia"/>
          <w:color w:val="auto"/>
          <w:sz w:val="24"/>
          <w:szCs w:val="24"/>
          <w:u w:val="none"/>
          <w:lang w:val="en-US" w:eastAsia="zh-CN"/>
        </w:rPr>
        <w:t>。</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val="0"/>
          <w:bCs w:val="0"/>
          <w:color w:val="auto"/>
          <w:kern w:val="2"/>
          <w:sz w:val="24"/>
          <w:szCs w:val="24"/>
          <w:lang w:val="en-US" w:eastAsia="zh-CN" w:bidi="ar-SA"/>
        </w:rPr>
      </w:pPr>
      <w:r>
        <w:rPr>
          <w:rFonts w:hint="default" w:ascii="Times New Roman" w:hAnsi="Times New Roman" w:cs="Times New Roman"/>
          <w:b/>
          <w:bCs/>
          <w:color w:val="auto"/>
          <w:sz w:val="24"/>
          <w:szCs w:val="24"/>
          <w:lang w:val="en-US" w:eastAsia="zh-CN"/>
        </w:rPr>
        <w:t>4.</w:t>
      </w:r>
      <w:r>
        <w:rPr>
          <w:rFonts w:hint="eastAsia" w:ascii="Times New Roman" w:hAnsi="Times New Roman" w:cs="Times New Roman"/>
          <w:b/>
          <w:bCs/>
          <w:color w:val="auto"/>
          <w:sz w:val="24"/>
          <w:szCs w:val="24"/>
          <w:lang w:val="en-US" w:eastAsia="zh-CN"/>
        </w:rPr>
        <w:t>2</w:t>
      </w:r>
      <w:r>
        <w:rPr>
          <w:rFonts w:hint="default" w:ascii="Times New Roman" w:hAnsi="Times New Roman" w:cs="Times New Roman"/>
          <w:b/>
          <w:bCs/>
          <w:color w:val="auto"/>
          <w:sz w:val="24"/>
          <w:szCs w:val="24"/>
          <w:lang w:val="en-US" w:eastAsia="zh-CN"/>
        </w:rPr>
        <w:t>.</w:t>
      </w:r>
      <w:r>
        <w:rPr>
          <w:rFonts w:hint="eastAsia" w:ascii="Times New Roman" w:hAnsi="Times New Roman" w:cs="Times New Roman"/>
          <w:b/>
          <w:bCs/>
          <w:color w:val="auto"/>
          <w:sz w:val="24"/>
          <w:szCs w:val="24"/>
          <w:lang w:val="en-US" w:eastAsia="zh-CN"/>
        </w:rPr>
        <w:t>8</w:t>
      </w:r>
      <w:r>
        <w:rPr>
          <w:rFonts w:hint="eastAsia"/>
          <w:b/>
          <w:bCs/>
          <w:color w:val="auto"/>
          <w:sz w:val="24"/>
          <w:szCs w:val="24"/>
          <w:lang w:val="en-US" w:eastAsia="zh-CN"/>
        </w:rPr>
        <w:t xml:space="preserve"> </w:t>
      </w:r>
      <w:r>
        <w:rPr>
          <w:rFonts w:hint="eastAsia" w:ascii="Times New Roman" w:hAnsi="Times New Roman" w:eastAsia="宋体" w:cs="Times New Roman"/>
          <w:b w:val="0"/>
          <w:bCs w:val="0"/>
          <w:color w:val="auto"/>
          <w:kern w:val="2"/>
          <w:sz w:val="24"/>
          <w:szCs w:val="24"/>
          <w:lang w:val="en-US" w:eastAsia="zh-CN" w:bidi="ar-SA"/>
        </w:rPr>
        <w:t>锚栓的</w:t>
      </w:r>
      <w:r>
        <w:rPr>
          <w:rFonts w:hint="eastAsia" w:ascii="Times New Roman" w:hAnsi="Times New Roman" w:cs="Times New Roman"/>
          <w:b w:val="0"/>
          <w:bCs w:val="0"/>
          <w:color w:val="auto"/>
          <w:kern w:val="2"/>
          <w:sz w:val="24"/>
          <w:szCs w:val="24"/>
          <w:lang w:val="en-US" w:eastAsia="zh-CN" w:bidi="ar-SA"/>
        </w:rPr>
        <w:t>性能</w:t>
      </w:r>
      <w:r>
        <w:rPr>
          <w:rFonts w:hint="eastAsia" w:ascii="Times New Roman" w:hAnsi="Times New Roman" w:eastAsia="宋体" w:cs="Times New Roman"/>
          <w:b w:val="0"/>
          <w:bCs w:val="0"/>
          <w:color w:val="auto"/>
          <w:kern w:val="2"/>
          <w:sz w:val="24"/>
          <w:szCs w:val="24"/>
          <w:lang w:val="en-US" w:eastAsia="zh-CN" w:bidi="ar-SA"/>
        </w:rPr>
        <w:t>除应符合</w:t>
      </w:r>
      <w:r>
        <w:rPr>
          <w:rFonts w:hint="eastAsia"/>
          <w:b w:val="0"/>
          <w:bCs w:val="0"/>
          <w:color w:val="auto"/>
          <w:sz w:val="24"/>
          <w:szCs w:val="24"/>
          <w:lang w:val="en-US" w:eastAsia="zh-CN"/>
        </w:rPr>
        <w:t>现行行业标准</w:t>
      </w:r>
      <w:r>
        <w:rPr>
          <w:rFonts w:hint="eastAsia" w:ascii="Times New Roman" w:hAnsi="Times New Roman" w:eastAsia="宋体" w:cs="Times New Roman"/>
          <w:b w:val="0"/>
          <w:bCs w:val="0"/>
          <w:color w:val="auto"/>
          <w:kern w:val="2"/>
          <w:sz w:val="24"/>
          <w:szCs w:val="24"/>
          <w:lang w:val="en-US" w:eastAsia="zh-CN" w:bidi="ar-SA"/>
        </w:rPr>
        <w:t>《外墙保温用锚栓》JG/T 366</w:t>
      </w:r>
      <w:r>
        <w:rPr>
          <w:rFonts w:hint="eastAsia" w:ascii="Times New Roman" w:hAnsi="Times New Roman" w:cs="Times New Roman"/>
          <w:b w:val="0"/>
          <w:bCs w:val="0"/>
          <w:color w:val="auto"/>
          <w:kern w:val="2"/>
          <w:sz w:val="24"/>
          <w:szCs w:val="24"/>
          <w:lang w:val="en-US" w:eastAsia="zh-CN" w:bidi="ar-SA"/>
        </w:rPr>
        <w:t>的有关规定外，尚应符合下列规定：</w:t>
      </w:r>
    </w:p>
    <w:p>
      <w:pPr>
        <w:pStyle w:val="6"/>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1</w:t>
      </w:r>
      <w:r>
        <w:rPr>
          <w:rFonts w:hint="eastAsia" w:ascii="Times New Roman" w:hAnsi="Times New Roman" w:cs="Times New Roman"/>
          <w:b w:val="0"/>
          <w:bCs w:val="0"/>
          <w:color w:val="auto"/>
          <w:kern w:val="2"/>
          <w:sz w:val="24"/>
          <w:szCs w:val="24"/>
          <w:lang w:val="en-US" w:eastAsia="zh-CN" w:bidi="ar-SA"/>
        </w:rPr>
        <w:t xml:space="preserve">   塑料膨胀套管应采用聚酰胺、聚乙烯、聚丙烯制造，不得使用再生材料。</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2</w:t>
      </w:r>
      <w:r>
        <w:rPr>
          <w:rFonts w:hint="eastAsia" w:ascii="Times New Roman" w:hAnsi="Times New Roman" w:cs="Times New Roman"/>
          <w:b w:val="0"/>
          <w:bCs w:val="0"/>
          <w:color w:val="auto"/>
          <w:kern w:val="2"/>
          <w:sz w:val="24"/>
          <w:szCs w:val="24"/>
          <w:lang w:val="en-US" w:eastAsia="zh-CN" w:bidi="ar-SA"/>
        </w:rPr>
        <w:t xml:space="preserve">   金属钉应采用不锈钢或经过表面防腐处理的碳钢制造。</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240" w:firstLineChars="100"/>
        <w:textAlignment w:val="auto"/>
        <w:rPr>
          <w:rFonts w:hint="eastAsia" w:ascii="Times New Roman" w:hAnsi="Times New Roman" w:cs="Times New Roman"/>
          <w:b w:val="0"/>
          <w:bCs w:val="0"/>
          <w:color w:val="auto"/>
          <w:kern w:val="2"/>
          <w:sz w:val="24"/>
          <w:szCs w:val="24"/>
          <w:lang w:val="en-US" w:eastAsia="zh-CN" w:bidi="ar-SA"/>
        </w:rPr>
      </w:pPr>
      <w:r>
        <w:rPr>
          <w:rFonts w:hint="eastAsia" w:ascii="Times New Roman" w:hAnsi="Times New Roman" w:cs="Times New Roman"/>
          <w:b/>
          <w:bCs/>
          <w:color w:val="auto"/>
          <w:kern w:val="2"/>
          <w:sz w:val="24"/>
          <w:szCs w:val="24"/>
          <w:lang w:val="en-US" w:eastAsia="zh-CN" w:bidi="ar-SA"/>
        </w:rPr>
        <w:t>3</w:t>
      </w:r>
      <w:r>
        <w:rPr>
          <w:rFonts w:hint="eastAsia" w:ascii="Times New Roman" w:hAnsi="Times New Roman" w:cs="Times New Roman"/>
          <w:b w:val="0"/>
          <w:bCs w:val="0"/>
          <w:color w:val="auto"/>
          <w:kern w:val="2"/>
          <w:sz w:val="24"/>
          <w:szCs w:val="24"/>
          <w:lang w:val="en-US" w:eastAsia="zh-CN" w:bidi="ar-SA"/>
        </w:rPr>
        <w:t xml:space="preserve">   膨胀套管的公称直径不应小于8mm，圆盘锚栓的圆盘公称直径不应小于60mm。</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Calibri"/>
          <w:color w:val="auto"/>
          <w:sz w:val="24"/>
          <w:szCs w:val="24"/>
        </w:rPr>
      </w:pPr>
      <w:r>
        <w:rPr>
          <w:rFonts w:ascii="Times New Roman" w:hAnsi="Times New Roman" w:cs="Times New Roman"/>
          <w:b/>
          <w:color w:val="auto"/>
          <w:sz w:val="24"/>
          <w:szCs w:val="24"/>
        </w:rPr>
        <w:t>4.2.</w:t>
      </w:r>
      <w:r>
        <w:rPr>
          <w:rFonts w:hint="eastAsia" w:ascii="Times New Roman" w:hAnsi="Times New Roman" w:cs="Times New Roman"/>
          <w:b/>
          <w:color w:val="auto"/>
          <w:sz w:val="24"/>
          <w:szCs w:val="24"/>
          <w:lang w:val="en-US" w:eastAsia="zh-CN"/>
        </w:rPr>
        <w:t>9</w:t>
      </w:r>
      <w:r>
        <w:rPr>
          <w:rFonts w:hint="eastAsia" w:ascii="Times New Roman" w:hAnsi="Times New Roman" w:cs="Times New Roman"/>
          <w:b/>
          <w:color w:val="auto"/>
          <w:sz w:val="24"/>
          <w:szCs w:val="24"/>
        </w:rPr>
        <w:t xml:space="preserve">  </w:t>
      </w:r>
      <w:r>
        <w:rPr>
          <w:rFonts w:hint="eastAsia" w:ascii="Times New Roman" w:hAnsi="Times New Roman" w:cs="Times New Roman"/>
          <w:bCs/>
          <w:color w:val="auto"/>
          <w:sz w:val="24"/>
          <w:szCs w:val="24"/>
          <w:lang w:val="en-US" w:eastAsia="zh-CN"/>
        </w:rPr>
        <w:t>内墙饰面采用陶瓷砖时，陶瓷砖胶粘剂的性能指标应符合</w:t>
      </w:r>
      <w:r>
        <w:rPr>
          <w:rFonts w:hint="eastAsia"/>
          <w:b w:val="0"/>
          <w:bCs w:val="0"/>
          <w:color w:val="auto"/>
          <w:sz w:val="24"/>
          <w:szCs w:val="24"/>
          <w:lang w:val="en-US" w:eastAsia="zh-CN"/>
        </w:rPr>
        <w:t>现行行业标准</w:t>
      </w:r>
      <w:r>
        <w:rPr>
          <w:rFonts w:hint="eastAsia" w:ascii="Times New Roman" w:hAnsi="Times New Roman" w:cs="Times New Roman"/>
          <w:bCs/>
          <w:color w:val="auto"/>
          <w:sz w:val="24"/>
          <w:szCs w:val="24"/>
          <w:lang w:val="en-US" w:eastAsia="zh-CN"/>
        </w:rPr>
        <w:t>《陶瓷砖胶粘》JC/T 547的规定，陶瓷砖填缝剂的性能指标应符合</w:t>
      </w:r>
      <w:r>
        <w:rPr>
          <w:rFonts w:hint="eastAsia"/>
          <w:b w:val="0"/>
          <w:bCs w:val="0"/>
          <w:color w:val="auto"/>
          <w:sz w:val="24"/>
          <w:szCs w:val="24"/>
          <w:lang w:val="en-US" w:eastAsia="zh-CN"/>
        </w:rPr>
        <w:t>现行行业标准</w:t>
      </w:r>
      <w:r>
        <w:rPr>
          <w:rFonts w:hint="eastAsia" w:ascii="Times New Roman" w:hAnsi="Times New Roman" w:cs="Times New Roman"/>
          <w:bCs/>
          <w:color w:val="auto"/>
          <w:sz w:val="24"/>
          <w:szCs w:val="24"/>
          <w:lang w:val="en-US" w:eastAsia="zh-CN"/>
        </w:rPr>
        <w:t>《陶瓷砖填缝剂》JC/T 1004的规定</w:t>
      </w:r>
      <w:r>
        <w:rPr>
          <w:rFonts w:hint="eastAsia" w:ascii="Times New Roman" w:hAnsi="Times New Roman" w:cs="Times New Roman"/>
          <w:bCs/>
          <w:color w:val="auto"/>
          <w:sz w:val="24"/>
          <w:szCs w:val="24"/>
        </w:rPr>
        <w:t>。</w:t>
      </w:r>
    </w:p>
    <w:p>
      <w:pPr>
        <w:pStyle w:val="46"/>
        <w:keepNext w:val="0"/>
        <w:keepLines w:val="0"/>
        <w:pageBreakBefore w:val="0"/>
        <w:kinsoku/>
        <w:wordWrap/>
        <w:overflowPunct/>
        <w:topLinePunct w:val="0"/>
        <w:bidi w:val="0"/>
        <w:adjustRightInd/>
        <w:snapToGrid/>
        <w:spacing w:line="360" w:lineRule="auto"/>
        <w:textAlignment w:val="auto"/>
        <w:rPr>
          <w:rFonts w:hint="eastAsia" w:ascii="Times New Roman" w:hAnsi="Calibri"/>
          <w:color w:val="auto"/>
        </w:rPr>
      </w:pPr>
    </w:p>
    <w:p>
      <w:pPr>
        <w:pStyle w:val="46"/>
        <w:keepNext w:val="0"/>
        <w:keepLines w:val="0"/>
        <w:pageBreakBefore w:val="0"/>
        <w:kinsoku/>
        <w:wordWrap/>
        <w:overflowPunct/>
        <w:topLinePunct w:val="0"/>
        <w:bidi w:val="0"/>
        <w:adjustRightInd/>
        <w:snapToGrid/>
        <w:spacing w:line="360" w:lineRule="auto"/>
        <w:textAlignment w:val="auto"/>
        <w:rPr>
          <w:rFonts w:hint="eastAsia" w:ascii="Times New Roman" w:hAnsi="Calibri"/>
          <w:color w:val="auto"/>
        </w:rPr>
      </w:pPr>
    </w:p>
    <w:p>
      <w:pPr>
        <w:pStyle w:val="46"/>
        <w:keepNext w:val="0"/>
        <w:keepLines w:val="0"/>
        <w:pageBreakBefore w:val="0"/>
        <w:kinsoku/>
        <w:wordWrap/>
        <w:overflowPunct/>
        <w:topLinePunct w:val="0"/>
        <w:bidi w:val="0"/>
        <w:adjustRightInd/>
        <w:snapToGrid/>
        <w:spacing w:line="360" w:lineRule="auto"/>
        <w:ind w:left="0" w:leftChars="0" w:firstLine="0" w:firstLineChars="0"/>
        <w:textAlignment w:val="auto"/>
        <w:rPr>
          <w:rFonts w:hint="eastAsia" w:ascii="Times New Roman" w:hAnsi="Calibri"/>
          <w:color w:val="auto"/>
        </w:rPr>
        <w:sectPr>
          <w:type w:val="continuous"/>
          <w:pgSz w:w="11906" w:h="16838"/>
          <w:pgMar w:top="1440" w:right="1803" w:bottom="1440" w:left="1803" w:header="1418" w:footer="1134" w:gutter="0"/>
          <w:pgBorders>
            <w:top w:val="none" w:sz="0" w:space="0"/>
            <w:left w:val="none" w:sz="0" w:space="0"/>
            <w:bottom w:val="none" w:sz="0" w:space="0"/>
            <w:right w:val="none" w:sz="0" w:space="0"/>
          </w:pgBorders>
          <w:cols w:space="720" w:num="1"/>
          <w:formProt w:val="0"/>
          <w:docGrid w:type="lines" w:linePitch="312" w:charSpace="0"/>
        </w:sectPr>
      </w:pPr>
    </w:p>
    <w:p>
      <w:pPr>
        <w:rPr>
          <w:rFonts w:hint="eastAsia" w:ascii="黑体" w:hAnsi="黑体" w:eastAsia="黑体" w:cs="Times New Roman"/>
          <w:bCs/>
          <w:color w:val="auto"/>
          <w:sz w:val="36"/>
          <w:szCs w:val="32"/>
          <w:lang w:val="en-US" w:eastAsia="zh-CN"/>
        </w:rPr>
      </w:pPr>
      <w:bookmarkStart w:id="17" w:name="_Toc475267137"/>
      <w:bookmarkStart w:id="18" w:name="_Toc8497"/>
      <w:bookmarkStart w:id="19" w:name="_Toc475266918"/>
      <w:bookmarkStart w:id="20" w:name="_Toc417897337"/>
      <w:bookmarkStart w:id="21" w:name="_Toc6772858"/>
      <w:bookmarkStart w:id="22" w:name="_Toc417897234"/>
      <w:r>
        <w:rPr>
          <w:rFonts w:hint="eastAsia" w:ascii="黑体" w:hAnsi="黑体" w:eastAsia="黑体" w:cs="Times New Roman"/>
          <w:bCs/>
          <w:color w:val="auto"/>
          <w:sz w:val="36"/>
          <w:szCs w:val="32"/>
          <w:lang w:val="en-US" w:eastAsia="zh-CN"/>
        </w:rPr>
        <w:br w:type="page"/>
      </w:r>
    </w:p>
    <w:p>
      <w:pPr>
        <w:spacing w:after="240"/>
        <w:jc w:val="center"/>
        <w:outlineLvl w:val="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5 设  计</w:t>
      </w:r>
      <w:bookmarkEnd w:id="17"/>
      <w:bookmarkEnd w:id="18"/>
      <w:bookmarkEnd w:id="19"/>
      <w:bookmarkEnd w:id="20"/>
      <w:bookmarkEnd w:id="21"/>
      <w:bookmarkEnd w:id="22"/>
    </w:p>
    <w:p>
      <w:pPr>
        <w:pStyle w:val="3"/>
        <w:bidi w:val="0"/>
        <w:rPr>
          <w:rFonts w:hint="default" w:ascii="黑体" w:hAnsi="黑体" w:eastAsia="黑体" w:cs="黑体"/>
          <w:b/>
          <w:bCs/>
          <w:color w:val="auto"/>
          <w:sz w:val="28"/>
          <w:szCs w:val="28"/>
          <w:lang w:val="en-US" w:eastAsia="zh-CN"/>
        </w:rPr>
      </w:pPr>
      <w:bookmarkStart w:id="23" w:name="_Toc17858"/>
      <w:r>
        <w:rPr>
          <w:rFonts w:hint="default" w:ascii="黑体" w:hAnsi="黑体" w:eastAsia="黑体" w:cs="黑体"/>
          <w:b/>
          <w:bCs/>
          <w:color w:val="auto"/>
          <w:sz w:val="28"/>
          <w:szCs w:val="28"/>
          <w:lang w:val="en-US" w:eastAsia="zh-CN"/>
        </w:rPr>
        <w:t>5.1一般规定</w:t>
      </w:r>
      <w:bookmarkEnd w:id="2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lang w:eastAsia="zh-CN"/>
        </w:rPr>
        <w:t>5.1</w:t>
      </w:r>
      <w:r>
        <w:rPr>
          <w:rFonts w:hint="eastAsia"/>
          <w:b/>
          <w:bCs/>
          <w:color w:val="auto"/>
          <w:sz w:val="24"/>
          <w:szCs w:val="24"/>
        </w:rPr>
        <w:t xml:space="preserve">.1  </w:t>
      </w:r>
      <w:r>
        <w:rPr>
          <w:rFonts w:hint="eastAsia"/>
          <w:b w:val="0"/>
          <w:bCs w:val="0"/>
          <w:color w:val="auto"/>
          <w:sz w:val="24"/>
          <w:szCs w:val="24"/>
        </w:rPr>
        <w:t>反射隔热涂料无机保温膏料组合外墙保温系统</w:t>
      </w:r>
      <w:r>
        <w:rPr>
          <w:rFonts w:hint="eastAsia"/>
          <w:b w:val="0"/>
          <w:bCs w:val="0"/>
          <w:color w:val="auto"/>
          <w:sz w:val="24"/>
          <w:szCs w:val="24"/>
          <w:lang w:val="en-US" w:eastAsia="zh-CN"/>
        </w:rPr>
        <w:t>应用的建筑高度不应大于100 m，超过100 m需做专项设计</w:t>
      </w:r>
      <w:r>
        <w:rPr>
          <w:rFonts w:hint="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lang w:val="en-US" w:eastAsia="zh-CN"/>
        </w:rPr>
        <w:t xml:space="preserve">5.1.2  </w:t>
      </w:r>
      <w:r>
        <w:rPr>
          <w:rFonts w:hint="eastAsia"/>
          <w:color w:val="auto"/>
          <w:sz w:val="24"/>
          <w:szCs w:val="24"/>
          <w:u w:val="none"/>
          <w:lang w:val="en-US" w:eastAsia="zh-CN"/>
        </w:rPr>
        <w:t>反射隔热涂料无机保温膏料组合外墙保温系统用于隔热保温工程时，应做好密封和防水构造设计，水平或倾斜的出挑部位以及延伸至地面以下的部位应做好防水处理。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color w:val="auto"/>
          <w:sz w:val="24"/>
          <w:szCs w:val="24"/>
          <w:lang w:val="en-US" w:eastAsia="zh-CN"/>
        </w:rPr>
      </w:pPr>
      <w:r>
        <w:rPr>
          <w:rFonts w:hint="eastAsia"/>
          <w:b/>
          <w:bCs/>
          <w:color w:val="auto"/>
          <w:sz w:val="24"/>
          <w:szCs w:val="24"/>
          <w:lang w:val="en-US" w:eastAsia="zh-CN"/>
        </w:rPr>
        <w:t xml:space="preserve">5.1.3  </w:t>
      </w:r>
      <w:r>
        <w:rPr>
          <w:rFonts w:hint="eastAsia"/>
          <w:color w:val="auto"/>
          <w:sz w:val="24"/>
          <w:szCs w:val="24"/>
          <w:u w:val="none"/>
          <w:lang w:val="en-US" w:eastAsia="zh-CN"/>
        </w:rPr>
        <w:t>反射隔热涂料外墙外保温子系统应包覆门窗外侧洞口、女儿墙、凸窗以及封闭阳台等热桥部位。</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lang w:val="en-US" w:eastAsia="zh-CN"/>
        </w:rPr>
        <w:t xml:space="preserve">5.1.4  </w:t>
      </w:r>
      <w:r>
        <w:rPr>
          <w:rFonts w:hint="eastAsia"/>
          <w:b w:val="0"/>
          <w:bCs w:val="0"/>
          <w:color w:val="auto"/>
          <w:sz w:val="24"/>
          <w:szCs w:val="24"/>
          <w:lang w:val="en-US" w:eastAsia="zh-CN"/>
        </w:rPr>
        <w:t>厨房、厕所等潮湿部位应采用水泥基无机保温砂浆做保温层</w:t>
      </w:r>
      <w:r>
        <w:rPr>
          <w:rFonts w:hint="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lang w:val="en-US" w:eastAsia="zh-CN"/>
        </w:rPr>
        <w:t xml:space="preserve">5.1.5  </w:t>
      </w:r>
      <w:r>
        <w:rPr>
          <w:rFonts w:hint="eastAsia"/>
          <w:b w:val="0"/>
          <w:bCs w:val="0"/>
          <w:color w:val="auto"/>
          <w:sz w:val="24"/>
          <w:szCs w:val="24"/>
          <w:lang w:val="en-US" w:eastAsia="zh-CN"/>
        </w:rPr>
        <w:t>设计应明确基层墙体表面含水量、清洁度、平整度、粘结性等要求</w:t>
      </w:r>
      <w:r>
        <w:rPr>
          <w:rFonts w:hint="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u w:val="none"/>
          <w:lang w:val="en-US" w:eastAsia="zh-CN"/>
        </w:rPr>
      </w:pPr>
      <w:r>
        <w:rPr>
          <w:rFonts w:hint="eastAsia"/>
          <w:b/>
          <w:bCs/>
          <w:color w:val="auto"/>
          <w:sz w:val="24"/>
          <w:szCs w:val="24"/>
          <w:u w:val="none"/>
          <w:lang w:val="en-US" w:eastAsia="zh-CN"/>
        </w:rPr>
        <w:t>5.1.6</w:t>
      </w:r>
      <w:r>
        <w:rPr>
          <w:rFonts w:hint="eastAsia"/>
          <w:color w:val="auto"/>
          <w:sz w:val="24"/>
          <w:szCs w:val="24"/>
          <w:u w:val="none"/>
          <w:lang w:val="en-US" w:eastAsia="zh-CN"/>
        </w:rPr>
        <w:t xml:space="preserve">  反射隔热涂料宜选用浅色产品，明度值不应小于60。当对反射隔热涂料的耐候性、光度值、耐沾污等有特殊要求时，宜设置罩面漆。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u w:val="none"/>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5.</w:t>
      </w:r>
      <w:r>
        <w:rPr>
          <w:rFonts w:hint="eastAsia" w:eastAsia="楷体" w:cs="Times New Roman"/>
          <w:color w:val="auto"/>
          <w:kern w:val="2"/>
          <w:sz w:val="21"/>
          <w:szCs w:val="21"/>
          <w:lang w:val="en-US" w:eastAsia="zh-CN" w:bidi="ar-SA"/>
        </w:rPr>
        <w:t>1</w:t>
      </w:r>
      <w:r>
        <w:rPr>
          <w:rFonts w:hint="eastAsia" w:ascii="Times New Roman" w:hAnsi="Times New Roman" w:eastAsia="楷体" w:cs="Times New Roman"/>
          <w:color w:val="auto"/>
          <w:kern w:val="2"/>
          <w:sz w:val="21"/>
          <w:szCs w:val="21"/>
          <w:lang w:val="en-US" w:eastAsia="zh-CN" w:bidi="ar-SA"/>
        </w:rPr>
        <w:t>.</w:t>
      </w:r>
      <w:r>
        <w:rPr>
          <w:rFonts w:hint="eastAsia" w:eastAsia="楷体" w:cs="Times New Roman"/>
          <w:color w:val="auto"/>
          <w:kern w:val="2"/>
          <w:sz w:val="21"/>
          <w:szCs w:val="21"/>
          <w:lang w:val="en-US" w:eastAsia="zh-CN" w:bidi="ar-SA"/>
        </w:rPr>
        <w:t>6</w:t>
      </w:r>
      <w:r>
        <w:rPr>
          <w:rFonts w:hint="eastAsia" w:ascii="Times New Roman" w:hAnsi="Times New Roman" w:eastAsia="楷体" w:cs="Times New Roman"/>
          <w:color w:val="auto"/>
          <w:kern w:val="2"/>
          <w:sz w:val="21"/>
          <w:szCs w:val="21"/>
          <w:lang w:val="en-US" w:eastAsia="zh-CN" w:bidi="ar-SA"/>
        </w:rPr>
        <w:t>反射隔热涂料明度值越高，隔热节能效果越好，明度值小于</w:t>
      </w:r>
      <w:r>
        <w:rPr>
          <w:rFonts w:hint="eastAsia" w:eastAsia="楷体" w:cs="Times New Roman"/>
          <w:color w:val="auto"/>
          <w:kern w:val="2"/>
          <w:sz w:val="21"/>
          <w:szCs w:val="21"/>
          <w:lang w:val="en-US" w:eastAsia="zh-CN" w:bidi="ar-SA"/>
        </w:rPr>
        <w:t>6</w:t>
      </w:r>
      <w:r>
        <w:rPr>
          <w:rFonts w:hint="eastAsia" w:ascii="Times New Roman" w:hAnsi="Times New Roman" w:eastAsia="楷体" w:cs="Times New Roman"/>
          <w:color w:val="auto"/>
          <w:kern w:val="2"/>
          <w:sz w:val="21"/>
          <w:szCs w:val="21"/>
          <w:lang w:val="en-US" w:eastAsia="zh-CN" w:bidi="ar-SA"/>
        </w:rPr>
        <w:t>0时，节能效果有限，不建议使用。面漆的颜色选择与其隔热节能效果直接相关，不同明度的反射隔热涂料具有不同的节能计算参数，并纳入整体节能计算，因此选用的颜色应给予</w:t>
      </w:r>
      <w:r>
        <w:rPr>
          <w:rFonts w:hint="eastAsia" w:eastAsia="楷体" w:cs="Times New Roman"/>
          <w:color w:val="auto"/>
          <w:kern w:val="2"/>
          <w:sz w:val="21"/>
          <w:szCs w:val="21"/>
          <w:lang w:val="en-US" w:eastAsia="zh-CN" w:bidi="ar-SA"/>
        </w:rPr>
        <w:t>明确固定</w:t>
      </w:r>
      <w:r>
        <w:rPr>
          <w:rFonts w:hint="eastAsia" w:ascii="Times New Roman" w:hAnsi="Times New Roman" w:eastAsia="楷体" w:cs="Times New Roman"/>
          <w:color w:val="auto"/>
          <w:kern w:val="2"/>
          <w:sz w:val="21"/>
          <w:szCs w:val="21"/>
          <w:lang w:val="en-US" w:eastAsia="zh-CN" w:bidi="ar-SA"/>
        </w:rPr>
        <w:t>。罩面漆有助于提高面漆的耐沾污性，选用高明度反射隔热涂料宜配套采用罩面漆。</w:t>
      </w:r>
    </w:p>
    <w:p>
      <w:pPr>
        <w:pStyle w:val="3"/>
        <w:bidi w:val="0"/>
        <w:rPr>
          <w:rFonts w:hint="default" w:ascii="黑体" w:hAnsi="黑体" w:eastAsia="黑体" w:cs="黑体"/>
          <w:b/>
          <w:bCs/>
          <w:color w:val="auto"/>
          <w:sz w:val="28"/>
          <w:szCs w:val="28"/>
          <w:lang w:val="en-US" w:eastAsia="zh-CN"/>
        </w:rPr>
      </w:pPr>
      <w:bookmarkStart w:id="24" w:name="_Toc1232"/>
      <w:r>
        <w:rPr>
          <w:rFonts w:hint="eastAsia" w:ascii="黑体" w:hAnsi="黑体" w:eastAsia="黑体" w:cs="黑体"/>
          <w:b/>
          <w:bCs/>
          <w:color w:val="auto"/>
          <w:sz w:val="28"/>
          <w:szCs w:val="28"/>
          <w:lang w:val="en-US" w:eastAsia="zh-CN"/>
        </w:rPr>
        <w:t>5.2 构造要求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5.2.1</w:t>
      </w:r>
      <w:r>
        <w:rPr>
          <w:rFonts w:hint="eastAsia"/>
          <w:color w:val="auto"/>
          <w:sz w:val="24"/>
          <w:szCs w:val="24"/>
          <w:u w:val="none"/>
          <w:lang w:val="en-US" w:eastAsia="zh-CN"/>
        </w:rPr>
        <w:t xml:space="preserve">  反射隔热涂料外墙外保温子系统具体构造应符合下列规定：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color w:val="auto"/>
          <w:sz w:val="24"/>
          <w:szCs w:val="24"/>
          <w:u w:val="none"/>
          <w:lang w:val="en-US" w:eastAsia="zh-CN"/>
        </w:rPr>
      </w:pPr>
      <w:r>
        <w:rPr>
          <w:rFonts w:hint="eastAsia"/>
          <w:b/>
          <w:bCs/>
          <w:color w:val="auto"/>
          <w:sz w:val="24"/>
          <w:szCs w:val="24"/>
          <w:u w:val="none"/>
          <w:lang w:val="en-US" w:eastAsia="zh-CN"/>
        </w:rPr>
        <w:t>1</w:t>
      </w:r>
      <w:r>
        <w:rPr>
          <w:rFonts w:hint="eastAsia"/>
          <w:color w:val="auto"/>
          <w:sz w:val="24"/>
          <w:szCs w:val="24"/>
          <w:u w:val="none"/>
          <w:lang w:val="en-US" w:eastAsia="zh-CN"/>
        </w:rPr>
        <w:t>不与其他外墙外保温系统组合使用时，反射隔热涂料的构造层次应由腻子层、底涂层和面涂层组成，见图5.2.1-1；与其他外墙外保温系统组合使用时，反射隔热涂料的构造层次应由保温层、抹面层、腻子层、底涂层和面涂层组成，见图5.2.1-2。</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2</w:t>
      </w:r>
      <w:r>
        <w:rPr>
          <w:rFonts w:hint="eastAsia"/>
          <w:color w:val="auto"/>
          <w:sz w:val="24"/>
          <w:szCs w:val="24"/>
          <w:u w:val="none"/>
          <w:lang w:val="en-US" w:eastAsia="zh-CN"/>
        </w:rPr>
        <w:t xml:space="preserve"> 基层墙体的外侧宜设置水泥砂浆找平层；设置防水层时防水层宜设置在保温层和找平层之间。</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3</w:t>
      </w:r>
      <w:r>
        <w:rPr>
          <w:rFonts w:hint="eastAsia"/>
          <w:color w:val="auto"/>
          <w:sz w:val="24"/>
          <w:szCs w:val="24"/>
          <w:u w:val="none"/>
          <w:lang w:val="en-US" w:eastAsia="zh-CN"/>
        </w:rPr>
        <w:t xml:space="preserve"> 采用保温腻子时，保温腻子厚度不宜大于15mm，且应小于20mm；当大于15mm时，应增设一层玻纤网格布。</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4</w:t>
      </w:r>
      <w:r>
        <w:rPr>
          <w:rFonts w:hint="eastAsia"/>
          <w:color w:val="auto"/>
          <w:sz w:val="24"/>
          <w:szCs w:val="24"/>
          <w:u w:val="none"/>
          <w:lang w:val="en-US" w:eastAsia="zh-CN"/>
        </w:rPr>
        <w:t xml:space="preserve"> 应根据建筑立面分层设置分格缝，并应做防水处理。</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5</w:t>
      </w:r>
      <w:r>
        <w:rPr>
          <w:rFonts w:hint="eastAsia"/>
          <w:color w:val="auto"/>
          <w:sz w:val="24"/>
          <w:szCs w:val="24"/>
          <w:u w:val="none"/>
          <w:lang w:val="en-US" w:eastAsia="zh-CN"/>
        </w:rPr>
        <w:t xml:space="preserve"> 檐口、窗台、线脚等构造应设置滴水线或滴水槽。</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6</w:t>
      </w:r>
      <w:r>
        <w:rPr>
          <w:rFonts w:hint="eastAsia"/>
          <w:color w:val="auto"/>
          <w:sz w:val="24"/>
          <w:szCs w:val="24"/>
          <w:u w:val="none"/>
          <w:lang w:val="en-US" w:eastAsia="zh-CN"/>
        </w:rPr>
        <w:t xml:space="preserve"> 坡屋面檐口出挑应超出外墙面。</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7</w:t>
      </w:r>
      <w:r>
        <w:rPr>
          <w:rFonts w:hint="eastAsia"/>
          <w:color w:val="auto"/>
          <w:sz w:val="24"/>
          <w:szCs w:val="24"/>
          <w:u w:val="none"/>
          <w:lang w:val="en-US" w:eastAsia="zh-CN"/>
        </w:rPr>
        <w:t xml:space="preserve"> 雨棚、阳台、勒脚等部位应做好防水处理。</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center"/>
        <w:textAlignment w:val="auto"/>
        <w:rPr>
          <w:color w:val="auto"/>
        </w:rPr>
      </w:pPr>
      <w:r>
        <w:rPr>
          <w:color w:val="auto"/>
          <w:sz w:val="21"/>
        </w:rPr>
        <w:drawing>
          <wp:inline distT="0" distB="0" distL="114300" distR="114300">
            <wp:extent cx="2446020" cy="2195830"/>
            <wp:effectExtent l="0" t="0" r="11430" b="13970"/>
            <wp:docPr id="15" name="图片 15" descr="dae96f477e669eed7fb5d19256d40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dae96f477e669eed7fb5d19256d405a"/>
                    <pic:cNvPicPr>
                      <a:picLocks noChangeAspect="1"/>
                    </pic:cNvPicPr>
                  </pic:nvPicPr>
                  <pic:blipFill>
                    <a:blip r:embed="rId10"/>
                    <a:stretch>
                      <a:fillRect/>
                    </a:stretch>
                  </pic:blipFill>
                  <pic:spPr>
                    <a:xfrm>
                      <a:off x="0" y="0"/>
                      <a:ext cx="2446020" cy="2195830"/>
                    </a:xfrm>
                    <a:prstGeom prst="rect">
                      <a:avLst/>
                    </a:prstGeom>
                  </pic:spPr>
                </pic:pic>
              </a:graphicData>
            </a:graphic>
          </wp:inline>
        </w:drawing>
      </w:r>
    </w:p>
    <w:p>
      <w:pPr>
        <w:pStyle w:val="6"/>
        <w:spacing w:line="360" w:lineRule="auto"/>
        <w:jc w:val="center"/>
        <w:rPr>
          <w:rFonts w:hint="eastAsia"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1-基层；2-找平层；3-</w:t>
      </w:r>
      <w:r>
        <w:rPr>
          <w:rFonts w:hint="eastAsia" w:ascii="Times New Roman" w:hAnsi="Times New Roman" w:cs="Times New Roman"/>
          <w:color w:val="auto"/>
          <w:sz w:val="18"/>
          <w:szCs w:val="18"/>
          <w:lang w:val="en-US" w:eastAsia="zh-CN"/>
        </w:rPr>
        <w:t>腻子</w:t>
      </w:r>
      <w:r>
        <w:rPr>
          <w:rFonts w:hint="default" w:ascii="Times New Roman" w:hAnsi="Times New Roman" w:cs="Times New Roman"/>
          <w:color w:val="auto"/>
          <w:sz w:val="18"/>
          <w:szCs w:val="18"/>
          <w:lang w:val="en-US" w:eastAsia="zh-CN"/>
        </w:rPr>
        <w:t>层；4-</w:t>
      </w:r>
      <w:r>
        <w:rPr>
          <w:rFonts w:hint="eastAsia" w:ascii="Times New Roman" w:hAnsi="Times New Roman" w:cs="Times New Roman"/>
          <w:color w:val="auto"/>
          <w:sz w:val="18"/>
          <w:szCs w:val="18"/>
          <w:lang w:val="en-US" w:eastAsia="zh-CN"/>
        </w:rPr>
        <w:t>底漆</w:t>
      </w:r>
      <w:r>
        <w:rPr>
          <w:rFonts w:hint="default" w:ascii="Times New Roman" w:hAnsi="Times New Roman" w:cs="Times New Roman"/>
          <w:color w:val="auto"/>
          <w:sz w:val="18"/>
          <w:szCs w:val="18"/>
          <w:lang w:val="en-US" w:eastAsia="zh-CN"/>
        </w:rPr>
        <w:t>；5-</w:t>
      </w:r>
      <w:r>
        <w:rPr>
          <w:rFonts w:hint="eastAsia" w:ascii="Times New Roman" w:hAnsi="Times New Roman" w:cs="Times New Roman"/>
          <w:color w:val="auto"/>
          <w:sz w:val="18"/>
          <w:szCs w:val="18"/>
          <w:lang w:val="en-US" w:eastAsia="zh-CN"/>
        </w:rPr>
        <w:t>反射隔热涂料面漆（必要时增加罩面漆）</w:t>
      </w:r>
    </w:p>
    <w:p>
      <w:pPr>
        <w:pStyle w:val="6"/>
        <w:spacing w:line="360" w:lineRule="auto"/>
        <w:jc w:val="center"/>
        <w:rPr>
          <w:rFonts w:hint="default" w:ascii="Times New Roman" w:hAnsi="Times New Roman" w:cs="Times New Roman"/>
          <w:color w:val="auto"/>
          <w:sz w:val="21"/>
          <w:szCs w:val="21"/>
          <w:lang w:val="en-US" w:eastAsia="zh-CN"/>
        </w:rPr>
      </w:pPr>
      <w:r>
        <w:rPr>
          <w:rFonts w:hint="default" w:ascii="Times New Roman" w:hAnsi="Times New Roman" w:cs="Times New Roman"/>
          <w:b/>
          <w:bCs/>
          <w:color w:val="auto"/>
          <w:sz w:val="21"/>
          <w:szCs w:val="21"/>
          <w:lang w:val="en-US" w:eastAsia="zh-CN"/>
        </w:rPr>
        <w:t>图5.2.1</w:t>
      </w:r>
      <w:r>
        <w:rPr>
          <w:rFonts w:hint="eastAsia" w:ascii="Times New Roman" w:hAnsi="Times New Roman" w:cs="Times New Roman"/>
          <w:b/>
          <w:bCs/>
          <w:color w:val="auto"/>
          <w:sz w:val="21"/>
          <w:szCs w:val="21"/>
          <w:lang w:val="en-US" w:eastAsia="zh-CN"/>
        </w:rPr>
        <w:t>-1</w:t>
      </w:r>
      <w:r>
        <w:rPr>
          <w:rFonts w:hint="default" w:ascii="Times New Roman" w:hAnsi="Times New Roman" w:cs="Times New Roman"/>
          <w:b/>
          <w:bCs/>
          <w:color w:val="auto"/>
          <w:sz w:val="21"/>
          <w:szCs w:val="21"/>
          <w:lang w:val="en-US" w:eastAsia="zh-CN"/>
        </w:rPr>
        <w:t xml:space="preserve"> 不与其他外墙外保温系统组合使用时反射隔热涂料外墙外保温子系统基本构造</w:t>
      </w:r>
    </w:p>
    <w:p>
      <w:pPr>
        <w:keepNext w:val="0"/>
        <w:keepLines w:val="0"/>
        <w:pageBreakBefore w:val="0"/>
        <w:widowControl w:val="0"/>
        <w:kinsoku/>
        <w:wordWrap/>
        <w:overflowPunct/>
        <w:topLinePunct w:val="0"/>
        <w:autoSpaceDE/>
        <w:autoSpaceDN/>
        <w:bidi w:val="0"/>
        <w:adjustRightInd/>
        <w:snapToGrid/>
        <w:spacing w:line="360" w:lineRule="auto"/>
        <w:ind w:firstLine="315" w:firstLineChars="150"/>
        <w:jc w:val="center"/>
        <w:textAlignment w:val="auto"/>
        <w:rPr>
          <w:color w:val="auto"/>
        </w:rPr>
      </w:pPr>
      <w:r>
        <w:rPr>
          <w:color w:val="auto"/>
          <w:sz w:val="21"/>
        </w:rPr>
        <w:drawing>
          <wp:inline distT="0" distB="0" distL="114300" distR="114300">
            <wp:extent cx="2566035" cy="2339975"/>
            <wp:effectExtent l="0" t="0" r="5715" b="3175"/>
            <wp:docPr id="16" name="图片 16" descr="a1300e74ab019e6f7fe7f583e54ff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a1300e74ab019e6f7fe7f583e54ff7a"/>
                    <pic:cNvPicPr>
                      <a:picLocks noChangeAspect="1"/>
                    </pic:cNvPicPr>
                  </pic:nvPicPr>
                  <pic:blipFill>
                    <a:blip r:embed="rId11"/>
                    <a:stretch>
                      <a:fillRect/>
                    </a:stretch>
                  </pic:blipFill>
                  <pic:spPr>
                    <a:xfrm>
                      <a:off x="0" y="0"/>
                      <a:ext cx="2566035" cy="2339975"/>
                    </a:xfrm>
                    <a:prstGeom prst="rect">
                      <a:avLst/>
                    </a:prstGeom>
                  </pic:spPr>
                </pic:pic>
              </a:graphicData>
            </a:graphic>
          </wp:inline>
        </w:drawing>
      </w:r>
    </w:p>
    <w:p>
      <w:pPr>
        <w:pStyle w:val="6"/>
        <w:spacing w:line="360" w:lineRule="auto"/>
        <w:jc w:val="center"/>
        <w:rPr>
          <w:rFonts w:hint="eastAsia"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1-基层；2-找平层；3-</w:t>
      </w:r>
      <w:r>
        <w:rPr>
          <w:rFonts w:hint="eastAsia" w:ascii="Times New Roman" w:hAnsi="Times New Roman" w:cs="Times New Roman"/>
          <w:color w:val="auto"/>
          <w:sz w:val="18"/>
          <w:szCs w:val="18"/>
          <w:lang w:val="en-US" w:eastAsia="zh-CN"/>
        </w:rPr>
        <w:t>保温层；4-抹面层</w:t>
      </w:r>
      <w:r>
        <w:rPr>
          <w:rFonts w:hint="default" w:ascii="Times New Roman" w:hAnsi="Times New Roman" w:cs="Times New Roman"/>
          <w:color w:val="auto"/>
          <w:sz w:val="18"/>
          <w:szCs w:val="18"/>
          <w:lang w:val="en-US" w:eastAsia="zh-CN"/>
        </w:rPr>
        <w:t>；</w:t>
      </w:r>
      <w:r>
        <w:rPr>
          <w:rFonts w:hint="eastAsia" w:ascii="Times New Roman" w:hAnsi="Times New Roman" w:cs="Times New Roman"/>
          <w:color w:val="auto"/>
          <w:sz w:val="18"/>
          <w:szCs w:val="18"/>
          <w:lang w:val="en-US" w:eastAsia="zh-CN"/>
        </w:rPr>
        <w:t>5</w:t>
      </w:r>
      <w:r>
        <w:rPr>
          <w:rFonts w:hint="default" w:ascii="Times New Roman" w:hAnsi="Times New Roman" w:cs="Times New Roman"/>
          <w:color w:val="auto"/>
          <w:sz w:val="18"/>
          <w:szCs w:val="18"/>
          <w:lang w:val="en-US" w:eastAsia="zh-CN"/>
        </w:rPr>
        <w:t>-</w:t>
      </w:r>
      <w:r>
        <w:rPr>
          <w:rFonts w:hint="eastAsia" w:ascii="Times New Roman" w:hAnsi="Times New Roman" w:cs="Times New Roman"/>
          <w:color w:val="auto"/>
          <w:sz w:val="18"/>
          <w:szCs w:val="18"/>
          <w:lang w:val="en-US" w:eastAsia="zh-CN"/>
        </w:rPr>
        <w:t>腻子</w:t>
      </w:r>
      <w:r>
        <w:rPr>
          <w:rFonts w:hint="default" w:ascii="Times New Roman" w:hAnsi="Times New Roman" w:cs="Times New Roman"/>
          <w:color w:val="auto"/>
          <w:sz w:val="18"/>
          <w:szCs w:val="18"/>
          <w:lang w:val="en-US" w:eastAsia="zh-CN"/>
        </w:rPr>
        <w:t>层；</w:t>
      </w:r>
      <w:r>
        <w:rPr>
          <w:rFonts w:hint="eastAsia" w:ascii="Times New Roman" w:hAnsi="Times New Roman" w:cs="Times New Roman"/>
          <w:color w:val="auto"/>
          <w:sz w:val="18"/>
          <w:szCs w:val="18"/>
          <w:lang w:val="en-US" w:eastAsia="zh-CN"/>
        </w:rPr>
        <w:t>6</w:t>
      </w:r>
      <w:r>
        <w:rPr>
          <w:rFonts w:hint="default" w:ascii="Times New Roman" w:hAnsi="Times New Roman" w:cs="Times New Roman"/>
          <w:color w:val="auto"/>
          <w:sz w:val="18"/>
          <w:szCs w:val="18"/>
          <w:lang w:val="en-US" w:eastAsia="zh-CN"/>
        </w:rPr>
        <w:t>-</w:t>
      </w:r>
      <w:r>
        <w:rPr>
          <w:rFonts w:hint="eastAsia" w:ascii="Times New Roman" w:hAnsi="Times New Roman" w:cs="Times New Roman"/>
          <w:color w:val="auto"/>
          <w:sz w:val="18"/>
          <w:szCs w:val="18"/>
          <w:lang w:val="en-US" w:eastAsia="zh-CN"/>
        </w:rPr>
        <w:t>底漆</w:t>
      </w:r>
      <w:r>
        <w:rPr>
          <w:rFonts w:hint="default" w:ascii="Times New Roman" w:hAnsi="Times New Roman" w:cs="Times New Roman"/>
          <w:color w:val="auto"/>
          <w:sz w:val="18"/>
          <w:szCs w:val="18"/>
          <w:lang w:val="en-US" w:eastAsia="zh-CN"/>
        </w:rPr>
        <w:t>；</w:t>
      </w:r>
      <w:r>
        <w:rPr>
          <w:rFonts w:hint="eastAsia" w:ascii="Times New Roman" w:hAnsi="Times New Roman" w:cs="Times New Roman"/>
          <w:color w:val="auto"/>
          <w:sz w:val="18"/>
          <w:szCs w:val="18"/>
          <w:lang w:val="en-US" w:eastAsia="zh-CN"/>
        </w:rPr>
        <w:t>7</w:t>
      </w:r>
      <w:r>
        <w:rPr>
          <w:rFonts w:hint="default" w:ascii="Times New Roman" w:hAnsi="Times New Roman" w:cs="Times New Roman"/>
          <w:color w:val="auto"/>
          <w:sz w:val="18"/>
          <w:szCs w:val="18"/>
          <w:lang w:val="en-US" w:eastAsia="zh-CN"/>
        </w:rPr>
        <w:t>-</w:t>
      </w:r>
      <w:r>
        <w:rPr>
          <w:rFonts w:hint="eastAsia" w:ascii="Times New Roman" w:hAnsi="Times New Roman" w:cs="Times New Roman"/>
          <w:color w:val="auto"/>
          <w:sz w:val="18"/>
          <w:szCs w:val="18"/>
          <w:lang w:val="en-US" w:eastAsia="zh-CN"/>
        </w:rPr>
        <w:t>反射隔热涂料面漆（必要时增加罩面漆）</w:t>
      </w:r>
    </w:p>
    <w:p>
      <w:pPr>
        <w:pStyle w:val="6"/>
        <w:spacing w:line="36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图5.2.1</w:t>
      </w:r>
      <w:r>
        <w:rPr>
          <w:rFonts w:hint="eastAsia" w:ascii="Times New Roman" w:hAnsi="Times New Roman" w:cs="Times New Roman"/>
          <w:b/>
          <w:bCs/>
          <w:color w:val="auto"/>
          <w:sz w:val="21"/>
          <w:szCs w:val="21"/>
          <w:lang w:val="en-US" w:eastAsia="zh-CN"/>
        </w:rPr>
        <w:t>-2</w:t>
      </w:r>
      <w:r>
        <w:rPr>
          <w:rFonts w:hint="default" w:ascii="Times New Roman" w:hAnsi="Times New Roman" w:cs="Times New Roman"/>
          <w:b/>
          <w:bCs/>
          <w:color w:val="auto"/>
          <w:sz w:val="21"/>
          <w:szCs w:val="21"/>
          <w:lang w:val="en-US" w:eastAsia="zh-CN"/>
        </w:rPr>
        <w:t xml:space="preserve"> 与其他外墙外保温系统组合使用时反射隔热涂料外墙外保温子系统基本构造</w:t>
      </w:r>
    </w:p>
    <w:p>
      <w:pPr>
        <w:pStyle w:val="6"/>
        <w:spacing w:line="360" w:lineRule="auto"/>
        <w:rPr>
          <w:rFonts w:hint="default"/>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5.2.1要求外墙基层墙体的外侧做水泥砂浆找平层，除了满足墙面平整度的原因外，更是为了防止外墙渗水。基层做好防水处理对保证反射隔热涂层质量非常重要。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5.2.2</w:t>
      </w:r>
      <w:r>
        <w:rPr>
          <w:rFonts w:hint="eastAsia"/>
          <w:color w:val="auto"/>
          <w:sz w:val="24"/>
          <w:szCs w:val="24"/>
          <w:u w:val="none"/>
          <w:lang w:val="en-US" w:eastAsia="zh-CN"/>
        </w:rPr>
        <w:t xml:space="preserve">  反射隔热涂料外墙外保温子系统的外墙阴阳角及门窗部位的增强构造应符合下列规定：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1</w:t>
      </w:r>
      <w:r>
        <w:rPr>
          <w:rFonts w:hint="eastAsia"/>
          <w:color w:val="auto"/>
          <w:sz w:val="24"/>
          <w:szCs w:val="24"/>
          <w:u w:val="none"/>
          <w:lang w:val="en-US" w:eastAsia="zh-CN"/>
        </w:rPr>
        <w:t xml:space="preserve"> 外墙阴阳角及门窗洞口转角部位宜采取耐碱涂覆网格布包覆或使用两侧带玻纤网格布的护角线条；</w:t>
      </w:r>
    </w:p>
    <w:p>
      <w:pPr>
        <w:pStyle w:val="6"/>
        <w:spacing w:line="360" w:lineRule="auto"/>
        <w:ind w:firstLine="240" w:firstLineChars="100"/>
        <w:rPr>
          <w:rFonts w:hint="eastAsia"/>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2</w:t>
      </w:r>
      <w:r>
        <w:rPr>
          <w:rFonts w:hint="eastAsia"/>
          <w:color w:val="auto"/>
          <w:sz w:val="24"/>
          <w:szCs w:val="24"/>
          <w:u w:val="none"/>
          <w:lang w:val="en-US" w:eastAsia="zh-CN"/>
        </w:rPr>
        <w:t xml:space="preserve"> 门窗洞口</w:t>
      </w:r>
      <w:r>
        <w:rPr>
          <w:rFonts w:hint="default" w:ascii="Times New Roman" w:hAnsi="Times New Roman" w:cs="Times New Roman"/>
          <w:color w:val="auto"/>
          <w:sz w:val="24"/>
          <w:szCs w:val="24"/>
          <w:u w:val="none"/>
          <w:lang w:val="en-US" w:eastAsia="zh-CN"/>
        </w:rPr>
        <w:t>45</w:t>
      </w:r>
      <w:r>
        <w:rPr>
          <w:rFonts w:hint="default" w:ascii="Times New Roman" w:hAnsi="Times New Roman" w:eastAsia="宋体" w:cs="Times New Roman"/>
          <w:color w:val="auto"/>
          <w:sz w:val="24"/>
          <w:szCs w:val="24"/>
          <w:u w:val="none"/>
          <w:lang w:val="en-US" w:eastAsia="zh-CN"/>
        </w:rPr>
        <w:t>°</w:t>
      </w:r>
      <w:r>
        <w:rPr>
          <w:rFonts w:hint="eastAsia" w:cs="宋体"/>
          <w:color w:val="auto"/>
          <w:sz w:val="24"/>
          <w:szCs w:val="24"/>
          <w:u w:val="none"/>
          <w:lang w:val="en-US" w:eastAsia="zh-CN"/>
        </w:rPr>
        <w:t>方向应加贴尺寸不小于</w:t>
      </w:r>
      <w:r>
        <w:rPr>
          <w:rFonts w:hint="default" w:ascii="Times New Roman" w:hAnsi="Times New Roman" w:cs="Times New Roman"/>
          <w:color w:val="auto"/>
          <w:sz w:val="24"/>
          <w:szCs w:val="24"/>
          <w:u w:val="none"/>
          <w:lang w:val="en-US" w:eastAsia="zh-CN"/>
        </w:rPr>
        <w:t>300mm×400mm</w:t>
      </w:r>
      <w:r>
        <w:rPr>
          <w:rFonts w:hint="eastAsia" w:cs="宋体"/>
          <w:color w:val="auto"/>
          <w:sz w:val="24"/>
          <w:szCs w:val="24"/>
          <w:u w:val="none"/>
          <w:lang w:val="en-US" w:eastAsia="zh-CN"/>
        </w:rPr>
        <w:t>的</w:t>
      </w:r>
      <w:r>
        <w:rPr>
          <w:rFonts w:hint="eastAsia"/>
          <w:color w:val="auto"/>
          <w:sz w:val="24"/>
          <w:szCs w:val="24"/>
          <w:u w:val="none"/>
          <w:lang w:val="en-US" w:eastAsia="zh-CN"/>
        </w:rPr>
        <w:t>耐碱涂覆网格布；</w:t>
      </w:r>
    </w:p>
    <w:p>
      <w:pPr>
        <w:pStyle w:val="6"/>
        <w:spacing w:line="360" w:lineRule="auto"/>
        <w:ind w:firstLine="240" w:firstLineChars="100"/>
        <w:rPr>
          <w:rFonts w:hint="eastAsia"/>
          <w:color w:val="auto"/>
          <w:sz w:val="24"/>
          <w:szCs w:val="24"/>
          <w:u w:val="none"/>
          <w:lang w:val="en-US" w:eastAsia="zh-CN"/>
        </w:rPr>
      </w:pPr>
      <w:r>
        <w:rPr>
          <w:rFonts w:hint="eastAsia" w:ascii="Times New Roman" w:hAnsi="Times New Roman" w:cs="Times New Roman"/>
          <w:b/>
          <w:bCs/>
          <w:color w:val="auto"/>
          <w:sz w:val="24"/>
          <w:szCs w:val="24"/>
          <w:u w:val="none"/>
          <w:lang w:val="en-US" w:eastAsia="zh-CN"/>
        </w:rPr>
        <w:t>3</w:t>
      </w:r>
      <w:r>
        <w:rPr>
          <w:rFonts w:hint="eastAsia"/>
          <w:color w:val="auto"/>
          <w:sz w:val="24"/>
          <w:szCs w:val="24"/>
          <w:u w:val="none"/>
          <w:lang w:val="en-US" w:eastAsia="zh-CN"/>
        </w:rPr>
        <w:t xml:space="preserve"> 门窗洞口阴角部位</w:t>
      </w:r>
      <w:r>
        <w:rPr>
          <w:rFonts w:hint="eastAsia" w:cs="宋体"/>
          <w:color w:val="auto"/>
          <w:sz w:val="24"/>
          <w:szCs w:val="24"/>
          <w:u w:val="none"/>
          <w:lang w:val="en-US" w:eastAsia="zh-CN"/>
        </w:rPr>
        <w:t>应加贴与窗口同宽的</w:t>
      </w:r>
      <w:r>
        <w:rPr>
          <w:rFonts w:hint="eastAsia"/>
          <w:color w:val="auto"/>
          <w:sz w:val="24"/>
          <w:szCs w:val="24"/>
          <w:u w:val="none"/>
          <w:lang w:val="en-US" w:eastAsia="zh-CN"/>
        </w:rPr>
        <w:t>耐碱涂覆网格布或使用两侧带玻纤网格布的护角线条。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5.2.3</w:t>
      </w:r>
      <w:r>
        <w:rPr>
          <w:rFonts w:hint="eastAsia"/>
          <w:color w:val="auto"/>
          <w:sz w:val="24"/>
          <w:szCs w:val="24"/>
          <w:u w:val="none"/>
          <w:lang w:val="en-US" w:eastAsia="zh-CN"/>
        </w:rPr>
        <w:t xml:space="preserve">  反射隔热涂料外墙外保温子系统的女儿墙应符合下列规定：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1</w:t>
      </w:r>
      <w:r>
        <w:rPr>
          <w:rFonts w:hint="eastAsia"/>
          <w:color w:val="auto"/>
          <w:sz w:val="24"/>
          <w:szCs w:val="24"/>
          <w:u w:val="none"/>
          <w:lang w:val="en-US" w:eastAsia="zh-CN"/>
        </w:rPr>
        <w:t xml:space="preserve"> 应设置排水向内侧的混凝土压顶或金属盖板；</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2</w:t>
      </w:r>
      <w:r>
        <w:rPr>
          <w:rFonts w:hint="eastAsia"/>
          <w:color w:val="auto"/>
          <w:sz w:val="24"/>
          <w:szCs w:val="24"/>
          <w:u w:val="none"/>
          <w:lang w:val="en-US" w:eastAsia="zh-CN"/>
        </w:rPr>
        <w:t xml:space="preserve"> 应对女儿墙双侧实施保温；</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color w:val="auto"/>
          <w:sz w:val="24"/>
          <w:szCs w:val="24"/>
          <w:u w:val="none"/>
          <w:lang w:val="en-US" w:eastAsia="zh-CN"/>
        </w:rPr>
      </w:pPr>
      <w:r>
        <w:rPr>
          <w:rFonts w:hint="eastAsia"/>
          <w:b/>
          <w:bCs/>
          <w:color w:val="auto"/>
          <w:sz w:val="24"/>
          <w:szCs w:val="24"/>
          <w:u w:val="none"/>
          <w:lang w:val="en-US" w:eastAsia="zh-CN"/>
        </w:rPr>
        <w:t>3</w:t>
      </w:r>
      <w:r>
        <w:rPr>
          <w:rFonts w:hint="eastAsia"/>
          <w:color w:val="auto"/>
          <w:sz w:val="24"/>
          <w:szCs w:val="24"/>
          <w:u w:val="none"/>
          <w:lang w:val="en-US" w:eastAsia="zh-CN"/>
        </w:rPr>
        <w:t xml:space="preserve"> 女儿墙内侧泛水的防水材料应向上延伸300mm；</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4 </w:t>
      </w:r>
      <w:r>
        <w:rPr>
          <w:rFonts w:hint="eastAsia"/>
          <w:color w:val="auto"/>
          <w:sz w:val="24"/>
          <w:szCs w:val="24"/>
          <w:u w:val="none"/>
          <w:lang w:val="en-US" w:eastAsia="zh-CN"/>
        </w:rPr>
        <w:t>反射隔热涂料外墙外保温子系统与压顶连接处应做好密封防水处理。</w:t>
      </w:r>
    </w:p>
    <w:p>
      <w:pPr>
        <w:pStyle w:val="6"/>
        <w:spacing w:line="360" w:lineRule="auto"/>
        <w:rPr>
          <w:rFonts w:hint="default"/>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5.2.3防水材料离屋面完成高度不小于300mm，是为了防止屋顶积水渗入导致外立面起泡、泛碱。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5.2.4</w:t>
      </w:r>
      <w:r>
        <w:rPr>
          <w:rFonts w:hint="eastAsia"/>
          <w:color w:val="auto"/>
          <w:sz w:val="24"/>
          <w:szCs w:val="24"/>
          <w:u w:val="none"/>
          <w:lang w:val="en-US" w:eastAsia="zh-CN"/>
        </w:rPr>
        <w:t xml:space="preserve">  无机保温膏料外墙内保温子系统主要由墙面腻子、底漆、反射隔热涂料面漆及有关辅助材料组成（图5.2.4-1），其具体构造应符合下列规定：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1</w:t>
      </w:r>
      <w:r>
        <w:rPr>
          <w:rFonts w:hint="eastAsia"/>
          <w:color w:val="auto"/>
          <w:sz w:val="24"/>
          <w:szCs w:val="24"/>
          <w:u w:val="none"/>
          <w:lang w:val="en-US" w:eastAsia="zh-CN"/>
        </w:rPr>
        <w:t xml:space="preserve"> 保温膏料内保温子系统的厚度不宜大于60mm。</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2</w:t>
      </w:r>
      <w:r>
        <w:rPr>
          <w:rFonts w:hint="eastAsia"/>
          <w:color w:val="auto"/>
          <w:sz w:val="24"/>
          <w:szCs w:val="24"/>
          <w:u w:val="none"/>
          <w:lang w:val="en-US" w:eastAsia="zh-CN"/>
        </w:rPr>
        <w:t xml:space="preserve"> 保温层与基层墙面或找平层之间应有界面层。</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3</w:t>
      </w:r>
      <w:r>
        <w:rPr>
          <w:rFonts w:hint="eastAsia"/>
          <w:color w:val="auto"/>
          <w:sz w:val="24"/>
          <w:szCs w:val="24"/>
          <w:u w:val="none"/>
          <w:lang w:val="en-US" w:eastAsia="zh-CN"/>
        </w:rPr>
        <w:t xml:space="preserve"> 基层墙面应符合下列要求：</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color w:val="auto"/>
          <w:sz w:val="24"/>
          <w:szCs w:val="24"/>
          <w:u w:val="none"/>
          <w:lang w:val="en-US" w:eastAsia="zh-CN"/>
        </w:rPr>
      </w:pPr>
      <w:r>
        <w:rPr>
          <w:rFonts w:hint="eastAsia"/>
          <w:color w:val="auto"/>
          <w:sz w:val="24"/>
          <w:szCs w:val="24"/>
          <w:u w:val="none"/>
          <w:lang w:val="en-US" w:eastAsia="zh-CN"/>
        </w:rPr>
        <w:t>1） 墙体为混凝土、灰砂砖及混凝土空心砌块等砌体时，基层墙面与水泥砂浆找平层之间应涂刷混凝土界面剂。</w:t>
      </w:r>
    </w:p>
    <w:p>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color w:val="auto"/>
          <w:sz w:val="24"/>
          <w:szCs w:val="24"/>
          <w:u w:val="none"/>
          <w:lang w:val="en-US" w:eastAsia="zh-CN"/>
        </w:rPr>
      </w:pPr>
      <w:r>
        <w:rPr>
          <w:rFonts w:hint="eastAsia"/>
          <w:color w:val="auto"/>
          <w:sz w:val="24"/>
          <w:szCs w:val="24"/>
          <w:u w:val="none"/>
          <w:lang w:val="en-US" w:eastAsia="zh-CN"/>
        </w:rPr>
        <w:t>2） 基层墙体内侧的平整度小于等于4mm时，可不做找平层。</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rFonts w:hint="eastAsia"/>
          <w:color w:val="auto"/>
          <w:sz w:val="24"/>
          <w:szCs w:val="24"/>
          <w:u w:val="none"/>
          <w:lang w:val="en-US" w:eastAsia="zh-CN"/>
        </w:rPr>
      </w:pPr>
      <w:r>
        <w:rPr>
          <w:rFonts w:hint="eastAsia"/>
          <w:color w:val="auto"/>
          <w:sz w:val="24"/>
          <w:szCs w:val="24"/>
          <w:u w:val="none"/>
          <w:lang w:val="en-US" w:eastAsia="zh-CN"/>
        </w:rPr>
        <w:t>3） 水泥砂浆找平层，其粘结强度应符合相关标准要求。找平层的厚度可根据基层墙面的平整度确定，宜为20mm，且不应小于12mm。</w:t>
      </w:r>
    </w:p>
    <w:p>
      <w:pPr>
        <w:keepNext w:val="0"/>
        <w:keepLines w:val="0"/>
        <w:pageBreakBefore w:val="0"/>
        <w:widowControl w:val="0"/>
        <w:kinsoku/>
        <w:wordWrap/>
        <w:overflowPunct/>
        <w:topLinePunct w:val="0"/>
        <w:autoSpaceDE/>
        <w:autoSpaceDN/>
        <w:bidi w:val="0"/>
        <w:adjustRightInd/>
        <w:snapToGrid/>
        <w:spacing w:line="360" w:lineRule="auto"/>
        <w:ind w:left="719" w:leftChars="228" w:hanging="240" w:hangingChars="100"/>
        <w:textAlignment w:val="auto"/>
        <w:rPr>
          <w:rFonts w:hint="eastAsia"/>
          <w:color w:val="auto"/>
          <w:sz w:val="21"/>
          <w:szCs w:val="21"/>
          <w:u w:val="none"/>
          <w:lang w:val="en-US" w:eastAsia="zh-CN"/>
        </w:rPr>
      </w:pPr>
      <w:r>
        <w:rPr>
          <w:rFonts w:hint="eastAsia"/>
          <w:color w:val="auto"/>
          <w:sz w:val="24"/>
          <w:szCs w:val="24"/>
          <w:u w:val="none"/>
          <w:lang w:val="en-US" w:eastAsia="zh-CN"/>
        </w:rPr>
        <w:t>4） 墙体为加气混凝土砌块时，其表面应涂刷专用界面剂，水泥砂浆找平层厚度不应小于10mm。</w:t>
      </w:r>
    </w:p>
    <w:p>
      <w:pPr>
        <w:pStyle w:val="6"/>
        <w:jc w:val="center"/>
        <w:rPr>
          <w:color w:val="auto"/>
        </w:rPr>
      </w:pP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4018915</wp:posOffset>
                </wp:positionH>
                <wp:positionV relativeFrom="paragraph">
                  <wp:posOffset>579755</wp:posOffset>
                </wp:positionV>
                <wp:extent cx="914400" cy="914400"/>
                <wp:effectExtent l="0" t="0" r="0" b="0"/>
                <wp:wrapNone/>
                <wp:docPr id="12" name="文本框 14"/>
                <wp:cNvGraphicFramePr/>
                <a:graphic xmlns:a="http://schemas.openxmlformats.org/drawingml/2006/main">
                  <a:graphicData uri="http://schemas.microsoft.com/office/word/2010/wordprocessingShape">
                    <wps:wsp>
                      <wps:cNvSpPr txBox="1"/>
                      <wps:spPr>
                        <a:xfrm>
                          <a:off x="0" y="0"/>
                          <a:ext cx="914400" cy="914400"/>
                        </a:xfrm>
                        <a:prstGeom prst="rect">
                          <a:avLst/>
                        </a:prstGeom>
                        <a:solidFill>
                          <a:srgbClr val="FFFFFF"/>
                        </a:solidFill>
                        <a:ln>
                          <a:noFill/>
                        </a:ln>
                      </wps:spPr>
                      <wps:txbx>
                        <w:txbxContent>
                          <w:p>
                            <w:pPr>
                              <w:rPr>
                                <w:rFonts w:hint="eastAsia" w:ascii="仿宋" w:hAnsi="仿宋" w:eastAsia="仿宋" w:cs="仿宋"/>
                                <w:b/>
                                <w:bCs/>
                                <w:sz w:val="28"/>
                                <w:szCs w:val="28"/>
                                <w:lang w:val="en-US" w:eastAsia="zh-CN"/>
                              </w:rPr>
                            </w:pPr>
                            <w:r>
                              <w:rPr>
                                <w:rFonts w:hint="eastAsia" w:ascii="仿宋" w:hAnsi="仿宋" w:eastAsia="仿宋" w:cs="仿宋"/>
                                <w:b/>
                                <w:bCs/>
                                <w:color w:val="auto"/>
                                <w:sz w:val="28"/>
                                <w:szCs w:val="28"/>
                                <w:lang w:val="en-US" w:eastAsia="zh-CN"/>
                              </w:rPr>
                              <w:t>内</w:t>
                            </w:r>
                          </w:p>
                        </w:txbxContent>
                      </wps:txbx>
                      <wps:bodyPr upright="1"/>
                    </wps:wsp>
                  </a:graphicData>
                </a:graphic>
              </wp:anchor>
            </w:drawing>
          </mc:Choice>
          <mc:Fallback>
            <w:pict>
              <v:shape id="文本框 14" o:spid="_x0000_s1026" o:spt="202" type="#_x0000_t202" style="position:absolute;left:0pt;margin-left:316.45pt;margin-top:45.65pt;height:72pt;width:72pt;z-index:251664384;mso-width-relative:page;mso-height-relative:page;" fillcolor="#FFFFFF" filled="t" stroked="f" coordsize="21600,21600" o:gfxdata="UEsDBAoAAAAAAIdO4kAAAAAAAAAAAAAAAAAEAAAAZHJzL1BLAwQUAAAACACHTuJAKyDp+tgAAAAK&#10;AQAADwAAAGRycy9kb3ducmV2LnhtbE2Py07DMBBF90j8gzWV2CDqPGhC0kwqgQRi29IPcOJpEhGP&#10;o9ht2r/HrGA5M0d3zq12VzOKC81usIwQryMQxK3VA3cIx6/3pxcQzivWarRMCDdysKvv7ypVarvw&#10;ni4H34kQwq5UCL33Uymla3syyq3tRBxuJzsb5cM4d1LPagnhZpRJFGXSqIHDh15N9NZT+304G4TT&#10;5/K4KZbmwx/z/XP2qoa8sTfEh1UcbUF4uvo/GH71gzrUwamxZ9ZOjAhZmhQBRSjiFEQA8jwLiwYh&#10;STcpyLqS/yvUP1BLAwQUAAAACACHTuJA654OGaEBAAAqAwAADgAAAGRycy9lMm9Eb2MueG1srVJL&#10;jhMxEN0jcQfLe+JOFCFopTMSjMIGAdLAARy33W3JdlllT7pzAbgBKzbsOVfOQdnJZPjsEL1wl+s9&#10;P9er8uZm9o4dNCYLoePLRcOZDgp6G4aOf/q4e/aCs5Rl6KWDoDt+1InfbJ8+2Uyx1SsYwfUaGYmE&#10;1E6x42POsRUiqVF7mRYQdSDQAHqZaYuD6FFOpO6dWDXNczEB9hFB6ZQoe3sG+bbqG6NVfm9M0pm5&#10;jlNtua5Y131ZxXYj2wFlHK26lCH/oQovbaBLr1K3Mkt2j/YvKW8VQgKTFwq8AGOs0tUDuVk2f7i5&#10;G2XU1Qs1J8Vrm9L/k1XvDh+Q2Z5mt+IsSE8zOn39cvr24/T9M1uuS4OmmFri3UVi5vkVzER+yCdK&#10;Ft+zQV/+5IgRTq0+Xtur58wUJV8u1+uGEEXQJSZ18Xg4YspvNHhWgo4jTa82VR7epnymPlDKXQmc&#10;7XfWubrBYf/aITtImvSufqVGUv+N5kIhByjHznDJiGLxbKVEed7PBJZwD/2RbN9HtMNINVXjlU4D&#10;qfKXx1Mm/uu+ij4+8e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KyDp+tgAAAAKAQAADwAAAAAA&#10;AAABACAAAAAiAAAAZHJzL2Rvd25yZXYueG1sUEsBAhQAFAAAAAgAh07iQOueDhmhAQAAKgMAAA4A&#10;AAAAAAAAAQAgAAAAJwEAAGRycy9lMm9Eb2MueG1sUEsFBgAAAAAGAAYAWQEAADoFAAAAAA==&#10;">
                <v:fill on="t" focussize="0,0"/>
                <v:stroke on="f"/>
                <v:imagedata o:title=""/>
                <o:lock v:ext="edit" aspectratio="f"/>
                <v:textbox>
                  <w:txbxContent>
                    <w:p>
                      <w:pPr>
                        <w:rPr>
                          <w:rFonts w:hint="eastAsia" w:ascii="仿宋" w:hAnsi="仿宋" w:eastAsia="仿宋" w:cs="仿宋"/>
                          <w:b/>
                          <w:bCs/>
                          <w:sz w:val="28"/>
                          <w:szCs w:val="28"/>
                          <w:lang w:val="en-US" w:eastAsia="zh-CN"/>
                        </w:rPr>
                      </w:pPr>
                      <w:r>
                        <w:rPr>
                          <w:rFonts w:hint="eastAsia" w:ascii="仿宋" w:hAnsi="仿宋" w:eastAsia="仿宋" w:cs="仿宋"/>
                          <w:b/>
                          <w:bCs/>
                          <w:color w:val="auto"/>
                          <w:sz w:val="28"/>
                          <w:szCs w:val="28"/>
                          <w:lang w:val="en-US" w:eastAsia="zh-CN"/>
                        </w:rPr>
                        <w:t>内</w:t>
                      </w:r>
                    </w:p>
                  </w:txbxContent>
                </v:textbox>
              </v:shape>
            </w:pict>
          </mc:Fallback>
        </mc:AlternateContent>
      </w:r>
      <w:r>
        <w:rPr>
          <w:color w:val="auto"/>
        </w:rPr>
        <w:drawing>
          <wp:inline distT="0" distB="0" distL="114300" distR="114300">
            <wp:extent cx="1969135" cy="2153285"/>
            <wp:effectExtent l="0" t="0" r="12065" b="1841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2"/>
                    <a:srcRect l="6123" t="3329" r="4453" b="5498"/>
                    <a:stretch>
                      <a:fillRect/>
                    </a:stretch>
                  </pic:blipFill>
                  <pic:spPr>
                    <a:xfrm>
                      <a:off x="0" y="0"/>
                      <a:ext cx="1969135" cy="2153285"/>
                    </a:xfrm>
                    <a:prstGeom prst="rect">
                      <a:avLst/>
                    </a:prstGeom>
                    <a:noFill/>
                    <a:ln>
                      <a:noFill/>
                    </a:ln>
                  </pic:spPr>
                </pic:pic>
              </a:graphicData>
            </a:graphic>
          </wp:inline>
        </w:drawing>
      </w:r>
    </w:p>
    <w:p>
      <w:pPr>
        <w:pStyle w:val="6"/>
        <w:spacing w:line="360" w:lineRule="auto"/>
        <w:jc w:val="center"/>
        <w:rPr>
          <w:rFonts w:hint="default" w:ascii="Times New Roman" w:hAnsi="Times New Roman" w:cs="Times New Roman"/>
          <w:color w:val="auto"/>
          <w:sz w:val="18"/>
          <w:szCs w:val="18"/>
          <w:lang w:val="en-US" w:eastAsia="zh-CN"/>
        </w:rPr>
      </w:pPr>
      <w:r>
        <w:rPr>
          <w:rFonts w:hint="default" w:ascii="Times New Roman" w:hAnsi="Times New Roman" w:cs="Times New Roman"/>
          <w:color w:val="auto"/>
          <w:sz w:val="18"/>
          <w:szCs w:val="18"/>
          <w:lang w:val="en-US" w:eastAsia="zh-CN"/>
        </w:rPr>
        <w:t>1-基层；2-找平层；3-界面层；4-保温层；5-抹面层；6-饰面层</w:t>
      </w:r>
    </w:p>
    <w:p>
      <w:pPr>
        <w:pStyle w:val="6"/>
        <w:spacing w:line="360" w:lineRule="auto"/>
        <w:jc w:val="center"/>
        <w:rPr>
          <w:rFonts w:hint="default" w:ascii="Times New Roman" w:hAnsi="Times New Roman" w:cs="Times New Roman"/>
          <w:b/>
          <w:bCs/>
          <w:color w:val="auto"/>
          <w:sz w:val="21"/>
          <w:szCs w:val="21"/>
          <w:lang w:val="en-US" w:eastAsia="zh-CN"/>
        </w:rPr>
      </w:pPr>
      <w:r>
        <w:rPr>
          <w:rFonts w:hint="default" w:ascii="Times New Roman" w:hAnsi="Times New Roman" w:cs="Times New Roman"/>
          <w:b/>
          <w:bCs/>
          <w:color w:val="auto"/>
          <w:sz w:val="21"/>
          <w:szCs w:val="21"/>
          <w:lang w:val="en-US" w:eastAsia="zh-CN"/>
        </w:rPr>
        <w:t>图5.2.</w:t>
      </w:r>
      <w:r>
        <w:rPr>
          <w:rFonts w:hint="eastAsia" w:ascii="Times New Roman" w:hAnsi="Times New Roman" w:cs="Times New Roman"/>
          <w:b/>
          <w:bCs/>
          <w:color w:val="auto"/>
          <w:sz w:val="21"/>
          <w:szCs w:val="21"/>
          <w:lang w:val="en-US" w:eastAsia="zh-CN"/>
        </w:rPr>
        <w:t>4-1</w:t>
      </w:r>
      <w:r>
        <w:rPr>
          <w:rFonts w:hint="default" w:ascii="Times New Roman" w:hAnsi="Times New Roman" w:cs="Times New Roman"/>
          <w:b/>
          <w:bCs/>
          <w:color w:val="auto"/>
          <w:sz w:val="21"/>
          <w:szCs w:val="21"/>
          <w:u w:val="none"/>
          <w:lang w:val="en-US" w:eastAsia="zh-CN"/>
        </w:rPr>
        <w:t>无机保温膏料外墙内保温子系统</w:t>
      </w:r>
      <w:r>
        <w:rPr>
          <w:rFonts w:hint="default" w:ascii="Times New Roman" w:hAnsi="Times New Roman" w:cs="Times New Roman"/>
          <w:b/>
          <w:bCs/>
          <w:color w:val="auto"/>
          <w:sz w:val="21"/>
          <w:szCs w:val="21"/>
          <w:lang w:val="en-US" w:eastAsia="zh-CN"/>
        </w:rPr>
        <w:t>基本构造</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default"/>
          <w:color w:val="auto"/>
          <w:sz w:val="24"/>
          <w:szCs w:val="24"/>
          <w:u w:val="none"/>
          <w:lang w:val="en-US" w:eastAsia="zh-CN"/>
        </w:rPr>
      </w:pPr>
      <w:r>
        <w:rPr>
          <w:rFonts w:hint="eastAsia"/>
          <w:b/>
          <w:bCs/>
          <w:color w:val="auto"/>
          <w:sz w:val="24"/>
          <w:szCs w:val="24"/>
          <w:u w:val="none"/>
          <w:lang w:val="en-US" w:eastAsia="zh-CN"/>
        </w:rPr>
        <w:t>4</w:t>
      </w:r>
      <w:r>
        <w:rPr>
          <w:rFonts w:hint="eastAsia"/>
          <w:color w:val="auto"/>
          <w:sz w:val="24"/>
          <w:szCs w:val="24"/>
          <w:u w:val="none"/>
          <w:lang w:val="en-US" w:eastAsia="zh-CN"/>
        </w:rPr>
        <w:t xml:space="preserve"> 保温膏料内保温子系统在窗侧口、窗檐口和窗台部位应采用网格布进行增强处理。</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color w:val="auto"/>
          <w:sz w:val="24"/>
          <w:szCs w:val="24"/>
          <w:u w:val="none"/>
          <w:lang w:val="en-US" w:eastAsia="zh-CN"/>
        </w:rPr>
      </w:pPr>
      <w:r>
        <w:rPr>
          <w:rFonts w:hint="eastAsia"/>
          <w:b/>
          <w:bCs/>
          <w:color w:val="auto"/>
          <w:sz w:val="24"/>
          <w:szCs w:val="24"/>
          <w:u w:val="none"/>
          <w:lang w:val="en-US" w:eastAsia="zh-CN"/>
        </w:rPr>
        <w:t>5</w:t>
      </w:r>
      <w:r>
        <w:rPr>
          <w:rFonts w:hint="eastAsia"/>
          <w:color w:val="auto"/>
          <w:sz w:val="24"/>
          <w:szCs w:val="24"/>
          <w:u w:val="none"/>
          <w:lang w:val="en-US" w:eastAsia="zh-CN"/>
        </w:rPr>
        <w:t xml:space="preserve"> 保温膏料内保温子系统的墙面阳角部位，抹面层中的耐碱涂覆网格布应在转角处搭接，搭接宽度不应小于150mm，见图5.2.4-2。</w:t>
      </w:r>
    </w:p>
    <w:p>
      <w:pPr>
        <w:pStyle w:val="6"/>
        <w:jc w:val="center"/>
        <w:rPr>
          <w:color w:val="auto"/>
        </w:rPr>
      </w:pPr>
      <w:r>
        <w:rPr>
          <w:color w:val="auto"/>
        </w:rPr>
        <w:drawing>
          <wp:inline distT="0" distB="0" distL="114300" distR="114300">
            <wp:extent cx="2673350" cy="1935480"/>
            <wp:effectExtent l="0" t="0" r="1270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3"/>
                    <a:stretch>
                      <a:fillRect/>
                    </a:stretch>
                  </pic:blipFill>
                  <pic:spPr>
                    <a:xfrm>
                      <a:off x="0" y="0"/>
                      <a:ext cx="2673350" cy="1935480"/>
                    </a:xfrm>
                    <a:prstGeom prst="rect">
                      <a:avLst/>
                    </a:prstGeom>
                    <a:noFill/>
                    <a:ln>
                      <a:noFill/>
                    </a:ln>
                  </pic:spPr>
                </pic:pic>
              </a:graphicData>
            </a:graphic>
          </wp:inline>
        </w:drawing>
      </w:r>
    </w:p>
    <w:p>
      <w:pPr>
        <w:pStyle w:val="6"/>
        <w:jc w:val="center"/>
        <w:rPr>
          <w:rFonts w:hint="default" w:eastAsia="宋体"/>
          <w:b/>
          <w:bCs/>
          <w:color w:val="auto"/>
          <w:sz w:val="21"/>
          <w:szCs w:val="21"/>
          <w:lang w:val="en-US" w:eastAsia="zh-CN"/>
        </w:rPr>
      </w:pPr>
      <w:r>
        <w:rPr>
          <w:rFonts w:hint="eastAsia"/>
          <w:b/>
          <w:bCs/>
          <w:color w:val="auto"/>
          <w:sz w:val="21"/>
          <w:szCs w:val="21"/>
          <w:lang w:val="en-US" w:eastAsia="zh-CN"/>
        </w:rPr>
        <w:t>图</w:t>
      </w:r>
      <w:r>
        <w:rPr>
          <w:rFonts w:hint="default" w:ascii="Times New Roman" w:hAnsi="Times New Roman" w:cs="Times New Roman"/>
          <w:b/>
          <w:bCs/>
          <w:color w:val="auto"/>
          <w:sz w:val="21"/>
          <w:szCs w:val="21"/>
          <w:lang w:val="en-US" w:eastAsia="zh-CN"/>
        </w:rPr>
        <w:t>5.2.</w:t>
      </w:r>
      <w:r>
        <w:rPr>
          <w:rFonts w:hint="eastAsia" w:ascii="Times New Roman" w:hAnsi="Times New Roman" w:cs="Times New Roman"/>
          <w:b/>
          <w:bCs/>
          <w:color w:val="auto"/>
          <w:sz w:val="21"/>
          <w:szCs w:val="21"/>
          <w:lang w:val="en-US" w:eastAsia="zh-CN"/>
        </w:rPr>
        <w:t>4-2角部增强做法</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default"/>
          <w:color w:val="auto"/>
          <w:sz w:val="24"/>
          <w:szCs w:val="24"/>
          <w:u w:val="none"/>
          <w:lang w:val="en-US" w:eastAsia="zh-CN"/>
        </w:rPr>
      </w:pPr>
      <w:r>
        <w:rPr>
          <w:rFonts w:hint="eastAsia"/>
          <w:b/>
          <w:bCs/>
          <w:color w:val="auto"/>
          <w:sz w:val="24"/>
          <w:szCs w:val="24"/>
          <w:u w:val="none"/>
          <w:lang w:val="en-US" w:eastAsia="zh-CN"/>
        </w:rPr>
        <w:t>6</w:t>
      </w:r>
      <w:r>
        <w:rPr>
          <w:rFonts w:hint="eastAsia"/>
          <w:color w:val="auto"/>
          <w:sz w:val="24"/>
          <w:szCs w:val="24"/>
          <w:u w:val="none"/>
          <w:lang w:val="en-US" w:eastAsia="zh-CN"/>
        </w:rPr>
        <w:t xml:space="preserve"> 保温膏料内保温子系统在外墙与内隔墙的T型部位应实施保温处理，宽度不应小于300mm，保温层厚度应根据内隔墙找平层厚度确定。</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default"/>
          <w:color w:val="auto"/>
          <w:sz w:val="24"/>
          <w:szCs w:val="24"/>
          <w:u w:val="none"/>
          <w:lang w:val="en-US" w:eastAsia="zh-CN"/>
        </w:rPr>
      </w:pPr>
      <w:r>
        <w:rPr>
          <w:rFonts w:hint="eastAsia"/>
          <w:b/>
          <w:bCs/>
          <w:color w:val="auto"/>
          <w:sz w:val="24"/>
          <w:szCs w:val="24"/>
          <w:u w:val="none"/>
          <w:lang w:val="en-US" w:eastAsia="zh-CN"/>
        </w:rPr>
        <w:t>7</w:t>
      </w:r>
      <w:r>
        <w:rPr>
          <w:rFonts w:hint="eastAsia"/>
          <w:color w:val="auto"/>
          <w:sz w:val="24"/>
          <w:szCs w:val="24"/>
          <w:u w:val="none"/>
          <w:lang w:val="en-US" w:eastAsia="zh-CN"/>
        </w:rPr>
        <w:t xml:space="preserve"> 保温膏料内保温子系统在外墙与立柱交接时，柱应实施包覆处理，保温层厚度与外墙内侧一致。</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50"/>
        <w:textAlignment w:val="auto"/>
        <w:rPr>
          <w:rFonts w:hint="eastAsia"/>
          <w:color w:val="auto"/>
          <w:sz w:val="24"/>
          <w:szCs w:val="24"/>
          <w:u w:val="none"/>
          <w:lang w:val="en-US" w:eastAsia="zh-CN"/>
        </w:rPr>
      </w:pPr>
      <w:r>
        <w:rPr>
          <w:rFonts w:hint="eastAsia"/>
          <w:b/>
          <w:bCs/>
          <w:color w:val="auto"/>
          <w:sz w:val="24"/>
          <w:szCs w:val="24"/>
          <w:u w:val="none"/>
          <w:lang w:val="en-US" w:eastAsia="zh-CN"/>
        </w:rPr>
        <w:t>8</w:t>
      </w:r>
      <w:r>
        <w:rPr>
          <w:rFonts w:hint="eastAsia"/>
          <w:color w:val="auto"/>
          <w:sz w:val="24"/>
          <w:szCs w:val="24"/>
          <w:u w:val="none"/>
          <w:lang w:val="en-US" w:eastAsia="zh-CN"/>
        </w:rPr>
        <w:t xml:space="preserve"> 保温膏料内保温子系统凸窗周边的非透明部位保温层厚度不应小于20mm。</w:t>
      </w:r>
    </w:p>
    <w:p>
      <w:pPr>
        <w:pStyle w:val="6"/>
        <w:spacing w:line="360" w:lineRule="auto"/>
        <w:rPr>
          <w:rFonts w:hint="default"/>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5.2.4规定墙体内侧平整度小于等于4mm时，可不做找平层，是为了减少占用室内面积的考虑。</w:t>
      </w:r>
    </w:p>
    <w:p>
      <w:pPr>
        <w:pStyle w:val="6"/>
        <w:spacing w:line="360" w:lineRule="auto"/>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eastAsia="宋体" w:cs="Times New Roman"/>
          <w:b/>
          <w:bCs/>
          <w:color w:val="auto"/>
          <w:kern w:val="2"/>
          <w:sz w:val="24"/>
          <w:szCs w:val="24"/>
          <w:u w:val="none"/>
          <w:lang w:val="en-US" w:eastAsia="zh-CN" w:bidi="ar-SA"/>
        </w:rPr>
        <w:t>4.2.5</w:t>
      </w:r>
      <w:r>
        <w:rPr>
          <w:rFonts w:hint="default" w:ascii="Times New Roman" w:hAnsi="Times New Roman" w:eastAsia="宋体" w:cs="Times New Roman"/>
          <w:b/>
          <w:bCs/>
          <w:color w:val="auto"/>
          <w:kern w:val="2"/>
          <w:sz w:val="24"/>
          <w:szCs w:val="24"/>
          <w:u w:val="none"/>
          <w:lang w:val="en-US" w:eastAsia="zh-CN" w:bidi="ar-SA"/>
        </w:rPr>
        <w:t xml:space="preserve"> </w:t>
      </w:r>
      <w:r>
        <w:rPr>
          <w:rFonts w:hint="eastAsia" w:ascii="Times New Roman" w:hAnsi="Times New Roman" w:cs="Times New Roman"/>
          <w:b w:val="0"/>
          <w:bCs w:val="0"/>
          <w:color w:val="auto"/>
          <w:kern w:val="2"/>
          <w:sz w:val="24"/>
          <w:szCs w:val="24"/>
          <w:u w:val="none"/>
          <w:lang w:val="en-US" w:eastAsia="zh-CN" w:bidi="ar-SA"/>
        </w:rPr>
        <w:t>无机</w:t>
      </w:r>
      <w:r>
        <w:rPr>
          <w:rFonts w:hint="default" w:ascii="Times New Roman" w:hAnsi="Times New Roman" w:eastAsia="宋体" w:cs="Times New Roman"/>
          <w:b w:val="0"/>
          <w:bCs w:val="0"/>
          <w:color w:val="auto"/>
          <w:kern w:val="2"/>
          <w:sz w:val="24"/>
          <w:szCs w:val="24"/>
          <w:u w:val="none"/>
          <w:lang w:val="en-US" w:eastAsia="zh-CN" w:bidi="ar-SA"/>
        </w:rPr>
        <w:t>保温膏料内保温</w:t>
      </w:r>
      <w:r>
        <w:rPr>
          <w:rFonts w:hint="eastAsia" w:ascii="Times New Roman" w:hAnsi="Times New Roman" w:cs="Times New Roman"/>
          <w:b w:val="0"/>
          <w:bCs w:val="0"/>
          <w:color w:val="auto"/>
          <w:kern w:val="2"/>
          <w:sz w:val="24"/>
          <w:szCs w:val="24"/>
          <w:u w:val="none"/>
          <w:lang w:val="en-US" w:eastAsia="zh-CN" w:bidi="ar-SA"/>
        </w:rPr>
        <w:t>子</w:t>
      </w:r>
      <w:r>
        <w:rPr>
          <w:rFonts w:hint="default" w:ascii="Times New Roman" w:hAnsi="Times New Roman" w:eastAsia="宋体" w:cs="Times New Roman"/>
          <w:b w:val="0"/>
          <w:bCs w:val="0"/>
          <w:color w:val="auto"/>
          <w:kern w:val="2"/>
          <w:sz w:val="24"/>
          <w:szCs w:val="24"/>
          <w:u w:val="none"/>
          <w:lang w:val="en-US" w:eastAsia="zh-CN" w:bidi="ar-SA"/>
        </w:rPr>
        <w:t>系统抹面层构造设计应符合下列规定:</w:t>
      </w:r>
    </w:p>
    <w:p>
      <w:pPr>
        <w:pStyle w:val="6"/>
        <w:spacing w:line="360" w:lineRule="auto"/>
        <w:ind w:firstLine="482" w:firstLineChars="200"/>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bCs/>
          <w:color w:val="auto"/>
          <w:kern w:val="2"/>
          <w:sz w:val="24"/>
          <w:szCs w:val="24"/>
          <w:u w:val="none"/>
          <w:lang w:val="en-US" w:eastAsia="zh-CN" w:bidi="ar-SA"/>
        </w:rPr>
        <w:t xml:space="preserve">1 </w:t>
      </w:r>
      <w:r>
        <w:rPr>
          <w:rFonts w:hint="default" w:ascii="Times New Roman" w:hAnsi="Times New Roman" w:eastAsia="宋体" w:cs="Times New Roman"/>
          <w:b w:val="0"/>
          <w:bCs w:val="0"/>
          <w:color w:val="auto"/>
          <w:kern w:val="2"/>
          <w:sz w:val="24"/>
          <w:szCs w:val="24"/>
          <w:u w:val="none"/>
          <w:lang w:val="en-US" w:eastAsia="zh-CN" w:bidi="ar-SA"/>
        </w:rPr>
        <w:t>非潮湿环境且为涂料饰面时</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保温层除踢脚部位外采用柔性耐水腻子批刮找平</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并在腻子层中内置耐碱涂覆网</w:t>
      </w:r>
      <w:r>
        <w:rPr>
          <w:rFonts w:hint="eastAsia" w:ascii="Times New Roman" w:hAnsi="Times New Roman" w:cs="Times New Roman"/>
          <w:b w:val="0"/>
          <w:bCs w:val="0"/>
          <w:color w:val="auto"/>
          <w:kern w:val="2"/>
          <w:sz w:val="24"/>
          <w:szCs w:val="24"/>
          <w:u w:val="none"/>
          <w:lang w:val="en-US" w:eastAsia="zh-CN" w:bidi="ar-SA"/>
        </w:rPr>
        <w:t>格</w:t>
      </w:r>
      <w:r>
        <w:rPr>
          <w:rFonts w:hint="default" w:ascii="Times New Roman" w:hAnsi="Times New Roman" w:eastAsia="宋体" w:cs="Times New Roman"/>
          <w:b w:val="0"/>
          <w:bCs w:val="0"/>
          <w:color w:val="auto"/>
          <w:kern w:val="2"/>
          <w:sz w:val="24"/>
          <w:szCs w:val="24"/>
          <w:u w:val="none"/>
          <w:lang w:val="en-US" w:eastAsia="zh-CN" w:bidi="ar-SA"/>
        </w:rPr>
        <w:t>布一层</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抹面层的厚度应为3mm~5mm。</w:t>
      </w:r>
    </w:p>
    <w:p>
      <w:pPr>
        <w:pStyle w:val="6"/>
        <w:spacing w:line="360" w:lineRule="auto"/>
        <w:ind w:firstLine="482" w:firstLineChars="200"/>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bCs/>
          <w:color w:val="auto"/>
          <w:kern w:val="2"/>
          <w:sz w:val="24"/>
          <w:szCs w:val="24"/>
          <w:u w:val="none"/>
          <w:lang w:val="en-US" w:eastAsia="zh-CN" w:bidi="ar-SA"/>
        </w:rPr>
        <w:t>2</w:t>
      </w:r>
      <w:r>
        <w:rPr>
          <w:rFonts w:hint="default" w:ascii="Times New Roman" w:hAnsi="Times New Roman" w:eastAsia="宋体" w:cs="Times New Roman"/>
          <w:b w:val="0"/>
          <w:bCs w:val="0"/>
          <w:color w:val="auto"/>
          <w:kern w:val="2"/>
          <w:sz w:val="24"/>
          <w:szCs w:val="24"/>
          <w:u w:val="none"/>
          <w:lang w:val="en-US" w:eastAsia="zh-CN" w:bidi="ar-SA"/>
        </w:rPr>
        <w:t xml:space="preserve"> 潮湿环境瓷砖饰面时</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应采用抗裂砂</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并应在抹面层中内置一层耐碱涂覆网</w:t>
      </w:r>
      <w:r>
        <w:rPr>
          <w:rFonts w:hint="eastAsia" w:ascii="Times New Roman" w:hAnsi="Times New Roman" w:cs="Times New Roman"/>
          <w:b w:val="0"/>
          <w:bCs w:val="0"/>
          <w:color w:val="auto"/>
          <w:kern w:val="2"/>
          <w:sz w:val="24"/>
          <w:szCs w:val="24"/>
          <w:u w:val="none"/>
          <w:lang w:val="en-US" w:eastAsia="zh-CN" w:bidi="ar-SA"/>
        </w:rPr>
        <w:t>格</w:t>
      </w:r>
      <w:r>
        <w:rPr>
          <w:rFonts w:hint="default" w:ascii="Times New Roman" w:hAnsi="Times New Roman" w:eastAsia="宋体" w:cs="Times New Roman"/>
          <w:b w:val="0"/>
          <w:bCs w:val="0"/>
          <w:color w:val="auto"/>
          <w:kern w:val="2"/>
          <w:sz w:val="24"/>
          <w:szCs w:val="24"/>
          <w:u w:val="none"/>
          <w:lang w:val="en-US" w:eastAsia="zh-CN" w:bidi="ar-SA"/>
        </w:rPr>
        <w:t>布</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抹面层厚度不应小于5mm。</w:t>
      </w:r>
    </w:p>
    <w:p>
      <w:pPr>
        <w:pStyle w:val="6"/>
        <w:spacing w:line="240" w:lineRule="auto"/>
        <w:rPr>
          <w:rFonts w:hint="eastAsia" w:ascii="Times New Roman" w:hAnsi="Times New Roman" w:eastAsia="楷体" w:cs="Times New Roman"/>
          <w:color w:val="auto"/>
          <w:kern w:val="2"/>
          <w:sz w:val="21"/>
          <w:szCs w:val="21"/>
          <w:lang w:val="en-US" w:eastAsia="zh-CN" w:bidi="ar-SA"/>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5.2.5对保温层的抹面层做法（除踢脚部位外）则可区别为以下情况：用于非潮湿环境且为涂料饰面时，保温膏料保温层内侧可不做抗裂砂浆抹面层，可直接在保温层内侧批刮柔性耐水腻子，并内置一层普通型的耐碱型网布，这是由于保温膏料具有较好的抗裂性，但为确保其一定的抗冲击性，故仍在腻子层中设置增强网布；潮湿环境涂料饰面以及需内贴瓷砖的墙面应采用抗裂砂浆抹面层，并分别内置网布，可有利于改善内保温层的防水性，并提高粘贴瓷砖墙面的整体性。</w:t>
      </w:r>
    </w:p>
    <w:p>
      <w:pPr>
        <w:pStyle w:val="6"/>
        <w:spacing w:line="360" w:lineRule="auto"/>
        <w:rPr>
          <w:rFonts w:hint="default" w:ascii="Times New Roman" w:hAnsi="Times New Roman" w:eastAsia="宋体" w:cs="Times New Roman"/>
          <w:b w:val="0"/>
          <w:bCs w:val="0"/>
          <w:color w:val="auto"/>
          <w:kern w:val="2"/>
          <w:sz w:val="24"/>
          <w:szCs w:val="24"/>
          <w:u w:val="none"/>
          <w:lang w:val="en-US" w:eastAsia="zh-CN" w:bidi="ar-SA"/>
        </w:rPr>
      </w:pPr>
      <w:r>
        <w:rPr>
          <w:rFonts w:hint="eastAsia" w:ascii="Times New Roman" w:hAnsi="Times New Roman" w:cs="Times New Roman"/>
          <w:b/>
          <w:bCs/>
          <w:color w:val="auto"/>
          <w:kern w:val="2"/>
          <w:sz w:val="24"/>
          <w:szCs w:val="24"/>
          <w:u w:val="none"/>
          <w:lang w:val="en-US" w:eastAsia="zh-CN" w:bidi="ar-SA"/>
        </w:rPr>
        <w:t xml:space="preserve">4.2.6 </w:t>
      </w:r>
      <w:r>
        <w:rPr>
          <w:rFonts w:hint="eastAsia" w:ascii="Times New Roman" w:hAnsi="Times New Roman" w:cs="Times New Roman"/>
          <w:b w:val="0"/>
          <w:bCs w:val="0"/>
          <w:color w:val="auto"/>
          <w:kern w:val="2"/>
          <w:sz w:val="24"/>
          <w:szCs w:val="24"/>
          <w:u w:val="none"/>
          <w:lang w:val="en-US" w:eastAsia="zh-CN" w:bidi="ar-SA"/>
        </w:rPr>
        <w:t>无机</w:t>
      </w:r>
      <w:r>
        <w:rPr>
          <w:rFonts w:hint="default" w:ascii="Times New Roman" w:hAnsi="Times New Roman" w:eastAsia="宋体" w:cs="Times New Roman"/>
          <w:b w:val="0"/>
          <w:bCs w:val="0"/>
          <w:color w:val="auto"/>
          <w:kern w:val="2"/>
          <w:sz w:val="24"/>
          <w:szCs w:val="24"/>
          <w:u w:val="none"/>
          <w:lang w:val="en-US" w:eastAsia="zh-CN" w:bidi="ar-SA"/>
        </w:rPr>
        <w:t>保温膏料内保温</w:t>
      </w:r>
      <w:r>
        <w:rPr>
          <w:rFonts w:hint="eastAsia" w:ascii="Times New Roman" w:hAnsi="Times New Roman" w:cs="Times New Roman"/>
          <w:b w:val="0"/>
          <w:bCs w:val="0"/>
          <w:color w:val="auto"/>
          <w:kern w:val="2"/>
          <w:sz w:val="24"/>
          <w:szCs w:val="24"/>
          <w:u w:val="none"/>
          <w:lang w:val="en-US" w:eastAsia="zh-CN" w:bidi="ar-SA"/>
        </w:rPr>
        <w:t>子</w:t>
      </w:r>
      <w:r>
        <w:rPr>
          <w:rFonts w:hint="default" w:ascii="Times New Roman" w:hAnsi="Times New Roman" w:eastAsia="宋体" w:cs="Times New Roman"/>
          <w:b w:val="0"/>
          <w:bCs w:val="0"/>
          <w:color w:val="auto"/>
          <w:kern w:val="2"/>
          <w:sz w:val="24"/>
          <w:szCs w:val="24"/>
          <w:u w:val="none"/>
          <w:lang w:val="en-US" w:eastAsia="zh-CN" w:bidi="ar-SA"/>
        </w:rPr>
        <w:t>系统锚栓的设置应符合下列</w:t>
      </w:r>
      <w:r>
        <w:rPr>
          <w:rFonts w:hint="eastAsia" w:ascii="Times New Roman" w:hAnsi="Times New Roman" w:cs="Times New Roman"/>
          <w:b w:val="0"/>
          <w:bCs w:val="0"/>
          <w:color w:val="auto"/>
          <w:kern w:val="2"/>
          <w:sz w:val="24"/>
          <w:szCs w:val="24"/>
          <w:u w:val="none"/>
          <w:lang w:val="en-US" w:eastAsia="zh-CN" w:bidi="ar-SA"/>
        </w:rPr>
        <w:t>规定：</w:t>
      </w:r>
    </w:p>
    <w:p>
      <w:pPr>
        <w:pStyle w:val="6"/>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bCs/>
          <w:color w:val="auto"/>
          <w:kern w:val="2"/>
          <w:sz w:val="24"/>
          <w:szCs w:val="24"/>
          <w:u w:val="none"/>
          <w:lang w:val="en-US" w:eastAsia="zh-CN" w:bidi="ar-SA"/>
        </w:rPr>
        <w:t>1</w:t>
      </w:r>
      <w:r>
        <w:rPr>
          <w:rFonts w:hint="default" w:ascii="Times New Roman" w:hAnsi="Times New Roman" w:eastAsia="宋体" w:cs="Times New Roman"/>
          <w:b w:val="0"/>
          <w:bCs w:val="0"/>
          <w:color w:val="auto"/>
          <w:kern w:val="2"/>
          <w:sz w:val="24"/>
          <w:szCs w:val="24"/>
          <w:u w:val="none"/>
          <w:lang w:val="en-US" w:eastAsia="zh-CN" w:bidi="ar-SA"/>
        </w:rPr>
        <w:t xml:space="preserve"> </w:t>
      </w:r>
      <w:r>
        <w:rPr>
          <w:rFonts w:hint="eastAsia" w:ascii="Times New Roman" w:hAnsi="Times New Roman" w:eastAsia="宋体" w:cs="Times New Roman"/>
          <w:b w:val="0"/>
          <w:bCs w:val="0"/>
          <w:color w:val="auto"/>
          <w:kern w:val="2"/>
          <w:sz w:val="24"/>
          <w:szCs w:val="24"/>
          <w:u w:val="none"/>
          <w:lang w:val="en-US" w:eastAsia="zh-CN" w:bidi="ar-SA"/>
        </w:rPr>
        <w:t xml:space="preserve"> </w:t>
      </w:r>
      <w:r>
        <w:rPr>
          <w:rFonts w:hint="default" w:ascii="Times New Roman" w:hAnsi="Times New Roman" w:eastAsia="宋体" w:cs="Times New Roman"/>
          <w:b w:val="0"/>
          <w:bCs w:val="0"/>
          <w:color w:val="auto"/>
          <w:kern w:val="2"/>
          <w:sz w:val="24"/>
          <w:szCs w:val="24"/>
          <w:u w:val="none"/>
          <w:lang w:val="en-US" w:eastAsia="zh-CN" w:bidi="ar-SA"/>
        </w:rPr>
        <w:t>当内侧保温墙面采用瓷砖饰面当粘贴高度大于4</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5m 时应设置锚栓</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每平方米不应少于4个锚栓</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锚栓应设置于网布外侧。饰面砖的规格超过300mm</w:t>
      </w:r>
      <w:r>
        <w:rPr>
          <w:rFonts w:hint="eastAsia" w:ascii="Arial" w:hAnsi="Arial" w:eastAsia="宋体" w:cs="Arial"/>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400m时</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应由单项工程设计确定构造。</w:t>
      </w:r>
    </w:p>
    <w:p>
      <w:pPr>
        <w:pStyle w:val="6"/>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eastAsia="宋体" w:cs="Times New Roman"/>
          <w:b w:val="0"/>
          <w:bCs w:val="0"/>
          <w:color w:val="auto"/>
          <w:kern w:val="2"/>
          <w:sz w:val="24"/>
          <w:szCs w:val="24"/>
          <w:u w:val="none"/>
          <w:lang w:val="en-US" w:eastAsia="zh-CN" w:bidi="ar-SA"/>
        </w:rPr>
      </w:pPr>
      <w:r>
        <w:rPr>
          <w:rFonts w:hint="default" w:ascii="Times New Roman" w:hAnsi="Times New Roman" w:eastAsia="宋体" w:cs="Times New Roman"/>
          <w:b/>
          <w:bCs/>
          <w:color w:val="auto"/>
          <w:kern w:val="2"/>
          <w:sz w:val="24"/>
          <w:szCs w:val="24"/>
          <w:u w:val="none"/>
          <w:lang w:val="en-US" w:eastAsia="zh-CN" w:bidi="ar-SA"/>
        </w:rPr>
        <w:t>2</w:t>
      </w:r>
      <w:r>
        <w:rPr>
          <w:rFonts w:hint="default" w:ascii="Times New Roman" w:hAnsi="Times New Roman" w:eastAsia="宋体" w:cs="Times New Roman"/>
          <w:b w:val="0"/>
          <w:bCs w:val="0"/>
          <w:color w:val="auto"/>
          <w:kern w:val="2"/>
          <w:sz w:val="24"/>
          <w:szCs w:val="24"/>
          <w:u w:val="none"/>
          <w:lang w:val="en-US" w:eastAsia="zh-CN" w:bidi="ar-SA"/>
        </w:rPr>
        <w:t xml:space="preserve"> </w:t>
      </w:r>
      <w:r>
        <w:rPr>
          <w:rFonts w:hint="eastAsia" w:ascii="Times New Roman" w:hAnsi="Times New Roman" w:eastAsia="宋体" w:cs="Times New Roman"/>
          <w:b w:val="0"/>
          <w:bCs w:val="0"/>
          <w:color w:val="auto"/>
          <w:kern w:val="2"/>
          <w:sz w:val="24"/>
          <w:szCs w:val="24"/>
          <w:u w:val="none"/>
          <w:lang w:val="en-US" w:eastAsia="zh-CN" w:bidi="ar-SA"/>
        </w:rPr>
        <w:t xml:space="preserve"> </w:t>
      </w:r>
      <w:r>
        <w:rPr>
          <w:rFonts w:hint="default" w:ascii="Times New Roman" w:hAnsi="Times New Roman" w:eastAsia="宋体" w:cs="Times New Roman"/>
          <w:b w:val="0"/>
          <w:bCs w:val="0"/>
          <w:color w:val="auto"/>
          <w:kern w:val="2"/>
          <w:sz w:val="24"/>
          <w:szCs w:val="24"/>
          <w:u w:val="none"/>
          <w:lang w:val="en-US" w:eastAsia="zh-CN" w:bidi="ar-SA"/>
        </w:rPr>
        <w:t>锚栓植入基墙的有效锚固深度不应小于30mm。当基墙为加气混凝土制品时</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锚栓植入基墙的有效锚固深度不应小于50mm。对于内部有空腔的基层墙体</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应采用依靠膨胀产生摩擦力和机械锁定承载的锚栓</w:t>
      </w:r>
      <w:r>
        <w:rPr>
          <w:rFonts w:hint="eastAsia" w:ascii="Times New Roman" w:hAnsi="Times New Roman" w:cs="Times New Roman"/>
          <w:b w:val="0"/>
          <w:bCs w:val="0"/>
          <w:color w:val="auto"/>
          <w:kern w:val="2"/>
          <w:sz w:val="24"/>
          <w:szCs w:val="24"/>
          <w:u w:val="none"/>
          <w:lang w:val="en-US" w:eastAsia="zh-CN" w:bidi="ar-SA"/>
        </w:rPr>
        <w:t>，</w:t>
      </w:r>
      <w:r>
        <w:rPr>
          <w:rFonts w:hint="default" w:ascii="Times New Roman" w:hAnsi="Times New Roman" w:eastAsia="宋体" w:cs="Times New Roman"/>
          <w:b w:val="0"/>
          <w:bCs w:val="0"/>
          <w:color w:val="auto"/>
          <w:kern w:val="2"/>
          <w:sz w:val="24"/>
          <w:szCs w:val="24"/>
          <w:u w:val="none"/>
          <w:lang w:val="en-US" w:eastAsia="zh-CN" w:bidi="ar-SA"/>
        </w:rPr>
        <w:t>植入基墙的有效锚固深度不应小于40mm。</w:t>
      </w:r>
    </w:p>
    <w:p>
      <w:pPr>
        <w:pStyle w:val="3"/>
        <w:bidi w:val="0"/>
        <w:rPr>
          <w:rFonts w:hint="eastAsia"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5.3 热工设计</w:t>
      </w:r>
      <w:bookmarkEnd w:id="24"/>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5.3.1</w:t>
      </w:r>
      <w:r>
        <w:rPr>
          <w:rFonts w:hint="eastAsia"/>
          <w:color w:val="auto"/>
          <w:sz w:val="24"/>
          <w:szCs w:val="24"/>
          <w:u w:val="none"/>
          <w:lang w:val="en-US" w:eastAsia="zh-CN"/>
        </w:rPr>
        <w:t xml:space="preserve">  </w:t>
      </w:r>
      <w:r>
        <w:rPr>
          <w:rFonts w:hint="eastAsia"/>
          <w:b w:val="0"/>
          <w:bCs w:val="0"/>
          <w:color w:val="auto"/>
          <w:sz w:val="24"/>
          <w:szCs w:val="24"/>
          <w:lang w:val="en-US" w:eastAsia="zh-CN"/>
        </w:rPr>
        <w:t>墙体应在满足现行国家标准《民用建筑热工设计规范》GB 50176中冬季保温防结露的要求后进行隔热设计</w:t>
      </w:r>
      <w:r>
        <w:rPr>
          <w:rFonts w:hint="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val="0"/>
          <w:bCs w:val="0"/>
          <w:color w:val="auto"/>
          <w:sz w:val="24"/>
          <w:szCs w:val="24"/>
          <w:lang w:val="en-US" w:eastAsia="zh-CN"/>
        </w:rPr>
      </w:pPr>
      <w:r>
        <w:rPr>
          <w:rFonts w:hint="eastAsia"/>
          <w:b/>
          <w:bCs/>
          <w:color w:val="auto"/>
          <w:sz w:val="24"/>
          <w:szCs w:val="24"/>
          <w:u w:val="none"/>
          <w:lang w:val="en-US" w:eastAsia="zh-CN"/>
        </w:rPr>
        <w:t>5.3.2</w:t>
      </w:r>
      <w:r>
        <w:rPr>
          <w:rFonts w:hint="eastAsia"/>
          <w:color w:val="auto"/>
          <w:sz w:val="24"/>
          <w:szCs w:val="24"/>
          <w:u w:val="none"/>
          <w:lang w:val="en-US" w:eastAsia="zh-CN"/>
        </w:rPr>
        <w:t xml:space="preserve">  使用反射隔热涂料</w:t>
      </w:r>
      <w:r>
        <w:rPr>
          <w:rFonts w:hint="eastAsia"/>
          <w:b w:val="0"/>
          <w:bCs w:val="0"/>
          <w:color w:val="auto"/>
          <w:sz w:val="24"/>
          <w:szCs w:val="24"/>
          <w:lang w:val="en-US" w:eastAsia="zh-CN"/>
        </w:rPr>
        <w:t>进行节能设计时，应符合下列规定：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1</w:t>
      </w:r>
      <w:r>
        <w:rPr>
          <w:rFonts w:hint="eastAsia"/>
          <w:color w:val="auto"/>
          <w:sz w:val="24"/>
          <w:szCs w:val="24"/>
          <w:u w:val="none"/>
          <w:lang w:val="en-US" w:eastAsia="zh-CN"/>
        </w:rPr>
        <w:t xml:space="preserve">  应重点关注夏季空调节能，并应兼顾冬季采暖能耗；</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2</w:t>
      </w:r>
      <w:r>
        <w:rPr>
          <w:rFonts w:hint="eastAsia"/>
          <w:color w:val="auto"/>
          <w:sz w:val="24"/>
          <w:szCs w:val="24"/>
          <w:u w:val="none"/>
          <w:lang w:val="en-US" w:eastAsia="zh-CN"/>
        </w:rPr>
        <w:t xml:space="preserve">  围护结构热工性能应在不考虑反射隔热涂料节能效果的情况下满足冬季节能设计要求。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5.3.3</w:t>
      </w:r>
      <w:r>
        <w:rPr>
          <w:rFonts w:hint="eastAsia"/>
          <w:color w:val="auto"/>
          <w:sz w:val="24"/>
          <w:szCs w:val="24"/>
          <w:u w:val="none"/>
          <w:lang w:val="en-US" w:eastAsia="zh-CN"/>
        </w:rPr>
        <w:t xml:space="preserve">  </w:t>
      </w:r>
      <w:r>
        <w:rPr>
          <w:rFonts w:hint="eastAsia"/>
          <w:b w:val="0"/>
          <w:bCs w:val="0"/>
          <w:color w:val="auto"/>
          <w:sz w:val="24"/>
          <w:szCs w:val="24"/>
        </w:rPr>
        <w:t>反射隔热涂料无机保温膏料组合外墙保温系统</w:t>
      </w:r>
      <w:r>
        <w:rPr>
          <w:rFonts w:hint="eastAsia"/>
          <w:color w:val="auto"/>
          <w:sz w:val="24"/>
          <w:szCs w:val="24"/>
          <w:u w:val="none"/>
          <w:lang w:val="en-US" w:eastAsia="zh-CN"/>
        </w:rPr>
        <w:t>的保温层厚度应根据</w:t>
      </w:r>
      <w:r>
        <w:rPr>
          <w:rFonts w:hint="eastAsia"/>
          <w:color w:val="auto"/>
          <w:sz w:val="24"/>
          <w:szCs w:val="24"/>
          <w:lang w:val="en-US" w:eastAsia="zh-CN"/>
        </w:rPr>
        <w:t>国家现行标准《建筑节能与可再生能源利用通用规范》GB 55015、《民用建筑节能设计规范》GB 50176、《公共建筑节能设计标准》GB 50189、《夏热冬暖地区居住建筑节能设计标准》JGJ 75、《夏热冬冷地区居住建筑节能设计标准》JGJ 134</w:t>
      </w:r>
      <w:r>
        <w:rPr>
          <w:rFonts w:hint="eastAsia"/>
          <w:color w:val="auto"/>
          <w:sz w:val="24"/>
          <w:szCs w:val="24"/>
          <w:u w:val="none"/>
          <w:lang w:val="en-US" w:eastAsia="zh-CN"/>
        </w:rPr>
        <w:t>的要求通过热工计算确定。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5.3.4</w:t>
      </w:r>
      <w:r>
        <w:rPr>
          <w:rFonts w:hint="eastAsia"/>
          <w:color w:val="auto"/>
          <w:sz w:val="24"/>
          <w:szCs w:val="24"/>
          <w:u w:val="none"/>
          <w:lang w:val="en-US" w:eastAsia="zh-CN"/>
        </w:rPr>
        <w:t xml:space="preserve">  保温膏料内保温子系统中保温膏料的导热系数和蓄热系数的修正系数取1.15，设计计算值</w:t>
      </w:r>
      <w:r>
        <w:rPr>
          <w:rFonts w:hint="eastAsia" w:ascii="Times New Roman" w:hAnsi="Times New Roman" w:eastAsia="宋体" w:cs="Times New Roman"/>
          <w:b w:val="0"/>
          <w:bCs w:val="0"/>
          <w:color w:val="auto"/>
          <w:sz w:val="24"/>
          <w:szCs w:val="24"/>
          <w:u w:val="none"/>
          <w:lang w:val="en-US" w:eastAsia="zh-CN"/>
        </w:rPr>
        <w:t xml:space="preserve">宜按表 </w:t>
      </w:r>
      <w:r>
        <w:rPr>
          <w:rFonts w:hint="eastAsia" w:cs="Times New Roman"/>
          <w:b w:val="0"/>
          <w:bCs w:val="0"/>
          <w:color w:val="auto"/>
          <w:sz w:val="24"/>
          <w:szCs w:val="24"/>
          <w:u w:val="none"/>
          <w:lang w:val="en-US" w:eastAsia="zh-CN"/>
        </w:rPr>
        <w:t>5</w:t>
      </w:r>
      <w:r>
        <w:rPr>
          <w:rFonts w:hint="eastAsia" w:ascii="Times New Roman" w:hAnsi="Times New Roman" w:eastAsia="宋体" w:cs="Times New Roman"/>
          <w:b w:val="0"/>
          <w:bCs w:val="0"/>
          <w:color w:val="auto"/>
          <w:sz w:val="24"/>
          <w:szCs w:val="24"/>
          <w:u w:val="none"/>
          <w:lang w:val="en-US" w:eastAsia="zh-CN"/>
        </w:rPr>
        <w:t>.</w:t>
      </w:r>
      <w:r>
        <w:rPr>
          <w:rFonts w:hint="eastAsia" w:cs="Times New Roman"/>
          <w:b w:val="0"/>
          <w:bCs w:val="0"/>
          <w:color w:val="auto"/>
          <w:sz w:val="24"/>
          <w:szCs w:val="24"/>
          <w:u w:val="none"/>
          <w:lang w:val="en-US" w:eastAsia="zh-CN"/>
        </w:rPr>
        <w:t>3</w:t>
      </w:r>
      <w:r>
        <w:rPr>
          <w:rFonts w:hint="eastAsia" w:ascii="Times New Roman" w:hAnsi="Times New Roman" w:eastAsia="宋体" w:cs="Times New Roman"/>
          <w:b w:val="0"/>
          <w:bCs w:val="0"/>
          <w:color w:val="auto"/>
          <w:sz w:val="24"/>
          <w:szCs w:val="24"/>
          <w:u w:val="none"/>
          <w:lang w:val="en-US" w:eastAsia="zh-CN"/>
        </w:rPr>
        <w:t>.</w:t>
      </w:r>
      <w:r>
        <w:rPr>
          <w:rFonts w:hint="eastAsia" w:cs="Times New Roman"/>
          <w:b w:val="0"/>
          <w:bCs w:val="0"/>
          <w:color w:val="auto"/>
          <w:sz w:val="24"/>
          <w:szCs w:val="24"/>
          <w:u w:val="none"/>
          <w:lang w:val="en-US" w:eastAsia="zh-CN"/>
        </w:rPr>
        <w:t>4</w:t>
      </w:r>
      <w:r>
        <w:rPr>
          <w:rFonts w:hint="eastAsia" w:ascii="Times New Roman" w:hAnsi="Times New Roman" w:eastAsia="宋体" w:cs="Times New Roman"/>
          <w:b w:val="0"/>
          <w:bCs w:val="0"/>
          <w:color w:val="auto"/>
          <w:sz w:val="24"/>
          <w:szCs w:val="24"/>
          <w:u w:val="none"/>
          <w:lang w:val="en-US" w:eastAsia="zh-CN"/>
        </w:rPr>
        <w:t>的规定采用</w:t>
      </w:r>
      <w:r>
        <w:rPr>
          <w:rFonts w:hint="eastAsia"/>
          <w:color w:val="auto"/>
          <w:sz w:val="24"/>
          <w:szCs w:val="24"/>
          <w:u w:val="none"/>
          <w:lang w:val="en-US" w:eastAsia="zh-CN"/>
        </w:rPr>
        <w:t>。</w:t>
      </w:r>
    </w:p>
    <w:p>
      <w:pPr>
        <w:jc w:val="center"/>
        <w:rPr>
          <w:rFonts w:hint="eastAsia" w:ascii="宋体" w:hAnsi="宋体" w:eastAsia="宋体" w:cs="宋体"/>
          <w:b/>
          <w:bCs w:val="0"/>
          <w:color w:val="auto"/>
          <w:sz w:val="21"/>
          <w:szCs w:val="21"/>
          <w:lang w:val="en-US" w:eastAsia="zh-CN"/>
        </w:rPr>
      </w:pPr>
      <w:r>
        <w:rPr>
          <w:rFonts w:hint="eastAsia" w:ascii="宋体" w:hAnsi="宋体" w:eastAsia="宋体" w:cs="宋体"/>
          <w:b/>
          <w:bCs w:val="0"/>
          <w:color w:val="auto"/>
          <w:sz w:val="21"/>
          <w:szCs w:val="21"/>
          <w:lang w:val="en-US" w:eastAsia="zh-CN"/>
        </w:rPr>
        <w:t xml:space="preserve">表 </w:t>
      </w:r>
      <w:r>
        <w:rPr>
          <w:rFonts w:hint="default" w:ascii="Times New Roman" w:hAnsi="Times New Roman" w:eastAsia="宋体" w:cs="Times New Roman"/>
          <w:b/>
          <w:bCs w:val="0"/>
          <w:color w:val="auto"/>
          <w:sz w:val="21"/>
          <w:szCs w:val="21"/>
          <w:lang w:val="en-US" w:eastAsia="zh-CN"/>
        </w:rPr>
        <w:t>5.3.</w:t>
      </w:r>
      <w:r>
        <w:rPr>
          <w:rFonts w:hint="eastAsia" w:cs="Times New Roman"/>
          <w:b/>
          <w:bCs w:val="0"/>
          <w:color w:val="auto"/>
          <w:sz w:val="21"/>
          <w:szCs w:val="21"/>
          <w:lang w:val="en-US" w:eastAsia="zh-CN"/>
        </w:rPr>
        <w:t>4</w:t>
      </w:r>
      <w:r>
        <w:rPr>
          <w:rFonts w:hint="eastAsia" w:ascii="宋体" w:hAnsi="宋体" w:eastAsia="宋体" w:cs="宋体"/>
          <w:b/>
          <w:bCs w:val="0"/>
          <w:color w:val="auto"/>
          <w:sz w:val="21"/>
          <w:szCs w:val="21"/>
          <w:lang w:val="en-US" w:eastAsia="zh-CN"/>
        </w:rPr>
        <w:t xml:space="preserve"> 保温膏料的热工设计计算值</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947"/>
        <w:gridCol w:w="261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3" w:type="dxa"/>
            <w:tcBorders>
              <w:tl2br w:val="nil"/>
              <w:tr2bl w:val="nil"/>
            </w:tcBorders>
            <w:noWrap w:val="0"/>
            <w:vAlign w:val="center"/>
          </w:tcPr>
          <w:p>
            <w:pPr>
              <w:jc w:val="center"/>
              <w:rPr>
                <w:rFonts w:hint="default" w:ascii="Times New Roman" w:hAnsi="Times New Roman" w:eastAsia="楷体_GB2312" w:cs="Times New Roman"/>
                <w:color w:val="auto"/>
                <w:sz w:val="21"/>
                <w:szCs w:val="21"/>
                <w:lang w:eastAsia="zh-CN"/>
              </w:rPr>
            </w:pPr>
            <w:r>
              <w:rPr>
                <w:rFonts w:hint="eastAsia" w:ascii="宋体" w:hAnsi="宋体" w:eastAsia="宋体" w:cs="宋体"/>
                <w:color w:val="auto"/>
                <w:sz w:val="21"/>
                <w:szCs w:val="21"/>
              </w:rPr>
              <w:t>干密度</w:t>
            </w:r>
            <w:r>
              <w:rPr>
                <w:rFonts w:hint="default" w:ascii="Times New Roman" w:hAnsi="Times New Roman" w:eastAsia="楷体_GB2312" w:cs="Times New Roman"/>
                <w:color w:val="auto"/>
                <w:sz w:val="21"/>
                <w:szCs w:val="21"/>
                <w:lang w:eastAsia="zh-CN"/>
              </w:rPr>
              <w:t>（</w:t>
            </w:r>
            <w:r>
              <w:rPr>
                <w:rFonts w:hint="default" w:ascii="Times New Roman" w:hAnsi="Times New Roman" w:eastAsia="楷体_GB2312" w:cs="Times New Roman"/>
                <w:color w:val="auto"/>
                <w:sz w:val="21"/>
                <w:szCs w:val="21"/>
                <w:lang w:val="en-US" w:eastAsia="zh-CN"/>
              </w:rPr>
              <w:t>kg/m</w:t>
            </w:r>
            <w:r>
              <w:rPr>
                <w:rFonts w:hint="default" w:ascii="Times New Roman" w:hAnsi="Times New Roman" w:eastAsia="楷体_GB2312" w:cs="Times New Roman"/>
                <w:color w:val="auto"/>
                <w:sz w:val="21"/>
                <w:szCs w:val="21"/>
                <w:vertAlign w:val="superscript"/>
                <w:lang w:val="en-US" w:eastAsia="zh-CN"/>
              </w:rPr>
              <w:t>3</w:t>
            </w:r>
            <w:r>
              <w:rPr>
                <w:rFonts w:hint="default" w:ascii="Times New Roman" w:hAnsi="Times New Roman" w:eastAsia="楷体_GB2312" w:cs="Times New Roman"/>
                <w:color w:val="auto"/>
                <w:sz w:val="21"/>
                <w:szCs w:val="21"/>
                <w:lang w:eastAsia="zh-CN"/>
              </w:rPr>
              <w:t>）</w:t>
            </w:r>
          </w:p>
        </w:tc>
        <w:tc>
          <w:tcPr>
            <w:tcW w:w="2947" w:type="dxa"/>
            <w:tcBorders>
              <w:tl2br w:val="nil"/>
              <w:tr2bl w:val="nil"/>
            </w:tcBorders>
            <w:noWrap w:val="0"/>
            <w:vAlign w:val="center"/>
          </w:tcPr>
          <w:p>
            <w:pPr>
              <w:jc w:val="center"/>
              <w:rPr>
                <w:rFonts w:hint="default" w:ascii="Times New Roman" w:hAnsi="Times New Roman" w:eastAsia="楷体_GB2312" w:cs="Times New Roman"/>
                <w:color w:val="auto"/>
                <w:sz w:val="21"/>
                <w:szCs w:val="21"/>
              </w:rPr>
            </w:pPr>
            <w:r>
              <w:rPr>
                <w:rFonts w:hint="eastAsia" w:ascii="宋体" w:hAnsi="宋体" w:eastAsia="宋体" w:cs="宋体"/>
                <w:color w:val="auto"/>
                <w:sz w:val="21"/>
                <w:szCs w:val="21"/>
              </w:rPr>
              <w:t>导热系数</w:t>
            </w:r>
            <w:r>
              <w:rPr>
                <w:rFonts w:hint="default" w:ascii="Times New Roman" w:hAnsi="Times New Roman" w:eastAsia="楷体_GB2312" w:cs="Times New Roman"/>
                <w:color w:val="auto"/>
                <w:sz w:val="21"/>
                <w:szCs w:val="21"/>
              </w:rPr>
              <w:t>λ[</w:t>
            </w:r>
            <w:r>
              <w:rPr>
                <w:rFonts w:hint="default" w:ascii="Times New Roman" w:hAnsi="Times New Roman" w:eastAsia="楷体_GB2312" w:cs="Times New Roman"/>
                <w:color w:val="auto"/>
                <w:sz w:val="21"/>
                <w:szCs w:val="21"/>
                <w:lang w:val="en-US" w:eastAsia="zh-CN"/>
              </w:rPr>
              <w:t>W</w:t>
            </w:r>
            <w:r>
              <w:rPr>
                <w:rFonts w:hint="default" w:ascii="Times New Roman" w:hAnsi="Times New Roman" w:eastAsia="楷体_GB2312" w:cs="Times New Roman"/>
                <w:color w:val="auto"/>
                <w:sz w:val="21"/>
                <w:szCs w:val="21"/>
              </w:rPr>
              <w:t>/（m</w:t>
            </w:r>
            <w:r>
              <w:rPr>
                <w:rFonts w:hint="default" w:ascii="Times New Roman" w:hAnsi="Times New Roman" w:eastAsia="微软雅黑" w:cs="Times New Roman"/>
                <w:color w:val="auto"/>
                <w:sz w:val="21"/>
                <w:szCs w:val="21"/>
              </w:rPr>
              <w:t>.</w:t>
            </w:r>
            <w:r>
              <w:rPr>
                <w:rFonts w:hint="default" w:ascii="Times New Roman" w:hAnsi="Times New Roman" w:eastAsia="楷体_GB2312" w:cs="Times New Roman"/>
                <w:color w:val="auto"/>
                <w:sz w:val="21"/>
                <w:szCs w:val="21"/>
                <w:lang w:val="en-US" w:eastAsia="zh-CN"/>
              </w:rPr>
              <w:t>K</w:t>
            </w:r>
            <w:r>
              <w:rPr>
                <w:rFonts w:hint="default" w:ascii="Times New Roman" w:hAnsi="Times New Roman" w:eastAsia="楷体_GB2312" w:cs="Times New Roman"/>
                <w:color w:val="auto"/>
                <w:sz w:val="21"/>
                <w:szCs w:val="21"/>
              </w:rPr>
              <w:t>）]</w:t>
            </w:r>
          </w:p>
        </w:tc>
        <w:tc>
          <w:tcPr>
            <w:tcW w:w="2619" w:type="dxa"/>
            <w:tcBorders>
              <w:tl2br w:val="nil"/>
              <w:tr2bl w:val="nil"/>
            </w:tcBorders>
            <w:noWrap w:val="0"/>
            <w:vAlign w:val="center"/>
          </w:tcPr>
          <w:p>
            <w:pPr>
              <w:jc w:val="center"/>
              <w:rPr>
                <w:rFonts w:hint="default" w:ascii="Times New Roman" w:hAnsi="Times New Roman" w:eastAsia="楷体_GB2312" w:cs="Times New Roman"/>
                <w:color w:val="auto"/>
                <w:sz w:val="21"/>
                <w:szCs w:val="21"/>
              </w:rPr>
            </w:pPr>
            <w:r>
              <w:rPr>
                <w:rFonts w:hint="eastAsia" w:ascii="宋体" w:hAnsi="宋体" w:eastAsia="宋体" w:cs="宋体"/>
                <w:color w:val="auto"/>
                <w:sz w:val="21"/>
                <w:szCs w:val="21"/>
              </w:rPr>
              <w:t>蓄热系数</w:t>
            </w:r>
            <w:r>
              <w:rPr>
                <w:rFonts w:hint="default" w:ascii="Times New Roman" w:hAnsi="Times New Roman" w:eastAsia="楷体_GB2312" w:cs="Times New Roman"/>
                <w:color w:val="auto"/>
                <w:sz w:val="21"/>
                <w:szCs w:val="21"/>
              </w:rPr>
              <w:t>S[</w:t>
            </w:r>
            <w:r>
              <w:rPr>
                <w:rFonts w:hint="default" w:ascii="Times New Roman" w:hAnsi="Times New Roman" w:eastAsia="楷体_GB2312" w:cs="Times New Roman"/>
                <w:color w:val="auto"/>
                <w:sz w:val="21"/>
                <w:szCs w:val="21"/>
                <w:lang w:val="en-US" w:eastAsia="zh-CN"/>
              </w:rPr>
              <w:t>W</w:t>
            </w:r>
            <w:r>
              <w:rPr>
                <w:rFonts w:hint="default" w:ascii="Times New Roman" w:hAnsi="Times New Roman" w:eastAsia="楷体_GB2312" w:cs="Times New Roman"/>
                <w:color w:val="auto"/>
                <w:sz w:val="21"/>
                <w:szCs w:val="21"/>
              </w:rPr>
              <w:t>/（</w:t>
            </w:r>
            <w:r>
              <w:rPr>
                <w:rFonts w:ascii="Times New Roman" w:hAnsi="Times New Roman" w:cs="Times New Roman"/>
                <w:color w:val="auto"/>
                <w:sz w:val="21"/>
                <w:szCs w:val="21"/>
              </w:rPr>
              <w:t>m</w:t>
            </w:r>
            <w:r>
              <w:rPr>
                <w:rFonts w:ascii="Times New Roman" w:hAnsi="Times New Roman" w:cs="Times New Roman"/>
                <w:color w:val="auto"/>
                <w:sz w:val="21"/>
                <w:szCs w:val="21"/>
                <w:vertAlign w:val="superscript"/>
              </w:rPr>
              <w:t>2</w:t>
            </w:r>
            <w:r>
              <w:rPr>
                <w:rFonts w:hint="default" w:ascii="Times New Roman" w:hAnsi="Times New Roman" w:eastAsia="微软雅黑" w:cs="Times New Roman"/>
                <w:color w:val="auto"/>
                <w:sz w:val="21"/>
                <w:szCs w:val="21"/>
              </w:rPr>
              <w:t>.</w:t>
            </w:r>
            <w:r>
              <w:rPr>
                <w:rFonts w:hint="default" w:ascii="Times New Roman" w:hAnsi="Times New Roman" w:eastAsia="楷体_GB2312" w:cs="Times New Roman"/>
                <w:color w:val="auto"/>
                <w:sz w:val="21"/>
                <w:szCs w:val="21"/>
                <w:lang w:val="en-US" w:eastAsia="zh-CN"/>
              </w:rPr>
              <w:t>K</w:t>
            </w:r>
            <w:r>
              <w:rPr>
                <w:rFonts w:hint="default" w:ascii="Times New Roman" w:hAnsi="Times New Roman" w:eastAsia="楷体_GB2312" w:cs="Times New Roman"/>
                <w:color w:val="auto"/>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3" w:type="dxa"/>
            <w:tcBorders>
              <w:tl2br w:val="nil"/>
              <w:tr2bl w:val="nil"/>
            </w:tcBorders>
            <w:noWrap w:val="0"/>
            <w:vAlign w:val="center"/>
          </w:tcPr>
          <w:p>
            <w:pPr>
              <w:jc w:val="center"/>
              <w:rPr>
                <w:rFonts w:hint="eastAsia" w:ascii="宋体" w:hAnsi="宋体" w:eastAsia="宋体" w:cs="宋体"/>
                <w:color w:val="auto"/>
                <w:sz w:val="21"/>
                <w:szCs w:val="21"/>
              </w:rPr>
            </w:pPr>
            <w:r>
              <w:rPr>
                <w:rFonts w:hint="default" w:ascii="Times New Roman" w:hAnsi="Times New Roman" w:eastAsia="楷体_GB2312" w:cs="Times New Roman"/>
                <w:color w:val="auto"/>
                <w:sz w:val="21"/>
                <w:szCs w:val="21"/>
                <w:lang w:eastAsia="zh-CN"/>
              </w:rPr>
              <w:t>≤</w:t>
            </w:r>
            <w:r>
              <w:rPr>
                <w:rFonts w:hint="eastAsia" w:eastAsia="楷体_GB2312" w:cs="Times New Roman"/>
                <w:color w:val="auto"/>
                <w:sz w:val="21"/>
                <w:szCs w:val="21"/>
                <w:lang w:val="en-US" w:eastAsia="zh-CN"/>
              </w:rPr>
              <w:t>26</w:t>
            </w:r>
            <w:r>
              <w:rPr>
                <w:rFonts w:hint="default" w:ascii="Times New Roman" w:hAnsi="Times New Roman" w:eastAsia="楷体_GB2312" w:cs="Times New Roman"/>
                <w:color w:val="auto"/>
                <w:sz w:val="21"/>
                <w:szCs w:val="21"/>
                <w:lang w:val="en-US" w:eastAsia="zh-CN"/>
              </w:rPr>
              <w:t>0</w:t>
            </w:r>
          </w:p>
        </w:tc>
        <w:tc>
          <w:tcPr>
            <w:tcW w:w="2947" w:type="dxa"/>
            <w:tcBorders>
              <w:tl2br w:val="nil"/>
              <w:tr2bl w:val="nil"/>
            </w:tcBorders>
            <w:noWrap w:val="0"/>
            <w:vAlign w:val="center"/>
          </w:tcPr>
          <w:p>
            <w:pPr>
              <w:jc w:val="center"/>
              <w:rPr>
                <w:rFonts w:hint="eastAsia" w:ascii="宋体" w:hAnsi="宋体" w:eastAsia="宋体" w:cs="宋体"/>
                <w:color w:val="auto"/>
                <w:sz w:val="21"/>
                <w:szCs w:val="21"/>
              </w:rPr>
            </w:pPr>
            <w:r>
              <w:rPr>
                <w:rFonts w:hint="default" w:ascii="Times New Roman" w:hAnsi="Times New Roman" w:eastAsia="楷体_GB2312" w:cs="Times New Roman"/>
                <w:color w:val="auto"/>
                <w:sz w:val="21"/>
                <w:szCs w:val="21"/>
                <w:lang w:val="en-US" w:eastAsia="zh-CN"/>
              </w:rPr>
              <w:t>0.05</w:t>
            </w:r>
            <w:r>
              <w:rPr>
                <w:rFonts w:hint="eastAsia" w:eastAsia="楷体_GB2312" w:cs="Times New Roman"/>
                <w:color w:val="auto"/>
                <w:sz w:val="21"/>
                <w:szCs w:val="21"/>
                <w:lang w:val="en-US" w:eastAsia="zh-CN"/>
              </w:rPr>
              <w:t>2</w:t>
            </w:r>
            <w:r>
              <w:rPr>
                <w:rFonts w:hint="default" w:ascii="Times New Roman" w:hAnsi="Times New Roman" w:eastAsia="楷体_GB2312" w:cs="Times New Roman"/>
                <w:color w:val="auto"/>
                <w:sz w:val="21"/>
                <w:szCs w:val="21"/>
                <w:lang w:val="en-US" w:eastAsia="zh-CN"/>
              </w:rPr>
              <w:t>×1.15=0.06</w:t>
            </w:r>
            <w:r>
              <w:rPr>
                <w:rFonts w:hint="eastAsia" w:eastAsia="楷体_GB2312" w:cs="Times New Roman"/>
                <w:color w:val="auto"/>
                <w:sz w:val="21"/>
                <w:szCs w:val="21"/>
                <w:lang w:val="en-US" w:eastAsia="zh-CN"/>
              </w:rPr>
              <w:t>0</w:t>
            </w:r>
          </w:p>
        </w:tc>
        <w:tc>
          <w:tcPr>
            <w:tcW w:w="2619"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eastAsia="楷体_GB2312" w:cs="Times New Roman"/>
                <w:color w:val="auto"/>
                <w:sz w:val="21"/>
                <w:szCs w:val="21"/>
                <w:lang w:val="en-US" w:eastAsia="zh-CN"/>
              </w:rPr>
              <w:t>0.97</w:t>
            </w:r>
            <w:r>
              <w:rPr>
                <w:rFonts w:hint="default" w:ascii="Times New Roman" w:hAnsi="Times New Roman" w:eastAsia="楷体_GB2312" w:cs="Times New Roman"/>
                <w:color w:val="auto"/>
                <w:sz w:val="21"/>
                <w:szCs w:val="21"/>
                <w:lang w:val="en-US" w:eastAsia="zh-CN"/>
              </w:rPr>
              <w:t>×1.15=1.1</w:t>
            </w:r>
            <w:r>
              <w:rPr>
                <w:rFonts w:hint="eastAsia" w:eastAsia="楷体_GB2312" w:cs="Times New Roman"/>
                <w:color w:val="auto"/>
                <w:sz w:val="21"/>
                <w:szCs w:val="21"/>
                <w:lang w:val="en-US" w:eastAsia="zh-CN"/>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333" w:type="dxa"/>
            <w:tcBorders>
              <w:tl2br w:val="nil"/>
              <w:tr2bl w:val="nil"/>
            </w:tcBorders>
            <w:noWrap w:val="0"/>
            <w:vAlign w:val="center"/>
          </w:tcPr>
          <w:p>
            <w:pPr>
              <w:jc w:val="center"/>
              <w:rPr>
                <w:rFonts w:hint="default" w:ascii="Times New Roman" w:hAnsi="Times New Roman" w:eastAsia="楷体_GB2312" w:cs="Times New Roman"/>
                <w:color w:val="auto"/>
                <w:sz w:val="21"/>
                <w:szCs w:val="21"/>
                <w:lang w:val="en-US" w:eastAsia="zh-CN"/>
              </w:rPr>
            </w:pPr>
            <w:r>
              <w:rPr>
                <w:rFonts w:hint="default" w:ascii="Times New Roman" w:hAnsi="Times New Roman" w:eastAsia="楷体_GB2312" w:cs="Times New Roman"/>
                <w:color w:val="auto"/>
                <w:sz w:val="21"/>
                <w:szCs w:val="21"/>
                <w:lang w:eastAsia="zh-CN"/>
              </w:rPr>
              <w:t>≤</w:t>
            </w:r>
            <w:r>
              <w:rPr>
                <w:rFonts w:hint="default" w:ascii="Times New Roman" w:hAnsi="Times New Roman" w:eastAsia="楷体_GB2312" w:cs="Times New Roman"/>
                <w:color w:val="auto"/>
                <w:sz w:val="21"/>
                <w:szCs w:val="21"/>
                <w:lang w:val="en-US" w:eastAsia="zh-CN"/>
              </w:rPr>
              <w:t>280</w:t>
            </w:r>
          </w:p>
        </w:tc>
        <w:tc>
          <w:tcPr>
            <w:tcW w:w="2947" w:type="dxa"/>
            <w:tcBorders>
              <w:tl2br w:val="nil"/>
              <w:tr2bl w:val="nil"/>
            </w:tcBorders>
            <w:noWrap w:val="0"/>
            <w:vAlign w:val="center"/>
          </w:tcPr>
          <w:p>
            <w:pPr>
              <w:jc w:val="center"/>
              <w:rPr>
                <w:rFonts w:hint="default" w:ascii="Times New Roman" w:hAnsi="Times New Roman" w:eastAsia="楷体_GB2312" w:cs="Times New Roman"/>
                <w:color w:val="auto"/>
                <w:sz w:val="21"/>
                <w:szCs w:val="21"/>
                <w:lang w:val="en-US" w:eastAsia="zh-CN"/>
              </w:rPr>
            </w:pPr>
            <w:r>
              <w:rPr>
                <w:rFonts w:hint="default" w:ascii="Times New Roman" w:hAnsi="Times New Roman" w:eastAsia="楷体_GB2312" w:cs="Times New Roman"/>
                <w:color w:val="auto"/>
                <w:sz w:val="21"/>
                <w:szCs w:val="21"/>
                <w:lang w:val="en-US" w:eastAsia="zh-CN"/>
              </w:rPr>
              <w:t>0.055×1.15=0.063</w:t>
            </w:r>
          </w:p>
        </w:tc>
        <w:tc>
          <w:tcPr>
            <w:tcW w:w="2619" w:type="dxa"/>
            <w:tcBorders>
              <w:tl2br w:val="nil"/>
              <w:tr2bl w:val="nil"/>
            </w:tcBorders>
            <w:noWrap w:val="0"/>
            <w:vAlign w:val="center"/>
          </w:tcPr>
          <w:p>
            <w:pPr>
              <w:jc w:val="center"/>
              <w:rPr>
                <w:rFonts w:hint="default" w:ascii="Times New Roman" w:hAnsi="Times New Roman" w:eastAsia="楷体_GB2312" w:cs="Times New Roman"/>
                <w:color w:val="auto"/>
                <w:sz w:val="21"/>
                <w:szCs w:val="21"/>
                <w:lang w:val="en-US" w:eastAsia="zh-CN"/>
              </w:rPr>
            </w:pPr>
            <w:r>
              <w:rPr>
                <w:rFonts w:hint="default" w:ascii="Times New Roman" w:hAnsi="Times New Roman" w:eastAsia="楷体_GB2312" w:cs="Times New Roman"/>
                <w:color w:val="auto"/>
                <w:sz w:val="21"/>
                <w:szCs w:val="21"/>
                <w:lang w:val="en-US" w:eastAsia="zh-CN"/>
              </w:rPr>
              <w:t>1.03×1.15=1.18</w:t>
            </w:r>
          </w:p>
        </w:tc>
      </w:tr>
    </w:tbl>
    <w:p>
      <w:pPr>
        <w:pStyle w:val="6"/>
        <w:ind w:left="0" w:leftChars="0" w:firstLine="0" w:firstLineChars="0"/>
        <w:rPr>
          <w:rFonts w:hint="eastAsia"/>
          <w:color w:val="auto"/>
          <w:lang w:val="en-US" w:eastAsia="zh-CN"/>
        </w:rPr>
      </w:pPr>
    </w:p>
    <w:p>
      <w:pPr>
        <w:pStyle w:val="6"/>
        <w:spacing w:line="240" w:lineRule="auto"/>
        <w:rPr>
          <w:rFonts w:hint="eastAsia"/>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5.3.4 保温膏料为1.15，是考虑到保温层在应用状态一定的含湿量而对和导热系数（</w:t>
      </w:r>
      <w:r>
        <w:rPr>
          <w:rFonts w:hint="default" w:ascii="Times New Roman" w:hAnsi="Times New Roman" w:eastAsia="楷体_GB2312" w:cs="Times New Roman"/>
          <w:color w:val="auto"/>
          <w:sz w:val="18"/>
          <w:szCs w:val="18"/>
        </w:rPr>
        <w:t>λ</w:t>
      </w:r>
      <w:r>
        <w:rPr>
          <w:rFonts w:hint="eastAsia" w:ascii="Times New Roman" w:hAnsi="Times New Roman" w:eastAsia="楷体" w:cs="Times New Roman"/>
          <w:color w:val="auto"/>
          <w:kern w:val="2"/>
          <w:sz w:val="21"/>
          <w:szCs w:val="21"/>
          <w:lang w:val="en-US" w:eastAsia="zh-CN" w:bidi="ar-SA"/>
        </w:rPr>
        <w:t>）和蓄热系数（S）的修正系数。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color w:val="auto"/>
          <w:sz w:val="24"/>
          <w:szCs w:val="24"/>
          <w:u w:val="none"/>
          <w:lang w:val="en-US" w:eastAsia="zh-CN"/>
        </w:rPr>
      </w:pPr>
      <w:r>
        <w:rPr>
          <w:rFonts w:hint="eastAsia"/>
          <w:b/>
          <w:bCs/>
          <w:color w:val="auto"/>
          <w:sz w:val="24"/>
          <w:szCs w:val="24"/>
          <w:u w:val="none"/>
          <w:lang w:val="en-US" w:eastAsia="zh-CN"/>
        </w:rPr>
        <w:t>5.3.5</w:t>
      </w:r>
      <w:r>
        <w:rPr>
          <w:rFonts w:hint="eastAsia"/>
          <w:color w:val="auto"/>
          <w:sz w:val="24"/>
          <w:szCs w:val="24"/>
          <w:u w:val="none"/>
          <w:lang w:val="en-US" w:eastAsia="zh-CN"/>
        </w:rPr>
        <w:t xml:space="preserve"> 反射隔热涂料外墙外保温子系统外墙保温工程的热工设计，应直接采用涂料污染后的太阳光反射比进行计算，并应按表5.3.5的规定取值计算外墙平均传热系数。</w:t>
      </w:r>
    </w:p>
    <w:p>
      <w:pPr>
        <w:pStyle w:val="6"/>
        <w:jc w:val="center"/>
        <w:rPr>
          <w:rFonts w:hint="default" w:ascii="Times New Roman" w:hAnsi="Times New Roman" w:eastAsia="宋体" w:cs="Times New Roman"/>
          <w:b w:val="0"/>
          <w:bCs/>
          <w:color w:val="auto"/>
          <w:sz w:val="21"/>
          <w:szCs w:val="21"/>
          <w:lang w:val="en-US" w:eastAsia="zh-CN"/>
        </w:rPr>
      </w:pPr>
      <w:r>
        <w:rPr>
          <w:rFonts w:hint="eastAsia" w:cs="宋体"/>
          <w:b/>
          <w:bCs w:val="0"/>
          <w:color w:val="auto"/>
          <w:sz w:val="21"/>
          <w:szCs w:val="21"/>
          <w:lang w:val="en-US" w:eastAsia="zh-CN"/>
        </w:rPr>
        <w:t xml:space="preserve">                 </w:t>
      </w:r>
      <w:r>
        <w:rPr>
          <w:rFonts w:hint="eastAsia" w:ascii="宋体" w:hAnsi="宋体" w:eastAsia="宋体" w:cs="宋体"/>
          <w:b/>
          <w:bCs w:val="0"/>
          <w:color w:val="auto"/>
          <w:sz w:val="21"/>
          <w:szCs w:val="21"/>
          <w:lang w:val="en-US" w:eastAsia="zh-CN"/>
        </w:rPr>
        <w:t xml:space="preserve">表 </w:t>
      </w:r>
      <w:r>
        <w:rPr>
          <w:rFonts w:hint="default" w:ascii="Times New Roman" w:hAnsi="Times New Roman" w:eastAsia="宋体" w:cs="Times New Roman"/>
          <w:b/>
          <w:bCs w:val="0"/>
          <w:color w:val="auto"/>
          <w:sz w:val="21"/>
          <w:szCs w:val="21"/>
          <w:lang w:val="en-US" w:eastAsia="zh-CN"/>
        </w:rPr>
        <w:t>5.3.</w:t>
      </w:r>
      <w:r>
        <w:rPr>
          <w:rFonts w:hint="eastAsia" w:ascii="Times New Roman" w:hAnsi="Times New Roman" w:cs="Times New Roman"/>
          <w:b/>
          <w:bCs w:val="0"/>
          <w:color w:val="auto"/>
          <w:sz w:val="21"/>
          <w:szCs w:val="21"/>
          <w:lang w:val="en-US" w:eastAsia="zh-CN"/>
        </w:rPr>
        <w:t>5</w:t>
      </w:r>
      <w:r>
        <w:rPr>
          <w:rFonts w:hint="eastAsia" w:ascii="宋体" w:hAnsi="宋体" w:eastAsia="宋体" w:cs="宋体"/>
          <w:b/>
          <w:bCs w:val="0"/>
          <w:color w:val="auto"/>
          <w:sz w:val="21"/>
          <w:szCs w:val="21"/>
          <w:lang w:val="en-US" w:eastAsia="zh-CN"/>
        </w:rPr>
        <w:t xml:space="preserve"> 外墙用反射隔热涂料等效热阻值</w:t>
      </w:r>
      <w:r>
        <w:rPr>
          <w:rFonts w:hint="default" w:ascii="Times New Roman" w:hAnsi="Times New Roman" w:eastAsia="宋体" w:cs="Times New Roman"/>
          <w:b/>
          <w:bCs w:val="0"/>
          <w:color w:val="auto"/>
          <w:sz w:val="21"/>
          <w:szCs w:val="21"/>
          <w:lang w:val="en-US" w:eastAsia="zh-CN"/>
        </w:rPr>
        <w:t>（R</w:t>
      </w:r>
      <w:r>
        <w:rPr>
          <w:rFonts w:hint="default" w:ascii="Times New Roman" w:hAnsi="Times New Roman" w:eastAsia="宋体" w:cs="Times New Roman"/>
          <w:b/>
          <w:bCs w:val="0"/>
          <w:color w:val="auto"/>
          <w:sz w:val="21"/>
          <w:szCs w:val="21"/>
          <w:vertAlign w:val="subscript"/>
          <w:lang w:val="en-US" w:eastAsia="zh-CN"/>
        </w:rPr>
        <w:t>eq</w:t>
      </w:r>
      <w:r>
        <w:rPr>
          <w:rFonts w:hint="default" w:ascii="Times New Roman" w:hAnsi="Times New Roman" w:eastAsia="宋体" w:cs="Times New Roman"/>
          <w:b/>
          <w:bCs w:val="0"/>
          <w:color w:val="auto"/>
          <w:sz w:val="21"/>
          <w:szCs w:val="21"/>
          <w:lang w:val="en-US" w:eastAsia="zh-CN"/>
        </w:rPr>
        <w:t>）</w:t>
      </w:r>
      <w:r>
        <w:rPr>
          <w:rFonts w:hint="eastAsia" w:ascii="Times New Roman" w:hAnsi="Times New Roman" w:eastAsia="宋体" w:cs="Times New Roman"/>
          <w:b w:val="0"/>
          <w:bCs/>
          <w:color w:val="auto"/>
          <w:sz w:val="21"/>
          <w:szCs w:val="21"/>
          <w:lang w:val="en-US" w:eastAsia="zh-CN"/>
        </w:rPr>
        <w:t xml:space="preserve">   单位：</w:t>
      </w:r>
      <w:r>
        <w:rPr>
          <w:rFonts w:hint="eastAsia" w:ascii="Times New Roman" w:hAnsi="Times New Roman" w:cs="Times New Roman"/>
          <w:b w:val="0"/>
          <w:bCs/>
          <w:color w:val="auto"/>
          <w:sz w:val="21"/>
          <w:szCs w:val="21"/>
          <w:lang w:val="en-US" w:eastAsia="zh-CN"/>
        </w:rPr>
        <w:t>(</w:t>
      </w:r>
      <w:r>
        <w:rPr>
          <w:rFonts w:hint="default" w:ascii="Times New Roman" w:hAnsi="Times New Roman" w:cs="Times New Roman"/>
          <w:color w:val="auto"/>
          <w:sz w:val="21"/>
          <w:szCs w:val="21"/>
        </w:rPr>
        <w:t>m</w:t>
      </w:r>
      <w:r>
        <w:rPr>
          <w:rFonts w:hint="default" w:ascii="Times New Roman" w:hAnsi="Times New Roman" w:cs="Times New Roman"/>
          <w:color w:val="auto"/>
          <w:sz w:val="21"/>
          <w:szCs w:val="21"/>
          <w:vertAlign w:val="superscript"/>
        </w:rPr>
        <w:t>2</w:t>
      </w:r>
      <w:r>
        <w:rPr>
          <w:rFonts w:hint="default" w:ascii="Times New Roman" w:hAnsi="Times New Roman" w:eastAsia="宋体" w:cs="Times New Roman"/>
          <w:b w:val="0"/>
          <w:bCs/>
          <w:color w:val="auto"/>
          <w:sz w:val="21"/>
          <w:szCs w:val="21"/>
          <w:lang w:val="en-US" w:eastAsia="zh-CN"/>
        </w:rPr>
        <w:t>·</w:t>
      </w:r>
      <w:r>
        <w:rPr>
          <w:rFonts w:hint="default" w:ascii="Times New Roman" w:hAnsi="Times New Roman" w:cs="Times New Roman"/>
          <w:b w:val="0"/>
          <w:bCs/>
          <w:color w:val="auto"/>
          <w:sz w:val="21"/>
          <w:szCs w:val="21"/>
          <w:lang w:val="en-US" w:eastAsia="zh-CN"/>
        </w:rPr>
        <w:t>K</w:t>
      </w:r>
      <w:r>
        <w:rPr>
          <w:rFonts w:hint="eastAsia" w:ascii="Times New Roman" w:hAnsi="Times New Roman" w:cs="Times New Roman"/>
          <w:b w:val="0"/>
          <w:bCs/>
          <w:color w:val="auto"/>
          <w:sz w:val="21"/>
          <w:szCs w:val="21"/>
          <w:lang w:val="en-US" w:eastAsia="zh-CN"/>
        </w:rPr>
        <w:t>)</w:t>
      </w:r>
      <w:r>
        <w:rPr>
          <w:rFonts w:hint="default" w:ascii="Times New Roman" w:hAnsi="Times New Roman" w:eastAsia="宋体" w:cs="Times New Roman"/>
          <w:b w:val="0"/>
          <w:bCs/>
          <w:color w:val="auto"/>
          <w:sz w:val="21"/>
          <w:szCs w:val="21"/>
          <w:lang w:val="en-US" w:eastAsia="zh-CN"/>
        </w:rPr>
        <w:t>/W</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09"/>
        <w:gridCol w:w="1584"/>
        <w:gridCol w:w="1324"/>
        <w:gridCol w:w="1500"/>
        <w:gridCol w:w="1501"/>
        <w:gridCol w:w="150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2693" w:type="dxa"/>
            <w:gridSpan w:val="2"/>
            <w:tcBorders>
              <w:tl2br w:val="nil"/>
              <w:tr2bl w:val="nil"/>
            </w:tcBorders>
            <w:noWrap w:val="0"/>
            <w:vAlign w:val="center"/>
          </w:tcPr>
          <w:p>
            <w:pPr>
              <w:jc w:val="center"/>
              <w:rPr>
                <w:rFonts w:hint="default" w:ascii="宋体" w:hAnsi="宋体" w:eastAsia="宋体" w:cs="宋体"/>
                <w:color w:val="auto"/>
                <w:sz w:val="21"/>
                <w:szCs w:val="21"/>
                <w:lang w:val="en-US" w:eastAsia="zh-CN"/>
              </w:rPr>
            </w:pPr>
            <w:r>
              <w:rPr>
                <w:rFonts w:hint="eastAsia" w:ascii="宋体" w:hAnsi="宋体" w:cs="宋体"/>
                <w:color w:val="auto"/>
                <w:sz w:val="21"/>
                <w:szCs w:val="21"/>
                <w:lang w:val="en-US" w:eastAsia="zh-CN"/>
              </w:rPr>
              <w:t>污染后的太阳光反射比</w:t>
            </w:r>
            <w:r>
              <w:rPr>
                <w:rFonts w:hint="default" w:ascii="Times New Roman" w:hAnsi="Times New Roman" w:cs="Times New Roman"/>
                <w:b w:val="0"/>
                <w:bCs/>
                <w:color w:val="auto"/>
                <w:sz w:val="21"/>
                <w:szCs w:val="21"/>
                <w:lang w:val="en-US" w:eastAsia="zh-CN"/>
              </w:rPr>
              <w:t>α</w:t>
            </w:r>
            <w:r>
              <w:rPr>
                <w:rFonts w:hint="default" w:ascii="Times New Roman" w:hAnsi="Times New Roman" w:cs="Times New Roman"/>
                <w:b w:val="0"/>
                <w:bCs/>
                <w:color w:val="auto"/>
                <w:sz w:val="21"/>
                <w:szCs w:val="21"/>
                <w:vertAlign w:val="subscript"/>
                <w:lang w:val="en-US" w:eastAsia="zh-CN"/>
              </w:rPr>
              <w:t>c</w:t>
            </w:r>
          </w:p>
        </w:tc>
        <w:tc>
          <w:tcPr>
            <w:tcW w:w="1324" w:type="dxa"/>
            <w:tcBorders>
              <w:tl2br w:val="nil"/>
              <w:tr2bl w:val="nil"/>
            </w:tcBorders>
            <w:noWrap w:val="0"/>
            <w:vAlign w:val="center"/>
          </w:tcPr>
          <w:p>
            <w:pPr>
              <w:jc w:val="center"/>
              <w:rPr>
                <w:rFonts w:hint="default" w:ascii="宋体" w:hAnsi="宋体" w:eastAsia="宋体" w:cs="宋体"/>
                <w:color w:val="auto"/>
                <w:sz w:val="21"/>
                <w:szCs w:val="21"/>
                <w:lang w:val="en-US" w:eastAsia="zh-CN"/>
              </w:rPr>
            </w:pPr>
            <w:r>
              <w:rPr>
                <w:rFonts w:hint="default" w:ascii="Times New Roman" w:hAnsi="Times New Roman" w:cs="Times New Roman"/>
                <w:b w:val="0"/>
                <w:bCs/>
                <w:color w:val="auto"/>
                <w:sz w:val="21"/>
                <w:szCs w:val="21"/>
                <w:lang w:val="en-US" w:eastAsia="zh-CN"/>
              </w:rPr>
              <w:t>α</w:t>
            </w:r>
            <w:r>
              <w:rPr>
                <w:rFonts w:hint="default" w:ascii="Times New Roman" w:hAnsi="Times New Roman" w:cs="Times New Roman"/>
                <w:b w:val="0"/>
                <w:bCs/>
                <w:color w:val="auto"/>
                <w:sz w:val="21"/>
                <w:szCs w:val="21"/>
                <w:vertAlign w:val="subscript"/>
                <w:lang w:val="en-US" w:eastAsia="zh-CN"/>
              </w:rPr>
              <w:t>c</w:t>
            </w:r>
            <w:r>
              <w:rPr>
                <w:rFonts w:hint="default" w:ascii="Times New Roman" w:hAnsi="Times New Roman" w:cs="Times New Roman"/>
                <w:color w:val="auto"/>
                <w:sz w:val="21"/>
                <w:szCs w:val="21"/>
                <w:lang w:val="en-US" w:eastAsia="zh-CN"/>
              </w:rPr>
              <w:t>＞0.7</w:t>
            </w:r>
          </w:p>
        </w:tc>
        <w:tc>
          <w:tcPr>
            <w:tcW w:w="1500" w:type="dxa"/>
            <w:tcBorders>
              <w:tl2br w:val="nil"/>
              <w:tr2bl w:val="nil"/>
            </w:tcBorders>
            <w:noWrap w:val="0"/>
            <w:vAlign w:val="center"/>
          </w:tcPr>
          <w:p>
            <w:pPr>
              <w:jc w:val="center"/>
              <w:rPr>
                <w:rFonts w:hint="default" w:ascii="宋体" w:hAnsi="宋体" w:eastAsia="宋体" w:cs="宋体"/>
                <w:color w:val="auto"/>
                <w:sz w:val="21"/>
                <w:szCs w:val="21"/>
                <w:lang w:val="en-US" w:eastAsia="zh-CN"/>
              </w:rPr>
            </w:pPr>
            <w:r>
              <w:rPr>
                <w:rFonts w:hint="eastAsia" w:ascii="Times New Roman" w:hAnsi="Times New Roman" w:cs="Times New Roman"/>
                <w:color w:val="auto"/>
                <w:sz w:val="21"/>
                <w:szCs w:val="21"/>
                <w:lang w:val="en-US" w:eastAsia="zh-CN"/>
              </w:rPr>
              <w:t>0.6</w:t>
            </w:r>
            <w:r>
              <w:rPr>
                <w:rFonts w:hint="default" w:ascii="Times New Roman" w:hAnsi="Times New Roman" w:cs="Times New Roman"/>
                <w:color w:val="auto"/>
                <w:sz w:val="21"/>
                <w:szCs w:val="21"/>
                <w:lang w:val="en-US" w:eastAsia="zh-CN"/>
              </w:rPr>
              <w:t>＜</w:t>
            </w:r>
            <w:r>
              <w:rPr>
                <w:rFonts w:hint="default" w:ascii="Times New Roman" w:hAnsi="Times New Roman" w:cs="Times New Roman"/>
                <w:b w:val="0"/>
                <w:bCs/>
                <w:color w:val="auto"/>
                <w:sz w:val="21"/>
                <w:szCs w:val="21"/>
                <w:lang w:val="en-US" w:eastAsia="zh-CN"/>
              </w:rPr>
              <w:t>α</w:t>
            </w:r>
            <w:r>
              <w:rPr>
                <w:rFonts w:hint="default" w:ascii="Times New Roman" w:hAnsi="Times New Roman" w:cs="Times New Roman"/>
                <w:b w:val="0"/>
                <w:bCs/>
                <w:color w:val="auto"/>
                <w:sz w:val="21"/>
                <w:szCs w:val="21"/>
                <w:vertAlign w:val="subscript"/>
                <w:lang w:val="en-US" w:eastAsia="zh-CN"/>
              </w:rPr>
              <w:t>c</w:t>
            </w:r>
            <w:r>
              <w:rPr>
                <w:rFonts w:hint="eastAsia" w:ascii="Times New Roman" w:hAnsi="Times New Roman" w:cs="Times New Roman"/>
                <w:color w:val="auto"/>
                <w:sz w:val="21"/>
                <w:szCs w:val="21"/>
                <w:lang w:val="en-US" w:eastAsia="zh-CN"/>
              </w:rPr>
              <w:t xml:space="preserve"> ≤0.7</w:t>
            </w:r>
          </w:p>
        </w:tc>
        <w:tc>
          <w:tcPr>
            <w:tcW w:w="1501" w:type="dxa"/>
            <w:tcBorders>
              <w:tl2br w:val="nil"/>
              <w:tr2bl w:val="nil"/>
            </w:tcBorders>
            <w:noWrap w:val="0"/>
            <w:vAlign w:val="center"/>
          </w:tcPr>
          <w:p>
            <w:pPr>
              <w:jc w:val="center"/>
              <w:rPr>
                <w:rFonts w:hint="default" w:ascii="宋体" w:hAnsi="宋体" w:eastAsia="宋体" w:cs="宋体"/>
                <w:color w:val="auto"/>
                <w:sz w:val="21"/>
                <w:szCs w:val="21"/>
                <w:lang w:val="en-US" w:eastAsia="zh-CN"/>
              </w:rPr>
            </w:pPr>
            <w:r>
              <w:rPr>
                <w:rFonts w:hint="default" w:ascii="Times New Roman" w:hAnsi="Times New Roman" w:cs="Times New Roman"/>
                <w:color w:val="auto"/>
                <w:sz w:val="21"/>
                <w:szCs w:val="21"/>
                <w:lang w:val="en-US" w:eastAsia="zh-CN"/>
              </w:rPr>
              <w:t>0.5</w:t>
            </w:r>
            <w:r>
              <w:rPr>
                <w:rFonts w:hint="eastAsia" w:ascii="宋体" w:hAnsi="宋体" w:cs="宋体"/>
                <w:color w:val="auto"/>
                <w:sz w:val="21"/>
                <w:szCs w:val="21"/>
                <w:lang w:val="en-US" w:eastAsia="zh-CN"/>
              </w:rPr>
              <w:t>＜</w:t>
            </w:r>
            <w:r>
              <w:rPr>
                <w:rFonts w:hint="default" w:ascii="Times New Roman" w:hAnsi="Times New Roman" w:cs="Times New Roman"/>
                <w:b w:val="0"/>
                <w:bCs/>
                <w:color w:val="auto"/>
                <w:sz w:val="21"/>
                <w:szCs w:val="21"/>
                <w:lang w:val="en-US" w:eastAsia="zh-CN"/>
              </w:rPr>
              <w:t>α</w:t>
            </w:r>
            <w:r>
              <w:rPr>
                <w:rFonts w:hint="default" w:ascii="Times New Roman" w:hAnsi="Times New Roman" w:cs="Times New Roman"/>
                <w:b w:val="0"/>
                <w:bCs/>
                <w:color w:val="auto"/>
                <w:sz w:val="21"/>
                <w:szCs w:val="21"/>
                <w:vertAlign w:val="subscript"/>
                <w:lang w:val="en-US" w:eastAsia="zh-CN"/>
              </w:rPr>
              <w:t>c</w:t>
            </w:r>
            <w:r>
              <w:rPr>
                <w:rFonts w:hint="eastAsia" w:ascii="Times New Roman" w:hAnsi="Times New Roman" w:cs="Times New Roman"/>
                <w:color w:val="auto"/>
                <w:sz w:val="21"/>
                <w:szCs w:val="21"/>
                <w:lang w:val="en-US" w:eastAsia="zh-CN"/>
              </w:rPr>
              <w:t xml:space="preserve"> </w:t>
            </w:r>
            <w:r>
              <w:rPr>
                <w:rFonts w:hint="eastAsia" w:ascii="宋体" w:hAnsi="宋体" w:cs="宋体"/>
                <w:color w:val="auto"/>
                <w:sz w:val="21"/>
                <w:szCs w:val="21"/>
                <w:lang w:val="en-US" w:eastAsia="zh-CN"/>
              </w:rPr>
              <w:t>≤</w:t>
            </w:r>
            <w:r>
              <w:rPr>
                <w:rFonts w:hint="default" w:ascii="Times New Roman" w:hAnsi="Times New Roman" w:cs="Times New Roman"/>
                <w:color w:val="auto"/>
                <w:sz w:val="21"/>
                <w:szCs w:val="21"/>
                <w:lang w:val="en-US" w:eastAsia="zh-CN"/>
              </w:rPr>
              <w:t>0.6</w:t>
            </w:r>
          </w:p>
        </w:tc>
        <w:tc>
          <w:tcPr>
            <w:tcW w:w="1504" w:type="dxa"/>
            <w:tcBorders>
              <w:tl2br w:val="nil"/>
              <w:tr2bl w:val="nil"/>
            </w:tcBorders>
            <w:noWrap w:val="0"/>
            <w:vAlign w:val="center"/>
          </w:tcPr>
          <w:p>
            <w:pPr>
              <w:jc w:val="center"/>
              <w:rPr>
                <w:rFonts w:hint="eastAsia" w:ascii="宋体" w:hAnsi="宋体" w:eastAsia="宋体" w:cs="宋体"/>
                <w:color w:val="auto"/>
                <w:sz w:val="21"/>
                <w:szCs w:val="21"/>
              </w:rPr>
            </w:pPr>
            <w:r>
              <w:rPr>
                <w:rFonts w:hint="default" w:ascii="Times New Roman" w:hAnsi="Times New Roman" w:cs="Times New Roman"/>
                <w:color w:val="auto"/>
                <w:sz w:val="21"/>
                <w:szCs w:val="21"/>
                <w:lang w:val="en-US" w:eastAsia="zh-CN"/>
              </w:rPr>
              <w:t>0.4</w:t>
            </w:r>
            <w:r>
              <w:rPr>
                <w:rFonts w:hint="eastAsia" w:ascii="宋体" w:hAnsi="宋体" w:cs="宋体"/>
                <w:color w:val="auto"/>
                <w:sz w:val="21"/>
                <w:szCs w:val="21"/>
                <w:lang w:val="en-US" w:eastAsia="zh-CN"/>
              </w:rPr>
              <w:t>＜</w:t>
            </w:r>
            <w:r>
              <w:rPr>
                <w:rFonts w:hint="default" w:ascii="Times New Roman" w:hAnsi="Times New Roman" w:cs="Times New Roman"/>
                <w:b w:val="0"/>
                <w:bCs/>
                <w:color w:val="auto"/>
                <w:sz w:val="21"/>
                <w:szCs w:val="21"/>
                <w:lang w:val="en-US" w:eastAsia="zh-CN"/>
              </w:rPr>
              <w:t>α</w:t>
            </w:r>
            <w:r>
              <w:rPr>
                <w:rFonts w:hint="default" w:ascii="Times New Roman" w:hAnsi="Times New Roman" w:cs="Times New Roman"/>
                <w:b w:val="0"/>
                <w:bCs/>
                <w:color w:val="auto"/>
                <w:sz w:val="21"/>
                <w:szCs w:val="21"/>
                <w:vertAlign w:val="subscript"/>
                <w:lang w:val="en-US" w:eastAsia="zh-CN"/>
              </w:rPr>
              <w:t>c</w:t>
            </w:r>
            <w:r>
              <w:rPr>
                <w:rFonts w:hint="eastAsia" w:ascii="Times New Roman" w:hAnsi="Times New Roman" w:cs="Times New Roman"/>
                <w:color w:val="auto"/>
                <w:sz w:val="21"/>
                <w:szCs w:val="21"/>
                <w:lang w:val="en-US" w:eastAsia="zh-CN"/>
              </w:rPr>
              <w:t xml:space="preserve"> </w:t>
            </w:r>
            <w:r>
              <w:rPr>
                <w:rFonts w:hint="eastAsia" w:ascii="宋体" w:hAnsi="宋体" w:cs="宋体"/>
                <w:color w:val="auto"/>
                <w:sz w:val="21"/>
                <w:szCs w:val="21"/>
                <w:lang w:val="en-US" w:eastAsia="zh-CN"/>
              </w:rPr>
              <w:t>≤</w:t>
            </w:r>
            <w:r>
              <w:rPr>
                <w:rFonts w:hint="default" w:ascii="Times New Roman" w:hAnsi="Times New Roman" w:cs="Times New Roman"/>
                <w:color w:val="auto"/>
                <w:sz w:val="21"/>
                <w:szCs w:val="21"/>
                <w:lang w:val="en-US" w:eastAsia="zh-CN"/>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09" w:type="dxa"/>
            <w:vMerge w:val="restart"/>
            <w:tcBorders>
              <w:tl2br w:val="nil"/>
              <w:tr2bl w:val="nil"/>
            </w:tcBorders>
            <w:noWrap w:val="0"/>
            <w:vAlign w:val="center"/>
          </w:tcPr>
          <w:p>
            <w:pPr>
              <w:jc w:val="center"/>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等效热阻值</w:t>
            </w:r>
            <w:r>
              <w:rPr>
                <w:rFonts w:hint="default" w:ascii="Times New Roman" w:hAnsi="Times New Roman" w:eastAsia="宋体" w:cs="Times New Roman"/>
                <w:b w:val="0"/>
                <w:bCs/>
                <w:color w:val="auto"/>
                <w:sz w:val="21"/>
                <w:szCs w:val="21"/>
                <w:lang w:val="en-US" w:eastAsia="zh-CN"/>
              </w:rPr>
              <w:t>R</w:t>
            </w:r>
            <w:r>
              <w:rPr>
                <w:rFonts w:hint="default" w:ascii="Times New Roman" w:hAnsi="Times New Roman" w:eastAsia="宋体" w:cs="Times New Roman"/>
                <w:b w:val="0"/>
                <w:bCs/>
                <w:color w:val="auto"/>
                <w:sz w:val="21"/>
                <w:szCs w:val="21"/>
                <w:vertAlign w:val="subscript"/>
                <w:lang w:val="en-US" w:eastAsia="zh-CN"/>
              </w:rPr>
              <w:t>eq</w:t>
            </w:r>
          </w:p>
        </w:tc>
        <w:tc>
          <w:tcPr>
            <w:tcW w:w="1584"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eastAsia" w:cs="Times New Roman"/>
                <w:color w:val="auto"/>
                <w:sz w:val="21"/>
                <w:szCs w:val="21"/>
                <w:lang w:val="en-US" w:eastAsia="zh-CN"/>
              </w:rPr>
              <w:t>1.0</w:t>
            </w:r>
            <w:r>
              <w:rPr>
                <w:rFonts w:hint="default" w:ascii="Times New Roman" w:hAnsi="Times New Roman" w:cs="Times New Roman"/>
                <w:color w:val="auto"/>
                <w:sz w:val="21"/>
                <w:szCs w:val="21"/>
                <w:lang w:val="en-US" w:eastAsia="zh-CN"/>
              </w:rPr>
              <w:t>＜</w:t>
            </w:r>
            <w:r>
              <w:rPr>
                <w:rFonts w:hint="eastAsia" w:cs="Times New Roman"/>
                <w:b w:val="0"/>
                <w:bCs/>
                <w:color w:val="auto"/>
                <w:sz w:val="21"/>
                <w:szCs w:val="21"/>
                <w:lang w:val="en-US" w:eastAsia="zh-CN"/>
              </w:rPr>
              <w:t>K</w:t>
            </w:r>
            <w:r>
              <w:rPr>
                <w:rFonts w:hint="eastAsia" w:cs="Times New Roman"/>
                <w:b w:val="0"/>
                <w:bCs/>
                <w:color w:val="auto"/>
                <w:sz w:val="21"/>
                <w:szCs w:val="21"/>
                <w:vertAlign w:val="subscript"/>
                <w:lang w:val="en-US" w:eastAsia="zh-CN"/>
              </w:rPr>
              <w:t>0</w:t>
            </w:r>
            <w:r>
              <w:rPr>
                <w:rFonts w:hint="eastAsia" w:ascii="Times New Roman" w:hAnsi="Times New Roman" w:cs="Times New Roman"/>
                <w:color w:val="auto"/>
                <w:sz w:val="21"/>
                <w:szCs w:val="21"/>
                <w:lang w:val="en-US" w:eastAsia="zh-CN"/>
              </w:rPr>
              <w:t xml:space="preserve"> ≤</w:t>
            </w:r>
            <w:r>
              <w:rPr>
                <w:rFonts w:hint="eastAsia" w:cs="Times New Roman"/>
                <w:color w:val="auto"/>
                <w:sz w:val="21"/>
                <w:szCs w:val="21"/>
                <w:lang w:val="en-US" w:eastAsia="zh-CN"/>
              </w:rPr>
              <w:t>1.2</w:t>
            </w:r>
          </w:p>
        </w:tc>
        <w:tc>
          <w:tcPr>
            <w:tcW w:w="1324" w:type="dxa"/>
            <w:tcBorders>
              <w:tl2br w:val="nil"/>
              <w:tr2bl w:val="nil"/>
            </w:tcBorders>
            <w:noWrap w:val="0"/>
            <w:vAlign w:val="center"/>
          </w:tcPr>
          <w:p>
            <w:pPr>
              <w:jc w:val="center"/>
              <w:rPr>
                <w:rFonts w:hint="default" w:ascii="宋体" w:hAnsi="宋体" w:eastAsia="宋体" w:cs="宋体"/>
                <w:color w:val="auto"/>
                <w:sz w:val="21"/>
                <w:szCs w:val="21"/>
                <w:lang w:val="en-US" w:eastAsia="zh-CN"/>
              </w:rPr>
            </w:pPr>
            <w:r>
              <w:rPr>
                <w:rFonts w:hint="default" w:ascii="Times New Roman" w:hAnsi="Times New Roman" w:cs="Times New Roman"/>
                <w:color w:val="auto"/>
                <w:sz w:val="21"/>
                <w:szCs w:val="21"/>
                <w:lang w:val="en-US" w:eastAsia="zh-CN"/>
              </w:rPr>
              <w:t>0.24</w:t>
            </w:r>
          </w:p>
        </w:tc>
        <w:tc>
          <w:tcPr>
            <w:tcW w:w="1500"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default" w:ascii="Times New Roman" w:hAnsi="Times New Roman" w:cs="Times New Roman"/>
                <w:color w:val="auto"/>
                <w:sz w:val="21"/>
                <w:szCs w:val="21"/>
                <w:lang w:val="en-US" w:eastAsia="zh-CN"/>
              </w:rPr>
              <w:t>0.2</w:t>
            </w:r>
            <w:r>
              <w:rPr>
                <w:rFonts w:hint="eastAsia" w:cs="Times New Roman"/>
                <w:color w:val="auto"/>
                <w:sz w:val="21"/>
                <w:szCs w:val="21"/>
                <w:lang w:val="en-US" w:eastAsia="zh-CN"/>
              </w:rPr>
              <w:t>0</w:t>
            </w:r>
          </w:p>
        </w:tc>
        <w:tc>
          <w:tcPr>
            <w:tcW w:w="1501"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15</w:t>
            </w:r>
          </w:p>
        </w:tc>
        <w:tc>
          <w:tcPr>
            <w:tcW w:w="1504"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09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1109" w:type="dxa"/>
            <w:vMerge w:val="continue"/>
            <w:tcBorders>
              <w:tl2br w:val="nil"/>
              <w:tr2bl w:val="nil"/>
            </w:tcBorders>
            <w:noWrap w:val="0"/>
            <w:vAlign w:val="center"/>
          </w:tcPr>
          <w:p>
            <w:pPr>
              <w:jc w:val="center"/>
              <w:rPr>
                <w:rFonts w:hint="eastAsia" w:ascii="宋体" w:hAnsi="宋体" w:eastAsia="宋体" w:cs="宋体"/>
                <w:color w:val="auto"/>
                <w:sz w:val="21"/>
                <w:szCs w:val="21"/>
              </w:rPr>
            </w:pPr>
          </w:p>
        </w:tc>
        <w:tc>
          <w:tcPr>
            <w:tcW w:w="1584" w:type="dxa"/>
            <w:tcBorders>
              <w:tl2br w:val="nil"/>
              <w:tr2bl w:val="nil"/>
            </w:tcBorders>
            <w:noWrap w:val="0"/>
            <w:vAlign w:val="center"/>
          </w:tcPr>
          <w:p>
            <w:pPr>
              <w:jc w:val="center"/>
              <w:rPr>
                <w:rFonts w:hint="eastAsia" w:ascii="宋体" w:hAnsi="宋体" w:eastAsia="宋体" w:cs="宋体"/>
                <w:color w:val="auto"/>
                <w:sz w:val="21"/>
                <w:szCs w:val="21"/>
              </w:rPr>
            </w:pPr>
            <w:r>
              <w:rPr>
                <w:rFonts w:hint="eastAsia" w:cs="Times New Roman"/>
                <w:b w:val="0"/>
                <w:bCs/>
                <w:color w:val="auto"/>
                <w:sz w:val="21"/>
                <w:szCs w:val="21"/>
                <w:lang w:val="en-US" w:eastAsia="zh-CN"/>
              </w:rPr>
              <w:t>K</w:t>
            </w:r>
            <w:r>
              <w:rPr>
                <w:rFonts w:hint="eastAsia" w:cs="Times New Roman"/>
                <w:b w:val="0"/>
                <w:bCs/>
                <w:color w:val="auto"/>
                <w:sz w:val="21"/>
                <w:szCs w:val="21"/>
                <w:vertAlign w:val="subscript"/>
                <w:lang w:val="en-US" w:eastAsia="zh-CN"/>
              </w:rPr>
              <w:t>0</w:t>
            </w:r>
            <w:r>
              <w:rPr>
                <w:rFonts w:hint="eastAsia" w:ascii="Times New Roman" w:hAnsi="Times New Roman" w:cs="Times New Roman"/>
                <w:color w:val="auto"/>
                <w:sz w:val="21"/>
                <w:szCs w:val="21"/>
                <w:lang w:val="en-US" w:eastAsia="zh-CN"/>
              </w:rPr>
              <w:t xml:space="preserve"> ≤</w:t>
            </w:r>
            <w:r>
              <w:rPr>
                <w:rFonts w:hint="eastAsia" w:cs="Times New Roman"/>
                <w:color w:val="auto"/>
                <w:sz w:val="21"/>
                <w:szCs w:val="21"/>
                <w:lang w:val="en-US" w:eastAsia="zh-CN"/>
              </w:rPr>
              <w:t>1.0</w:t>
            </w:r>
          </w:p>
        </w:tc>
        <w:tc>
          <w:tcPr>
            <w:tcW w:w="1324"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default" w:ascii="Times New Roman" w:hAnsi="Times New Roman" w:cs="Times New Roman"/>
                <w:color w:val="auto"/>
                <w:sz w:val="21"/>
                <w:szCs w:val="21"/>
                <w:lang w:val="en-US" w:eastAsia="zh-CN"/>
              </w:rPr>
              <w:t>0.2</w:t>
            </w:r>
            <w:r>
              <w:rPr>
                <w:rFonts w:hint="eastAsia" w:cs="Times New Roman"/>
                <w:color w:val="auto"/>
                <w:sz w:val="21"/>
                <w:szCs w:val="21"/>
                <w:lang w:val="en-US" w:eastAsia="zh-CN"/>
              </w:rPr>
              <w:t>8</w:t>
            </w:r>
          </w:p>
        </w:tc>
        <w:tc>
          <w:tcPr>
            <w:tcW w:w="1500"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default" w:ascii="Times New Roman" w:hAnsi="Times New Roman" w:cs="Times New Roman"/>
                <w:color w:val="auto"/>
                <w:sz w:val="21"/>
                <w:szCs w:val="21"/>
                <w:lang w:val="en-US" w:eastAsia="zh-CN"/>
              </w:rPr>
              <w:t>0.2</w:t>
            </w:r>
            <w:r>
              <w:rPr>
                <w:rFonts w:hint="eastAsia" w:cs="Times New Roman"/>
                <w:color w:val="auto"/>
                <w:sz w:val="21"/>
                <w:szCs w:val="21"/>
                <w:lang w:val="en-US" w:eastAsia="zh-CN"/>
              </w:rPr>
              <w:t>3</w:t>
            </w:r>
          </w:p>
        </w:tc>
        <w:tc>
          <w:tcPr>
            <w:tcW w:w="1501"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18</w:t>
            </w:r>
          </w:p>
        </w:tc>
        <w:tc>
          <w:tcPr>
            <w:tcW w:w="1504" w:type="dxa"/>
            <w:tcBorders>
              <w:tl2br w:val="nil"/>
              <w:tr2bl w:val="nil"/>
            </w:tcBorders>
            <w:noWrap w:val="0"/>
            <w:vAlign w:val="center"/>
          </w:tcPr>
          <w:p>
            <w:pPr>
              <w:jc w:val="center"/>
              <w:rPr>
                <w:rFonts w:hint="default" w:ascii="宋体" w:hAnsi="宋体" w:eastAsia="宋体" w:cs="宋体"/>
                <w:color w:val="auto"/>
                <w:sz w:val="21"/>
                <w:szCs w:val="21"/>
                <w:lang w:val="en-US"/>
              </w:rPr>
            </w:pPr>
            <w:r>
              <w:rPr>
                <w:rFonts w:hint="default" w:ascii="Times New Roman" w:hAnsi="Times New Roman" w:cs="Times New Roman"/>
                <w:color w:val="auto"/>
                <w:sz w:val="21"/>
                <w:szCs w:val="21"/>
                <w:lang w:val="en-US" w:eastAsia="zh-CN"/>
              </w:rPr>
              <w:t>0.</w:t>
            </w:r>
            <w:r>
              <w:rPr>
                <w:rFonts w:hint="eastAsia" w:cs="Times New Roman"/>
                <w:color w:val="auto"/>
                <w:sz w:val="21"/>
                <w:szCs w:val="21"/>
                <w:lang w:val="en-US" w:eastAsia="zh-CN"/>
              </w:rPr>
              <w:t>11</w:t>
            </w:r>
          </w:p>
        </w:tc>
      </w:tr>
    </w:tbl>
    <w:p>
      <w:pPr>
        <w:pStyle w:val="6"/>
        <w:ind w:firstLine="360" w:firstLineChars="200"/>
        <w:jc w:val="both"/>
        <w:rPr>
          <w:rFonts w:hint="eastAsia"/>
          <w:color w:val="auto"/>
          <w:sz w:val="18"/>
          <w:szCs w:val="18"/>
          <w:lang w:val="en-US" w:eastAsia="zh-CN"/>
        </w:rPr>
      </w:pPr>
      <w:r>
        <w:rPr>
          <w:rFonts w:hint="eastAsia"/>
          <w:color w:val="auto"/>
          <w:sz w:val="18"/>
          <w:szCs w:val="18"/>
          <w:lang w:val="en-US" w:eastAsia="zh-CN"/>
        </w:rPr>
        <w:t>注：</w:t>
      </w:r>
      <w:r>
        <w:rPr>
          <w:rFonts w:hint="default" w:ascii="Times New Roman" w:hAnsi="Times New Roman" w:cs="Times New Roman"/>
          <w:color w:val="auto"/>
          <w:sz w:val="18"/>
          <w:szCs w:val="18"/>
          <w:lang w:val="en-US" w:eastAsia="zh-CN"/>
        </w:rPr>
        <w:t>K</w:t>
      </w:r>
      <w:r>
        <w:rPr>
          <w:rFonts w:hint="default" w:ascii="Times New Roman" w:hAnsi="Times New Roman" w:cs="Times New Roman"/>
          <w:color w:val="auto"/>
          <w:sz w:val="18"/>
          <w:szCs w:val="18"/>
          <w:vertAlign w:val="subscript"/>
          <w:lang w:val="en-US" w:eastAsia="zh-CN"/>
        </w:rPr>
        <w:t>0</w:t>
      </w:r>
      <w:r>
        <w:rPr>
          <w:rFonts w:hint="eastAsia"/>
          <w:color w:val="auto"/>
          <w:sz w:val="18"/>
          <w:szCs w:val="18"/>
          <w:lang w:val="en-US" w:eastAsia="zh-CN"/>
        </w:rPr>
        <w:t>表示外墙未采用发射隔热涂料的传热系数</w:t>
      </w:r>
      <w:bookmarkStart w:id="25" w:name="_Toc28368"/>
      <w:r>
        <w:rPr>
          <w:rFonts w:hint="eastAsia"/>
          <w:color w:val="auto"/>
          <w:sz w:val="18"/>
          <w:szCs w:val="18"/>
          <w:lang w:val="en-US" w:eastAsia="zh-CN"/>
        </w:rPr>
        <w:t>。</w:t>
      </w:r>
    </w:p>
    <w:p>
      <w:pPr>
        <w:pStyle w:val="6"/>
        <w:spacing w:line="360" w:lineRule="auto"/>
        <w:rPr>
          <w:rFonts w:hint="eastAsia"/>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5.3.5 建筑能耗指标应采用污染后的太阳光反射比进行计算。</w:t>
      </w:r>
    </w:p>
    <w:p>
      <w:pPr>
        <w:pStyle w:val="6"/>
        <w:jc w:val="center"/>
        <w:rPr>
          <w:rFonts w:hint="default" w:ascii="Times New Roman" w:hAnsi="Times New Roman" w:cs="Times New Roman"/>
          <w:b/>
          <w:bCs/>
          <w:color w:val="auto"/>
          <w:sz w:val="28"/>
          <w:szCs w:val="28"/>
          <w:lang w:val="en-US" w:eastAsia="zh-CN"/>
        </w:rPr>
      </w:pPr>
    </w:p>
    <w:p>
      <w:pPr>
        <w:rPr>
          <w:rFonts w:hint="default" w:ascii="宋体" w:hAnsi="宋体" w:eastAsia="宋体" w:cs="宋体"/>
          <w:b/>
          <w:bCs w:val="0"/>
          <w:color w:val="auto"/>
          <w:sz w:val="30"/>
          <w:szCs w:val="30"/>
          <w:lang w:val="en-US" w:eastAsia="zh-CN"/>
        </w:rPr>
      </w:pPr>
      <w:r>
        <w:rPr>
          <w:rFonts w:hint="default" w:ascii="宋体" w:hAnsi="宋体" w:eastAsia="宋体" w:cs="宋体"/>
          <w:b/>
          <w:bCs w:val="0"/>
          <w:color w:val="auto"/>
          <w:sz w:val="30"/>
          <w:szCs w:val="30"/>
          <w:lang w:val="en-US" w:eastAsia="zh-CN"/>
        </w:rPr>
        <w:br w:type="page"/>
      </w:r>
    </w:p>
    <w:p>
      <w:pPr>
        <w:spacing w:after="240"/>
        <w:jc w:val="center"/>
        <w:outlineLvl w:val="0"/>
        <w:rPr>
          <w:rFonts w:hint="eastAsia" w:ascii="宋体" w:hAnsi="宋体" w:eastAsia="宋体" w:cs="宋体"/>
          <w:b/>
          <w:bCs w:val="0"/>
          <w:color w:val="auto"/>
          <w:sz w:val="30"/>
          <w:szCs w:val="30"/>
          <w:lang w:val="en-US" w:eastAsia="zh-CN"/>
        </w:rPr>
      </w:pPr>
      <w:r>
        <w:rPr>
          <w:rFonts w:hint="default" w:ascii="宋体" w:hAnsi="宋体" w:eastAsia="宋体" w:cs="宋体"/>
          <w:b/>
          <w:bCs w:val="0"/>
          <w:color w:val="auto"/>
          <w:sz w:val="30"/>
          <w:szCs w:val="30"/>
          <w:lang w:val="en-US" w:eastAsia="zh-CN"/>
        </w:rPr>
        <w:t xml:space="preserve">6 </w:t>
      </w:r>
      <w:r>
        <w:rPr>
          <w:rFonts w:hint="eastAsia" w:ascii="宋体" w:hAnsi="宋体" w:eastAsia="宋体" w:cs="宋体"/>
          <w:b/>
          <w:bCs w:val="0"/>
          <w:color w:val="auto"/>
          <w:sz w:val="30"/>
          <w:szCs w:val="30"/>
          <w:lang w:val="en-US" w:eastAsia="zh-CN"/>
        </w:rPr>
        <w:t>施   工</w:t>
      </w:r>
      <w:bookmarkEnd w:id="25"/>
    </w:p>
    <w:p>
      <w:pPr>
        <w:pStyle w:val="3"/>
        <w:bidi w:val="0"/>
        <w:rPr>
          <w:rFonts w:hint="eastAsia" w:ascii="黑体" w:hAnsi="黑体" w:eastAsia="黑体" w:cs="黑体"/>
          <w:b/>
          <w:bCs/>
          <w:color w:val="auto"/>
          <w:sz w:val="28"/>
          <w:szCs w:val="28"/>
          <w:lang w:val="en-US" w:eastAsia="zh-CN"/>
        </w:rPr>
      </w:pPr>
      <w:bookmarkStart w:id="26" w:name="_Toc417897240"/>
      <w:bookmarkStart w:id="27" w:name="_Toc475267143"/>
      <w:bookmarkStart w:id="28" w:name="_Toc417897343"/>
      <w:bookmarkStart w:id="29" w:name="_Toc6772864"/>
      <w:bookmarkStart w:id="30" w:name="_Toc475266924"/>
      <w:bookmarkStart w:id="31" w:name="_Toc28832"/>
      <w:r>
        <w:rPr>
          <w:rFonts w:hint="eastAsia" w:ascii="黑体" w:hAnsi="黑体" w:eastAsia="黑体" w:cs="黑体"/>
          <w:b/>
          <w:bCs/>
          <w:color w:val="auto"/>
          <w:sz w:val="28"/>
          <w:szCs w:val="28"/>
          <w:lang w:val="en-US" w:eastAsia="zh-CN"/>
        </w:rPr>
        <w:t>6.1 一般</w:t>
      </w:r>
      <w:bookmarkEnd w:id="26"/>
      <w:bookmarkEnd w:id="27"/>
      <w:bookmarkEnd w:id="28"/>
      <w:bookmarkEnd w:id="29"/>
      <w:bookmarkEnd w:id="30"/>
      <w:r>
        <w:rPr>
          <w:rFonts w:hint="eastAsia" w:ascii="黑体" w:hAnsi="黑体" w:eastAsia="黑体" w:cs="黑体"/>
          <w:b/>
          <w:bCs/>
          <w:color w:val="auto"/>
          <w:sz w:val="28"/>
          <w:szCs w:val="28"/>
          <w:lang w:val="en-US" w:eastAsia="zh-CN"/>
        </w:rPr>
        <w:t>规定</w:t>
      </w:r>
      <w:bookmarkEnd w:id="31"/>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6.1.1</w:t>
      </w:r>
      <w:r>
        <w:rPr>
          <w:rFonts w:hint="eastAsia"/>
          <w:color w:val="auto"/>
          <w:sz w:val="24"/>
          <w:szCs w:val="24"/>
          <w:u w:val="none"/>
          <w:lang w:val="en-US" w:eastAsia="zh-CN"/>
        </w:rPr>
        <w:t xml:space="preserve">  施工前应编写专项施工方案，施工人员应经培训，施工前应进行技术交底。</w:t>
      </w:r>
    </w:p>
    <w:p>
      <w:pPr>
        <w:pStyle w:val="6"/>
        <w:spacing w:line="240" w:lineRule="auto"/>
        <w:ind w:left="0" w:leftChars="0" w:firstLine="0" w:firstLineChars="0"/>
        <w:rPr>
          <w:rFonts w:hint="default" w:ascii="Times New Roman" w:hAnsi="Times New Roman" w:eastAsia="楷体" w:cs="Times New Roman"/>
          <w:color w:val="auto"/>
          <w:kern w:val="2"/>
          <w:sz w:val="21"/>
          <w:szCs w:val="21"/>
          <w:lang w:val="en-US" w:eastAsia="zh-CN" w:bidi="ar-SA"/>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6.1.1 在建筑节能保温工程中，</w:t>
      </w:r>
      <w:r>
        <w:rPr>
          <w:rFonts w:hint="default" w:ascii="Times New Roman" w:hAnsi="Times New Roman" w:eastAsia="楷体" w:cs="Times New Roman"/>
          <w:color w:val="auto"/>
          <w:kern w:val="2"/>
          <w:sz w:val="21"/>
          <w:szCs w:val="21"/>
          <w:lang w:val="en-US" w:eastAsia="zh-CN" w:bidi="ar-SA"/>
        </w:rPr>
        <w:t>施工质量是保证工程质量十分重要的环节。针对具体工程编制专项施工方案</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对施工人员进行技术交底和专业培训是首要方面。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6.1.2</w:t>
      </w:r>
      <w:r>
        <w:rPr>
          <w:rFonts w:hint="eastAsia"/>
          <w:color w:val="auto"/>
          <w:sz w:val="24"/>
          <w:szCs w:val="24"/>
          <w:u w:val="none"/>
          <w:lang w:val="en-US" w:eastAsia="zh-CN"/>
        </w:rPr>
        <w:t xml:space="preserve">  材料进场时应附有出厂合格证、产品出厂检验报告、有效期内的型式检验报告等资料。应对材料进行检查和抽样复验，合格后方可使用。材料应由专人保管，不得露天堆放。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1"/>
          <w:szCs w:val="21"/>
          <w:highlight w:val="none"/>
          <w:u w:val="none"/>
          <w:lang w:val="en-US" w:eastAsia="zh-CN"/>
        </w:rPr>
      </w:pPr>
      <w:r>
        <w:rPr>
          <w:rFonts w:hint="eastAsia"/>
          <w:b/>
          <w:bCs/>
          <w:color w:val="auto"/>
          <w:sz w:val="24"/>
          <w:szCs w:val="24"/>
          <w:u w:val="none"/>
          <w:lang w:val="en-US" w:eastAsia="zh-CN"/>
        </w:rPr>
        <w:t>6.1.3</w:t>
      </w:r>
      <w:r>
        <w:rPr>
          <w:rFonts w:hint="eastAsia"/>
          <w:color w:val="auto"/>
          <w:sz w:val="24"/>
          <w:szCs w:val="24"/>
          <w:u w:val="none"/>
          <w:lang w:val="en-US" w:eastAsia="zh-CN"/>
        </w:rPr>
        <w:t xml:space="preserve">  </w:t>
      </w:r>
      <w:r>
        <w:rPr>
          <w:rFonts w:hint="eastAsia"/>
          <w:color w:val="auto"/>
          <w:sz w:val="24"/>
          <w:szCs w:val="24"/>
          <w:highlight w:val="none"/>
          <w:u w:val="none"/>
          <w:lang w:val="en-US" w:eastAsia="zh-CN"/>
        </w:rPr>
        <w:t>施工期间以及完工后24h内，施工环境温度应在</w:t>
      </w:r>
      <w:r>
        <w:rPr>
          <w:rFonts w:hint="default" w:ascii="Times New Roman" w:hAnsi="Times New Roman" w:cs="Times New Roman"/>
          <w:color w:val="auto"/>
          <w:sz w:val="24"/>
          <w:szCs w:val="24"/>
          <w:highlight w:val="none"/>
          <w:u w:val="none"/>
          <w:lang w:val="en-US" w:eastAsia="zh-CN"/>
        </w:rPr>
        <w:t>5</w:t>
      </w:r>
      <w:r>
        <w:rPr>
          <w:rFonts w:hint="default" w:ascii="Times New Roman" w:hAnsi="Times New Roman" w:eastAsia="宋体" w:cs="Times New Roman"/>
          <w:color w:val="auto"/>
          <w:sz w:val="24"/>
          <w:szCs w:val="24"/>
          <w:highlight w:val="none"/>
          <w:u w:val="none"/>
          <w:lang w:val="en-US" w:eastAsia="zh-CN"/>
        </w:rPr>
        <w:t>℃~35℃</w:t>
      </w:r>
      <w:r>
        <w:rPr>
          <w:rFonts w:hint="eastAsia" w:ascii="Times New Roman" w:hAnsi="Times New Roman" w:cs="Times New Roman"/>
          <w:color w:val="auto"/>
          <w:sz w:val="24"/>
          <w:szCs w:val="24"/>
          <w:highlight w:val="none"/>
          <w:u w:val="none"/>
          <w:lang w:val="en-US" w:eastAsia="zh-CN"/>
        </w:rPr>
        <w:t>间。</w:t>
      </w:r>
      <w:r>
        <w:rPr>
          <w:rFonts w:hint="eastAsia"/>
          <w:color w:val="auto"/>
          <w:sz w:val="24"/>
          <w:szCs w:val="24"/>
          <w:highlight w:val="none"/>
          <w:u w:val="none"/>
          <w:lang w:val="en-US" w:eastAsia="zh-CN"/>
        </w:rPr>
        <w:t>反射隔热涂料外墙外保温子系统外墙保温工程施工期间应避免雨淋、冰冻和烈日暴晒。遇有5级以上大风或雨、雪天等恶劣天气时不得施工。外墙内侧保温施工时，室内温度不宜低于10</w:t>
      </w:r>
      <w:r>
        <w:rPr>
          <w:rFonts w:hint="default" w:ascii="Times New Roman" w:hAnsi="Times New Roman" w:eastAsia="宋体" w:cs="Times New Roman"/>
          <w:color w:val="auto"/>
          <w:sz w:val="24"/>
          <w:szCs w:val="24"/>
          <w:highlight w:val="none"/>
          <w:u w:val="none"/>
          <w:lang w:val="en-US" w:eastAsia="zh-CN"/>
        </w:rPr>
        <w:t>℃</w:t>
      </w:r>
      <w:r>
        <w:rPr>
          <w:rFonts w:hint="eastAsia" w:cs="Times New Roman"/>
          <w:color w:val="auto"/>
          <w:sz w:val="24"/>
          <w:szCs w:val="24"/>
          <w:highlight w:val="none"/>
          <w:u w:val="none"/>
          <w:lang w:val="en-US" w:eastAsia="zh-CN"/>
        </w:rPr>
        <w:t>。</w:t>
      </w:r>
    </w:p>
    <w:p>
      <w:pPr>
        <w:pStyle w:val="6"/>
        <w:spacing w:line="240" w:lineRule="auto"/>
        <w:ind w:left="0" w:leftChars="0" w:firstLine="0" w:firstLineChars="0"/>
        <w:rPr>
          <w:rFonts w:hint="default" w:ascii="Times New Roman" w:hAnsi="Times New Roman" w:eastAsia="楷体" w:cs="Times New Roman"/>
          <w:color w:val="auto"/>
          <w:kern w:val="2"/>
          <w:sz w:val="21"/>
          <w:szCs w:val="21"/>
          <w:lang w:val="en-US" w:eastAsia="zh-CN" w:bidi="ar-SA"/>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 xml:space="preserve">6.1.3 </w:t>
      </w:r>
      <w:r>
        <w:rPr>
          <w:rFonts w:hint="default" w:ascii="Times New Roman" w:hAnsi="Times New Roman" w:eastAsia="楷体" w:cs="Times New Roman"/>
          <w:color w:val="auto"/>
          <w:kern w:val="2"/>
          <w:sz w:val="21"/>
          <w:szCs w:val="21"/>
          <w:lang w:val="en-US" w:eastAsia="zh-CN" w:bidi="ar-SA"/>
        </w:rPr>
        <w:t>墙体保温工程特别是外墙外保温工程在施工期间对基层和环境温度以及气候条件</w:t>
      </w:r>
      <w:r>
        <w:rPr>
          <w:rFonts w:hint="eastAsia" w:ascii="Times New Roman" w:hAnsi="Times New Roman" w:eastAsia="楷体" w:cs="Times New Roman"/>
          <w:color w:val="auto"/>
          <w:kern w:val="2"/>
          <w:sz w:val="21"/>
          <w:szCs w:val="21"/>
          <w:lang w:val="en-US" w:eastAsia="zh-CN" w:bidi="ar-SA"/>
        </w:rPr>
        <w:t>有</w:t>
      </w:r>
      <w:r>
        <w:rPr>
          <w:rFonts w:hint="default" w:ascii="Times New Roman" w:hAnsi="Times New Roman" w:eastAsia="楷体" w:cs="Times New Roman"/>
          <w:color w:val="auto"/>
          <w:kern w:val="2"/>
          <w:sz w:val="21"/>
          <w:szCs w:val="21"/>
          <w:lang w:val="en-US" w:eastAsia="zh-CN" w:bidi="ar-SA"/>
        </w:rPr>
        <w:t>要求。</w:t>
      </w:r>
      <w:r>
        <w:rPr>
          <w:rFonts w:hint="default" w:ascii="Times New Roman" w:hAnsi="Times New Roman" w:cs="Times New Roman"/>
          <w:color w:val="auto"/>
          <w:sz w:val="21"/>
          <w:szCs w:val="21"/>
          <w:highlight w:val="none"/>
          <w:u w:val="none"/>
          <w:lang w:val="en-US" w:eastAsia="zh-CN"/>
        </w:rPr>
        <w:t>5</w:t>
      </w:r>
      <w:r>
        <w:rPr>
          <w:rFonts w:hint="default" w:ascii="Times New Roman" w:hAnsi="Times New Roman" w:eastAsia="宋体" w:cs="Times New Roman"/>
          <w:color w:val="auto"/>
          <w:sz w:val="21"/>
          <w:szCs w:val="21"/>
          <w:highlight w:val="none"/>
          <w:u w:val="none"/>
          <w:lang w:val="en-US" w:eastAsia="zh-CN"/>
        </w:rPr>
        <w:t>℃</w:t>
      </w:r>
      <w:r>
        <w:rPr>
          <w:rFonts w:hint="default" w:ascii="Times New Roman" w:hAnsi="Times New Roman" w:eastAsia="楷体" w:cs="Times New Roman"/>
          <w:color w:val="auto"/>
          <w:kern w:val="2"/>
          <w:sz w:val="21"/>
          <w:szCs w:val="21"/>
          <w:lang w:val="en-US" w:eastAsia="zh-CN" w:bidi="ar-SA"/>
        </w:rPr>
        <w:t>以下的气温会使气凝胶保温膏料和保温砂浆强度增长缓慢</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气凝胶保温膏料施工的最佳环境温度在10</w:t>
      </w:r>
      <w:r>
        <w:rPr>
          <w:rFonts w:hint="default" w:ascii="Times New Roman" w:hAnsi="Times New Roman" w:eastAsia="宋体" w:cs="Times New Roman"/>
          <w:color w:val="auto"/>
          <w:sz w:val="21"/>
          <w:szCs w:val="21"/>
          <w:highlight w:val="none"/>
          <w:u w:val="none"/>
          <w:lang w:val="en-US" w:eastAsia="zh-CN"/>
        </w:rPr>
        <w:t>℃</w:t>
      </w:r>
      <w:r>
        <w:rPr>
          <w:rFonts w:hint="default" w:ascii="Times New Roman" w:hAnsi="Times New Roman" w:eastAsia="楷体" w:cs="Times New Roman"/>
          <w:color w:val="auto"/>
          <w:kern w:val="2"/>
          <w:sz w:val="21"/>
          <w:szCs w:val="21"/>
          <w:lang w:val="en-US" w:eastAsia="zh-CN" w:bidi="ar-SA"/>
        </w:rPr>
        <w:t>以上</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。夏季烈日暴晒以及大风会使抹灰层表面失水过快</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不利于养护</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并导致开裂</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雨天施工不仅影响粘结</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甚至可能冲刷墙面</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造成抹灰层酥松脱落</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从而严重危害工程质量。当然</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在情况特殊和情况允许时</w:t>
      </w:r>
      <w:r>
        <w:rPr>
          <w:rFonts w:hint="eastAsia" w:ascii="Times New Roman" w:hAnsi="Times New Roman" w:eastAsia="楷体" w:cs="Times New Roman"/>
          <w:color w:val="auto"/>
          <w:kern w:val="2"/>
          <w:sz w:val="21"/>
          <w:szCs w:val="21"/>
          <w:lang w:val="en-US" w:eastAsia="zh-CN" w:bidi="ar-SA"/>
        </w:rPr>
        <w:t>，</w:t>
      </w:r>
      <w:r>
        <w:rPr>
          <w:rFonts w:hint="default" w:ascii="Times New Roman" w:hAnsi="Times New Roman" w:eastAsia="楷体" w:cs="Times New Roman"/>
          <w:color w:val="auto"/>
          <w:kern w:val="2"/>
          <w:sz w:val="21"/>
          <w:szCs w:val="21"/>
          <w:lang w:val="en-US" w:eastAsia="zh-CN" w:bidi="ar-SA"/>
        </w:rPr>
        <w:t>也可采取一定的遮阳、防风和防雨措施。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6.1.4</w:t>
      </w:r>
      <w:r>
        <w:rPr>
          <w:rFonts w:hint="eastAsia"/>
          <w:color w:val="auto"/>
          <w:sz w:val="24"/>
          <w:szCs w:val="24"/>
          <w:u w:val="none"/>
          <w:lang w:val="en-US" w:eastAsia="zh-CN"/>
        </w:rPr>
        <w:t xml:space="preserve">  施工期间，应采取适当的施工机械和机具，采取适当措施控制施工现场粉尘、废弃物、噪声等的污染。涂装作业应符合现行国家标准《涂装作业安全规程 涂漆工艺安全及其通风净化》GB 6514及《涂装作业安全规程 安全管理通则》GB 7691中的有关规定。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6.1.5</w:t>
      </w:r>
      <w:r>
        <w:rPr>
          <w:rFonts w:hint="eastAsia"/>
          <w:color w:val="auto"/>
          <w:sz w:val="24"/>
          <w:szCs w:val="24"/>
          <w:u w:val="none"/>
          <w:lang w:val="en-US" w:eastAsia="zh-CN"/>
        </w:rPr>
        <w:t xml:space="preserve">  施工前应做样板墙或样板间，经现场各方确认后方可进行大面积的施工。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6.1.6</w:t>
      </w:r>
      <w:r>
        <w:rPr>
          <w:rFonts w:hint="eastAsia"/>
          <w:color w:val="auto"/>
          <w:sz w:val="24"/>
          <w:szCs w:val="24"/>
          <w:u w:val="none"/>
          <w:lang w:val="en-US" w:eastAsia="zh-CN"/>
        </w:rPr>
        <w:t xml:space="preserve">  施工过程中应对各工序进行验收并保存验收记录，并应按施工程序组织隐蔽工程的验收、保存施工和验收记录。施工和验收记录应包括文字记录、照片或影像资料。</w:t>
      </w:r>
    </w:p>
    <w:p>
      <w:pPr>
        <w:pStyle w:val="3"/>
        <w:bidi w:val="0"/>
        <w:rPr>
          <w:rFonts w:hint="default" w:ascii="黑体" w:hAnsi="黑体" w:eastAsia="黑体" w:cs="黑体"/>
          <w:b/>
          <w:bCs/>
          <w:color w:val="auto"/>
          <w:sz w:val="28"/>
          <w:szCs w:val="28"/>
          <w:lang w:val="en-US" w:eastAsia="zh-CN"/>
        </w:rPr>
      </w:pPr>
      <w:bookmarkStart w:id="32" w:name="_Toc29258"/>
      <w:r>
        <w:rPr>
          <w:rFonts w:hint="eastAsia" w:ascii="黑体" w:hAnsi="黑体" w:eastAsia="黑体" w:cs="黑体"/>
          <w:b/>
          <w:bCs/>
          <w:color w:val="auto"/>
          <w:sz w:val="28"/>
          <w:szCs w:val="28"/>
          <w:lang w:val="en-US" w:eastAsia="zh-CN"/>
        </w:rPr>
        <w:t xml:space="preserve">6.2 </w:t>
      </w:r>
      <w:bookmarkEnd w:id="32"/>
      <w:r>
        <w:rPr>
          <w:rFonts w:hint="eastAsia" w:ascii="黑体" w:hAnsi="黑体" w:eastAsia="黑体" w:cs="黑体"/>
          <w:b/>
          <w:bCs/>
          <w:color w:val="auto"/>
          <w:sz w:val="28"/>
          <w:szCs w:val="28"/>
          <w:lang w:val="en-US" w:eastAsia="zh-CN"/>
        </w:rPr>
        <w:t>施工准备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6.2.1</w:t>
      </w:r>
      <w:r>
        <w:rPr>
          <w:rFonts w:hint="eastAsia"/>
          <w:color w:val="auto"/>
          <w:sz w:val="24"/>
          <w:szCs w:val="24"/>
          <w:u w:val="none"/>
          <w:lang w:val="en-US" w:eastAsia="zh-CN"/>
        </w:rPr>
        <w:t xml:space="preserve">  反射隔热涂料应按已选定的颜色、品种，根据工程墙面面积和单位面积的用量，确定同一批量的备料量。</w:t>
      </w:r>
    </w:p>
    <w:p>
      <w:pPr>
        <w:pStyle w:val="6"/>
        <w:spacing w:line="360" w:lineRule="auto"/>
        <w:rPr>
          <w:rFonts w:hint="eastAsia"/>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6.2.1 为了保证涂料颜色的一致性，避免造成色差。</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6.2.2</w:t>
      </w:r>
      <w:r>
        <w:rPr>
          <w:rFonts w:hint="eastAsia"/>
          <w:color w:val="auto"/>
          <w:sz w:val="24"/>
          <w:szCs w:val="24"/>
          <w:u w:val="none"/>
          <w:lang w:val="en-US" w:eastAsia="zh-CN"/>
        </w:rPr>
        <w:t xml:space="preserve">  配料及操作地点的环境条件应符合下列规定：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1</w:t>
      </w:r>
      <w:r>
        <w:rPr>
          <w:rFonts w:hint="eastAsia" w:ascii="Times New Roman" w:hAnsi="Times New Roman" w:cs="Times New Roman"/>
          <w:b/>
          <w:bCs/>
          <w:color w:val="auto"/>
          <w:sz w:val="24"/>
          <w:szCs w:val="24"/>
          <w:u w:val="none"/>
          <w:lang w:val="en-US" w:eastAsia="zh-CN"/>
        </w:rPr>
        <w:t xml:space="preserve">    </w:t>
      </w:r>
      <w:r>
        <w:rPr>
          <w:rFonts w:hint="eastAsia" w:cs="Times New Roman"/>
          <w:color w:val="auto"/>
          <w:sz w:val="24"/>
          <w:szCs w:val="24"/>
          <w:u w:val="none"/>
          <w:lang w:val="en-US" w:eastAsia="zh-CN"/>
        </w:rPr>
        <w:t>配料及操作地点应保持通风</w:t>
      </w:r>
      <w:r>
        <w:rPr>
          <w:rFonts w:hint="default" w:ascii="Times New Roman" w:hAnsi="Times New Roman" w:cs="Times New Roman"/>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2</w:t>
      </w:r>
      <w:r>
        <w:rPr>
          <w:rFonts w:hint="eastAsia" w:ascii="Times New Roman" w:hAnsi="Times New Roman" w:cs="Times New Roman"/>
          <w:b/>
          <w:bCs/>
          <w:color w:val="auto"/>
          <w:sz w:val="24"/>
          <w:szCs w:val="24"/>
          <w:u w:val="none"/>
          <w:lang w:val="en-US" w:eastAsia="zh-CN"/>
        </w:rPr>
        <w:t xml:space="preserve">    </w:t>
      </w:r>
      <w:r>
        <w:rPr>
          <w:rFonts w:hint="eastAsia" w:cs="Times New Roman"/>
          <w:color w:val="auto"/>
          <w:sz w:val="24"/>
          <w:szCs w:val="24"/>
          <w:u w:val="none"/>
          <w:lang w:val="en-US" w:eastAsia="zh-CN"/>
        </w:rPr>
        <w:t>配料过程应采取措施防止对周围环境造成污染</w:t>
      </w:r>
      <w:r>
        <w:rPr>
          <w:rFonts w:hint="default" w:ascii="Times New Roman" w:hAnsi="Times New Roman" w:cs="Times New Roman"/>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3</w:t>
      </w:r>
      <w:r>
        <w:rPr>
          <w:rFonts w:hint="eastAsia" w:ascii="Times New Roman" w:hAnsi="Times New Roman" w:cs="Times New Roman"/>
          <w:b/>
          <w:bCs/>
          <w:color w:val="auto"/>
          <w:sz w:val="24"/>
          <w:szCs w:val="24"/>
          <w:u w:val="none"/>
          <w:lang w:val="en-US" w:eastAsia="zh-CN"/>
        </w:rPr>
        <w:t xml:space="preserve">    </w:t>
      </w:r>
      <w:r>
        <w:rPr>
          <w:rFonts w:hint="eastAsia" w:cs="Times New Roman"/>
          <w:color w:val="auto"/>
          <w:sz w:val="24"/>
          <w:szCs w:val="24"/>
          <w:u w:val="none"/>
          <w:lang w:val="en-US" w:eastAsia="zh-CN"/>
        </w:rPr>
        <w:t>未用完的材料应密封保存，不得泄露或溢出。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highlight w:val="none"/>
          <w:u w:val="none"/>
          <w:lang w:val="en-US" w:eastAsia="zh-CN"/>
        </w:rPr>
      </w:pPr>
      <w:r>
        <w:rPr>
          <w:rFonts w:hint="eastAsia"/>
          <w:b/>
          <w:bCs/>
          <w:color w:val="auto"/>
          <w:sz w:val="24"/>
          <w:szCs w:val="24"/>
          <w:u w:val="none"/>
          <w:lang w:val="en-US" w:eastAsia="zh-CN"/>
        </w:rPr>
        <w:t>6.2.3</w:t>
      </w:r>
      <w:r>
        <w:rPr>
          <w:rFonts w:hint="eastAsia"/>
          <w:color w:val="auto"/>
          <w:sz w:val="24"/>
          <w:szCs w:val="24"/>
          <w:u w:val="none"/>
          <w:lang w:val="en-US" w:eastAsia="zh-CN"/>
        </w:rPr>
        <w:t xml:space="preserve">  </w:t>
      </w:r>
      <w:r>
        <w:rPr>
          <w:rFonts w:hint="eastAsia"/>
          <w:color w:val="auto"/>
          <w:sz w:val="24"/>
          <w:szCs w:val="24"/>
          <w:highlight w:val="none"/>
          <w:u w:val="none"/>
          <w:lang w:val="en-US" w:eastAsia="zh-CN"/>
        </w:rPr>
        <w:t>反射隔热涂料外墙外保温子系统外墙保温工程施工应符合下列规定：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1</w:t>
      </w:r>
      <w:r>
        <w:rPr>
          <w:rFonts w:hint="eastAsia"/>
          <w:color w:val="auto"/>
          <w:sz w:val="24"/>
          <w:szCs w:val="24"/>
          <w:u w:val="none"/>
          <w:lang w:val="en-US" w:eastAsia="zh-CN"/>
        </w:rPr>
        <w:t xml:space="preserve">  基层应有找平层且找平层和门窗洞口的施工质量应验收合格，门窗框或辅框应安装完毕；伸出墙面的水落管、消防梯，穿越墙体洞口的进户管线、空调口预埋件、连接件等应安装完毕，并按设计厚度留出间隙；</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2</w:t>
      </w:r>
      <w:r>
        <w:rPr>
          <w:rFonts w:hint="eastAsia"/>
          <w:color w:val="auto"/>
          <w:sz w:val="24"/>
          <w:szCs w:val="24"/>
          <w:u w:val="none"/>
          <w:lang w:val="en-US" w:eastAsia="zh-CN"/>
        </w:rPr>
        <w:t xml:space="preserve">  施工用脚手架应搭设牢固，安全检验合格。脚手架横竖杆与墙面、墙角的间距应满足施工要求。</w:t>
      </w:r>
    </w:p>
    <w:p>
      <w:pPr>
        <w:pStyle w:val="6"/>
        <w:spacing w:line="360" w:lineRule="auto"/>
        <w:ind w:firstLine="240" w:firstLineChars="100"/>
        <w:rPr>
          <w:rFonts w:hint="eastAsia"/>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3</w:t>
      </w:r>
      <w:r>
        <w:rPr>
          <w:rFonts w:hint="default" w:ascii="Times New Roman" w:hAnsi="Times New Roman" w:cs="Times New Roman"/>
          <w:color w:val="auto"/>
          <w:sz w:val="24"/>
          <w:szCs w:val="24"/>
          <w:u w:val="none"/>
          <w:lang w:val="en-US" w:eastAsia="zh-CN"/>
        </w:rPr>
        <w:t xml:space="preserve">  </w:t>
      </w:r>
      <w:r>
        <w:rPr>
          <w:rFonts w:hint="eastAsia"/>
          <w:color w:val="auto"/>
          <w:sz w:val="24"/>
          <w:szCs w:val="24"/>
          <w:u w:val="none"/>
          <w:lang w:val="en-US" w:eastAsia="zh-CN"/>
        </w:rPr>
        <w:t>基层墙体应坚实平整、干燥，不应有开裂、松动或泛碱，砂浆找平层的粘结强度、平整度及垂直度应符合相关标准的要求。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6.2.4</w:t>
      </w:r>
      <w:r>
        <w:rPr>
          <w:rFonts w:hint="eastAsia"/>
          <w:color w:val="auto"/>
          <w:sz w:val="24"/>
          <w:szCs w:val="24"/>
          <w:u w:val="none"/>
          <w:lang w:val="en-US" w:eastAsia="zh-CN"/>
        </w:rPr>
        <w:t xml:space="preserve">  </w:t>
      </w:r>
      <w:r>
        <w:rPr>
          <w:rFonts w:hint="eastAsia" w:cs="Times New Roman"/>
          <w:b w:val="0"/>
          <w:bCs w:val="0"/>
          <w:color w:val="auto"/>
          <w:sz w:val="24"/>
          <w:szCs w:val="24"/>
          <w:lang w:val="en-US" w:eastAsia="zh-CN"/>
        </w:rPr>
        <w:t>无机保温膏料外墙内保温子系统</w:t>
      </w:r>
      <w:r>
        <w:rPr>
          <w:rFonts w:hint="eastAsia"/>
          <w:color w:val="auto"/>
          <w:sz w:val="24"/>
          <w:szCs w:val="24"/>
          <w:u w:val="none"/>
          <w:lang w:val="en-US" w:eastAsia="zh-CN"/>
        </w:rPr>
        <w:t>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1</w:t>
      </w:r>
      <w:r>
        <w:rPr>
          <w:rFonts w:hint="eastAsia"/>
          <w:color w:val="auto"/>
          <w:sz w:val="24"/>
          <w:szCs w:val="24"/>
          <w:u w:val="none"/>
          <w:lang w:val="en-US" w:eastAsia="zh-CN"/>
        </w:rPr>
        <w:t xml:space="preserve">  基层应有找平层且找平层和门窗洞口的施工质量应验收合格，门窗框或辅框应安装完毕；伸出墙面的水落管、消防梯，穿越墙体洞口的进户管线以及墙面上的管、线盒、卫生间和厨房预埋件等应安装完毕，并按内保温层的设计厚度留出间隙。</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2</w:t>
      </w:r>
      <w:r>
        <w:rPr>
          <w:rFonts w:hint="eastAsia"/>
          <w:color w:val="auto"/>
          <w:sz w:val="24"/>
          <w:szCs w:val="24"/>
          <w:u w:val="none"/>
          <w:lang w:val="en-US" w:eastAsia="zh-CN"/>
        </w:rPr>
        <w:t xml:space="preserve">  施工用脚手架应搭设牢固，安全检验合格。脚手架横竖杆与墙面、墙角的间距应满足施工要求。</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3</w:t>
      </w:r>
      <w:r>
        <w:rPr>
          <w:rFonts w:hint="eastAsia"/>
          <w:color w:val="auto"/>
          <w:sz w:val="24"/>
          <w:szCs w:val="24"/>
          <w:u w:val="none"/>
          <w:lang w:val="en-US" w:eastAsia="zh-CN"/>
        </w:rPr>
        <w:t xml:space="preserve">  基层墙体应坚实平整、干燥，不应有开裂、松动或泛碱。</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olor w:val="auto"/>
          <w:sz w:val="24"/>
          <w:szCs w:val="24"/>
          <w:u w:val="none"/>
          <w:lang w:val="en-US" w:eastAsia="zh-CN"/>
        </w:rPr>
      </w:pPr>
      <w:r>
        <w:rPr>
          <w:rFonts w:hint="eastAsia"/>
          <w:b/>
          <w:bCs/>
          <w:color w:val="auto"/>
          <w:sz w:val="24"/>
          <w:szCs w:val="24"/>
          <w:u w:val="none"/>
          <w:lang w:val="en-US" w:eastAsia="zh-CN"/>
        </w:rPr>
        <w:t>4</w:t>
      </w:r>
      <w:r>
        <w:rPr>
          <w:rFonts w:hint="eastAsia"/>
          <w:color w:val="auto"/>
          <w:sz w:val="24"/>
          <w:szCs w:val="24"/>
          <w:u w:val="none"/>
          <w:lang w:val="en-US" w:eastAsia="zh-CN"/>
        </w:rPr>
        <w:t xml:space="preserve">  大面积施工前，应在样板间进行锚栓拉拔试验并经有关方确认。</w:t>
      </w:r>
    </w:p>
    <w:p>
      <w:pPr>
        <w:bidi w:val="0"/>
        <w:rPr>
          <w:rFonts w:hint="eastAsia"/>
          <w:color w:val="auto"/>
          <w:u w:val="none"/>
          <w:lang w:val="en-US" w:eastAsia="zh-CN"/>
        </w:rPr>
      </w:pPr>
    </w:p>
    <w:p>
      <w:pPr>
        <w:pStyle w:val="3"/>
        <w:bidi w:val="0"/>
        <w:rPr>
          <w:rFonts w:hint="default" w:ascii="黑体" w:hAnsi="黑体" w:eastAsia="黑体" w:cs="黑体"/>
          <w:b/>
          <w:bCs/>
          <w:color w:val="auto"/>
          <w:sz w:val="28"/>
          <w:szCs w:val="28"/>
          <w:lang w:val="en-US" w:eastAsia="zh-CN"/>
        </w:rPr>
      </w:pPr>
      <w:r>
        <w:rPr>
          <w:rFonts w:hint="eastAsia" w:ascii="黑体" w:hAnsi="黑体" w:eastAsia="黑体" w:cs="黑体"/>
          <w:b/>
          <w:bCs/>
          <w:color w:val="auto"/>
          <w:sz w:val="28"/>
          <w:szCs w:val="28"/>
          <w:lang w:val="en-US" w:eastAsia="zh-CN"/>
        </w:rPr>
        <w:t>6.3 施工要点</w:t>
      </w:r>
    </w:p>
    <w:p>
      <w:pPr>
        <w:bidi w:val="0"/>
        <w:rPr>
          <w:rFonts w:hint="eastAsia"/>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6.3.1</w:t>
      </w:r>
      <w:r>
        <w:rPr>
          <w:rFonts w:hint="eastAsia"/>
          <w:color w:val="auto"/>
          <w:sz w:val="24"/>
          <w:szCs w:val="24"/>
          <w:u w:val="none"/>
          <w:lang w:val="en-US" w:eastAsia="zh-CN"/>
        </w:rPr>
        <w:t xml:space="preserve">  反射隔热涂料施工应从建筑物顶部往下部进行，施工分段应以墙面分格缝、墙面阴阳角或落水管为分界线。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6.3.2 </w:t>
      </w:r>
      <w:r>
        <w:rPr>
          <w:rFonts w:hint="eastAsia"/>
          <w:color w:val="auto"/>
          <w:sz w:val="24"/>
          <w:szCs w:val="24"/>
          <w:u w:val="none"/>
          <w:lang w:val="en-US" w:eastAsia="zh-CN"/>
        </w:rPr>
        <w:t xml:space="preserve"> 涂饰工程宜按“一底两面”的方式进行施工。后一遍涂饰材料的施工应在前一遍涂饰材料表面干燥后进行，每一遍涂饰材料应涂刷均匀，各层涂刷材料应结合牢固。底漆涂层厚度不应小于</w:t>
      </w:r>
      <w:r>
        <w:rPr>
          <w:rFonts w:hint="default" w:ascii="Times New Roman" w:hAnsi="Times New Roman" w:cs="Times New Roman"/>
          <w:color w:val="auto"/>
          <w:sz w:val="24"/>
          <w:szCs w:val="24"/>
          <w:u w:val="none"/>
          <w:lang w:val="en-US" w:eastAsia="zh-CN"/>
        </w:rPr>
        <w:t>60</w:t>
      </w:r>
      <w:r>
        <w:rPr>
          <w:rFonts w:hint="eastAsia"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lang w:val="en-US" w:eastAsia="zh-CN"/>
        </w:rPr>
        <w:t>μm，面漆厚度不应小于120</w:t>
      </w:r>
      <w:r>
        <w:rPr>
          <w:rFonts w:hint="eastAsia" w:ascii="Times New Roman" w:hAnsi="Times New Roman" w:cs="Times New Roman"/>
          <w:color w:val="auto"/>
          <w:sz w:val="24"/>
          <w:szCs w:val="24"/>
          <w:u w:val="none"/>
          <w:lang w:val="en-US" w:eastAsia="zh-CN"/>
        </w:rPr>
        <w:t xml:space="preserve"> </w:t>
      </w:r>
      <w:r>
        <w:rPr>
          <w:rFonts w:hint="default" w:ascii="Times New Roman" w:hAnsi="Times New Roman" w:cs="Times New Roman"/>
          <w:color w:val="auto"/>
          <w:sz w:val="24"/>
          <w:szCs w:val="24"/>
          <w:u w:val="none"/>
          <w:lang w:val="en-US" w:eastAsia="zh-CN"/>
        </w:rPr>
        <w:t>μm</w:t>
      </w:r>
      <w:r>
        <w:rPr>
          <w:rFonts w:hint="eastAsia"/>
          <w:color w:val="auto"/>
          <w:sz w:val="24"/>
          <w:szCs w:val="24"/>
          <w:u w:val="none"/>
          <w:lang w:val="en-US" w:eastAsia="zh-CN"/>
        </w:rPr>
        <w:t>。</w:t>
      </w:r>
    </w:p>
    <w:p>
      <w:pPr>
        <w:pStyle w:val="6"/>
        <w:spacing w:line="240" w:lineRule="auto"/>
        <w:rPr>
          <w:rFonts w:hint="default"/>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6.3.2 涂饰工程施工应根据施工方法、施工季节、温湿度等条件，按材料使用说明严格控制，保证施工质量。外墙采用低层涂料滚刷1遍，面层涂料滚（喷）涂2遍，施工过程中应做到均匀一致，无漏涂、流挂现象。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6.3.3 </w:t>
      </w:r>
      <w:r>
        <w:rPr>
          <w:rFonts w:hint="eastAsia"/>
          <w:color w:val="auto"/>
          <w:sz w:val="24"/>
          <w:szCs w:val="24"/>
          <w:u w:val="none"/>
          <w:lang w:val="en-US" w:eastAsia="zh-CN"/>
        </w:rPr>
        <w:t>涂饰材料应由专人负责调配。同一墙面同一色彩应用相同批号的涂饰材料，同一颜色批号不同时应预先混匀。配料及操作场所应保持良好的通风条件，未用完的涂饰材料应密封保存。</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6.3.4 </w:t>
      </w:r>
      <w:r>
        <w:rPr>
          <w:rFonts w:hint="eastAsia"/>
          <w:color w:val="auto"/>
          <w:sz w:val="24"/>
          <w:szCs w:val="24"/>
          <w:u w:val="none"/>
          <w:lang w:val="en-US" w:eastAsia="zh-CN"/>
        </w:rPr>
        <w:t xml:space="preserve"> 界面砂浆施工前应先用水适当润湿基层墙面或水泥砂浆找平层，抹灰时应压紧压实，并保留粗糙面，厚度 1mm~2mm。对加气混凝土墙体，其表面应涂刷专用界面剂。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6.3.5 </w:t>
      </w:r>
      <w:r>
        <w:rPr>
          <w:rFonts w:hint="eastAsia"/>
          <w:color w:val="auto"/>
          <w:sz w:val="24"/>
          <w:szCs w:val="24"/>
          <w:u w:val="none"/>
          <w:lang w:val="en-US" w:eastAsia="zh-CN"/>
        </w:rPr>
        <w:t xml:space="preserve"> 保温层施工前按设计要求的厚度先应在界面层或基层墙面上按厚度控制线，用保温膏料做灰饼并冲筋，灰饼间距不应大于2m。</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color w:val="auto"/>
          <w:sz w:val="21"/>
          <w:szCs w:val="21"/>
          <w:u w:val="none"/>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6.3.</w:t>
      </w:r>
      <w:r>
        <w:rPr>
          <w:rFonts w:hint="eastAsia" w:eastAsia="楷体" w:cs="Times New Roman"/>
          <w:color w:val="auto"/>
          <w:kern w:val="2"/>
          <w:sz w:val="21"/>
          <w:szCs w:val="21"/>
          <w:lang w:val="en-US" w:eastAsia="zh-CN" w:bidi="ar-SA"/>
        </w:rPr>
        <w:t>5</w:t>
      </w:r>
      <w:r>
        <w:rPr>
          <w:rFonts w:hint="eastAsia" w:ascii="Times New Roman" w:hAnsi="Times New Roman" w:eastAsia="楷体" w:cs="Times New Roman"/>
          <w:color w:val="auto"/>
          <w:kern w:val="2"/>
          <w:sz w:val="21"/>
          <w:szCs w:val="21"/>
          <w:lang w:val="en-US" w:eastAsia="zh-CN" w:bidi="ar-SA"/>
        </w:rPr>
        <w:t xml:space="preserve"> 灰饼与冲筋是保温层厚度和平整度的控制标志</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应采用与保温层同样的材料抹出</w:t>
      </w:r>
      <w:r>
        <w:rPr>
          <w:rFonts w:hint="eastAsia" w:eastAsia="楷体" w:cs="Times New Roman"/>
          <w:color w:val="auto"/>
          <w:kern w:val="2"/>
          <w:sz w:val="21"/>
          <w:szCs w:val="21"/>
          <w:lang w:val="en-US" w:eastAsia="zh-CN" w:bidi="ar-SA"/>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6.3.6 </w:t>
      </w:r>
      <w:r>
        <w:rPr>
          <w:rFonts w:hint="eastAsia"/>
          <w:color w:val="auto"/>
          <w:sz w:val="24"/>
          <w:szCs w:val="24"/>
          <w:u w:val="none"/>
          <w:lang w:val="en-US" w:eastAsia="zh-CN"/>
        </w:rPr>
        <w:t xml:space="preserve"> 腻子施工应符合下列规定：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241" w:firstLineChars="10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1</w:t>
      </w:r>
      <w:r>
        <w:rPr>
          <w:rFonts w:hint="eastAsia" w:ascii="Times New Roman" w:hAnsi="Times New Roman" w:cs="Times New Roman"/>
          <w:b/>
          <w:bCs/>
          <w:color w:val="auto"/>
          <w:sz w:val="24"/>
          <w:szCs w:val="24"/>
          <w:u w:val="none"/>
          <w:lang w:val="en-US" w:eastAsia="zh-CN"/>
        </w:rPr>
        <w:t xml:space="preserve">    </w:t>
      </w:r>
      <w:r>
        <w:rPr>
          <w:rFonts w:hint="eastAsia" w:cs="Times New Roman"/>
          <w:color w:val="auto"/>
          <w:sz w:val="24"/>
          <w:szCs w:val="24"/>
          <w:u w:val="none"/>
          <w:lang w:val="en-US" w:eastAsia="zh-CN"/>
        </w:rPr>
        <w:t>刮涂腻子应分层进行，刮涂层数宜为2道</w:t>
      </w:r>
      <w:r>
        <w:rPr>
          <w:rFonts w:hint="default" w:ascii="Times New Roman" w:hAnsi="Times New Roman" w:cs="Times New Roman"/>
          <w:color w:val="auto"/>
          <w:sz w:val="24"/>
          <w:szCs w:val="24"/>
          <w:u w:val="none"/>
          <w:lang w:val="en-US" w:eastAsia="zh-CN"/>
        </w:rPr>
        <w:t>~</w:t>
      </w:r>
      <w:r>
        <w:rPr>
          <w:rFonts w:hint="eastAsia" w:cs="Times New Roman"/>
          <w:color w:val="auto"/>
          <w:sz w:val="24"/>
          <w:szCs w:val="24"/>
          <w:u w:val="none"/>
          <w:lang w:val="en-US" w:eastAsia="zh-CN"/>
        </w:rPr>
        <w:t>3道</w:t>
      </w:r>
      <w:r>
        <w:rPr>
          <w:rFonts w:hint="default" w:ascii="Times New Roman" w:hAnsi="Times New Roman" w:cs="Times New Roman"/>
          <w:color w:val="auto"/>
          <w:sz w:val="24"/>
          <w:szCs w:val="24"/>
          <w:u w:val="none"/>
          <w:lang w:val="en-US" w:eastAsia="zh-CN"/>
        </w:rPr>
        <w:t>；</w:t>
      </w:r>
      <w:r>
        <w:rPr>
          <w:rFonts w:hint="eastAsia" w:cs="Times New Roman"/>
          <w:color w:val="auto"/>
          <w:sz w:val="24"/>
          <w:szCs w:val="24"/>
          <w:u w:val="none"/>
          <w:lang w:val="en-US" w:eastAsia="zh-CN"/>
        </w:rPr>
        <w:t>每道腻子厚度不应大于2mm；腻子与基层及腻子层间应粘结牢固。</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 xml:space="preserve">   </w:t>
      </w:r>
      <w:r>
        <w:rPr>
          <w:rFonts w:hint="eastAsia" w:ascii="Times New Roman" w:hAnsi="Times New Roman" w:cs="Times New Roman"/>
          <w:color w:val="auto"/>
          <w:sz w:val="24"/>
          <w:szCs w:val="24"/>
          <w:u w:val="none"/>
          <w:lang w:val="en-US" w:eastAsia="zh-CN"/>
        </w:rPr>
        <w:t xml:space="preserve"> </w:t>
      </w:r>
      <w:r>
        <w:rPr>
          <w:rFonts w:hint="default" w:ascii="Times New Roman" w:hAnsi="Times New Roman" w:cs="Times New Roman"/>
          <w:b/>
          <w:bCs/>
          <w:color w:val="auto"/>
          <w:sz w:val="24"/>
          <w:szCs w:val="24"/>
          <w:u w:val="none"/>
          <w:lang w:val="en-US" w:eastAsia="zh-CN"/>
        </w:rPr>
        <w:t>2</w:t>
      </w:r>
      <w:r>
        <w:rPr>
          <w:rFonts w:hint="default" w:ascii="Times New Roman" w:hAnsi="Times New Roman" w:cs="Times New Roman"/>
          <w:color w:val="auto"/>
          <w:sz w:val="24"/>
          <w:szCs w:val="24"/>
          <w:u w:val="none"/>
          <w:lang w:val="en-US" w:eastAsia="zh-CN"/>
        </w:rPr>
        <w:tab/>
      </w:r>
      <w:r>
        <w:rPr>
          <w:rFonts w:hint="eastAsia" w:ascii="Times New Roman" w:hAnsi="Times New Roman" w:cs="Times New Roman"/>
          <w:color w:val="auto"/>
          <w:sz w:val="24"/>
          <w:szCs w:val="24"/>
          <w:u w:val="none"/>
          <w:lang w:val="en-US" w:eastAsia="zh-CN"/>
        </w:rPr>
        <w:t xml:space="preserve">     </w:t>
      </w:r>
      <w:r>
        <w:rPr>
          <w:rFonts w:hint="eastAsia" w:cs="Times New Roman"/>
          <w:color w:val="auto"/>
          <w:sz w:val="24"/>
          <w:szCs w:val="24"/>
          <w:u w:val="none"/>
          <w:lang w:val="en-US" w:eastAsia="zh-CN"/>
        </w:rPr>
        <w:t>两道腻子施工间隔应根据环境温湿度确定，且不宜少于24h。</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 xml:space="preserve">   </w:t>
      </w:r>
      <w:r>
        <w:rPr>
          <w:rFonts w:hint="eastAsia" w:ascii="Times New Roman" w:hAnsi="Times New Roman" w:cs="Times New Roman"/>
          <w:color w:val="auto"/>
          <w:sz w:val="24"/>
          <w:szCs w:val="24"/>
          <w:u w:val="none"/>
          <w:lang w:val="en-US" w:eastAsia="zh-CN"/>
        </w:rPr>
        <w:t xml:space="preserve"> </w:t>
      </w:r>
      <w:r>
        <w:rPr>
          <w:rFonts w:hint="default" w:ascii="Times New Roman" w:hAnsi="Times New Roman" w:cs="Times New Roman"/>
          <w:b/>
          <w:bCs/>
          <w:color w:val="auto"/>
          <w:sz w:val="24"/>
          <w:szCs w:val="24"/>
          <w:u w:val="none"/>
          <w:lang w:val="en-US" w:eastAsia="zh-CN"/>
        </w:rPr>
        <w:t>3</w:t>
      </w:r>
      <w:r>
        <w:rPr>
          <w:rFonts w:hint="default" w:ascii="Times New Roman" w:hAnsi="Times New Roman" w:cs="Times New Roman"/>
          <w:color w:val="auto"/>
          <w:sz w:val="24"/>
          <w:szCs w:val="24"/>
          <w:u w:val="none"/>
          <w:lang w:val="en-US" w:eastAsia="zh-CN"/>
        </w:rPr>
        <w:tab/>
      </w:r>
      <w:r>
        <w:rPr>
          <w:rFonts w:hint="eastAsia" w:ascii="Times New Roman" w:hAnsi="Times New Roman" w:cs="Times New Roman"/>
          <w:color w:val="auto"/>
          <w:sz w:val="24"/>
          <w:szCs w:val="24"/>
          <w:u w:val="none"/>
          <w:lang w:val="en-US" w:eastAsia="zh-CN"/>
        </w:rPr>
        <w:t xml:space="preserve">     </w:t>
      </w:r>
      <w:r>
        <w:rPr>
          <w:rFonts w:hint="eastAsia" w:cs="Times New Roman"/>
          <w:color w:val="auto"/>
          <w:sz w:val="24"/>
          <w:szCs w:val="24"/>
          <w:u w:val="none"/>
          <w:lang w:val="en-US" w:eastAsia="zh-CN"/>
        </w:rPr>
        <w:t>腻子打磨后应扫除粉尘，最后一道腻子应打磨至平整。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6.3.7 </w:t>
      </w:r>
      <w:r>
        <w:rPr>
          <w:rFonts w:hint="eastAsia"/>
          <w:color w:val="auto"/>
          <w:sz w:val="24"/>
          <w:szCs w:val="24"/>
          <w:u w:val="none"/>
          <w:lang w:val="en-US" w:eastAsia="zh-CN"/>
        </w:rPr>
        <w:t xml:space="preserve"> 底漆施工应符合下列规定：</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1</w:t>
      </w:r>
      <w:r>
        <w:rPr>
          <w:rFonts w:hint="eastAsia" w:ascii="Times New Roman" w:hAnsi="Times New Roman" w:cs="Times New Roman"/>
          <w:b/>
          <w:bCs/>
          <w:color w:val="auto"/>
          <w:sz w:val="24"/>
          <w:szCs w:val="24"/>
          <w:u w:val="none"/>
          <w:lang w:val="en-US" w:eastAsia="zh-CN"/>
        </w:rPr>
        <w:t xml:space="preserve">    </w:t>
      </w:r>
      <w:r>
        <w:rPr>
          <w:rFonts w:hint="eastAsia" w:cs="Times New Roman"/>
          <w:color w:val="auto"/>
          <w:sz w:val="24"/>
          <w:szCs w:val="24"/>
          <w:u w:val="none"/>
          <w:lang w:val="en-US" w:eastAsia="zh-CN"/>
        </w:rPr>
        <w:t>底漆施工前，应检查腻子层，确认符合要求后方可进行底漆施工。</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 xml:space="preserve">   </w:t>
      </w:r>
      <w:r>
        <w:rPr>
          <w:rFonts w:hint="eastAsia" w:ascii="Times New Roman" w:hAnsi="Times New Roman" w:cs="Times New Roman"/>
          <w:color w:val="auto"/>
          <w:sz w:val="24"/>
          <w:szCs w:val="24"/>
          <w:u w:val="none"/>
          <w:lang w:val="en-US" w:eastAsia="zh-CN"/>
        </w:rPr>
        <w:t xml:space="preserve">   </w:t>
      </w:r>
      <w:r>
        <w:rPr>
          <w:rFonts w:hint="default" w:ascii="Times New Roman" w:hAnsi="Times New Roman" w:cs="Times New Roman"/>
          <w:b/>
          <w:bCs/>
          <w:color w:val="auto"/>
          <w:sz w:val="24"/>
          <w:szCs w:val="24"/>
          <w:u w:val="none"/>
          <w:lang w:val="en-US" w:eastAsia="zh-CN"/>
        </w:rPr>
        <w:t>2</w:t>
      </w:r>
      <w:r>
        <w:rPr>
          <w:rFonts w:hint="eastAsia" w:ascii="Times New Roman" w:hAnsi="Times New Roman" w:cs="Times New Roman"/>
          <w:b/>
          <w:bCs/>
          <w:color w:val="auto"/>
          <w:sz w:val="24"/>
          <w:szCs w:val="24"/>
          <w:u w:val="none"/>
          <w:lang w:val="en-US" w:eastAsia="zh-CN"/>
        </w:rPr>
        <w:t xml:space="preserve">    </w:t>
      </w:r>
      <w:r>
        <w:rPr>
          <w:rFonts w:hint="eastAsia" w:cs="Times New Roman"/>
          <w:color w:val="auto"/>
          <w:sz w:val="24"/>
          <w:szCs w:val="24"/>
          <w:u w:val="none"/>
          <w:lang w:val="en-US" w:eastAsia="zh-CN"/>
        </w:rPr>
        <w:t>应按照先小面后大面、从上到下的顺序进行施工，并应确保无漏底、无流挂。</w:t>
      </w:r>
    </w:p>
    <w:p>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Times New Roman"/>
          <w:color w:val="auto"/>
          <w:sz w:val="24"/>
          <w:szCs w:val="24"/>
          <w:u w:val="none"/>
          <w:lang w:val="en-US" w:eastAsia="zh-CN"/>
        </w:rPr>
      </w:pPr>
      <w:r>
        <w:rPr>
          <w:rFonts w:hint="default" w:ascii="Times New Roman" w:hAnsi="Times New Roman" w:cs="Times New Roman"/>
          <w:color w:val="auto"/>
          <w:sz w:val="24"/>
          <w:szCs w:val="24"/>
          <w:u w:val="none"/>
          <w:lang w:val="en-US" w:eastAsia="zh-CN"/>
        </w:rPr>
        <w:t xml:space="preserve">   </w:t>
      </w:r>
      <w:r>
        <w:rPr>
          <w:rFonts w:hint="eastAsia" w:ascii="Times New Roman" w:hAnsi="Times New Roman" w:cs="Times New Roman"/>
          <w:color w:val="auto"/>
          <w:sz w:val="24"/>
          <w:szCs w:val="24"/>
          <w:u w:val="none"/>
          <w:lang w:val="en-US" w:eastAsia="zh-CN"/>
        </w:rPr>
        <w:t xml:space="preserve">   </w:t>
      </w:r>
      <w:r>
        <w:rPr>
          <w:rFonts w:hint="default" w:ascii="Times New Roman" w:hAnsi="Times New Roman" w:cs="Times New Roman"/>
          <w:b/>
          <w:bCs/>
          <w:color w:val="auto"/>
          <w:sz w:val="24"/>
          <w:szCs w:val="24"/>
          <w:u w:val="none"/>
          <w:lang w:val="en-US" w:eastAsia="zh-CN"/>
        </w:rPr>
        <w:t>3</w:t>
      </w:r>
      <w:r>
        <w:rPr>
          <w:rFonts w:hint="eastAsia" w:ascii="Times New Roman" w:hAnsi="Times New Roman" w:cs="Times New Roman"/>
          <w:b/>
          <w:bCs/>
          <w:color w:val="auto"/>
          <w:sz w:val="24"/>
          <w:szCs w:val="24"/>
          <w:u w:val="none"/>
          <w:lang w:val="en-US" w:eastAsia="zh-CN"/>
        </w:rPr>
        <w:t xml:space="preserve">    </w:t>
      </w:r>
      <w:r>
        <w:rPr>
          <w:rFonts w:hint="eastAsia" w:cs="Times New Roman"/>
          <w:color w:val="auto"/>
          <w:sz w:val="24"/>
          <w:szCs w:val="24"/>
          <w:u w:val="none"/>
          <w:lang w:val="en-US" w:eastAsia="zh-CN"/>
        </w:rPr>
        <w:t>工程进行中出现局部修补时，修补处应待墙体干燥后再重涂底漆，不得直接在漏刷底漆的部位涂刷下一</w:t>
      </w:r>
      <w:bookmarkStart w:id="60" w:name="_GoBack"/>
      <w:r>
        <w:rPr>
          <w:rFonts w:hint="eastAsia" w:cs="Times New Roman"/>
          <w:color w:val="auto"/>
          <w:sz w:val="24"/>
          <w:szCs w:val="24"/>
          <w:u w:val="none"/>
          <w:lang w:val="en-US" w:eastAsia="zh-CN"/>
        </w:rPr>
        <w:t>层</w:t>
      </w:r>
      <w:bookmarkEnd w:id="60"/>
      <w:r>
        <w:rPr>
          <w:rFonts w:hint="eastAsia" w:cs="Times New Roman"/>
          <w:color w:val="auto"/>
          <w:sz w:val="24"/>
          <w:szCs w:val="24"/>
          <w:u w:val="none"/>
          <w:lang w:val="en-US" w:eastAsia="zh-CN"/>
        </w:rPr>
        <w:t>涂料。</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6.3.8 </w:t>
      </w:r>
      <w:r>
        <w:rPr>
          <w:rFonts w:hint="eastAsia"/>
          <w:color w:val="auto"/>
          <w:sz w:val="24"/>
          <w:szCs w:val="24"/>
          <w:u w:val="none"/>
          <w:lang w:val="en-US" w:eastAsia="zh-CN"/>
        </w:rPr>
        <w:t xml:space="preserve"> 保温膏料可直接上墙抹灰，抹灰前应对墙面适当喷水润湿，墙面不得有明水。保温膏料施工时，应分层施工，每层厚度不得超过15mm，并应抹平压实。分层施工的间隔时间宜为3d（应随温湿度情况而定，表面干固后进行下一层施工）。下一层抹灰前，宜用水湿润上层抹灰层。最后一层抹灰后，表面应搓刮平整，并收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楷体" w:cs="Times New Roman"/>
          <w:color w:val="auto"/>
          <w:kern w:val="2"/>
          <w:sz w:val="21"/>
          <w:szCs w:val="21"/>
          <w:lang w:val="en-US" w:eastAsia="zh-CN" w:bidi="ar-SA"/>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6.3.</w:t>
      </w:r>
      <w:r>
        <w:rPr>
          <w:rFonts w:hint="eastAsia" w:eastAsia="楷体" w:cs="Times New Roman"/>
          <w:color w:val="auto"/>
          <w:kern w:val="2"/>
          <w:sz w:val="21"/>
          <w:szCs w:val="21"/>
          <w:lang w:val="en-US" w:eastAsia="zh-CN" w:bidi="ar-SA"/>
        </w:rPr>
        <w:t>8</w:t>
      </w:r>
      <w:r>
        <w:rPr>
          <w:rFonts w:hint="eastAsia" w:ascii="Times New Roman" w:hAnsi="Times New Roman" w:eastAsia="楷体" w:cs="Times New Roman"/>
          <w:color w:val="auto"/>
          <w:kern w:val="2"/>
          <w:sz w:val="21"/>
          <w:szCs w:val="21"/>
          <w:lang w:val="en-US" w:eastAsia="zh-CN" w:bidi="ar-SA"/>
        </w:rPr>
        <w:t xml:space="preserve"> 分层抹灰是抹灰工程的基本要求</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在《建筑节能工程施工质量验收标准》GB50411中</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“保温砂浆应分层施工暠是强制性条文。保温膏料分层抹灰</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可使保温层逐层压实、粘结牢固</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而一次性抹灰过厚</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干缩率加大</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易出现空鼓、脱层和开裂。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6.3.9 </w:t>
      </w:r>
      <w:r>
        <w:rPr>
          <w:rFonts w:hint="eastAsia"/>
          <w:color w:val="auto"/>
          <w:sz w:val="24"/>
          <w:szCs w:val="24"/>
          <w:u w:val="none"/>
          <w:lang w:val="en-US" w:eastAsia="zh-CN"/>
        </w:rPr>
        <w:t xml:space="preserve"> 抹面层的抗裂砂浆施工应在保温层施工完毕养护7d~14d后进行。对内置一层网布的墙面，抗裂砂浆应分两遍抹灰。第一遍厚度宜为1.5 mm~2.0 mm，并在抹灰后按要求趁湿压入耐碱涂覆网格布。第二遍抹灰应在第一遍抗裂砂浆稍干后进行，并抹至要求的厚度。对内置两层网布的墙面，抗裂砂浆应分三遍抹灰。</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6.3.</w:t>
      </w:r>
      <w:r>
        <w:rPr>
          <w:rFonts w:hint="eastAsia" w:ascii="Times New Roman" w:hAnsi="Times New Roman" w:cs="Times New Roman"/>
          <w:b/>
          <w:bCs/>
          <w:color w:val="auto"/>
          <w:sz w:val="24"/>
          <w:szCs w:val="24"/>
          <w:u w:val="none"/>
          <w:lang w:val="en-US" w:eastAsia="zh-CN"/>
        </w:rPr>
        <w:t>10</w:t>
      </w:r>
      <w:r>
        <w:rPr>
          <w:rFonts w:hint="default" w:ascii="Times New Roman" w:hAnsi="Times New Roman" w:cs="Times New Roman"/>
          <w:b/>
          <w:bCs/>
          <w:color w:val="auto"/>
          <w:sz w:val="24"/>
          <w:szCs w:val="24"/>
          <w:u w:val="none"/>
          <w:lang w:val="en-US" w:eastAsia="zh-CN"/>
        </w:rPr>
        <w:t xml:space="preserve"> </w:t>
      </w:r>
      <w:r>
        <w:rPr>
          <w:rFonts w:hint="eastAsia"/>
          <w:color w:val="auto"/>
          <w:sz w:val="24"/>
          <w:szCs w:val="24"/>
          <w:u w:val="none"/>
          <w:lang w:val="en-US" w:eastAsia="zh-CN"/>
        </w:rPr>
        <w:t xml:space="preserve"> 无机保温膏料内保温子系统与门窗框的接口部位以及其它交接部位的收口处，应按设计和保温系统的相关标准进行，并应做好密封与防水处理。</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楷体" w:cs="Times New Roman"/>
          <w:color w:val="auto"/>
          <w:kern w:val="2"/>
          <w:sz w:val="21"/>
          <w:szCs w:val="21"/>
          <w:lang w:val="en-US" w:eastAsia="zh-CN" w:bidi="ar-SA"/>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6.3.</w:t>
      </w:r>
      <w:r>
        <w:rPr>
          <w:rFonts w:hint="eastAsia" w:eastAsia="楷体" w:cs="Times New Roman"/>
          <w:color w:val="auto"/>
          <w:kern w:val="2"/>
          <w:sz w:val="21"/>
          <w:szCs w:val="21"/>
          <w:lang w:val="en-US" w:eastAsia="zh-CN" w:bidi="ar-SA"/>
        </w:rPr>
        <w:t>10</w:t>
      </w:r>
      <w:r>
        <w:rPr>
          <w:rFonts w:hint="eastAsia" w:ascii="Times New Roman" w:hAnsi="Times New Roman" w:eastAsia="楷体" w:cs="Times New Roman"/>
          <w:color w:val="auto"/>
          <w:kern w:val="2"/>
          <w:sz w:val="21"/>
          <w:szCs w:val="21"/>
          <w:lang w:val="en-US" w:eastAsia="zh-CN" w:bidi="ar-SA"/>
        </w:rPr>
        <w:t xml:space="preserve"> 门窗外侧洞口是防止外保温工程渗水的重要环节</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应精心施工。</w:t>
      </w:r>
    </w:p>
    <w:p>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cs="Times New Roman"/>
          <w:b/>
          <w:bCs/>
          <w:color w:val="auto"/>
          <w:sz w:val="24"/>
          <w:szCs w:val="24"/>
          <w:u w:val="none"/>
          <w:lang w:val="en-US" w:eastAsia="zh-CN"/>
        </w:rPr>
      </w:pPr>
      <w:r>
        <w:rPr>
          <w:rFonts w:hint="eastAsia" w:ascii="Times New Roman" w:hAnsi="Times New Roman" w:cs="Times New Roman"/>
          <w:b/>
          <w:bCs/>
          <w:color w:val="auto"/>
          <w:sz w:val="24"/>
          <w:szCs w:val="24"/>
          <w:u w:val="none"/>
          <w:lang w:val="en-US" w:eastAsia="zh-CN"/>
        </w:rPr>
        <w:t xml:space="preserve">6.3.11  </w:t>
      </w:r>
      <w:r>
        <w:rPr>
          <w:rFonts w:hint="eastAsia" w:ascii="Times New Roman" w:hAnsi="Times New Roman" w:cs="Times New Roman"/>
          <w:b w:val="0"/>
          <w:bCs w:val="0"/>
          <w:color w:val="auto"/>
          <w:sz w:val="24"/>
          <w:szCs w:val="24"/>
          <w:u w:val="none"/>
          <w:lang w:val="en-US" w:eastAsia="zh-CN"/>
        </w:rPr>
        <w:t>粘贴面砖工程应进行专项设计，编制施工方案，并应符合现行</w:t>
      </w:r>
      <w:r>
        <w:rPr>
          <w:rFonts w:hint="eastAsia" w:cs="Times New Roman"/>
          <w:b w:val="0"/>
          <w:bCs w:val="0"/>
          <w:color w:val="auto"/>
          <w:sz w:val="24"/>
          <w:szCs w:val="24"/>
          <w:u w:val="none"/>
          <w:lang w:val="en-US" w:eastAsia="zh-CN"/>
        </w:rPr>
        <w:t>行业</w:t>
      </w:r>
      <w:r>
        <w:rPr>
          <w:rFonts w:hint="eastAsia" w:ascii="Times New Roman" w:hAnsi="Times New Roman" w:cs="Times New Roman"/>
          <w:b w:val="0"/>
          <w:bCs w:val="0"/>
          <w:color w:val="auto"/>
          <w:sz w:val="24"/>
          <w:szCs w:val="24"/>
          <w:u w:val="none"/>
          <w:lang w:val="en-US" w:eastAsia="zh-CN"/>
        </w:rPr>
        <w:t>标准《外墙饰面砖工程施工及验收规程》JGJ 126的规定。</w:t>
      </w:r>
    </w:p>
    <w:p>
      <w:pPr>
        <w:pStyle w:val="6"/>
        <w:spacing w:line="360" w:lineRule="auto"/>
        <w:rPr>
          <w:rFonts w:hint="eastAsia"/>
          <w:color w:val="auto"/>
          <w:sz w:val="24"/>
          <w:szCs w:val="24"/>
          <w:u w:val="none"/>
          <w:lang w:val="en-US" w:eastAsia="zh-CN"/>
        </w:rPr>
      </w:pPr>
    </w:p>
    <w:p>
      <w:pPr>
        <w:rPr>
          <w:rFonts w:hint="eastAsia"/>
          <w:b/>
          <w:bCs/>
          <w:color w:val="auto"/>
          <w:sz w:val="24"/>
          <w:szCs w:val="24"/>
          <w:lang w:val="en-US" w:eastAsia="zh-CN"/>
        </w:rPr>
      </w:pPr>
      <w:bookmarkStart w:id="33" w:name="_Toc13394"/>
      <w:r>
        <w:rPr>
          <w:rFonts w:hint="eastAsia"/>
          <w:b/>
          <w:bCs/>
          <w:color w:val="auto"/>
          <w:sz w:val="24"/>
          <w:szCs w:val="24"/>
          <w:lang w:val="en-US" w:eastAsia="zh-CN"/>
        </w:rPr>
        <w:br w:type="page"/>
      </w:r>
    </w:p>
    <w:p>
      <w:pPr>
        <w:spacing w:after="240"/>
        <w:jc w:val="center"/>
        <w:outlineLvl w:val="0"/>
        <w:rPr>
          <w:rFonts w:hint="eastAsia" w:ascii="宋体" w:hAnsi="宋体" w:eastAsia="宋体" w:cs="宋体"/>
          <w:b/>
          <w:bCs w:val="0"/>
          <w:color w:val="auto"/>
          <w:sz w:val="30"/>
          <w:szCs w:val="30"/>
          <w:lang w:val="en-US" w:eastAsia="zh-CN"/>
        </w:rPr>
      </w:pPr>
      <w:r>
        <w:rPr>
          <w:rFonts w:hint="eastAsia" w:ascii="宋体" w:hAnsi="宋体" w:eastAsia="宋体" w:cs="宋体"/>
          <w:b/>
          <w:bCs w:val="0"/>
          <w:color w:val="auto"/>
          <w:sz w:val="30"/>
          <w:szCs w:val="30"/>
          <w:lang w:val="en-US" w:eastAsia="zh-CN"/>
        </w:rPr>
        <w:t>7 质量验收</w:t>
      </w:r>
      <w:bookmarkEnd w:id="33"/>
    </w:p>
    <w:p>
      <w:pPr>
        <w:pStyle w:val="3"/>
        <w:bidi w:val="0"/>
        <w:rPr>
          <w:rFonts w:hint="eastAsia" w:ascii="黑体" w:hAnsi="黑体" w:eastAsia="黑体" w:cs="黑体"/>
          <w:b/>
          <w:bCs/>
          <w:color w:val="auto"/>
          <w:sz w:val="28"/>
          <w:szCs w:val="28"/>
        </w:rPr>
      </w:pPr>
      <w:bookmarkStart w:id="34" w:name="_Toc18712"/>
      <w:bookmarkStart w:id="35" w:name="_Toc475267149"/>
      <w:bookmarkStart w:id="36" w:name="_Toc6772870"/>
      <w:bookmarkStart w:id="37" w:name="_Toc475266930"/>
      <w:r>
        <w:rPr>
          <w:rFonts w:hint="eastAsia" w:ascii="黑体" w:hAnsi="黑体" w:eastAsia="黑体" w:cs="黑体"/>
          <w:b/>
          <w:bCs/>
          <w:color w:val="auto"/>
          <w:sz w:val="28"/>
          <w:szCs w:val="28"/>
          <w:lang w:val="en-US" w:eastAsia="zh-CN"/>
        </w:rPr>
        <w:t>7</w:t>
      </w:r>
      <w:r>
        <w:rPr>
          <w:rFonts w:hint="eastAsia" w:ascii="黑体" w:hAnsi="黑体" w:eastAsia="黑体" w:cs="黑体"/>
          <w:b/>
          <w:bCs/>
          <w:color w:val="auto"/>
          <w:sz w:val="28"/>
          <w:szCs w:val="28"/>
        </w:rPr>
        <w:t>.1 一般规定</w:t>
      </w:r>
      <w:bookmarkEnd w:id="34"/>
      <w:bookmarkEnd w:id="35"/>
      <w:bookmarkEnd w:id="36"/>
      <w:bookmarkEnd w:id="37"/>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u w:val="none"/>
          <w:lang w:val="en-US" w:eastAsia="zh-CN"/>
        </w:rPr>
      </w:pPr>
      <w:r>
        <w:rPr>
          <w:rFonts w:hint="eastAsia" w:cs="Times New Roman"/>
          <w:b/>
          <w:bCs/>
          <w:color w:val="auto"/>
          <w:sz w:val="24"/>
          <w:szCs w:val="24"/>
          <w:u w:val="none"/>
          <w:lang w:val="en-US" w:eastAsia="zh-CN"/>
        </w:rPr>
        <w:t>7.1</w:t>
      </w:r>
      <w:r>
        <w:rPr>
          <w:rFonts w:hint="default" w:ascii="Times New Roman" w:hAnsi="Times New Roman" w:cs="Times New Roman"/>
          <w:b/>
          <w:bCs/>
          <w:color w:val="auto"/>
          <w:sz w:val="24"/>
          <w:szCs w:val="24"/>
          <w:u w:val="none"/>
          <w:lang w:val="en-US" w:eastAsia="zh-CN"/>
        </w:rPr>
        <w:t>.</w:t>
      </w:r>
      <w:r>
        <w:rPr>
          <w:rFonts w:hint="eastAsia" w:cs="Times New Roman"/>
          <w:b/>
          <w:bCs/>
          <w:color w:val="auto"/>
          <w:sz w:val="24"/>
          <w:szCs w:val="24"/>
          <w:u w:val="none"/>
          <w:lang w:val="en-US" w:eastAsia="zh-CN"/>
        </w:rPr>
        <w:t>1</w:t>
      </w:r>
      <w:r>
        <w:rPr>
          <w:rFonts w:hint="default" w:ascii="Times New Roman" w:hAnsi="Times New Roman" w:cs="Times New Roman"/>
          <w:color w:val="auto"/>
          <w:sz w:val="24"/>
          <w:szCs w:val="24"/>
          <w:u w:val="none"/>
          <w:lang w:val="en-US" w:eastAsia="zh-CN"/>
        </w:rPr>
        <w:t xml:space="preserve">  </w:t>
      </w:r>
      <w:r>
        <w:rPr>
          <w:rFonts w:hint="eastAsia" w:cs="Times New Roman"/>
          <w:color w:val="auto"/>
          <w:sz w:val="24"/>
          <w:szCs w:val="24"/>
          <w:u w:val="none"/>
          <w:lang w:val="en-US" w:eastAsia="zh-CN"/>
        </w:rPr>
        <w:t>本系统用于墙体节能保温</w:t>
      </w:r>
      <w:r>
        <w:rPr>
          <w:rFonts w:hint="default" w:ascii="Times New Roman" w:hAnsi="Times New Roman" w:cs="Times New Roman"/>
          <w:color w:val="auto"/>
          <w:sz w:val="24"/>
          <w:szCs w:val="24"/>
          <w:u w:val="none"/>
          <w:lang w:val="en-US" w:eastAsia="zh-CN"/>
        </w:rPr>
        <w:t>工程</w:t>
      </w:r>
      <w:r>
        <w:rPr>
          <w:rFonts w:hint="eastAsia" w:cs="Times New Roman"/>
          <w:color w:val="auto"/>
          <w:sz w:val="24"/>
          <w:szCs w:val="24"/>
          <w:u w:val="none"/>
          <w:lang w:val="en-US" w:eastAsia="zh-CN"/>
        </w:rPr>
        <w:t>的质量</w:t>
      </w:r>
      <w:r>
        <w:rPr>
          <w:rFonts w:hint="default" w:ascii="Times New Roman" w:hAnsi="Times New Roman" w:cs="Times New Roman"/>
          <w:color w:val="auto"/>
          <w:sz w:val="24"/>
          <w:szCs w:val="24"/>
          <w:u w:val="none"/>
          <w:lang w:val="en-US" w:eastAsia="zh-CN"/>
        </w:rPr>
        <w:t>验收应符合国家现行标准《建筑装饰装修工程质量验收规范》GB 50210</w:t>
      </w:r>
      <w:r>
        <w:rPr>
          <w:rFonts w:hint="eastAsia" w:cs="Times New Roman"/>
          <w:color w:val="auto"/>
          <w:sz w:val="24"/>
          <w:szCs w:val="24"/>
          <w:u w:val="none"/>
          <w:lang w:val="en-US" w:eastAsia="zh-CN"/>
        </w:rPr>
        <w:t>、</w:t>
      </w:r>
      <w:r>
        <w:rPr>
          <w:rFonts w:hint="default" w:ascii="Times New Roman" w:hAnsi="Times New Roman" w:cs="Times New Roman"/>
          <w:color w:val="auto"/>
          <w:sz w:val="24"/>
          <w:szCs w:val="24"/>
          <w:u w:val="none"/>
          <w:lang w:val="en-US" w:eastAsia="zh-CN"/>
        </w:rPr>
        <w:t>《建筑工程施工质量验收统一标准》GB 50300</w:t>
      </w:r>
      <w:r>
        <w:rPr>
          <w:rFonts w:hint="eastAsia" w:cs="Times New Roman"/>
          <w:color w:val="auto"/>
          <w:sz w:val="24"/>
          <w:szCs w:val="24"/>
          <w:u w:val="none"/>
          <w:lang w:val="en-US" w:eastAsia="zh-CN"/>
        </w:rPr>
        <w:t>、《建筑节能工程施工质量验收标准》GB 50411、《建筑涂饰工程施工及验收规程》JGJ/T 29、《外墙外保温技术标准》JGJ 144和《外墙内保温工程技术规程》JGJ/T 261</w:t>
      </w:r>
      <w:r>
        <w:rPr>
          <w:rFonts w:hint="default" w:ascii="Times New Roman" w:hAnsi="Times New Roman" w:cs="Times New Roman"/>
          <w:color w:val="auto"/>
          <w:sz w:val="24"/>
          <w:szCs w:val="24"/>
          <w:u w:val="none"/>
          <w:lang w:val="en-US" w:eastAsia="zh-CN"/>
        </w:rPr>
        <w:t>的有关规定。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u w:val="none"/>
          <w:lang w:val="en-US" w:eastAsia="zh-CN"/>
        </w:rPr>
      </w:pPr>
      <w:r>
        <w:rPr>
          <w:rFonts w:hint="eastAsia"/>
          <w:b/>
          <w:bCs/>
          <w:color w:val="auto"/>
          <w:sz w:val="24"/>
          <w:szCs w:val="24"/>
          <w:u w:val="none"/>
          <w:lang w:val="en-US" w:eastAsia="zh-CN"/>
        </w:rPr>
        <w:t xml:space="preserve">7.1.2  </w:t>
      </w:r>
      <w:r>
        <w:rPr>
          <w:rFonts w:hint="eastAsia" w:cs="Times New Roman"/>
          <w:color w:val="auto"/>
          <w:sz w:val="24"/>
          <w:szCs w:val="24"/>
          <w:u w:val="none"/>
          <w:lang w:val="en-US" w:eastAsia="zh-CN"/>
        </w:rPr>
        <w:t>墙体节能保温</w:t>
      </w:r>
      <w:r>
        <w:rPr>
          <w:rFonts w:hint="default" w:ascii="Times New Roman" w:hAnsi="Times New Roman" w:cs="Times New Roman"/>
          <w:color w:val="auto"/>
          <w:sz w:val="24"/>
          <w:szCs w:val="24"/>
          <w:u w:val="none"/>
          <w:lang w:val="en-US" w:eastAsia="zh-CN"/>
        </w:rPr>
        <w:t>工程</w:t>
      </w:r>
      <w:r>
        <w:rPr>
          <w:rFonts w:hint="eastAsia" w:cs="Times New Roman"/>
          <w:color w:val="auto"/>
          <w:sz w:val="24"/>
          <w:szCs w:val="24"/>
          <w:u w:val="none"/>
          <w:lang w:val="en-US" w:eastAsia="zh-CN"/>
        </w:rPr>
        <w:t>的质量</w:t>
      </w:r>
      <w:r>
        <w:rPr>
          <w:rFonts w:hint="default" w:ascii="Times New Roman" w:hAnsi="Times New Roman" w:cs="Times New Roman"/>
          <w:color w:val="auto"/>
          <w:sz w:val="24"/>
          <w:szCs w:val="24"/>
          <w:u w:val="none"/>
          <w:lang w:val="en-US" w:eastAsia="zh-CN"/>
        </w:rPr>
        <w:t>验收</w:t>
      </w:r>
      <w:r>
        <w:rPr>
          <w:rFonts w:hint="eastAsia" w:cs="Times New Roman"/>
          <w:color w:val="auto"/>
          <w:sz w:val="24"/>
          <w:szCs w:val="24"/>
          <w:u w:val="none"/>
          <w:lang w:val="en-US" w:eastAsia="zh-CN"/>
        </w:rPr>
        <w:t>应包括施工过程中的质量检查、隐蔽工程验收和检验批验收，施工完成后应进行墙体节能保温分项工程验收。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楷体" w:cs="Times New Roman"/>
          <w:color w:val="auto"/>
          <w:kern w:val="2"/>
          <w:sz w:val="21"/>
          <w:szCs w:val="21"/>
          <w:lang w:val="en-US" w:eastAsia="zh-CN" w:bidi="ar-SA"/>
        </w:rPr>
      </w:pPr>
      <w:r>
        <w:rPr>
          <w:rFonts w:hint="eastAsia" w:ascii="Times New Roman" w:hAnsi="Times New Roman" w:eastAsia="楷体" w:cs="Times New Roman"/>
          <w:color w:val="auto"/>
          <w:kern w:val="2"/>
          <w:sz w:val="21"/>
          <w:szCs w:val="21"/>
          <w:lang w:val="en-US" w:eastAsia="zh-CN" w:bidi="ar-SA"/>
        </w:rPr>
        <w:t>【条文说明】7.1.1</w:t>
      </w:r>
      <w:r>
        <w:rPr>
          <w:rFonts w:hint="default" w:ascii="Times New Roman" w:hAnsi="Times New Roman"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7.1.2明确本系统产品的墙体节能保温工程的质量验收应符合的标准以及质量验收的程序性要求。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u w:val="none"/>
          <w:lang w:val="en-US" w:eastAsia="zh-CN"/>
        </w:rPr>
      </w:pPr>
      <w:r>
        <w:rPr>
          <w:rFonts w:hint="eastAsia"/>
          <w:b/>
          <w:bCs/>
          <w:color w:val="auto"/>
          <w:sz w:val="24"/>
          <w:szCs w:val="24"/>
          <w:u w:val="none"/>
          <w:lang w:val="en-US" w:eastAsia="zh-CN"/>
        </w:rPr>
        <w:t>7.1.3</w:t>
      </w:r>
      <w:r>
        <w:rPr>
          <w:rFonts w:hint="eastAsia"/>
          <w:color w:val="auto"/>
          <w:sz w:val="24"/>
          <w:szCs w:val="24"/>
          <w:u w:val="none"/>
          <w:lang w:val="en-US" w:eastAsia="zh-CN"/>
        </w:rPr>
        <w:t xml:space="preserve">  </w:t>
      </w:r>
      <w:r>
        <w:rPr>
          <w:rFonts w:hint="eastAsia" w:cs="Times New Roman"/>
          <w:color w:val="auto"/>
          <w:sz w:val="24"/>
          <w:szCs w:val="24"/>
          <w:u w:val="none"/>
          <w:lang w:val="en-US" w:eastAsia="zh-CN"/>
        </w:rPr>
        <w:t>检验批划分应符合下列规定：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color w:val="auto"/>
          <w:sz w:val="24"/>
          <w:szCs w:val="24"/>
          <w:u w:val="none"/>
          <w:lang w:val="en-US" w:eastAsia="zh-CN"/>
        </w:rPr>
        <w:t xml:space="preserve">    </w:t>
      </w:r>
      <w:r>
        <w:rPr>
          <w:rFonts w:hint="eastAsia"/>
          <w:b/>
          <w:bCs/>
          <w:color w:val="auto"/>
          <w:sz w:val="24"/>
          <w:szCs w:val="24"/>
          <w:u w:val="none"/>
          <w:lang w:val="en-US" w:eastAsia="zh-CN"/>
        </w:rPr>
        <w:t>1</w:t>
      </w:r>
      <w:r>
        <w:rPr>
          <w:rFonts w:hint="eastAsia"/>
          <w:color w:val="auto"/>
          <w:sz w:val="24"/>
          <w:szCs w:val="24"/>
          <w:u w:val="none"/>
          <w:lang w:val="en-US" w:eastAsia="zh-CN"/>
        </w:rPr>
        <w:t xml:space="preserve">  采用相同材料、工艺和施工做法的外墙面，每</w:t>
      </w:r>
      <w:r>
        <w:rPr>
          <w:rFonts w:hint="default" w:ascii="Times New Roman" w:hAnsi="Times New Roman" w:cs="Times New Roman"/>
          <w:color w:val="auto"/>
          <w:sz w:val="24"/>
          <w:szCs w:val="24"/>
          <w:u w:val="none"/>
          <w:lang w:val="en-US" w:eastAsia="zh-CN"/>
        </w:rPr>
        <w:t>1000m</w:t>
      </w:r>
      <w:r>
        <w:rPr>
          <w:rFonts w:hint="default" w:ascii="Times New Roman" w:hAnsi="Times New Roman" w:cs="Times New Roman"/>
          <w:color w:val="auto"/>
          <w:sz w:val="24"/>
          <w:szCs w:val="24"/>
          <w:u w:val="none"/>
          <w:vertAlign w:val="superscript"/>
          <w:lang w:val="en-US" w:eastAsia="zh-CN"/>
        </w:rPr>
        <w:t>2</w:t>
      </w:r>
      <w:r>
        <w:rPr>
          <w:rFonts w:hint="eastAsia"/>
          <w:color w:val="auto"/>
          <w:sz w:val="24"/>
          <w:szCs w:val="24"/>
          <w:u w:val="none"/>
          <w:lang w:val="en-US" w:eastAsia="zh-CN"/>
        </w:rPr>
        <w:t>面积为一个检验批，不足1000m</w:t>
      </w:r>
      <w:r>
        <w:rPr>
          <w:rFonts w:hint="eastAsia"/>
          <w:color w:val="auto"/>
          <w:sz w:val="24"/>
          <w:szCs w:val="24"/>
          <w:u w:val="none"/>
          <w:vertAlign w:val="superscript"/>
          <w:lang w:val="en-US" w:eastAsia="zh-CN"/>
        </w:rPr>
        <w:t>2</w:t>
      </w:r>
      <w:r>
        <w:rPr>
          <w:rFonts w:hint="eastAsia"/>
          <w:color w:val="auto"/>
          <w:sz w:val="24"/>
          <w:szCs w:val="24"/>
          <w:u w:val="none"/>
          <w:lang w:val="en-US" w:eastAsia="zh-CN"/>
        </w:rPr>
        <w:t>也为一个检验批；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color w:val="auto"/>
          <w:sz w:val="24"/>
          <w:szCs w:val="24"/>
          <w:u w:val="none"/>
          <w:lang w:val="en-US" w:eastAsia="zh-CN"/>
        </w:rPr>
        <w:t xml:space="preserve">   </w:t>
      </w:r>
      <w:r>
        <w:rPr>
          <w:rFonts w:hint="eastAsia"/>
          <w:b/>
          <w:bCs/>
          <w:color w:val="auto"/>
          <w:sz w:val="24"/>
          <w:szCs w:val="24"/>
          <w:u w:val="none"/>
          <w:lang w:val="en-US" w:eastAsia="zh-CN"/>
        </w:rPr>
        <w:t>2</w:t>
      </w:r>
      <w:r>
        <w:rPr>
          <w:rFonts w:hint="eastAsia"/>
          <w:color w:val="auto"/>
          <w:sz w:val="24"/>
          <w:szCs w:val="24"/>
          <w:u w:val="none"/>
          <w:lang w:val="en-US" w:eastAsia="zh-CN"/>
        </w:rPr>
        <w:t xml:space="preserve">  采用相同材料、工艺和施工做法的内墙面，每50间为一个检验批，不足50间的也为一个检验批；</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Times New Roman"/>
          <w:color w:val="auto"/>
          <w:sz w:val="24"/>
          <w:szCs w:val="24"/>
          <w:u w:val="none"/>
          <w:lang w:val="en-US" w:eastAsia="zh-CN"/>
        </w:rPr>
      </w:pPr>
      <w:r>
        <w:rPr>
          <w:rFonts w:hint="eastAsia"/>
          <w:color w:val="auto"/>
          <w:sz w:val="24"/>
          <w:szCs w:val="24"/>
          <w:u w:val="none"/>
          <w:lang w:val="en-US" w:eastAsia="zh-CN"/>
        </w:rPr>
        <w:t xml:space="preserve">   </w:t>
      </w:r>
      <w:r>
        <w:rPr>
          <w:rFonts w:hint="eastAsia"/>
          <w:b/>
          <w:bCs/>
          <w:color w:val="auto"/>
          <w:sz w:val="24"/>
          <w:szCs w:val="24"/>
          <w:u w:val="none"/>
          <w:lang w:val="en-US" w:eastAsia="zh-CN"/>
        </w:rPr>
        <w:t>3</w:t>
      </w:r>
      <w:r>
        <w:rPr>
          <w:rFonts w:hint="eastAsia"/>
          <w:color w:val="auto"/>
          <w:sz w:val="24"/>
          <w:szCs w:val="24"/>
          <w:u w:val="none"/>
          <w:lang w:val="en-US" w:eastAsia="zh-CN"/>
        </w:rPr>
        <w:t xml:space="preserve">  检验批的划分也可根据与施工流程相一致且方便施工与验收的原则，由施工、监理及建设单位共同商定，但一个检验批的面积不应大于3000m</w:t>
      </w:r>
      <w:r>
        <w:rPr>
          <w:rFonts w:hint="eastAsia"/>
          <w:color w:val="auto"/>
          <w:sz w:val="24"/>
          <w:szCs w:val="24"/>
          <w:u w:val="none"/>
          <w:vertAlign w:val="superscript"/>
          <w:lang w:val="en-US" w:eastAsia="zh-CN"/>
        </w:rPr>
        <w:t>2</w:t>
      </w:r>
      <w:r>
        <w:rPr>
          <w:rFonts w:hint="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u w:val="none"/>
          <w:lang w:val="en-US" w:eastAsia="zh-CN"/>
        </w:rPr>
      </w:pPr>
      <w:r>
        <w:rPr>
          <w:rFonts w:hint="eastAsia"/>
          <w:b/>
          <w:bCs/>
          <w:color w:val="auto"/>
          <w:sz w:val="24"/>
          <w:szCs w:val="24"/>
          <w:u w:val="none"/>
          <w:lang w:val="en-US" w:eastAsia="zh-CN"/>
        </w:rPr>
        <w:t>7.1.4</w:t>
      </w:r>
      <w:r>
        <w:rPr>
          <w:rFonts w:hint="eastAsia"/>
          <w:color w:val="auto"/>
          <w:sz w:val="24"/>
          <w:szCs w:val="24"/>
          <w:u w:val="none"/>
          <w:lang w:val="en-US" w:eastAsia="zh-CN"/>
        </w:rPr>
        <w:t xml:space="preserve">  </w:t>
      </w:r>
      <w:r>
        <w:rPr>
          <w:rFonts w:hint="default" w:ascii="Times New Roman" w:hAnsi="Times New Roman" w:cs="Times New Roman"/>
          <w:color w:val="auto"/>
          <w:sz w:val="24"/>
          <w:szCs w:val="24"/>
          <w:u w:val="none"/>
          <w:lang w:val="en-US" w:eastAsia="zh-CN"/>
        </w:rPr>
        <w:t>墙体</w:t>
      </w:r>
      <w:r>
        <w:rPr>
          <w:rFonts w:hint="eastAsia" w:cs="Times New Roman"/>
          <w:color w:val="auto"/>
          <w:sz w:val="24"/>
          <w:szCs w:val="24"/>
          <w:u w:val="none"/>
          <w:lang w:val="en-US" w:eastAsia="zh-CN"/>
        </w:rPr>
        <w:t>节能保温</w:t>
      </w:r>
      <w:r>
        <w:rPr>
          <w:rFonts w:hint="default" w:ascii="Times New Roman" w:hAnsi="Times New Roman" w:cs="Times New Roman"/>
          <w:color w:val="auto"/>
          <w:sz w:val="24"/>
          <w:szCs w:val="24"/>
          <w:u w:val="none"/>
          <w:lang w:val="en-US" w:eastAsia="zh-CN"/>
        </w:rPr>
        <w:t>工程应对下列隐蔽工程项目进行验收，隐蔽工程验收应有记录，记录应包含必要的图像资料。</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1</w:t>
      </w:r>
      <w:r>
        <w:rPr>
          <w:rFonts w:hint="default" w:ascii="Times New Roman" w:hAnsi="Times New Roman" w:cs="Times New Roman"/>
          <w:color w:val="auto"/>
          <w:sz w:val="24"/>
          <w:szCs w:val="24"/>
          <w:u w:val="none"/>
          <w:lang w:val="en-US" w:eastAsia="zh-CN"/>
        </w:rPr>
        <w:tab/>
      </w:r>
      <w:r>
        <w:rPr>
          <w:rFonts w:hint="eastAsia" w:cs="Times New Roman"/>
          <w:color w:val="auto"/>
          <w:sz w:val="24"/>
          <w:szCs w:val="24"/>
          <w:u w:val="none"/>
          <w:lang w:val="en-US" w:eastAsia="zh-CN"/>
        </w:rPr>
        <w:t>保温层附着的墙体基层及其表面处理</w:t>
      </w:r>
      <w:r>
        <w:rPr>
          <w:rFonts w:hint="default" w:ascii="Times New Roman" w:hAnsi="Times New Roman" w:cs="Times New Roman"/>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2</w:t>
      </w:r>
      <w:r>
        <w:rPr>
          <w:rFonts w:hint="default" w:ascii="Times New Roman" w:hAnsi="Times New Roman" w:cs="Times New Roman"/>
          <w:color w:val="auto"/>
          <w:sz w:val="24"/>
          <w:szCs w:val="24"/>
          <w:u w:val="none"/>
          <w:lang w:val="en-US" w:eastAsia="zh-CN"/>
        </w:rPr>
        <w:tab/>
      </w:r>
      <w:r>
        <w:rPr>
          <w:rFonts w:hint="eastAsia" w:cs="Times New Roman"/>
          <w:color w:val="auto"/>
          <w:sz w:val="24"/>
          <w:szCs w:val="24"/>
          <w:u w:val="none"/>
          <w:lang w:val="en-US" w:eastAsia="zh-CN"/>
        </w:rPr>
        <w:t>被封闭的保温层和腻子的施工厚度</w:t>
      </w:r>
      <w:r>
        <w:rPr>
          <w:rFonts w:hint="default" w:ascii="Times New Roman" w:hAnsi="Times New Roman" w:cs="Times New Roman"/>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s="Times New Roman"/>
          <w:color w:val="auto"/>
          <w:sz w:val="24"/>
          <w:szCs w:val="24"/>
          <w:u w:val="none"/>
          <w:lang w:val="en-US" w:eastAsia="zh-CN"/>
        </w:rPr>
      </w:pPr>
      <w:r>
        <w:rPr>
          <w:rFonts w:hint="default" w:ascii="Times New Roman" w:hAnsi="Times New Roman" w:cs="Times New Roman"/>
          <w:b/>
          <w:bCs/>
          <w:color w:val="auto"/>
          <w:sz w:val="24"/>
          <w:szCs w:val="24"/>
          <w:u w:val="none"/>
          <w:lang w:val="en-US" w:eastAsia="zh-CN"/>
        </w:rPr>
        <w:t>3</w:t>
      </w:r>
      <w:r>
        <w:rPr>
          <w:rFonts w:hint="default" w:ascii="Times New Roman" w:hAnsi="Times New Roman" w:cs="Times New Roman"/>
          <w:color w:val="auto"/>
          <w:sz w:val="24"/>
          <w:szCs w:val="24"/>
          <w:u w:val="none"/>
          <w:lang w:val="en-US" w:eastAsia="zh-CN"/>
        </w:rPr>
        <w:tab/>
      </w:r>
      <w:r>
        <w:rPr>
          <w:rFonts w:hint="eastAsia" w:cs="Times New Roman"/>
          <w:color w:val="auto"/>
          <w:sz w:val="24"/>
          <w:szCs w:val="24"/>
          <w:u w:val="none"/>
          <w:lang w:val="en-US" w:eastAsia="zh-CN"/>
        </w:rPr>
        <w:t>网格布的铺设和锚栓的设置；</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default" w:ascii="Times New Roman" w:hAnsi="Times New Roman" w:cs="Times New Roman"/>
          <w:color w:val="auto"/>
          <w:sz w:val="24"/>
          <w:szCs w:val="24"/>
          <w:u w:val="none"/>
          <w:lang w:val="en-US" w:eastAsia="zh-CN"/>
        </w:rPr>
      </w:pPr>
      <w:r>
        <w:rPr>
          <w:rFonts w:hint="eastAsia" w:cs="Times New Roman"/>
          <w:b/>
          <w:bCs/>
          <w:color w:val="auto"/>
          <w:sz w:val="24"/>
          <w:szCs w:val="24"/>
          <w:u w:val="none"/>
          <w:lang w:val="en-US" w:eastAsia="zh-CN"/>
        </w:rPr>
        <w:t>4</w:t>
      </w:r>
      <w:r>
        <w:rPr>
          <w:rFonts w:hint="default" w:ascii="Times New Roman" w:hAnsi="Times New Roman" w:cs="Times New Roman"/>
          <w:color w:val="auto"/>
          <w:sz w:val="24"/>
          <w:szCs w:val="24"/>
          <w:u w:val="none"/>
          <w:lang w:val="en-US" w:eastAsia="zh-CN"/>
        </w:rPr>
        <w:tab/>
      </w:r>
      <w:r>
        <w:rPr>
          <w:rFonts w:hint="eastAsia" w:cs="Times New Roman"/>
          <w:color w:val="auto"/>
          <w:sz w:val="24"/>
          <w:szCs w:val="24"/>
          <w:u w:val="none"/>
          <w:lang w:val="en-US" w:eastAsia="zh-CN"/>
        </w:rPr>
        <w:t>柔性耐水腻子和反射隔热涂料的底涂处理</w:t>
      </w:r>
      <w:r>
        <w:rPr>
          <w:rFonts w:hint="default" w:ascii="Times New Roman" w:hAnsi="Times New Roman" w:cs="Times New Roman"/>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s="Times New Roman"/>
          <w:color w:val="auto"/>
          <w:sz w:val="24"/>
          <w:szCs w:val="24"/>
          <w:u w:val="none"/>
          <w:lang w:val="en-US" w:eastAsia="zh-CN"/>
        </w:rPr>
      </w:pPr>
      <w:r>
        <w:rPr>
          <w:rFonts w:hint="eastAsia" w:cs="Times New Roman"/>
          <w:b/>
          <w:bCs/>
          <w:color w:val="auto"/>
          <w:sz w:val="24"/>
          <w:szCs w:val="24"/>
          <w:u w:val="none"/>
          <w:lang w:val="en-US" w:eastAsia="zh-CN"/>
        </w:rPr>
        <w:t xml:space="preserve">5     </w:t>
      </w:r>
      <w:r>
        <w:rPr>
          <w:rFonts w:hint="eastAsia" w:cs="Times New Roman"/>
          <w:color w:val="auto"/>
          <w:sz w:val="24"/>
          <w:szCs w:val="24"/>
          <w:u w:val="none"/>
          <w:lang w:val="en-US" w:eastAsia="zh-CN"/>
        </w:rPr>
        <w:t>各加强部位以及门窗洞口和穿墙管线部位的处理；</w:t>
      </w:r>
    </w:p>
    <w:p>
      <w:pPr>
        <w:keepNext w:val="0"/>
        <w:keepLines w:val="0"/>
        <w:pageBreakBefore w:val="0"/>
        <w:widowControl w:val="0"/>
        <w:kinsoku/>
        <w:wordWrap/>
        <w:overflowPunct/>
        <w:topLinePunct w:val="0"/>
        <w:autoSpaceDE/>
        <w:autoSpaceDN/>
        <w:bidi w:val="0"/>
        <w:adjustRightInd/>
        <w:snapToGrid/>
        <w:spacing w:line="360" w:lineRule="auto"/>
        <w:ind w:firstLine="361" w:firstLineChars="150"/>
        <w:textAlignment w:val="auto"/>
        <w:rPr>
          <w:rFonts w:hint="eastAsia" w:cs="Times New Roman"/>
          <w:color w:val="auto"/>
          <w:sz w:val="24"/>
          <w:szCs w:val="24"/>
          <w:u w:val="none"/>
          <w:lang w:val="en-US" w:eastAsia="zh-CN"/>
        </w:rPr>
      </w:pPr>
      <w:r>
        <w:rPr>
          <w:rFonts w:hint="eastAsia" w:cs="Times New Roman"/>
          <w:b/>
          <w:bCs/>
          <w:color w:val="auto"/>
          <w:sz w:val="24"/>
          <w:szCs w:val="24"/>
          <w:u w:val="none"/>
          <w:lang w:val="en-US" w:eastAsia="zh-CN"/>
        </w:rPr>
        <w:t>6</w:t>
      </w:r>
      <w:r>
        <w:rPr>
          <w:rFonts w:hint="default" w:ascii="Times New Roman" w:hAnsi="Times New Roman" w:cs="Times New Roman"/>
          <w:color w:val="auto"/>
          <w:sz w:val="24"/>
          <w:szCs w:val="24"/>
          <w:u w:val="none"/>
          <w:lang w:val="en-US" w:eastAsia="zh-CN"/>
        </w:rPr>
        <w:tab/>
      </w:r>
      <w:r>
        <w:rPr>
          <w:rFonts w:hint="eastAsia" w:cs="Times New Roman"/>
          <w:color w:val="auto"/>
          <w:sz w:val="24"/>
          <w:szCs w:val="24"/>
          <w:u w:val="none"/>
          <w:lang w:val="en-US" w:eastAsia="zh-CN"/>
        </w:rPr>
        <w:t>保温层、饰面层的防水及密封做法；</w:t>
      </w:r>
    </w:p>
    <w:p>
      <w:pPr>
        <w:pStyle w:val="6"/>
        <w:keepNext w:val="0"/>
        <w:keepLines w:val="0"/>
        <w:pageBreakBefore w:val="0"/>
        <w:widowControl w:val="0"/>
        <w:kinsoku/>
        <w:wordWrap/>
        <w:overflowPunct/>
        <w:topLinePunct w:val="0"/>
        <w:autoSpaceDE/>
        <w:autoSpaceDN/>
        <w:bidi w:val="0"/>
        <w:adjustRightInd/>
        <w:snapToGrid/>
        <w:spacing w:line="360" w:lineRule="auto"/>
        <w:ind w:firstLine="360" w:firstLineChars="150"/>
        <w:textAlignment w:val="auto"/>
        <w:rPr>
          <w:rFonts w:hint="default"/>
          <w:color w:val="auto"/>
          <w:sz w:val="24"/>
          <w:szCs w:val="24"/>
          <w:lang w:val="en-US" w:eastAsia="zh-CN"/>
        </w:rPr>
      </w:pPr>
      <w:r>
        <w:rPr>
          <w:rFonts w:hint="eastAsia" w:ascii="Times New Roman" w:hAnsi="Times New Roman" w:cs="Times New Roman"/>
          <w:b/>
          <w:bCs/>
          <w:color w:val="auto"/>
          <w:sz w:val="24"/>
          <w:szCs w:val="24"/>
          <w:u w:val="none"/>
          <w:lang w:val="en-US" w:eastAsia="zh-CN"/>
        </w:rPr>
        <w:t>7</w:t>
      </w:r>
      <w:r>
        <w:rPr>
          <w:rFonts w:hint="default" w:ascii="Times New Roman" w:hAnsi="Times New Roman" w:cs="Times New Roman"/>
          <w:color w:val="auto"/>
          <w:sz w:val="24"/>
          <w:szCs w:val="24"/>
          <w:u w:val="none"/>
          <w:lang w:val="en-US" w:eastAsia="zh-CN"/>
        </w:rPr>
        <w:tab/>
      </w:r>
      <w:r>
        <w:rPr>
          <w:rFonts w:hint="eastAsia" w:cs="Times New Roman"/>
          <w:color w:val="auto"/>
          <w:sz w:val="24"/>
          <w:szCs w:val="24"/>
          <w:u w:val="none"/>
          <w:lang w:val="en-US" w:eastAsia="zh-CN"/>
        </w:rPr>
        <w:t>墙体热桥部位处理和各种变形缝的施工做法；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color w:val="auto"/>
          <w:sz w:val="24"/>
          <w:szCs w:val="24"/>
          <w:u w:val="none"/>
          <w:lang w:val="en-US" w:eastAsia="zh-CN"/>
        </w:rPr>
      </w:pPr>
      <w:r>
        <w:rPr>
          <w:rFonts w:hint="eastAsia" w:cs="Times New Roman"/>
          <w:b/>
          <w:bCs/>
          <w:color w:val="auto"/>
          <w:sz w:val="24"/>
          <w:szCs w:val="24"/>
          <w:u w:val="none"/>
          <w:lang w:val="en-US" w:eastAsia="zh-CN"/>
        </w:rPr>
        <w:t>7.1</w:t>
      </w:r>
      <w:r>
        <w:rPr>
          <w:rFonts w:hint="default" w:ascii="Times New Roman" w:hAnsi="Times New Roman" w:cs="Times New Roman"/>
          <w:b/>
          <w:bCs/>
          <w:color w:val="auto"/>
          <w:sz w:val="24"/>
          <w:szCs w:val="24"/>
          <w:u w:val="none"/>
          <w:lang w:val="en-US" w:eastAsia="zh-CN"/>
        </w:rPr>
        <w:t>.</w:t>
      </w:r>
      <w:r>
        <w:rPr>
          <w:rFonts w:hint="eastAsia" w:cs="Times New Roman"/>
          <w:b/>
          <w:bCs/>
          <w:color w:val="auto"/>
          <w:sz w:val="24"/>
          <w:szCs w:val="24"/>
          <w:u w:val="none"/>
          <w:lang w:val="en-US" w:eastAsia="zh-CN"/>
        </w:rPr>
        <w:t>5</w:t>
      </w:r>
      <w:r>
        <w:rPr>
          <w:rFonts w:hint="default" w:ascii="Times New Roman" w:hAnsi="Times New Roman" w:cs="Times New Roman"/>
          <w:color w:val="auto"/>
          <w:sz w:val="24"/>
          <w:szCs w:val="24"/>
          <w:u w:val="none"/>
          <w:lang w:val="en-US" w:eastAsia="zh-CN"/>
        </w:rPr>
        <w:t xml:space="preserve">  </w:t>
      </w:r>
      <w:r>
        <w:rPr>
          <w:rFonts w:hint="eastAsia" w:cs="Times New Roman"/>
          <w:color w:val="auto"/>
          <w:sz w:val="24"/>
          <w:szCs w:val="24"/>
          <w:u w:val="none"/>
          <w:lang w:val="en-US" w:eastAsia="zh-CN"/>
        </w:rPr>
        <w:t>建筑节能分项、分部工程质量验收应符合现行国家标准《建筑节能工程施工质量验收标准》GB 50411的规定</w:t>
      </w:r>
      <w:r>
        <w:rPr>
          <w:rFonts w:hint="default" w:ascii="Times New Roman" w:hAnsi="Times New Roman" w:cs="Times New Roman"/>
          <w:color w:val="auto"/>
          <w:sz w:val="24"/>
          <w:szCs w:val="24"/>
          <w:u w:val="none"/>
          <w:lang w:val="en-US" w:eastAsia="zh-CN"/>
        </w:rPr>
        <w:t>。</w:t>
      </w:r>
    </w:p>
    <w:p>
      <w:pPr>
        <w:pStyle w:val="3"/>
        <w:bidi w:val="0"/>
        <w:rPr>
          <w:rFonts w:hint="default" w:ascii="黑体" w:hAnsi="黑体" w:eastAsia="黑体" w:cs="黑体"/>
          <w:b/>
          <w:bCs/>
          <w:color w:val="auto"/>
          <w:sz w:val="28"/>
          <w:szCs w:val="28"/>
          <w:lang w:val="en-US" w:eastAsia="zh-CN"/>
        </w:rPr>
      </w:pPr>
      <w:bookmarkStart w:id="38" w:name="_Toc11369"/>
      <w:r>
        <w:rPr>
          <w:rFonts w:hint="default" w:ascii="黑体" w:hAnsi="黑体" w:eastAsia="黑体" w:cs="黑体"/>
          <w:b/>
          <w:bCs/>
          <w:color w:val="auto"/>
          <w:sz w:val="28"/>
          <w:szCs w:val="28"/>
          <w:lang w:val="en-US" w:eastAsia="zh-CN"/>
        </w:rPr>
        <w:t xml:space="preserve">7.2 </w:t>
      </w:r>
      <w:bookmarkEnd w:id="38"/>
      <w:r>
        <w:rPr>
          <w:rFonts w:hint="eastAsia" w:ascii="黑体" w:hAnsi="黑体" w:eastAsia="黑体" w:cs="黑体"/>
          <w:b/>
          <w:bCs/>
          <w:color w:val="auto"/>
          <w:sz w:val="28"/>
          <w:szCs w:val="28"/>
          <w:lang w:val="en-US" w:eastAsia="zh-CN"/>
        </w:rPr>
        <w:t>主控项目</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1"/>
        <w:rPr>
          <w:rFonts w:hint="eastAsia"/>
          <w:color w:val="auto"/>
          <w:sz w:val="24"/>
          <w:szCs w:val="24"/>
          <w:u w:val="none"/>
          <w:lang w:val="en-US" w:eastAsia="zh-CN"/>
        </w:rPr>
      </w:pPr>
      <w:r>
        <w:rPr>
          <w:rFonts w:hint="eastAsia" w:cs="Times New Roman"/>
          <w:b/>
          <w:bCs/>
          <w:color w:val="auto"/>
          <w:sz w:val="24"/>
          <w:szCs w:val="24"/>
          <w:u w:val="none"/>
          <w:lang w:val="en-US" w:eastAsia="zh-CN"/>
        </w:rPr>
        <w:t>7.2</w:t>
      </w:r>
      <w:r>
        <w:rPr>
          <w:rFonts w:hint="eastAsia" w:ascii="Times New Roman" w:hAnsi="Times New Roman" w:cs="Times New Roman"/>
          <w:b/>
          <w:bCs/>
          <w:color w:val="auto"/>
          <w:sz w:val="24"/>
          <w:szCs w:val="24"/>
          <w:u w:val="none"/>
          <w:lang w:val="en-US" w:eastAsia="zh-CN"/>
        </w:rPr>
        <w:t>.</w:t>
      </w:r>
      <w:r>
        <w:rPr>
          <w:rFonts w:hint="eastAsia" w:cs="Times New Roman"/>
          <w:b/>
          <w:bCs/>
          <w:color w:val="auto"/>
          <w:sz w:val="24"/>
          <w:szCs w:val="24"/>
          <w:u w:val="none"/>
          <w:lang w:val="en-US" w:eastAsia="zh-CN"/>
        </w:rPr>
        <w:t xml:space="preserve">1 </w:t>
      </w:r>
      <w:r>
        <w:rPr>
          <w:rFonts w:hint="eastAsia" w:cs="Times New Roman"/>
          <w:b w:val="0"/>
          <w:bCs w:val="0"/>
          <w:color w:val="auto"/>
          <w:sz w:val="24"/>
          <w:szCs w:val="24"/>
          <w:u w:val="none"/>
          <w:lang w:val="en-US" w:eastAsia="zh-CN"/>
        </w:rPr>
        <w:t>墙体节能保温工程施工前按设计和施工方案的要求对基层墙体进行处理，处理后的基层符合施工方案的要求</w:t>
      </w:r>
      <w:r>
        <w:rPr>
          <w:rFonts w:hint="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outlineLvl w:val="1"/>
        <w:rPr>
          <w:rFonts w:hint="eastAsia"/>
          <w:color w:val="auto"/>
          <w:sz w:val="24"/>
          <w:szCs w:val="24"/>
          <w:u w:val="none"/>
          <w:lang w:val="en-US" w:eastAsia="zh-CN"/>
        </w:rPr>
      </w:pPr>
      <w:r>
        <w:rPr>
          <w:rFonts w:hint="eastAsia"/>
          <w:color w:val="auto"/>
          <w:sz w:val="24"/>
          <w:szCs w:val="24"/>
          <w:u w:val="none"/>
          <w:lang w:val="en-US" w:eastAsia="zh-CN"/>
        </w:rPr>
        <w:t>检验方法：对照设计和施工方案观察检查；核查隐蔽工程验收记录。</w:t>
      </w:r>
    </w:p>
    <w:p>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检查数量：全数检查。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楷体" w:cs="Times New Roman"/>
          <w:color w:val="auto"/>
          <w:kern w:val="2"/>
          <w:sz w:val="21"/>
          <w:szCs w:val="21"/>
          <w:lang w:val="en-US" w:eastAsia="zh-CN" w:bidi="ar-SA"/>
        </w:rPr>
      </w:pPr>
      <w:r>
        <w:rPr>
          <w:rFonts w:hint="eastAsia" w:ascii="Times New Roman" w:hAnsi="Times New Roman" w:eastAsia="楷体" w:cs="Times New Roman"/>
          <w:color w:val="auto"/>
          <w:kern w:val="2"/>
          <w:sz w:val="21"/>
          <w:szCs w:val="21"/>
          <w:lang w:val="en-US" w:eastAsia="zh-CN" w:bidi="ar-SA"/>
        </w:rPr>
        <w:t>【条文说明】7.</w:t>
      </w:r>
      <w:r>
        <w:rPr>
          <w:rFonts w:hint="eastAsia" w:eastAsia="楷体" w:cs="Times New Roman"/>
          <w:color w:val="auto"/>
          <w:kern w:val="2"/>
          <w:sz w:val="21"/>
          <w:szCs w:val="21"/>
          <w:lang w:val="en-US" w:eastAsia="zh-CN" w:bidi="ar-SA"/>
        </w:rPr>
        <w:t>2</w:t>
      </w:r>
      <w:r>
        <w:rPr>
          <w:rFonts w:hint="eastAsia" w:ascii="Times New Roman" w:hAnsi="Times New Roman" w:eastAsia="楷体" w:cs="Times New Roman"/>
          <w:color w:val="auto"/>
          <w:kern w:val="2"/>
          <w:sz w:val="21"/>
          <w:szCs w:val="21"/>
          <w:lang w:val="en-US" w:eastAsia="zh-CN" w:bidi="ar-SA"/>
        </w:rPr>
        <w:t>.1为了保证墙体节能保温工程质量</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需要对墙体的基层表面进行处理</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然后进行界面层和保温层施工。基层表面处理对于保证系统的安全很重要</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而由于基层表面处理属于隐蔽工程</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施工中可能被忽略</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事后无法检查。本条强调对基层表面进行的处理应按照设计和施工方案的要求进行</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以满足保温层施工工艺的需要</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并规定施工中应全数检查</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验收时则应核查隐蔽工程验收记录。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7.2.2 </w:t>
      </w:r>
      <w:r>
        <w:rPr>
          <w:rFonts w:hint="eastAsia"/>
          <w:color w:val="auto"/>
          <w:sz w:val="24"/>
          <w:szCs w:val="24"/>
          <w:u w:val="none"/>
          <w:lang w:val="en-US" w:eastAsia="zh-CN"/>
        </w:rPr>
        <w:t xml:space="preserve"> 系统各组成材料的品种、规格应符合设计和本规程要求。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检验方法：观察；核查质量证明文件和有效期内的型式检验报告。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检查数量：按进场批次，每批随机抽取3个试样进行检查；质量证明文件按照其出厂检验批进行核查。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楷体" w:cs="Times New Roman"/>
          <w:color w:val="auto"/>
          <w:kern w:val="2"/>
          <w:sz w:val="21"/>
          <w:szCs w:val="21"/>
          <w:lang w:val="en-US" w:eastAsia="zh-CN" w:bidi="ar-SA"/>
        </w:rPr>
      </w:pPr>
      <w:r>
        <w:rPr>
          <w:rFonts w:hint="eastAsia" w:ascii="Times New Roman" w:hAnsi="Times New Roman" w:eastAsia="楷体" w:cs="Times New Roman"/>
          <w:color w:val="auto"/>
          <w:kern w:val="2"/>
          <w:sz w:val="21"/>
          <w:szCs w:val="21"/>
          <w:lang w:val="en-US" w:eastAsia="zh-CN" w:bidi="ar-SA"/>
        </w:rPr>
        <w:t>【条文说明】7.</w:t>
      </w:r>
      <w:r>
        <w:rPr>
          <w:rFonts w:hint="eastAsia" w:eastAsia="楷体" w:cs="Times New Roman"/>
          <w:color w:val="auto"/>
          <w:kern w:val="2"/>
          <w:sz w:val="21"/>
          <w:szCs w:val="21"/>
          <w:lang w:val="en-US" w:eastAsia="zh-CN" w:bidi="ar-SA"/>
        </w:rPr>
        <w:t>2</w:t>
      </w:r>
      <w:r>
        <w:rPr>
          <w:rFonts w:hint="eastAsia" w:ascii="Times New Roman" w:hAnsi="Times New Roman" w:eastAsia="楷体" w:cs="Times New Roman"/>
          <w:color w:val="auto"/>
          <w:kern w:val="2"/>
          <w:sz w:val="21"/>
          <w:szCs w:val="21"/>
          <w:lang w:val="en-US" w:eastAsia="zh-CN" w:bidi="ar-SA"/>
        </w:rPr>
        <w:t>.</w:t>
      </w:r>
      <w:r>
        <w:rPr>
          <w:rFonts w:hint="eastAsia" w:eastAsia="楷体" w:cs="Times New Roman"/>
          <w:color w:val="auto"/>
          <w:kern w:val="2"/>
          <w:sz w:val="21"/>
          <w:szCs w:val="21"/>
          <w:lang w:val="en-US" w:eastAsia="zh-CN" w:bidi="ar-SA"/>
        </w:rPr>
        <w:t>2</w:t>
      </w:r>
      <w:r>
        <w:rPr>
          <w:rFonts w:hint="eastAsia" w:ascii="Times New Roman" w:hAnsi="Times New Roman" w:eastAsia="楷体" w:cs="Times New Roman"/>
          <w:color w:val="auto"/>
          <w:kern w:val="2"/>
          <w:sz w:val="21"/>
          <w:szCs w:val="21"/>
          <w:lang w:val="en-US" w:eastAsia="zh-CN" w:bidi="ar-SA"/>
        </w:rPr>
        <w:t>本</w:t>
      </w:r>
      <w:r>
        <w:rPr>
          <w:rFonts w:hint="eastAsia" w:eastAsia="楷体" w:cs="Times New Roman"/>
          <w:color w:val="auto"/>
          <w:kern w:val="2"/>
          <w:sz w:val="21"/>
          <w:szCs w:val="21"/>
          <w:lang w:val="en-US" w:eastAsia="zh-CN" w:bidi="ar-SA"/>
        </w:rPr>
        <w:t>规程</w:t>
      </w:r>
      <w:r>
        <w:rPr>
          <w:rFonts w:hint="eastAsia" w:ascii="Times New Roman" w:hAnsi="Times New Roman" w:eastAsia="楷体" w:cs="Times New Roman"/>
          <w:color w:val="auto"/>
          <w:kern w:val="2"/>
          <w:sz w:val="21"/>
          <w:szCs w:val="21"/>
          <w:lang w:val="en-US" w:eastAsia="zh-CN" w:bidi="ar-SA"/>
        </w:rPr>
        <w:t>对系统各组成材料的应用已作出具体规定</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在工程设计和应用中应予保证</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不能随意改变和取代。进场时应进行检查</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并对其质量证明文件和材料的有效期内的型式检验报告进行核查确认。</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7.2.3</w:t>
      </w:r>
      <w:r>
        <w:rPr>
          <w:rFonts w:hint="eastAsia"/>
          <w:color w:val="auto"/>
          <w:sz w:val="24"/>
          <w:szCs w:val="24"/>
          <w:u w:val="none"/>
          <w:lang w:val="en-US" w:eastAsia="zh-CN"/>
        </w:rPr>
        <w:t xml:space="preserve"> 反射隔热涂料、无机保温膏料、保温腻子、界面砂浆、抗裂砂浆和耐碱涂覆网格布进场后应抽样复验。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检查方法：见证取样送检。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检查数量：按现行相关标准规定。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 xml:space="preserve">7.2.4 </w:t>
      </w:r>
      <w:r>
        <w:rPr>
          <w:rFonts w:hint="eastAsia"/>
          <w:b w:val="0"/>
          <w:bCs w:val="0"/>
          <w:color w:val="auto"/>
          <w:sz w:val="24"/>
          <w:szCs w:val="24"/>
          <w:u w:val="none"/>
          <w:lang w:val="en-US" w:eastAsia="zh-CN"/>
        </w:rPr>
        <w:t>墙体节能保温工程的构造做法应符合设计以及本规程对系统的构造要求。门窗外侧洞口以及凸窗应按设计和本规程要求实施保温</w:t>
      </w:r>
      <w:r>
        <w:rPr>
          <w:rFonts w:hint="eastAsia"/>
          <w:color w:val="auto"/>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检验方法：检查施工技术方案、施工记录、隐蔽工程验收记录。必要时可采用外墙节能构造的现场实体检验方法。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检查数量：每个检验批抽查不少于3处。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7.2.5</w:t>
      </w:r>
      <w:r>
        <w:rPr>
          <w:rFonts w:hint="eastAsia"/>
          <w:color w:val="auto"/>
          <w:sz w:val="24"/>
          <w:szCs w:val="24"/>
          <w:u w:val="none"/>
          <w:lang w:val="en-US" w:eastAsia="zh-CN"/>
        </w:rPr>
        <w:t xml:space="preserve">  现场检验保温层平均厚度应符合设计要求，最小厚度不应小于设计厚度的90%。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检验方法：用钢针插入、剖开尺量检查或钻芯检验。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sz w:val="24"/>
          <w:szCs w:val="24"/>
          <w:u w:val="none"/>
          <w:lang w:val="en-US" w:eastAsia="zh-CN"/>
        </w:rPr>
      </w:pPr>
      <w:r>
        <w:rPr>
          <w:rFonts w:hint="eastAsia"/>
          <w:color w:val="auto"/>
          <w:sz w:val="24"/>
          <w:szCs w:val="24"/>
          <w:u w:val="none"/>
          <w:lang w:val="en-US" w:eastAsia="zh-CN"/>
        </w:rPr>
        <w:t>检查数量：按检验批数量,每个检验批抽查不少于3处。现场钻芯检验的数量按《建筑节能工程施工质量验收标准》GB 50411的规定。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7.2.6</w:t>
      </w:r>
      <w:r>
        <w:rPr>
          <w:rFonts w:hint="eastAsia"/>
          <w:color w:val="auto"/>
          <w:sz w:val="24"/>
          <w:szCs w:val="24"/>
          <w:u w:val="none"/>
          <w:lang w:val="en-US" w:eastAsia="zh-CN"/>
        </w:rPr>
        <w:t xml:space="preserve">  无机保温膏料和保温腻子应分层施工，系统各构造层之间应粘结牢固，无脱层、空鼓和裂缝，面层无粉化、起皮、爆灰。</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检验方法：核查施工记录；观察；用小锤轻击检查。</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检查数量：每个检验批抽查不少于3处。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7.2.7</w:t>
      </w:r>
      <w:r>
        <w:rPr>
          <w:rFonts w:hint="eastAsia"/>
          <w:color w:val="auto"/>
          <w:sz w:val="24"/>
          <w:szCs w:val="24"/>
          <w:u w:val="none"/>
          <w:lang w:val="en-US" w:eastAsia="zh-CN"/>
        </w:rPr>
        <w:t xml:space="preserve">  锚栓数量、位置、锚固深度和锚栓的抗拉承载力应符合设计和本规程要求。</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检验方法：核查施工记录和隐蔽工程验收记录；对锚栓进行现场拉拔试验。</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检查数量：每个检验批抽查不少于3处。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7.2.8</w:t>
      </w:r>
      <w:r>
        <w:rPr>
          <w:rFonts w:hint="eastAsia"/>
          <w:color w:val="auto"/>
          <w:sz w:val="24"/>
          <w:szCs w:val="24"/>
          <w:u w:val="none"/>
          <w:lang w:val="en-US" w:eastAsia="zh-CN"/>
        </w:rPr>
        <w:t xml:space="preserve">  外墙内侧瓷砖粘贴符合设计和本规程规定。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检验方法：核查现场拉拔试强度验报告。</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检查数量：按《建筑工程饰面砖粘结强度检验标准》JGJ 110的规定。</w:t>
      </w:r>
    </w:p>
    <w:p>
      <w:pPr>
        <w:pStyle w:val="3"/>
        <w:bidi w:val="0"/>
        <w:rPr>
          <w:rFonts w:hint="eastAsia" w:ascii="黑体" w:hAnsi="黑体" w:eastAsia="黑体" w:cs="黑体"/>
          <w:b/>
          <w:bCs/>
          <w:color w:val="auto"/>
          <w:sz w:val="28"/>
          <w:szCs w:val="28"/>
          <w:lang w:val="en-US" w:eastAsia="zh-CN"/>
        </w:rPr>
      </w:pPr>
      <w:bookmarkStart w:id="39" w:name="_Toc16737"/>
      <w:r>
        <w:rPr>
          <w:rFonts w:hint="default" w:ascii="黑体" w:hAnsi="黑体" w:eastAsia="黑体" w:cs="黑体"/>
          <w:b/>
          <w:bCs/>
          <w:color w:val="auto"/>
          <w:sz w:val="28"/>
          <w:szCs w:val="28"/>
          <w:lang w:val="en-US" w:eastAsia="zh-CN"/>
        </w:rPr>
        <w:t xml:space="preserve">7.3 </w:t>
      </w:r>
      <w:r>
        <w:rPr>
          <w:rFonts w:hint="eastAsia" w:ascii="黑体" w:hAnsi="黑体" w:eastAsia="黑体" w:cs="黑体"/>
          <w:b/>
          <w:bCs/>
          <w:color w:val="auto"/>
          <w:sz w:val="28"/>
          <w:szCs w:val="28"/>
          <w:lang w:val="en-US" w:eastAsia="zh-CN"/>
        </w:rPr>
        <w:t>一般项目</w:t>
      </w:r>
      <w:bookmarkEnd w:id="3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7.3.1</w:t>
      </w:r>
      <w:r>
        <w:rPr>
          <w:rFonts w:hint="eastAsia"/>
          <w:color w:val="auto"/>
          <w:sz w:val="24"/>
          <w:szCs w:val="24"/>
          <w:u w:val="none"/>
          <w:lang w:val="en-US" w:eastAsia="zh-CN"/>
        </w:rPr>
        <w:t xml:space="preserve">  本系统各组成材料与构件进场时的外观和包装应完整无损，符合设计要求和产品标准的规定。</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检验方法：观察检查。</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检查数量：全数检查。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楷体" w:cs="Times New Roman"/>
          <w:color w:val="auto"/>
          <w:kern w:val="2"/>
          <w:sz w:val="21"/>
          <w:szCs w:val="21"/>
          <w:lang w:val="en-US" w:eastAsia="zh-CN" w:bidi="ar-SA"/>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7.3.</w:t>
      </w:r>
      <w:r>
        <w:rPr>
          <w:rFonts w:hint="eastAsia" w:eastAsia="楷体" w:cs="Times New Roman"/>
          <w:color w:val="auto"/>
          <w:kern w:val="2"/>
          <w:sz w:val="21"/>
          <w:szCs w:val="21"/>
          <w:lang w:val="en-US" w:eastAsia="zh-CN" w:bidi="ar-SA"/>
        </w:rPr>
        <w:t>1</w:t>
      </w:r>
      <w:r>
        <w:rPr>
          <w:rFonts w:hint="eastAsia" w:ascii="Times New Roman" w:hAnsi="Times New Roman" w:eastAsia="楷体" w:cs="Times New Roman"/>
          <w:color w:val="auto"/>
          <w:kern w:val="2"/>
          <w:sz w:val="21"/>
          <w:szCs w:val="21"/>
          <w:lang w:val="en-US" w:eastAsia="zh-CN" w:bidi="ar-SA"/>
        </w:rPr>
        <w:t xml:space="preserve"> 在出厂运输和装卸过程中</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节能保温材料与构件如外观损坏和包装破损</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可能影响材料与构件的性能</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如包装破损后材料受潮、构件出现裂缝等</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应引起重视</w:t>
      </w:r>
      <w:r>
        <w:rPr>
          <w:rFonts w:hint="eastAsia" w:eastAsia="楷体" w:cs="Times New Roman"/>
          <w:color w:val="auto"/>
          <w:kern w:val="2"/>
          <w:sz w:val="21"/>
          <w:szCs w:val="21"/>
          <w:lang w:val="en-US" w:eastAsia="zh-CN" w:bidi="ar-SA"/>
        </w:rPr>
        <w:t>，</w:t>
      </w:r>
      <w:r>
        <w:rPr>
          <w:rFonts w:hint="eastAsia" w:ascii="Times New Roman" w:hAnsi="Times New Roman" w:eastAsia="楷体" w:cs="Times New Roman"/>
          <w:color w:val="auto"/>
          <w:kern w:val="2"/>
          <w:sz w:val="21"/>
          <w:szCs w:val="21"/>
          <w:lang w:val="en-US" w:eastAsia="zh-CN" w:bidi="ar-SA"/>
        </w:rPr>
        <w:t>以确保系统各组成材料和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Times New Roman" w:hAnsi="Times New Roman" w:eastAsia="楷体" w:cs="Times New Roman"/>
          <w:color w:val="auto"/>
          <w:kern w:val="2"/>
          <w:sz w:val="21"/>
          <w:szCs w:val="21"/>
          <w:lang w:val="en-US" w:eastAsia="zh-CN" w:bidi="ar-SA"/>
        </w:rPr>
      </w:pPr>
      <w:r>
        <w:rPr>
          <w:rFonts w:hint="eastAsia" w:ascii="Times New Roman" w:hAnsi="Times New Roman" w:eastAsia="楷体" w:cs="Times New Roman"/>
          <w:color w:val="auto"/>
          <w:kern w:val="2"/>
          <w:sz w:val="21"/>
          <w:szCs w:val="21"/>
          <w:lang w:val="en-US" w:eastAsia="zh-CN" w:bidi="ar-SA"/>
        </w:rPr>
        <w:t>构件符合产品质量要求。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7.3.2</w:t>
      </w:r>
      <w:r>
        <w:rPr>
          <w:rFonts w:hint="eastAsia"/>
          <w:color w:val="auto"/>
          <w:sz w:val="24"/>
          <w:szCs w:val="24"/>
          <w:u w:val="none"/>
          <w:lang w:val="en-US" w:eastAsia="zh-CN"/>
        </w:rPr>
        <w:t xml:space="preserve">  无机保温膏料宜连续施工，厚度应均匀，接茬应平顺密实。</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检验方法：观察；尺量检查、手摸检查。</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检查数量：每个检验批次抽查10%，并不少于10%。</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7.3.3</w:t>
      </w:r>
      <w:r>
        <w:rPr>
          <w:rFonts w:hint="eastAsia"/>
          <w:color w:val="auto"/>
          <w:sz w:val="24"/>
          <w:szCs w:val="24"/>
          <w:u w:val="none"/>
          <w:lang w:val="en-US" w:eastAsia="zh-CN"/>
        </w:rPr>
        <w:t xml:space="preserve">  施工产生的墙体基层缺陷需修复并应根据施工方案采取隔断热桥措施。</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检验方法：观察检查。</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检查数量：全数检查。</w:t>
      </w:r>
    </w:p>
    <w:p>
      <w:pPr>
        <w:pStyle w:val="6"/>
        <w:spacing w:line="360" w:lineRule="auto"/>
        <w:rPr>
          <w:rFonts w:hint="eastAsia"/>
          <w:color w:val="auto"/>
          <w:sz w:val="21"/>
          <w:szCs w:val="21"/>
          <w:lang w:val="en-US" w:eastAsia="zh-CN"/>
        </w:rPr>
      </w:pPr>
      <w:r>
        <w:rPr>
          <w:rFonts w:eastAsia="楷体"/>
          <w:color w:val="auto"/>
          <w:sz w:val="21"/>
          <w:szCs w:val="21"/>
        </w:rPr>
        <w:t>【条文说明】</w:t>
      </w:r>
      <w:r>
        <w:rPr>
          <w:rFonts w:hint="eastAsia" w:ascii="Times New Roman" w:hAnsi="Times New Roman" w:eastAsia="楷体" w:cs="Times New Roman"/>
          <w:color w:val="auto"/>
          <w:kern w:val="2"/>
          <w:sz w:val="21"/>
          <w:szCs w:val="21"/>
          <w:lang w:val="en-US" w:eastAsia="zh-CN" w:bidi="ar-SA"/>
        </w:rPr>
        <w:t>7.3.3 施工产生的墙体基层缺陷指穿墙套管、脚手架眼、孔洞、管线槽等。</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7.3.4</w:t>
      </w:r>
      <w:r>
        <w:rPr>
          <w:rFonts w:hint="eastAsia"/>
          <w:color w:val="auto"/>
          <w:sz w:val="24"/>
          <w:szCs w:val="24"/>
          <w:u w:val="none"/>
          <w:lang w:val="en-US" w:eastAsia="zh-CN"/>
        </w:rPr>
        <w:t xml:space="preserve">  墙体容易碰撞的阳角、门窗洞口等部位，应根据设计或本规程要求采取加强措施。</w:t>
      </w:r>
    </w:p>
    <w:p>
      <w:pPr>
        <w:keepNext w:val="0"/>
        <w:keepLines w:val="0"/>
        <w:pageBreakBefore w:val="0"/>
        <w:widowControl w:val="0"/>
        <w:kinsoku/>
        <w:wordWrap/>
        <w:overflowPunct/>
        <w:topLinePunct w:val="0"/>
        <w:autoSpaceDE/>
        <w:autoSpaceDN/>
        <w:bidi w:val="0"/>
        <w:adjustRightInd/>
        <w:snapToGrid/>
        <w:spacing w:line="360" w:lineRule="auto"/>
        <w:ind w:firstLine="720" w:firstLineChars="300"/>
        <w:textAlignment w:val="auto"/>
        <w:rPr>
          <w:rFonts w:hint="eastAsia"/>
          <w:color w:val="auto"/>
          <w:sz w:val="24"/>
          <w:szCs w:val="24"/>
          <w:u w:val="none"/>
          <w:lang w:val="en-US" w:eastAsia="zh-CN"/>
        </w:rPr>
      </w:pPr>
      <w:r>
        <w:rPr>
          <w:rFonts w:hint="eastAsia"/>
          <w:color w:val="auto"/>
          <w:sz w:val="24"/>
          <w:szCs w:val="24"/>
          <w:u w:val="none"/>
          <w:lang w:val="en-US" w:eastAsia="zh-CN"/>
        </w:rPr>
        <w:t>检验方法：观察检查；核查隐蔽工程验收记录。</w:t>
      </w:r>
    </w:p>
    <w:p>
      <w:pPr>
        <w:pStyle w:val="6"/>
        <w:spacing w:line="360" w:lineRule="auto"/>
        <w:ind w:firstLine="720" w:firstLineChars="300"/>
        <w:rPr>
          <w:rFonts w:hint="eastAsia"/>
          <w:color w:val="auto"/>
          <w:sz w:val="24"/>
          <w:szCs w:val="24"/>
          <w:lang w:val="en-US" w:eastAsia="zh-CN"/>
        </w:rPr>
      </w:pPr>
      <w:r>
        <w:rPr>
          <w:rFonts w:hint="eastAsia"/>
          <w:color w:val="auto"/>
          <w:sz w:val="24"/>
          <w:szCs w:val="24"/>
          <w:u w:val="none"/>
          <w:lang w:val="en-US" w:eastAsia="zh-CN"/>
        </w:rPr>
        <w:t>检查数量：按不同部位，每类抽查</w:t>
      </w:r>
      <w:r>
        <w:rPr>
          <w:rFonts w:hint="default" w:ascii="Times New Roman" w:hAnsi="Times New Roman" w:cs="Times New Roman"/>
          <w:color w:val="auto"/>
          <w:sz w:val="24"/>
          <w:szCs w:val="24"/>
          <w:u w:val="none"/>
          <w:lang w:val="en-US" w:eastAsia="zh-CN"/>
        </w:rPr>
        <w:t>10%</w:t>
      </w:r>
      <w:r>
        <w:rPr>
          <w:rFonts w:hint="eastAsia"/>
          <w:color w:val="auto"/>
          <w:sz w:val="24"/>
          <w:szCs w:val="24"/>
          <w:u w:val="none"/>
          <w:lang w:val="en-US" w:eastAsia="zh-CN"/>
        </w:rPr>
        <w:t>，并不少于</w:t>
      </w:r>
      <w:r>
        <w:rPr>
          <w:rFonts w:hint="default" w:ascii="Times New Roman" w:hAnsi="Times New Roman" w:cs="Times New Roman"/>
          <w:color w:val="auto"/>
          <w:sz w:val="24"/>
          <w:szCs w:val="24"/>
          <w:u w:val="none"/>
          <w:lang w:val="en-US" w:eastAsia="zh-CN"/>
        </w:rPr>
        <w:t>5</w:t>
      </w:r>
      <w:r>
        <w:rPr>
          <w:rFonts w:hint="eastAsia"/>
          <w:color w:val="auto"/>
          <w:sz w:val="24"/>
          <w:szCs w:val="24"/>
          <w:u w:val="none"/>
          <w:lang w:val="en-US" w:eastAsia="zh-CN"/>
        </w:rPr>
        <w:t>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sz w:val="24"/>
          <w:szCs w:val="24"/>
          <w:u w:val="none"/>
          <w:lang w:val="en-US" w:eastAsia="zh-CN"/>
        </w:rPr>
      </w:pPr>
      <w:r>
        <w:rPr>
          <w:rFonts w:hint="eastAsia"/>
          <w:b/>
          <w:bCs/>
          <w:color w:val="auto"/>
          <w:sz w:val="24"/>
          <w:szCs w:val="24"/>
          <w:u w:val="none"/>
          <w:lang w:val="en-US" w:eastAsia="zh-CN"/>
        </w:rPr>
        <w:t>7.3.5</w:t>
      </w:r>
      <w:r>
        <w:rPr>
          <w:rFonts w:hint="eastAsia"/>
          <w:color w:val="auto"/>
          <w:sz w:val="24"/>
          <w:szCs w:val="24"/>
          <w:u w:val="none"/>
          <w:lang w:val="en-US" w:eastAsia="zh-CN"/>
        </w:rPr>
        <w:t xml:space="preserve"> 墙体保温系统面层的允许偏差和检查方法应符合本规程表7.3.5的规定。</w:t>
      </w:r>
    </w:p>
    <w:p>
      <w:pPr>
        <w:keepNext w:val="0"/>
        <w:keepLines w:val="0"/>
        <w:widowControl/>
        <w:suppressLineNumbers w:val="0"/>
        <w:jc w:val="center"/>
        <w:rPr>
          <w:rFonts w:hint="eastAsia" w:ascii="宋体" w:hAnsi="宋体" w:eastAsia="宋体" w:cs="宋体"/>
          <w:b/>
          <w:bCs/>
          <w:color w:val="auto"/>
          <w:kern w:val="0"/>
          <w:sz w:val="21"/>
          <w:szCs w:val="21"/>
          <w:lang w:val="en-US" w:eastAsia="zh-CN" w:bidi="ar"/>
        </w:rPr>
      </w:pPr>
      <w:r>
        <w:rPr>
          <w:rFonts w:hint="eastAsia" w:ascii="宋体" w:hAnsi="宋体" w:eastAsia="宋体" w:cs="宋体"/>
          <w:b/>
          <w:bCs/>
          <w:color w:val="auto"/>
          <w:sz w:val="21"/>
          <w:szCs w:val="21"/>
        </w:rPr>
        <w:t xml:space="preserve">表 </w:t>
      </w:r>
      <w:r>
        <w:rPr>
          <w:rFonts w:hint="default" w:ascii="Times New Roman" w:hAnsi="Times New Roman" w:eastAsia="宋体" w:cs="Times New Roman"/>
          <w:b/>
          <w:bCs/>
          <w:color w:val="auto"/>
          <w:sz w:val="21"/>
          <w:szCs w:val="21"/>
          <w:lang w:eastAsia="zh-CN"/>
        </w:rPr>
        <w:t>7.</w:t>
      </w: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5</w:t>
      </w:r>
      <w:r>
        <w:rPr>
          <w:rFonts w:hint="eastAsia" w:ascii="宋体" w:hAnsi="宋体" w:eastAsia="宋体" w:cs="宋体"/>
          <w:b/>
          <w:bCs/>
          <w:color w:val="auto"/>
          <w:sz w:val="21"/>
          <w:szCs w:val="21"/>
        </w:rPr>
        <w:t xml:space="preserve"> </w:t>
      </w:r>
      <w:r>
        <w:rPr>
          <w:rFonts w:hint="eastAsia" w:ascii="宋体" w:hAnsi="宋体" w:eastAsia="宋体" w:cs="宋体"/>
          <w:b/>
          <w:bCs/>
          <w:color w:val="auto"/>
          <w:kern w:val="0"/>
          <w:sz w:val="21"/>
          <w:szCs w:val="21"/>
          <w:lang w:val="en-US" w:eastAsia="zh-CN" w:bidi="ar"/>
        </w:rPr>
        <w:t>墙体保温系统面层的允许偏差和检查方法</w:t>
      </w:r>
      <w:bookmarkStart w:id="40" w:name="_Toc32254"/>
      <w:bookmarkStart w:id="41" w:name="_Toc27085"/>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620"/>
        <w:gridCol w:w="1317"/>
        <w:gridCol w:w="412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317" w:type="dxa"/>
            <w:tcBorders>
              <w:tl2br w:val="nil"/>
              <w:tr2bl w:val="nil"/>
            </w:tcBorders>
            <w:noWrap w:val="0"/>
            <w:vAlign w:val="center"/>
          </w:tcPr>
          <w:p>
            <w:pPr>
              <w:pStyle w:val="46"/>
              <w:ind w:firstLine="0" w:firstLineChars="0"/>
              <w:jc w:val="center"/>
              <w:rPr>
                <w:rFonts w:hint="eastAsia" w:ascii="Times New Roman" w:hAnsi="Times New Roman" w:eastAsia="宋体" w:cs="Times New Roman"/>
                <w:color w:val="auto"/>
                <w:sz w:val="21"/>
                <w:szCs w:val="21"/>
                <w:lang w:eastAsia="zh-CN"/>
              </w:rPr>
            </w:pPr>
            <w:r>
              <w:rPr>
                <w:rFonts w:hint="eastAsia" w:ascii="Times New Roman" w:cs="Times New Roman"/>
                <w:color w:val="auto"/>
                <w:sz w:val="21"/>
                <w:szCs w:val="21"/>
                <w:lang w:val="en-US" w:eastAsia="zh-CN"/>
              </w:rPr>
              <w:t>允许偏差（mm）</w:t>
            </w:r>
          </w:p>
        </w:tc>
        <w:tc>
          <w:tcPr>
            <w:tcW w:w="4126" w:type="dxa"/>
            <w:tcBorders>
              <w:tl2br w:val="nil"/>
              <w:tr2bl w:val="nil"/>
            </w:tcBorders>
            <w:noWrap w:val="0"/>
            <w:vAlign w:val="center"/>
          </w:tcPr>
          <w:p>
            <w:pPr>
              <w:ind w:left="-63" w:leftChars="-30" w:right="-63" w:rightChars="-30"/>
              <w:jc w:val="center"/>
              <w:rPr>
                <w:rFonts w:hint="eastAsia" w:eastAsia="宋体"/>
                <w:color w:val="auto"/>
                <w:sz w:val="21"/>
                <w:szCs w:val="21"/>
                <w:lang w:eastAsia="zh-CN"/>
              </w:rPr>
            </w:pPr>
            <w:r>
              <w:rPr>
                <w:rFonts w:hint="eastAsia" w:cs="宋体"/>
                <w:color w:val="auto"/>
                <w:sz w:val="21"/>
                <w:szCs w:val="21"/>
                <w:lang w:val="en-US" w:eastAsia="zh-CN"/>
              </w:rPr>
              <w:t>检查方法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表面平整度</w:t>
            </w:r>
          </w:p>
        </w:tc>
        <w:tc>
          <w:tcPr>
            <w:tcW w:w="1317" w:type="dxa"/>
            <w:tcBorders>
              <w:tl2br w:val="nil"/>
              <w:tr2bl w:val="nil"/>
            </w:tcBorders>
            <w:noWrap w:val="0"/>
            <w:vAlign w:val="center"/>
          </w:tcPr>
          <w:p>
            <w:pPr>
              <w:pStyle w:val="46"/>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4</w:t>
            </w:r>
          </w:p>
        </w:tc>
        <w:tc>
          <w:tcPr>
            <w:tcW w:w="4126" w:type="dxa"/>
            <w:tcBorders>
              <w:tl2br w:val="nil"/>
              <w:tr2bl w:val="nil"/>
            </w:tcBorders>
            <w:noWrap w:val="0"/>
            <w:vAlign w:val="center"/>
          </w:tcPr>
          <w:p>
            <w:pPr>
              <w:ind w:left="-63" w:leftChars="-30" w:right="-63" w:rightChars="-30"/>
              <w:jc w:val="center"/>
              <w:rPr>
                <w:rFonts w:hint="default" w:eastAsia="宋体" w:cs="宋体"/>
                <w:color w:val="auto"/>
                <w:sz w:val="21"/>
                <w:szCs w:val="21"/>
                <w:lang w:val="en-US" w:eastAsia="zh-CN"/>
              </w:rPr>
            </w:pPr>
            <w:r>
              <w:rPr>
                <w:rFonts w:hint="eastAsia" w:cs="宋体"/>
                <w:color w:val="auto"/>
                <w:sz w:val="21"/>
                <w:szCs w:val="21"/>
                <w:lang w:val="en-US" w:eastAsia="zh-CN"/>
              </w:rPr>
              <w:t>用2m靠尺和塞尺检查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立面垂直度</w:t>
            </w:r>
          </w:p>
        </w:tc>
        <w:tc>
          <w:tcPr>
            <w:tcW w:w="1317"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4</w:t>
            </w:r>
          </w:p>
        </w:tc>
        <w:tc>
          <w:tcPr>
            <w:tcW w:w="4126" w:type="dxa"/>
            <w:tcBorders>
              <w:tl2br w:val="nil"/>
              <w:tr2bl w:val="nil"/>
            </w:tcBorders>
            <w:noWrap w:val="0"/>
            <w:vAlign w:val="center"/>
          </w:tcPr>
          <w:p>
            <w:pPr>
              <w:ind w:left="-63" w:leftChars="-30" w:right="-63" w:rightChars="-30"/>
              <w:jc w:val="center"/>
              <w:rPr>
                <w:rFonts w:hint="default" w:eastAsia="宋体" w:cs="宋体"/>
                <w:color w:val="auto"/>
                <w:sz w:val="21"/>
                <w:szCs w:val="21"/>
                <w:lang w:val="en-US" w:eastAsia="zh-CN"/>
              </w:rPr>
            </w:pPr>
            <w:r>
              <w:rPr>
                <w:rFonts w:hint="eastAsia" w:cs="宋体"/>
                <w:color w:val="auto"/>
                <w:sz w:val="21"/>
                <w:szCs w:val="21"/>
                <w:lang w:val="en-US" w:eastAsia="zh-CN"/>
              </w:rPr>
              <w:t>用2m垂直检查尺检查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620" w:type="dxa"/>
            <w:tcBorders>
              <w:tl2br w:val="nil"/>
              <w:tr2bl w:val="nil"/>
            </w:tcBorders>
            <w:noWrap w:val="0"/>
            <w:vAlign w:val="center"/>
          </w:tcPr>
          <w:p>
            <w:pPr>
              <w:widowControl/>
              <w:jc w:val="center"/>
              <w:rPr>
                <w:rFonts w:hint="eastAsia"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阴、阳角方正</w:t>
            </w:r>
          </w:p>
        </w:tc>
        <w:tc>
          <w:tcPr>
            <w:tcW w:w="1317"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eastAsia="zh-CN" w:bidi="ar-SA"/>
              </w:rPr>
            </w:pPr>
            <w:r>
              <w:rPr>
                <w:rFonts w:hint="eastAsia" w:cs="Times New Roman"/>
                <w:color w:val="auto"/>
                <w:sz w:val="21"/>
                <w:szCs w:val="21"/>
                <w:lang w:val="en-US" w:eastAsia="zh-CN"/>
              </w:rPr>
              <w:t>4</w:t>
            </w:r>
          </w:p>
        </w:tc>
        <w:tc>
          <w:tcPr>
            <w:tcW w:w="4126" w:type="dxa"/>
            <w:tcBorders>
              <w:tl2br w:val="nil"/>
              <w:tr2bl w:val="nil"/>
            </w:tcBorders>
            <w:noWrap w:val="0"/>
            <w:vAlign w:val="center"/>
          </w:tcPr>
          <w:p>
            <w:pPr>
              <w:widowControl/>
              <w:jc w:val="center"/>
              <w:rPr>
                <w:rFonts w:hint="default"/>
                <w:color w:val="auto"/>
                <w:kern w:val="0"/>
                <w:sz w:val="21"/>
                <w:szCs w:val="21"/>
                <w:lang w:val="en-US" w:eastAsia="zh-CN" w:bidi="ar-SA"/>
              </w:rPr>
            </w:pPr>
            <w:r>
              <w:rPr>
                <w:rFonts w:hint="eastAsia"/>
                <w:color w:val="auto"/>
                <w:kern w:val="0"/>
                <w:sz w:val="21"/>
                <w:szCs w:val="21"/>
                <w:lang w:val="en-US" w:eastAsia="zh-CN" w:bidi="ar-SA"/>
              </w:rPr>
              <w:t>用直角检验尺检查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620" w:type="dxa"/>
            <w:tcBorders>
              <w:tl2br w:val="nil"/>
              <w:tr2bl w:val="nil"/>
            </w:tcBorders>
            <w:noWrap w:val="0"/>
            <w:vAlign w:val="center"/>
          </w:tcPr>
          <w:p>
            <w:pPr>
              <w:jc w:val="center"/>
              <w:rPr>
                <w:rFonts w:hint="default" w:ascii="Times New Roman" w:hAnsi="Times New Roman" w:eastAsia="宋体" w:cs="Times New Roman"/>
                <w:color w:val="auto"/>
                <w:kern w:val="0"/>
                <w:sz w:val="21"/>
                <w:szCs w:val="21"/>
                <w:lang w:val="en-US" w:eastAsia="zh-CN"/>
              </w:rPr>
            </w:pPr>
            <w:r>
              <w:rPr>
                <w:rFonts w:hint="eastAsia" w:cs="Times New Roman"/>
                <w:color w:val="auto"/>
                <w:sz w:val="21"/>
                <w:szCs w:val="21"/>
                <w:lang w:val="en-US" w:eastAsia="zh-CN"/>
              </w:rPr>
              <w:t>分隔缝（条）直线度</w:t>
            </w:r>
          </w:p>
        </w:tc>
        <w:tc>
          <w:tcPr>
            <w:tcW w:w="1317" w:type="dxa"/>
            <w:tcBorders>
              <w:tl2br w:val="nil"/>
              <w:tr2bl w:val="nil"/>
            </w:tcBorders>
            <w:noWrap w:val="0"/>
            <w:vAlign w:val="center"/>
          </w:tcPr>
          <w:p>
            <w:pPr>
              <w:jc w:val="center"/>
              <w:rPr>
                <w:rFonts w:hint="eastAsia" w:ascii="Times New Roman" w:hAnsi="Times New Roman" w:eastAsia="宋体" w:cs="Times New Roman"/>
                <w:color w:val="auto"/>
                <w:sz w:val="21"/>
                <w:szCs w:val="21"/>
                <w:lang w:eastAsia="zh-CN"/>
              </w:rPr>
            </w:pPr>
            <w:r>
              <w:rPr>
                <w:rFonts w:hint="eastAsia" w:cs="Times New Roman"/>
                <w:color w:val="auto"/>
                <w:sz w:val="21"/>
                <w:szCs w:val="21"/>
                <w:lang w:val="en-US" w:eastAsia="zh-CN"/>
              </w:rPr>
              <w:t>4</w:t>
            </w:r>
          </w:p>
        </w:tc>
        <w:tc>
          <w:tcPr>
            <w:tcW w:w="4126" w:type="dxa"/>
            <w:tcBorders>
              <w:tl2br w:val="nil"/>
              <w:tr2bl w:val="nil"/>
            </w:tcBorders>
            <w:noWrap w:val="0"/>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拉5m线，不足5m拉通线，用钢直尺检查</w:t>
            </w:r>
          </w:p>
        </w:tc>
      </w:tr>
    </w:tbl>
    <w:p>
      <w:pPr>
        <w:keepNext w:val="0"/>
        <w:keepLines w:val="0"/>
        <w:widowControl/>
        <w:suppressLineNumbers w:val="0"/>
        <w:jc w:val="center"/>
        <w:rPr>
          <w:rFonts w:hint="default" w:ascii="Times New Roman" w:hAnsi="Times New Roman" w:eastAsia="宋体" w:cs="Times New Roman"/>
          <w:b/>
          <w:bCs/>
          <w:color w:val="auto"/>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u w:val="none"/>
          <w:lang w:val="en-US" w:eastAsia="zh-CN"/>
        </w:rPr>
      </w:pPr>
      <w:r>
        <w:rPr>
          <w:rFonts w:hint="default" w:ascii="Times New Roman" w:hAnsi="Times New Roman" w:eastAsia="宋体" w:cs="Times New Roman"/>
          <w:b/>
          <w:bCs/>
          <w:color w:val="auto"/>
          <w:sz w:val="24"/>
          <w:szCs w:val="24"/>
          <w:u w:val="none"/>
          <w:lang w:val="en-US" w:eastAsia="zh-CN"/>
        </w:rPr>
        <w:t>7.3.6</w:t>
      </w:r>
      <w:r>
        <w:rPr>
          <w:rFonts w:hint="eastAsia" w:ascii="宋体" w:hAnsi="宋体" w:eastAsia="宋体" w:cs="宋体"/>
          <w:color w:val="auto"/>
          <w:sz w:val="24"/>
          <w:szCs w:val="24"/>
          <w:u w:val="none"/>
          <w:lang w:val="en-US" w:eastAsia="zh-CN"/>
        </w:rPr>
        <w:t xml:space="preserve"> 外墙外侧涂刷反射隔热涂料后的质量和检验方法应符合</w:t>
      </w:r>
      <w:r>
        <w:rPr>
          <w:rFonts w:hint="eastAsia" w:ascii="宋体" w:hAnsi="宋体" w:cs="宋体"/>
          <w:color w:val="auto"/>
          <w:sz w:val="24"/>
          <w:szCs w:val="24"/>
          <w:u w:val="none"/>
          <w:lang w:val="en-US" w:eastAsia="zh-CN"/>
        </w:rPr>
        <w:t>本规程</w:t>
      </w:r>
      <w:r>
        <w:rPr>
          <w:rFonts w:hint="eastAsia" w:ascii="宋体" w:hAnsi="宋体" w:eastAsia="宋体" w:cs="宋体"/>
          <w:color w:val="auto"/>
          <w:sz w:val="24"/>
          <w:szCs w:val="24"/>
          <w:u w:val="none"/>
          <w:lang w:val="en-US" w:eastAsia="zh-CN"/>
        </w:rPr>
        <w:t>表</w:t>
      </w:r>
      <w:r>
        <w:rPr>
          <w:rFonts w:hint="default" w:ascii="Times New Roman" w:hAnsi="Times New Roman" w:eastAsia="宋体" w:cs="Times New Roman"/>
          <w:color w:val="auto"/>
          <w:sz w:val="24"/>
          <w:szCs w:val="24"/>
          <w:u w:val="none"/>
          <w:lang w:val="en-US" w:eastAsia="zh-CN"/>
        </w:rPr>
        <w:t>7.3.6</w:t>
      </w:r>
      <w:r>
        <w:rPr>
          <w:rFonts w:hint="eastAsia" w:ascii="宋体" w:hAnsi="宋体" w:eastAsia="宋体" w:cs="宋体"/>
          <w:color w:val="auto"/>
          <w:sz w:val="24"/>
          <w:szCs w:val="24"/>
          <w:u w:val="none"/>
          <w:lang w:val="en-US" w:eastAsia="zh-CN"/>
        </w:rPr>
        <w:t>的规定。</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sz w:val="21"/>
          <w:szCs w:val="21"/>
        </w:rPr>
        <w:t>表</w:t>
      </w:r>
      <w:r>
        <w:rPr>
          <w:rFonts w:hint="default" w:ascii="Times New Roman" w:hAnsi="Times New Roman" w:eastAsia="宋体" w:cs="Times New Roman"/>
          <w:b/>
          <w:bCs/>
          <w:color w:val="auto"/>
          <w:sz w:val="21"/>
          <w:szCs w:val="21"/>
        </w:rPr>
        <w:t xml:space="preserve"> </w:t>
      </w:r>
      <w:r>
        <w:rPr>
          <w:rFonts w:hint="default" w:ascii="Times New Roman" w:hAnsi="Times New Roman" w:eastAsia="宋体" w:cs="Times New Roman"/>
          <w:b/>
          <w:bCs/>
          <w:color w:val="auto"/>
          <w:sz w:val="21"/>
          <w:szCs w:val="21"/>
          <w:lang w:eastAsia="zh-CN"/>
        </w:rPr>
        <w:t>7.</w:t>
      </w:r>
      <w:r>
        <w:rPr>
          <w:rFonts w:hint="default" w:ascii="Times New Roman" w:hAnsi="Times New Roman" w:eastAsia="宋体" w:cs="Times New Roman"/>
          <w:b/>
          <w:bCs/>
          <w:color w:val="auto"/>
          <w:sz w:val="21"/>
          <w:szCs w:val="21"/>
          <w:lang w:val="en-US" w:eastAsia="zh-CN"/>
        </w:rPr>
        <w:t>3</w:t>
      </w:r>
      <w:r>
        <w:rPr>
          <w:rFonts w:hint="default" w:ascii="Times New Roman" w:hAnsi="Times New Roman" w:eastAsia="宋体" w:cs="Times New Roman"/>
          <w:b/>
          <w:bCs/>
          <w:color w:val="auto"/>
          <w:sz w:val="21"/>
          <w:szCs w:val="21"/>
        </w:rPr>
        <w:t>.</w:t>
      </w:r>
      <w:r>
        <w:rPr>
          <w:rFonts w:hint="default" w:ascii="Times New Roman" w:hAnsi="Times New Roman" w:eastAsia="宋体" w:cs="Times New Roman"/>
          <w:b/>
          <w:bCs/>
          <w:color w:val="auto"/>
          <w:sz w:val="21"/>
          <w:szCs w:val="21"/>
          <w:lang w:val="en-US" w:eastAsia="zh-CN"/>
        </w:rPr>
        <w:t>6</w:t>
      </w:r>
      <w:r>
        <w:rPr>
          <w:rFonts w:hint="eastAsia" w:ascii="宋体" w:hAnsi="宋体" w:eastAsia="宋体" w:cs="宋体"/>
          <w:b/>
          <w:bCs/>
          <w:color w:val="auto"/>
          <w:sz w:val="21"/>
          <w:szCs w:val="21"/>
        </w:rPr>
        <w:t xml:space="preserve"> 涂饰质量和检验方法</w:t>
      </w:r>
    </w:p>
    <w:tbl>
      <w:tblPr>
        <w:tblStyle w:val="17"/>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235"/>
        <w:gridCol w:w="1963"/>
        <w:gridCol w:w="286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5" w:type="dxa"/>
            <w:tcBorders>
              <w:tl2br w:val="nil"/>
              <w:tr2bl w:val="nil"/>
            </w:tcBorders>
            <w:noWrap w:val="0"/>
            <w:vAlign w:val="center"/>
          </w:tcPr>
          <w:p>
            <w:pPr>
              <w:pStyle w:val="46"/>
              <w:ind w:firstLine="0" w:firstLineChars="0"/>
              <w:jc w:val="center"/>
              <w:rPr>
                <w:rFonts w:ascii="Times New Roman" w:hAnsi="Times New Roman" w:cs="Times New Roman"/>
                <w:color w:val="auto"/>
                <w:sz w:val="21"/>
                <w:szCs w:val="21"/>
              </w:rPr>
            </w:pPr>
            <w:r>
              <w:rPr>
                <w:rFonts w:hint="default" w:ascii="Times New Roman" w:hAnsi="Times New Roman" w:cs="Times New Roman"/>
                <w:color w:val="auto"/>
                <w:sz w:val="21"/>
                <w:szCs w:val="21"/>
              </w:rPr>
              <w:t>项目</w:t>
            </w:r>
          </w:p>
        </w:tc>
        <w:tc>
          <w:tcPr>
            <w:tcW w:w="1963" w:type="dxa"/>
            <w:tcBorders>
              <w:tl2br w:val="nil"/>
              <w:tr2bl w:val="nil"/>
            </w:tcBorders>
            <w:noWrap w:val="0"/>
            <w:vAlign w:val="center"/>
          </w:tcPr>
          <w:p>
            <w:pPr>
              <w:pStyle w:val="46"/>
              <w:ind w:firstLine="0" w:firstLineChars="0"/>
              <w:jc w:val="center"/>
              <w:rPr>
                <w:rFonts w:hint="eastAsia" w:ascii="Times New Roman" w:hAnsi="Times New Roman" w:eastAsia="宋体" w:cs="Times New Roman"/>
                <w:color w:val="auto"/>
                <w:sz w:val="21"/>
                <w:szCs w:val="21"/>
                <w:lang w:eastAsia="zh-CN"/>
              </w:rPr>
            </w:pPr>
            <w:r>
              <w:rPr>
                <w:rFonts w:hint="eastAsia" w:ascii="Times New Roman" w:cs="Times New Roman"/>
                <w:color w:val="auto"/>
                <w:sz w:val="21"/>
                <w:szCs w:val="21"/>
                <w:lang w:val="en-US" w:eastAsia="zh-CN"/>
              </w:rPr>
              <w:t>涂饰质量</w:t>
            </w:r>
          </w:p>
        </w:tc>
        <w:tc>
          <w:tcPr>
            <w:tcW w:w="2865" w:type="dxa"/>
            <w:tcBorders>
              <w:tl2br w:val="nil"/>
              <w:tr2bl w:val="nil"/>
            </w:tcBorders>
            <w:noWrap w:val="0"/>
            <w:vAlign w:val="center"/>
          </w:tcPr>
          <w:p>
            <w:pPr>
              <w:ind w:left="-63" w:leftChars="-30" w:right="-63" w:rightChars="-30"/>
              <w:jc w:val="center"/>
              <w:rPr>
                <w:rFonts w:hint="eastAsia" w:eastAsia="宋体"/>
                <w:color w:val="auto"/>
                <w:sz w:val="21"/>
                <w:szCs w:val="21"/>
                <w:lang w:eastAsia="zh-CN"/>
              </w:rPr>
            </w:pPr>
            <w:r>
              <w:rPr>
                <w:rFonts w:hint="eastAsia" w:cs="宋体"/>
                <w:color w:val="auto"/>
                <w:sz w:val="21"/>
                <w:szCs w:val="21"/>
                <w:lang w:val="en-US" w:eastAsia="zh-CN"/>
              </w:rPr>
              <w:t>检查方法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5"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色差</w:t>
            </w:r>
          </w:p>
        </w:tc>
        <w:tc>
          <w:tcPr>
            <w:tcW w:w="1963" w:type="dxa"/>
            <w:tcBorders>
              <w:tl2br w:val="nil"/>
              <w:tr2bl w:val="nil"/>
            </w:tcBorders>
            <w:noWrap w:val="0"/>
            <w:vAlign w:val="center"/>
          </w:tcPr>
          <w:p>
            <w:pPr>
              <w:pStyle w:val="46"/>
              <w:ind w:firstLine="0" w:firstLineChars="0"/>
              <w:jc w:val="center"/>
              <w:rPr>
                <w:rFonts w:hint="default" w:ascii="Times New Roman" w:hAnsi="Times New Roman" w:cs="Times New Roman"/>
                <w:color w:val="auto"/>
                <w:sz w:val="21"/>
                <w:szCs w:val="21"/>
              </w:rPr>
            </w:pPr>
            <w:r>
              <w:rPr>
                <w:rFonts w:hint="eastAsia" w:cs="Times New Roman"/>
                <w:color w:val="auto"/>
                <w:sz w:val="21"/>
                <w:szCs w:val="21"/>
                <w:lang w:val="en-US" w:eastAsia="zh-CN"/>
              </w:rPr>
              <w:t>均匀一致</w:t>
            </w:r>
          </w:p>
        </w:tc>
        <w:tc>
          <w:tcPr>
            <w:tcW w:w="2865" w:type="dxa"/>
            <w:vMerge w:val="restart"/>
            <w:tcBorders>
              <w:tl2br w:val="nil"/>
              <w:tr2bl w:val="nil"/>
            </w:tcBorders>
            <w:noWrap w:val="0"/>
            <w:vAlign w:val="center"/>
          </w:tcPr>
          <w:p>
            <w:pPr>
              <w:widowControl/>
              <w:jc w:val="center"/>
              <w:rPr>
                <w:rFonts w:hint="default" w:eastAsia="宋体"/>
                <w:color w:val="auto"/>
                <w:sz w:val="21"/>
                <w:szCs w:val="21"/>
                <w:lang w:val="en-US" w:eastAsia="zh-CN"/>
              </w:rPr>
            </w:pPr>
            <w:r>
              <w:rPr>
                <w:rFonts w:hint="eastAsia"/>
                <w:color w:val="auto"/>
                <w:sz w:val="21"/>
                <w:szCs w:val="21"/>
                <w:lang w:val="en-US" w:eastAsia="zh-CN"/>
              </w:rPr>
              <w:t>观察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5"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ascii="Times New Roman" w:cs="Times New Roman"/>
                <w:color w:val="auto"/>
                <w:sz w:val="21"/>
                <w:szCs w:val="21"/>
                <w:lang w:val="en-US" w:eastAsia="zh-CN"/>
              </w:rPr>
              <w:t>泛碱、咬色</w:t>
            </w:r>
          </w:p>
        </w:tc>
        <w:tc>
          <w:tcPr>
            <w:tcW w:w="1963" w:type="dxa"/>
            <w:tcBorders>
              <w:tl2br w:val="nil"/>
              <w:tr2bl w:val="nil"/>
            </w:tcBorders>
            <w:noWrap w:val="0"/>
            <w:vAlign w:val="center"/>
          </w:tcPr>
          <w:p>
            <w:pPr>
              <w:pStyle w:val="46"/>
              <w:ind w:firstLine="0" w:firstLineChars="0"/>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不允许</w:t>
            </w:r>
          </w:p>
        </w:tc>
        <w:tc>
          <w:tcPr>
            <w:tcW w:w="2865" w:type="dxa"/>
            <w:vMerge w:val="continue"/>
            <w:tcBorders>
              <w:tl2br w:val="nil"/>
              <w:tr2bl w:val="nil"/>
            </w:tcBorders>
            <w:noWrap w:val="0"/>
            <w:vAlign w:val="center"/>
          </w:tcPr>
          <w:p>
            <w:pPr>
              <w:ind w:left="-63" w:leftChars="-30" w:right="-63" w:rightChars="-30"/>
              <w:jc w:val="center"/>
              <w:rPr>
                <w:rFonts w:hint="default" w:eastAsia="宋体" w:cs="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235"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bidi="ar-SA"/>
              </w:rPr>
            </w:pPr>
            <w:r>
              <w:rPr>
                <w:rFonts w:hint="eastAsia" w:cs="Times New Roman"/>
                <w:color w:val="auto"/>
                <w:kern w:val="0"/>
                <w:sz w:val="21"/>
                <w:szCs w:val="21"/>
                <w:lang w:val="en-US" w:eastAsia="zh-CN"/>
              </w:rPr>
              <w:t>砂眼、刷纹</w:t>
            </w:r>
          </w:p>
        </w:tc>
        <w:tc>
          <w:tcPr>
            <w:tcW w:w="1963" w:type="dxa"/>
            <w:tcBorders>
              <w:tl2br w:val="nil"/>
              <w:tr2bl w:val="nil"/>
            </w:tcBorders>
            <w:noWrap w:val="0"/>
            <w:vAlign w:val="center"/>
          </w:tcPr>
          <w:p>
            <w:pPr>
              <w:widowControl/>
              <w:jc w:val="center"/>
              <w:rPr>
                <w:rFonts w:hint="default" w:ascii="Times New Roman" w:hAnsi="Times New Roman" w:cs="Times New Roman"/>
                <w:color w:val="auto"/>
                <w:kern w:val="0"/>
                <w:sz w:val="21"/>
                <w:szCs w:val="21"/>
                <w:lang w:val="en-US" w:eastAsia="zh-CN" w:bidi="ar-SA"/>
              </w:rPr>
            </w:pPr>
            <w:r>
              <w:rPr>
                <w:rFonts w:hint="eastAsia" w:cs="Times New Roman"/>
                <w:color w:val="auto"/>
                <w:sz w:val="21"/>
                <w:szCs w:val="21"/>
                <w:lang w:val="en-US" w:eastAsia="zh-CN"/>
              </w:rPr>
              <w:t>无，刷纹通顺</w:t>
            </w:r>
          </w:p>
        </w:tc>
        <w:tc>
          <w:tcPr>
            <w:tcW w:w="2865" w:type="dxa"/>
            <w:vMerge w:val="continue"/>
            <w:tcBorders>
              <w:tl2br w:val="nil"/>
              <w:tr2bl w:val="nil"/>
            </w:tcBorders>
            <w:noWrap w:val="0"/>
            <w:vAlign w:val="center"/>
          </w:tcPr>
          <w:p>
            <w:pPr>
              <w:widowControl/>
              <w:jc w:val="center"/>
              <w:rPr>
                <w:rFonts w:hint="default"/>
                <w:color w:val="auto"/>
                <w:kern w:val="0"/>
                <w:sz w:val="21"/>
                <w:szCs w:val="21"/>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5" w:type="dxa"/>
            <w:tcBorders>
              <w:tl2br w:val="nil"/>
              <w:tr2bl w:val="nil"/>
            </w:tcBorders>
            <w:noWrap w:val="0"/>
            <w:vAlign w:val="center"/>
          </w:tcPr>
          <w:p>
            <w:pPr>
              <w:widowControl/>
              <w:jc w:val="center"/>
              <w:rPr>
                <w:rFonts w:hint="default" w:ascii="Times New Roman" w:hAnsi="Times New Roman" w:eastAsia="宋体" w:cs="Times New Roman"/>
                <w:color w:val="auto"/>
                <w:kern w:val="0"/>
                <w:sz w:val="21"/>
                <w:szCs w:val="21"/>
                <w:lang w:val="en-US" w:eastAsia="zh-CN"/>
              </w:rPr>
            </w:pPr>
            <w:r>
              <w:rPr>
                <w:rFonts w:hint="eastAsia" w:cs="Times New Roman"/>
                <w:color w:val="auto"/>
                <w:kern w:val="0"/>
                <w:sz w:val="21"/>
                <w:szCs w:val="21"/>
                <w:lang w:val="en-US" w:eastAsia="zh-CN"/>
              </w:rPr>
              <w:t>接茬处涂刷接痕</w:t>
            </w:r>
          </w:p>
        </w:tc>
        <w:tc>
          <w:tcPr>
            <w:tcW w:w="1963" w:type="dxa"/>
            <w:tcBorders>
              <w:tl2br w:val="nil"/>
              <w:tr2bl w:val="nil"/>
            </w:tcBorders>
            <w:noWrap w:val="0"/>
            <w:vAlign w:val="center"/>
          </w:tcPr>
          <w:p>
            <w:pPr>
              <w:widowControl/>
              <w:jc w:val="center"/>
              <w:rPr>
                <w:rFonts w:hint="default" w:ascii="Times New Roman" w:hAnsi="Times New Roman" w:eastAsia="宋体" w:cs="Times New Roman"/>
                <w:color w:val="auto"/>
                <w:sz w:val="21"/>
                <w:szCs w:val="21"/>
                <w:lang w:val="en-US" w:eastAsia="zh-CN"/>
              </w:rPr>
            </w:pPr>
            <w:r>
              <w:rPr>
                <w:rFonts w:hint="eastAsia" w:cs="Times New Roman"/>
                <w:color w:val="auto"/>
                <w:sz w:val="21"/>
                <w:szCs w:val="21"/>
                <w:lang w:val="en-US" w:eastAsia="zh-CN"/>
              </w:rPr>
              <w:t>无</w:t>
            </w:r>
          </w:p>
        </w:tc>
        <w:tc>
          <w:tcPr>
            <w:tcW w:w="2865" w:type="dxa"/>
            <w:vMerge w:val="continue"/>
            <w:tcBorders>
              <w:tl2br w:val="nil"/>
              <w:tr2bl w:val="nil"/>
            </w:tcBorders>
            <w:noWrap w:val="0"/>
            <w:vAlign w:val="center"/>
          </w:tcPr>
          <w:p>
            <w:pPr>
              <w:widowControl/>
              <w:jc w:val="center"/>
              <w:rPr>
                <w:rFonts w:hint="default" w:eastAsia="宋体"/>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5" w:type="dxa"/>
            <w:tcBorders>
              <w:tl2br w:val="nil"/>
              <w:tr2bl w:val="nil"/>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流坠、疙瘩</w:t>
            </w:r>
          </w:p>
        </w:tc>
        <w:tc>
          <w:tcPr>
            <w:tcW w:w="1963" w:type="dxa"/>
            <w:tcBorders>
              <w:tl2br w:val="nil"/>
              <w:tr2bl w:val="nil"/>
            </w:tcBorders>
            <w:noWrap w:val="0"/>
            <w:vAlign w:val="center"/>
          </w:tcPr>
          <w:p>
            <w:pPr>
              <w:jc w:val="center"/>
              <w:rPr>
                <w:rFonts w:hint="eastAsia" w:cs="Times New Roman"/>
                <w:color w:val="auto"/>
                <w:sz w:val="21"/>
                <w:szCs w:val="21"/>
                <w:lang w:val="en-US" w:eastAsia="zh-CN"/>
              </w:rPr>
            </w:pPr>
            <w:r>
              <w:rPr>
                <w:rFonts w:hint="eastAsia" w:cs="Times New Roman"/>
                <w:color w:val="auto"/>
                <w:sz w:val="21"/>
                <w:szCs w:val="21"/>
                <w:lang w:val="en-US" w:eastAsia="zh-CN"/>
              </w:rPr>
              <w:t>不允许</w:t>
            </w:r>
          </w:p>
        </w:tc>
        <w:tc>
          <w:tcPr>
            <w:tcW w:w="2865" w:type="dxa"/>
            <w:vMerge w:val="continue"/>
            <w:tcBorders>
              <w:tl2br w:val="nil"/>
              <w:tr2bl w:val="nil"/>
            </w:tcBorders>
            <w:noWrap w:val="0"/>
            <w:vAlign w:val="center"/>
          </w:tcPr>
          <w:p>
            <w:pPr>
              <w:widowControl/>
              <w:jc w:val="center"/>
              <w:rPr>
                <w:rFonts w:hint="eastAsia"/>
                <w:color w:val="auto"/>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235" w:type="dxa"/>
            <w:tcBorders>
              <w:tl2br w:val="nil"/>
              <w:tr2bl w:val="nil"/>
            </w:tcBorders>
            <w:noWrap w:val="0"/>
            <w:vAlign w:val="center"/>
          </w:tcPr>
          <w:p>
            <w:pPr>
              <w:jc w:val="center"/>
              <w:rPr>
                <w:rFonts w:hint="default"/>
                <w:color w:val="auto"/>
                <w:sz w:val="21"/>
                <w:szCs w:val="21"/>
                <w:lang w:val="en-US" w:eastAsia="zh-CN"/>
              </w:rPr>
            </w:pPr>
            <w:r>
              <w:rPr>
                <w:rFonts w:hint="eastAsia" w:cs="Times New Roman"/>
                <w:color w:val="auto"/>
                <w:sz w:val="21"/>
                <w:szCs w:val="21"/>
                <w:lang w:val="en-US" w:eastAsia="zh-CN"/>
              </w:rPr>
              <w:t>装饰线、分色线直线度允许偏差，mm</w:t>
            </w:r>
          </w:p>
        </w:tc>
        <w:tc>
          <w:tcPr>
            <w:tcW w:w="1963" w:type="dxa"/>
            <w:tcBorders>
              <w:tl2br w:val="nil"/>
              <w:tr2bl w:val="nil"/>
            </w:tcBorders>
            <w:noWrap w:val="0"/>
            <w:vAlign w:val="center"/>
          </w:tcPr>
          <w:p>
            <w:pPr>
              <w:jc w:val="center"/>
              <w:rPr>
                <w:rFonts w:hint="default" w:cs="Times New Roman"/>
                <w:color w:val="auto"/>
                <w:sz w:val="21"/>
                <w:szCs w:val="21"/>
                <w:lang w:val="en-US" w:eastAsia="zh-CN"/>
              </w:rPr>
            </w:pPr>
            <w:r>
              <w:rPr>
                <w:rFonts w:hint="eastAsia" w:cs="Times New Roman"/>
                <w:color w:val="auto"/>
                <w:sz w:val="21"/>
                <w:szCs w:val="21"/>
                <w:lang w:val="en-US" w:eastAsia="zh-CN"/>
              </w:rPr>
              <w:t>1</w:t>
            </w:r>
          </w:p>
        </w:tc>
        <w:tc>
          <w:tcPr>
            <w:tcW w:w="2865" w:type="dxa"/>
            <w:tcBorders>
              <w:tl2br w:val="nil"/>
              <w:tr2bl w:val="nil"/>
            </w:tcBorders>
            <w:noWrap w:val="0"/>
            <w:vAlign w:val="center"/>
          </w:tcPr>
          <w:p>
            <w:pPr>
              <w:widowControl/>
              <w:jc w:val="center"/>
              <w:rPr>
                <w:rFonts w:hint="default"/>
                <w:color w:val="auto"/>
                <w:sz w:val="21"/>
                <w:szCs w:val="21"/>
                <w:lang w:val="en-US" w:eastAsia="zh-CN"/>
              </w:rPr>
            </w:pPr>
            <w:r>
              <w:rPr>
                <w:rFonts w:hint="eastAsia"/>
                <w:color w:val="auto"/>
                <w:sz w:val="21"/>
                <w:szCs w:val="21"/>
                <w:lang w:val="en-US" w:eastAsia="zh-CN"/>
              </w:rPr>
              <w:t>拉5m线，不足5m拉通线，用钢尺检查</w:t>
            </w:r>
          </w:p>
        </w:tc>
      </w:tr>
      <w:bookmarkEnd w:id="40"/>
      <w:bookmarkEnd w:id="41"/>
    </w:tbl>
    <w:p>
      <w:pPr>
        <w:keepNext/>
        <w:keepLines/>
        <w:spacing w:before="156" w:beforeLines="50" w:after="156" w:afterLines="50" w:line="360" w:lineRule="auto"/>
        <w:ind w:firstLine="720" w:firstLineChars="300"/>
        <w:jc w:val="both"/>
        <w:outlineLvl w:val="1"/>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检查数量</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rPr>
        <w:t>每个检验批中每100m</w:t>
      </w:r>
      <w:r>
        <w:rPr>
          <w:rFonts w:hint="default" w:ascii="Times New Roman" w:hAnsi="Times New Roman" w:cs="Times New Roman"/>
          <w:b w:val="0"/>
          <w:bCs w:val="0"/>
          <w:color w:val="auto"/>
          <w:sz w:val="24"/>
          <w:szCs w:val="24"/>
          <w:vertAlign w:val="superscript"/>
        </w:rPr>
        <w:t>2</w:t>
      </w:r>
      <w:r>
        <w:rPr>
          <w:rFonts w:hint="default" w:ascii="Times New Roman" w:hAnsi="Times New Roman" w:cs="Times New Roman"/>
          <w:b w:val="0"/>
          <w:bCs w:val="0"/>
          <w:color w:val="auto"/>
          <w:sz w:val="24"/>
          <w:szCs w:val="24"/>
        </w:rPr>
        <w:t xml:space="preserve"> 至少检查一次</w:t>
      </w:r>
      <w:r>
        <w:rPr>
          <w:rFonts w:hint="eastAsia" w:ascii="Times New Roman" w:hAnsi="Times New Roman" w:cs="Times New Roman"/>
          <w:b w:val="0"/>
          <w:bCs w:val="0"/>
          <w:color w:val="auto"/>
          <w:sz w:val="24"/>
          <w:szCs w:val="24"/>
          <w:lang w:eastAsia="zh-CN"/>
        </w:rPr>
        <w:t>，</w:t>
      </w:r>
      <w:r>
        <w:rPr>
          <w:rFonts w:hint="default" w:ascii="Times New Roman" w:hAnsi="Times New Roman" w:cs="Times New Roman"/>
          <w:b w:val="0"/>
          <w:bCs w:val="0"/>
          <w:color w:val="auto"/>
          <w:sz w:val="24"/>
          <w:szCs w:val="24"/>
        </w:rPr>
        <w:t>每次不得小于10m</w:t>
      </w:r>
      <w:r>
        <w:rPr>
          <w:rFonts w:hint="default" w:ascii="Times New Roman" w:hAnsi="Times New Roman" w:cs="Times New Roman"/>
          <w:b w:val="0"/>
          <w:bCs w:val="0"/>
          <w:color w:val="auto"/>
          <w:sz w:val="24"/>
          <w:szCs w:val="24"/>
          <w:vertAlign w:val="superscript"/>
        </w:rPr>
        <w:t>2</w:t>
      </w:r>
      <w:r>
        <w:rPr>
          <w:rFonts w:hint="default" w:ascii="Times New Roman" w:hAnsi="Times New Roman" w:cs="Times New Roman"/>
          <w:b w:val="0"/>
          <w:bCs w:val="0"/>
          <w:color w:val="auto"/>
          <w:sz w:val="24"/>
          <w:szCs w:val="24"/>
        </w:rPr>
        <w:t>。</w:t>
      </w:r>
    </w:p>
    <w:p>
      <w:pPr>
        <w:keepNext/>
        <w:keepLines/>
        <w:spacing w:before="156" w:beforeLines="50" w:after="156" w:afterLines="50" w:line="360" w:lineRule="auto"/>
        <w:jc w:val="center"/>
        <w:outlineLvl w:val="1"/>
        <w:rPr>
          <w:rFonts w:hint="eastAsia" w:cs="宋体"/>
          <w:b/>
          <w:bCs/>
          <w:color w:val="auto"/>
          <w:sz w:val="24"/>
          <w:szCs w:val="24"/>
        </w:rPr>
      </w:pPr>
    </w:p>
    <w:p>
      <w:pPr>
        <w:keepNext/>
        <w:keepLines/>
        <w:spacing w:before="156" w:beforeLines="50" w:after="156" w:afterLines="50" w:line="360" w:lineRule="auto"/>
        <w:jc w:val="center"/>
        <w:outlineLvl w:val="1"/>
        <w:rPr>
          <w:rFonts w:hint="eastAsia" w:cs="宋体"/>
          <w:b/>
          <w:bCs/>
          <w:color w:val="auto"/>
          <w:sz w:val="24"/>
          <w:szCs w:val="24"/>
        </w:rPr>
      </w:pPr>
    </w:p>
    <w:p>
      <w:pPr>
        <w:keepNext/>
        <w:keepLines/>
        <w:spacing w:before="156" w:beforeLines="50" w:after="156" w:afterLines="50" w:line="360" w:lineRule="auto"/>
        <w:jc w:val="center"/>
        <w:outlineLvl w:val="1"/>
        <w:rPr>
          <w:rFonts w:hint="eastAsia" w:cs="宋体"/>
          <w:b/>
          <w:bCs/>
          <w:color w:val="auto"/>
          <w:sz w:val="24"/>
          <w:szCs w:val="24"/>
        </w:rPr>
      </w:pPr>
    </w:p>
    <w:p>
      <w:pPr>
        <w:keepNext/>
        <w:keepLines/>
        <w:spacing w:before="156" w:beforeLines="50" w:after="156" w:afterLines="50" w:line="360" w:lineRule="auto"/>
        <w:jc w:val="center"/>
        <w:outlineLvl w:val="1"/>
        <w:rPr>
          <w:rFonts w:hint="eastAsia" w:cs="宋体"/>
          <w:b/>
          <w:bCs/>
          <w:sz w:val="24"/>
          <w:szCs w:val="24"/>
        </w:rPr>
      </w:pPr>
    </w:p>
    <w:p>
      <w:pPr>
        <w:tabs>
          <w:tab w:val="left" w:pos="19"/>
        </w:tabs>
        <w:spacing w:line="360" w:lineRule="auto"/>
        <w:rPr>
          <w:b/>
          <w:bCs/>
          <w:color w:val="auto"/>
          <w:sz w:val="22"/>
        </w:rPr>
      </w:pPr>
    </w:p>
    <w:p>
      <w:pPr>
        <w:tabs>
          <w:tab w:val="left" w:pos="19"/>
        </w:tabs>
        <w:spacing w:line="360" w:lineRule="auto"/>
        <w:rPr>
          <w:b/>
          <w:bCs/>
          <w:color w:val="auto"/>
          <w:sz w:val="22"/>
        </w:rPr>
      </w:pPr>
    </w:p>
    <w:p>
      <w:pPr>
        <w:tabs>
          <w:tab w:val="left" w:pos="19"/>
        </w:tabs>
        <w:spacing w:line="360" w:lineRule="auto"/>
        <w:rPr>
          <w:b/>
          <w:bCs/>
          <w:color w:val="auto"/>
          <w:sz w:val="22"/>
        </w:rPr>
      </w:pPr>
    </w:p>
    <w:p>
      <w:pPr>
        <w:tabs>
          <w:tab w:val="left" w:pos="19"/>
        </w:tabs>
        <w:spacing w:line="360" w:lineRule="auto"/>
        <w:rPr>
          <w:b/>
          <w:bCs/>
          <w:color w:val="auto"/>
          <w:sz w:val="22"/>
        </w:rPr>
      </w:pPr>
    </w:p>
    <w:p>
      <w:pPr>
        <w:tabs>
          <w:tab w:val="left" w:pos="19"/>
        </w:tabs>
        <w:spacing w:line="360" w:lineRule="auto"/>
        <w:rPr>
          <w:b/>
          <w:bCs/>
          <w:color w:val="auto"/>
          <w:sz w:val="22"/>
        </w:rPr>
      </w:pPr>
    </w:p>
    <w:p>
      <w:pPr>
        <w:tabs>
          <w:tab w:val="left" w:pos="19"/>
        </w:tabs>
        <w:spacing w:line="360" w:lineRule="auto"/>
        <w:rPr>
          <w:b/>
          <w:bCs/>
          <w:color w:val="auto"/>
          <w:sz w:val="22"/>
        </w:rPr>
      </w:pPr>
    </w:p>
    <w:p>
      <w:pPr>
        <w:tabs>
          <w:tab w:val="left" w:pos="19"/>
        </w:tabs>
        <w:spacing w:line="360" w:lineRule="auto"/>
        <w:rPr>
          <w:b/>
          <w:bCs/>
          <w:color w:val="auto"/>
          <w:sz w:val="22"/>
        </w:rPr>
      </w:pPr>
    </w:p>
    <w:p>
      <w:pPr>
        <w:tabs>
          <w:tab w:val="left" w:pos="19"/>
        </w:tabs>
        <w:spacing w:line="360" w:lineRule="auto"/>
        <w:rPr>
          <w:b/>
          <w:bCs/>
          <w:color w:val="auto"/>
          <w:sz w:val="22"/>
        </w:rPr>
      </w:pPr>
    </w:p>
    <w:p>
      <w:pPr>
        <w:keepNext/>
        <w:keepLines/>
        <w:spacing w:before="156" w:beforeLines="50" w:after="156" w:afterLines="50"/>
        <w:jc w:val="center"/>
        <w:outlineLvl w:val="0"/>
        <w:rPr>
          <w:rFonts w:eastAsia="黑体"/>
          <w:b/>
          <w:color w:val="auto"/>
          <w:kern w:val="44"/>
          <w:sz w:val="30"/>
          <w:szCs w:val="24"/>
        </w:rPr>
      </w:pPr>
      <w:bookmarkStart w:id="42" w:name="_Toc12981"/>
      <w:bookmarkStart w:id="43" w:name="_Toc2769"/>
      <w:bookmarkStart w:id="44" w:name="_Toc12336"/>
      <w:bookmarkStart w:id="45" w:name="_Toc32010"/>
      <w:bookmarkStart w:id="46" w:name="_Toc4019"/>
      <w:bookmarkStart w:id="47" w:name="_Toc1937"/>
      <w:bookmarkStart w:id="48" w:name="_Toc14865"/>
      <w:r>
        <w:rPr>
          <w:rFonts w:hint="eastAsia" w:eastAsia="黑体"/>
          <w:b/>
          <w:color w:val="auto"/>
          <w:kern w:val="44"/>
          <w:sz w:val="30"/>
          <w:szCs w:val="24"/>
        </w:rPr>
        <w:t>用词说明</w:t>
      </w:r>
      <w:bookmarkEnd w:id="42"/>
      <w:bookmarkEnd w:id="43"/>
      <w:bookmarkEnd w:id="44"/>
      <w:bookmarkEnd w:id="45"/>
      <w:bookmarkEnd w:id="46"/>
      <w:bookmarkEnd w:id="47"/>
      <w:bookmarkEnd w:id="48"/>
    </w:p>
    <w:p>
      <w:pPr>
        <w:widowControl/>
        <w:adjustRightInd w:val="0"/>
        <w:snapToGrid w:val="0"/>
        <w:spacing w:line="360" w:lineRule="auto"/>
        <w:jc w:val="left"/>
        <w:rPr>
          <w:rFonts w:ascii="宋体" w:hAnsi="宋体" w:cs="微软雅黑"/>
          <w:bCs/>
          <w:color w:val="auto"/>
          <w:sz w:val="24"/>
          <w:szCs w:val="24"/>
        </w:rPr>
      </w:pPr>
      <w:r>
        <w:rPr>
          <w:rFonts w:hint="eastAsia" w:ascii="宋体" w:hAnsi="宋体" w:cs="微软雅黑"/>
          <w:bCs/>
          <w:color w:val="auto"/>
          <w:sz w:val="24"/>
          <w:szCs w:val="24"/>
        </w:rPr>
        <w:t>为便于在执行本规程条款时区别对待，对要求严格程度不同的用词说明如下：</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表示很严格，非这样做不可的：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正面词采用“必须”，反面词采用“严禁”；</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表示严格，在正常情况下均应这样做的：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正面词采用“应”，反面词采用“不应”或“不得”；</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表示允许稍有选择，在条件许可时首先应这样做的：</w:t>
      </w:r>
    </w:p>
    <w:p>
      <w:pPr>
        <w:widowControl/>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正面词采用“宜”，反面词采用“不宜”；</w:t>
      </w:r>
    </w:p>
    <w:p>
      <w:pPr>
        <w:widowControl/>
        <w:numPr>
          <w:ilvl w:val="0"/>
          <w:numId w:val="2"/>
        </w:numPr>
        <w:adjustRightInd w:val="0"/>
        <w:snapToGrid w:val="0"/>
        <w:spacing w:line="360" w:lineRule="auto"/>
        <w:ind w:left="420" w:leftChars="200"/>
        <w:jc w:val="left"/>
        <w:rPr>
          <w:rFonts w:ascii="宋体" w:hAnsi="宋体" w:cs="微软雅黑"/>
          <w:bCs/>
          <w:color w:val="auto"/>
          <w:sz w:val="24"/>
          <w:szCs w:val="24"/>
        </w:rPr>
      </w:pPr>
      <w:r>
        <w:rPr>
          <w:rFonts w:hint="eastAsia" w:ascii="宋体" w:hAnsi="宋体" w:cs="微软雅黑"/>
          <w:bCs/>
          <w:color w:val="auto"/>
          <w:sz w:val="24"/>
          <w:szCs w:val="24"/>
        </w:rPr>
        <w:t xml:space="preserve"> 表示有选择，在一定条件下可以这样做的，采用“可”。</w:t>
      </w: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spacing w:line="360" w:lineRule="auto"/>
        <w:ind w:firstLine="420" w:firstLineChars="175"/>
        <w:rPr>
          <w:color w:val="auto"/>
          <w:sz w:val="24"/>
          <w:szCs w:val="24"/>
        </w:rPr>
      </w:pPr>
    </w:p>
    <w:p>
      <w:pPr>
        <w:widowControl/>
        <w:jc w:val="left"/>
        <w:rPr>
          <w:color w:val="auto"/>
          <w:sz w:val="24"/>
          <w:szCs w:val="24"/>
        </w:rPr>
      </w:pPr>
      <w:r>
        <w:rPr>
          <w:color w:val="auto"/>
          <w:sz w:val="24"/>
          <w:szCs w:val="24"/>
        </w:rPr>
        <w:br w:type="page"/>
      </w:r>
    </w:p>
    <w:p>
      <w:pPr>
        <w:tabs>
          <w:tab w:val="left" w:pos="19"/>
        </w:tabs>
        <w:spacing w:line="360" w:lineRule="auto"/>
        <w:jc w:val="center"/>
        <w:outlineLvl w:val="0"/>
        <w:rPr>
          <w:b/>
          <w:color w:val="auto"/>
          <w:sz w:val="30"/>
        </w:rPr>
      </w:pPr>
      <w:bookmarkStart w:id="49" w:name="_Toc485043058"/>
      <w:bookmarkStart w:id="50" w:name="_Toc485647659"/>
      <w:bookmarkStart w:id="51" w:name="_Toc6815068"/>
      <w:bookmarkStart w:id="52" w:name="_Toc74137315"/>
      <w:bookmarkStart w:id="53" w:name="_Toc502325497"/>
      <w:bookmarkStart w:id="54" w:name="_Toc86055362"/>
      <w:r>
        <w:rPr>
          <w:rFonts w:hint="eastAsia"/>
          <w:b/>
          <w:color w:val="auto"/>
          <w:sz w:val="30"/>
        </w:rPr>
        <w:t>引用标准名录</w:t>
      </w:r>
      <w:bookmarkEnd w:id="49"/>
      <w:bookmarkEnd w:id="50"/>
      <w:bookmarkEnd w:id="51"/>
      <w:bookmarkEnd w:id="52"/>
      <w:bookmarkEnd w:id="53"/>
      <w:bookmarkEnd w:id="54"/>
    </w:p>
    <w:p>
      <w:pPr>
        <w:widowControl/>
        <w:tabs>
          <w:tab w:val="left" w:pos="312"/>
        </w:tabs>
        <w:adjustRightInd w:val="0"/>
        <w:snapToGrid w:val="0"/>
        <w:spacing w:line="360" w:lineRule="auto"/>
        <w:ind w:firstLine="480" w:firstLineChars="200"/>
        <w:jc w:val="left"/>
        <w:rPr>
          <w:b/>
          <w:color w:val="auto"/>
          <w:sz w:val="30"/>
        </w:rPr>
      </w:pPr>
      <w:r>
        <w:rPr>
          <w:rFonts w:hint="eastAsia" w:ascii="宋体" w:hAnsi="宋体" w:cs="微软雅黑"/>
          <w:bCs/>
          <w:color w:val="auto"/>
          <w:sz w:val="24"/>
          <w:szCs w:val="24"/>
        </w:rPr>
        <w:t>本</w:t>
      </w:r>
      <w:r>
        <w:rPr>
          <w:rFonts w:hint="eastAsia" w:ascii="宋体" w:hAnsi="宋体" w:cs="微软雅黑"/>
          <w:bCs/>
          <w:color w:val="auto"/>
          <w:sz w:val="24"/>
          <w:szCs w:val="24"/>
          <w:lang w:val="en-US" w:eastAsia="zh-CN"/>
        </w:rPr>
        <w:t>规程</w:t>
      </w:r>
      <w:r>
        <w:rPr>
          <w:rFonts w:hint="eastAsia" w:ascii="宋体" w:hAnsi="宋体" w:cs="微软雅黑"/>
          <w:bCs/>
          <w:color w:val="auto"/>
          <w:sz w:val="24"/>
          <w:szCs w:val="24"/>
        </w:rPr>
        <w:t>用下列标准。其中，注日期的，仅对该日期对应的版本适用本</w:t>
      </w:r>
      <w:r>
        <w:rPr>
          <w:rFonts w:hint="eastAsia" w:ascii="宋体" w:hAnsi="宋体" w:cs="微软雅黑"/>
          <w:bCs/>
          <w:color w:val="auto"/>
          <w:sz w:val="24"/>
          <w:szCs w:val="24"/>
          <w:lang w:val="en-US" w:eastAsia="zh-CN"/>
        </w:rPr>
        <w:t>规程</w:t>
      </w:r>
      <w:r>
        <w:rPr>
          <w:rFonts w:hint="eastAsia" w:ascii="宋体" w:hAnsi="宋体" w:cs="微软雅黑"/>
          <w:bCs/>
          <w:color w:val="auto"/>
          <w:sz w:val="24"/>
          <w:szCs w:val="24"/>
        </w:rPr>
        <w:t>；不注日期的，其最新版适用于本</w:t>
      </w:r>
      <w:r>
        <w:rPr>
          <w:rFonts w:hint="eastAsia" w:ascii="宋体" w:hAnsi="宋体" w:cs="微软雅黑"/>
          <w:bCs/>
          <w:color w:val="auto"/>
          <w:sz w:val="24"/>
          <w:szCs w:val="24"/>
          <w:lang w:val="en-US" w:eastAsia="zh-CN"/>
        </w:rPr>
        <w:t>规程</w:t>
      </w:r>
      <w:r>
        <w:rPr>
          <w:rFonts w:hint="eastAsia" w:ascii="宋体" w:hAnsi="宋体" w:cs="微软雅黑"/>
          <w:bCs/>
          <w:color w:val="auto"/>
          <w:sz w:val="24"/>
          <w:szCs w:val="24"/>
        </w:rPr>
        <w:t>。</w:t>
      </w:r>
    </w:p>
    <w:p>
      <w:pPr>
        <w:widowControl/>
        <w:spacing w:line="360" w:lineRule="auto"/>
        <w:jc w:val="left"/>
        <w:rPr>
          <w:rFonts w:hint="eastAsia" w:ascii="Times New Roman" w:hAnsi="Times New Roman" w:cs="宋体"/>
          <w:bCs/>
          <w:color w:val="auto"/>
          <w:sz w:val="24"/>
          <w:szCs w:val="28"/>
        </w:rPr>
      </w:pPr>
      <w:bookmarkStart w:id="55" w:name="_Toc86055363"/>
      <w:bookmarkStart w:id="56" w:name="_Toc85814246"/>
      <w:r>
        <w:rPr>
          <w:rFonts w:hint="eastAsia" w:ascii="Times New Roman" w:hAnsi="Times New Roman" w:cs="宋体"/>
          <w:bCs/>
          <w:color w:val="auto"/>
          <w:sz w:val="24"/>
          <w:szCs w:val="28"/>
        </w:rPr>
        <w:t>《民用建筑节能设计规范》GB 50176</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《公共建筑节能设计标准》GB 50189</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《建筑装饰装修工程质量验收规范》GB 50210</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《建筑工程施工质量验收统一标准》GB 50300</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《民用建筑工程室内环境污染控制规范》GB50325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《建筑节能工程施工质量验收标准》GB 50411</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《建筑工程绿色施工规范》GB/T 50905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《建筑节能与可再生能源利用通用规范》GB 55015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《无机硬质绝热制品试验方法》GB / T 5464</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《无机硬质绝热制品试验方法》GB/T 5486</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《涂装作业安全规程 涂漆工艺安全及其通风净化》GB 6514</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《建筑材料放射性核素限量》GB 6566</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《增强材料 机织物试验方法 第2部分:经、纬密度的测定》GB/T 7689.2</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《涂装作业安全规程 安全管理通则》GB 7691</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《增强材料 机织物试验方法 第5部分:玻璃纤维拉伸断裂强力和断裂伸长的测定》GB/T 7689.5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《数值修约规则与极限数值的表示和判定》GB/T 8170</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《建筑材料及制品燃烧性能分级》GB 8624</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《增强制品试验方法 第3部分:单位面积质量的测定》GB/T 9914.3</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《绝热材料稳态热阻及有关特性的测定防护热板法》GB/T 10294</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《绝热材料稳态热阻及有关特性的测定 热流计法》GB/T 10295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《绝热稳态传热性质的测定 标定和防护热箱法》GB/T 13475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《建筑材料及其制品水蒸气透过性能试验方法》GB /T 17146</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《建筑用墙面涂料中有害物质限量》GB 18582</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《玻璃纤维网布耐碱性试验方法 氢氧化钠溶液浸泡法》GB/T 20102</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《建筑用反射隔热涂料》GB/T 25261</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《建筑涂饰工程施工及验收规程》JGJ/T 29</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《建筑砂浆基本性能试验方法标准》JGJ/T 70</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《夏热冬暖地区居住建筑节能设计标准》JGJ 75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《建筑工程饰面砖粘结强度检验标准》JGJ 110</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《外墙饰面砖工程施工及验收规程》JGJ 126</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《夏热冬冷地区居住建筑节能设计标准》JGJ 134</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《外墙外保温工程技术规程》JGJ 144</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《外墙内保温工程技术规程》JGJ/T 261</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《建筑反射隔热涂料应用技术规程》JGJ/T 359</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《建筑外墙用腻子》JG/T 157</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《胶粉聚苯颗粒外墙外保温系统材料》JG/T 158</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《外墙内保温板》JG/T 159</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《建筑内外墙用底漆》JG/T 210</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 xml:space="preserve"> 《建筑反射隔热涂料》JG/T 235</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《膨胀玻化微珠轻质砂浆》JG/T 283</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《建筑室内用腻子》JG/T 298</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《外墙保温用锚栓》JG/T 366</w:t>
      </w:r>
    </w:p>
    <w:p>
      <w:pPr>
        <w:widowControl/>
        <w:spacing w:line="360" w:lineRule="auto"/>
        <w:jc w:val="left"/>
        <w:rPr>
          <w:rFonts w:hint="eastAsia" w:ascii="Times New Roman" w:hAnsi="Times New Roman" w:cs="宋体"/>
          <w:bCs/>
          <w:color w:val="auto"/>
          <w:sz w:val="24"/>
          <w:szCs w:val="28"/>
        </w:rPr>
      </w:pPr>
      <w:r>
        <w:rPr>
          <w:rFonts w:hint="eastAsia" w:ascii="Times New Roman" w:hAnsi="Times New Roman" w:cs="宋体"/>
          <w:bCs/>
          <w:color w:val="auto"/>
          <w:sz w:val="24"/>
          <w:szCs w:val="28"/>
        </w:rPr>
        <w:t>《陶瓷砖胶粘》JC/T 547</w:t>
      </w:r>
    </w:p>
    <w:p>
      <w:pPr>
        <w:widowControl/>
        <w:spacing w:line="360" w:lineRule="auto"/>
        <w:jc w:val="left"/>
        <w:rPr>
          <w:b/>
          <w:color w:val="FFFFFF" w:themeColor="background1"/>
          <w:sz w:val="30"/>
          <w14:textFill>
            <w14:solidFill>
              <w14:schemeClr w14:val="bg1"/>
            </w14:solidFill>
          </w14:textFill>
        </w:rPr>
      </w:pPr>
      <w:r>
        <w:rPr>
          <w:rFonts w:hint="eastAsia" w:ascii="Times New Roman" w:hAnsi="Times New Roman" w:cs="宋体"/>
          <w:bCs/>
          <w:color w:val="auto"/>
          <w:sz w:val="24"/>
          <w:szCs w:val="28"/>
        </w:rPr>
        <w:t>《陶瓷砖填缝剂》JC/T 1004</w:t>
      </w:r>
      <w:r>
        <w:rPr>
          <w:b/>
          <w:color w:val="FFFFFF" w:themeColor="background1"/>
          <w:sz w:val="30"/>
          <w14:textFill>
            <w14:solidFill>
              <w14:schemeClr w14:val="bg1"/>
            </w14:solidFill>
          </w14:textFill>
        </w:rPr>
        <w:br w:type="page"/>
      </w:r>
    </w:p>
    <w:p>
      <w:pPr>
        <w:tabs>
          <w:tab w:val="left" w:pos="19"/>
        </w:tabs>
        <w:spacing w:line="360" w:lineRule="auto"/>
        <w:jc w:val="left"/>
        <w:outlineLvl w:val="0"/>
        <w:rPr>
          <w:b/>
          <w:color w:val="FFFFFF" w:themeColor="background1"/>
          <w:sz w:val="30"/>
          <w14:textFill>
            <w14:solidFill>
              <w14:schemeClr w14:val="bg1"/>
            </w14:solidFill>
          </w14:textFill>
        </w:rPr>
      </w:pPr>
      <w:r>
        <w:rPr>
          <w:rFonts w:hint="eastAsia"/>
          <w:b/>
          <w:color w:val="FFFFFF" w:themeColor="background1"/>
          <w:sz w:val="30"/>
          <w14:textFill>
            <w14:solidFill>
              <w14:schemeClr w14:val="bg1"/>
            </w14:solidFill>
          </w14:textFill>
        </w:rPr>
        <w:t>附：条文说明</w:t>
      </w:r>
      <w:bookmarkEnd w:id="55"/>
      <w:bookmarkEnd w:id="56"/>
    </w:p>
    <w:p>
      <w:pPr>
        <w:spacing w:line="360" w:lineRule="auto"/>
        <w:rPr>
          <w:b/>
          <w:sz w:val="28"/>
          <w:szCs w:val="28"/>
        </w:rPr>
      </w:pPr>
    </w:p>
    <w:p>
      <w:pPr>
        <w:spacing w:line="360" w:lineRule="auto"/>
        <w:rPr>
          <w:b/>
          <w:sz w:val="28"/>
          <w:szCs w:val="28"/>
        </w:rPr>
      </w:pPr>
    </w:p>
    <w:p>
      <w:pPr>
        <w:spacing w:line="360" w:lineRule="auto"/>
        <w:ind w:firstLine="720" w:firstLineChars="200"/>
        <w:jc w:val="center"/>
        <w:rPr>
          <w:b/>
          <w:bCs/>
          <w:color w:val="auto"/>
          <w:sz w:val="36"/>
          <w:szCs w:val="36"/>
        </w:rPr>
      </w:pPr>
      <w:r>
        <w:rPr>
          <w:color w:val="auto"/>
          <w:sz w:val="36"/>
          <w:szCs w:val="36"/>
        </w:rPr>
        <w:t>中国工程建设标准化协会标准</w:t>
      </w:r>
    </w:p>
    <w:p>
      <w:pPr>
        <w:jc w:val="center"/>
        <w:rPr>
          <w:rFonts w:ascii="黑体" w:eastAsia="黑体"/>
          <w:b/>
          <w:color w:val="auto"/>
          <w:sz w:val="32"/>
          <w:szCs w:val="32"/>
        </w:rPr>
      </w:pP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color w:val="auto"/>
          <w:sz w:val="48"/>
          <w:szCs w:val="48"/>
        </w:rPr>
      </w:pPr>
      <w:r>
        <w:rPr>
          <w:rFonts w:hint="eastAsia"/>
          <w:b/>
          <w:color w:val="auto"/>
          <w:sz w:val="48"/>
          <w:szCs w:val="48"/>
        </w:rPr>
        <w:t>反射隔热涂料无机保温膏料组合外墙保温系统技术规程</w:t>
      </w:r>
    </w:p>
    <w:p>
      <w:pPr>
        <w:spacing w:line="360" w:lineRule="auto"/>
        <w:jc w:val="center"/>
        <w:rPr>
          <w:b/>
          <w:color w:val="auto"/>
          <w:sz w:val="32"/>
          <w:szCs w:val="32"/>
        </w:rPr>
      </w:pPr>
      <w:r>
        <w:rPr>
          <w:b/>
          <w:color w:val="auto"/>
          <w:sz w:val="32"/>
          <w:szCs w:val="32"/>
        </w:rPr>
        <w:t>T/CECS *** -20XX</w:t>
      </w:r>
    </w:p>
    <w:p>
      <w:pPr>
        <w:spacing w:line="360" w:lineRule="auto"/>
        <w:jc w:val="center"/>
        <w:rPr>
          <w:b/>
          <w:color w:val="auto"/>
          <w:sz w:val="44"/>
          <w:szCs w:val="44"/>
        </w:rPr>
      </w:pPr>
    </w:p>
    <w:p>
      <w:pPr>
        <w:spacing w:line="360" w:lineRule="auto"/>
        <w:jc w:val="center"/>
        <w:rPr>
          <w:b/>
          <w:color w:val="auto"/>
          <w:sz w:val="44"/>
          <w:szCs w:val="44"/>
        </w:rPr>
      </w:pPr>
    </w:p>
    <w:p>
      <w:pPr>
        <w:spacing w:line="360" w:lineRule="auto"/>
        <w:jc w:val="center"/>
        <w:rPr>
          <w:b/>
          <w:color w:val="auto"/>
          <w:sz w:val="44"/>
          <w:szCs w:val="44"/>
        </w:rPr>
      </w:pPr>
      <w:bookmarkStart w:id="57" w:name="_Toc489623311"/>
      <w:bookmarkStart w:id="58" w:name="_Toc487617105"/>
      <w:bookmarkStart w:id="59" w:name="_Toc490230521"/>
      <w:r>
        <w:rPr>
          <w:rFonts w:hint="eastAsia"/>
          <w:b/>
          <w:color w:val="auto"/>
          <w:sz w:val="44"/>
          <w:szCs w:val="44"/>
        </w:rPr>
        <w:t>条文说明</w:t>
      </w:r>
      <w:bookmarkEnd w:id="57"/>
      <w:bookmarkEnd w:id="58"/>
      <w:bookmarkEnd w:id="59"/>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widowControl/>
        <w:jc w:val="center"/>
        <w:rPr>
          <w:b/>
          <w:color w:val="auto"/>
          <w:sz w:val="32"/>
          <w:szCs w:val="32"/>
        </w:rPr>
      </w:pPr>
      <w:r>
        <w:rPr>
          <w:rFonts w:hint="eastAsia"/>
          <w:b/>
          <w:color w:val="auto"/>
          <w:sz w:val="32"/>
          <w:szCs w:val="32"/>
        </w:rPr>
        <w:t>制 定 说 明</w:t>
      </w:r>
    </w:p>
    <w:p>
      <w:pPr>
        <w:widowControl/>
        <w:spacing w:line="360" w:lineRule="auto"/>
        <w:ind w:firstLine="480" w:firstLineChars="200"/>
        <w:jc w:val="both"/>
        <w:rPr>
          <w:color w:val="auto"/>
          <w:sz w:val="24"/>
          <w:szCs w:val="24"/>
          <w:highlight w:val="none"/>
        </w:rPr>
      </w:pPr>
      <w:r>
        <w:rPr>
          <w:rFonts w:hint="eastAsia"/>
          <w:color w:val="auto"/>
          <w:sz w:val="24"/>
          <w:szCs w:val="24"/>
        </w:rPr>
        <w:t>本规程制定过程中，编制组</w:t>
      </w:r>
      <w:r>
        <w:rPr>
          <w:rFonts w:hint="eastAsia"/>
          <w:color w:val="auto"/>
          <w:sz w:val="24"/>
          <w:szCs w:val="24"/>
          <w:highlight w:val="none"/>
        </w:rPr>
        <w:t>进行了各类</w:t>
      </w:r>
      <w:r>
        <w:rPr>
          <w:rFonts w:hint="eastAsia"/>
          <w:color w:val="auto"/>
          <w:sz w:val="24"/>
          <w:szCs w:val="24"/>
          <w:highlight w:val="none"/>
          <w:lang w:val="en-US" w:eastAsia="zh-CN"/>
        </w:rPr>
        <w:t>反射隔热涂料和无机保温膏料产品</w:t>
      </w:r>
      <w:r>
        <w:rPr>
          <w:rFonts w:hint="eastAsia"/>
          <w:color w:val="auto"/>
          <w:sz w:val="24"/>
          <w:szCs w:val="24"/>
          <w:highlight w:val="none"/>
        </w:rPr>
        <w:t>发展现状的调查研究，总结了反射隔热涂料和无机保温膏料在我国不同气候区墙体保温</w:t>
      </w:r>
      <w:r>
        <w:rPr>
          <w:rFonts w:hint="eastAsia"/>
          <w:color w:val="auto"/>
          <w:sz w:val="24"/>
          <w:szCs w:val="24"/>
          <w:highlight w:val="none"/>
          <w:lang w:val="en-US" w:eastAsia="zh-CN"/>
        </w:rPr>
        <w:t>隔热</w:t>
      </w:r>
      <w:r>
        <w:rPr>
          <w:rFonts w:hint="eastAsia"/>
          <w:color w:val="auto"/>
          <w:sz w:val="24"/>
          <w:szCs w:val="24"/>
          <w:highlight w:val="none"/>
        </w:rPr>
        <w:t>工程中应用的实践经验</w:t>
      </w:r>
      <w:r>
        <w:rPr>
          <w:rFonts w:hint="eastAsia"/>
          <w:color w:val="auto"/>
          <w:sz w:val="24"/>
          <w:szCs w:val="24"/>
          <w:highlight w:val="none"/>
          <w:lang w:eastAsia="zh-CN"/>
        </w:rPr>
        <w:t>，</w:t>
      </w:r>
      <w:r>
        <w:rPr>
          <w:rFonts w:hint="eastAsia"/>
          <w:color w:val="auto"/>
          <w:sz w:val="24"/>
          <w:szCs w:val="24"/>
          <w:highlight w:val="none"/>
        </w:rPr>
        <w:t>同时参考了国外先进技术法规、技术标准，通过对不同类型反射隔热涂料和无机保温膏料</w:t>
      </w:r>
      <w:r>
        <w:rPr>
          <w:rFonts w:hint="eastAsia"/>
          <w:color w:val="auto"/>
          <w:sz w:val="24"/>
          <w:szCs w:val="24"/>
          <w:highlight w:val="none"/>
          <w:lang w:val="en-US" w:eastAsia="zh-CN"/>
        </w:rPr>
        <w:t>及其组合系统</w:t>
      </w:r>
      <w:r>
        <w:rPr>
          <w:rFonts w:hint="eastAsia"/>
          <w:color w:val="auto"/>
          <w:sz w:val="24"/>
          <w:szCs w:val="24"/>
          <w:highlight w:val="none"/>
        </w:rPr>
        <w:t>应用技术研系统研究，取得了阶段性成果。</w:t>
      </w:r>
    </w:p>
    <w:p>
      <w:pPr>
        <w:widowControl/>
        <w:spacing w:line="360" w:lineRule="auto"/>
        <w:ind w:firstLine="480" w:firstLineChars="200"/>
        <w:jc w:val="both"/>
        <w:rPr>
          <w:color w:val="auto"/>
          <w:sz w:val="24"/>
          <w:szCs w:val="24"/>
          <w:highlight w:val="none"/>
        </w:rPr>
      </w:pPr>
      <w:r>
        <w:rPr>
          <w:rFonts w:hint="eastAsia"/>
          <w:color w:val="auto"/>
          <w:sz w:val="24"/>
          <w:szCs w:val="24"/>
          <w:highlight w:val="none"/>
        </w:rPr>
        <w:t>本规程编制原则为：（1）科学合理、具有可操作性；（2）实事求是，规程使用人应严格遵守规程有关规定；（3）保证施工效率的同时又能保证质量等。</w:t>
      </w:r>
    </w:p>
    <w:p>
      <w:pPr>
        <w:widowControl/>
        <w:spacing w:line="360" w:lineRule="auto"/>
        <w:ind w:firstLine="480" w:firstLineChars="200"/>
        <w:jc w:val="both"/>
        <w:rPr>
          <w:color w:val="auto"/>
          <w:sz w:val="24"/>
          <w:szCs w:val="24"/>
          <w:highlight w:val="none"/>
        </w:rPr>
      </w:pPr>
      <w:r>
        <w:rPr>
          <w:rFonts w:hint="eastAsia"/>
          <w:color w:val="auto"/>
          <w:sz w:val="24"/>
          <w:szCs w:val="24"/>
          <w:highlight w:val="none"/>
        </w:rPr>
        <w:t>关于</w:t>
      </w:r>
      <w:r>
        <w:rPr>
          <w:rFonts w:hint="eastAsia"/>
          <w:color w:val="auto"/>
          <w:sz w:val="24"/>
          <w:szCs w:val="24"/>
          <w:highlight w:val="none"/>
          <w:lang w:val="en-US" w:eastAsia="zh-CN"/>
        </w:rPr>
        <w:t>构造方法</w:t>
      </w:r>
      <w:r>
        <w:rPr>
          <w:rFonts w:hint="eastAsia"/>
          <w:color w:val="auto"/>
          <w:sz w:val="24"/>
          <w:szCs w:val="24"/>
          <w:highlight w:val="none"/>
        </w:rPr>
        <w:t>和</w:t>
      </w:r>
      <w:r>
        <w:rPr>
          <w:rFonts w:hint="eastAsia"/>
          <w:color w:val="auto"/>
          <w:sz w:val="24"/>
          <w:szCs w:val="24"/>
          <w:highlight w:val="none"/>
          <w:lang w:val="en-US" w:eastAsia="zh-CN"/>
        </w:rPr>
        <w:t>热工计算</w:t>
      </w:r>
      <w:r>
        <w:rPr>
          <w:rFonts w:hint="eastAsia"/>
          <w:color w:val="auto"/>
          <w:sz w:val="24"/>
          <w:szCs w:val="24"/>
          <w:highlight w:val="none"/>
        </w:rPr>
        <w:t>等重要问题，编制组给出了具有可操作性的解决措施，编制组将对其他尚需深入研究的有关问题多方取证、试验探究和工程应用后对规程进行更新补充。</w:t>
      </w:r>
    </w:p>
    <w:p>
      <w:pPr>
        <w:widowControl/>
        <w:spacing w:line="360" w:lineRule="auto"/>
        <w:ind w:firstLine="480" w:firstLineChars="200"/>
        <w:jc w:val="both"/>
        <w:rPr>
          <w:b/>
          <w:sz w:val="28"/>
          <w:szCs w:val="28"/>
        </w:rPr>
      </w:pPr>
      <w:r>
        <w:rPr>
          <w:rFonts w:hint="eastAsia"/>
          <w:color w:val="auto"/>
          <w:sz w:val="24"/>
          <w:szCs w:val="24"/>
          <w:highlight w:val="none"/>
        </w:rPr>
        <w:t>为便于广大技术和管理人员在使用本规程时能正确理解和执行条款规定，《反射隔热涂料无机保温膏料组合外墙保温系统技术规程》编制组按章、节、条顺序编制了本规程的条文说明，对条款的规定的目的、依据以及执行</w:t>
      </w:r>
      <w:r>
        <w:rPr>
          <w:rFonts w:hint="eastAsia"/>
          <w:color w:val="auto"/>
          <w:sz w:val="24"/>
          <w:szCs w:val="24"/>
        </w:rPr>
        <w:t>中需注意的有关事项等进行了说明。本条文说明不具备与</w:t>
      </w:r>
      <w:r>
        <w:rPr>
          <w:rFonts w:hint="eastAsia"/>
          <w:color w:val="auto"/>
          <w:sz w:val="24"/>
          <w:szCs w:val="24"/>
          <w:lang w:val="en-US" w:eastAsia="zh-CN"/>
        </w:rPr>
        <w:t>规程</w:t>
      </w:r>
      <w:r>
        <w:rPr>
          <w:rFonts w:hint="eastAsia"/>
          <w:color w:val="auto"/>
          <w:sz w:val="24"/>
          <w:szCs w:val="24"/>
        </w:rPr>
        <w:t>正文及附录同等的法律效力，仅供使用者作为理解和把握</w:t>
      </w:r>
      <w:r>
        <w:rPr>
          <w:rFonts w:hint="eastAsia"/>
          <w:color w:val="auto"/>
          <w:sz w:val="24"/>
          <w:szCs w:val="24"/>
          <w:lang w:val="en-US" w:eastAsia="zh-CN"/>
        </w:rPr>
        <w:t>规程</w:t>
      </w:r>
      <w:r>
        <w:rPr>
          <w:rFonts w:hint="eastAsia"/>
          <w:color w:val="auto"/>
          <w:sz w:val="24"/>
          <w:szCs w:val="24"/>
        </w:rPr>
        <w:t>规定的参考。</w:t>
      </w:r>
      <w:r>
        <w:rPr>
          <w:b/>
          <w:sz w:val="28"/>
          <w:szCs w:val="28"/>
        </w:rPr>
        <w:br w:type="page"/>
      </w:r>
    </w:p>
    <w:p>
      <w:pPr>
        <w:spacing w:line="360" w:lineRule="auto"/>
        <w:jc w:val="center"/>
        <w:rPr>
          <w:b/>
          <w:sz w:val="28"/>
          <w:szCs w:val="28"/>
        </w:rPr>
      </w:pPr>
    </w:p>
    <w:p>
      <w:pPr>
        <w:spacing w:line="360" w:lineRule="auto"/>
        <w:jc w:val="center"/>
        <w:rPr>
          <w:b/>
          <w:color w:val="auto"/>
          <w:sz w:val="28"/>
          <w:szCs w:val="28"/>
        </w:rPr>
      </w:pPr>
      <w:r>
        <w:rPr>
          <w:rFonts w:hint="eastAsia"/>
          <w:b/>
          <w:color w:val="auto"/>
          <w:sz w:val="28"/>
          <w:szCs w:val="28"/>
        </w:rPr>
        <w:t xml:space="preserve">目 </w:t>
      </w:r>
      <w:r>
        <w:rPr>
          <w:b/>
          <w:color w:val="auto"/>
          <w:sz w:val="28"/>
          <w:szCs w:val="28"/>
        </w:rPr>
        <w:t xml:space="preserve"> </w:t>
      </w:r>
      <w:r>
        <w:rPr>
          <w:rFonts w:hint="eastAsia"/>
          <w:b/>
          <w:color w:val="auto"/>
          <w:sz w:val="28"/>
          <w:szCs w:val="28"/>
        </w:rPr>
        <w:t>次</w:t>
      </w:r>
    </w:p>
    <w:p>
      <w:pPr>
        <w:pStyle w:val="13"/>
        <w:rPr>
          <w:rFonts w:hint="default" w:ascii="Times New Roman" w:hAnsi="Times New Roman" w:cs="Times New Roman"/>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"_Toc86055364"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1 总则</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_Toc86055364 \h </w:instrText>
      </w:r>
      <w:r>
        <w:rPr>
          <w:rFonts w:hint="default" w:ascii="Times New Roman" w:hAnsi="Times New Roman" w:cs="Times New Roman"/>
        </w:rPr>
        <w:fldChar w:fldCharType="separate"/>
      </w:r>
      <w:r>
        <w:rPr>
          <w:rFonts w:hint="default" w:ascii="Times New Roman" w:hAnsi="Times New Roman" w:cs="Times New Roman"/>
        </w:rPr>
        <w:t>21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"_Toc86055365"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2 术语</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_Toc86055365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"_Toc86055366"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3 基本规定</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_Toc86055366 \h </w:instrText>
      </w:r>
      <w:r>
        <w:rPr>
          <w:rFonts w:hint="default" w:ascii="Times New Roman" w:hAnsi="Times New Roman" w:cs="Times New Roman"/>
        </w:rPr>
        <w:fldChar w:fldCharType="separate"/>
      </w:r>
      <w:r>
        <w:rPr>
          <w:rFonts w:hint="default" w:ascii="Times New Roman" w:hAnsi="Times New Roman" w:cs="Times New Roman"/>
        </w:rPr>
        <w:t>23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3"/>
        <w:rPr>
          <w:rFonts w:hint="default" w:ascii="Times New Roman" w:hAnsi="Times New Roman" w:cs="Times New Roman"/>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"_Toc86055367"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4 评价指标</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_Toc86055367 \h </w:instrText>
      </w:r>
      <w:r>
        <w:rPr>
          <w:rFonts w:hint="default" w:ascii="Times New Roman" w:hAnsi="Times New Roman" w:cs="Times New Roman"/>
        </w:rPr>
        <w:fldChar w:fldCharType="separate"/>
      </w:r>
      <w:r>
        <w:rPr>
          <w:rFonts w:hint="default" w:ascii="Times New Roman" w:hAnsi="Times New Roman" w:cs="Times New Roman"/>
        </w:rPr>
        <w:t>24</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rPr>
          <w:rFonts w:hint="default" w:ascii="Times New Roman" w:hAnsi="Times New Roman" w:cs="Times New Roman"/>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"_Toc86055368"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 xml:space="preserve">4.1 </w:t>
      </w:r>
      <w:r>
        <w:rPr>
          <w:rStyle w:val="22"/>
          <w:rFonts w:hint="default" w:ascii="Times New Roman" w:hAnsi="Times New Roman" w:cs="Times New Roman"/>
          <w:bCs/>
          <w:color w:val="auto"/>
          <w:u w:val="none"/>
          <w:lang w:val="en-US" w:eastAsia="zh-CN"/>
        </w:rPr>
        <w:t>系统</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_Toc86055368 \h </w:instrText>
      </w:r>
      <w:r>
        <w:rPr>
          <w:rFonts w:hint="default" w:ascii="Times New Roman" w:hAnsi="Times New Roman" w:cs="Times New Roman"/>
          <w:color w:val="auto"/>
        </w:rPr>
        <w:fldChar w:fldCharType="separate"/>
      </w:r>
      <w:r>
        <w:rPr>
          <w:rFonts w:hint="default" w:ascii="Times New Roman" w:hAnsi="Times New Roman" w:cs="Times New Roman"/>
          <w:color w:val="auto"/>
        </w:rPr>
        <w:t>24</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rPr>
          <w:rFonts w:hint="default" w:ascii="Times New Roman" w:hAnsi="Times New Roman" w:cs="Times New Roman"/>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"_Toc86055369"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 xml:space="preserve">4.2 </w:t>
      </w:r>
      <w:r>
        <w:rPr>
          <w:rStyle w:val="22"/>
          <w:rFonts w:hint="default" w:ascii="Times New Roman" w:hAnsi="Times New Roman" w:cs="Times New Roman"/>
          <w:bCs/>
          <w:color w:val="auto"/>
          <w:u w:val="none"/>
          <w:lang w:val="en-US" w:eastAsia="zh-CN"/>
        </w:rPr>
        <w:t>组成材料</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_Toc86055369 \h </w:instrText>
      </w:r>
      <w:r>
        <w:rPr>
          <w:rFonts w:hint="default" w:ascii="Times New Roman" w:hAnsi="Times New Roman" w:cs="Times New Roman"/>
          <w:color w:val="auto"/>
        </w:rPr>
        <w:fldChar w:fldCharType="separate"/>
      </w:r>
      <w:r>
        <w:rPr>
          <w:rFonts w:hint="default" w:ascii="Times New Roman" w:hAnsi="Times New Roman" w:cs="Times New Roman"/>
          <w:color w:val="auto"/>
        </w:rPr>
        <w:t>25</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rPr>
          <w:rFonts w:hint="default" w:ascii="Times New Roman" w:hAnsi="Times New Roman" w:cs="Times New Roman"/>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"_Toc86055370"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 xml:space="preserve">5 </w:t>
      </w:r>
      <w:r>
        <w:rPr>
          <w:rStyle w:val="22"/>
          <w:rFonts w:hint="default" w:ascii="Times New Roman" w:hAnsi="Times New Roman" w:cs="Times New Roman"/>
          <w:bCs/>
          <w:color w:val="auto"/>
          <w:u w:val="none"/>
          <w:lang w:val="en-US" w:eastAsia="zh-CN"/>
        </w:rPr>
        <w:t>设计</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_Toc86055370 \h </w:instrText>
      </w:r>
      <w:r>
        <w:rPr>
          <w:rFonts w:hint="default" w:ascii="Times New Roman" w:hAnsi="Times New Roman" w:cs="Times New Roman"/>
        </w:rPr>
        <w:fldChar w:fldCharType="separate"/>
      </w:r>
      <w:r>
        <w:rPr>
          <w:rFonts w:hint="default" w:ascii="Times New Roman" w:hAnsi="Times New Roman" w:cs="Times New Roman"/>
        </w:rPr>
        <w:t>29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rPr>
          <w:rFonts w:hint="default" w:ascii="Times New Roman" w:hAnsi="Times New Roman" w:cs="Times New Roman"/>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"_Toc86055371"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5.1 一般规定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_Toc86055371 \h </w:instrText>
      </w:r>
      <w:r>
        <w:rPr>
          <w:rFonts w:hint="default" w:ascii="Times New Roman" w:hAnsi="Times New Roman" w:cs="Times New Roman"/>
          <w:color w:val="auto"/>
        </w:rPr>
        <w:fldChar w:fldCharType="separate"/>
      </w:r>
      <w:r>
        <w:rPr>
          <w:rFonts w:hint="default" w:ascii="Times New Roman" w:hAnsi="Times New Roman" w:cs="Times New Roman"/>
          <w:color w:val="auto"/>
        </w:rPr>
        <w:t>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rPr>
          <w:rFonts w:hint="default" w:ascii="Times New Roman" w:hAnsi="Times New Roman" w:cs="Times New Roman"/>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"_Toc86055372"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 xml:space="preserve">5.2 </w:t>
      </w:r>
      <w:r>
        <w:rPr>
          <w:rStyle w:val="22"/>
          <w:rFonts w:hint="default" w:ascii="Times New Roman" w:hAnsi="Times New Roman" w:cs="Times New Roman"/>
          <w:bCs/>
          <w:color w:val="auto"/>
          <w:u w:val="none"/>
          <w:lang w:val="en-US" w:eastAsia="zh-CN"/>
        </w:rPr>
        <w:t>构造要求</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_Toc86055372 \h </w:instrText>
      </w:r>
      <w:r>
        <w:rPr>
          <w:rFonts w:hint="default" w:ascii="Times New Roman" w:hAnsi="Times New Roman" w:cs="Times New Roman"/>
          <w:color w:val="auto"/>
        </w:rPr>
        <w:fldChar w:fldCharType="separate"/>
      </w:r>
      <w:r>
        <w:rPr>
          <w:rFonts w:hint="default" w:ascii="Times New Roman" w:hAnsi="Times New Roman" w:cs="Times New Roman"/>
          <w:color w:val="auto"/>
        </w:rPr>
        <w:t>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rPr>
          <w:rFonts w:hint="default" w:ascii="Times New Roman" w:hAnsi="Times New Roman" w:cs="Times New Roman"/>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"_Toc86055373"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 xml:space="preserve">5.3 </w:t>
      </w:r>
      <w:r>
        <w:rPr>
          <w:rStyle w:val="22"/>
          <w:rFonts w:hint="default" w:ascii="Times New Roman" w:hAnsi="Times New Roman" w:cs="Times New Roman"/>
          <w:bCs/>
          <w:color w:val="auto"/>
          <w:u w:val="none"/>
          <w:lang w:val="en-US" w:eastAsia="zh-CN"/>
        </w:rPr>
        <w:t>热工设计</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_Toc86055373 \h </w:instrText>
      </w:r>
      <w:r>
        <w:rPr>
          <w:rFonts w:hint="default" w:ascii="Times New Roman" w:hAnsi="Times New Roman" w:cs="Times New Roman"/>
          <w:color w:val="auto"/>
        </w:rPr>
        <w:fldChar w:fldCharType="separate"/>
      </w:r>
      <w:r>
        <w:rPr>
          <w:rFonts w:hint="default" w:ascii="Times New Roman" w:hAnsi="Times New Roman" w:cs="Times New Roman"/>
          <w:color w:val="auto"/>
        </w:rPr>
        <w:t>29</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rPr>
          <w:rFonts w:hint="default" w:ascii="Times New Roman" w:hAnsi="Times New Roman" w:cs="Times New Roman"/>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"_Toc86055376"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 xml:space="preserve">6 </w:t>
      </w:r>
      <w:r>
        <w:rPr>
          <w:rStyle w:val="22"/>
          <w:rFonts w:hint="default" w:ascii="Times New Roman" w:hAnsi="Times New Roman" w:cs="Times New Roman"/>
          <w:bCs/>
          <w:color w:val="auto"/>
          <w:u w:val="none"/>
          <w:lang w:val="en-US" w:eastAsia="zh-CN"/>
        </w:rPr>
        <w:t>施工</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_Toc86055376 \h </w:instrText>
      </w:r>
      <w:r>
        <w:rPr>
          <w:rFonts w:hint="default" w:ascii="Times New Roman" w:hAnsi="Times New Roman" w:cs="Times New Roman"/>
        </w:rPr>
        <w:fldChar w:fldCharType="separate"/>
      </w:r>
      <w:r>
        <w:rPr>
          <w:rFonts w:hint="default" w:ascii="Times New Roman" w:hAnsi="Times New Roman" w:cs="Times New Roman"/>
        </w:rPr>
        <w:t>31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rPr>
          <w:rFonts w:hint="default" w:ascii="Times New Roman" w:hAnsi="Times New Roman" w:cs="Times New Roman"/>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"_Toc86055377"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6.</w:t>
      </w:r>
      <w:r>
        <w:rPr>
          <w:rStyle w:val="22"/>
          <w:rFonts w:hint="default" w:ascii="Times New Roman" w:hAnsi="Times New Roman" w:cs="Times New Roman"/>
          <w:bCs/>
          <w:color w:val="auto"/>
          <w:u w:val="none"/>
          <w:lang w:val="en-US" w:eastAsia="zh-CN"/>
        </w:rPr>
        <w:t>1</w:t>
      </w:r>
      <w:r>
        <w:rPr>
          <w:rStyle w:val="22"/>
          <w:rFonts w:hint="default" w:ascii="Times New Roman" w:hAnsi="Times New Roman" w:cs="Times New Roman"/>
          <w:bCs/>
          <w:color w:val="auto"/>
          <w:u w:val="none"/>
        </w:rPr>
        <w:t xml:space="preserve"> </w:t>
      </w:r>
      <w:r>
        <w:rPr>
          <w:rStyle w:val="22"/>
          <w:rFonts w:hint="default" w:ascii="Times New Roman" w:hAnsi="Times New Roman" w:cs="Times New Roman"/>
          <w:bCs/>
          <w:color w:val="auto"/>
          <w:u w:val="none"/>
          <w:lang w:val="en-US" w:eastAsia="zh-CN"/>
        </w:rPr>
        <w:t>一般规定</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_Toc86055377 \h </w:instrText>
      </w:r>
      <w:r>
        <w:rPr>
          <w:rFonts w:hint="default" w:ascii="Times New Roman" w:hAnsi="Times New Roman" w:cs="Times New Roman"/>
          <w:color w:val="auto"/>
        </w:rPr>
        <w:fldChar w:fldCharType="separate"/>
      </w:r>
      <w:r>
        <w:rPr>
          <w:rFonts w:hint="default" w:ascii="Times New Roman" w:hAnsi="Times New Roman" w:cs="Times New Roman"/>
          <w:color w:val="auto"/>
        </w:rPr>
        <w:t>31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rPr>
          <w:rFonts w:hint="default" w:ascii="Times New Roman" w:hAnsi="Times New Roman" w:cs="Times New Roman"/>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"_Toc86055378"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6.</w:t>
      </w:r>
      <w:r>
        <w:rPr>
          <w:rStyle w:val="22"/>
          <w:rFonts w:hint="default" w:ascii="Times New Roman" w:hAnsi="Times New Roman" w:cs="Times New Roman"/>
          <w:bCs/>
          <w:color w:val="auto"/>
          <w:u w:val="none"/>
          <w:lang w:val="en-US" w:eastAsia="zh-CN"/>
        </w:rPr>
        <w:t>2</w:t>
      </w:r>
      <w:r>
        <w:rPr>
          <w:rStyle w:val="22"/>
          <w:rFonts w:hint="default" w:ascii="Times New Roman" w:hAnsi="Times New Roman" w:cs="Times New Roman"/>
          <w:bCs/>
          <w:color w:val="auto"/>
          <w:u w:val="none"/>
        </w:rPr>
        <w:t xml:space="preserve"> </w:t>
      </w:r>
      <w:r>
        <w:rPr>
          <w:rStyle w:val="22"/>
          <w:rFonts w:hint="default" w:ascii="Times New Roman" w:hAnsi="Times New Roman" w:cs="Times New Roman"/>
          <w:bCs/>
          <w:color w:val="auto"/>
          <w:u w:val="none"/>
          <w:lang w:val="en-US" w:eastAsia="zh-CN"/>
        </w:rPr>
        <w:t>施工准备</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_Toc86055378 \h </w:instrText>
      </w:r>
      <w:r>
        <w:rPr>
          <w:rFonts w:hint="default" w:ascii="Times New Roman" w:hAnsi="Times New Roman" w:cs="Times New Roman"/>
          <w:color w:val="auto"/>
        </w:rPr>
        <w:fldChar w:fldCharType="separate"/>
      </w:r>
      <w:r>
        <w:rPr>
          <w:rFonts w:hint="default" w:ascii="Times New Roman" w:hAnsi="Times New Roman" w:cs="Times New Roman"/>
          <w:color w:val="auto"/>
        </w:rPr>
        <w:t>31</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4"/>
        <w:rPr>
          <w:rFonts w:hint="default" w:ascii="Times New Roman" w:hAnsi="Times New Roman" w:cs="Times New Roman" w:eastAsiaTheme="minorEastAsia"/>
          <w:color w:val="auto"/>
          <w:kern w:val="2"/>
          <w:szCs w:val="22"/>
        </w:rPr>
      </w:pPr>
      <w:r>
        <w:rPr>
          <w:rFonts w:hint="default" w:ascii="Times New Roman" w:hAnsi="Times New Roman" w:cs="Times New Roman"/>
        </w:rPr>
        <w:fldChar w:fldCharType="begin"/>
      </w:r>
      <w:r>
        <w:rPr>
          <w:rFonts w:hint="default" w:ascii="Times New Roman" w:hAnsi="Times New Roman" w:cs="Times New Roman"/>
        </w:rPr>
        <w:instrText xml:space="preserve"> HYPERLINK \l "_Toc86055379" </w:instrText>
      </w:r>
      <w:r>
        <w:rPr>
          <w:rFonts w:hint="default" w:ascii="Times New Roman" w:hAnsi="Times New Roman" w:cs="Times New Roman"/>
        </w:rPr>
        <w:fldChar w:fldCharType="separate"/>
      </w:r>
      <w:r>
        <w:rPr>
          <w:rStyle w:val="22"/>
          <w:rFonts w:hint="default" w:ascii="Times New Roman" w:hAnsi="Times New Roman" w:cs="Times New Roman"/>
          <w:bCs/>
          <w:color w:val="auto"/>
          <w:u w:val="none"/>
        </w:rPr>
        <w:t>6.</w:t>
      </w:r>
      <w:r>
        <w:rPr>
          <w:rStyle w:val="22"/>
          <w:rFonts w:hint="default" w:ascii="Times New Roman" w:hAnsi="Times New Roman" w:cs="Times New Roman"/>
          <w:bCs/>
          <w:color w:val="auto"/>
          <w:u w:val="none"/>
          <w:lang w:val="en-US" w:eastAsia="zh-CN"/>
        </w:rPr>
        <w:t>3</w:t>
      </w:r>
      <w:r>
        <w:rPr>
          <w:rStyle w:val="22"/>
          <w:rFonts w:hint="default" w:ascii="Times New Roman" w:hAnsi="Times New Roman" w:cs="Times New Roman"/>
          <w:bCs/>
          <w:color w:val="auto"/>
          <w:u w:val="none"/>
        </w:rPr>
        <w:t xml:space="preserve"> </w:t>
      </w:r>
      <w:r>
        <w:rPr>
          <w:rStyle w:val="22"/>
          <w:rFonts w:hint="default" w:ascii="Times New Roman" w:hAnsi="Times New Roman" w:cs="Times New Roman"/>
          <w:bCs/>
          <w:color w:val="auto"/>
          <w:u w:val="none"/>
          <w:lang w:val="en-US" w:eastAsia="zh-CN"/>
        </w:rPr>
        <w:t>施工要点</w:t>
      </w:r>
      <w:r>
        <w:rPr>
          <w:rFonts w:hint="default" w:ascii="Times New Roman" w:hAnsi="Times New Roman" w:cs="Times New Roman"/>
          <w:color w:val="auto"/>
        </w:rPr>
        <w:tab/>
      </w:r>
      <w:r>
        <w:rPr>
          <w:rFonts w:hint="default" w:ascii="Times New Roman" w:hAnsi="Times New Roman" w:cs="Times New Roman"/>
          <w:color w:val="auto"/>
        </w:rPr>
        <w:fldChar w:fldCharType="begin"/>
      </w:r>
      <w:r>
        <w:rPr>
          <w:rFonts w:hint="default" w:ascii="Times New Roman" w:hAnsi="Times New Roman" w:cs="Times New Roman"/>
          <w:color w:val="auto"/>
        </w:rPr>
        <w:instrText xml:space="preserve"> PAGEREF _Toc86055379 \h </w:instrText>
      </w:r>
      <w:r>
        <w:rPr>
          <w:rFonts w:hint="default" w:ascii="Times New Roman" w:hAnsi="Times New Roman" w:cs="Times New Roman"/>
          <w:color w:val="auto"/>
        </w:rPr>
        <w:fldChar w:fldCharType="separate"/>
      </w:r>
      <w:r>
        <w:rPr>
          <w:rFonts w:hint="default" w:ascii="Times New Roman" w:hAnsi="Times New Roman" w:cs="Times New Roman"/>
          <w:color w:val="auto"/>
        </w:rPr>
        <w:t>33</w:t>
      </w:r>
      <w:r>
        <w:rPr>
          <w:rFonts w:hint="default" w:ascii="Times New Roman" w:hAnsi="Times New Roman" w:cs="Times New Roman"/>
          <w:color w:val="auto"/>
        </w:rPr>
        <w:fldChar w:fldCharType="end"/>
      </w:r>
      <w:r>
        <w:rPr>
          <w:rFonts w:hint="default" w:ascii="Times New Roman" w:hAnsi="Times New Roman" w:cs="Times New Roman"/>
          <w:color w:val="auto"/>
        </w:rPr>
        <w:fldChar w:fldCharType="end"/>
      </w:r>
    </w:p>
    <w:p>
      <w:pPr>
        <w:pStyle w:val="13"/>
        <w:rPr>
          <w:rFonts w:hint="default" w:ascii="Times New Roman" w:hAnsi="Times New Roman" w:cs="Times New Roman"/>
          <w:color w:val="000000" w:themeColor="text1"/>
          <w:kern w:val="2"/>
          <w:szCs w:val="22"/>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7</w:t>
      </w:r>
      <w:r>
        <w:rPr>
          <w:rFonts w:hint="default" w:ascii="Times New Roman" w:hAnsi="Times New Roman" w:cs="Times New Roman"/>
          <w:color w:val="000000" w:themeColor="text1"/>
          <w:u w:val="none"/>
          <w14:textFill>
            <w14:solidFill>
              <w14:schemeClr w14:val="tx1"/>
            </w14:solidFill>
          </w14:textFill>
        </w:rPr>
        <w:t xml:space="preserve"> </w:t>
      </w:r>
      <w:r>
        <w:rPr>
          <w:rFonts w:hint="default" w:ascii="Times New Roman" w:hAnsi="Times New Roman" w:cs="Times New Roman"/>
          <w:color w:val="000000" w:themeColor="text1"/>
          <w:u w:val="none"/>
          <w:lang w:val="en-US" w:eastAsia="zh-CN"/>
          <w14:textFill>
            <w14:solidFill>
              <w14:schemeClr w14:val="tx1"/>
            </w14:solidFill>
          </w14:textFill>
        </w:rPr>
        <w:t>质量验收</w:t>
      </w:r>
      <w:r>
        <w:rPr>
          <w:rFonts w:hint="default" w:ascii="Times New Roman" w:hAnsi="Times New Roman" w:cs="Times New Roman"/>
          <w:color w:val="000000" w:themeColor="text1"/>
          <w:u w:val="none"/>
          <w14:textFill>
            <w14:solidFill>
              <w14:schemeClr w14:val="tx1"/>
            </w14:solidFill>
          </w14:textFill>
        </w:rPr>
        <w:tab/>
      </w:r>
      <w:r>
        <w:rPr>
          <w:rFonts w:hint="default" w:ascii="Times New Roman" w:hAnsi="Times New Roman" w:cs="Times New Roman"/>
          <w:color w:val="000000" w:themeColor="text1"/>
          <w:u w:val="none"/>
          <w14:textFill>
            <w14:solidFill>
              <w14:schemeClr w14:val="tx1"/>
            </w14:solidFill>
          </w14:textFill>
        </w:rPr>
        <w:fldChar w:fldCharType="begin"/>
      </w:r>
      <w:r>
        <w:rPr>
          <w:rFonts w:hint="default" w:ascii="Times New Roman" w:hAnsi="Times New Roman" w:cs="Times New Roman"/>
          <w:color w:val="000000" w:themeColor="text1"/>
          <w:u w:val="none"/>
          <w14:textFill>
            <w14:solidFill>
              <w14:schemeClr w14:val="tx1"/>
            </w14:solidFill>
          </w14:textFill>
        </w:rPr>
        <w:instrText xml:space="preserve"> PAGEREF _Toc86055356 \h </w:instrText>
      </w:r>
      <w:r>
        <w:rPr>
          <w:rFonts w:hint="default" w:ascii="Times New Roman" w:hAnsi="Times New Roman" w:cs="Times New Roman"/>
          <w:color w:val="000000" w:themeColor="text1"/>
          <w:u w:val="none"/>
          <w14:textFill>
            <w14:solidFill>
              <w14:schemeClr w14:val="tx1"/>
            </w14:solidFill>
          </w14:textFill>
        </w:rPr>
        <w:fldChar w:fldCharType="separate"/>
      </w:r>
      <w:r>
        <w:rPr>
          <w:rFonts w:hint="default" w:ascii="Times New Roman" w:hAnsi="Times New Roman" w:cs="Times New Roman"/>
          <w:color w:val="000000" w:themeColor="text1"/>
          <w:u w:val="none"/>
          <w:lang w:val="en-US" w:eastAsia="zh-CN"/>
          <w14:textFill>
            <w14:solidFill>
              <w14:schemeClr w14:val="tx1"/>
            </w14:solidFill>
          </w14:textFill>
        </w:rPr>
        <w:t>3</w:t>
      </w:r>
      <w:r>
        <w:rPr>
          <w:rFonts w:hint="default" w:ascii="Times New Roman" w:hAnsi="Times New Roman" w:cs="Times New Roman"/>
          <w:color w:val="000000" w:themeColor="text1"/>
          <w:u w:val="none"/>
          <w14:textFill>
            <w14:solidFill>
              <w14:schemeClr w14:val="tx1"/>
            </w14:solidFill>
          </w14:textFill>
        </w:rPr>
        <w:t>4</w:t>
      </w:r>
      <w:r>
        <w:rPr>
          <w:rFonts w:hint="default" w:ascii="Times New Roman" w:hAnsi="Times New Roman" w:cs="Times New Roman"/>
          <w:color w:val="000000" w:themeColor="text1"/>
          <w:u w:val="none"/>
          <w14:textFill>
            <w14:solidFill>
              <w14:schemeClr w14:val="tx1"/>
            </w14:solidFill>
          </w14:textFill>
        </w:rPr>
        <w:fldChar w:fldCharType="end"/>
      </w:r>
    </w:p>
    <w:p>
      <w:pPr>
        <w:pStyle w:val="14"/>
        <w:rPr>
          <w:rFonts w:hint="default" w:ascii="Times New Roman" w:hAnsi="Times New Roman" w:cs="Times New Roman"/>
          <w:color w:val="000000" w:themeColor="text1"/>
          <w:kern w:val="2"/>
          <w:szCs w:val="22"/>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7</w:t>
      </w:r>
      <w:r>
        <w:rPr>
          <w:rFonts w:hint="default" w:ascii="Times New Roman" w:hAnsi="Times New Roman" w:cs="Times New Roman"/>
          <w:color w:val="000000" w:themeColor="text1"/>
          <w:u w:val="none"/>
          <w14:textFill>
            <w14:solidFill>
              <w14:schemeClr w14:val="tx1"/>
            </w14:solidFill>
          </w14:textFill>
        </w:rPr>
        <w:t>.1 一般规定</w:t>
      </w:r>
      <w:r>
        <w:rPr>
          <w:rFonts w:hint="default" w:ascii="Times New Roman" w:hAnsi="Times New Roman" w:cs="Times New Roman"/>
          <w:color w:val="000000" w:themeColor="text1"/>
          <w:u w:val="none"/>
          <w14:textFill>
            <w14:solidFill>
              <w14:schemeClr w14:val="tx1"/>
            </w14:solidFill>
          </w14:textFill>
        </w:rPr>
        <w:tab/>
      </w:r>
      <w:r>
        <w:rPr>
          <w:rFonts w:hint="default" w:ascii="Times New Roman" w:hAnsi="Times New Roman" w:cs="Times New Roman"/>
          <w:color w:val="000000" w:themeColor="text1"/>
          <w:u w:val="none"/>
          <w14:textFill>
            <w14:solidFill>
              <w14:schemeClr w14:val="tx1"/>
            </w14:solidFill>
          </w14:textFill>
        </w:rPr>
        <w:fldChar w:fldCharType="begin"/>
      </w:r>
      <w:r>
        <w:rPr>
          <w:rFonts w:hint="default" w:ascii="Times New Roman" w:hAnsi="Times New Roman" w:cs="Times New Roman"/>
          <w:color w:val="000000" w:themeColor="text1"/>
          <w:u w:val="none"/>
          <w14:textFill>
            <w14:solidFill>
              <w14:schemeClr w14:val="tx1"/>
            </w14:solidFill>
          </w14:textFill>
        </w:rPr>
        <w:instrText xml:space="preserve"> PAGEREF _Toc86055357 \h </w:instrText>
      </w:r>
      <w:r>
        <w:rPr>
          <w:rFonts w:hint="default" w:ascii="Times New Roman" w:hAnsi="Times New Roman" w:cs="Times New Roman"/>
          <w:color w:val="000000" w:themeColor="text1"/>
          <w:u w:val="none"/>
          <w14:textFill>
            <w14:solidFill>
              <w14:schemeClr w14:val="tx1"/>
            </w14:solidFill>
          </w14:textFill>
        </w:rPr>
        <w:fldChar w:fldCharType="separate"/>
      </w:r>
      <w:r>
        <w:rPr>
          <w:rFonts w:hint="default" w:ascii="Times New Roman" w:hAnsi="Times New Roman" w:cs="Times New Roman"/>
          <w:color w:val="000000" w:themeColor="text1"/>
          <w:u w:val="none"/>
          <w:lang w:val="en-US" w:eastAsia="zh-CN"/>
          <w14:textFill>
            <w14:solidFill>
              <w14:schemeClr w14:val="tx1"/>
            </w14:solidFill>
          </w14:textFill>
        </w:rPr>
        <w:t>3</w:t>
      </w:r>
      <w:r>
        <w:rPr>
          <w:rFonts w:hint="default" w:ascii="Times New Roman" w:hAnsi="Times New Roman" w:cs="Times New Roman"/>
          <w:color w:val="000000" w:themeColor="text1"/>
          <w:u w:val="none"/>
          <w14:textFill>
            <w14:solidFill>
              <w14:schemeClr w14:val="tx1"/>
            </w14:solidFill>
          </w14:textFill>
        </w:rPr>
        <w:t>4</w:t>
      </w:r>
      <w:r>
        <w:rPr>
          <w:rFonts w:hint="default" w:ascii="Times New Roman" w:hAnsi="Times New Roman" w:cs="Times New Roman"/>
          <w:color w:val="000000" w:themeColor="text1"/>
          <w:u w:val="none"/>
          <w14:textFill>
            <w14:solidFill>
              <w14:schemeClr w14:val="tx1"/>
            </w14:solidFill>
          </w14:textFill>
        </w:rPr>
        <w:fldChar w:fldCharType="end"/>
      </w:r>
    </w:p>
    <w:p>
      <w:pPr>
        <w:pStyle w:val="14"/>
        <w:rPr>
          <w:rFonts w:hint="default" w:ascii="Times New Roman" w:hAnsi="Times New Roman" w:cs="Times New Roman"/>
          <w:color w:val="000000" w:themeColor="text1"/>
          <w:kern w:val="2"/>
          <w:szCs w:val="22"/>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7</w:t>
      </w:r>
      <w:r>
        <w:rPr>
          <w:rFonts w:hint="default" w:ascii="Times New Roman" w:hAnsi="Times New Roman" w:cs="Times New Roman"/>
          <w:color w:val="000000" w:themeColor="text1"/>
          <w:u w:val="none"/>
          <w14:textFill>
            <w14:solidFill>
              <w14:schemeClr w14:val="tx1"/>
            </w14:solidFill>
          </w14:textFill>
        </w:rPr>
        <w:t xml:space="preserve">.2 </w:t>
      </w:r>
      <w:r>
        <w:rPr>
          <w:rFonts w:hint="default" w:ascii="Times New Roman" w:hAnsi="Times New Roman" w:cs="Times New Roman"/>
          <w:color w:val="000000" w:themeColor="text1"/>
          <w:u w:val="none"/>
          <w:lang w:val="en-US" w:eastAsia="zh-CN"/>
          <w14:textFill>
            <w14:solidFill>
              <w14:schemeClr w14:val="tx1"/>
            </w14:solidFill>
          </w14:textFill>
        </w:rPr>
        <w:t>主控项目</w:t>
      </w:r>
      <w:r>
        <w:rPr>
          <w:rFonts w:hint="default" w:ascii="Times New Roman" w:hAnsi="Times New Roman" w:cs="Times New Roman"/>
          <w:color w:val="000000" w:themeColor="text1"/>
          <w:u w:val="none"/>
          <w14:textFill>
            <w14:solidFill>
              <w14:schemeClr w14:val="tx1"/>
            </w14:solidFill>
          </w14:textFill>
        </w:rPr>
        <w:tab/>
      </w:r>
      <w:r>
        <w:rPr>
          <w:rFonts w:hint="default" w:ascii="Times New Roman" w:hAnsi="Times New Roman" w:cs="Times New Roman"/>
          <w:color w:val="000000" w:themeColor="text1"/>
          <w:u w:val="none"/>
          <w14:textFill>
            <w14:solidFill>
              <w14:schemeClr w14:val="tx1"/>
            </w14:solidFill>
          </w14:textFill>
        </w:rPr>
        <w:fldChar w:fldCharType="begin"/>
      </w:r>
      <w:r>
        <w:rPr>
          <w:rFonts w:hint="default" w:ascii="Times New Roman" w:hAnsi="Times New Roman" w:cs="Times New Roman"/>
          <w:color w:val="000000" w:themeColor="text1"/>
          <w:u w:val="none"/>
          <w14:textFill>
            <w14:solidFill>
              <w14:schemeClr w14:val="tx1"/>
            </w14:solidFill>
          </w14:textFill>
        </w:rPr>
        <w:instrText xml:space="preserve"> PAGEREF _Toc86055358 \h </w:instrText>
      </w:r>
      <w:r>
        <w:rPr>
          <w:rFonts w:hint="default" w:ascii="Times New Roman" w:hAnsi="Times New Roman" w:cs="Times New Roman"/>
          <w:color w:val="000000" w:themeColor="text1"/>
          <w:u w:val="none"/>
          <w14:textFill>
            <w14:solidFill>
              <w14:schemeClr w14:val="tx1"/>
            </w14:solidFill>
          </w14:textFill>
        </w:rPr>
        <w:fldChar w:fldCharType="separate"/>
      </w:r>
      <w:r>
        <w:rPr>
          <w:rFonts w:hint="default" w:ascii="Times New Roman" w:hAnsi="Times New Roman" w:cs="Times New Roman"/>
          <w:color w:val="000000" w:themeColor="text1"/>
          <w:u w:val="none"/>
          <w:lang w:val="en-US" w:eastAsia="zh-CN"/>
          <w14:textFill>
            <w14:solidFill>
              <w14:schemeClr w14:val="tx1"/>
            </w14:solidFill>
          </w14:textFill>
        </w:rPr>
        <w:t>3</w:t>
      </w:r>
      <w:r>
        <w:rPr>
          <w:rFonts w:hint="default" w:ascii="Times New Roman" w:hAnsi="Times New Roman" w:cs="Times New Roman"/>
          <w:color w:val="000000" w:themeColor="text1"/>
          <w:u w:val="none"/>
          <w14:textFill>
            <w14:solidFill>
              <w14:schemeClr w14:val="tx1"/>
            </w14:solidFill>
          </w14:textFill>
        </w:rPr>
        <w:t>4</w:t>
      </w:r>
      <w:r>
        <w:rPr>
          <w:rFonts w:hint="default" w:ascii="Times New Roman" w:hAnsi="Times New Roman" w:cs="Times New Roman"/>
          <w:color w:val="000000" w:themeColor="text1"/>
          <w:u w:val="none"/>
          <w14:textFill>
            <w14:solidFill>
              <w14:schemeClr w14:val="tx1"/>
            </w14:solidFill>
          </w14:textFill>
        </w:rPr>
        <w:fldChar w:fldCharType="end"/>
      </w:r>
    </w:p>
    <w:p>
      <w:pPr>
        <w:pStyle w:val="13"/>
        <w:ind w:firstLine="420" w:firstLineChars="200"/>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u w:val="none"/>
          <w:lang w:val="en-US" w:eastAsia="zh-CN"/>
          <w14:textFill>
            <w14:solidFill>
              <w14:schemeClr w14:val="tx1"/>
            </w14:solidFill>
          </w14:textFill>
        </w:rPr>
        <w:t>7</w:t>
      </w:r>
      <w:r>
        <w:rPr>
          <w:rFonts w:hint="default" w:ascii="Times New Roman" w:hAnsi="Times New Roman" w:cs="Times New Roman"/>
          <w:color w:val="000000" w:themeColor="text1"/>
          <w:u w:val="none"/>
          <w14:textFill>
            <w14:solidFill>
              <w14:schemeClr w14:val="tx1"/>
            </w14:solidFill>
          </w14:textFill>
        </w:rPr>
        <w:t xml:space="preserve">.3 </w:t>
      </w:r>
      <w:r>
        <w:rPr>
          <w:rFonts w:hint="default" w:ascii="Times New Roman" w:hAnsi="Times New Roman" w:cs="Times New Roman"/>
          <w:color w:val="000000" w:themeColor="text1"/>
          <w:u w:val="none"/>
          <w:lang w:val="en-US" w:eastAsia="zh-CN"/>
          <w14:textFill>
            <w14:solidFill>
              <w14:schemeClr w14:val="tx1"/>
            </w14:solidFill>
          </w14:textFill>
        </w:rPr>
        <w:t>一般项目</w:t>
      </w:r>
      <w:r>
        <w:rPr>
          <w:rFonts w:hint="default" w:ascii="Times New Roman" w:hAnsi="Times New Roman" w:cs="Times New Roman"/>
          <w:color w:val="000000" w:themeColor="text1"/>
          <w:u w:val="none"/>
          <w14:textFill>
            <w14:solidFill>
              <w14:schemeClr w14:val="tx1"/>
            </w14:solidFill>
          </w14:textFill>
        </w:rPr>
        <w:tab/>
      </w:r>
      <w:r>
        <w:rPr>
          <w:rFonts w:hint="default" w:ascii="Times New Roman" w:hAnsi="Times New Roman" w:cs="Times New Roman"/>
          <w:color w:val="000000" w:themeColor="text1"/>
          <w:u w:val="none"/>
          <w14:textFill>
            <w14:solidFill>
              <w14:schemeClr w14:val="tx1"/>
            </w14:solidFill>
          </w14:textFill>
        </w:rPr>
        <w:fldChar w:fldCharType="begin"/>
      </w:r>
      <w:r>
        <w:rPr>
          <w:rFonts w:hint="default" w:ascii="Times New Roman" w:hAnsi="Times New Roman" w:cs="Times New Roman"/>
          <w:color w:val="000000" w:themeColor="text1"/>
          <w:u w:val="none"/>
          <w14:textFill>
            <w14:solidFill>
              <w14:schemeClr w14:val="tx1"/>
            </w14:solidFill>
          </w14:textFill>
        </w:rPr>
        <w:instrText xml:space="preserve"> PAGEREF _Toc86055359 \h </w:instrText>
      </w:r>
      <w:r>
        <w:rPr>
          <w:rFonts w:hint="default" w:ascii="Times New Roman" w:hAnsi="Times New Roman" w:cs="Times New Roman"/>
          <w:color w:val="000000" w:themeColor="text1"/>
          <w:u w:val="none"/>
          <w14:textFill>
            <w14:solidFill>
              <w14:schemeClr w14:val="tx1"/>
            </w14:solidFill>
          </w14:textFill>
        </w:rPr>
        <w:fldChar w:fldCharType="separate"/>
      </w:r>
      <w:r>
        <w:rPr>
          <w:rFonts w:hint="default" w:ascii="Times New Roman" w:hAnsi="Times New Roman" w:cs="Times New Roman"/>
          <w:color w:val="000000" w:themeColor="text1"/>
          <w:u w:val="none"/>
          <w:lang w:val="en-US" w:eastAsia="zh-CN"/>
          <w14:textFill>
            <w14:solidFill>
              <w14:schemeClr w14:val="tx1"/>
            </w14:solidFill>
          </w14:textFill>
        </w:rPr>
        <w:t>3</w:t>
      </w:r>
      <w:r>
        <w:rPr>
          <w:rFonts w:hint="default" w:ascii="Times New Roman" w:hAnsi="Times New Roman" w:cs="Times New Roman"/>
          <w:color w:val="000000" w:themeColor="text1"/>
          <w:u w:val="none"/>
          <w14:textFill>
            <w14:solidFill>
              <w14:schemeClr w14:val="tx1"/>
            </w14:solidFill>
          </w14:textFill>
        </w:rPr>
        <w:t>4</w:t>
      </w:r>
      <w:r>
        <w:rPr>
          <w:rFonts w:hint="default" w:ascii="Times New Roman" w:hAnsi="Times New Roman" w:cs="Times New Roman"/>
          <w:color w:val="000000" w:themeColor="text1"/>
          <w:u w:val="none"/>
          <w14:textFill>
            <w14:solidFill>
              <w14:schemeClr w14:val="tx1"/>
            </w14:solidFill>
          </w14:textFill>
        </w:rPr>
        <w:fldChar w:fldCharType="end"/>
      </w:r>
    </w:p>
    <w:p>
      <w:pPr>
        <w:spacing w:line="360" w:lineRule="auto"/>
        <w:jc w:val="center"/>
        <w:rPr>
          <w:b/>
          <w:color w:val="auto"/>
          <w:sz w:val="28"/>
          <w:szCs w:val="28"/>
        </w:rPr>
      </w:pPr>
    </w:p>
    <w:p>
      <w:pPr>
        <w:spacing w:line="360" w:lineRule="auto"/>
        <w:jc w:val="center"/>
        <w:rPr>
          <w:b/>
          <w:color w:val="auto"/>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jc w:val="center"/>
        <w:rPr>
          <w:b/>
          <w:sz w:val="28"/>
          <w:szCs w:val="28"/>
        </w:rPr>
      </w:pPr>
    </w:p>
    <w:p>
      <w:pPr>
        <w:spacing w:line="360" w:lineRule="auto"/>
        <w:rPr>
          <w:b/>
          <w:sz w:val="28"/>
          <w:szCs w:val="28"/>
        </w:rPr>
      </w:pPr>
    </w:p>
    <w:sectPr>
      <w:footerReference r:id="rId7" w:type="default"/>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r>
      <w:rPr>
        <w:sz w:val="18"/>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525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pPr>
                            <w:pStyle w:val="11"/>
                            <w:ind w:left="5250"/>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 id="文本框 3" o:spid="_x0000_s1026" o:spt="202" type="#_x0000_t202" style="position:absolute;left:0pt;margin-top:0pt;height:10.35pt;width:4.55pt;mso-position-horizontal:right;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G07Hce1AQAASgMAAA4AAABkcnMvZTJvRG9jLnhtbK1TS27bMBDdF+gd&#10;CO5rWo7dBILloEWQIEDRFkhyAJoiLQIkhyBpS75Ae4Ouuum+5/I5MqQtp59d0Q01nBm9eW9muLwe&#10;rCE7GaIG19BqMqVEOgGtdpuGPj3evrmiJCbuWm7AyYbuZaTXq9evlr2v5Qw6MK0MBEFcrHvf0C4l&#10;XzMWRSctjxPw0mFQQbA84TVsWBt4j+jWsNl0+pb1EFofQMgY0XtzDNJVwVdKivRJqSgTMQ1Fbqmc&#10;oZzrfLLVktebwH2nxYkG/wcWlmuHRc9QNzxxsg36LyirRYAIKk0EWAZKaSGLBlRTTf9Q89BxL4sW&#10;bE705zbF/wcrPu4+B6JbnN1sTonjFod0+Pb18P3n4ccXcpEb1PtYY96Dx8w0vIcBk0d/RGfWPahg&#10;8xcVEYxjq/fn9sohEYHOxeXl1YISgZHqoprPFxmEvfzrQ0x3EizJRkMDDq/0lO8+xHRMHVNyKQe3&#10;2pgyQON+cyBm9rBM/EgwW2lYDyc1a2j3KKbHuTfU4WJSYu4dtjWvyGiE0ViPxtYHvemQWlV4Rf9u&#10;m5BE4ZYrHGFPhXFgRd1pufJG/HovWS9PYPUM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4vdRNAA&#10;AAACAQAADwAAAAAAAAABACAAAAAiAAAAZHJzL2Rvd25yZXYueG1sUEsBAhQAFAAAAAgAh07iQG07&#10;Hce1AQAASgMAAA4AAAAAAAAAAQAgAAAAHwEAAGRycy9lMm9Eb2MueG1sUEsFBgAAAAAGAAYAWQEA&#10;AEYFAAAAAA==&#10;">
              <v:fill on="f" focussize="0,0"/>
              <v:stroke on="f"/>
              <v:imagedata o:title=""/>
              <o:lock v:ext="edit" aspectratio="f"/>
              <v:textbox inset="0mm,0mm,0mm,0mm" style="mso-fit-shape-to-text:t;">
                <w:txbxContent>
                  <w:p>
                    <w:pPr>
                      <w:pStyle w:val="11"/>
                      <w:ind w:left="525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1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Times New Roman" w:hAnsi="Times New Roman" w:cs="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29086676"/>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rPr>
                              <w:rFonts w:ascii="Times New Roman" w:hAnsi="Times New Roman" w:cs="Times New Roma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sdt>
                    <w:sdtPr>
                      <w:id w:val="1829086676"/>
                      <w:docPartObj>
                        <w:docPartGallery w:val="autotext"/>
                      </w:docPartObj>
                    </w:sdtPr>
                    <w:sdtEndPr>
                      <w:rPr>
                        <w:rFonts w:ascii="Times New Roman" w:hAnsi="Times New Roman" w:cs="Times New Roman"/>
                      </w:rPr>
                    </w:sdtEndPr>
                    <w:sdtContent>
                      <w:p>
                        <w:pPr>
                          <w:pStyle w:val="1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8</w:t>
                        </w:r>
                        <w:r>
                          <w:rPr>
                            <w:rFonts w:ascii="Times New Roman" w:hAnsi="Times New Roman" w:cs="Times New Roman"/>
                          </w:rPr>
                          <w:fldChar w:fldCharType="end"/>
                        </w:r>
                      </w:p>
                    </w:sdtContent>
                  </w:sdt>
                  <w:p>
                    <w:pPr>
                      <w:rPr>
                        <w:rFonts w:ascii="Times New Roman" w:hAnsi="Times New Roman" w:cs="Times New Roman"/>
                      </w:rPr>
                    </w:pP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C50C82"/>
    <w:multiLevelType w:val="singleLevel"/>
    <w:tmpl w:val="5DC50C82"/>
    <w:lvl w:ilvl="0" w:tentative="0">
      <w:start w:val="1"/>
      <w:numFmt w:val="decimal"/>
      <w:suff w:val="nothing"/>
      <w:lvlText w:val="%1"/>
      <w:lvlJc w:val="left"/>
      <w:pPr>
        <w:ind w:left="0" w:firstLine="0"/>
      </w:pPr>
      <w:rPr>
        <w:rFonts w:hint="eastAsia"/>
      </w:rPr>
    </w:lvl>
  </w:abstractNum>
  <w:abstractNum w:abstractNumId="1">
    <w:nsid w:val="646260FA"/>
    <w:multiLevelType w:val="multilevel"/>
    <w:tmpl w:val="646260FA"/>
    <w:lvl w:ilvl="0" w:tentative="0">
      <w:start w:val="1"/>
      <w:numFmt w:val="decimal"/>
      <w:pStyle w:val="48"/>
      <w:suff w:val="nothing"/>
      <w:lvlText w:val="表%1　"/>
      <w:lvlJc w:val="left"/>
      <w:pPr>
        <w:ind w:left="3572" w:firstLine="0"/>
      </w:pPr>
      <w:rPr>
        <w:rFonts w:hint="eastAsia" w:ascii="黑体" w:hAnsi="Times New Roman" w:eastAsia="黑体"/>
        <w:b w:val="0"/>
        <w:i w:val="0"/>
        <w:sz w:val="21"/>
      </w:rPr>
    </w:lvl>
    <w:lvl w:ilvl="1" w:tentative="0">
      <w:start w:val="1"/>
      <w:numFmt w:val="decimal"/>
      <w:lvlText w:val="%1.%2"/>
      <w:lvlJc w:val="left"/>
      <w:pPr>
        <w:tabs>
          <w:tab w:val="left" w:pos="992"/>
        </w:tabs>
        <w:ind w:left="4564" w:hanging="567"/>
      </w:pPr>
      <w:rPr>
        <w:rFonts w:hint="eastAsia"/>
      </w:rPr>
    </w:lvl>
    <w:lvl w:ilvl="2" w:tentative="0">
      <w:start w:val="1"/>
      <w:numFmt w:val="decimal"/>
      <w:lvlText w:val="%1.%2.%3"/>
      <w:lvlJc w:val="left"/>
      <w:pPr>
        <w:tabs>
          <w:tab w:val="left" w:pos="1418"/>
        </w:tabs>
        <w:ind w:left="4990" w:hanging="567"/>
      </w:pPr>
      <w:rPr>
        <w:rFonts w:hint="eastAsia"/>
      </w:rPr>
    </w:lvl>
    <w:lvl w:ilvl="3" w:tentative="0">
      <w:start w:val="1"/>
      <w:numFmt w:val="decimal"/>
      <w:lvlText w:val="%1.%2.%3.%4"/>
      <w:lvlJc w:val="left"/>
      <w:pPr>
        <w:tabs>
          <w:tab w:val="left" w:pos="1984"/>
        </w:tabs>
        <w:ind w:left="5556" w:hanging="708"/>
      </w:pPr>
      <w:rPr>
        <w:rFonts w:hint="eastAsia"/>
      </w:rPr>
    </w:lvl>
    <w:lvl w:ilvl="4" w:tentative="0">
      <w:start w:val="1"/>
      <w:numFmt w:val="decimal"/>
      <w:lvlText w:val="%1.%2.%3.%4.%5"/>
      <w:lvlJc w:val="left"/>
      <w:pPr>
        <w:tabs>
          <w:tab w:val="left" w:pos="2551"/>
        </w:tabs>
        <w:ind w:left="6123" w:hanging="850"/>
      </w:pPr>
      <w:rPr>
        <w:rFonts w:hint="eastAsia"/>
      </w:rPr>
    </w:lvl>
    <w:lvl w:ilvl="5" w:tentative="0">
      <w:start w:val="1"/>
      <w:numFmt w:val="decimal"/>
      <w:lvlText w:val="%1.%2.%3.%4.%5.%6"/>
      <w:lvlJc w:val="left"/>
      <w:pPr>
        <w:tabs>
          <w:tab w:val="left" w:pos="3260"/>
        </w:tabs>
        <w:ind w:left="6832" w:hanging="1134"/>
      </w:pPr>
      <w:rPr>
        <w:rFonts w:hint="eastAsia"/>
      </w:rPr>
    </w:lvl>
    <w:lvl w:ilvl="6" w:tentative="0">
      <w:start w:val="1"/>
      <w:numFmt w:val="decimal"/>
      <w:lvlText w:val="%1.%2.%3.%4.%5.%6.%7"/>
      <w:lvlJc w:val="left"/>
      <w:pPr>
        <w:tabs>
          <w:tab w:val="left" w:pos="3827"/>
        </w:tabs>
        <w:ind w:left="7399" w:hanging="1276"/>
      </w:pPr>
      <w:rPr>
        <w:rFonts w:hint="eastAsia"/>
      </w:rPr>
    </w:lvl>
    <w:lvl w:ilvl="7" w:tentative="0">
      <w:start w:val="1"/>
      <w:numFmt w:val="decimal"/>
      <w:lvlText w:val="%1.%2.%3.%4.%5.%6.%7.%8"/>
      <w:lvlJc w:val="left"/>
      <w:pPr>
        <w:tabs>
          <w:tab w:val="left" w:pos="4394"/>
        </w:tabs>
        <w:ind w:left="7966" w:hanging="1418"/>
      </w:pPr>
      <w:rPr>
        <w:rFonts w:hint="eastAsia"/>
      </w:rPr>
    </w:lvl>
    <w:lvl w:ilvl="8" w:tentative="0">
      <w:start w:val="1"/>
      <w:numFmt w:val="decimal"/>
      <w:lvlText w:val="%1.%2.%3.%4.%5.%6.%7.%8.%9"/>
      <w:lvlJc w:val="left"/>
      <w:pPr>
        <w:tabs>
          <w:tab w:val="left" w:pos="5102"/>
        </w:tabs>
        <w:ind w:left="8674"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U0ZDk2NjA0MTNmZjY0Nzk5NDI3ZmM4NDM2Zjc1YmIifQ=="/>
  </w:docVars>
  <w:rsids>
    <w:rsidRoot w:val="00396523"/>
    <w:rsid w:val="000000C1"/>
    <w:rsid w:val="000020C4"/>
    <w:rsid w:val="00002FDE"/>
    <w:rsid w:val="000031F8"/>
    <w:rsid w:val="00004BEC"/>
    <w:rsid w:val="00010FD1"/>
    <w:rsid w:val="0001129B"/>
    <w:rsid w:val="00012781"/>
    <w:rsid w:val="00013ABD"/>
    <w:rsid w:val="00014635"/>
    <w:rsid w:val="000162DA"/>
    <w:rsid w:val="00022317"/>
    <w:rsid w:val="000226A4"/>
    <w:rsid w:val="00022C14"/>
    <w:rsid w:val="0002619F"/>
    <w:rsid w:val="000278C4"/>
    <w:rsid w:val="00031A77"/>
    <w:rsid w:val="00032464"/>
    <w:rsid w:val="00035194"/>
    <w:rsid w:val="00036D74"/>
    <w:rsid w:val="00037422"/>
    <w:rsid w:val="00042450"/>
    <w:rsid w:val="00043D7C"/>
    <w:rsid w:val="00044B38"/>
    <w:rsid w:val="00044C4F"/>
    <w:rsid w:val="00045267"/>
    <w:rsid w:val="000461D5"/>
    <w:rsid w:val="000463A5"/>
    <w:rsid w:val="000505CF"/>
    <w:rsid w:val="00052357"/>
    <w:rsid w:val="00053AF2"/>
    <w:rsid w:val="00054B57"/>
    <w:rsid w:val="00057412"/>
    <w:rsid w:val="000575C6"/>
    <w:rsid w:val="0006289B"/>
    <w:rsid w:val="00063593"/>
    <w:rsid w:val="00063DBA"/>
    <w:rsid w:val="000649A9"/>
    <w:rsid w:val="00064D6A"/>
    <w:rsid w:val="00065FD9"/>
    <w:rsid w:val="0006650E"/>
    <w:rsid w:val="00066A30"/>
    <w:rsid w:val="000704D6"/>
    <w:rsid w:val="00071748"/>
    <w:rsid w:val="00075AB6"/>
    <w:rsid w:val="00076E63"/>
    <w:rsid w:val="00080008"/>
    <w:rsid w:val="0008094F"/>
    <w:rsid w:val="00082164"/>
    <w:rsid w:val="00082257"/>
    <w:rsid w:val="00082847"/>
    <w:rsid w:val="0008308C"/>
    <w:rsid w:val="000838BC"/>
    <w:rsid w:val="00084A2A"/>
    <w:rsid w:val="00084E27"/>
    <w:rsid w:val="00084EC1"/>
    <w:rsid w:val="00085BDC"/>
    <w:rsid w:val="00086760"/>
    <w:rsid w:val="00093C5A"/>
    <w:rsid w:val="00095354"/>
    <w:rsid w:val="000957B7"/>
    <w:rsid w:val="000A1EDE"/>
    <w:rsid w:val="000A2113"/>
    <w:rsid w:val="000A3DFC"/>
    <w:rsid w:val="000A717B"/>
    <w:rsid w:val="000A7777"/>
    <w:rsid w:val="000B0701"/>
    <w:rsid w:val="000B18C8"/>
    <w:rsid w:val="000B37BC"/>
    <w:rsid w:val="000B5D74"/>
    <w:rsid w:val="000B5ED1"/>
    <w:rsid w:val="000B5F5E"/>
    <w:rsid w:val="000C3A26"/>
    <w:rsid w:val="000C4916"/>
    <w:rsid w:val="000C5206"/>
    <w:rsid w:val="000C6099"/>
    <w:rsid w:val="000C7CBD"/>
    <w:rsid w:val="000D0EB1"/>
    <w:rsid w:val="000D3904"/>
    <w:rsid w:val="000D431B"/>
    <w:rsid w:val="000D44C0"/>
    <w:rsid w:val="000E02C6"/>
    <w:rsid w:val="000E3401"/>
    <w:rsid w:val="000E5F37"/>
    <w:rsid w:val="000F0564"/>
    <w:rsid w:val="000F098D"/>
    <w:rsid w:val="000F26CF"/>
    <w:rsid w:val="000F73D5"/>
    <w:rsid w:val="001025D0"/>
    <w:rsid w:val="00103357"/>
    <w:rsid w:val="00104F25"/>
    <w:rsid w:val="0010687A"/>
    <w:rsid w:val="001103F5"/>
    <w:rsid w:val="00110432"/>
    <w:rsid w:val="001124A5"/>
    <w:rsid w:val="00116B0C"/>
    <w:rsid w:val="00117152"/>
    <w:rsid w:val="001232B3"/>
    <w:rsid w:val="0012451C"/>
    <w:rsid w:val="00126485"/>
    <w:rsid w:val="0013021D"/>
    <w:rsid w:val="00132629"/>
    <w:rsid w:val="0013271A"/>
    <w:rsid w:val="001333D0"/>
    <w:rsid w:val="00135724"/>
    <w:rsid w:val="00136EFB"/>
    <w:rsid w:val="001405B4"/>
    <w:rsid w:val="00142542"/>
    <w:rsid w:val="00142876"/>
    <w:rsid w:val="00146901"/>
    <w:rsid w:val="00146E3D"/>
    <w:rsid w:val="00150DE7"/>
    <w:rsid w:val="00151061"/>
    <w:rsid w:val="00151EB4"/>
    <w:rsid w:val="001526EA"/>
    <w:rsid w:val="001528F8"/>
    <w:rsid w:val="00154FFD"/>
    <w:rsid w:val="00156AB0"/>
    <w:rsid w:val="0015731E"/>
    <w:rsid w:val="001579A3"/>
    <w:rsid w:val="00157FCD"/>
    <w:rsid w:val="0016020D"/>
    <w:rsid w:val="00160C8A"/>
    <w:rsid w:val="00160EEC"/>
    <w:rsid w:val="00161656"/>
    <w:rsid w:val="0016502F"/>
    <w:rsid w:val="001667C0"/>
    <w:rsid w:val="001669CD"/>
    <w:rsid w:val="00170370"/>
    <w:rsid w:val="001705EA"/>
    <w:rsid w:val="00172485"/>
    <w:rsid w:val="001734C7"/>
    <w:rsid w:val="00174CD8"/>
    <w:rsid w:val="00175870"/>
    <w:rsid w:val="001765E8"/>
    <w:rsid w:val="00177932"/>
    <w:rsid w:val="00177DD1"/>
    <w:rsid w:val="00182497"/>
    <w:rsid w:val="00182748"/>
    <w:rsid w:val="00182D6D"/>
    <w:rsid w:val="00183E9F"/>
    <w:rsid w:val="00184CEC"/>
    <w:rsid w:val="00190051"/>
    <w:rsid w:val="00190514"/>
    <w:rsid w:val="00190BDC"/>
    <w:rsid w:val="00191A4A"/>
    <w:rsid w:val="00192DD0"/>
    <w:rsid w:val="001932F1"/>
    <w:rsid w:val="001A14FD"/>
    <w:rsid w:val="001A181F"/>
    <w:rsid w:val="001A20D2"/>
    <w:rsid w:val="001A21F7"/>
    <w:rsid w:val="001A24FA"/>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2226"/>
    <w:rsid w:val="001C44EB"/>
    <w:rsid w:val="001D0EDC"/>
    <w:rsid w:val="001D155F"/>
    <w:rsid w:val="001D16FC"/>
    <w:rsid w:val="001D1FB7"/>
    <w:rsid w:val="001D463E"/>
    <w:rsid w:val="001D5A1A"/>
    <w:rsid w:val="001D6CFF"/>
    <w:rsid w:val="001E0521"/>
    <w:rsid w:val="001E0C50"/>
    <w:rsid w:val="001E0FCD"/>
    <w:rsid w:val="001E10B5"/>
    <w:rsid w:val="001E3887"/>
    <w:rsid w:val="001E4A7A"/>
    <w:rsid w:val="001E4B0D"/>
    <w:rsid w:val="001E4C0E"/>
    <w:rsid w:val="001E572D"/>
    <w:rsid w:val="001E60CE"/>
    <w:rsid w:val="001F1AA5"/>
    <w:rsid w:val="001F33C5"/>
    <w:rsid w:val="001F4ED9"/>
    <w:rsid w:val="00203126"/>
    <w:rsid w:val="0020497E"/>
    <w:rsid w:val="00205AA9"/>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7D1C"/>
    <w:rsid w:val="00237DEF"/>
    <w:rsid w:val="00243398"/>
    <w:rsid w:val="00243C66"/>
    <w:rsid w:val="002452F0"/>
    <w:rsid w:val="0024555E"/>
    <w:rsid w:val="00246635"/>
    <w:rsid w:val="00247813"/>
    <w:rsid w:val="00254854"/>
    <w:rsid w:val="00254FAF"/>
    <w:rsid w:val="00255BE1"/>
    <w:rsid w:val="0025658D"/>
    <w:rsid w:val="00257727"/>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A2"/>
    <w:rsid w:val="00283A11"/>
    <w:rsid w:val="002851D4"/>
    <w:rsid w:val="00286BAE"/>
    <w:rsid w:val="0029247F"/>
    <w:rsid w:val="002937B7"/>
    <w:rsid w:val="00294B5A"/>
    <w:rsid w:val="00295272"/>
    <w:rsid w:val="00296AD7"/>
    <w:rsid w:val="00297316"/>
    <w:rsid w:val="002A0526"/>
    <w:rsid w:val="002A0E66"/>
    <w:rsid w:val="002A3360"/>
    <w:rsid w:val="002A609D"/>
    <w:rsid w:val="002A7972"/>
    <w:rsid w:val="002B1B11"/>
    <w:rsid w:val="002B2B41"/>
    <w:rsid w:val="002B48A4"/>
    <w:rsid w:val="002B49B8"/>
    <w:rsid w:val="002B5922"/>
    <w:rsid w:val="002B6728"/>
    <w:rsid w:val="002C0263"/>
    <w:rsid w:val="002C0689"/>
    <w:rsid w:val="002C0743"/>
    <w:rsid w:val="002C2810"/>
    <w:rsid w:val="002C2CDE"/>
    <w:rsid w:val="002C34FF"/>
    <w:rsid w:val="002C3CD7"/>
    <w:rsid w:val="002C6D3E"/>
    <w:rsid w:val="002C6E0D"/>
    <w:rsid w:val="002D0B55"/>
    <w:rsid w:val="002D41B9"/>
    <w:rsid w:val="002D54BD"/>
    <w:rsid w:val="002D5A3E"/>
    <w:rsid w:val="002D6327"/>
    <w:rsid w:val="002D65F0"/>
    <w:rsid w:val="002D6B11"/>
    <w:rsid w:val="002E1968"/>
    <w:rsid w:val="002E225A"/>
    <w:rsid w:val="002E2BB7"/>
    <w:rsid w:val="002E33E3"/>
    <w:rsid w:val="002E64A0"/>
    <w:rsid w:val="002E7B7B"/>
    <w:rsid w:val="002F04CA"/>
    <w:rsid w:val="003006A4"/>
    <w:rsid w:val="0030535D"/>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3172C"/>
    <w:rsid w:val="0033277B"/>
    <w:rsid w:val="003329A6"/>
    <w:rsid w:val="00333985"/>
    <w:rsid w:val="003378E3"/>
    <w:rsid w:val="003379CB"/>
    <w:rsid w:val="00337F0A"/>
    <w:rsid w:val="00340CBF"/>
    <w:rsid w:val="003411A6"/>
    <w:rsid w:val="00341799"/>
    <w:rsid w:val="00342181"/>
    <w:rsid w:val="00342B9F"/>
    <w:rsid w:val="00342EAD"/>
    <w:rsid w:val="00343646"/>
    <w:rsid w:val="003442D6"/>
    <w:rsid w:val="003453EA"/>
    <w:rsid w:val="003461CE"/>
    <w:rsid w:val="003464B5"/>
    <w:rsid w:val="00354FA2"/>
    <w:rsid w:val="00355BB1"/>
    <w:rsid w:val="00355CFA"/>
    <w:rsid w:val="0035649D"/>
    <w:rsid w:val="003628F6"/>
    <w:rsid w:val="003631A6"/>
    <w:rsid w:val="00366A04"/>
    <w:rsid w:val="00366A51"/>
    <w:rsid w:val="0037204D"/>
    <w:rsid w:val="00373057"/>
    <w:rsid w:val="00373E48"/>
    <w:rsid w:val="003748FC"/>
    <w:rsid w:val="00374F95"/>
    <w:rsid w:val="003770BB"/>
    <w:rsid w:val="003840AD"/>
    <w:rsid w:val="00394F1A"/>
    <w:rsid w:val="00396523"/>
    <w:rsid w:val="00396825"/>
    <w:rsid w:val="003A234B"/>
    <w:rsid w:val="003A2BAD"/>
    <w:rsid w:val="003A37AA"/>
    <w:rsid w:val="003A60FF"/>
    <w:rsid w:val="003B274F"/>
    <w:rsid w:val="003B33BC"/>
    <w:rsid w:val="003B4F14"/>
    <w:rsid w:val="003B590F"/>
    <w:rsid w:val="003B65ED"/>
    <w:rsid w:val="003C1147"/>
    <w:rsid w:val="003C3782"/>
    <w:rsid w:val="003C4F74"/>
    <w:rsid w:val="003C52D2"/>
    <w:rsid w:val="003C60F3"/>
    <w:rsid w:val="003C665F"/>
    <w:rsid w:val="003D00AD"/>
    <w:rsid w:val="003D08A6"/>
    <w:rsid w:val="003D2340"/>
    <w:rsid w:val="003D2773"/>
    <w:rsid w:val="003D3BFB"/>
    <w:rsid w:val="003D7B18"/>
    <w:rsid w:val="003E021F"/>
    <w:rsid w:val="003E102D"/>
    <w:rsid w:val="003E3FC5"/>
    <w:rsid w:val="003E4345"/>
    <w:rsid w:val="003E5EB5"/>
    <w:rsid w:val="003E626E"/>
    <w:rsid w:val="003F195D"/>
    <w:rsid w:val="003F2A08"/>
    <w:rsid w:val="003F2D69"/>
    <w:rsid w:val="003F3370"/>
    <w:rsid w:val="003F34A0"/>
    <w:rsid w:val="003F5120"/>
    <w:rsid w:val="003F790E"/>
    <w:rsid w:val="003F7BE4"/>
    <w:rsid w:val="004008FE"/>
    <w:rsid w:val="00402DD8"/>
    <w:rsid w:val="0040351E"/>
    <w:rsid w:val="004040C9"/>
    <w:rsid w:val="004063F1"/>
    <w:rsid w:val="00411CAF"/>
    <w:rsid w:val="00415B87"/>
    <w:rsid w:val="00420276"/>
    <w:rsid w:val="00421666"/>
    <w:rsid w:val="00421C65"/>
    <w:rsid w:val="004226DB"/>
    <w:rsid w:val="004244EA"/>
    <w:rsid w:val="00424702"/>
    <w:rsid w:val="004255E7"/>
    <w:rsid w:val="0042592C"/>
    <w:rsid w:val="004259B6"/>
    <w:rsid w:val="004266E5"/>
    <w:rsid w:val="004340A3"/>
    <w:rsid w:val="004369AD"/>
    <w:rsid w:val="00440D40"/>
    <w:rsid w:val="00441821"/>
    <w:rsid w:val="00441C33"/>
    <w:rsid w:val="00442B92"/>
    <w:rsid w:val="00442D37"/>
    <w:rsid w:val="00443791"/>
    <w:rsid w:val="00446E75"/>
    <w:rsid w:val="0044710A"/>
    <w:rsid w:val="004513B4"/>
    <w:rsid w:val="00452D1E"/>
    <w:rsid w:val="00455ACF"/>
    <w:rsid w:val="00457319"/>
    <w:rsid w:val="0046012F"/>
    <w:rsid w:val="00461A12"/>
    <w:rsid w:val="00461CF3"/>
    <w:rsid w:val="004643AE"/>
    <w:rsid w:val="0046584B"/>
    <w:rsid w:val="0047003C"/>
    <w:rsid w:val="00471836"/>
    <w:rsid w:val="00472914"/>
    <w:rsid w:val="00472B3C"/>
    <w:rsid w:val="00472D81"/>
    <w:rsid w:val="00474D5D"/>
    <w:rsid w:val="0047543A"/>
    <w:rsid w:val="00476F58"/>
    <w:rsid w:val="004774B4"/>
    <w:rsid w:val="00480515"/>
    <w:rsid w:val="004810E0"/>
    <w:rsid w:val="00483ABB"/>
    <w:rsid w:val="00484FBE"/>
    <w:rsid w:val="00485BA1"/>
    <w:rsid w:val="00487B25"/>
    <w:rsid w:val="0049037C"/>
    <w:rsid w:val="00491CD7"/>
    <w:rsid w:val="0049257C"/>
    <w:rsid w:val="0049291F"/>
    <w:rsid w:val="00492EF9"/>
    <w:rsid w:val="00493A43"/>
    <w:rsid w:val="004A11A2"/>
    <w:rsid w:val="004A1545"/>
    <w:rsid w:val="004A1837"/>
    <w:rsid w:val="004A2229"/>
    <w:rsid w:val="004A39CE"/>
    <w:rsid w:val="004A4082"/>
    <w:rsid w:val="004A4512"/>
    <w:rsid w:val="004A4517"/>
    <w:rsid w:val="004A4689"/>
    <w:rsid w:val="004A5D8F"/>
    <w:rsid w:val="004A7F4C"/>
    <w:rsid w:val="004B08B4"/>
    <w:rsid w:val="004B2EC2"/>
    <w:rsid w:val="004B314E"/>
    <w:rsid w:val="004B4A9D"/>
    <w:rsid w:val="004C508A"/>
    <w:rsid w:val="004C724D"/>
    <w:rsid w:val="004C7B6D"/>
    <w:rsid w:val="004D07FA"/>
    <w:rsid w:val="004D15F2"/>
    <w:rsid w:val="004D6A7F"/>
    <w:rsid w:val="004D6C2F"/>
    <w:rsid w:val="004D6F18"/>
    <w:rsid w:val="004E1893"/>
    <w:rsid w:val="004E195F"/>
    <w:rsid w:val="004E1D7D"/>
    <w:rsid w:val="004E23AF"/>
    <w:rsid w:val="004E2557"/>
    <w:rsid w:val="004E4767"/>
    <w:rsid w:val="004E4FDD"/>
    <w:rsid w:val="004E5E2D"/>
    <w:rsid w:val="004F1BD3"/>
    <w:rsid w:val="004F1FB4"/>
    <w:rsid w:val="004F4270"/>
    <w:rsid w:val="004F514F"/>
    <w:rsid w:val="004F58D4"/>
    <w:rsid w:val="004F600E"/>
    <w:rsid w:val="004F762D"/>
    <w:rsid w:val="00500876"/>
    <w:rsid w:val="00500D71"/>
    <w:rsid w:val="00501376"/>
    <w:rsid w:val="00502AE5"/>
    <w:rsid w:val="00506CAB"/>
    <w:rsid w:val="00506DFE"/>
    <w:rsid w:val="00510411"/>
    <w:rsid w:val="005111FC"/>
    <w:rsid w:val="0051144F"/>
    <w:rsid w:val="00511D8D"/>
    <w:rsid w:val="00512A8D"/>
    <w:rsid w:val="00512CCE"/>
    <w:rsid w:val="00512D8B"/>
    <w:rsid w:val="0051311B"/>
    <w:rsid w:val="00513CC6"/>
    <w:rsid w:val="00513E3C"/>
    <w:rsid w:val="005157A5"/>
    <w:rsid w:val="00515A2D"/>
    <w:rsid w:val="00515AC5"/>
    <w:rsid w:val="00517319"/>
    <w:rsid w:val="0052214C"/>
    <w:rsid w:val="00522C8F"/>
    <w:rsid w:val="00524ABB"/>
    <w:rsid w:val="00524D2B"/>
    <w:rsid w:val="00525DCE"/>
    <w:rsid w:val="00527AF6"/>
    <w:rsid w:val="005304AC"/>
    <w:rsid w:val="00530901"/>
    <w:rsid w:val="005348BD"/>
    <w:rsid w:val="00534C3C"/>
    <w:rsid w:val="00535000"/>
    <w:rsid w:val="00535F8A"/>
    <w:rsid w:val="00535FE7"/>
    <w:rsid w:val="00536052"/>
    <w:rsid w:val="005371DD"/>
    <w:rsid w:val="00540087"/>
    <w:rsid w:val="0054291F"/>
    <w:rsid w:val="00542CC5"/>
    <w:rsid w:val="005434F1"/>
    <w:rsid w:val="0054442B"/>
    <w:rsid w:val="00545356"/>
    <w:rsid w:val="005457AF"/>
    <w:rsid w:val="00546C59"/>
    <w:rsid w:val="00546DF7"/>
    <w:rsid w:val="00547612"/>
    <w:rsid w:val="00550E19"/>
    <w:rsid w:val="00550EAE"/>
    <w:rsid w:val="005517CD"/>
    <w:rsid w:val="00555636"/>
    <w:rsid w:val="005573FF"/>
    <w:rsid w:val="0056155A"/>
    <w:rsid w:val="005635D0"/>
    <w:rsid w:val="00564E79"/>
    <w:rsid w:val="00565ABD"/>
    <w:rsid w:val="005667AD"/>
    <w:rsid w:val="00567FC6"/>
    <w:rsid w:val="00571269"/>
    <w:rsid w:val="005737F5"/>
    <w:rsid w:val="00573AE1"/>
    <w:rsid w:val="00573B1B"/>
    <w:rsid w:val="00574062"/>
    <w:rsid w:val="00575899"/>
    <w:rsid w:val="00577BCD"/>
    <w:rsid w:val="005808D5"/>
    <w:rsid w:val="00580E13"/>
    <w:rsid w:val="00582DBF"/>
    <w:rsid w:val="00586D99"/>
    <w:rsid w:val="00586EC8"/>
    <w:rsid w:val="00592238"/>
    <w:rsid w:val="00593425"/>
    <w:rsid w:val="00595964"/>
    <w:rsid w:val="005961AE"/>
    <w:rsid w:val="005A08CA"/>
    <w:rsid w:val="005A1ED0"/>
    <w:rsid w:val="005A2396"/>
    <w:rsid w:val="005A356B"/>
    <w:rsid w:val="005A4B04"/>
    <w:rsid w:val="005A4D53"/>
    <w:rsid w:val="005A7029"/>
    <w:rsid w:val="005A7630"/>
    <w:rsid w:val="005B0650"/>
    <w:rsid w:val="005B1D81"/>
    <w:rsid w:val="005B559E"/>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F082A"/>
    <w:rsid w:val="005F1112"/>
    <w:rsid w:val="005F213D"/>
    <w:rsid w:val="005F2D52"/>
    <w:rsid w:val="005F4E9B"/>
    <w:rsid w:val="005F5736"/>
    <w:rsid w:val="005F5B89"/>
    <w:rsid w:val="006005CE"/>
    <w:rsid w:val="00600F5D"/>
    <w:rsid w:val="006017E9"/>
    <w:rsid w:val="00602469"/>
    <w:rsid w:val="00604AC9"/>
    <w:rsid w:val="006057CC"/>
    <w:rsid w:val="00605A65"/>
    <w:rsid w:val="006062FA"/>
    <w:rsid w:val="006063A4"/>
    <w:rsid w:val="006117FB"/>
    <w:rsid w:val="00611FD0"/>
    <w:rsid w:val="00616DA9"/>
    <w:rsid w:val="00620CA9"/>
    <w:rsid w:val="0062273D"/>
    <w:rsid w:val="006229B0"/>
    <w:rsid w:val="00623228"/>
    <w:rsid w:val="00623D21"/>
    <w:rsid w:val="00623E48"/>
    <w:rsid w:val="00625F29"/>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FEF"/>
    <w:rsid w:val="006604CD"/>
    <w:rsid w:val="00663670"/>
    <w:rsid w:val="00666E70"/>
    <w:rsid w:val="00671725"/>
    <w:rsid w:val="00676C7E"/>
    <w:rsid w:val="006779E3"/>
    <w:rsid w:val="006802F5"/>
    <w:rsid w:val="00680760"/>
    <w:rsid w:val="00681432"/>
    <w:rsid w:val="0068239A"/>
    <w:rsid w:val="006844E7"/>
    <w:rsid w:val="00685339"/>
    <w:rsid w:val="006856E8"/>
    <w:rsid w:val="00687AE6"/>
    <w:rsid w:val="006918C7"/>
    <w:rsid w:val="006A1994"/>
    <w:rsid w:val="006A2DFD"/>
    <w:rsid w:val="006A3790"/>
    <w:rsid w:val="006A3F1F"/>
    <w:rsid w:val="006A5383"/>
    <w:rsid w:val="006A637A"/>
    <w:rsid w:val="006A7936"/>
    <w:rsid w:val="006B352D"/>
    <w:rsid w:val="006B40B5"/>
    <w:rsid w:val="006B497E"/>
    <w:rsid w:val="006B5F6D"/>
    <w:rsid w:val="006B6461"/>
    <w:rsid w:val="006C076D"/>
    <w:rsid w:val="006C249B"/>
    <w:rsid w:val="006C30F5"/>
    <w:rsid w:val="006C751F"/>
    <w:rsid w:val="006C75AC"/>
    <w:rsid w:val="006C7D5A"/>
    <w:rsid w:val="006D1B17"/>
    <w:rsid w:val="006D310D"/>
    <w:rsid w:val="006D372F"/>
    <w:rsid w:val="006D3EB8"/>
    <w:rsid w:val="006D5419"/>
    <w:rsid w:val="006D5ACD"/>
    <w:rsid w:val="006D5AF1"/>
    <w:rsid w:val="006D64C0"/>
    <w:rsid w:val="006D752B"/>
    <w:rsid w:val="006D7BA3"/>
    <w:rsid w:val="006E07BA"/>
    <w:rsid w:val="006E0C7E"/>
    <w:rsid w:val="006E2ADF"/>
    <w:rsid w:val="006E2DCB"/>
    <w:rsid w:val="006E5330"/>
    <w:rsid w:val="006E57E2"/>
    <w:rsid w:val="006E5ABF"/>
    <w:rsid w:val="006E668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4DCD"/>
    <w:rsid w:val="00735550"/>
    <w:rsid w:val="007361BD"/>
    <w:rsid w:val="00736D46"/>
    <w:rsid w:val="0073771D"/>
    <w:rsid w:val="007416EF"/>
    <w:rsid w:val="00745643"/>
    <w:rsid w:val="00746CF9"/>
    <w:rsid w:val="00747277"/>
    <w:rsid w:val="00747692"/>
    <w:rsid w:val="00747695"/>
    <w:rsid w:val="00751072"/>
    <w:rsid w:val="007517C5"/>
    <w:rsid w:val="00755702"/>
    <w:rsid w:val="007575E6"/>
    <w:rsid w:val="00761F76"/>
    <w:rsid w:val="0076391F"/>
    <w:rsid w:val="007645F1"/>
    <w:rsid w:val="00771634"/>
    <w:rsid w:val="00772031"/>
    <w:rsid w:val="00772155"/>
    <w:rsid w:val="007742C3"/>
    <w:rsid w:val="007743D8"/>
    <w:rsid w:val="00776236"/>
    <w:rsid w:val="00776DFD"/>
    <w:rsid w:val="00776E87"/>
    <w:rsid w:val="00777157"/>
    <w:rsid w:val="0077758F"/>
    <w:rsid w:val="00783F87"/>
    <w:rsid w:val="007849DD"/>
    <w:rsid w:val="00785445"/>
    <w:rsid w:val="00786E4D"/>
    <w:rsid w:val="00787521"/>
    <w:rsid w:val="007877DF"/>
    <w:rsid w:val="007901BD"/>
    <w:rsid w:val="00790DB3"/>
    <w:rsid w:val="0079127D"/>
    <w:rsid w:val="00791C2D"/>
    <w:rsid w:val="00793BCC"/>
    <w:rsid w:val="00793DC2"/>
    <w:rsid w:val="00794780"/>
    <w:rsid w:val="00795FB5"/>
    <w:rsid w:val="007972AA"/>
    <w:rsid w:val="00797E52"/>
    <w:rsid w:val="007A0F62"/>
    <w:rsid w:val="007A5BBB"/>
    <w:rsid w:val="007A6027"/>
    <w:rsid w:val="007A695F"/>
    <w:rsid w:val="007B104F"/>
    <w:rsid w:val="007B1980"/>
    <w:rsid w:val="007B2674"/>
    <w:rsid w:val="007B4B1D"/>
    <w:rsid w:val="007C2ADA"/>
    <w:rsid w:val="007C2F6D"/>
    <w:rsid w:val="007C5BEA"/>
    <w:rsid w:val="007D08FE"/>
    <w:rsid w:val="007D1A88"/>
    <w:rsid w:val="007D2870"/>
    <w:rsid w:val="007D62BE"/>
    <w:rsid w:val="007D67DF"/>
    <w:rsid w:val="007E120F"/>
    <w:rsid w:val="007E1D75"/>
    <w:rsid w:val="007E20A7"/>
    <w:rsid w:val="007E2307"/>
    <w:rsid w:val="007E3CAE"/>
    <w:rsid w:val="007E4BCD"/>
    <w:rsid w:val="007E54A4"/>
    <w:rsid w:val="007E6CD5"/>
    <w:rsid w:val="007F0587"/>
    <w:rsid w:val="007F2DF2"/>
    <w:rsid w:val="007F4BAC"/>
    <w:rsid w:val="00803F6E"/>
    <w:rsid w:val="00805151"/>
    <w:rsid w:val="008053ED"/>
    <w:rsid w:val="00806383"/>
    <w:rsid w:val="0080661B"/>
    <w:rsid w:val="00807FB0"/>
    <w:rsid w:val="00810607"/>
    <w:rsid w:val="00811E7E"/>
    <w:rsid w:val="008141CA"/>
    <w:rsid w:val="00815B20"/>
    <w:rsid w:val="00816654"/>
    <w:rsid w:val="0081681A"/>
    <w:rsid w:val="00820834"/>
    <w:rsid w:val="008209A3"/>
    <w:rsid w:val="00824AA7"/>
    <w:rsid w:val="00824D7C"/>
    <w:rsid w:val="00826DA4"/>
    <w:rsid w:val="00830BFA"/>
    <w:rsid w:val="00834F0F"/>
    <w:rsid w:val="008360A8"/>
    <w:rsid w:val="0083736F"/>
    <w:rsid w:val="00837BDC"/>
    <w:rsid w:val="00844B67"/>
    <w:rsid w:val="008458C6"/>
    <w:rsid w:val="00845AA4"/>
    <w:rsid w:val="00855A1E"/>
    <w:rsid w:val="008577CE"/>
    <w:rsid w:val="00860B2B"/>
    <w:rsid w:val="00862636"/>
    <w:rsid w:val="008642CF"/>
    <w:rsid w:val="00864602"/>
    <w:rsid w:val="00864819"/>
    <w:rsid w:val="008707BA"/>
    <w:rsid w:val="008720CC"/>
    <w:rsid w:val="00873235"/>
    <w:rsid w:val="0087342A"/>
    <w:rsid w:val="00877745"/>
    <w:rsid w:val="00880025"/>
    <w:rsid w:val="0088169A"/>
    <w:rsid w:val="00881E7E"/>
    <w:rsid w:val="0088280C"/>
    <w:rsid w:val="008831DD"/>
    <w:rsid w:val="00885356"/>
    <w:rsid w:val="00886F75"/>
    <w:rsid w:val="00891207"/>
    <w:rsid w:val="00891295"/>
    <w:rsid w:val="008918B8"/>
    <w:rsid w:val="008923D0"/>
    <w:rsid w:val="008929A5"/>
    <w:rsid w:val="00893DBF"/>
    <w:rsid w:val="00894EFB"/>
    <w:rsid w:val="00896787"/>
    <w:rsid w:val="008968D8"/>
    <w:rsid w:val="008A135E"/>
    <w:rsid w:val="008A22F4"/>
    <w:rsid w:val="008A2904"/>
    <w:rsid w:val="008A4215"/>
    <w:rsid w:val="008A5305"/>
    <w:rsid w:val="008A7A02"/>
    <w:rsid w:val="008B0F07"/>
    <w:rsid w:val="008B36DD"/>
    <w:rsid w:val="008B4CE6"/>
    <w:rsid w:val="008B5A63"/>
    <w:rsid w:val="008C0B19"/>
    <w:rsid w:val="008C6CF8"/>
    <w:rsid w:val="008C6E78"/>
    <w:rsid w:val="008C7155"/>
    <w:rsid w:val="008C72B4"/>
    <w:rsid w:val="008D2047"/>
    <w:rsid w:val="008D29F2"/>
    <w:rsid w:val="008D2BA6"/>
    <w:rsid w:val="008D4B87"/>
    <w:rsid w:val="008D7146"/>
    <w:rsid w:val="008D75A1"/>
    <w:rsid w:val="008F56D4"/>
    <w:rsid w:val="008F6B0D"/>
    <w:rsid w:val="00900500"/>
    <w:rsid w:val="00901DB4"/>
    <w:rsid w:val="009043D1"/>
    <w:rsid w:val="00906092"/>
    <w:rsid w:val="00910441"/>
    <w:rsid w:val="00916A72"/>
    <w:rsid w:val="00917EDA"/>
    <w:rsid w:val="00921BAE"/>
    <w:rsid w:val="009220A9"/>
    <w:rsid w:val="00924383"/>
    <w:rsid w:val="0092474E"/>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57D9"/>
    <w:rsid w:val="0095703B"/>
    <w:rsid w:val="00957769"/>
    <w:rsid w:val="0095781E"/>
    <w:rsid w:val="0096124C"/>
    <w:rsid w:val="00961813"/>
    <w:rsid w:val="00961B2A"/>
    <w:rsid w:val="0096246B"/>
    <w:rsid w:val="0096325D"/>
    <w:rsid w:val="0096393E"/>
    <w:rsid w:val="00966A68"/>
    <w:rsid w:val="009678F1"/>
    <w:rsid w:val="00971B5E"/>
    <w:rsid w:val="009722D2"/>
    <w:rsid w:val="00972646"/>
    <w:rsid w:val="009756DB"/>
    <w:rsid w:val="009765B9"/>
    <w:rsid w:val="009807AE"/>
    <w:rsid w:val="009862AB"/>
    <w:rsid w:val="009926CD"/>
    <w:rsid w:val="00994210"/>
    <w:rsid w:val="009951EC"/>
    <w:rsid w:val="00996976"/>
    <w:rsid w:val="009A09E2"/>
    <w:rsid w:val="009A0D99"/>
    <w:rsid w:val="009A3B20"/>
    <w:rsid w:val="009A544A"/>
    <w:rsid w:val="009A6100"/>
    <w:rsid w:val="009A6CD3"/>
    <w:rsid w:val="009A72CF"/>
    <w:rsid w:val="009B28C7"/>
    <w:rsid w:val="009B76CC"/>
    <w:rsid w:val="009C1026"/>
    <w:rsid w:val="009C1B83"/>
    <w:rsid w:val="009C1BAC"/>
    <w:rsid w:val="009C1E2C"/>
    <w:rsid w:val="009C227F"/>
    <w:rsid w:val="009C310A"/>
    <w:rsid w:val="009C3438"/>
    <w:rsid w:val="009C4717"/>
    <w:rsid w:val="009C4DC5"/>
    <w:rsid w:val="009C7152"/>
    <w:rsid w:val="009C7606"/>
    <w:rsid w:val="009C7B62"/>
    <w:rsid w:val="009D1510"/>
    <w:rsid w:val="009D17E3"/>
    <w:rsid w:val="009D37E5"/>
    <w:rsid w:val="009D4078"/>
    <w:rsid w:val="009D6608"/>
    <w:rsid w:val="009D695F"/>
    <w:rsid w:val="009D7503"/>
    <w:rsid w:val="009E317E"/>
    <w:rsid w:val="009E496E"/>
    <w:rsid w:val="009E5BD6"/>
    <w:rsid w:val="009E6C8C"/>
    <w:rsid w:val="009F00A3"/>
    <w:rsid w:val="009F17E3"/>
    <w:rsid w:val="009F1817"/>
    <w:rsid w:val="009F21E8"/>
    <w:rsid w:val="009F5BAB"/>
    <w:rsid w:val="009F6A7F"/>
    <w:rsid w:val="009F6F8F"/>
    <w:rsid w:val="009F771D"/>
    <w:rsid w:val="00A005EA"/>
    <w:rsid w:val="00A0062D"/>
    <w:rsid w:val="00A025B1"/>
    <w:rsid w:val="00A053FD"/>
    <w:rsid w:val="00A057A8"/>
    <w:rsid w:val="00A05E68"/>
    <w:rsid w:val="00A13CFC"/>
    <w:rsid w:val="00A20C0C"/>
    <w:rsid w:val="00A21C82"/>
    <w:rsid w:val="00A22C3C"/>
    <w:rsid w:val="00A2361E"/>
    <w:rsid w:val="00A31313"/>
    <w:rsid w:val="00A32CF4"/>
    <w:rsid w:val="00A332C2"/>
    <w:rsid w:val="00A34233"/>
    <w:rsid w:val="00A35A29"/>
    <w:rsid w:val="00A37B61"/>
    <w:rsid w:val="00A40506"/>
    <w:rsid w:val="00A4212E"/>
    <w:rsid w:val="00A42686"/>
    <w:rsid w:val="00A42820"/>
    <w:rsid w:val="00A42CFF"/>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821CD"/>
    <w:rsid w:val="00A8240E"/>
    <w:rsid w:val="00A92427"/>
    <w:rsid w:val="00A9382E"/>
    <w:rsid w:val="00A93A06"/>
    <w:rsid w:val="00A93A4C"/>
    <w:rsid w:val="00A93C8A"/>
    <w:rsid w:val="00A94DCA"/>
    <w:rsid w:val="00A95DC4"/>
    <w:rsid w:val="00A967A5"/>
    <w:rsid w:val="00A96F76"/>
    <w:rsid w:val="00AA0531"/>
    <w:rsid w:val="00AA1544"/>
    <w:rsid w:val="00AA77C1"/>
    <w:rsid w:val="00AB09E8"/>
    <w:rsid w:val="00AB1992"/>
    <w:rsid w:val="00AC01BC"/>
    <w:rsid w:val="00AC04C5"/>
    <w:rsid w:val="00AC0E78"/>
    <w:rsid w:val="00AC1625"/>
    <w:rsid w:val="00AC2145"/>
    <w:rsid w:val="00AC22F3"/>
    <w:rsid w:val="00AD35BD"/>
    <w:rsid w:val="00AD4208"/>
    <w:rsid w:val="00AD446E"/>
    <w:rsid w:val="00AD4FA7"/>
    <w:rsid w:val="00AD5CF1"/>
    <w:rsid w:val="00AE1CD5"/>
    <w:rsid w:val="00AE21EC"/>
    <w:rsid w:val="00AE29B6"/>
    <w:rsid w:val="00AE2CCE"/>
    <w:rsid w:val="00AE5084"/>
    <w:rsid w:val="00AE7669"/>
    <w:rsid w:val="00AF0C58"/>
    <w:rsid w:val="00AF0F1B"/>
    <w:rsid w:val="00AF0FED"/>
    <w:rsid w:val="00AF1E0F"/>
    <w:rsid w:val="00AF4B9D"/>
    <w:rsid w:val="00AF6118"/>
    <w:rsid w:val="00B01385"/>
    <w:rsid w:val="00B0513D"/>
    <w:rsid w:val="00B053D3"/>
    <w:rsid w:val="00B10F92"/>
    <w:rsid w:val="00B11AF2"/>
    <w:rsid w:val="00B11EB0"/>
    <w:rsid w:val="00B1465F"/>
    <w:rsid w:val="00B178F5"/>
    <w:rsid w:val="00B17D49"/>
    <w:rsid w:val="00B17DBC"/>
    <w:rsid w:val="00B22F08"/>
    <w:rsid w:val="00B2330A"/>
    <w:rsid w:val="00B2440F"/>
    <w:rsid w:val="00B26F59"/>
    <w:rsid w:val="00B351E6"/>
    <w:rsid w:val="00B3639F"/>
    <w:rsid w:val="00B37F64"/>
    <w:rsid w:val="00B4050F"/>
    <w:rsid w:val="00B40B79"/>
    <w:rsid w:val="00B440BA"/>
    <w:rsid w:val="00B45B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2542"/>
    <w:rsid w:val="00B64F4B"/>
    <w:rsid w:val="00B66753"/>
    <w:rsid w:val="00B6677F"/>
    <w:rsid w:val="00B66A71"/>
    <w:rsid w:val="00B66D21"/>
    <w:rsid w:val="00B67AE0"/>
    <w:rsid w:val="00B704F7"/>
    <w:rsid w:val="00B7235B"/>
    <w:rsid w:val="00B75125"/>
    <w:rsid w:val="00B7737B"/>
    <w:rsid w:val="00B77A73"/>
    <w:rsid w:val="00B77AFA"/>
    <w:rsid w:val="00B80011"/>
    <w:rsid w:val="00B800EF"/>
    <w:rsid w:val="00B80631"/>
    <w:rsid w:val="00B806CA"/>
    <w:rsid w:val="00B80D17"/>
    <w:rsid w:val="00B80EC2"/>
    <w:rsid w:val="00B82FD8"/>
    <w:rsid w:val="00B8360A"/>
    <w:rsid w:val="00B85F56"/>
    <w:rsid w:val="00B862B1"/>
    <w:rsid w:val="00B87216"/>
    <w:rsid w:val="00B90487"/>
    <w:rsid w:val="00B91846"/>
    <w:rsid w:val="00B942B2"/>
    <w:rsid w:val="00B953DB"/>
    <w:rsid w:val="00B95C6E"/>
    <w:rsid w:val="00BA06C8"/>
    <w:rsid w:val="00BA0CFA"/>
    <w:rsid w:val="00BA1621"/>
    <w:rsid w:val="00BA31E0"/>
    <w:rsid w:val="00BA3A60"/>
    <w:rsid w:val="00BA6882"/>
    <w:rsid w:val="00BA6C3C"/>
    <w:rsid w:val="00BB014A"/>
    <w:rsid w:val="00BB0409"/>
    <w:rsid w:val="00BB140B"/>
    <w:rsid w:val="00BB2531"/>
    <w:rsid w:val="00BB2B4E"/>
    <w:rsid w:val="00BB2DAC"/>
    <w:rsid w:val="00BB38F1"/>
    <w:rsid w:val="00BB4B5C"/>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46FB"/>
    <w:rsid w:val="00BF6283"/>
    <w:rsid w:val="00BF6AE0"/>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319E"/>
    <w:rsid w:val="00C139D3"/>
    <w:rsid w:val="00C1619D"/>
    <w:rsid w:val="00C20112"/>
    <w:rsid w:val="00C2067A"/>
    <w:rsid w:val="00C23A50"/>
    <w:rsid w:val="00C248BC"/>
    <w:rsid w:val="00C3004B"/>
    <w:rsid w:val="00C31049"/>
    <w:rsid w:val="00C328A5"/>
    <w:rsid w:val="00C32968"/>
    <w:rsid w:val="00C3472A"/>
    <w:rsid w:val="00C36475"/>
    <w:rsid w:val="00C3754F"/>
    <w:rsid w:val="00C40A5F"/>
    <w:rsid w:val="00C40B9D"/>
    <w:rsid w:val="00C433D1"/>
    <w:rsid w:val="00C43D22"/>
    <w:rsid w:val="00C43E26"/>
    <w:rsid w:val="00C4448C"/>
    <w:rsid w:val="00C45FCC"/>
    <w:rsid w:val="00C4713B"/>
    <w:rsid w:val="00C500B3"/>
    <w:rsid w:val="00C53C06"/>
    <w:rsid w:val="00C57AEB"/>
    <w:rsid w:val="00C60B33"/>
    <w:rsid w:val="00C62FB8"/>
    <w:rsid w:val="00C6406D"/>
    <w:rsid w:val="00C64770"/>
    <w:rsid w:val="00C65869"/>
    <w:rsid w:val="00C6787F"/>
    <w:rsid w:val="00C709E6"/>
    <w:rsid w:val="00C714B4"/>
    <w:rsid w:val="00C74DC7"/>
    <w:rsid w:val="00C77CD9"/>
    <w:rsid w:val="00C80E1D"/>
    <w:rsid w:val="00C84B98"/>
    <w:rsid w:val="00C867A3"/>
    <w:rsid w:val="00C86E3B"/>
    <w:rsid w:val="00C87029"/>
    <w:rsid w:val="00C87C5E"/>
    <w:rsid w:val="00C907C4"/>
    <w:rsid w:val="00C90B9C"/>
    <w:rsid w:val="00C91B34"/>
    <w:rsid w:val="00C9357B"/>
    <w:rsid w:val="00C94275"/>
    <w:rsid w:val="00C946B8"/>
    <w:rsid w:val="00C9477A"/>
    <w:rsid w:val="00CA04B2"/>
    <w:rsid w:val="00CA1675"/>
    <w:rsid w:val="00CA1D67"/>
    <w:rsid w:val="00CA2180"/>
    <w:rsid w:val="00CA2693"/>
    <w:rsid w:val="00CA26DF"/>
    <w:rsid w:val="00CA2A1A"/>
    <w:rsid w:val="00CA4B07"/>
    <w:rsid w:val="00CB1577"/>
    <w:rsid w:val="00CB27BE"/>
    <w:rsid w:val="00CB44D2"/>
    <w:rsid w:val="00CB4AAD"/>
    <w:rsid w:val="00CB6567"/>
    <w:rsid w:val="00CB6B22"/>
    <w:rsid w:val="00CC205D"/>
    <w:rsid w:val="00CC3A08"/>
    <w:rsid w:val="00CC4971"/>
    <w:rsid w:val="00CC4D1B"/>
    <w:rsid w:val="00CC5336"/>
    <w:rsid w:val="00CC53A9"/>
    <w:rsid w:val="00CC711F"/>
    <w:rsid w:val="00CC737D"/>
    <w:rsid w:val="00CC75FB"/>
    <w:rsid w:val="00CD1EB0"/>
    <w:rsid w:val="00CD32A2"/>
    <w:rsid w:val="00CD449C"/>
    <w:rsid w:val="00CD51DD"/>
    <w:rsid w:val="00CD6FEC"/>
    <w:rsid w:val="00CD755C"/>
    <w:rsid w:val="00CD7B9E"/>
    <w:rsid w:val="00CE278D"/>
    <w:rsid w:val="00CE73A1"/>
    <w:rsid w:val="00CF1EE2"/>
    <w:rsid w:val="00CF30DC"/>
    <w:rsid w:val="00CF326E"/>
    <w:rsid w:val="00CF3E48"/>
    <w:rsid w:val="00CF53EB"/>
    <w:rsid w:val="00CF5B34"/>
    <w:rsid w:val="00CF7124"/>
    <w:rsid w:val="00CF7D82"/>
    <w:rsid w:val="00D04174"/>
    <w:rsid w:val="00D05876"/>
    <w:rsid w:val="00D0599E"/>
    <w:rsid w:val="00D11122"/>
    <w:rsid w:val="00D120DD"/>
    <w:rsid w:val="00D128F3"/>
    <w:rsid w:val="00D1328F"/>
    <w:rsid w:val="00D1335A"/>
    <w:rsid w:val="00D15D43"/>
    <w:rsid w:val="00D21CA9"/>
    <w:rsid w:val="00D223C8"/>
    <w:rsid w:val="00D23336"/>
    <w:rsid w:val="00D240F9"/>
    <w:rsid w:val="00D243EB"/>
    <w:rsid w:val="00D25A80"/>
    <w:rsid w:val="00D262A4"/>
    <w:rsid w:val="00D322DD"/>
    <w:rsid w:val="00D34FD6"/>
    <w:rsid w:val="00D375A0"/>
    <w:rsid w:val="00D37742"/>
    <w:rsid w:val="00D43AD6"/>
    <w:rsid w:val="00D46C2C"/>
    <w:rsid w:val="00D51638"/>
    <w:rsid w:val="00D51DB9"/>
    <w:rsid w:val="00D57587"/>
    <w:rsid w:val="00D60AE8"/>
    <w:rsid w:val="00D60F58"/>
    <w:rsid w:val="00D61A8E"/>
    <w:rsid w:val="00D6378A"/>
    <w:rsid w:val="00D6479E"/>
    <w:rsid w:val="00D64A5E"/>
    <w:rsid w:val="00D656FE"/>
    <w:rsid w:val="00D67CBE"/>
    <w:rsid w:val="00D7124B"/>
    <w:rsid w:val="00D71C1C"/>
    <w:rsid w:val="00D723BE"/>
    <w:rsid w:val="00D72558"/>
    <w:rsid w:val="00D735C6"/>
    <w:rsid w:val="00D76A3B"/>
    <w:rsid w:val="00D76F76"/>
    <w:rsid w:val="00D77C69"/>
    <w:rsid w:val="00D806B7"/>
    <w:rsid w:val="00D82301"/>
    <w:rsid w:val="00D86636"/>
    <w:rsid w:val="00D9375D"/>
    <w:rsid w:val="00D966BD"/>
    <w:rsid w:val="00D975C8"/>
    <w:rsid w:val="00D97C05"/>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985"/>
    <w:rsid w:val="00DD6CFB"/>
    <w:rsid w:val="00DD6ED3"/>
    <w:rsid w:val="00DD77A8"/>
    <w:rsid w:val="00DD7D31"/>
    <w:rsid w:val="00DE3161"/>
    <w:rsid w:val="00DE44E4"/>
    <w:rsid w:val="00DE5EF5"/>
    <w:rsid w:val="00DE6CB5"/>
    <w:rsid w:val="00DF1A19"/>
    <w:rsid w:val="00DF2B31"/>
    <w:rsid w:val="00DF3F08"/>
    <w:rsid w:val="00DF4D72"/>
    <w:rsid w:val="00DF6B98"/>
    <w:rsid w:val="00DF7CA0"/>
    <w:rsid w:val="00E00EBC"/>
    <w:rsid w:val="00E01013"/>
    <w:rsid w:val="00E0333E"/>
    <w:rsid w:val="00E0567A"/>
    <w:rsid w:val="00E05C4D"/>
    <w:rsid w:val="00E100ED"/>
    <w:rsid w:val="00E11166"/>
    <w:rsid w:val="00E1132A"/>
    <w:rsid w:val="00E11C64"/>
    <w:rsid w:val="00E1311F"/>
    <w:rsid w:val="00E143AA"/>
    <w:rsid w:val="00E15621"/>
    <w:rsid w:val="00E1565F"/>
    <w:rsid w:val="00E156D3"/>
    <w:rsid w:val="00E1609D"/>
    <w:rsid w:val="00E17808"/>
    <w:rsid w:val="00E223A1"/>
    <w:rsid w:val="00E263E3"/>
    <w:rsid w:val="00E3083A"/>
    <w:rsid w:val="00E30880"/>
    <w:rsid w:val="00E3095E"/>
    <w:rsid w:val="00E3102C"/>
    <w:rsid w:val="00E33A4A"/>
    <w:rsid w:val="00E33C96"/>
    <w:rsid w:val="00E350E8"/>
    <w:rsid w:val="00E354B1"/>
    <w:rsid w:val="00E36C46"/>
    <w:rsid w:val="00E40D04"/>
    <w:rsid w:val="00E43663"/>
    <w:rsid w:val="00E44944"/>
    <w:rsid w:val="00E46E76"/>
    <w:rsid w:val="00E474EE"/>
    <w:rsid w:val="00E516AC"/>
    <w:rsid w:val="00E51D3B"/>
    <w:rsid w:val="00E535E6"/>
    <w:rsid w:val="00E5393A"/>
    <w:rsid w:val="00E53CEB"/>
    <w:rsid w:val="00E555EE"/>
    <w:rsid w:val="00E617F5"/>
    <w:rsid w:val="00E62518"/>
    <w:rsid w:val="00E65278"/>
    <w:rsid w:val="00E663B0"/>
    <w:rsid w:val="00E67B44"/>
    <w:rsid w:val="00E707DF"/>
    <w:rsid w:val="00E72A8C"/>
    <w:rsid w:val="00E7320D"/>
    <w:rsid w:val="00E74393"/>
    <w:rsid w:val="00E749BF"/>
    <w:rsid w:val="00E74BED"/>
    <w:rsid w:val="00E81910"/>
    <w:rsid w:val="00E82103"/>
    <w:rsid w:val="00E82721"/>
    <w:rsid w:val="00E84815"/>
    <w:rsid w:val="00E84BDB"/>
    <w:rsid w:val="00E87E27"/>
    <w:rsid w:val="00E902CE"/>
    <w:rsid w:val="00E975F9"/>
    <w:rsid w:val="00EA0450"/>
    <w:rsid w:val="00EA0BA0"/>
    <w:rsid w:val="00EA1D2C"/>
    <w:rsid w:val="00EA2247"/>
    <w:rsid w:val="00EA4ADA"/>
    <w:rsid w:val="00EA767D"/>
    <w:rsid w:val="00EA7D90"/>
    <w:rsid w:val="00EB2A00"/>
    <w:rsid w:val="00EB3110"/>
    <w:rsid w:val="00EB3157"/>
    <w:rsid w:val="00EB46CF"/>
    <w:rsid w:val="00EB7AEF"/>
    <w:rsid w:val="00EC1398"/>
    <w:rsid w:val="00EC28F8"/>
    <w:rsid w:val="00EC3A35"/>
    <w:rsid w:val="00EC3AA0"/>
    <w:rsid w:val="00EC6C0F"/>
    <w:rsid w:val="00ED1571"/>
    <w:rsid w:val="00ED1973"/>
    <w:rsid w:val="00ED33FF"/>
    <w:rsid w:val="00ED368A"/>
    <w:rsid w:val="00ED4CAE"/>
    <w:rsid w:val="00EE4442"/>
    <w:rsid w:val="00EE6206"/>
    <w:rsid w:val="00EE7F6B"/>
    <w:rsid w:val="00EF343D"/>
    <w:rsid w:val="00EF4B05"/>
    <w:rsid w:val="00EF56B7"/>
    <w:rsid w:val="00EF6B66"/>
    <w:rsid w:val="00EF7F61"/>
    <w:rsid w:val="00F00230"/>
    <w:rsid w:val="00F02965"/>
    <w:rsid w:val="00F03743"/>
    <w:rsid w:val="00F0559B"/>
    <w:rsid w:val="00F1341A"/>
    <w:rsid w:val="00F137D5"/>
    <w:rsid w:val="00F143D9"/>
    <w:rsid w:val="00F16910"/>
    <w:rsid w:val="00F1717A"/>
    <w:rsid w:val="00F17281"/>
    <w:rsid w:val="00F179FF"/>
    <w:rsid w:val="00F22260"/>
    <w:rsid w:val="00F24030"/>
    <w:rsid w:val="00F27105"/>
    <w:rsid w:val="00F302D6"/>
    <w:rsid w:val="00F30982"/>
    <w:rsid w:val="00F31263"/>
    <w:rsid w:val="00F34569"/>
    <w:rsid w:val="00F37E2F"/>
    <w:rsid w:val="00F44CA7"/>
    <w:rsid w:val="00F478D9"/>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6856"/>
    <w:rsid w:val="00F96F1E"/>
    <w:rsid w:val="00F9709B"/>
    <w:rsid w:val="00FA126C"/>
    <w:rsid w:val="00FA2F8D"/>
    <w:rsid w:val="00FA3E1C"/>
    <w:rsid w:val="00FA4DFE"/>
    <w:rsid w:val="00FA7F06"/>
    <w:rsid w:val="00FB06D3"/>
    <w:rsid w:val="00FB3E0C"/>
    <w:rsid w:val="00FB415D"/>
    <w:rsid w:val="00FB60DA"/>
    <w:rsid w:val="00FB7F95"/>
    <w:rsid w:val="00FC1715"/>
    <w:rsid w:val="00FC1812"/>
    <w:rsid w:val="00FC461E"/>
    <w:rsid w:val="00FD1C10"/>
    <w:rsid w:val="00FD3AFF"/>
    <w:rsid w:val="00FD5C76"/>
    <w:rsid w:val="00FD79B2"/>
    <w:rsid w:val="00FD7D5D"/>
    <w:rsid w:val="00FE1F6C"/>
    <w:rsid w:val="00FE2C4E"/>
    <w:rsid w:val="00FE5853"/>
    <w:rsid w:val="00FE636A"/>
    <w:rsid w:val="00FF17A8"/>
    <w:rsid w:val="00FF1F2E"/>
    <w:rsid w:val="00FF2B42"/>
    <w:rsid w:val="00FF4B34"/>
    <w:rsid w:val="00FF503E"/>
    <w:rsid w:val="0BAD5549"/>
    <w:rsid w:val="158150EB"/>
    <w:rsid w:val="16010CE5"/>
    <w:rsid w:val="16582A6F"/>
    <w:rsid w:val="2361083A"/>
    <w:rsid w:val="2CAC2575"/>
    <w:rsid w:val="2FC27A6F"/>
    <w:rsid w:val="32EF7FFB"/>
    <w:rsid w:val="47E76027"/>
    <w:rsid w:val="49514864"/>
    <w:rsid w:val="55AB5A29"/>
    <w:rsid w:val="63994340"/>
    <w:rsid w:val="64276C49"/>
    <w:rsid w:val="6567390E"/>
    <w:rsid w:val="72016AD2"/>
    <w:rsid w:val="7D967C52"/>
    <w:rsid w:val="F1FDC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FF"/>
      <w:sz w:val="21"/>
      <w:szCs w:val="21"/>
      <w:lang w:val="en-US" w:eastAsia="zh-CN" w:bidi="ar-SA"/>
    </w:rPr>
  </w:style>
  <w:style w:type="paragraph" w:styleId="2">
    <w:name w:val="heading 1"/>
    <w:basedOn w:val="1"/>
    <w:next w:val="1"/>
    <w:link w:val="3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0"/>
    <w:pPr>
      <w:keepNext/>
      <w:keepLines/>
      <w:spacing w:line="415" w:lineRule="auto"/>
      <w:jc w:val="center"/>
      <w:outlineLvl w:val="1"/>
    </w:pPr>
    <w:rPr>
      <w:rFonts w:ascii="宋体"/>
      <w:b/>
      <w:bCs/>
      <w:color w:val="auto"/>
      <w:kern w:val="2"/>
      <w:sz w:val="28"/>
      <w:szCs w:val="28"/>
      <w:lang w:val="zh-CN" w:eastAsia="zh-CN"/>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9">
    <w:name w:val="Default Paragraph Font"/>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5">
    <w:name w:val="annotation text"/>
    <w:basedOn w:val="1"/>
    <w:link w:val="38"/>
    <w:semiHidden/>
    <w:unhideWhenUsed/>
    <w:qFormat/>
    <w:uiPriority w:val="99"/>
    <w:pPr>
      <w:jc w:val="left"/>
    </w:pPr>
  </w:style>
  <w:style w:type="paragraph" w:styleId="6">
    <w:name w:val="Body Text"/>
    <w:basedOn w:val="1"/>
    <w:link w:val="35"/>
    <w:qFormat/>
    <w:uiPriority w:val="1"/>
    <w:rPr>
      <w:rFonts w:eastAsia="Times New Roman"/>
      <w:sz w:val="25"/>
      <w:szCs w:val="25"/>
    </w:rPr>
  </w:style>
  <w:style w:type="paragraph" w:styleId="7">
    <w:name w:val="toc 3"/>
    <w:basedOn w:val="1"/>
    <w:next w:val="1"/>
    <w:unhideWhenUsed/>
    <w:qFormat/>
    <w:uiPriority w:val="39"/>
    <w:pPr>
      <w:ind w:left="840" w:leftChars="400"/>
    </w:pPr>
  </w:style>
  <w:style w:type="paragraph" w:styleId="8">
    <w:name w:val="Plain Text"/>
    <w:basedOn w:val="1"/>
    <w:link w:val="45"/>
    <w:semiHidden/>
    <w:unhideWhenUsed/>
    <w:uiPriority w:val="99"/>
    <w:rPr>
      <w:rFonts w:ascii="宋体" w:hAnsi="Courier New" w:cs="Courier New"/>
    </w:rPr>
  </w:style>
  <w:style w:type="paragraph" w:styleId="9">
    <w:name w:val="Date"/>
    <w:basedOn w:val="1"/>
    <w:next w:val="1"/>
    <w:link w:val="28"/>
    <w:semiHidden/>
    <w:unhideWhenUsed/>
    <w:qFormat/>
    <w:uiPriority w:val="99"/>
    <w:pPr>
      <w:ind w:left="100" w:leftChars="2500"/>
    </w:pPr>
  </w:style>
  <w:style w:type="paragraph" w:styleId="10">
    <w:name w:val="Balloon Text"/>
    <w:basedOn w:val="1"/>
    <w:link w:val="29"/>
    <w:semiHidden/>
    <w:unhideWhenUsed/>
    <w:qFormat/>
    <w:uiPriority w:val="99"/>
    <w:rPr>
      <w:sz w:val="18"/>
      <w:szCs w:val="18"/>
    </w:rPr>
  </w:style>
  <w:style w:type="paragraph" w:styleId="11">
    <w:name w:val="footer"/>
    <w:basedOn w:val="1"/>
    <w:link w:val="25"/>
    <w:unhideWhenUsed/>
    <w:qFormat/>
    <w:uiPriority w:val="0"/>
    <w:pPr>
      <w:tabs>
        <w:tab w:val="center" w:pos="4153"/>
        <w:tab w:val="right" w:pos="8306"/>
      </w:tabs>
      <w:snapToGrid w:val="0"/>
      <w:jc w:val="left"/>
    </w:pPr>
    <w:rPr>
      <w:rFonts w:asciiTheme="minorHAnsi" w:hAnsiTheme="minorHAnsi" w:eastAsiaTheme="minorEastAsia" w:cstheme="minorBidi"/>
      <w:color w:val="auto"/>
      <w:kern w:val="2"/>
      <w:sz w:val="18"/>
      <w:szCs w:val="18"/>
    </w:rPr>
  </w:style>
  <w:style w:type="paragraph" w:styleId="12">
    <w:name w:val="header"/>
    <w:basedOn w:val="1"/>
    <w:link w:val="2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color w:val="auto"/>
      <w:kern w:val="2"/>
      <w:sz w:val="18"/>
      <w:szCs w:val="18"/>
    </w:rPr>
  </w:style>
  <w:style w:type="paragraph" w:styleId="13">
    <w:name w:val="toc 1"/>
    <w:basedOn w:val="1"/>
    <w:next w:val="1"/>
    <w:unhideWhenUsed/>
    <w:qFormat/>
    <w:uiPriority w:val="39"/>
    <w:pPr>
      <w:tabs>
        <w:tab w:val="right" w:leader="dot" w:pos="8296"/>
      </w:tabs>
      <w:spacing w:line="276" w:lineRule="auto"/>
    </w:pPr>
    <w:rPr>
      <w:rFonts w:ascii="宋体" w:hAnsi="宋体"/>
      <w:color w:val="auto"/>
    </w:rPr>
  </w:style>
  <w:style w:type="paragraph" w:styleId="14">
    <w:name w:val="toc 2"/>
    <w:basedOn w:val="1"/>
    <w:next w:val="1"/>
    <w:unhideWhenUsed/>
    <w:qFormat/>
    <w:uiPriority w:val="39"/>
    <w:pPr>
      <w:tabs>
        <w:tab w:val="right" w:leader="dot" w:pos="8296"/>
      </w:tabs>
      <w:spacing w:line="276" w:lineRule="auto"/>
      <w:ind w:left="420" w:leftChars="200"/>
    </w:pPr>
  </w:style>
  <w:style w:type="paragraph" w:styleId="15">
    <w:name w:val="Normal (Web)"/>
    <w:basedOn w:val="1"/>
    <w:qFormat/>
    <w:uiPriority w:val="99"/>
    <w:pPr>
      <w:spacing w:before="100" w:beforeAutospacing="1" w:after="100" w:afterAutospacing="1"/>
      <w:jc w:val="left"/>
    </w:pPr>
    <w:rPr>
      <w:sz w:val="24"/>
    </w:rPr>
  </w:style>
  <w:style w:type="paragraph" w:styleId="16">
    <w:name w:val="annotation subject"/>
    <w:basedOn w:val="5"/>
    <w:next w:val="5"/>
    <w:link w:val="39"/>
    <w:semiHidden/>
    <w:unhideWhenUsed/>
    <w:qFormat/>
    <w:uiPriority w:val="99"/>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2">
    <w:name w:val="Hyperlink"/>
    <w:basedOn w:val="19"/>
    <w:unhideWhenUsed/>
    <w:qFormat/>
    <w:uiPriority w:val="99"/>
    <w:rPr>
      <w:color w:val="0000FF"/>
      <w:u w:val="single"/>
    </w:rPr>
  </w:style>
  <w:style w:type="character" w:styleId="23">
    <w:name w:val="annotation reference"/>
    <w:basedOn w:val="19"/>
    <w:semiHidden/>
    <w:unhideWhenUsed/>
    <w:qFormat/>
    <w:uiPriority w:val="99"/>
    <w:rPr>
      <w:sz w:val="21"/>
      <w:szCs w:val="21"/>
    </w:rPr>
  </w:style>
  <w:style w:type="character" w:customStyle="1" w:styleId="24">
    <w:name w:val="页眉 字符"/>
    <w:basedOn w:val="19"/>
    <w:link w:val="12"/>
    <w:qFormat/>
    <w:uiPriority w:val="99"/>
    <w:rPr>
      <w:sz w:val="18"/>
      <w:szCs w:val="18"/>
    </w:rPr>
  </w:style>
  <w:style w:type="character" w:customStyle="1" w:styleId="25">
    <w:name w:val="页脚 字符"/>
    <w:basedOn w:val="19"/>
    <w:link w:val="11"/>
    <w:qFormat/>
    <w:uiPriority w:val="0"/>
    <w:rPr>
      <w:sz w:val="18"/>
      <w:szCs w:val="18"/>
    </w:rPr>
  </w:style>
  <w:style w:type="paragraph" w:styleId="26">
    <w:name w:val="List Paragraph"/>
    <w:basedOn w:val="1"/>
    <w:qFormat/>
    <w:uiPriority w:val="34"/>
    <w:pPr>
      <w:ind w:firstLine="420" w:firstLineChars="200"/>
    </w:pPr>
  </w:style>
  <w:style w:type="paragraph" w:customStyle="1" w:styleId="27">
    <w:name w:val="Default"/>
    <w:qFormat/>
    <w:uiPriority w:val="0"/>
    <w:pPr>
      <w:widowControl w:val="0"/>
      <w:autoSpaceDE w:val="0"/>
      <w:autoSpaceDN w:val="0"/>
      <w:adjustRightInd w:val="0"/>
    </w:pPr>
    <w:rPr>
      <w:rFonts w:ascii="Calibri" w:hAnsi="Calibri" w:eastAsia="宋体" w:cs="Calibri"/>
      <w:color w:val="000000"/>
      <w:sz w:val="24"/>
      <w:szCs w:val="24"/>
      <w:lang w:val="en-US" w:eastAsia="zh-CN" w:bidi="ar-SA"/>
    </w:rPr>
  </w:style>
  <w:style w:type="character" w:customStyle="1" w:styleId="28">
    <w:name w:val="日期 字符"/>
    <w:basedOn w:val="19"/>
    <w:link w:val="9"/>
    <w:semiHidden/>
    <w:qFormat/>
    <w:uiPriority w:val="99"/>
    <w:rPr>
      <w:rFonts w:ascii="Times New Roman" w:hAnsi="Times New Roman" w:eastAsia="宋体" w:cs="Times New Roman"/>
      <w:color w:val="0000FF"/>
      <w:sz w:val="21"/>
      <w:szCs w:val="21"/>
    </w:rPr>
  </w:style>
  <w:style w:type="character" w:customStyle="1" w:styleId="29">
    <w:name w:val="批注框文本 字符"/>
    <w:basedOn w:val="19"/>
    <w:link w:val="10"/>
    <w:semiHidden/>
    <w:qFormat/>
    <w:uiPriority w:val="99"/>
    <w:rPr>
      <w:rFonts w:ascii="Times New Roman" w:hAnsi="Times New Roman" w:eastAsia="宋体" w:cs="Times New Roman"/>
      <w:color w:val="0000FF"/>
      <w:sz w:val="18"/>
      <w:szCs w:val="18"/>
    </w:rPr>
  </w:style>
  <w:style w:type="character" w:customStyle="1" w:styleId="30">
    <w:name w:val="标题 2 字符"/>
    <w:basedOn w:val="19"/>
    <w:semiHidden/>
    <w:qFormat/>
    <w:uiPriority w:val="9"/>
    <w:rPr>
      <w:rFonts w:asciiTheme="majorHAnsi" w:hAnsiTheme="majorHAnsi" w:eastAsiaTheme="majorEastAsia" w:cstheme="majorBidi"/>
      <w:b/>
      <w:bCs/>
      <w:color w:val="0000FF"/>
      <w:sz w:val="32"/>
      <w:szCs w:val="32"/>
    </w:rPr>
  </w:style>
  <w:style w:type="character" w:customStyle="1" w:styleId="31">
    <w:name w:val="标题 2 字符1"/>
    <w:link w:val="3"/>
    <w:qFormat/>
    <w:uiPriority w:val="0"/>
    <w:rPr>
      <w:rFonts w:ascii="宋体" w:hAnsi="Times New Roman" w:eastAsia="宋体" w:cs="Times New Roman"/>
      <w:b/>
      <w:bCs/>
      <w:kern w:val="2"/>
      <w:sz w:val="28"/>
      <w:szCs w:val="28"/>
      <w:lang w:val="zh-CN" w:eastAsia="zh-CN"/>
    </w:rPr>
  </w:style>
  <w:style w:type="character" w:styleId="32">
    <w:name w:val="Placeholder Text"/>
    <w:basedOn w:val="19"/>
    <w:semiHidden/>
    <w:qFormat/>
    <w:uiPriority w:val="99"/>
    <w:rPr>
      <w:color w:val="808080"/>
    </w:rPr>
  </w:style>
  <w:style w:type="character" w:customStyle="1" w:styleId="33">
    <w:name w:val="标题 3 字符"/>
    <w:basedOn w:val="19"/>
    <w:link w:val="4"/>
    <w:qFormat/>
    <w:uiPriority w:val="9"/>
    <w:rPr>
      <w:rFonts w:ascii="Times New Roman" w:hAnsi="Times New Roman" w:eastAsia="宋体" w:cs="Times New Roman"/>
      <w:b/>
      <w:bCs/>
      <w:color w:val="0000FF"/>
      <w:sz w:val="32"/>
      <w:szCs w:val="32"/>
    </w:rPr>
  </w:style>
  <w:style w:type="character" w:customStyle="1" w:styleId="34">
    <w:name w:val="标题 1 字符"/>
    <w:basedOn w:val="19"/>
    <w:link w:val="2"/>
    <w:qFormat/>
    <w:uiPriority w:val="9"/>
    <w:rPr>
      <w:rFonts w:ascii="Times New Roman" w:hAnsi="Times New Roman" w:eastAsia="宋体" w:cs="Times New Roman"/>
      <w:b/>
      <w:bCs/>
      <w:color w:val="0000FF"/>
      <w:kern w:val="44"/>
      <w:sz w:val="44"/>
      <w:szCs w:val="44"/>
    </w:rPr>
  </w:style>
  <w:style w:type="character" w:customStyle="1" w:styleId="35">
    <w:name w:val="正文文本 字符"/>
    <w:basedOn w:val="19"/>
    <w:link w:val="6"/>
    <w:qFormat/>
    <w:uiPriority w:val="1"/>
    <w:rPr>
      <w:rFonts w:ascii="Times New Roman" w:hAnsi="Times New Roman" w:eastAsia="Times New Roman" w:cs="Times New Roman"/>
      <w:color w:val="0000FF"/>
      <w:sz w:val="25"/>
      <w:szCs w:val="25"/>
    </w:rPr>
  </w:style>
  <w:style w:type="character" w:customStyle="1" w:styleId="36">
    <w:name w:val="ss2"/>
    <w:basedOn w:val="19"/>
    <w:qFormat/>
    <w:uiPriority w:val="0"/>
  </w:style>
  <w:style w:type="paragraph" w:customStyle="1" w:styleId="37">
    <w:name w:val="TOC Heading"/>
    <w:basedOn w:val="2"/>
    <w:next w:val="1"/>
    <w:semiHidden/>
    <w:unhideWhenUsed/>
    <w:qFormat/>
    <w:uiPriority w:val="39"/>
    <w:pPr>
      <w:outlineLvl w:val="9"/>
    </w:pPr>
  </w:style>
  <w:style w:type="character" w:customStyle="1" w:styleId="38">
    <w:name w:val="批注文字 字符"/>
    <w:basedOn w:val="19"/>
    <w:link w:val="5"/>
    <w:semiHidden/>
    <w:qFormat/>
    <w:uiPriority w:val="99"/>
    <w:rPr>
      <w:rFonts w:ascii="Times New Roman" w:hAnsi="Times New Roman" w:eastAsia="宋体" w:cs="Times New Roman"/>
      <w:color w:val="0000FF"/>
      <w:sz w:val="21"/>
      <w:szCs w:val="21"/>
    </w:rPr>
  </w:style>
  <w:style w:type="character" w:customStyle="1" w:styleId="39">
    <w:name w:val="批注主题 字符"/>
    <w:basedOn w:val="38"/>
    <w:link w:val="16"/>
    <w:semiHidden/>
    <w:qFormat/>
    <w:uiPriority w:val="99"/>
    <w:rPr>
      <w:rFonts w:ascii="Times New Roman" w:hAnsi="Times New Roman" w:eastAsia="宋体" w:cs="Times New Roman"/>
      <w:b/>
      <w:bCs/>
      <w:color w:val="0000FF"/>
      <w:sz w:val="21"/>
      <w:szCs w:val="21"/>
    </w:rPr>
  </w:style>
  <w:style w:type="paragraph" w:customStyle="1" w:styleId="40">
    <w:name w:val="Revision"/>
    <w:hidden/>
    <w:semiHidden/>
    <w:qFormat/>
    <w:uiPriority w:val="99"/>
    <w:rPr>
      <w:rFonts w:ascii="Times New Roman" w:hAnsi="Times New Roman" w:eastAsia="宋体" w:cs="Times New Roman"/>
      <w:color w:val="0000FF"/>
      <w:sz w:val="21"/>
      <w:szCs w:val="21"/>
      <w:lang w:val="en-US" w:eastAsia="zh-CN" w:bidi="ar-SA"/>
    </w:rPr>
  </w:style>
  <w:style w:type="paragraph" w:customStyle="1" w:styleId="41">
    <w:name w:val="扉页（出版时间地点）"/>
    <w:basedOn w:val="1"/>
    <w:qFormat/>
    <w:uiPriority w:val="0"/>
    <w:pPr>
      <w:jc w:val="center"/>
    </w:pPr>
    <w:rPr>
      <w:rFonts w:eastAsia="黑体" w:cs="宋体"/>
      <w:color w:val="auto"/>
      <w:kern w:val="2"/>
      <w:szCs w:val="20"/>
    </w:rPr>
  </w:style>
  <w:style w:type="paragraph" w:customStyle="1" w:styleId="42">
    <w:name w:val="规程英文名称（封面）"/>
    <w:basedOn w:val="8"/>
    <w:qFormat/>
    <w:uiPriority w:val="0"/>
    <w:pPr>
      <w:widowControl/>
      <w:snapToGrid w:val="0"/>
      <w:spacing w:line="360" w:lineRule="auto"/>
      <w:ind w:left="178" w:leftChars="85"/>
      <w:jc w:val="center"/>
    </w:pPr>
    <w:rPr>
      <w:rFonts w:ascii="Times New Roman" w:hAnsi="Times New Roman" w:eastAsia="黑体" w:cs="Times New Roman"/>
      <w:color w:val="auto"/>
      <w:sz w:val="44"/>
      <w:szCs w:val="44"/>
    </w:rPr>
  </w:style>
  <w:style w:type="paragraph" w:customStyle="1" w:styleId="43">
    <w:name w:val="标准扉页（标准名称）"/>
    <w:basedOn w:val="1"/>
    <w:qFormat/>
    <w:uiPriority w:val="0"/>
    <w:pPr>
      <w:jc w:val="center"/>
    </w:pPr>
    <w:rPr>
      <w:rFonts w:eastAsia="黑体"/>
      <w:color w:val="auto"/>
      <w:kern w:val="2"/>
      <w:sz w:val="30"/>
      <w:szCs w:val="20"/>
    </w:rPr>
  </w:style>
  <w:style w:type="paragraph" w:customStyle="1" w:styleId="44">
    <w:name w:val="标准扉页（福建省工程建设地方标准）"/>
    <w:basedOn w:val="1"/>
    <w:qFormat/>
    <w:uiPriority w:val="0"/>
    <w:pPr>
      <w:jc w:val="center"/>
    </w:pPr>
    <w:rPr>
      <w:rFonts w:eastAsia="黑体"/>
      <w:color w:val="auto"/>
      <w:kern w:val="2"/>
      <w:sz w:val="28"/>
      <w:szCs w:val="20"/>
    </w:rPr>
  </w:style>
  <w:style w:type="character" w:customStyle="1" w:styleId="45">
    <w:name w:val="纯文本 字符"/>
    <w:basedOn w:val="19"/>
    <w:link w:val="8"/>
    <w:semiHidden/>
    <w:qFormat/>
    <w:uiPriority w:val="99"/>
    <w:rPr>
      <w:rFonts w:ascii="宋体" w:hAnsi="Courier New" w:eastAsia="宋体" w:cs="Courier New"/>
      <w:color w:val="0000FF"/>
      <w:sz w:val="21"/>
      <w:szCs w:val="21"/>
    </w:rPr>
  </w:style>
  <w:style w:type="paragraph" w:customStyle="1" w:styleId="4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table" w:customStyle="1" w:styleId="47">
    <w:name w:val="Table Normal"/>
    <w:semiHidden/>
    <w:unhideWhenUsed/>
    <w:qFormat/>
    <w:uiPriority w:val="0"/>
    <w:tblPr>
      <w:tblCellMar>
        <w:top w:w="0" w:type="dxa"/>
        <w:left w:w="0" w:type="dxa"/>
        <w:bottom w:w="0" w:type="dxa"/>
        <w:right w:w="0" w:type="dxa"/>
      </w:tblCellMar>
    </w:tblPr>
  </w:style>
  <w:style w:type="paragraph" w:customStyle="1" w:styleId="48">
    <w:name w:val="正文表标题"/>
    <w:next w:val="46"/>
    <w:qFormat/>
    <w:uiPriority w:val="0"/>
    <w:pPr>
      <w:numPr>
        <w:ilvl w:val="0"/>
        <w:numId w:val="1"/>
      </w:numPr>
      <w:tabs>
        <w:tab w:val="left" w:pos="360"/>
      </w:tabs>
      <w:spacing w:beforeLines="50" w:afterLines="50"/>
      <w:jc w:val="center"/>
    </w:pPr>
    <w:rPr>
      <w:rFonts w:ascii="黑体" w:hAnsi="Times New Roman" w:eastAsia="黑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32</Pages>
  <Words>2649</Words>
  <Characters>3927</Characters>
  <Lines>60</Lines>
  <Paragraphs>16</Paragraphs>
  <TotalTime>5</TotalTime>
  <ScaleCrop>false</ScaleCrop>
  <LinksUpToDate>false</LinksUpToDate>
  <CharactersWithSpaces>4330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2021-12-16T16:29:00Z</dcterms:created>
  <dc:creator>lenovo lenovo</dc:creator>
  <cp:lastModifiedBy>plw</cp:lastModifiedBy>
  <cp:lastPrinted>2021-10-26T09:33:00Z</cp:lastPrinted>
  <dcterms:modified xsi:type="dcterms:W3CDTF">2024-09-28T08:05:09Z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ICV">
    <vt:lpwstr>513BD47EA92EE7177F8EF766EBA5C088_43</vt:lpwstr>
  </property>
</Properties>
</file>