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FFD1C" w14:textId="77777777" w:rsidR="00DF5B86" w:rsidRPr="00855C4C" w:rsidRDefault="00DF5B86" w:rsidP="00135AD2">
      <w:pPr>
        <w:ind w:firstLineChars="200" w:firstLine="400"/>
        <w:rPr>
          <w:b/>
          <w:bCs/>
          <w:color w:val="000000" w:themeColor="text1"/>
          <w:sz w:val="52"/>
          <w:szCs w:val="84"/>
        </w:rPr>
      </w:pPr>
      <w:bookmarkStart w:id="0" w:name="MTBlankEqn"/>
      <w:r w:rsidRPr="00855C4C">
        <w:rPr>
          <w:noProof/>
          <w:color w:val="000000" w:themeColor="text1"/>
        </w:rPr>
        <w:drawing>
          <wp:anchor distT="0" distB="0" distL="114300" distR="114300" simplePos="0" relativeHeight="251659264" behindDoc="0" locked="0" layoutInCell="1" allowOverlap="1" wp14:anchorId="45794A77" wp14:editId="592A80BC">
            <wp:simplePos x="0" y="0"/>
            <wp:positionH relativeFrom="column">
              <wp:posOffset>0</wp:posOffset>
            </wp:positionH>
            <wp:positionV relativeFrom="paragraph">
              <wp:posOffset>38100</wp:posOffset>
            </wp:positionV>
            <wp:extent cx="1737995" cy="114935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7995" cy="1149350"/>
                    </a:xfrm>
                    <a:prstGeom prst="rect">
                      <a:avLst/>
                    </a:prstGeom>
                    <a:noFill/>
                    <a:ln>
                      <a:noFill/>
                    </a:ln>
                  </pic:spPr>
                </pic:pic>
              </a:graphicData>
            </a:graphic>
          </wp:anchor>
        </w:drawing>
      </w:r>
    </w:p>
    <w:p w14:paraId="7ACE0B30" w14:textId="77777777" w:rsidR="00DF5B86" w:rsidRPr="00855C4C" w:rsidRDefault="00DF5B86" w:rsidP="00DF5B86">
      <w:pPr>
        <w:rPr>
          <w:b/>
          <w:bCs/>
          <w:color w:val="000000" w:themeColor="text1"/>
          <w:sz w:val="52"/>
          <w:szCs w:val="84"/>
        </w:rPr>
      </w:pPr>
    </w:p>
    <w:p w14:paraId="4D901F8E" w14:textId="77777777" w:rsidR="00DF5B86" w:rsidRPr="00855C4C" w:rsidRDefault="00DF5B86" w:rsidP="00DF5B86">
      <w:pPr>
        <w:jc w:val="right"/>
        <w:rPr>
          <w:color w:val="000000" w:themeColor="text1"/>
          <w:sz w:val="32"/>
          <w:szCs w:val="32"/>
        </w:rPr>
      </w:pPr>
      <w:r w:rsidRPr="00855C4C">
        <w:rPr>
          <w:b/>
          <w:bCs/>
          <w:color w:val="000000" w:themeColor="text1"/>
          <w:sz w:val="36"/>
          <w:szCs w:val="36"/>
        </w:rPr>
        <w:t xml:space="preserve">T/CECS </w:t>
      </w:r>
      <w:r w:rsidRPr="00855C4C">
        <w:rPr>
          <w:color w:val="000000" w:themeColor="text1"/>
          <w:sz w:val="36"/>
          <w:szCs w:val="36"/>
        </w:rPr>
        <w:t>XXX- 202X</w:t>
      </w:r>
    </w:p>
    <w:p w14:paraId="2D1772D0" w14:textId="77777777" w:rsidR="00DF5B86" w:rsidRPr="00855C4C" w:rsidRDefault="00DF5B86" w:rsidP="00DF5B86">
      <w:pPr>
        <w:jc w:val="center"/>
        <w:rPr>
          <w:color w:val="000000" w:themeColor="text1"/>
          <w:szCs w:val="32"/>
        </w:rPr>
      </w:pPr>
      <w:r w:rsidRPr="00855C4C">
        <w:rPr>
          <w:noProof/>
          <w:color w:val="000000" w:themeColor="text1"/>
          <w:szCs w:val="32"/>
        </w:rPr>
        <mc:AlternateContent>
          <mc:Choice Requires="wps">
            <w:drawing>
              <wp:anchor distT="0" distB="0" distL="114300" distR="114300" simplePos="0" relativeHeight="251660288" behindDoc="0" locked="0" layoutInCell="1" allowOverlap="1" wp14:anchorId="4E998D67" wp14:editId="6DC3B29C">
                <wp:simplePos x="0" y="0"/>
                <wp:positionH relativeFrom="column">
                  <wp:posOffset>0</wp:posOffset>
                </wp:positionH>
                <wp:positionV relativeFrom="paragraph">
                  <wp:posOffset>120650</wp:posOffset>
                </wp:positionV>
                <wp:extent cx="5320146"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320146"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B1969A" id="直接连接符 1"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9.5pt" to="418.9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" strokecolor="black [3200]" strokeweight="1.5pt">
                <v:stroke joinstyle="miter"/>
              </v:line>
            </w:pict>
          </mc:Fallback>
        </mc:AlternateContent>
      </w:r>
    </w:p>
    <w:p w14:paraId="779C6270" w14:textId="77777777" w:rsidR="00DF5B86" w:rsidRPr="00855C4C" w:rsidRDefault="00DF5B86" w:rsidP="00DF5B86">
      <w:pPr>
        <w:rPr>
          <w:color w:val="000000" w:themeColor="text1"/>
        </w:rPr>
      </w:pPr>
    </w:p>
    <w:p w14:paraId="721931C8" w14:textId="77777777" w:rsidR="00CD2B58" w:rsidRPr="00855C4C" w:rsidRDefault="00CD2B58" w:rsidP="00CD2B58">
      <w:pPr>
        <w:rPr>
          <w:b/>
          <w:bCs/>
          <w:color w:val="000000" w:themeColor="text1"/>
          <w:szCs w:val="32"/>
          <w:u w:val="single"/>
        </w:rPr>
      </w:pPr>
    </w:p>
    <w:p w14:paraId="59CC651F" w14:textId="77777777" w:rsidR="00DF5B86" w:rsidRPr="00855C4C" w:rsidRDefault="00DF5B86" w:rsidP="00DF5B86">
      <w:pPr>
        <w:spacing w:line="360" w:lineRule="auto"/>
        <w:ind w:firstLineChars="200" w:firstLine="560"/>
        <w:jc w:val="center"/>
        <w:rPr>
          <w:b/>
          <w:bCs/>
          <w:color w:val="000000" w:themeColor="text1"/>
          <w:sz w:val="44"/>
          <w:szCs w:val="23"/>
        </w:rPr>
      </w:pPr>
      <w:r w:rsidRPr="00855C4C">
        <w:rPr>
          <w:color w:val="000000" w:themeColor="text1"/>
          <w:sz w:val="28"/>
        </w:rPr>
        <w:t>中国工程建设标准化协会标准</w:t>
      </w:r>
    </w:p>
    <w:p w14:paraId="11503653" w14:textId="77777777" w:rsidR="00DF5B86" w:rsidRPr="00855C4C" w:rsidRDefault="00DF5B86" w:rsidP="00DF5B86">
      <w:pPr>
        <w:pStyle w:val="affe"/>
        <w:spacing w:line="360" w:lineRule="auto"/>
        <w:rPr>
          <w:rFonts w:eastAsia="宋体"/>
          <w:color w:val="000000" w:themeColor="text1"/>
        </w:rPr>
      </w:pPr>
    </w:p>
    <w:p w14:paraId="4D40BC62" w14:textId="77777777" w:rsidR="00DF5B86" w:rsidRPr="00855C4C" w:rsidRDefault="00DF5B86" w:rsidP="00DF5B86">
      <w:pPr>
        <w:pStyle w:val="afff"/>
        <w:spacing w:line="360" w:lineRule="auto"/>
        <w:rPr>
          <w:rFonts w:eastAsia="宋体"/>
          <w:color w:val="000000" w:themeColor="text1"/>
        </w:rPr>
      </w:pPr>
    </w:p>
    <w:p w14:paraId="4787D836" w14:textId="70098396" w:rsidR="00DF5B86" w:rsidRPr="00855C4C" w:rsidRDefault="00D4609A" w:rsidP="00DF5B86">
      <w:pPr>
        <w:pStyle w:val="afff0"/>
        <w:ind w:left="170"/>
        <w:rPr>
          <w:color w:val="000000" w:themeColor="text1"/>
        </w:rPr>
      </w:pPr>
      <w:r w:rsidRPr="00855C4C">
        <w:rPr>
          <w:rFonts w:hint="eastAsia"/>
          <w:color w:val="000000" w:themeColor="text1"/>
        </w:rPr>
        <w:t>人民防空工程数字化</w:t>
      </w:r>
      <w:r w:rsidR="009122A4">
        <w:rPr>
          <w:rFonts w:hint="eastAsia"/>
          <w:color w:val="000000" w:themeColor="text1"/>
        </w:rPr>
        <w:t>运行维护</w:t>
      </w:r>
      <w:r w:rsidRPr="00855C4C">
        <w:rPr>
          <w:rFonts w:hint="eastAsia"/>
          <w:color w:val="000000" w:themeColor="text1"/>
        </w:rPr>
        <w:t>技术规程</w:t>
      </w:r>
    </w:p>
    <w:p w14:paraId="50D919C1" w14:textId="0768A1F4" w:rsidR="00D4609A" w:rsidRPr="00855C4C" w:rsidRDefault="005027F4" w:rsidP="00D4609A">
      <w:pPr>
        <w:jc w:val="center"/>
        <w:rPr>
          <w:rFonts w:eastAsia="宋体" w:cs="Times New Roman"/>
          <w:color w:val="000000" w:themeColor="text1"/>
          <w:sz w:val="32"/>
          <w:szCs w:val="32"/>
        </w:rPr>
      </w:pPr>
      <w:r w:rsidRPr="00855C4C">
        <w:rPr>
          <w:rFonts w:eastAsia="宋体" w:cs="Times New Roman"/>
          <w:color w:val="000000" w:themeColor="text1"/>
          <w:sz w:val="32"/>
          <w:szCs w:val="32"/>
        </w:rPr>
        <w:t xml:space="preserve">Technical specification for </w:t>
      </w:r>
      <w:r w:rsidR="00D4609A" w:rsidRPr="00855C4C">
        <w:rPr>
          <w:rFonts w:eastAsia="宋体" w:cs="Times New Roman"/>
          <w:color w:val="000000" w:themeColor="text1"/>
          <w:sz w:val="32"/>
          <w:szCs w:val="32"/>
        </w:rPr>
        <w:t xml:space="preserve">digital operation and maintenance of </w:t>
      </w:r>
      <w:r w:rsidR="00D4609A" w:rsidRPr="00855C4C">
        <w:rPr>
          <w:rFonts w:eastAsia="宋体" w:cs="Times New Roman" w:hint="eastAsia"/>
          <w:color w:val="000000" w:themeColor="text1"/>
          <w:sz w:val="32"/>
          <w:szCs w:val="32"/>
        </w:rPr>
        <w:t>civ</w:t>
      </w:r>
      <w:r w:rsidR="00D4609A" w:rsidRPr="00855C4C">
        <w:rPr>
          <w:rFonts w:eastAsia="宋体" w:cs="Times New Roman"/>
          <w:color w:val="000000" w:themeColor="text1"/>
          <w:sz w:val="32"/>
          <w:szCs w:val="32"/>
        </w:rPr>
        <w:t>il air defense works</w:t>
      </w:r>
    </w:p>
    <w:p w14:paraId="5FD7A170" w14:textId="5E5D766E" w:rsidR="005027F4" w:rsidRPr="00855C4C" w:rsidRDefault="005027F4" w:rsidP="005027F4">
      <w:pPr>
        <w:jc w:val="center"/>
        <w:rPr>
          <w:rFonts w:eastAsia="宋体" w:cs="Times New Roman"/>
          <w:color w:val="000000" w:themeColor="text1"/>
          <w:sz w:val="32"/>
          <w:szCs w:val="32"/>
        </w:rPr>
      </w:pPr>
      <w:r w:rsidRPr="00855C4C">
        <w:rPr>
          <w:rFonts w:eastAsia="宋体" w:cs="Times New Roman"/>
          <w:color w:val="000000" w:themeColor="text1"/>
          <w:sz w:val="32"/>
          <w:szCs w:val="32"/>
        </w:rPr>
        <w:t xml:space="preserve"> </w:t>
      </w:r>
    </w:p>
    <w:p w14:paraId="53C68B06" w14:textId="731F3320" w:rsidR="005028ED" w:rsidRPr="00855C4C" w:rsidRDefault="00DF5B86" w:rsidP="00DF5B86">
      <w:pPr>
        <w:pStyle w:val="af"/>
        <w:jc w:val="center"/>
        <w:rPr>
          <w:rFonts w:ascii="Times New Roman" w:hAnsi="Times New Roman"/>
          <w:color w:val="000000" w:themeColor="text1"/>
        </w:rPr>
      </w:pPr>
      <w:r w:rsidRPr="00855C4C">
        <w:rPr>
          <w:rFonts w:ascii="Times New Roman" w:hAnsi="Times New Roman"/>
          <w:color w:val="000000" w:themeColor="text1"/>
          <w:sz w:val="32"/>
          <w:szCs w:val="32"/>
        </w:rPr>
        <w:t>（</w:t>
      </w:r>
      <w:r w:rsidR="00EF7D50" w:rsidRPr="00855C4C">
        <w:rPr>
          <w:rFonts w:ascii="Times New Roman" w:hAnsi="Times New Roman" w:hint="eastAsia"/>
          <w:color w:val="000000" w:themeColor="text1"/>
          <w:sz w:val="32"/>
          <w:szCs w:val="32"/>
        </w:rPr>
        <w:t>征求意见稿</w:t>
      </w:r>
      <w:r w:rsidRPr="00855C4C">
        <w:rPr>
          <w:rFonts w:ascii="Times New Roman" w:hAnsi="Times New Roman"/>
          <w:color w:val="000000" w:themeColor="text1"/>
          <w:sz w:val="32"/>
          <w:szCs w:val="32"/>
        </w:rPr>
        <w:t>）</w:t>
      </w:r>
    </w:p>
    <w:p w14:paraId="03D5D0DB" w14:textId="3CBA1290" w:rsidR="00CD2B58" w:rsidRPr="00855C4C" w:rsidRDefault="00CD2B58" w:rsidP="005028ED">
      <w:pPr>
        <w:pStyle w:val="af"/>
        <w:jc w:val="center"/>
        <w:rPr>
          <w:rFonts w:ascii="Times New Roman" w:hAnsi="Times New Roman"/>
          <w:color w:val="000000" w:themeColor="text1"/>
        </w:rPr>
      </w:pPr>
    </w:p>
    <w:p w14:paraId="4966F035" w14:textId="3F7D46D8" w:rsidR="00CD2B58" w:rsidRPr="00855C4C" w:rsidRDefault="00CD2B58" w:rsidP="005028ED">
      <w:pPr>
        <w:pStyle w:val="af"/>
        <w:jc w:val="center"/>
        <w:rPr>
          <w:rFonts w:ascii="Times New Roman" w:hAnsi="Times New Roman"/>
          <w:color w:val="000000" w:themeColor="text1"/>
        </w:rPr>
      </w:pPr>
    </w:p>
    <w:p w14:paraId="4413A7BB" w14:textId="411693EA" w:rsidR="00CD2B58" w:rsidRPr="00855C4C" w:rsidRDefault="00CD2B58" w:rsidP="005028ED">
      <w:pPr>
        <w:pStyle w:val="af"/>
        <w:jc w:val="center"/>
        <w:rPr>
          <w:rFonts w:ascii="Times New Roman" w:hAnsi="Times New Roman"/>
          <w:color w:val="000000" w:themeColor="text1"/>
        </w:rPr>
      </w:pPr>
    </w:p>
    <w:p w14:paraId="1A354FD4" w14:textId="0A442700" w:rsidR="00CD2B58" w:rsidRPr="00855C4C" w:rsidRDefault="00CD2B58" w:rsidP="005028ED">
      <w:pPr>
        <w:pStyle w:val="af"/>
        <w:jc w:val="center"/>
        <w:rPr>
          <w:rFonts w:ascii="Times New Roman" w:hAnsi="Times New Roman"/>
          <w:color w:val="000000" w:themeColor="text1"/>
        </w:rPr>
      </w:pPr>
    </w:p>
    <w:p w14:paraId="7398DA34" w14:textId="49F7E75D" w:rsidR="00CD2B58" w:rsidRPr="00855C4C" w:rsidRDefault="00CD2B58" w:rsidP="005028ED">
      <w:pPr>
        <w:pStyle w:val="af"/>
        <w:jc w:val="center"/>
        <w:rPr>
          <w:rFonts w:ascii="Times New Roman" w:hAnsi="Times New Roman"/>
          <w:color w:val="000000" w:themeColor="text1"/>
        </w:rPr>
      </w:pPr>
    </w:p>
    <w:p w14:paraId="4673B8F8" w14:textId="608BE84B" w:rsidR="00CD2B58" w:rsidRPr="00855C4C" w:rsidRDefault="00CD2B58" w:rsidP="005028ED">
      <w:pPr>
        <w:pStyle w:val="af"/>
        <w:jc w:val="center"/>
        <w:rPr>
          <w:rFonts w:ascii="Times New Roman" w:hAnsi="Times New Roman"/>
          <w:color w:val="000000" w:themeColor="text1"/>
        </w:rPr>
      </w:pPr>
    </w:p>
    <w:p w14:paraId="725B7C28" w14:textId="3AB6EE7C" w:rsidR="00CD2B58" w:rsidRPr="00855C4C" w:rsidRDefault="00CD2B58" w:rsidP="005028ED">
      <w:pPr>
        <w:pStyle w:val="af"/>
        <w:jc w:val="center"/>
        <w:rPr>
          <w:rFonts w:ascii="Times New Roman" w:hAnsi="Times New Roman"/>
          <w:color w:val="000000" w:themeColor="text1"/>
        </w:rPr>
      </w:pPr>
    </w:p>
    <w:p w14:paraId="16E7F0E1" w14:textId="5B109571" w:rsidR="00CD2B58" w:rsidRPr="00855C4C" w:rsidRDefault="00CD2B58" w:rsidP="005028ED">
      <w:pPr>
        <w:pStyle w:val="af"/>
        <w:jc w:val="center"/>
        <w:rPr>
          <w:rFonts w:ascii="Times New Roman" w:hAnsi="Times New Roman"/>
          <w:color w:val="000000" w:themeColor="text1"/>
        </w:rPr>
      </w:pPr>
    </w:p>
    <w:p w14:paraId="2642089D" w14:textId="4E512C7A" w:rsidR="00CD2B58" w:rsidRPr="00855C4C" w:rsidRDefault="00CD2B58" w:rsidP="005028ED">
      <w:pPr>
        <w:pStyle w:val="af"/>
        <w:jc w:val="center"/>
        <w:rPr>
          <w:rFonts w:ascii="Times New Roman" w:hAnsi="Times New Roman"/>
          <w:color w:val="000000" w:themeColor="text1"/>
        </w:rPr>
      </w:pPr>
    </w:p>
    <w:p w14:paraId="1B241C10" w14:textId="63273CED" w:rsidR="00CD2B58" w:rsidRPr="00855C4C" w:rsidRDefault="00CD2B58" w:rsidP="005028ED">
      <w:pPr>
        <w:pStyle w:val="af"/>
        <w:jc w:val="center"/>
        <w:rPr>
          <w:rFonts w:ascii="Times New Roman" w:hAnsi="Times New Roman"/>
          <w:color w:val="000000" w:themeColor="text1"/>
        </w:rPr>
      </w:pPr>
    </w:p>
    <w:p w14:paraId="735944D5" w14:textId="77777777" w:rsidR="00BF5399" w:rsidRPr="00855C4C" w:rsidRDefault="00BF5399" w:rsidP="005028ED">
      <w:pPr>
        <w:pStyle w:val="af"/>
        <w:jc w:val="center"/>
        <w:rPr>
          <w:rFonts w:ascii="Times New Roman" w:hAnsi="Times New Roman"/>
          <w:color w:val="000000" w:themeColor="text1"/>
        </w:rPr>
      </w:pPr>
    </w:p>
    <w:p w14:paraId="0D57EB21" w14:textId="00E414BA" w:rsidR="00CD2B58" w:rsidRPr="00855C4C" w:rsidRDefault="00CD2B58" w:rsidP="005028ED">
      <w:pPr>
        <w:pStyle w:val="af"/>
        <w:jc w:val="center"/>
        <w:rPr>
          <w:rFonts w:ascii="Times New Roman" w:hAnsi="Times New Roman"/>
          <w:color w:val="000000" w:themeColor="text1"/>
        </w:rPr>
      </w:pPr>
    </w:p>
    <w:p w14:paraId="3EF91142" w14:textId="77777777" w:rsidR="00A70C99" w:rsidRPr="00855C4C" w:rsidRDefault="00A70C99" w:rsidP="005028ED">
      <w:pPr>
        <w:pStyle w:val="af"/>
        <w:jc w:val="center"/>
        <w:rPr>
          <w:rFonts w:ascii="Times New Roman" w:hAnsi="Times New Roman"/>
          <w:color w:val="000000" w:themeColor="text1"/>
        </w:rPr>
      </w:pPr>
    </w:p>
    <w:p w14:paraId="34BC62FC" w14:textId="56AB0441" w:rsidR="005028ED" w:rsidRPr="00855C4C" w:rsidRDefault="005028ED" w:rsidP="005028ED">
      <w:pPr>
        <w:pStyle w:val="af"/>
        <w:jc w:val="center"/>
        <w:rPr>
          <w:rFonts w:ascii="Times New Roman" w:hAnsi="Times New Roman"/>
          <w:color w:val="000000" w:themeColor="text1"/>
        </w:rPr>
      </w:pPr>
    </w:p>
    <w:p w14:paraId="79CF20CE" w14:textId="1A2A6DF5" w:rsidR="00605CB2" w:rsidRPr="00855C4C" w:rsidRDefault="00605CB2" w:rsidP="005028ED">
      <w:pPr>
        <w:pStyle w:val="af"/>
        <w:jc w:val="center"/>
        <w:rPr>
          <w:rFonts w:ascii="Times New Roman" w:hAnsi="Times New Roman"/>
          <w:color w:val="000000" w:themeColor="text1"/>
        </w:rPr>
      </w:pPr>
    </w:p>
    <w:p w14:paraId="68C911DD" w14:textId="77777777" w:rsidR="00605CB2" w:rsidRPr="00855C4C" w:rsidRDefault="00605CB2" w:rsidP="005028ED">
      <w:pPr>
        <w:pStyle w:val="af"/>
        <w:jc w:val="center"/>
        <w:rPr>
          <w:rFonts w:ascii="Times New Roman" w:hAnsi="Times New Roman"/>
          <w:color w:val="000000" w:themeColor="text1"/>
        </w:rPr>
      </w:pPr>
    </w:p>
    <w:p w14:paraId="5D3E103D" w14:textId="77777777" w:rsidR="00135AD2" w:rsidRPr="00855C4C" w:rsidRDefault="00DF5B86" w:rsidP="00DF5B86">
      <w:pPr>
        <w:jc w:val="center"/>
        <w:rPr>
          <w:rFonts w:eastAsia="宋体"/>
          <w:bCs/>
          <w:color w:val="000000" w:themeColor="text1"/>
          <w:sz w:val="24"/>
          <w:szCs w:val="24"/>
        </w:rPr>
        <w:sectPr w:rsidR="00135AD2" w:rsidRPr="00855C4C" w:rsidSect="00945E91">
          <w:headerReference w:type="default" r:id="rId10"/>
          <w:footerReference w:type="even" r:id="rId11"/>
          <w:footerReference w:type="default" r:id="rId12"/>
          <w:pgSz w:w="11906" w:h="16838" w:code="9"/>
          <w:pgMar w:top="1418" w:right="1700" w:bottom="1134" w:left="1843" w:header="851" w:footer="992" w:gutter="0"/>
          <w:pgNumType w:fmt="upperRoman"/>
          <w:cols w:space="720"/>
          <w:formProt w:val="0"/>
          <w:docGrid w:type="lines" w:linePitch="312"/>
        </w:sectPr>
      </w:pPr>
      <w:r w:rsidRPr="00855C4C">
        <w:rPr>
          <w:bCs/>
          <w:color w:val="000000" w:themeColor="text1"/>
          <w:sz w:val="24"/>
          <w:szCs w:val="24"/>
        </w:rPr>
        <w:t>xxx</w:t>
      </w:r>
      <w:r w:rsidRPr="00855C4C">
        <w:rPr>
          <w:rFonts w:eastAsia="宋体"/>
          <w:bCs/>
          <w:color w:val="000000" w:themeColor="text1"/>
          <w:sz w:val="24"/>
          <w:szCs w:val="24"/>
        </w:rPr>
        <w:t>出版社</w:t>
      </w:r>
    </w:p>
    <w:p w14:paraId="4F77F67C" w14:textId="47853B3B" w:rsidR="00DF5B86" w:rsidRPr="00855C4C" w:rsidRDefault="00DF5B86" w:rsidP="00DF5B86">
      <w:pPr>
        <w:jc w:val="center"/>
        <w:rPr>
          <w:rFonts w:eastAsia="宋体"/>
          <w:bCs/>
          <w:color w:val="000000" w:themeColor="text1"/>
          <w:sz w:val="32"/>
          <w:szCs w:val="32"/>
        </w:rPr>
      </w:pPr>
    </w:p>
    <w:p w14:paraId="6C1CABBE"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22F57BC1" w14:textId="3C93AEFA" w:rsidR="00DF5B86" w:rsidRPr="00855C4C" w:rsidRDefault="00DF5B86" w:rsidP="00DF5B86">
      <w:pPr>
        <w:spacing w:line="360" w:lineRule="auto"/>
        <w:ind w:firstLine="426"/>
        <w:jc w:val="center"/>
        <w:rPr>
          <w:rFonts w:eastAsia="宋体" w:cs="Times New Roman"/>
          <w:color w:val="000000" w:themeColor="text1"/>
          <w:sz w:val="24"/>
          <w:szCs w:val="21"/>
        </w:rPr>
      </w:pPr>
    </w:p>
    <w:p w14:paraId="08AC70B6" w14:textId="36C21CBB" w:rsidR="00DF5B86" w:rsidRPr="00855C4C" w:rsidRDefault="00DF5B86" w:rsidP="00DF5B86">
      <w:pPr>
        <w:spacing w:line="360" w:lineRule="auto"/>
        <w:ind w:firstLine="426"/>
        <w:jc w:val="center"/>
        <w:rPr>
          <w:rFonts w:eastAsia="宋体" w:cs="Times New Roman"/>
          <w:color w:val="000000" w:themeColor="text1"/>
          <w:sz w:val="28"/>
          <w:szCs w:val="21"/>
        </w:rPr>
      </w:pPr>
    </w:p>
    <w:p w14:paraId="4FD515F6" w14:textId="77777777" w:rsidR="00605CB2" w:rsidRPr="00855C4C" w:rsidRDefault="00605CB2" w:rsidP="00DF5B86">
      <w:pPr>
        <w:spacing w:line="360" w:lineRule="auto"/>
        <w:ind w:firstLine="426"/>
        <w:jc w:val="center"/>
        <w:rPr>
          <w:rFonts w:eastAsia="宋体" w:cs="Times New Roman"/>
          <w:color w:val="000000" w:themeColor="text1"/>
          <w:sz w:val="28"/>
          <w:szCs w:val="21"/>
        </w:rPr>
      </w:pPr>
    </w:p>
    <w:p w14:paraId="1BD38AFF" w14:textId="77777777" w:rsidR="00BF5399" w:rsidRPr="00855C4C" w:rsidRDefault="00BF5399" w:rsidP="00BF5399">
      <w:pPr>
        <w:spacing w:line="360" w:lineRule="auto"/>
        <w:jc w:val="center"/>
        <w:rPr>
          <w:rFonts w:eastAsia="宋体"/>
          <w:color w:val="000000" w:themeColor="text1"/>
          <w:sz w:val="28"/>
        </w:rPr>
      </w:pPr>
      <w:r w:rsidRPr="00855C4C">
        <w:rPr>
          <w:rFonts w:eastAsia="宋体"/>
          <w:color w:val="000000" w:themeColor="text1"/>
          <w:sz w:val="28"/>
        </w:rPr>
        <w:t>中国工程建设标准化协会标准</w:t>
      </w:r>
    </w:p>
    <w:p w14:paraId="1ECF95D5"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25CC4A43" w14:textId="470C5C88" w:rsidR="007B1271" w:rsidRPr="00855C4C" w:rsidRDefault="008369B7" w:rsidP="007B1271">
      <w:pPr>
        <w:pStyle w:val="afff0"/>
        <w:ind w:left="170"/>
        <w:rPr>
          <w:rFonts w:cs="黑体"/>
          <w:color w:val="000000" w:themeColor="text1"/>
        </w:rPr>
      </w:pPr>
      <w:r w:rsidRPr="00855C4C">
        <w:rPr>
          <w:rFonts w:cs="黑体" w:hint="eastAsia"/>
          <w:color w:val="000000" w:themeColor="text1"/>
        </w:rPr>
        <w:t>人民防空工程数字化</w:t>
      </w:r>
      <w:r w:rsidR="002D0730">
        <w:rPr>
          <w:rFonts w:cs="黑体" w:hint="eastAsia"/>
          <w:color w:val="000000" w:themeColor="text1"/>
        </w:rPr>
        <w:t>运行维护</w:t>
      </w:r>
      <w:r w:rsidRPr="00855C4C">
        <w:rPr>
          <w:rFonts w:cs="黑体" w:hint="eastAsia"/>
          <w:color w:val="000000" w:themeColor="text1"/>
        </w:rPr>
        <w:t>技术规程</w:t>
      </w:r>
    </w:p>
    <w:p w14:paraId="3BE18C09" w14:textId="5C3BB3B5" w:rsidR="00DF5B86" w:rsidRPr="00855C4C" w:rsidRDefault="008369B7" w:rsidP="007B1271">
      <w:pPr>
        <w:pStyle w:val="afff0"/>
        <w:ind w:left="170"/>
        <w:rPr>
          <w:rFonts w:cs="黑体"/>
          <w:color w:val="000000" w:themeColor="text1"/>
        </w:rPr>
      </w:pPr>
      <w:r w:rsidRPr="00855C4C">
        <w:rPr>
          <w:rFonts w:eastAsia="宋体"/>
          <w:color w:val="000000" w:themeColor="text1"/>
          <w:spacing w:val="-1"/>
          <w:sz w:val="32"/>
          <w:szCs w:val="32"/>
        </w:rPr>
        <w:t>Technical specification for digital operation and maintenance of civil air defense works</w:t>
      </w:r>
    </w:p>
    <w:p w14:paraId="56C6019F"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1D9F9CEC" w14:textId="7C91B036" w:rsidR="00BF5399" w:rsidRPr="00855C4C" w:rsidRDefault="00BF5399" w:rsidP="00BF5399">
      <w:pPr>
        <w:spacing w:line="360" w:lineRule="auto"/>
        <w:jc w:val="center"/>
        <w:rPr>
          <w:rFonts w:eastAsia="宋体" w:cs="Times New Roman"/>
          <w:b/>
          <w:color w:val="000000" w:themeColor="text1"/>
          <w:sz w:val="24"/>
          <w:szCs w:val="21"/>
        </w:rPr>
      </w:pPr>
      <w:r w:rsidRPr="00855C4C">
        <w:rPr>
          <w:rFonts w:eastAsia="宋体" w:cs="Times New Roman"/>
          <w:b/>
          <w:color w:val="000000" w:themeColor="text1"/>
          <w:sz w:val="24"/>
          <w:szCs w:val="21"/>
        </w:rPr>
        <w:t>T/CECS *** -20</w:t>
      </w:r>
      <w:r w:rsidR="00747458" w:rsidRPr="00855C4C">
        <w:rPr>
          <w:rFonts w:eastAsia="宋体" w:cs="Times New Roman"/>
          <w:b/>
          <w:color w:val="000000" w:themeColor="text1"/>
          <w:sz w:val="24"/>
          <w:szCs w:val="21"/>
        </w:rPr>
        <w:t>2</w:t>
      </w:r>
      <w:r w:rsidRPr="00855C4C">
        <w:rPr>
          <w:rFonts w:eastAsia="宋体" w:cs="Times New Roman"/>
          <w:b/>
          <w:color w:val="000000" w:themeColor="text1"/>
          <w:sz w:val="24"/>
          <w:szCs w:val="21"/>
        </w:rPr>
        <w:t>X</w:t>
      </w:r>
    </w:p>
    <w:p w14:paraId="78DFA189" w14:textId="3CB86B04" w:rsidR="00DF5B86" w:rsidRPr="00855C4C" w:rsidRDefault="00DF5B86" w:rsidP="00DF5B86">
      <w:pPr>
        <w:spacing w:line="360" w:lineRule="auto"/>
        <w:ind w:firstLine="426"/>
        <w:jc w:val="center"/>
        <w:rPr>
          <w:rFonts w:eastAsia="宋体" w:cs="Times New Roman"/>
          <w:color w:val="000000" w:themeColor="text1"/>
          <w:sz w:val="24"/>
          <w:szCs w:val="21"/>
        </w:rPr>
      </w:pPr>
    </w:p>
    <w:p w14:paraId="09EE3A78" w14:textId="1345C20C" w:rsidR="00605CB2" w:rsidRPr="00855C4C" w:rsidRDefault="00605CB2" w:rsidP="00DF5B86">
      <w:pPr>
        <w:spacing w:line="360" w:lineRule="auto"/>
        <w:ind w:firstLine="426"/>
        <w:jc w:val="center"/>
        <w:rPr>
          <w:rFonts w:eastAsia="宋体" w:cs="Times New Roman"/>
          <w:color w:val="000000" w:themeColor="text1"/>
          <w:sz w:val="24"/>
          <w:szCs w:val="21"/>
        </w:rPr>
      </w:pPr>
    </w:p>
    <w:p w14:paraId="7631FF87" w14:textId="7724CE95" w:rsidR="00605CB2" w:rsidRPr="00855C4C" w:rsidRDefault="00605CB2" w:rsidP="00DF5B86">
      <w:pPr>
        <w:spacing w:line="360" w:lineRule="auto"/>
        <w:ind w:firstLine="426"/>
        <w:jc w:val="center"/>
        <w:rPr>
          <w:rFonts w:eastAsia="宋体" w:cs="Times New Roman"/>
          <w:color w:val="000000" w:themeColor="text1"/>
          <w:sz w:val="24"/>
          <w:szCs w:val="21"/>
        </w:rPr>
      </w:pPr>
    </w:p>
    <w:p w14:paraId="5A1623BC" w14:textId="1E65DC02" w:rsidR="00605CB2" w:rsidRPr="00855C4C" w:rsidRDefault="00605CB2" w:rsidP="00DF5B86">
      <w:pPr>
        <w:spacing w:line="360" w:lineRule="auto"/>
        <w:ind w:firstLine="426"/>
        <w:jc w:val="center"/>
        <w:rPr>
          <w:rFonts w:eastAsia="宋体" w:cs="Times New Roman"/>
          <w:color w:val="000000" w:themeColor="text1"/>
          <w:sz w:val="24"/>
          <w:szCs w:val="21"/>
        </w:rPr>
      </w:pPr>
    </w:p>
    <w:p w14:paraId="44B6041B" w14:textId="77777777" w:rsidR="00605CB2" w:rsidRPr="00855C4C" w:rsidRDefault="00605CB2" w:rsidP="00DF5B86">
      <w:pPr>
        <w:spacing w:line="360" w:lineRule="auto"/>
        <w:ind w:firstLine="426"/>
        <w:jc w:val="center"/>
        <w:rPr>
          <w:rFonts w:eastAsia="宋体" w:cs="Times New Roman"/>
          <w:color w:val="000000" w:themeColor="text1"/>
          <w:sz w:val="24"/>
          <w:szCs w:val="21"/>
        </w:rPr>
      </w:pPr>
    </w:p>
    <w:p w14:paraId="364502A6" w14:textId="12314D40" w:rsidR="00DF5B86" w:rsidRPr="00855C4C" w:rsidRDefault="00DF5B86" w:rsidP="00DF5B86">
      <w:pPr>
        <w:spacing w:line="400" w:lineRule="atLeast"/>
        <w:ind w:firstLineChars="800" w:firstLine="2240"/>
        <w:rPr>
          <w:rFonts w:eastAsia="宋体" w:cs="Times New Roman"/>
          <w:color w:val="000000" w:themeColor="text1"/>
          <w:sz w:val="28"/>
          <w:szCs w:val="28"/>
        </w:rPr>
      </w:pPr>
      <w:r w:rsidRPr="00855C4C">
        <w:rPr>
          <w:rFonts w:eastAsia="宋体" w:cs="Times New Roman"/>
          <w:color w:val="000000" w:themeColor="text1"/>
          <w:sz w:val="28"/>
          <w:szCs w:val="28"/>
        </w:rPr>
        <w:t>主编单位：</w:t>
      </w:r>
      <w:r w:rsidR="00354F27" w:rsidRPr="00855C4C">
        <w:rPr>
          <w:rFonts w:eastAsia="宋体" w:cs="Times New Roman" w:hint="eastAsia"/>
          <w:color w:val="000000" w:themeColor="text1"/>
          <w:sz w:val="28"/>
          <w:szCs w:val="28"/>
        </w:rPr>
        <w:t>中国建筑科学研究院有限公司</w:t>
      </w:r>
    </w:p>
    <w:p w14:paraId="10837A24" w14:textId="77777777" w:rsidR="00DF5B86" w:rsidRPr="00855C4C" w:rsidRDefault="00DF5B86" w:rsidP="00DF5B86">
      <w:pPr>
        <w:spacing w:line="400" w:lineRule="atLeast"/>
        <w:ind w:firstLineChars="800" w:firstLine="2240"/>
        <w:rPr>
          <w:rFonts w:eastAsia="宋体" w:cs="Times New Roman"/>
          <w:color w:val="000000" w:themeColor="text1"/>
          <w:sz w:val="28"/>
          <w:szCs w:val="28"/>
        </w:rPr>
      </w:pPr>
      <w:r w:rsidRPr="00855C4C">
        <w:rPr>
          <w:rFonts w:eastAsia="宋体" w:cs="Times New Roman"/>
          <w:color w:val="000000" w:themeColor="text1"/>
          <w:sz w:val="28"/>
          <w:szCs w:val="28"/>
        </w:rPr>
        <w:t>批准单位：中国工程建设标准化协会</w:t>
      </w:r>
    </w:p>
    <w:p w14:paraId="1EF176C5" w14:textId="77777777" w:rsidR="00DF5B86" w:rsidRPr="00855C4C" w:rsidRDefault="00DF5B86" w:rsidP="00DF5B86">
      <w:pPr>
        <w:spacing w:line="400" w:lineRule="atLeast"/>
        <w:ind w:firstLineChars="800" w:firstLine="2240"/>
        <w:rPr>
          <w:rFonts w:eastAsia="宋体" w:cs="Times New Roman"/>
          <w:color w:val="000000" w:themeColor="text1"/>
          <w:sz w:val="28"/>
          <w:szCs w:val="28"/>
        </w:rPr>
      </w:pPr>
      <w:r w:rsidRPr="00855C4C">
        <w:rPr>
          <w:rFonts w:eastAsia="宋体" w:cs="Times New Roman"/>
          <w:color w:val="000000" w:themeColor="text1"/>
          <w:sz w:val="28"/>
          <w:szCs w:val="28"/>
        </w:rPr>
        <w:t>施行日期：</w:t>
      </w:r>
      <w:r w:rsidRPr="00855C4C">
        <w:rPr>
          <w:rFonts w:eastAsia="宋体" w:cs="Times New Roman"/>
          <w:color w:val="000000" w:themeColor="text1"/>
          <w:sz w:val="28"/>
          <w:szCs w:val="28"/>
        </w:rPr>
        <w:t xml:space="preserve">20  </w:t>
      </w:r>
      <w:r w:rsidRPr="00855C4C">
        <w:rPr>
          <w:rFonts w:eastAsia="宋体" w:cs="Times New Roman"/>
          <w:color w:val="000000" w:themeColor="text1"/>
          <w:sz w:val="28"/>
          <w:szCs w:val="28"/>
        </w:rPr>
        <w:t>年</w:t>
      </w:r>
      <w:r w:rsidRPr="00855C4C">
        <w:rPr>
          <w:rFonts w:eastAsia="宋体" w:cs="Times New Roman"/>
          <w:color w:val="000000" w:themeColor="text1"/>
          <w:sz w:val="28"/>
          <w:szCs w:val="28"/>
        </w:rPr>
        <w:t xml:space="preserve">  </w:t>
      </w:r>
      <w:r w:rsidRPr="00855C4C">
        <w:rPr>
          <w:rFonts w:eastAsia="宋体" w:cs="Times New Roman"/>
          <w:color w:val="000000" w:themeColor="text1"/>
          <w:sz w:val="28"/>
          <w:szCs w:val="28"/>
        </w:rPr>
        <w:t>月</w:t>
      </w:r>
      <w:r w:rsidRPr="00855C4C">
        <w:rPr>
          <w:rFonts w:eastAsia="宋体" w:cs="Times New Roman"/>
          <w:color w:val="000000" w:themeColor="text1"/>
          <w:sz w:val="28"/>
          <w:szCs w:val="28"/>
        </w:rPr>
        <w:t xml:space="preserve">   </w:t>
      </w:r>
      <w:r w:rsidRPr="00855C4C">
        <w:rPr>
          <w:rFonts w:eastAsia="宋体" w:cs="Times New Roman"/>
          <w:color w:val="000000" w:themeColor="text1"/>
          <w:sz w:val="28"/>
          <w:szCs w:val="28"/>
        </w:rPr>
        <w:t>日</w:t>
      </w:r>
    </w:p>
    <w:p w14:paraId="3066262E"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20C4516D" w14:textId="4590FB78" w:rsidR="00DF5B86" w:rsidRPr="00855C4C" w:rsidRDefault="00DF5B86" w:rsidP="008369B7">
      <w:pPr>
        <w:spacing w:line="360" w:lineRule="auto"/>
        <w:rPr>
          <w:rFonts w:eastAsia="宋体" w:cs="Times New Roman"/>
          <w:color w:val="000000" w:themeColor="text1"/>
          <w:sz w:val="24"/>
          <w:szCs w:val="21"/>
        </w:rPr>
      </w:pPr>
    </w:p>
    <w:p w14:paraId="26748FC7"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60BC7C37"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39F6294A"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71CE7514" w14:textId="77777777" w:rsidR="00DF5B86" w:rsidRPr="00855C4C" w:rsidRDefault="00DF5B86" w:rsidP="00DF5B86">
      <w:pPr>
        <w:spacing w:line="360" w:lineRule="auto"/>
        <w:ind w:firstLine="426"/>
        <w:jc w:val="center"/>
        <w:rPr>
          <w:rFonts w:eastAsia="宋体" w:cs="Times New Roman"/>
          <w:color w:val="000000" w:themeColor="text1"/>
          <w:sz w:val="24"/>
          <w:szCs w:val="21"/>
        </w:rPr>
      </w:pPr>
    </w:p>
    <w:p w14:paraId="186E6A97" w14:textId="77777777" w:rsidR="00DF5B86" w:rsidRPr="00855C4C" w:rsidRDefault="00DF5B86" w:rsidP="00DF5B86">
      <w:pPr>
        <w:spacing w:line="360" w:lineRule="auto"/>
        <w:ind w:firstLine="426"/>
        <w:jc w:val="center"/>
        <w:rPr>
          <w:rFonts w:eastAsia="宋体" w:cs="Times New Roman"/>
          <w:color w:val="000000" w:themeColor="text1"/>
          <w:sz w:val="24"/>
          <w:szCs w:val="21"/>
        </w:rPr>
      </w:pPr>
      <w:r w:rsidRPr="00855C4C">
        <w:rPr>
          <w:rFonts w:eastAsia="宋体" w:cs="Times New Roman"/>
          <w:color w:val="000000" w:themeColor="text1"/>
          <w:sz w:val="24"/>
          <w:szCs w:val="21"/>
        </w:rPr>
        <w:t>****</w:t>
      </w:r>
      <w:r w:rsidRPr="00855C4C">
        <w:rPr>
          <w:rFonts w:eastAsia="宋体" w:cs="Times New Roman"/>
          <w:color w:val="000000" w:themeColor="text1"/>
          <w:sz w:val="24"/>
          <w:szCs w:val="21"/>
        </w:rPr>
        <w:t>出版社</w:t>
      </w:r>
    </w:p>
    <w:p w14:paraId="52D66CA0" w14:textId="173563B5" w:rsidR="00DF5B86" w:rsidRPr="00855C4C" w:rsidRDefault="008369B7" w:rsidP="00865CC2">
      <w:pPr>
        <w:spacing w:line="360" w:lineRule="auto"/>
        <w:ind w:firstLine="426"/>
        <w:jc w:val="center"/>
        <w:rPr>
          <w:rFonts w:eastAsia="宋体" w:cs="Times New Roman"/>
          <w:color w:val="000000" w:themeColor="text1"/>
          <w:sz w:val="24"/>
          <w:szCs w:val="21"/>
        </w:rPr>
      </w:pPr>
      <w:r w:rsidRPr="00855C4C">
        <w:rPr>
          <w:rFonts w:eastAsia="宋体" w:cs="Times New Roman"/>
          <w:color w:val="000000" w:themeColor="text1"/>
          <w:sz w:val="24"/>
          <w:szCs w:val="21"/>
        </w:rPr>
        <w:t>202X</w:t>
      </w:r>
      <w:r w:rsidR="00BF5399" w:rsidRPr="00855C4C">
        <w:rPr>
          <w:rFonts w:eastAsia="宋体" w:cs="Times New Roman"/>
          <w:color w:val="000000" w:themeColor="text1"/>
          <w:sz w:val="24"/>
          <w:szCs w:val="21"/>
        </w:rPr>
        <w:t xml:space="preserve"> </w:t>
      </w:r>
      <w:r w:rsidR="00DF5B86" w:rsidRPr="00855C4C">
        <w:rPr>
          <w:rFonts w:eastAsia="宋体" w:cs="Times New Roman"/>
          <w:color w:val="000000" w:themeColor="text1"/>
          <w:sz w:val="24"/>
          <w:szCs w:val="21"/>
        </w:rPr>
        <w:t>北京</w:t>
      </w:r>
    </w:p>
    <w:p w14:paraId="0309183D" w14:textId="77777777" w:rsidR="00DD3C03" w:rsidRPr="00855C4C" w:rsidRDefault="00DD3C03" w:rsidP="00D94070">
      <w:pPr>
        <w:pStyle w:val="aff2"/>
        <w:snapToGrid w:val="0"/>
        <w:spacing w:before="0" w:after="0" w:line="360" w:lineRule="auto"/>
        <w:outlineLvl w:val="9"/>
        <w:rPr>
          <w:rFonts w:ascii="Times New Roman" w:eastAsia="宋体"/>
          <w:color w:val="000000" w:themeColor="text1"/>
        </w:rPr>
        <w:sectPr w:rsidR="00DD3C03" w:rsidRPr="00855C4C" w:rsidSect="00945E91">
          <w:type w:val="continuous"/>
          <w:pgSz w:w="11906" w:h="16838" w:code="9"/>
          <w:pgMar w:top="1418" w:right="1700" w:bottom="1134" w:left="1843" w:header="851" w:footer="992" w:gutter="0"/>
          <w:pgNumType w:fmt="upperRoman"/>
          <w:cols w:space="720"/>
          <w:formProt w:val="0"/>
          <w:docGrid w:type="lines" w:linePitch="312"/>
        </w:sectPr>
      </w:pPr>
    </w:p>
    <w:p w14:paraId="38182D85" w14:textId="77777777" w:rsidR="00BF5399" w:rsidRPr="00855C4C" w:rsidRDefault="00BF5399" w:rsidP="00BF5399">
      <w:pPr>
        <w:widowControl/>
        <w:adjustRightInd w:val="0"/>
        <w:snapToGrid w:val="0"/>
        <w:spacing w:line="360" w:lineRule="auto"/>
        <w:jc w:val="center"/>
        <w:rPr>
          <w:rFonts w:eastAsia="宋体" w:cs="宋体"/>
          <w:b/>
          <w:color w:val="000000" w:themeColor="text1"/>
          <w:sz w:val="24"/>
          <w:szCs w:val="24"/>
        </w:rPr>
      </w:pPr>
      <w:r w:rsidRPr="00855C4C">
        <w:rPr>
          <w:rFonts w:eastAsia="宋体" w:cs="宋体" w:hint="eastAsia"/>
          <w:b/>
          <w:color w:val="000000" w:themeColor="text1"/>
          <w:kern w:val="44"/>
          <w:sz w:val="28"/>
          <w:szCs w:val="24"/>
        </w:rPr>
        <w:lastRenderedPageBreak/>
        <w:t>前</w:t>
      </w:r>
      <w:r w:rsidRPr="00855C4C">
        <w:rPr>
          <w:rFonts w:eastAsia="宋体" w:cs="宋体" w:hint="eastAsia"/>
          <w:b/>
          <w:color w:val="000000" w:themeColor="text1"/>
          <w:kern w:val="44"/>
          <w:sz w:val="28"/>
          <w:szCs w:val="24"/>
        </w:rPr>
        <w:t xml:space="preserve">  </w:t>
      </w:r>
      <w:r w:rsidRPr="00855C4C">
        <w:rPr>
          <w:rFonts w:eastAsia="宋体" w:cs="宋体" w:hint="eastAsia"/>
          <w:b/>
          <w:color w:val="000000" w:themeColor="text1"/>
          <w:kern w:val="44"/>
          <w:sz w:val="28"/>
          <w:szCs w:val="24"/>
        </w:rPr>
        <w:t>言</w:t>
      </w:r>
    </w:p>
    <w:p w14:paraId="4CBC3334" w14:textId="54D0403B" w:rsidR="00DF5B86" w:rsidRPr="00855C4C" w:rsidRDefault="00DF5B86" w:rsidP="00DF5B86">
      <w:pPr>
        <w:spacing w:line="360" w:lineRule="auto"/>
        <w:ind w:firstLineChars="200" w:firstLine="480"/>
        <w:rPr>
          <w:rFonts w:eastAsia="宋体" w:cs="Times New Roman"/>
          <w:bCs/>
          <w:color w:val="000000" w:themeColor="text1"/>
          <w:sz w:val="24"/>
          <w:szCs w:val="24"/>
        </w:rPr>
      </w:pPr>
      <w:r w:rsidRPr="00855C4C">
        <w:rPr>
          <w:rFonts w:eastAsia="宋体" w:cs="Times New Roman"/>
          <w:bCs/>
          <w:color w:val="000000" w:themeColor="text1"/>
          <w:sz w:val="24"/>
          <w:szCs w:val="24"/>
        </w:rPr>
        <w:t>根据</w:t>
      </w:r>
      <w:r w:rsidR="00911572" w:rsidRPr="00855C4C">
        <w:rPr>
          <w:rFonts w:eastAsia="宋体" w:cs="Times New Roman"/>
          <w:bCs/>
          <w:color w:val="000000" w:themeColor="text1"/>
          <w:sz w:val="24"/>
          <w:szCs w:val="24"/>
        </w:rPr>
        <w:t>中国工程建设标准化协会</w:t>
      </w:r>
      <w:r w:rsidR="00911572" w:rsidRPr="00855C4C">
        <w:rPr>
          <w:rFonts w:eastAsia="宋体" w:cs="Times New Roman" w:hint="eastAsia"/>
          <w:bCs/>
          <w:color w:val="000000" w:themeColor="text1"/>
          <w:sz w:val="24"/>
          <w:szCs w:val="24"/>
        </w:rPr>
        <w:t>《</w:t>
      </w:r>
      <w:r w:rsidR="00202AFD" w:rsidRPr="00855C4C">
        <w:rPr>
          <w:rFonts w:eastAsia="宋体" w:cs="Times New Roman" w:hint="eastAsia"/>
          <w:bCs/>
          <w:color w:val="000000" w:themeColor="text1"/>
          <w:sz w:val="24"/>
          <w:szCs w:val="24"/>
        </w:rPr>
        <w:t>关于印发</w:t>
      </w:r>
      <w:r w:rsidR="00202AFD" w:rsidRPr="00855C4C">
        <w:rPr>
          <w:rFonts w:eastAsia="宋体" w:cs="Times New Roman" w:hint="eastAsia"/>
          <w:bCs/>
          <w:color w:val="000000" w:themeColor="text1"/>
          <w:sz w:val="24"/>
          <w:szCs w:val="24"/>
        </w:rPr>
        <w:t>&lt;</w:t>
      </w:r>
      <w:r w:rsidR="00981736" w:rsidRPr="00855C4C">
        <w:rPr>
          <w:rFonts w:eastAsia="宋体" w:cs="Times New Roman" w:hint="eastAsia"/>
          <w:bCs/>
          <w:color w:val="000000" w:themeColor="text1"/>
          <w:sz w:val="24"/>
          <w:szCs w:val="24"/>
        </w:rPr>
        <w:t>2022</w:t>
      </w:r>
      <w:r w:rsidR="00911572" w:rsidRPr="00855C4C">
        <w:rPr>
          <w:rFonts w:eastAsia="宋体" w:cs="Times New Roman" w:hint="eastAsia"/>
          <w:bCs/>
          <w:color w:val="000000" w:themeColor="text1"/>
          <w:sz w:val="24"/>
          <w:szCs w:val="24"/>
        </w:rPr>
        <w:t>年第二批协会标准制订、修订计划</w:t>
      </w:r>
      <w:r w:rsidR="00202AFD" w:rsidRPr="00855C4C">
        <w:rPr>
          <w:rFonts w:eastAsia="宋体" w:cs="Times New Roman"/>
          <w:bCs/>
          <w:color w:val="000000" w:themeColor="text1"/>
          <w:sz w:val="24"/>
          <w:szCs w:val="24"/>
        </w:rPr>
        <w:t>&gt;</w:t>
      </w:r>
      <w:r w:rsidR="00202AFD" w:rsidRPr="00855C4C">
        <w:rPr>
          <w:rFonts w:eastAsia="宋体" w:cs="Times New Roman" w:hint="eastAsia"/>
          <w:bCs/>
          <w:color w:val="000000" w:themeColor="text1"/>
          <w:sz w:val="24"/>
          <w:szCs w:val="24"/>
        </w:rPr>
        <w:t>的通知</w:t>
      </w:r>
      <w:r w:rsidR="00911572" w:rsidRPr="00855C4C">
        <w:rPr>
          <w:rFonts w:eastAsia="宋体" w:cs="Times New Roman" w:hint="eastAsia"/>
          <w:bCs/>
          <w:color w:val="000000" w:themeColor="text1"/>
          <w:sz w:val="24"/>
          <w:szCs w:val="24"/>
        </w:rPr>
        <w:t>》（建标协字</w:t>
      </w:r>
      <w:r w:rsidR="00981736" w:rsidRPr="00855C4C">
        <w:rPr>
          <w:rFonts w:eastAsia="宋体" w:cs="Times New Roman" w:hint="eastAsia"/>
          <w:bCs/>
          <w:color w:val="000000" w:themeColor="text1"/>
          <w:sz w:val="24"/>
          <w:szCs w:val="24"/>
        </w:rPr>
        <w:t>[2022]4</w:t>
      </w:r>
      <w:r w:rsidR="00911572" w:rsidRPr="00855C4C">
        <w:rPr>
          <w:rFonts w:eastAsia="宋体" w:cs="Times New Roman" w:hint="eastAsia"/>
          <w:bCs/>
          <w:color w:val="000000" w:themeColor="text1"/>
          <w:sz w:val="24"/>
          <w:szCs w:val="24"/>
        </w:rPr>
        <w:t>0</w:t>
      </w:r>
      <w:r w:rsidR="00911572" w:rsidRPr="00855C4C">
        <w:rPr>
          <w:rFonts w:eastAsia="宋体" w:cs="Times New Roman" w:hint="eastAsia"/>
          <w:bCs/>
          <w:color w:val="000000" w:themeColor="text1"/>
          <w:sz w:val="24"/>
          <w:szCs w:val="24"/>
        </w:rPr>
        <w:t>号）</w:t>
      </w:r>
      <w:r w:rsidRPr="00855C4C">
        <w:rPr>
          <w:rFonts w:eastAsia="宋体" w:cs="Times New Roman"/>
          <w:bCs/>
          <w:color w:val="000000" w:themeColor="text1"/>
          <w:sz w:val="24"/>
          <w:szCs w:val="24"/>
        </w:rPr>
        <w:t>的要求，</w:t>
      </w:r>
      <w:r w:rsidRPr="00855C4C">
        <w:rPr>
          <w:rFonts w:eastAsia="宋体" w:cs="Times New Roman"/>
          <w:color w:val="000000" w:themeColor="text1"/>
          <w:sz w:val="24"/>
          <w:szCs w:val="24"/>
        </w:rPr>
        <w:t>编制组经广泛调查研究，认真总结实践经验，</w:t>
      </w:r>
      <w:r w:rsidR="006901F2" w:rsidRPr="00855C4C">
        <w:rPr>
          <w:rFonts w:eastAsia="宋体" w:cs="Times New Roman"/>
          <w:color w:val="000000" w:themeColor="text1"/>
          <w:sz w:val="24"/>
          <w:szCs w:val="24"/>
        </w:rPr>
        <w:t>参考国内外先进标准，</w:t>
      </w:r>
      <w:r w:rsidRPr="00855C4C">
        <w:rPr>
          <w:rFonts w:eastAsia="宋体" w:cs="Times New Roman"/>
          <w:color w:val="000000" w:themeColor="text1"/>
          <w:sz w:val="24"/>
          <w:szCs w:val="24"/>
        </w:rPr>
        <w:t>并在广泛征求意见的基础上，制定本</w:t>
      </w:r>
      <w:r w:rsidR="006418D7" w:rsidRPr="00855C4C">
        <w:rPr>
          <w:rFonts w:eastAsia="宋体" w:cs="Times New Roman" w:hint="eastAsia"/>
          <w:color w:val="000000" w:themeColor="text1"/>
          <w:sz w:val="24"/>
          <w:szCs w:val="24"/>
        </w:rPr>
        <w:t>规程</w:t>
      </w:r>
      <w:r w:rsidRPr="00855C4C">
        <w:rPr>
          <w:rFonts w:eastAsia="宋体" w:cs="Times New Roman"/>
          <w:color w:val="000000" w:themeColor="text1"/>
          <w:sz w:val="24"/>
          <w:szCs w:val="24"/>
        </w:rPr>
        <w:t>。</w:t>
      </w:r>
    </w:p>
    <w:p w14:paraId="6B053F5C" w14:textId="14CC3D13" w:rsidR="00DF5B86" w:rsidRPr="00855C4C" w:rsidRDefault="00DF5B86" w:rsidP="00DF5B86">
      <w:pPr>
        <w:spacing w:line="360" w:lineRule="auto"/>
        <w:ind w:firstLineChars="200" w:firstLine="480"/>
        <w:rPr>
          <w:rFonts w:eastAsia="宋体" w:cs="Times New Roman"/>
          <w:bCs/>
          <w:color w:val="000000" w:themeColor="text1"/>
          <w:sz w:val="24"/>
          <w:szCs w:val="24"/>
        </w:rPr>
      </w:pPr>
      <w:r w:rsidRPr="00855C4C">
        <w:rPr>
          <w:rFonts w:eastAsia="宋体" w:cs="Times New Roman"/>
          <w:bCs/>
          <w:color w:val="000000" w:themeColor="text1"/>
          <w:sz w:val="24"/>
          <w:szCs w:val="24"/>
        </w:rPr>
        <w:t>本标准共分</w:t>
      </w:r>
      <w:r w:rsidR="00685950" w:rsidRPr="00855C4C">
        <w:rPr>
          <w:rFonts w:eastAsia="宋体" w:cs="Times New Roman"/>
          <w:bCs/>
          <w:color w:val="000000" w:themeColor="text1"/>
          <w:sz w:val="24"/>
          <w:szCs w:val="24"/>
        </w:rPr>
        <w:t>8</w:t>
      </w:r>
      <w:r w:rsidRPr="00855C4C">
        <w:rPr>
          <w:rFonts w:eastAsia="宋体" w:cs="Times New Roman"/>
          <w:bCs/>
          <w:color w:val="000000" w:themeColor="text1"/>
          <w:sz w:val="24"/>
          <w:szCs w:val="24"/>
        </w:rPr>
        <w:t>章，主要内</w:t>
      </w:r>
      <w:r w:rsidRPr="00855C4C">
        <w:rPr>
          <w:rFonts w:eastAsia="宋体" w:cs="Times New Roman" w:hint="eastAsia"/>
          <w:bCs/>
          <w:color w:val="000000" w:themeColor="text1"/>
          <w:sz w:val="24"/>
          <w:szCs w:val="24"/>
        </w:rPr>
        <w:t>容包括：</w:t>
      </w:r>
      <w:r w:rsidR="005536E5" w:rsidRPr="00855C4C">
        <w:rPr>
          <w:rFonts w:eastAsia="宋体" w:cs="Times New Roman" w:hint="eastAsia"/>
          <w:bCs/>
          <w:color w:val="000000" w:themeColor="text1"/>
          <w:sz w:val="24"/>
          <w:szCs w:val="24"/>
        </w:rPr>
        <w:t>总则、术语、基本规定、</w:t>
      </w:r>
      <w:r w:rsidR="00095B3A" w:rsidRPr="00855C4C">
        <w:rPr>
          <w:rFonts w:eastAsia="宋体" w:cs="Times New Roman" w:hint="eastAsia"/>
          <w:bCs/>
          <w:color w:val="000000" w:themeColor="text1"/>
          <w:sz w:val="24"/>
          <w:szCs w:val="24"/>
        </w:rPr>
        <w:t>数字基础设施</w:t>
      </w:r>
      <w:r w:rsidR="00685950" w:rsidRPr="00855C4C">
        <w:rPr>
          <w:rFonts w:eastAsia="宋体" w:cs="Times New Roman" w:hint="eastAsia"/>
          <w:bCs/>
          <w:color w:val="000000" w:themeColor="text1"/>
          <w:sz w:val="24"/>
          <w:szCs w:val="24"/>
        </w:rPr>
        <w:t>、</w:t>
      </w:r>
      <w:r w:rsidR="00095B3A" w:rsidRPr="00855C4C">
        <w:rPr>
          <w:rFonts w:eastAsia="宋体" w:cs="Times New Roman" w:hint="eastAsia"/>
          <w:bCs/>
          <w:color w:val="000000" w:themeColor="text1"/>
          <w:sz w:val="24"/>
          <w:szCs w:val="24"/>
        </w:rPr>
        <w:t>数字化管理</w:t>
      </w:r>
      <w:r w:rsidR="00685950" w:rsidRPr="00855C4C">
        <w:rPr>
          <w:rFonts w:eastAsia="宋体" w:cs="Times New Roman" w:hint="eastAsia"/>
          <w:bCs/>
          <w:color w:val="000000" w:themeColor="text1"/>
          <w:sz w:val="24"/>
          <w:szCs w:val="24"/>
        </w:rPr>
        <w:t>、</w:t>
      </w:r>
      <w:r w:rsidR="00095B3A" w:rsidRPr="00855C4C">
        <w:rPr>
          <w:rFonts w:eastAsia="宋体" w:cs="Times New Roman" w:hint="eastAsia"/>
          <w:bCs/>
          <w:color w:val="000000" w:themeColor="text1"/>
          <w:sz w:val="24"/>
          <w:szCs w:val="24"/>
        </w:rPr>
        <w:t>数字化维护</w:t>
      </w:r>
      <w:r w:rsidR="00685950" w:rsidRPr="00855C4C">
        <w:rPr>
          <w:rFonts w:eastAsia="宋体" w:cs="Times New Roman" w:hint="eastAsia"/>
          <w:bCs/>
          <w:color w:val="000000" w:themeColor="text1"/>
          <w:sz w:val="24"/>
          <w:szCs w:val="24"/>
        </w:rPr>
        <w:t>、数字化</w:t>
      </w:r>
      <w:r w:rsidR="00095B3A" w:rsidRPr="00855C4C">
        <w:rPr>
          <w:rFonts w:eastAsia="宋体" w:cs="Times New Roman" w:hint="eastAsia"/>
          <w:bCs/>
          <w:color w:val="000000" w:themeColor="text1"/>
          <w:sz w:val="24"/>
          <w:szCs w:val="24"/>
        </w:rPr>
        <w:t>运行管控</w:t>
      </w:r>
      <w:r w:rsidR="00685950" w:rsidRPr="00855C4C">
        <w:rPr>
          <w:rFonts w:eastAsia="宋体" w:cs="Times New Roman" w:hint="eastAsia"/>
          <w:bCs/>
          <w:color w:val="000000" w:themeColor="text1"/>
          <w:sz w:val="24"/>
          <w:szCs w:val="24"/>
        </w:rPr>
        <w:t>、数字化</w:t>
      </w:r>
      <w:r w:rsidR="00095B3A" w:rsidRPr="00855C4C">
        <w:rPr>
          <w:rFonts w:eastAsia="宋体" w:cs="Times New Roman" w:hint="eastAsia"/>
          <w:bCs/>
          <w:color w:val="000000" w:themeColor="text1"/>
          <w:sz w:val="24"/>
          <w:szCs w:val="24"/>
        </w:rPr>
        <w:t>运维系统、数字化运维设备</w:t>
      </w:r>
      <w:r w:rsidR="00685950" w:rsidRPr="00855C4C">
        <w:rPr>
          <w:rFonts w:eastAsia="宋体" w:cs="Times New Roman" w:hint="eastAsia"/>
          <w:bCs/>
          <w:color w:val="000000" w:themeColor="text1"/>
          <w:sz w:val="24"/>
          <w:szCs w:val="24"/>
        </w:rPr>
        <w:t>。</w:t>
      </w:r>
      <w:r w:rsidRPr="00855C4C">
        <w:rPr>
          <w:rFonts w:eastAsia="宋体" w:cs="Times New Roman"/>
          <w:bCs/>
          <w:color w:val="000000" w:themeColor="text1"/>
          <w:sz w:val="24"/>
          <w:szCs w:val="24"/>
        </w:rPr>
        <w:t xml:space="preserve"> </w:t>
      </w:r>
    </w:p>
    <w:p w14:paraId="435C94B9" w14:textId="77777777" w:rsidR="00DF5B86" w:rsidRPr="00855C4C" w:rsidRDefault="00DF5B86" w:rsidP="00DF5B86">
      <w:pPr>
        <w:spacing w:line="360" w:lineRule="auto"/>
        <w:ind w:firstLineChars="200" w:firstLine="480"/>
        <w:rPr>
          <w:rFonts w:eastAsia="宋体" w:cs="Times New Roman"/>
          <w:color w:val="000000" w:themeColor="text1"/>
          <w:sz w:val="24"/>
          <w:szCs w:val="24"/>
        </w:rPr>
      </w:pPr>
      <w:r w:rsidRPr="00855C4C">
        <w:rPr>
          <w:rFonts w:eastAsia="宋体" w:cs="Times New Roman"/>
          <w:color w:val="000000" w:themeColor="text1"/>
          <w:sz w:val="24"/>
          <w:szCs w:val="24"/>
        </w:rPr>
        <w:t>本标准的某些内容可能直接或间接涉及专利，本标准的发布机构不承担识别这些专利的责任。</w:t>
      </w:r>
    </w:p>
    <w:p w14:paraId="51C2510D" w14:textId="0E85BB49" w:rsidR="00DF5B86" w:rsidRPr="00855C4C" w:rsidRDefault="00DF5B86" w:rsidP="00DF5B86">
      <w:pPr>
        <w:spacing w:line="360" w:lineRule="auto"/>
        <w:ind w:firstLineChars="200" w:firstLine="480"/>
        <w:rPr>
          <w:rFonts w:eastAsia="新宋体"/>
          <w:color w:val="000000" w:themeColor="text1"/>
          <w:sz w:val="24"/>
          <w:szCs w:val="24"/>
        </w:rPr>
      </w:pPr>
      <w:r w:rsidRPr="00855C4C">
        <w:rPr>
          <w:rFonts w:eastAsia="宋体" w:cs="Times New Roman"/>
          <w:color w:val="000000" w:themeColor="text1"/>
          <w:sz w:val="24"/>
          <w:szCs w:val="24"/>
        </w:rPr>
        <w:t>本标准由中国工程建设标准化协会</w:t>
      </w:r>
      <w:r w:rsidR="00911572" w:rsidRPr="00855C4C">
        <w:rPr>
          <w:rFonts w:eastAsia="宋体" w:cs="Times New Roman" w:hint="eastAsia"/>
          <w:color w:val="000000" w:themeColor="text1"/>
          <w:sz w:val="24"/>
          <w:szCs w:val="24"/>
        </w:rPr>
        <w:t>智慧建筑与城区专业委员会</w:t>
      </w:r>
      <w:r w:rsidRPr="00855C4C">
        <w:rPr>
          <w:rFonts w:eastAsia="宋体" w:cs="Times New Roman"/>
          <w:color w:val="000000" w:themeColor="text1"/>
          <w:sz w:val="24"/>
          <w:szCs w:val="24"/>
        </w:rPr>
        <w:t>归口管理，由</w:t>
      </w:r>
      <w:r w:rsidR="00911572" w:rsidRPr="00855C4C">
        <w:rPr>
          <w:rFonts w:eastAsia="宋体" w:cs="Times New Roman" w:hint="eastAsia"/>
          <w:color w:val="000000" w:themeColor="text1"/>
          <w:sz w:val="24"/>
          <w:szCs w:val="24"/>
        </w:rPr>
        <w:t>中国建筑科学研究院</w:t>
      </w:r>
      <w:r w:rsidRPr="00855C4C">
        <w:rPr>
          <w:rFonts w:eastAsia="宋体" w:cs="Times New Roman"/>
          <w:color w:val="000000" w:themeColor="text1"/>
          <w:sz w:val="24"/>
          <w:szCs w:val="24"/>
        </w:rPr>
        <w:t>有限公司负责具体技术内容的解释。执行过程中</w:t>
      </w:r>
      <w:r w:rsidR="006901F2" w:rsidRPr="00855C4C">
        <w:rPr>
          <w:rFonts w:eastAsia="宋体" w:cs="Times New Roman"/>
          <w:color w:val="000000" w:themeColor="text1"/>
          <w:sz w:val="24"/>
          <w:szCs w:val="24"/>
        </w:rPr>
        <w:t>，</w:t>
      </w:r>
      <w:r w:rsidRPr="00855C4C">
        <w:rPr>
          <w:rFonts w:eastAsia="宋体" w:cs="Times New Roman"/>
          <w:color w:val="000000" w:themeColor="text1"/>
          <w:sz w:val="24"/>
          <w:szCs w:val="24"/>
        </w:rPr>
        <w:t>如有意见或建议，请</w:t>
      </w:r>
      <w:r w:rsidR="006901F2" w:rsidRPr="00855C4C">
        <w:rPr>
          <w:rFonts w:eastAsia="宋体" w:cs="Times New Roman"/>
          <w:color w:val="000000" w:themeColor="text1"/>
          <w:sz w:val="24"/>
          <w:szCs w:val="24"/>
        </w:rPr>
        <w:t>反馈给</w:t>
      </w:r>
      <w:r w:rsidR="00C31EF8" w:rsidRPr="00855C4C">
        <w:rPr>
          <w:rFonts w:eastAsia="宋体" w:cs="Times New Roman" w:hint="eastAsia"/>
          <w:color w:val="000000" w:themeColor="text1"/>
          <w:sz w:val="24"/>
          <w:szCs w:val="24"/>
        </w:rPr>
        <w:t>中国建筑科学研究院有限公司</w:t>
      </w:r>
      <w:r w:rsidRPr="00855C4C">
        <w:rPr>
          <w:rFonts w:eastAsia="宋体" w:cs="Times New Roman"/>
          <w:color w:val="000000" w:themeColor="text1"/>
          <w:sz w:val="24"/>
          <w:szCs w:val="24"/>
        </w:rPr>
        <w:t>（地址：北京市北三环东路</w:t>
      </w:r>
      <w:r w:rsidRPr="00855C4C">
        <w:rPr>
          <w:rFonts w:eastAsia="宋体" w:cs="Times New Roman"/>
          <w:color w:val="000000" w:themeColor="text1"/>
          <w:sz w:val="24"/>
          <w:szCs w:val="24"/>
        </w:rPr>
        <w:t>30</w:t>
      </w:r>
      <w:r w:rsidRPr="00855C4C">
        <w:rPr>
          <w:rFonts w:eastAsia="宋体" w:cs="Times New Roman"/>
          <w:color w:val="000000" w:themeColor="text1"/>
          <w:sz w:val="24"/>
          <w:szCs w:val="24"/>
        </w:rPr>
        <w:t>号，邮政编码：</w:t>
      </w:r>
      <w:r w:rsidRPr="00855C4C">
        <w:rPr>
          <w:rFonts w:eastAsia="宋体" w:cs="Times New Roman"/>
          <w:color w:val="000000" w:themeColor="text1"/>
          <w:sz w:val="24"/>
          <w:szCs w:val="24"/>
        </w:rPr>
        <w:t>100013</w:t>
      </w:r>
      <w:r w:rsidR="006901F2" w:rsidRPr="00855C4C">
        <w:rPr>
          <w:rFonts w:eastAsia="宋体" w:cs="Times New Roman"/>
          <w:color w:val="000000" w:themeColor="text1"/>
          <w:sz w:val="24"/>
          <w:szCs w:val="24"/>
        </w:rPr>
        <w:t>，邮箱：</w:t>
      </w:r>
      <w:r w:rsidR="006F4E2D" w:rsidRPr="00855C4C">
        <w:rPr>
          <w:rFonts w:eastAsia="宋体" w:cs="Times New Roman"/>
          <w:color w:val="000000" w:themeColor="text1"/>
          <w:sz w:val="24"/>
          <w:szCs w:val="24"/>
        </w:rPr>
        <w:t>caoyong@chinaibee.com</w:t>
      </w:r>
      <w:r w:rsidRPr="00855C4C">
        <w:rPr>
          <w:rFonts w:eastAsia="宋体" w:cs="Times New Roman"/>
          <w:color w:val="000000" w:themeColor="text1"/>
          <w:sz w:val="24"/>
          <w:szCs w:val="24"/>
        </w:rPr>
        <w:t>）。</w:t>
      </w:r>
      <w:r w:rsidRPr="00855C4C">
        <w:rPr>
          <w:color w:val="000000" w:themeColor="text1"/>
          <w:sz w:val="24"/>
          <w:szCs w:val="24"/>
        </w:rPr>
        <w:t xml:space="preserve">  </w:t>
      </w:r>
    </w:p>
    <w:tbl>
      <w:tblPr>
        <w:tblStyle w:val="afd"/>
        <w:tblpPr w:leftFromText="180" w:rightFromText="180" w:vertAnchor="text" w:tblpX="-39" w:tblpY="1"/>
        <w:tblOverlap w:val="never"/>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230"/>
      </w:tblGrid>
      <w:tr w:rsidR="007B7F56" w:rsidRPr="007B7F56" w14:paraId="0A053E9E" w14:textId="77777777" w:rsidTr="003653BB">
        <w:tc>
          <w:tcPr>
            <w:tcW w:w="2263" w:type="dxa"/>
            <w:vAlign w:val="center"/>
          </w:tcPr>
          <w:p w14:paraId="26AC4361" w14:textId="77777777" w:rsidR="00DF5B86" w:rsidRPr="00855C4C" w:rsidRDefault="00DF5B86" w:rsidP="00605CB2">
            <w:pPr>
              <w:spacing w:line="400" w:lineRule="exact"/>
              <w:ind w:leftChars="-55" w:left="-110" w:firstLineChars="202" w:firstLine="485"/>
              <w:rPr>
                <w:rFonts w:eastAsia="宋体"/>
                <w:color w:val="000000" w:themeColor="text1"/>
                <w:sz w:val="24"/>
                <w:szCs w:val="24"/>
              </w:rPr>
            </w:pPr>
            <w:r w:rsidRPr="00855C4C">
              <w:rPr>
                <w:rFonts w:eastAsia="宋体"/>
                <w:color w:val="000000" w:themeColor="text1"/>
                <w:sz w:val="24"/>
                <w:szCs w:val="24"/>
              </w:rPr>
              <w:t>主编单位</w:t>
            </w:r>
            <w:r w:rsidRPr="00855C4C">
              <w:rPr>
                <w:rFonts w:eastAsia="宋体" w:hint="eastAsia"/>
                <w:color w:val="000000" w:themeColor="text1"/>
                <w:sz w:val="24"/>
                <w:szCs w:val="24"/>
              </w:rPr>
              <w:t>：</w:t>
            </w:r>
          </w:p>
        </w:tc>
        <w:tc>
          <w:tcPr>
            <w:tcW w:w="7230" w:type="dxa"/>
            <w:vAlign w:val="center"/>
          </w:tcPr>
          <w:p w14:paraId="39A1AA0B" w14:textId="6C9EA379" w:rsidR="00DF5B86" w:rsidRPr="00855C4C" w:rsidRDefault="003653BB" w:rsidP="00605CB2">
            <w:pPr>
              <w:spacing w:line="400" w:lineRule="exact"/>
              <w:ind w:firstLineChars="50" w:firstLine="120"/>
              <w:rPr>
                <w:rFonts w:eastAsia="宋体"/>
                <w:color w:val="000000" w:themeColor="text1"/>
                <w:sz w:val="24"/>
                <w:szCs w:val="24"/>
              </w:rPr>
            </w:pPr>
            <w:r w:rsidRPr="00855C4C">
              <w:rPr>
                <w:rFonts w:eastAsia="宋体" w:hint="eastAsia"/>
                <w:color w:val="000000" w:themeColor="text1"/>
                <w:sz w:val="24"/>
                <w:szCs w:val="24"/>
              </w:rPr>
              <w:t>中国建筑科学研究院有限公司</w:t>
            </w:r>
          </w:p>
        </w:tc>
      </w:tr>
      <w:tr w:rsidR="007B7F56" w:rsidRPr="007B7F56" w14:paraId="45133C62" w14:textId="77777777" w:rsidTr="003653BB">
        <w:tc>
          <w:tcPr>
            <w:tcW w:w="2263" w:type="dxa"/>
            <w:vAlign w:val="center"/>
          </w:tcPr>
          <w:p w14:paraId="79A21FF9" w14:textId="77777777" w:rsidR="003653BB" w:rsidRPr="00855C4C" w:rsidRDefault="003653BB" w:rsidP="00605CB2">
            <w:pPr>
              <w:spacing w:line="400" w:lineRule="exact"/>
              <w:ind w:leftChars="-55" w:left="-110" w:firstLineChars="202" w:firstLine="485"/>
              <w:rPr>
                <w:rFonts w:eastAsia="宋体"/>
                <w:color w:val="000000" w:themeColor="text1"/>
                <w:sz w:val="24"/>
                <w:szCs w:val="24"/>
              </w:rPr>
            </w:pPr>
          </w:p>
        </w:tc>
        <w:tc>
          <w:tcPr>
            <w:tcW w:w="7230" w:type="dxa"/>
            <w:vAlign w:val="center"/>
          </w:tcPr>
          <w:p w14:paraId="5BB18A4B" w14:textId="631983E5" w:rsidR="003653BB" w:rsidRPr="00855C4C" w:rsidRDefault="00DF1C71" w:rsidP="00605CB2">
            <w:pPr>
              <w:spacing w:line="400" w:lineRule="exact"/>
              <w:ind w:firstLineChars="50" w:firstLine="120"/>
              <w:rPr>
                <w:rFonts w:eastAsia="宋体"/>
                <w:color w:val="000000" w:themeColor="text1"/>
                <w:sz w:val="24"/>
                <w:szCs w:val="24"/>
              </w:rPr>
            </w:pPr>
            <w:r w:rsidRPr="00855C4C">
              <w:rPr>
                <w:rFonts w:eastAsia="宋体" w:hint="eastAsia"/>
                <w:color w:val="000000" w:themeColor="text1"/>
                <w:sz w:val="24"/>
                <w:szCs w:val="24"/>
              </w:rPr>
              <w:t>广东益安人防工程科技有限公司</w:t>
            </w:r>
          </w:p>
        </w:tc>
      </w:tr>
      <w:tr w:rsidR="007B7F56" w:rsidRPr="007B7F56" w14:paraId="006E5790" w14:textId="77777777" w:rsidTr="003653BB">
        <w:tc>
          <w:tcPr>
            <w:tcW w:w="2263" w:type="dxa"/>
          </w:tcPr>
          <w:p w14:paraId="0273937C" w14:textId="77777777" w:rsidR="00DF5B86" w:rsidRPr="00855C4C" w:rsidRDefault="00DF5B86" w:rsidP="00605CB2">
            <w:pPr>
              <w:spacing w:line="400" w:lineRule="exact"/>
              <w:ind w:leftChars="-55" w:left="-110" w:firstLineChars="202" w:firstLine="485"/>
              <w:rPr>
                <w:rFonts w:eastAsia="宋体"/>
                <w:color w:val="000000" w:themeColor="text1"/>
                <w:sz w:val="24"/>
                <w:szCs w:val="24"/>
              </w:rPr>
            </w:pPr>
            <w:r w:rsidRPr="00855C4C">
              <w:rPr>
                <w:rFonts w:eastAsia="宋体" w:hint="eastAsia"/>
                <w:color w:val="000000" w:themeColor="text1"/>
                <w:sz w:val="24"/>
                <w:szCs w:val="24"/>
              </w:rPr>
              <w:t>参编单位：</w:t>
            </w:r>
          </w:p>
          <w:p w14:paraId="063FE5FB" w14:textId="0410194C" w:rsidR="003653BB" w:rsidRPr="00855C4C" w:rsidRDefault="003653BB" w:rsidP="003653BB">
            <w:pPr>
              <w:spacing w:line="400" w:lineRule="exact"/>
              <w:rPr>
                <w:rFonts w:eastAsia="宋体"/>
                <w:color w:val="000000" w:themeColor="text1"/>
                <w:sz w:val="24"/>
                <w:szCs w:val="24"/>
              </w:rPr>
            </w:pPr>
          </w:p>
        </w:tc>
        <w:tc>
          <w:tcPr>
            <w:tcW w:w="7230" w:type="dxa"/>
            <w:vAlign w:val="center"/>
          </w:tcPr>
          <w:p w14:paraId="131DFC8D" w14:textId="77777777" w:rsidR="00DF5B86" w:rsidRPr="00855C4C" w:rsidRDefault="00DF5B86" w:rsidP="00605CB2">
            <w:pPr>
              <w:spacing w:line="400" w:lineRule="exact"/>
              <w:rPr>
                <w:rFonts w:eastAsia="宋体"/>
                <w:color w:val="000000" w:themeColor="text1"/>
                <w:sz w:val="24"/>
                <w:szCs w:val="24"/>
              </w:rPr>
            </w:pPr>
          </w:p>
        </w:tc>
      </w:tr>
      <w:tr w:rsidR="007B7F56" w:rsidRPr="007B7F56" w14:paraId="22537397" w14:textId="77777777" w:rsidTr="003653BB">
        <w:tc>
          <w:tcPr>
            <w:tcW w:w="2263" w:type="dxa"/>
          </w:tcPr>
          <w:p w14:paraId="2421D47B" w14:textId="384AD25E" w:rsidR="00DF5B86" w:rsidRPr="00855C4C" w:rsidRDefault="00DF5B86" w:rsidP="003653BB">
            <w:pPr>
              <w:spacing w:line="400" w:lineRule="exact"/>
              <w:ind w:firstLineChars="200" w:firstLine="480"/>
              <w:jc w:val="left"/>
              <w:rPr>
                <w:rFonts w:eastAsia="宋体"/>
                <w:color w:val="000000" w:themeColor="text1"/>
                <w:sz w:val="24"/>
                <w:szCs w:val="24"/>
              </w:rPr>
            </w:pPr>
            <w:r w:rsidRPr="00855C4C">
              <w:rPr>
                <w:rFonts w:eastAsia="宋体"/>
                <w:color w:val="000000" w:themeColor="text1"/>
                <w:sz w:val="24"/>
                <w:szCs w:val="24"/>
              </w:rPr>
              <w:t>主要起草人：</w:t>
            </w:r>
          </w:p>
        </w:tc>
        <w:tc>
          <w:tcPr>
            <w:tcW w:w="7230" w:type="dxa"/>
            <w:vAlign w:val="center"/>
          </w:tcPr>
          <w:tbl>
            <w:tblPr>
              <w:tblStyle w:val="af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7B7F56" w:rsidRPr="007B7F56" w14:paraId="69AACB61" w14:textId="77777777" w:rsidTr="00605CB2">
              <w:trPr>
                <w:trHeight w:val="340"/>
              </w:trPr>
              <w:tc>
                <w:tcPr>
                  <w:tcW w:w="1361" w:type="dxa"/>
                  <w:vAlign w:val="center"/>
                </w:tcPr>
                <w:p w14:paraId="40E129C2" w14:textId="0F38D41E"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190BC9DD" w14:textId="19272EBD"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744BDEED" w14:textId="6DB6CEC4"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1DB41A6B" w14:textId="038DB073"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21663924" w14:textId="5C9CB9B8"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r>
          </w:tbl>
          <w:p w14:paraId="1A3C9CAE" w14:textId="77777777" w:rsidR="00DF5B86" w:rsidRPr="00855C4C" w:rsidRDefault="00DF5B86" w:rsidP="00605CB2">
            <w:pPr>
              <w:tabs>
                <w:tab w:val="left" w:pos="1670"/>
              </w:tabs>
              <w:rPr>
                <w:rFonts w:eastAsia="宋体" w:cs="宋体"/>
                <w:color w:val="000000" w:themeColor="text1"/>
                <w:sz w:val="24"/>
                <w:szCs w:val="24"/>
              </w:rPr>
            </w:pPr>
          </w:p>
        </w:tc>
      </w:tr>
      <w:tr w:rsidR="007B7F56" w:rsidRPr="007B7F56" w14:paraId="0796D91E" w14:textId="77777777" w:rsidTr="003653BB">
        <w:tc>
          <w:tcPr>
            <w:tcW w:w="2263" w:type="dxa"/>
          </w:tcPr>
          <w:p w14:paraId="27506DE4" w14:textId="77777777" w:rsidR="003653BB" w:rsidRPr="00855C4C" w:rsidRDefault="003653BB" w:rsidP="003653BB">
            <w:pPr>
              <w:spacing w:line="400" w:lineRule="exact"/>
              <w:rPr>
                <w:rFonts w:eastAsia="宋体"/>
                <w:color w:val="000000" w:themeColor="text1"/>
                <w:sz w:val="24"/>
                <w:szCs w:val="24"/>
              </w:rPr>
            </w:pPr>
          </w:p>
        </w:tc>
        <w:tc>
          <w:tcPr>
            <w:tcW w:w="7230" w:type="dxa"/>
            <w:vAlign w:val="center"/>
          </w:tcPr>
          <w:p w14:paraId="53949EA4" w14:textId="77777777" w:rsidR="003653BB" w:rsidRPr="00855C4C" w:rsidRDefault="003653BB" w:rsidP="005027F4">
            <w:pPr>
              <w:spacing w:line="400" w:lineRule="exact"/>
              <w:rPr>
                <w:rFonts w:eastAsia="宋体" w:cs="宋体"/>
                <w:color w:val="000000" w:themeColor="text1"/>
                <w:sz w:val="24"/>
                <w:szCs w:val="24"/>
              </w:rPr>
            </w:pPr>
          </w:p>
        </w:tc>
      </w:tr>
      <w:tr w:rsidR="007B7F56" w:rsidRPr="007B7F56" w14:paraId="43C030A9" w14:textId="77777777" w:rsidTr="003653BB">
        <w:tc>
          <w:tcPr>
            <w:tcW w:w="2263" w:type="dxa"/>
          </w:tcPr>
          <w:p w14:paraId="76861A0E" w14:textId="77777777" w:rsidR="00DF5B86" w:rsidRPr="00855C4C" w:rsidRDefault="00DF5B86" w:rsidP="003653BB">
            <w:pPr>
              <w:spacing w:line="400" w:lineRule="exact"/>
              <w:ind w:leftChars="-55" w:left="-110" w:firstLineChars="250" w:firstLine="600"/>
              <w:rPr>
                <w:rFonts w:eastAsia="宋体"/>
                <w:color w:val="000000" w:themeColor="text1"/>
                <w:sz w:val="24"/>
                <w:szCs w:val="24"/>
              </w:rPr>
            </w:pPr>
            <w:r w:rsidRPr="00855C4C">
              <w:rPr>
                <w:rFonts w:eastAsia="宋体"/>
                <w:color w:val="000000" w:themeColor="text1"/>
                <w:sz w:val="24"/>
                <w:szCs w:val="24"/>
              </w:rPr>
              <w:t>主要审查人：</w:t>
            </w:r>
          </w:p>
        </w:tc>
        <w:tc>
          <w:tcPr>
            <w:tcW w:w="7230" w:type="dxa"/>
            <w:vAlign w:val="center"/>
          </w:tcPr>
          <w:tbl>
            <w:tblPr>
              <w:tblStyle w:val="af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1"/>
              <w:gridCol w:w="1361"/>
              <w:gridCol w:w="1361"/>
              <w:gridCol w:w="1361"/>
              <w:gridCol w:w="1361"/>
            </w:tblGrid>
            <w:tr w:rsidR="007B7F56" w:rsidRPr="007B7F56" w14:paraId="7E89D849" w14:textId="77777777" w:rsidTr="00605CB2">
              <w:trPr>
                <w:trHeight w:val="277"/>
              </w:trPr>
              <w:tc>
                <w:tcPr>
                  <w:tcW w:w="1361" w:type="dxa"/>
                  <w:vAlign w:val="center"/>
                </w:tcPr>
                <w:p w14:paraId="11A27FC1" w14:textId="1DE81957"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220BBB8C" w14:textId="4A8CFD8E"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3726B8AF" w14:textId="1BC408A9"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6387EEB5" w14:textId="7D3956CE"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70DD8D7D" w14:textId="36B9492F"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r>
            <w:tr w:rsidR="007B7F56" w:rsidRPr="007B7F56" w14:paraId="61FFDB77" w14:textId="77777777" w:rsidTr="00605CB2">
              <w:trPr>
                <w:trHeight w:val="277"/>
              </w:trPr>
              <w:tc>
                <w:tcPr>
                  <w:tcW w:w="1361" w:type="dxa"/>
                  <w:vAlign w:val="center"/>
                </w:tcPr>
                <w:p w14:paraId="093B6DAC" w14:textId="41C685B3"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vAlign w:val="center"/>
                </w:tcPr>
                <w:p w14:paraId="47EB0A6B" w14:textId="6C20CF88"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1EFB87C9" w14:textId="77777777"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3294E67D" w14:textId="77777777"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c>
                <w:tcPr>
                  <w:tcW w:w="1361" w:type="dxa"/>
                </w:tcPr>
                <w:p w14:paraId="155B134B" w14:textId="77777777" w:rsidR="00DF5B86" w:rsidRPr="00855C4C" w:rsidRDefault="00DF5B86" w:rsidP="00511C99">
                  <w:pPr>
                    <w:framePr w:hSpace="180" w:wrap="around" w:vAnchor="text" w:hAnchor="text" w:x="-39" w:y="1"/>
                    <w:spacing w:line="400" w:lineRule="exact"/>
                    <w:suppressOverlap/>
                    <w:rPr>
                      <w:rFonts w:eastAsia="宋体" w:cs="宋体"/>
                      <w:color w:val="000000" w:themeColor="text1"/>
                      <w:sz w:val="24"/>
                      <w:szCs w:val="24"/>
                    </w:rPr>
                  </w:pPr>
                </w:p>
              </w:tc>
            </w:tr>
          </w:tbl>
          <w:p w14:paraId="2F935F6A" w14:textId="77777777" w:rsidR="00DF5B86" w:rsidRPr="00855C4C" w:rsidRDefault="00DF5B86" w:rsidP="00605CB2">
            <w:pPr>
              <w:spacing w:line="400" w:lineRule="exact"/>
              <w:rPr>
                <w:rFonts w:eastAsia="宋体"/>
                <w:color w:val="000000" w:themeColor="text1"/>
                <w:sz w:val="24"/>
                <w:szCs w:val="24"/>
              </w:rPr>
            </w:pPr>
          </w:p>
        </w:tc>
      </w:tr>
    </w:tbl>
    <w:p w14:paraId="3F17A45A" w14:textId="77777777" w:rsidR="00DF5B86" w:rsidRPr="00855C4C" w:rsidRDefault="00DF5B86" w:rsidP="00DF5B86">
      <w:pPr>
        <w:pStyle w:val="aff1"/>
        <w:snapToGrid w:val="0"/>
        <w:spacing w:line="360" w:lineRule="auto"/>
        <w:ind w:firstLineChars="0" w:firstLine="0"/>
        <w:rPr>
          <w:rFonts w:ascii="Times New Roman" w:eastAsia="宋体"/>
          <w:color w:val="000000" w:themeColor="text1"/>
        </w:rPr>
      </w:pPr>
    </w:p>
    <w:p w14:paraId="0908EC30" w14:textId="77777777" w:rsidR="00DF5B86" w:rsidRPr="00855C4C" w:rsidRDefault="00DF5B86" w:rsidP="00DF5B86">
      <w:pPr>
        <w:pStyle w:val="aff1"/>
        <w:snapToGrid w:val="0"/>
        <w:spacing w:line="360" w:lineRule="auto"/>
        <w:ind w:firstLineChars="0" w:firstLine="0"/>
        <w:rPr>
          <w:rFonts w:ascii="Times New Roman" w:eastAsia="宋体"/>
          <w:color w:val="000000" w:themeColor="text1"/>
        </w:rPr>
      </w:pPr>
    </w:p>
    <w:p w14:paraId="36599899" w14:textId="77777777" w:rsidR="00DF5B86" w:rsidRPr="00855C4C" w:rsidRDefault="00DF5B86" w:rsidP="00DF5B86">
      <w:pPr>
        <w:pStyle w:val="aff1"/>
        <w:snapToGrid w:val="0"/>
        <w:spacing w:line="360" w:lineRule="auto"/>
        <w:ind w:firstLineChars="0" w:firstLine="0"/>
        <w:rPr>
          <w:rFonts w:ascii="Times New Roman" w:eastAsia="宋体"/>
          <w:color w:val="000000" w:themeColor="text1"/>
        </w:rPr>
      </w:pPr>
    </w:p>
    <w:p w14:paraId="0AEBA3A4" w14:textId="77777777" w:rsidR="00BA27A1" w:rsidRPr="00855C4C" w:rsidRDefault="00BA27A1" w:rsidP="00A56E29">
      <w:pPr>
        <w:pStyle w:val="aff1"/>
        <w:snapToGrid w:val="0"/>
        <w:spacing w:line="360" w:lineRule="auto"/>
        <w:ind w:firstLineChars="95" w:firstLine="199"/>
        <w:rPr>
          <w:rFonts w:ascii="Times New Roman" w:eastAsia="宋体"/>
          <w:color w:val="000000" w:themeColor="text1"/>
        </w:rPr>
        <w:sectPr w:rsidR="00BA27A1" w:rsidRPr="00855C4C" w:rsidSect="00945E91">
          <w:pgSz w:w="11906" w:h="16838" w:code="9"/>
          <w:pgMar w:top="1440" w:right="1800" w:bottom="1440" w:left="1800" w:header="1418" w:footer="1134" w:gutter="0"/>
          <w:pgNumType w:fmt="upperRoman" w:start="1"/>
          <w:cols w:space="720"/>
          <w:formProt w:val="0"/>
          <w:docGrid w:type="lines" w:linePitch="312"/>
        </w:sectPr>
      </w:pPr>
    </w:p>
    <w:p w14:paraId="587D425A" w14:textId="3246F7EF" w:rsidR="008C358D" w:rsidRPr="00855C4C" w:rsidRDefault="008C358D" w:rsidP="006D2FEE">
      <w:pPr>
        <w:jc w:val="center"/>
        <w:rPr>
          <w:rFonts w:eastAsia="黑体"/>
          <w:color w:val="000000" w:themeColor="text1"/>
          <w:sz w:val="36"/>
          <w:szCs w:val="36"/>
        </w:rPr>
      </w:pPr>
      <w:r w:rsidRPr="00855C4C">
        <w:rPr>
          <w:rFonts w:eastAsia="黑体" w:hint="eastAsia"/>
          <w:color w:val="000000" w:themeColor="text1"/>
          <w:sz w:val="36"/>
          <w:szCs w:val="36"/>
        </w:rPr>
        <w:lastRenderedPageBreak/>
        <w:t>目</w:t>
      </w:r>
      <w:bookmarkStart w:id="1" w:name="BKML"/>
      <w:r w:rsidR="00605CB2" w:rsidRPr="00855C4C">
        <w:rPr>
          <w:rFonts w:eastAsia="黑体" w:hint="eastAsia"/>
          <w:color w:val="000000" w:themeColor="text1"/>
          <w:sz w:val="36"/>
          <w:szCs w:val="36"/>
        </w:rPr>
        <w:t xml:space="preserve"> </w:t>
      </w:r>
      <w:r w:rsidR="000513DD" w:rsidRPr="00855C4C">
        <w:rPr>
          <w:rFonts w:eastAsia="黑体"/>
          <w:color w:val="000000" w:themeColor="text1"/>
          <w:sz w:val="36"/>
          <w:szCs w:val="36"/>
        </w:rPr>
        <w:t xml:space="preserve"> </w:t>
      </w:r>
      <w:r w:rsidRPr="00855C4C">
        <w:rPr>
          <w:rFonts w:eastAsia="黑体" w:cs="黑体" w:hint="eastAsia"/>
          <w:color w:val="000000" w:themeColor="text1"/>
          <w:sz w:val="36"/>
          <w:szCs w:val="36"/>
        </w:rPr>
        <w:t>次</w:t>
      </w:r>
      <w:bookmarkEnd w:id="1"/>
    </w:p>
    <w:p w14:paraId="37AD8A85" w14:textId="0AF5F53A" w:rsidR="00855C4C" w:rsidRPr="00900602" w:rsidRDefault="00900602" w:rsidP="00900602">
      <w:pPr>
        <w:pStyle w:val="TOC1"/>
        <w:tabs>
          <w:tab w:val="right" w:leader="dot" w:pos="9344"/>
        </w:tabs>
        <w:spacing w:line="360" w:lineRule="auto"/>
        <w:rPr>
          <w:rFonts w:ascii="Times New Roman" w:hAnsi="Times New Roman"/>
          <w:noProof/>
          <w:kern w:val="2"/>
          <w:sz w:val="21"/>
          <w:szCs w:val="21"/>
          <w14:ligatures w14:val="standardContextual"/>
        </w:rPr>
      </w:pPr>
      <w:r w:rsidRPr="00900602">
        <w:rPr>
          <w:rFonts w:ascii="Times New Roman" w:hAnsi="Times New Roman"/>
          <w:color w:val="000000" w:themeColor="text1"/>
          <w:sz w:val="21"/>
          <w:szCs w:val="21"/>
          <w:lang w:val="zh-CN"/>
        </w:rPr>
        <w:t>1</w:t>
      </w:r>
      <w:r w:rsidRPr="00900602">
        <w:rPr>
          <w:rFonts w:ascii="Times New Roman" w:hAnsi="Times New Roman"/>
          <w:b/>
          <w:bCs/>
          <w:color w:val="000000" w:themeColor="text1"/>
          <w:sz w:val="21"/>
          <w:szCs w:val="21"/>
          <w:lang w:val="zh-CN"/>
        </w:rPr>
        <w:t xml:space="preserve"> </w:t>
      </w:r>
      <w:r w:rsidR="008C358D" w:rsidRPr="00900602">
        <w:rPr>
          <w:rFonts w:ascii="Times New Roman" w:hAnsi="Times New Roman"/>
          <w:b/>
          <w:bCs/>
          <w:color w:val="000000" w:themeColor="text1"/>
          <w:sz w:val="21"/>
          <w:szCs w:val="21"/>
          <w:lang w:val="zh-CN"/>
        </w:rPr>
        <w:fldChar w:fldCharType="begin"/>
      </w:r>
      <w:r w:rsidR="008C358D" w:rsidRPr="00900602">
        <w:rPr>
          <w:rFonts w:ascii="Times New Roman" w:hAnsi="Times New Roman"/>
          <w:b/>
          <w:bCs/>
          <w:color w:val="000000" w:themeColor="text1"/>
          <w:sz w:val="21"/>
          <w:szCs w:val="21"/>
          <w:lang w:val="zh-CN"/>
        </w:rPr>
        <w:instrText xml:space="preserve"> TOC \o "1-3" \h \z \u </w:instrText>
      </w:r>
      <w:r w:rsidR="00A6444B" w:rsidRPr="00900602">
        <w:rPr>
          <w:rFonts w:ascii="Times New Roman" w:hAnsi="Times New Roman"/>
          <w:b/>
          <w:bCs/>
          <w:color w:val="000000" w:themeColor="text1"/>
          <w:sz w:val="21"/>
          <w:szCs w:val="21"/>
          <w:lang w:val="zh-CN"/>
        </w:rPr>
        <w:instrText xml:space="preserve">\b </w:instrText>
      </w:r>
      <w:r w:rsidR="00B34975" w:rsidRPr="00900602">
        <w:rPr>
          <w:rFonts w:ascii="Times New Roman" w:hAnsi="Times New Roman"/>
          <w:b/>
          <w:bCs/>
          <w:color w:val="000000" w:themeColor="text1"/>
          <w:sz w:val="21"/>
          <w:szCs w:val="21"/>
          <w:lang w:val="zh-CN"/>
        </w:rPr>
        <w:instrText>MTBlankEqn</w:instrText>
      </w:r>
      <w:r w:rsidR="008C358D" w:rsidRPr="00900602">
        <w:rPr>
          <w:rFonts w:ascii="Times New Roman" w:hAnsi="Times New Roman"/>
          <w:b/>
          <w:bCs/>
          <w:color w:val="000000" w:themeColor="text1"/>
          <w:sz w:val="21"/>
          <w:szCs w:val="21"/>
          <w:lang w:val="zh-CN"/>
        </w:rPr>
        <w:fldChar w:fldCharType="separate"/>
      </w:r>
      <w:hyperlink w:anchor="_Toc178020850" w:history="1">
        <w:r w:rsidR="00855C4C" w:rsidRPr="00900602">
          <w:rPr>
            <w:rStyle w:val="afb"/>
            <w:rFonts w:ascii="Times New Roman" w:hAnsi="Times New Roman"/>
            <w:noProof/>
            <w:sz w:val="21"/>
            <w:szCs w:val="21"/>
            <w:lang w:val="zh-CN"/>
          </w:rPr>
          <w:t>总则</w:t>
        </w:r>
        <w:r w:rsidR="00855C4C" w:rsidRPr="00900602">
          <w:rPr>
            <w:rFonts w:ascii="Times New Roman" w:hAnsi="Times New Roman"/>
            <w:noProof/>
            <w:webHidden/>
            <w:sz w:val="21"/>
            <w:szCs w:val="21"/>
          </w:rPr>
          <w:tab/>
        </w:r>
        <w:r w:rsidR="00855C4C" w:rsidRPr="00900602">
          <w:rPr>
            <w:rFonts w:ascii="Times New Roman" w:hAnsi="Times New Roman"/>
            <w:noProof/>
            <w:webHidden/>
            <w:sz w:val="21"/>
            <w:szCs w:val="21"/>
          </w:rPr>
          <w:fldChar w:fldCharType="begin"/>
        </w:r>
        <w:r w:rsidR="00855C4C" w:rsidRPr="00900602">
          <w:rPr>
            <w:rFonts w:ascii="Times New Roman" w:hAnsi="Times New Roman"/>
            <w:noProof/>
            <w:webHidden/>
            <w:sz w:val="21"/>
            <w:szCs w:val="21"/>
          </w:rPr>
          <w:instrText xml:space="preserve"> PAGEREF _Toc178020850 \h </w:instrText>
        </w:r>
        <w:r w:rsidR="00855C4C" w:rsidRPr="00900602">
          <w:rPr>
            <w:rFonts w:ascii="Times New Roman" w:hAnsi="Times New Roman"/>
            <w:noProof/>
            <w:webHidden/>
            <w:sz w:val="21"/>
            <w:szCs w:val="21"/>
          </w:rPr>
        </w:r>
        <w:r w:rsidR="00855C4C" w:rsidRPr="00900602">
          <w:rPr>
            <w:rFonts w:ascii="Times New Roman" w:hAnsi="Times New Roman"/>
            <w:noProof/>
            <w:webHidden/>
            <w:sz w:val="21"/>
            <w:szCs w:val="21"/>
          </w:rPr>
          <w:fldChar w:fldCharType="separate"/>
        </w:r>
        <w:r w:rsidR="00855C4C" w:rsidRPr="00900602">
          <w:rPr>
            <w:rFonts w:ascii="Times New Roman" w:hAnsi="Times New Roman"/>
            <w:noProof/>
            <w:webHidden/>
            <w:sz w:val="21"/>
            <w:szCs w:val="21"/>
          </w:rPr>
          <w:t>1</w:t>
        </w:r>
        <w:r w:rsidR="00855C4C" w:rsidRPr="00900602">
          <w:rPr>
            <w:rFonts w:ascii="Times New Roman" w:hAnsi="Times New Roman"/>
            <w:noProof/>
            <w:webHidden/>
            <w:sz w:val="21"/>
            <w:szCs w:val="21"/>
          </w:rPr>
          <w:fldChar w:fldCharType="end"/>
        </w:r>
      </w:hyperlink>
    </w:p>
    <w:p w14:paraId="17A7D687" w14:textId="6EB48EA3"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1" w:history="1">
        <w:r w:rsidRPr="00900602">
          <w:rPr>
            <w:rStyle w:val="afb"/>
            <w:rFonts w:ascii="Times New Roman" w:hAnsi="Times New Roman"/>
            <w:noProof/>
            <w:sz w:val="21"/>
            <w:szCs w:val="21"/>
            <w:lang w:val="zh-CN"/>
          </w:rPr>
          <w:t xml:space="preserve">2 </w:t>
        </w:r>
        <w:r w:rsidRPr="00900602">
          <w:rPr>
            <w:rStyle w:val="afb"/>
            <w:rFonts w:ascii="Times New Roman" w:hAnsi="Times New Roman"/>
            <w:noProof/>
            <w:sz w:val="21"/>
            <w:szCs w:val="21"/>
            <w:lang w:val="zh-CN"/>
          </w:rPr>
          <w:t>术语</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w:t>
        </w:r>
        <w:r w:rsidRPr="00900602">
          <w:rPr>
            <w:rFonts w:ascii="Times New Roman" w:hAnsi="Times New Roman"/>
            <w:noProof/>
            <w:webHidden/>
            <w:sz w:val="21"/>
            <w:szCs w:val="21"/>
          </w:rPr>
          <w:fldChar w:fldCharType="end"/>
        </w:r>
      </w:hyperlink>
    </w:p>
    <w:p w14:paraId="1CDDB417" w14:textId="46EFAD76"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2" w:history="1">
        <w:r w:rsidRPr="00900602">
          <w:rPr>
            <w:rStyle w:val="afb"/>
            <w:rFonts w:ascii="Times New Roman" w:hAnsi="Times New Roman"/>
            <w:noProof/>
            <w:sz w:val="21"/>
            <w:szCs w:val="21"/>
          </w:rPr>
          <w:t xml:space="preserve">3 </w:t>
        </w:r>
        <w:r w:rsidRPr="00900602">
          <w:rPr>
            <w:rStyle w:val="afb"/>
            <w:rFonts w:ascii="Times New Roman" w:hAnsi="Times New Roman"/>
            <w:noProof/>
            <w:sz w:val="21"/>
            <w:szCs w:val="21"/>
            <w:lang w:val="zh-CN"/>
          </w:rPr>
          <w:t>基本规定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4</w:t>
        </w:r>
        <w:r w:rsidRPr="00900602">
          <w:rPr>
            <w:rFonts w:ascii="Times New Roman" w:hAnsi="Times New Roman"/>
            <w:noProof/>
            <w:webHidden/>
            <w:sz w:val="21"/>
            <w:szCs w:val="21"/>
          </w:rPr>
          <w:fldChar w:fldCharType="end"/>
        </w:r>
      </w:hyperlink>
    </w:p>
    <w:p w14:paraId="00528EEE" w14:textId="375105B4"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3" w:history="1">
        <w:r w:rsidRPr="00900602">
          <w:rPr>
            <w:rStyle w:val="afb"/>
            <w:rFonts w:ascii="Times New Roman" w:hAnsi="Times New Roman"/>
            <w:noProof/>
            <w:sz w:val="21"/>
            <w:szCs w:val="21"/>
            <w:lang w:val="zh-CN"/>
          </w:rPr>
          <w:t xml:space="preserve">4 </w:t>
        </w:r>
        <w:r w:rsidRPr="00900602">
          <w:rPr>
            <w:rStyle w:val="afb"/>
            <w:rFonts w:ascii="Times New Roman" w:hAnsi="Times New Roman"/>
            <w:noProof/>
            <w:sz w:val="21"/>
            <w:szCs w:val="21"/>
            <w:lang w:val="zh-CN"/>
          </w:rPr>
          <w:t>数字化运维系统</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7A41F941" w14:textId="11C5BB9E"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4" w:history="1">
        <w:r w:rsidRPr="00900602">
          <w:rPr>
            <w:rStyle w:val="afb"/>
            <w:rFonts w:ascii="Times New Roman" w:hAnsi="Times New Roman"/>
            <w:iCs/>
            <w:noProof/>
            <w:sz w:val="21"/>
            <w:szCs w:val="21"/>
            <w:lang w:val="zh-CN"/>
          </w:rPr>
          <w:t xml:space="preserve">4.1 </w:t>
        </w:r>
        <w:r w:rsidRPr="00900602">
          <w:rPr>
            <w:rStyle w:val="afb"/>
            <w:rFonts w:ascii="Times New Roman" w:hAnsi="Times New Roman"/>
            <w:iCs/>
            <w:noProof/>
            <w:sz w:val="21"/>
            <w:szCs w:val="21"/>
            <w:lang w:val="zh-CN"/>
          </w:rPr>
          <w:t>一般规定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500426AE" w14:textId="411A79D1"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5" w:history="1">
        <w:r w:rsidRPr="00900602">
          <w:rPr>
            <w:rStyle w:val="afb"/>
            <w:rFonts w:ascii="Times New Roman" w:hAnsi="Times New Roman"/>
            <w:iCs/>
            <w:noProof/>
            <w:sz w:val="21"/>
            <w:szCs w:val="21"/>
            <w:lang w:val="zh-CN"/>
          </w:rPr>
          <w:t xml:space="preserve">4.2 </w:t>
        </w:r>
        <w:r w:rsidRPr="00900602">
          <w:rPr>
            <w:rStyle w:val="afb"/>
            <w:rFonts w:ascii="Times New Roman" w:hAnsi="Times New Roman"/>
            <w:iCs/>
            <w:noProof/>
            <w:sz w:val="21"/>
            <w:szCs w:val="21"/>
            <w:lang w:val="zh-CN"/>
          </w:rPr>
          <w:t>系统架构</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4A4CB102" w14:textId="5A304409"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6" w:history="1">
        <w:r w:rsidRPr="00900602">
          <w:rPr>
            <w:rStyle w:val="afb"/>
            <w:rFonts w:ascii="Times New Roman" w:hAnsi="Times New Roman"/>
            <w:iCs/>
            <w:noProof/>
            <w:sz w:val="21"/>
            <w:szCs w:val="21"/>
            <w:lang w:val="zh-CN"/>
          </w:rPr>
          <w:t xml:space="preserve">4.3 </w:t>
        </w:r>
        <w:r w:rsidRPr="00900602">
          <w:rPr>
            <w:rStyle w:val="afb"/>
            <w:rFonts w:ascii="Times New Roman" w:hAnsi="Times New Roman"/>
            <w:iCs/>
            <w:noProof/>
            <w:sz w:val="21"/>
            <w:szCs w:val="21"/>
            <w:lang w:val="zh-CN"/>
          </w:rPr>
          <w:t>系统功能</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6</w:t>
        </w:r>
        <w:r w:rsidRPr="00900602">
          <w:rPr>
            <w:rFonts w:ascii="Times New Roman" w:hAnsi="Times New Roman"/>
            <w:noProof/>
            <w:webHidden/>
            <w:sz w:val="21"/>
            <w:szCs w:val="21"/>
          </w:rPr>
          <w:fldChar w:fldCharType="end"/>
        </w:r>
      </w:hyperlink>
    </w:p>
    <w:p w14:paraId="7B2F84B9" w14:textId="552D0AEC"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7" w:history="1">
        <w:r w:rsidRPr="00900602">
          <w:rPr>
            <w:rStyle w:val="afb"/>
            <w:rFonts w:ascii="Times New Roman" w:hAnsi="Times New Roman"/>
            <w:iCs/>
            <w:noProof/>
            <w:sz w:val="21"/>
            <w:szCs w:val="21"/>
            <w:lang w:val="zh-CN"/>
          </w:rPr>
          <w:t xml:space="preserve">4.4 </w:t>
        </w:r>
        <w:r w:rsidRPr="00900602">
          <w:rPr>
            <w:rStyle w:val="afb"/>
            <w:rFonts w:ascii="Times New Roman" w:hAnsi="Times New Roman"/>
            <w:iCs/>
            <w:noProof/>
            <w:sz w:val="21"/>
            <w:szCs w:val="21"/>
            <w:lang w:val="zh-CN"/>
          </w:rPr>
          <w:t>系统安全</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7</w:t>
        </w:r>
        <w:r w:rsidRPr="00900602">
          <w:rPr>
            <w:rFonts w:ascii="Times New Roman" w:hAnsi="Times New Roman"/>
            <w:noProof/>
            <w:webHidden/>
            <w:sz w:val="21"/>
            <w:szCs w:val="21"/>
          </w:rPr>
          <w:fldChar w:fldCharType="end"/>
        </w:r>
      </w:hyperlink>
    </w:p>
    <w:p w14:paraId="690395BB" w14:textId="51FA9C92"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8" w:history="1">
        <w:r w:rsidRPr="00900602">
          <w:rPr>
            <w:rStyle w:val="afb"/>
            <w:rFonts w:ascii="Times New Roman" w:hAnsi="Times New Roman"/>
            <w:noProof/>
            <w:sz w:val="21"/>
            <w:szCs w:val="21"/>
            <w:lang w:val="zh-CN"/>
          </w:rPr>
          <w:t xml:space="preserve">5 </w:t>
        </w:r>
        <w:r w:rsidRPr="00900602">
          <w:rPr>
            <w:rStyle w:val="afb"/>
            <w:rFonts w:ascii="Times New Roman" w:hAnsi="Times New Roman"/>
            <w:noProof/>
            <w:sz w:val="21"/>
            <w:szCs w:val="21"/>
            <w:lang w:val="zh-CN"/>
          </w:rPr>
          <w:t>数字基础设施</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_Toc178020858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49940FC2" w14:textId="380F80D1"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9" w:history="1">
        <w:r w:rsidRPr="00900602">
          <w:rPr>
            <w:rStyle w:val="afb"/>
            <w:rFonts w:ascii="Times New Roman" w:hAnsi="Times New Roman"/>
            <w:iCs/>
            <w:noProof/>
            <w:sz w:val="21"/>
            <w:szCs w:val="21"/>
            <w:lang w:val="zh-CN"/>
          </w:rPr>
          <w:t xml:space="preserve">5.1 </w:t>
        </w:r>
        <w:r w:rsidRPr="00900602">
          <w:rPr>
            <w:rStyle w:val="afb"/>
            <w:rFonts w:ascii="Times New Roman" w:hAnsi="Times New Roman"/>
            <w:iCs/>
            <w:noProof/>
            <w:sz w:val="21"/>
            <w:szCs w:val="21"/>
            <w:lang w:val="zh-CN"/>
          </w:rPr>
          <w:t>一般规定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_Toc178020859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502D63BC" w14:textId="6D7C521F"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0" w:history="1">
        <w:r w:rsidRPr="00900602">
          <w:rPr>
            <w:rStyle w:val="afb"/>
            <w:rFonts w:ascii="Times New Roman" w:hAnsi="Times New Roman"/>
            <w:iCs/>
            <w:noProof/>
            <w:sz w:val="21"/>
            <w:szCs w:val="21"/>
            <w:lang w:val="zh-CN"/>
          </w:rPr>
          <w:t xml:space="preserve">5.2 </w:t>
        </w:r>
        <w:r w:rsidRPr="00900602">
          <w:rPr>
            <w:rStyle w:val="afb"/>
            <w:rFonts w:ascii="Times New Roman" w:hAnsi="Times New Roman"/>
            <w:iCs/>
            <w:noProof/>
            <w:sz w:val="21"/>
            <w:szCs w:val="21"/>
            <w:lang w:val="zh-CN"/>
          </w:rPr>
          <w:t>智能终端</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_Toc178020860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78581077" w14:textId="4820B4ED"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1" w:history="1">
        <w:r w:rsidRPr="00900602">
          <w:rPr>
            <w:rStyle w:val="afb"/>
            <w:rFonts w:ascii="Times New Roman" w:hAnsi="Times New Roman"/>
            <w:iCs/>
            <w:noProof/>
            <w:sz w:val="21"/>
            <w:szCs w:val="21"/>
            <w:lang w:val="zh-CN"/>
          </w:rPr>
          <w:t xml:space="preserve">5.3 </w:t>
        </w:r>
        <w:r w:rsidRPr="00900602">
          <w:rPr>
            <w:rStyle w:val="afb"/>
            <w:rFonts w:ascii="Times New Roman" w:hAnsi="Times New Roman"/>
            <w:iCs/>
            <w:noProof/>
            <w:sz w:val="21"/>
            <w:szCs w:val="21"/>
            <w:lang w:val="zh-CN"/>
          </w:rPr>
          <w:t>网络通信</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11</w:t>
        </w:r>
        <w:r w:rsidRPr="00900602">
          <w:rPr>
            <w:rFonts w:ascii="Times New Roman" w:hAnsi="Times New Roman"/>
            <w:noProof/>
            <w:webHidden/>
            <w:sz w:val="21"/>
            <w:szCs w:val="21"/>
          </w:rPr>
          <w:fldChar w:fldCharType="end"/>
        </w:r>
      </w:hyperlink>
    </w:p>
    <w:p w14:paraId="657C9805" w14:textId="21144CCF"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2" w:history="1">
        <w:r w:rsidRPr="00900602">
          <w:rPr>
            <w:rStyle w:val="afb"/>
            <w:rFonts w:ascii="Times New Roman" w:hAnsi="Times New Roman"/>
            <w:iCs/>
            <w:noProof/>
            <w:sz w:val="21"/>
            <w:szCs w:val="21"/>
            <w:lang w:val="zh-CN"/>
          </w:rPr>
          <w:t xml:space="preserve">5.4 </w:t>
        </w:r>
        <w:r w:rsidRPr="00900602">
          <w:rPr>
            <w:rStyle w:val="afb"/>
            <w:rFonts w:ascii="Times New Roman" w:hAnsi="Times New Roman"/>
            <w:iCs/>
            <w:noProof/>
            <w:sz w:val="21"/>
            <w:szCs w:val="21"/>
            <w:lang w:val="zh-CN"/>
          </w:rPr>
          <w:t>边缘计算</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11</w:t>
        </w:r>
        <w:r w:rsidRPr="00900602">
          <w:rPr>
            <w:rFonts w:ascii="Times New Roman" w:hAnsi="Times New Roman"/>
            <w:noProof/>
            <w:webHidden/>
            <w:sz w:val="21"/>
            <w:szCs w:val="21"/>
          </w:rPr>
          <w:fldChar w:fldCharType="end"/>
        </w:r>
      </w:hyperlink>
    </w:p>
    <w:p w14:paraId="77E0DC24" w14:textId="5257A92C"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63" w:history="1">
        <w:r w:rsidRPr="00900602">
          <w:rPr>
            <w:rStyle w:val="afb"/>
            <w:rFonts w:ascii="Times New Roman" w:hAnsi="Times New Roman"/>
            <w:noProof/>
            <w:sz w:val="21"/>
            <w:szCs w:val="21"/>
            <w:lang w:val="zh-CN"/>
          </w:rPr>
          <w:t xml:space="preserve">6 </w:t>
        </w:r>
        <w:r w:rsidRPr="00900602">
          <w:rPr>
            <w:rStyle w:val="afb"/>
            <w:rFonts w:ascii="Times New Roman" w:hAnsi="Times New Roman"/>
            <w:noProof/>
            <w:sz w:val="21"/>
            <w:szCs w:val="21"/>
            <w:lang w:val="zh-CN"/>
          </w:rPr>
          <w:t>数字化管理</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086A599A" w14:textId="4B2A0FC5"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4" w:history="1">
        <w:r w:rsidRPr="00900602">
          <w:rPr>
            <w:rStyle w:val="afb"/>
            <w:rFonts w:ascii="Times New Roman" w:hAnsi="Times New Roman"/>
            <w:iCs/>
            <w:noProof/>
            <w:sz w:val="21"/>
            <w:szCs w:val="21"/>
            <w:lang w:val="zh-CN"/>
          </w:rPr>
          <w:t xml:space="preserve">6.1 </w:t>
        </w:r>
        <w:r w:rsidRPr="00900602">
          <w:rPr>
            <w:rStyle w:val="afb"/>
            <w:rFonts w:ascii="Times New Roman" w:hAnsi="Times New Roman"/>
            <w:iCs/>
            <w:noProof/>
            <w:sz w:val="21"/>
            <w:szCs w:val="21"/>
            <w:lang w:val="zh-CN"/>
          </w:rPr>
          <w:t>一般规定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72FC1A9F" w14:textId="0CB32C95"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5" w:history="1">
        <w:r w:rsidRPr="00900602">
          <w:rPr>
            <w:rStyle w:val="afb"/>
            <w:rFonts w:ascii="Times New Roman" w:hAnsi="Times New Roman"/>
            <w:iCs/>
            <w:noProof/>
            <w:sz w:val="21"/>
            <w:szCs w:val="21"/>
            <w:lang w:val="zh-CN"/>
          </w:rPr>
          <w:t xml:space="preserve">6.2 </w:t>
        </w:r>
        <w:r w:rsidRPr="00900602">
          <w:rPr>
            <w:rStyle w:val="afb"/>
            <w:rFonts w:ascii="Times New Roman" w:hAnsi="Times New Roman"/>
            <w:iCs/>
            <w:noProof/>
            <w:sz w:val="21"/>
            <w:szCs w:val="21"/>
            <w:lang w:val="zh-CN"/>
          </w:rPr>
          <w:t>档案管理</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4C963002" w14:textId="6CFBE7C5"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6" w:history="1">
        <w:r w:rsidRPr="00900602">
          <w:rPr>
            <w:rStyle w:val="afb"/>
            <w:rFonts w:ascii="Times New Roman" w:hAnsi="Times New Roman"/>
            <w:iCs/>
            <w:noProof/>
            <w:sz w:val="21"/>
            <w:szCs w:val="21"/>
            <w:lang w:val="zh-CN"/>
          </w:rPr>
          <w:t xml:space="preserve">6.3 </w:t>
        </w:r>
        <w:r w:rsidRPr="00900602">
          <w:rPr>
            <w:rStyle w:val="afb"/>
            <w:rFonts w:ascii="Times New Roman" w:hAnsi="Times New Roman"/>
            <w:iCs/>
            <w:noProof/>
            <w:sz w:val="21"/>
            <w:szCs w:val="21"/>
            <w:lang w:val="zh-CN"/>
          </w:rPr>
          <w:t>设备设施管理</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38BCAC72" w14:textId="41CF876F"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67" w:history="1">
        <w:r w:rsidRPr="00900602">
          <w:rPr>
            <w:rStyle w:val="afb"/>
            <w:rFonts w:ascii="Times New Roman" w:hAnsi="Times New Roman"/>
            <w:noProof/>
            <w:sz w:val="21"/>
            <w:szCs w:val="21"/>
            <w:lang w:val="zh-CN"/>
          </w:rPr>
          <w:t xml:space="preserve">7 </w:t>
        </w:r>
        <w:r w:rsidRPr="00900602">
          <w:rPr>
            <w:rStyle w:val="afb"/>
            <w:rFonts w:ascii="Times New Roman" w:hAnsi="Times New Roman"/>
            <w:noProof/>
            <w:sz w:val="21"/>
            <w:szCs w:val="21"/>
            <w:lang w:val="zh-CN"/>
          </w:rPr>
          <w:t>数字化维护</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39306496" w14:textId="7DDA1C40"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8" w:history="1">
        <w:r w:rsidRPr="00900602">
          <w:rPr>
            <w:rStyle w:val="afb"/>
            <w:rFonts w:ascii="Times New Roman" w:hAnsi="Times New Roman"/>
            <w:iCs/>
            <w:noProof/>
            <w:sz w:val="21"/>
            <w:szCs w:val="21"/>
            <w:lang w:val="zh-CN"/>
          </w:rPr>
          <w:t xml:space="preserve">7.1 </w:t>
        </w:r>
        <w:r w:rsidRPr="00900602">
          <w:rPr>
            <w:rStyle w:val="afb"/>
            <w:rFonts w:ascii="Times New Roman" w:hAnsi="Times New Roman"/>
            <w:iCs/>
            <w:noProof/>
            <w:sz w:val="21"/>
            <w:szCs w:val="21"/>
            <w:lang w:val="zh-CN"/>
          </w:rPr>
          <w:t>一般规定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_Toc178020868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108F99CC" w14:textId="7745BEB1"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9" w:history="1">
        <w:r w:rsidRPr="00900602">
          <w:rPr>
            <w:rStyle w:val="afb"/>
            <w:rFonts w:ascii="Times New Roman" w:hAnsi="Times New Roman"/>
            <w:iCs/>
            <w:noProof/>
            <w:sz w:val="21"/>
            <w:szCs w:val="21"/>
            <w:lang w:val="zh-CN"/>
          </w:rPr>
          <w:t xml:space="preserve">7.2 </w:t>
        </w:r>
        <w:r w:rsidRPr="00900602">
          <w:rPr>
            <w:rStyle w:val="afb"/>
            <w:rFonts w:ascii="Times New Roman" w:hAnsi="Times New Roman"/>
            <w:iCs/>
            <w:noProof/>
            <w:sz w:val="21"/>
            <w:szCs w:val="21"/>
            <w:lang w:val="zh-CN"/>
          </w:rPr>
          <w:t>巡检养护</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_Toc178020869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700BEFA3" w14:textId="2444FD60"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0" w:history="1">
        <w:r w:rsidRPr="00900602">
          <w:rPr>
            <w:rStyle w:val="afb"/>
            <w:rFonts w:ascii="Times New Roman" w:hAnsi="Times New Roman"/>
            <w:iCs/>
            <w:noProof/>
            <w:sz w:val="21"/>
            <w:szCs w:val="21"/>
            <w:lang w:val="zh-CN"/>
          </w:rPr>
          <w:t xml:space="preserve">7.3 </w:t>
        </w:r>
        <w:r w:rsidRPr="00900602">
          <w:rPr>
            <w:rStyle w:val="afb"/>
            <w:rFonts w:ascii="Times New Roman" w:hAnsi="Times New Roman"/>
            <w:iCs/>
            <w:noProof/>
            <w:sz w:val="21"/>
            <w:szCs w:val="21"/>
            <w:lang w:val="zh-CN"/>
          </w:rPr>
          <w:t>维护维修</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_Toc178020870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17</w:t>
        </w:r>
        <w:r w:rsidRPr="00900602">
          <w:rPr>
            <w:rFonts w:ascii="Times New Roman" w:hAnsi="Times New Roman"/>
            <w:noProof/>
            <w:webHidden/>
            <w:sz w:val="21"/>
            <w:szCs w:val="21"/>
          </w:rPr>
          <w:fldChar w:fldCharType="end"/>
        </w:r>
      </w:hyperlink>
    </w:p>
    <w:p w14:paraId="14F539D4" w14:textId="5A0D7339"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1" w:history="1">
        <w:r w:rsidRPr="00900602">
          <w:rPr>
            <w:rStyle w:val="afb"/>
            <w:rFonts w:ascii="Times New Roman" w:hAnsi="Times New Roman"/>
            <w:noProof/>
            <w:sz w:val="21"/>
            <w:szCs w:val="21"/>
            <w:lang w:val="zh-CN"/>
          </w:rPr>
          <w:t xml:space="preserve">8 </w:t>
        </w:r>
        <w:r w:rsidRPr="00900602">
          <w:rPr>
            <w:rStyle w:val="afb"/>
            <w:rFonts w:ascii="Times New Roman" w:hAnsi="Times New Roman"/>
            <w:noProof/>
            <w:sz w:val="21"/>
            <w:szCs w:val="21"/>
            <w:lang w:val="zh-CN"/>
          </w:rPr>
          <w:t>数字化运行管控</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1EB82600" w14:textId="531D9634"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2" w:history="1">
        <w:r w:rsidRPr="00900602">
          <w:rPr>
            <w:rStyle w:val="afb"/>
            <w:rFonts w:ascii="Times New Roman" w:hAnsi="Times New Roman"/>
            <w:iCs/>
            <w:noProof/>
            <w:sz w:val="21"/>
            <w:szCs w:val="21"/>
            <w:lang w:val="zh-CN"/>
          </w:rPr>
          <w:t xml:space="preserve">8.1 </w:t>
        </w:r>
        <w:r w:rsidRPr="00900602">
          <w:rPr>
            <w:rStyle w:val="afb"/>
            <w:rFonts w:ascii="Times New Roman" w:hAnsi="Times New Roman"/>
            <w:iCs/>
            <w:noProof/>
            <w:sz w:val="21"/>
            <w:szCs w:val="21"/>
            <w:lang w:val="zh-CN"/>
          </w:rPr>
          <w:t>一般规定</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19969961" w14:textId="6F7C1199"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3" w:history="1">
        <w:r w:rsidRPr="00900602">
          <w:rPr>
            <w:rStyle w:val="afb"/>
            <w:rFonts w:ascii="Times New Roman" w:hAnsi="Times New Roman"/>
            <w:iCs/>
            <w:noProof/>
            <w:sz w:val="21"/>
            <w:szCs w:val="21"/>
            <w:lang w:val="zh-CN"/>
          </w:rPr>
          <w:t xml:space="preserve">8.2 </w:t>
        </w:r>
        <w:r w:rsidRPr="00900602">
          <w:rPr>
            <w:rStyle w:val="afb"/>
            <w:rFonts w:ascii="Times New Roman" w:hAnsi="Times New Roman"/>
            <w:iCs/>
            <w:noProof/>
            <w:sz w:val="21"/>
            <w:szCs w:val="21"/>
            <w:lang w:val="zh-CN"/>
          </w:rPr>
          <w:t>安全运行管控</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4186EDBD" w14:textId="413258E8" w:rsidR="00855C4C" w:rsidRPr="00900602" w:rsidRDefault="00855C4C" w:rsidP="00900602">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4" w:history="1">
        <w:r w:rsidRPr="00900602">
          <w:rPr>
            <w:rStyle w:val="afb"/>
            <w:rFonts w:ascii="Times New Roman" w:hAnsi="Times New Roman"/>
            <w:iCs/>
            <w:noProof/>
            <w:sz w:val="21"/>
            <w:szCs w:val="21"/>
            <w:lang w:val="zh-CN"/>
          </w:rPr>
          <w:t xml:space="preserve">8.3 </w:t>
        </w:r>
        <w:r w:rsidRPr="00900602">
          <w:rPr>
            <w:rStyle w:val="afb"/>
            <w:rFonts w:ascii="Times New Roman" w:hAnsi="Times New Roman"/>
            <w:iCs/>
            <w:noProof/>
            <w:sz w:val="21"/>
            <w:szCs w:val="21"/>
            <w:lang w:val="zh-CN"/>
          </w:rPr>
          <w:t>节能运行管控</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19</w:t>
        </w:r>
        <w:r w:rsidRPr="00900602">
          <w:rPr>
            <w:rFonts w:ascii="Times New Roman" w:hAnsi="Times New Roman"/>
            <w:noProof/>
            <w:webHidden/>
            <w:sz w:val="21"/>
            <w:szCs w:val="21"/>
          </w:rPr>
          <w:fldChar w:fldCharType="end"/>
        </w:r>
      </w:hyperlink>
    </w:p>
    <w:p w14:paraId="705B3AC8" w14:textId="35F926A0"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5" w:history="1">
        <w:r w:rsidRPr="00900602">
          <w:rPr>
            <w:rStyle w:val="afb"/>
            <w:rFonts w:ascii="Times New Roman" w:hAnsi="Times New Roman"/>
            <w:noProof/>
            <w:sz w:val="21"/>
            <w:szCs w:val="21"/>
            <w:lang w:val="zh-CN"/>
          </w:rPr>
          <w:t xml:space="preserve">9 </w:t>
        </w:r>
        <w:r w:rsidRPr="00900602">
          <w:rPr>
            <w:rStyle w:val="afb"/>
            <w:rFonts w:ascii="Times New Roman" w:hAnsi="Times New Roman"/>
            <w:noProof/>
            <w:sz w:val="21"/>
            <w:szCs w:val="21"/>
            <w:lang w:val="zh-CN"/>
          </w:rPr>
          <w:t>数字化运维设备</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22</w:t>
        </w:r>
        <w:r w:rsidRPr="00900602">
          <w:rPr>
            <w:rFonts w:ascii="Times New Roman" w:hAnsi="Times New Roman"/>
            <w:noProof/>
            <w:webHidden/>
            <w:sz w:val="21"/>
            <w:szCs w:val="21"/>
          </w:rPr>
          <w:fldChar w:fldCharType="end"/>
        </w:r>
      </w:hyperlink>
    </w:p>
    <w:p w14:paraId="76EB03AA" w14:textId="506467C9"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6" w:history="1">
        <w:r w:rsidRPr="00900602">
          <w:rPr>
            <w:rStyle w:val="afb"/>
            <w:rFonts w:ascii="Times New Roman" w:hAnsi="Times New Roman"/>
            <w:noProof/>
            <w:sz w:val="21"/>
            <w:szCs w:val="21"/>
            <w:lang w:val="zh-CN"/>
          </w:rPr>
          <w:t>用词说明</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23</w:t>
        </w:r>
        <w:r w:rsidRPr="00900602">
          <w:rPr>
            <w:rFonts w:ascii="Times New Roman" w:hAnsi="Times New Roman"/>
            <w:noProof/>
            <w:webHidden/>
            <w:sz w:val="21"/>
            <w:szCs w:val="21"/>
          </w:rPr>
          <w:fldChar w:fldCharType="end"/>
        </w:r>
      </w:hyperlink>
    </w:p>
    <w:p w14:paraId="30F87816" w14:textId="067A7C7E" w:rsidR="00855C4C" w:rsidRPr="00900602" w:rsidRDefault="00855C4C" w:rsidP="00900602">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7" w:history="1">
        <w:r w:rsidRPr="00900602">
          <w:rPr>
            <w:rStyle w:val="afb"/>
            <w:rFonts w:ascii="Times New Roman" w:hAnsi="Times New Roman"/>
            <w:noProof/>
            <w:sz w:val="21"/>
            <w:szCs w:val="21"/>
            <w:lang w:val="zh-CN"/>
          </w:rPr>
          <w:t>引用标准名录</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24</w:t>
        </w:r>
        <w:r w:rsidRPr="00900602">
          <w:rPr>
            <w:rFonts w:ascii="Times New Roman" w:hAnsi="Times New Roman"/>
            <w:noProof/>
            <w:webHidden/>
            <w:sz w:val="21"/>
            <w:szCs w:val="21"/>
          </w:rPr>
          <w:fldChar w:fldCharType="end"/>
        </w:r>
      </w:hyperlink>
    </w:p>
    <w:p w14:paraId="0092E3B0" w14:textId="01DFBD8B" w:rsidR="00F06AE7" w:rsidRPr="00855C4C" w:rsidRDefault="008C358D" w:rsidP="00900602">
      <w:pPr>
        <w:snapToGrid w:val="0"/>
        <w:spacing w:line="360" w:lineRule="auto"/>
        <w:rPr>
          <w:rFonts w:eastAsia="宋体"/>
          <w:color w:val="000000" w:themeColor="text1"/>
        </w:rPr>
        <w:sectPr w:rsidR="00F06AE7" w:rsidRPr="00855C4C" w:rsidSect="00945E91">
          <w:pgSz w:w="11906" w:h="16838" w:code="9"/>
          <w:pgMar w:top="567" w:right="1134" w:bottom="1134" w:left="1418" w:header="1418" w:footer="1134" w:gutter="0"/>
          <w:pgNumType w:fmt="upperRoman"/>
          <w:cols w:space="720"/>
          <w:formProt w:val="0"/>
          <w:docGrid w:type="lines" w:linePitch="312"/>
        </w:sectPr>
      </w:pPr>
      <w:r w:rsidRPr="00900602">
        <w:rPr>
          <w:rFonts w:eastAsia="宋体" w:cs="Times New Roman"/>
          <w:b/>
          <w:bCs/>
          <w:color w:val="000000" w:themeColor="text1"/>
          <w:sz w:val="21"/>
          <w:szCs w:val="21"/>
          <w:lang w:val="zh-CN"/>
        </w:rPr>
        <w:fldChar w:fldCharType="end"/>
      </w:r>
      <w:bookmarkStart w:id="2" w:name="_Toc524004770"/>
    </w:p>
    <w:p w14:paraId="671785CA" w14:textId="3B06EE14" w:rsidR="00511C99" w:rsidRPr="00855C4C" w:rsidRDefault="009323C4" w:rsidP="00511C99">
      <w:pPr>
        <w:jc w:val="center"/>
        <w:rPr>
          <w:rFonts w:eastAsia="黑体"/>
          <w:color w:val="000000" w:themeColor="text1"/>
          <w:sz w:val="36"/>
          <w:szCs w:val="36"/>
        </w:rPr>
      </w:pPr>
      <w:bookmarkStart w:id="3" w:name="_Toc178020850"/>
      <w:bookmarkStart w:id="4" w:name="_Toc178020878"/>
      <w:bookmarkStart w:id="5" w:name="_Toc77693581"/>
      <w:bookmarkEnd w:id="2"/>
      <w:r w:rsidRPr="009323C4">
        <w:rPr>
          <w:rFonts w:eastAsia="黑体"/>
          <w:color w:val="000000" w:themeColor="text1"/>
          <w:sz w:val="36"/>
          <w:szCs w:val="36"/>
        </w:rPr>
        <w:lastRenderedPageBreak/>
        <w:t>Contents</w:t>
      </w:r>
    </w:p>
    <w:p w14:paraId="0C748D13" w14:textId="68BBB08D"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r w:rsidRPr="00900602">
        <w:rPr>
          <w:rFonts w:ascii="Times New Roman" w:hAnsi="Times New Roman"/>
          <w:color w:val="000000" w:themeColor="text1"/>
          <w:sz w:val="21"/>
          <w:szCs w:val="21"/>
          <w:lang w:val="zh-CN"/>
        </w:rPr>
        <w:t>1</w:t>
      </w:r>
      <w:r w:rsidR="009323C4">
        <w:rPr>
          <w:rFonts w:ascii="Times New Roman" w:hAnsi="Times New Roman" w:hint="eastAsia"/>
          <w:b/>
          <w:bCs/>
          <w:color w:val="000000" w:themeColor="text1"/>
          <w:sz w:val="21"/>
          <w:szCs w:val="21"/>
          <w:lang w:val="zh-CN"/>
        </w:rPr>
        <w:t xml:space="preserve"> </w:t>
      </w:r>
      <w:r w:rsidRPr="00900602">
        <w:rPr>
          <w:rFonts w:ascii="Times New Roman" w:hAnsi="Times New Roman"/>
          <w:b/>
          <w:bCs/>
          <w:color w:val="000000" w:themeColor="text1"/>
          <w:sz w:val="21"/>
          <w:szCs w:val="21"/>
          <w:lang w:val="zh-CN"/>
        </w:rPr>
        <w:fldChar w:fldCharType="begin"/>
      </w:r>
      <w:r w:rsidRPr="00900602">
        <w:rPr>
          <w:rFonts w:ascii="Times New Roman" w:hAnsi="Times New Roman"/>
          <w:b/>
          <w:bCs/>
          <w:color w:val="000000" w:themeColor="text1"/>
          <w:sz w:val="21"/>
          <w:szCs w:val="21"/>
          <w:lang w:val="zh-CN"/>
        </w:rPr>
        <w:instrText xml:space="preserve"> TOC \o "1-3" \h \z \u \b MTBlankEqn</w:instrText>
      </w:r>
      <w:r w:rsidRPr="00900602">
        <w:rPr>
          <w:rFonts w:ascii="Times New Roman" w:hAnsi="Times New Roman"/>
          <w:b/>
          <w:bCs/>
          <w:color w:val="000000" w:themeColor="text1"/>
          <w:sz w:val="21"/>
          <w:szCs w:val="21"/>
          <w:lang w:val="zh-CN"/>
        </w:rPr>
        <w:fldChar w:fldCharType="separate"/>
      </w:r>
      <w:hyperlink w:anchor="_Toc178020850" w:history="1">
        <w:bookmarkStart w:id="6" w:name="_Hlk180663731"/>
        <w:r w:rsidR="009323C4" w:rsidRPr="009323C4">
          <w:rPr>
            <w:rStyle w:val="afb"/>
            <w:rFonts w:ascii="Times New Roman" w:hAnsi="Times New Roman"/>
            <w:noProof/>
            <w:sz w:val="21"/>
            <w:szCs w:val="21"/>
            <w:lang w:val="zh-CN"/>
          </w:rPr>
          <w:t>General provisions</w:t>
        </w:r>
        <w:bookmarkEnd w:id="6"/>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_Toc178020850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w:t>
        </w:r>
        <w:r w:rsidRPr="00900602">
          <w:rPr>
            <w:rFonts w:ascii="Times New Roman" w:hAnsi="Times New Roman"/>
            <w:noProof/>
            <w:webHidden/>
            <w:sz w:val="21"/>
            <w:szCs w:val="21"/>
          </w:rPr>
          <w:fldChar w:fldCharType="end"/>
        </w:r>
      </w:hyperlink>
    </w:p>
    <w:p w14:paraId="6E54BA96" w14:textId="044D5CCA"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1" w:history="1">
        <w:r w:rsidRPr="00900602">
          <w:rPr>
            <w:rStyle w:val="afb"/>
            <w:rFonts w:ascii="Times New Roman" w:hAnsi="Times New Roman"/>
            <w:noProof/>
            <w:sz w:val="21"/>
            <w:szCs w:val="21"/>
            <w:lang w:val="zh-CN"/>
          </w:rPr>
          <w:t xml:space="preserve">2 </w:t>
        </w:r>
        <w:r w:rsidR="009323C4" w:rsidRPr="009323C4">
          <w:rPr>
            <w:rStyle w:val="afb"/>
            <w:rFonts w:ascii="Times New Roman" w:hAnsi="Times New Roman"/>
            <w:noProof/>
            <w:sz w:val="21"/>
            <w:szCs w:val="21"/>
            <w:lang w:val="zh-CN"/>
          </w:rPr>
          <w:t>Terms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w:t>
        </w:r>
        <w:r w:rsidRPr="00900602">
          <w:rPr>
            <w:rFonts w:ascii="Times New Roman" w:hAnsi="Times New Roman"/>
            <w:noProof/>
            <w:webHidden/>
            <w:sz w:val="21"/>
            <w:szCs w:val="21"/>
          </w:rPr>
          <w:fldChar w:fldCharType="end"/>
        </w:r>
      </w:hyperlink>
    </w:p>
    <w:p w14:paraId="4386FE88" w14:textId="48443A40"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2" w:history="1">
        <w:r w:rsidRPr="00900602">
          <w:rPr>
            <w:rStyle w:val="afb"/>
            <w:rFonts w:ascii="Times New Roman" w:hAnsi="Times New Roman"/>
            <w:noProof/>
            <w:sz w:val="21"/>
            <w:szCs w:val="21"/>
          </w:rPr>
          <w:t xml:space="preserve">3 </w:t>
        </w:r>
        <w:r w:rsidR="004368EC" w:rsidRPr="004368EC">
          <w:rPr>
            <w:rStyle w:val="afb"/>
            <w:rFonts w:ascii="Times New Roman" w:hAnsi="Times New Roman"/>
            <w:noProof/>
            <w:sz w:val="21"/>
            <w:szCs w:val="21"/>
            <w:lang w:val="zh-CN"/>
          </w:rPr>
          <w:t>Basic requirements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4</w:t>
        </w:r>
        <w:r w:rsidRPr="00900602">
          <w:rPr>
            <w:rFonts w:ascii="Times New Roman" w:hAnsi="Times New Roman"/>
            <w:noProof/>
            <w:webHidden/>
            <w:sz w:val="21"/>
            <w:szCs w:val="21"/>
          </w:rPr>
          <w:fldChar w:fldCharType="end"/>
        </w:r>
      </w:hyperlink>
    </w:p>
    <w:p w14:paraId="2CDF92EE" w14:textId="6CD2E4A9"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3" w:history="1">
        <w:r w:rsidRPr="00900602">
          <w:rPr>
            <w:rStyle w:val="afb"/>
            <w:rFonts w:ascii="Times New Roman" w:hAnsi="Times New Roman"/>
            <w:noProof/>
            <w:sz w:val="21"/>
            <w:szCs w:val="21"/>
            <w:lang w:val="zh-CN"/>
          </w:rPr>
          <w:t xml:space="preserve">4 </w:t>
        </w:r>
        <w:r w:rsidR="004368EC" w:rsidRPr="004368EC">
          <w:rPr>
            <w:rStyle w:val="afb"/>
            <w:rFonts w:ascii="Times New Roman" w:hAnsi="Times New Roman"/>
            <w:noProof/>
            <w:sz w:val="21"/>
            <w:szCs w:val="21"/>
            <w:lang w:val="zh-CN"/>
          </w:rPr>
          <w:t>Digital operation and maintenance system</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1814810A" w14:textId="5FCE67A2"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4" w:history="1">
        <w:r w:rsidRPr="00900602">
          <w:rPr>
            <w:rStyle w:val="afb"/>
            <w:rFonts w:ascii="Times New Roman" w:hAnsi="Times New Roman"/>
            <w:iCs/>
            <w:noProof/>
            <w:sz w:val="21"/>
            <w:szCs w:val="21"/>
            <w:lang w:val="zh-CN"/>
          </w:rPr>
          <w:t xml:space="preserve">4.1 </w:t>
        </w:r>
        <w:r w:rsidR="004368EC" w:rsidRPr="004368EC">
          <w:rPr>
            <w:rStyle w:val="afb"/>
            <w:rFonts w:ascii="Times New Roman" w:hAnsi="Times New Roman"/>
            <w:iCs/>
            <w:noProof/>
            <w:sz w:val="21"/>
            <w:szCs w:val="21"/>
            <w:lang w:val="zh-CN"/>
          </w:rPr>
          <w:t>General provisions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65A72888" w14:textId="43281884"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5" w:history="1">
        <w:r w:rsidRPr="00900602">
          <w:rPr>
            <w:rStyle w:val="afb"/>
            <w:rFonts w:ascii="Times New Roman" w:hAnsi="Times New Roman"/>
            <w:iCs/>
            <w:noProof/>
            <w:sz w:val="21"/>
            <w:szCs w:val="21"/>
            <w:lang w:val="zh-CN"/>
          </w:rPr>
          <w:t xml:space="preserve">4.2 </w:t>
        </w:r>
        <w:r w:rsidR="004368EC" w:rsidRPr="004368EC">
          <w:rPr>
            <w:rStyle w:val="afb"/>
            <w:rFonts w:ascii="Times New Roman" w:hAnsi="Times New Roman"/>
            <w:iCs/>
            <w:noProof/>
            <w:sz w:val="21"/>
            <w:szCs w:val="21"/>
            <w:lang w:val="zh-CN"/>
          </w:rPr>
          <w:t>System Architecture</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5</w:t>
        </w:r>
        <w:r w:rsidRPr="00900602">
          <w:rPr>
            <w:rFonts w:ascii="Times New Roman" w:hAnsi="Times New Roman"/>
            <w:noProof/>
            <w:webHidden/>
            <w:sz w:val="21"/>
            <w:szCs w:val="21"/>
          </w:rPr>
          <w:fldChar w:fldCharType="end"/>
        </w:r>
      </w:hyperlink>
    </w:p>
    <w:p w14:paraId="58CAE9AF" w14:textId="3F845BB4"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6" w:history="1">
        <w:r w:rsidRPr="00900602">
          <w:rPr>
            <w:rStyle w:val="afb"/>
            <w:rFonts w:ascii="Times New Roman" w:hAnsi="Times New Roman"/>
            <w:iCs/>
            <w:noProof/>
            <w:sz w:val="21"/>
            <w:szCs w:val="21"/>
            <w:lang w:val="zh-CN"/>
          </w:rPr>
          <w:t xml:space="preserve">4.3 </w:t>
        </w:r>
        <w:r w:rsidR="004368EC">
          <w:rPr>
            <w:rStyle w:val="afb"/>
            <w:rFonts w:ascii="Times New Roman" w:hAnsi="Times New Roman" w:hint="eastAsia"/>
            <w:iCs/>
            <w:noProof/>
            <w:sz w:val="21"/>
            <w:szCs w:val="21"/>
            <w:lang w:val="zh-CN"/>
          </w:rPr>
          <w:t>S</w:t>
        </w:r>
        <w:r w:rsidR="004368EC" w:rsidRPr="004368EC">
          <w:rPr>
            <w:rStyle w:val="afb"/>
            <w:rFonts w:ascii="Times New Roman" w:hAnsi="Times New Roman"/>
            <w:iCs/>
            <w:noProof/>
            <w:sz w:val="21"/>
            <w:szCs w:val="21"/>
            <w:lang w:val="zh-CN"/>
          </w:rPr>
          <w:t>ystem function</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6</w:t>
        </w:r>
        <w:r w:rsidRPr="00900602">
          <w:rPr>
            <w:rFonts w:ascii="Times New Roman" w:hAnsi="Times New Roman"/>
            <w:noProof/>
            <w:webHidden/>
            <w:sz w:val="21"/>
            <w:szCs w:val="21"/>
          </w:rPr>
          <w:fldChar w:fldCharType="end"/>
        </w:r>
      </w:hyperlink>
    </w:p>
    <w:p w14:paraId="7B73B736" w14:textId="51AD3A2D"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7" w:history="1">
        <w:r w:rsidRPr="00900602">
          <w:rPr>
            <w:rStyle w:val="afb"/>
            <w:rFonts w:ascii="Times New Roman" w:hAnsi="Times New Roman"/>
            <w:iCs/>
            <w:noProof/>
            <w:sz w:val="21"/>
            <w:szCs w:val="21"/>
            <w:lang w:val="zh-CN"/>
          </w:rPr>
          <w:t xml:space="preserve">4.4 </w:t>
        </w:r>
        <w:r w:rsidR="004368EC">
          <w:rPr>
            <w:rStyle w:val="afb"/>
            <w:rFonts w:ascii="Times New Roman" w:hAnsi="Times New Roman" w:hint="eastAsia"/>
            <w:iCs/>
            <w:noProof/>
            <w:sz w:val="21"/>
            <w:szCs w:val="21"/>
            <w:lang w:val="zh-CN"/>
          </w:rPr>
          <w:t>System Safety</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7</w:t>
        </w:r>
        <w:r w:rsidRPr="00900602">
          <w:rPr>
            <w:rFonts w:ascii="Times New Roman" w:hAnsi="Times New Roman"/>
            <w:noProof/>
            <w:webHidden/>
            <w:sz w:val="21"/>
            <w:szCs w:val="21"/>
          </w:rPr>
          <w:fldChar w:fldCharType="end"/>
        </w:r>
      </w:hyperlink>
    </w:p>
    <w:p w14:paraId="21488E40" w14:textId="6DE1ABAE"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58" w:history="1">
        <w:r w:rsidRPr="00900602">
          <w:rPr>
            <w:rStyle w:val="afb"/>
            <w:rFonts w:ascii="Times New Roman" w:hAnsi="Times New Roman"/>
            <w:noProof/>
            <w:sz w:val="21"/>
            <w:szCs w:val="21"/>
            <w:lang w:val="zh-CN"/>
          </w:rPr>
          <w:t xml:space="preserve">5 </w:t>
        </w:r>
        <w:r w:rsidR="004368EC" w:rsidRPr="004368EC">
          <w:rPr>
            <w:rStyle w:val="afb"/>
            <w:rFonts w:ascii="Times New Roman" w:hAnsi="Times New Roman"/>
            <w:noProof/>
            <w:sz w:val="21"/>
            <w:szCs w:val="21"/>
            <w:lang w:val="zh-CN"/>
          </w:rPr>
          <w:t>Digital infrastructure</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_Toc178020858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7785FBFF" w14:textId="4323A86C"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59" w:history="1">
        <w:r w:rsidRPr="00900602">
          <w:rPr>
            <w:rStyle w:val="afb"/>
            <w:rFonts w:ascii="Times New Roman" w:hAnsi="Times New Roman"/>
            <w:iCs/>
            <w:noProof/>
            <w:sz w:val="21"/>
            <w:szCs w:val="21"/>
            <w:lang w:val="zh-CN"/>
          </w:rPr>
          <w:t xml:space="preserve">5.1 </w:t>
        </w:r>
        <w:r w:rsidR="004368EC" w:rsidRPr="004368EC">
          <w:rPr>
            <w:rStyle w:val="afb"/>
            <w:rFonts w:ascii="Times New Roman" w:hAnsi="Times New Roman"/>
            <w:iCs/>
            <w:noProof/>
            <w:sz w:val="21"/>
            <w:szCs w:val="21"/>
            <w:lang w:val="zh-CN"/>
          </w:rPr>
          <w:t>General provisions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_Toc178020859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6A21622A" w14:textId="05066620"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0" w:history="1">
        <w:r w:rsidRPr="00900602">
          <w:rPr>
            <w:rStyle w:val="afb"/>
            <w:rFonts w:ascii="Times New Roman" w:hAnsi="Times New Roman"/>
            <w:iCs/>
            <w:noProof/>
            <w:sz w:val="21"/>
            <w:szCs w:val="21"/>
            <w:lang w:val="zh-CN"/>
          </w:rPr>
          <w:t xml:space="preserve">5.2 </w:t>
        </w:r>
        <w:r w:rsidR="004368EC">
          <w:rPr>
            <w:rStyle w:val="afb"/>
            <w:rFonts w:ascii="Times New Roman" w:hAnsi="Times New Roman" w:hint="eastAsia"/>
            <w:iCs/>
            <w:noProof/>
            <w:sz w:val="21"/>
            <w:szCs w:val="21"/>
            <w:lang w:val="zh-CN"/>
          </w:rPr>
          <w:t>I</w:t>
        </w:r>
        <w:r w:rsidR="004368EC" w:rsidRPr="004368EC">
          <w:rPr>
            <w:rStyle w:val="afb"/>
            <w:rFonts w:ascii="Times New Roman" w:hAnsi="Times New Roman"/>
            <w:iCs/>
            <w:noProof/>
            <w:sz w:val="21"/>
            <w:szCs w:val="21"/>
            <w:lang w:val="zh-CN"/>
          </w:rPr>
          <w:t>ntelligent terminal</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_Toc178020860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9</w:t>
        </w:r>
        <w:r w:rsidRPr="00900602">
          <w:rPr>
            <w:rFonts w:ascii="Times New Roman" w:hAnsi="Times New Roman"/>
            <w:noProof/>
            <w:webHidden/>
            <w:sz w:val="21"/>
            <w:szCs w:val="21"/>
          </w:rPr>
          <w:fldChar w:fldCharType="end"/>
        </w:r>
      </w:hyperlink>
    </w:p>
    <w:p w14:paraId="1DBFE144" w14:textId="7D5F850D"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1" w:history="1">
        <w:r w:rsidRPr="00900602">
          <w:rPr>
            <w:rStyle w:val="afb"/>
            <w:rFonts w:ascii="Times New Roman" w:hAnsi="Times New Roman"/>
            <w:iCs/>
            <w:noProof/>
            <w:sz w:val="21"/>
            <w:szCs w:val="21"/>
            <w:lang w:val="zh-CN"/>
          </w:rPr>
          <w:t xml:space="preserve">5.3 </w:t>
        </w:r>
        <w:r w:rsidR="004368EC" w:rsidRPr="004368EC">
          <w:rPr>
            <w:rStyle w:val="afb"/>
            <w:rFonts w:ascii="Times New Roman" w:hAnsi="Times New Roman"/>
            <w:iCs/>
            <w:noProof/>
            <w:sz w:val="21"/>
            <w:szCs w:val="21"/>
            <w:lang w:val="zh-CN"/>
          </w:rPr>
          <w:t>Network Communications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11</w:t>
        </w:r>
        <w:r w:rsidRPr="00900602">
          <w:rPr>
            <w:rFonts w:ascii="Times New Roman" w:hAnsi="Times New Roman"/>
            <w:noProof/>
            <w:webHidden/>
            <w:sz w:val="21"/>
            <w:szCs w:val="21"/>
          </w:rPr>
          <w:fldChar w:fldCharType="end"/>
        </w:r>
      </w:hyperlink>
    </w:p>
    <w:p w14:paraId="6531B8C8" w14:textId="10B8CAA7"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2" w:history="1">
        <w:r w:rsidRPr="00900602">
          <w:rPr>
            <w:rStyle w:val="afb"/>
            <w:rFonts w:ascii="Times New Roman" w:hAnsi="Times New Roman"/>
            <w:iCs/>
            <w:noProof/>
            <w:sz w:val="21"/>
            <w:szCs w:val="21"/>
            <w:lang w:val="zh-CN"/>
          </w:rPr>
          <w:t xml:space="preserve">5.4 </w:t>
        </w:r>
        <w:r w:rsidR="004368EC" w:rsidRPr="004368EC">
          <w:rPr>
            <w:rStyle w:val="afb"/>
            <w:rFonts w:ascii="Times New Roman" w:hAnsi="Times New Roman"/>
            <w:iCs/>
            <w:noProof/>
            <w:sz w:val="21"/>
            <w:szCs w:val="21"/>
            <w:lang w:val="zh-CN"/>
          </w:rPr>
          <w:t>Edge Computing</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11</w:t>
        </w:r>
        <w:r w:rsidRPr="00900602">
          <w:rPr>
            <w:rFonts w:ascii="Times New Roman" w:hAnsi="Times New Roman"/>
            <w:noProof/>
            <w:webHidden/>
            <w:sz w:val="21"/>
            <w:szCs w:val="21"/>
          </w:rPr>
          <w:fldChar w:fldCharType="end"/>
        </w:r>
      </w:hyperlink>
    </w:p>
    <w:p w14:paraId="3F8AAAA5" w14:textId="29CBCC3C"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63" w:history="1">
        <w:r w:rsidRPr="00900602">
          <w:rPr>
            <w:rStyle w:val="afb"/>
            <w:rFonts w:ascii="Times New Roman" w:hAnsi="Times New Roman"/>
            <w:noProof/>
            <w:sz w:val="21"/>
            <w:szCs w:val="21"/>
            <w:lang w:val="zh-CN"/>
          </w:rPr>
          <w:t xml:space="preserve">6 </w:t>
        </w:r>
        <w:r w:rsidR="004368EC">
          <w:rPr>
            <w:rStyle w:val="afb"/>
            <w:rFonts w:ascii="Times New Roman" w:hAnsi="Times New Roman" w:hint="eastAsia"/>
            <w:noProof/>
            <w:sz w:val="21"/>
            <w:szCs w:val="21"/>
            <w:lang w:val="zh-CN"/>
          </w:rPr>
          <w:t>D</w:t>
        </w:r>
        <w:r w:rsidR="004368EC" w:rsidRPr="004368EC">
          <w:rPr>
            <w:rStyle w:val="afb"/>
            <w:rFonts w:ascii="Times New Roman" w:hAnsi="Times New Roman"/>
            <w:noProof/>
            <w:sz w:val="21"/>
            <w:szCs w:val="21"/>
            <w:lang w:val="zh-CN"/>
          </w:rPr>
          <w:t>igital management</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45C15B8D" w14:textId="7CBBA817"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4" w:history="1">
        <w:r w:rsidRPr="00900602">
          <w:rPr>
            <w:rStyle w:val="afb"/>
            <w:rFonts w:ascii="Times New Roman" w:hAnsi="Times New Roman"/>
            <w:iCs/>
            <w:noProof/>
            <w:sz w:val="21"/>
            <w:szCs w:val="21"/>
            <w:lang w:val="zh-CN"/>
          </w:rPr>
          <w:t xml:space="preserve">6.1 </w:t>
        </w:r>
        <w:r w:rsidR="004368EC" w:rsidRPr="004368EC">
          <w:rPr>
            <w:rStyle w:val="afb"/>
            <w:rFonts w:ascii="Times New Roman" w:hAnsi="Times New Roman"/>
            <w:iCs/>
            <w:noProof/>
            <w:sz w:val="21"/>
            <w:szCs w:val="21"/>
            <w:lang w:val="zh-CN"/>
          </w:rPr>
          <w:t>General provisions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25E2015F" w14:textId="32A17714"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5" w:history="1">
        <w:r w:rsidRPr="00900602">
          <w:rPr>
            <w:rStyle w:val="afb"/>
            <w:rFonts w:ascii="Times New Roman" w:hAnsi="Times New Roman"/>
            <w:iCs/>
            <w:noProof/>
            <w:sz w:val="21"/>
            <w:szCs w:val="21"/>
            <w:lang w:val="zh-CN"/>
          </w:rPr>
          <w:t xml:space="preserve">6.2 </w:t>
        </w:r>
        <w:r w:rsidR="004368EC">
          <w:rPr>
            <w:rStyle w:val="afb"/>
            <w:rFonts w:ascii="Times New Roman" w:hAnsi="Times New Roman" w:hint="eastAsia"/>
            <w:iCs/>
            <w:noProof/>
            <w:sz w:val="21"/>
            <w:szCs w:val="21"/>
            <w:lang w:val="zh-CN"/>
          </w:rPr>
          <w:t>F</w:t>
        </w:r>
        <w:r w:rsidR="004368EC" w:rsidRPr="004368EC">
          <w:rPr>
            <w:rStyle w:val="afb"/>
            <w:rFonts w:ascii="Times New Roman" w:hAnsi="Times New Roman"/>
            <w:iCs/>
            <w:noProof/>
            <w:sz w:val="21"/>
            <w:szCs w:val="21"/>
            <w:lang w:val="zh-CN"/>
          </w:rPr>
          <w:t>ile management</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6A5B687C" w14:textId="3B302969"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6" w:history="1">
        <w:r w:rsidRPr="00900602">
          <w:rPr>
            <w:rStyle w:val="afb"/>
            <w:rFonts w:ascii="Times New Roman" w:hAnsi="Times New Roman"/>
            <w:iCs/>
            <w:noProof/>
            <w:sz w:val="21"/>
            <w:szCs w:val="21"/>
            <w:lang w:val="zh-CN"/>
          </w:rPr>
          <w:t xml:space="preserve">6.3 </w:t>
        </w:r>
        <w:r w:rsidR="004368EC" w:rsidRPr="004368EC">
          <w:rPr>
            <w:rStyle w:val="afb"/>
            <w:rFonts w:ascii="Times New Roman" w:hAnsi="Times New Roman"/>
            <w:iCs/>
            <w:noProof/>
            <w:sz w:val="21"/>
            <w:szCs w:val="21"/>
            <w:lang w:val="zh-CN"/>
          </w:rPr>
          <w:t>Equipment and facility management</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14</w:t>
        </w:r>
        <w:r w:rsidRPr="00900602">
          <w:rPr>
            <w:rFonts w:ascii="Times New Roman" w:hAnsi="Times New Roman"/>
            <w:noProof/>
            <w:webHidden/>
            <w:sz w:val="21"/>
            <w:szCs w:val="21"/>
          </w:rPr>
          <w:fldChar w:fldCharType="end"/>
        </w:r>
      </w:hyperlink>
    </w:p>
    <w:p w14:paraId="4FC4481E" w14:textId="09CA3B87"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67" w:history="1">
        <w:r w:rsidRPr="00900602">
          <w:rPr>
            <w:rStyle w:val="afb"/>
            <w:rFonts w:ascii="Times New Roman" w:hAnsi="Times New Roman"/>
            <w:noProof/>
            <w:sz w:val="21"/>
            <w:szCs w:val="21"/>
            <w:lang w:val="zh-CN"/>
          </w:rPr>
          <w:t xml:space="preserve">7 </w:t>
        </w:r>
        <w:r w:rsidR="004368EC" w:rsidRPr="004368EC">
          <w:rPr>
            <w:rStyle w:val="afb"/>
            <w:rFonts w:ascii="Times New Roman" w:hAnsi="Times New Roman"/>
            <w:noProof/>
            <w:sz w:val="21"/>
            <w:szCs w:val="21"/>
            <w:lang w:val="zh-CN"/>
          </w:rPr>
          <w:t>Digital maintenance</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380F9664" w14:textId="0C983A52"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8" w:history="1">
        <w:r w:rsidRPr="00900602">
          <w:rPr>
            <w:rStyle w:val="afb"/>
            <w:rFonts w:ascii="Times New Roman" w:hAnsi="Times New Roman"/>
            <w:iCs/>
            <w:noProof/>
            <w:sz w:val="21"/>
            <w:szCs w:val="21"/>
            <w:lang w:val="zh-CN"/>
          </w:rPr>
          <w:t xml:space="preserve">7.1 </w:t>
        </w:r>
        <w:r w:rsidR="004368EC" w:rsidRPr="004368EC">
          <w:rPr>
            <w:rStyle w:val="afb"/>
            <w:rFonts w:ascii="Times New Roman" w:hAnsi="Times New Roman"/>
            <w:iCs/>
            <w:noProof/>
            <w:sz w:val="21"/>
            <w:szCs w:val="21"/>
            <w:lang w:val="zh-CN"/>
          </w:rPr>
          <w:t>General provisions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_Toc178020868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49095EF5" w14:textId="340DE791"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69" w:history="1">
        <w:r w:rsidRPr="00900602">
          <w:rPr>
            <w:rStyle w:val="afb"/>
            <w:rFonts w:ascii="Times New Roman" w:hAnsi="Times New Roman"/>
            <w:iCs/>
            <w:noProof/>
            <w:sz w:val="21"/>
            <w:szCs w:val="21"/>
            <w:lang w:val="zh-CN"/>
          </w:rPr>
          <w:t xml:space="preserve">7.2 </w:t>
        </w:r>
        <w:r w:rsidR="004368EC" w:rsidRPr="004368EC">
          <w:rPr>
            <w:rStyle w:val="afb"/>
            <w:rFonts w:ascii="Times New Roman" w:hAnsi="Times New Roman"/>
            <w:iCs/>
            <w:noProof/>
            <w:sz w:val="21"/>
            <w:szCs w:val="21"/>
            <w:lang w:val="zh-CN"/>
          </w:rPr>
          <w:t>Inspection and maintenance</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_Toc178020869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16</w:t>
        </w:r>
        <w:r w:rsidRPr="00900602">
          <w:rPr>
            <w:rFonts w:ascii="Times New Roman" w:hAnsi="Times New Roman"/>
            <w:noProof/>
            <w:webHidden/>
            <w:sz w:val="21"/>
            <w:szCs w:val="21"/>
          </w:rPr>
          <w:fldChar w:fldCharType="end"/>
        </w:r>
      </w:hyperlink>
    </w:p>
    <w:p w14:paraId="078CB4AC" w14:textId="3B9E09B7"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0" w:history="1">
        <w:r w:rsidRPr="00900602">
          <w:rPr>
            <w:rStyle w:val="afb"/>
            <w:rFonts w:ascii="Times New Roman" w:hAnsi="Times New Roman"/>
            <w:iCs/>
            <w:noProof/>
            <w:sz w:val="21"/>
            <w:szCs w:val="21"/>
            <w:lang w:val="zh-CN"/>
          </w:rPr>
          <w:t xml:space="preserve">7.3 </w:t>
        </w:r>
        <w:r w:rsidR="004368EC" w:rsidRPr="004368EC">
          <w:rPr>
            <w:rStyle w:val="afb"/>
            <w:rFonts w:ascii="Times New Roman" w:hAnsi="Times New Roman"/>
            <w:iCs/>
            <w:noProof/>
            <w:sz w:val="21"/>
            <w:szCs w:val="21"/>
            <w:lang w:val="zh-CN"/>
          </w:rPr>
          <w:t>Maintenance and repair</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_Toc178020870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17</w:t>
        </w:r>
        <w:r w:rsidRPr="00900602">
          <w:rPr>
            <w:rFonts w:ascii="Times New Roman" w:hAnsi="Times New Roman"/>
            <w:noProof/>
            <w:webHidden/>
            <w:sz w:val="21"/>
            <w:szCs w:val="21"/>
          </w:rPr>
          <w:fldChar w:fldCharType="end"/>
        </w:r>
      </w:hyperlink>
    </w:p>
    <w:p w14:paraId="3BFBF1E4" w14:textId="5525A7FC"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1" w:history="1">
        <w:r w:rsidRPr="00900602">
          <w:rPr>
            <w:rStyle w:val="afb"/>
            <w:rFonts w:ascii="Times New Roman" w:hAnsi="Times New Roman"/>
            <w:noProof/>
            <w:sz w:val="21"/>
            <w:szCs w:val="21"/>
            <w:lang w:val="zh-CN"/>
          </w:rPr>
          <w:t xml:space="preserve">8 </w:t>
        </w:r>
        <w:r w:rsidR="004368EC" w:rsidRPr="004368EC">
          <w:rPr>
            <w:rStyle w:val="afb"/>
            <w:rFonts w:ascii="Times New Roman" w:hAnsi="Times New Roman"/>
            <w:noProof/>
            <w:sz w:val="21"/>
            <w:szCs w:val="21"/>
            <w:lang w:val="zh-CN"/>
          </w:rPr>
          <w:t>Digital operation control</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_Toc178020871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4B7B95A3" w14:textId="249A12F0"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2" w:history="1">
        <w:r w:rsidRPr="00900602">
          <w:rPr>
            <w:rStyle w:val="afb"/>
            <w:rFonts w:ascii="Times New Roman" w:hAnsi="Times New Roman"/>
            <w:iCs/>
            <w:noProof/>
            <w:sz w:val="21"/>
            <w:szCs w:val="21"/>
            <w:lang w:val="zh-CN"/>
          </w:rPr>
          <w:t xml:space="preserve">8.1 </w:t>
        </w:r>
        <w:r w:rsidR="004368EC" w:rsidRPr="004368EC">
          <w:rPr>
            <w:rStyle w:val="afb"/>
            <w:rFonts w:ascii="Times New Roman" w:hAnsi="Times New Roman"/>
            <w:iCs/>
            <w:noProof/>
            <w:sz w:val="21"/>
            <w:szCs w:val="21"/>
            <w:lang w:val="zh-CN"/>
          </w:rPr>
          <w:t>General provisions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_Toc178020872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5F2877F0" w14:textId="272297AD"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3" w:history="1">
        <w:r w:rsidRPr="00900602">
          <w:rPr>
            <w:rStyle w:val="afb"/>
            <w:rFonts w:ascii="Times New Roman" w:hAnsi="Times New Roman"/>
            <w:iCs/>
            <w:noProof/>
            <w:sz w:val="21"/>
            <w:szCs w:val="21"/>
            <w:lang w:val="zh-CN"/>
          </w:rPr>
          <w:t xml:space="preserve">8.2 </w:t>
        </w:r>
        <w:r w:rsidR="004368EC" w:rsidRPr="004368EC">
          <w:rPr>
            <w:rStyle w:val="afb"/>
            <w:rFonts w:ascii="Times New Roman" w:hAnsi="Times New Roman"/>
            <w:iCs/>
            <w:noProof/>
            <w:sz w:val="21"/>
            <w:szCs w:val="21"/>
            <w:lang w:val="zh-CN"/>
          </w:rPr>
          <w:t>Safe operation control</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_Toc178020873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18</w:t>
        </w:r>
        <w:r w:rsidRPr="00900602">
          <w:rPr>
            <w:rFonts w:ascii="Times New Roman" w:hAnsi="Times New Roman"/>
            <w:noProof/>
            <w:webHidden/>
            <w:sz w:val="21"/>
            <w:szCs w:val="21"/>
          </w:rPr>
          <w:fldChar w:fldCharType="end"/>
        </w:r>
      </w:hyperlink>
    </w:p>
    <w:p w14:paraId="2E8E1758" w14:textId="1F3FFE67" w:rsidR="00511C99" w:rsidRPr="00900602" w:rsidRDefault="00511C99" w:rsidP="00511C99">
      <w:pPr>
        <w:pStyle w:val="TOC2"/>
        <w:tabs>
          <w:tab w:val="right" w:leader="dot" w:pos="9344"/>
        </w:tabs>
        <w:spacing w:line="360" w:lineRule="auto"/>
        <w:ind w:left="400"/>
        <w:rPr>
          <w:rFonts w:ascii="Times New Roman" w:hAnsi="Times New Roman"/>
          <w:noProof/>
          <w:kern w:val="2"/>
          <w:sz w:val="21"/>
          <w:szCs w:val="21"/>
          <w14:ligatures w14:val="standardContextual"/>
        </w:rPr>
      </w:pPr>
      <w:hyperlink w:anchor="_Toc178020874" w:history="1">
        <w:r w:rsidRPr="00900602">
          <w:rPr>
            <w:rStyle w:val="afb"/>
            <w:rFonts w:ascii="Times New Roman" w:hAnsi="Times New Roman"/>
            <w:iCs/>
            <w:noProof/>
            <w:sz w:val="21"/>
            <w:szCs w:val="21"/>
            <w:lang w:val="zh-CN"/>
          </w:rPr>
          <w:t xml:space="preserve">8.3 </w:t>
        </w:r>
        <w:r w:rsidR="00620BA9" w:rsidRPr="00620BA9">
          <w:rPr>
            <w:rStyle w:val="afb"/>
            <w:rFonts w:ascii="Times New Roman" w:hAnsi="Times New Roman"/>
            <w:iCs/>
            <w:noProof/>
            <w:sz w:val="21"/>
            <w:szCs w:val="21"/>
            <w:lang w:val="zh-CN"/>
          </w:rPr>
          <w:t>Energy saving operation control</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_Toc178020874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19</w:t>
        </w:r>
        <w:r w:rsidRPr="00900602">
          <w:rPr>
            <w:rFonts w:ascii="Times New Roman" w:hAnsi="Times New Roman"/>
            <w:noProof/>
            <w:webHidden/>
            <w:sz w:val="21"/>
            <w:szCs w:val="21"/>
          </w:rPr>
          <w:fldChar w:fldCharType="end"/>
        </w:r>
      </w:hyperlink>
    </w:p>
    <w:p w14:paraId="1C2246B0" w14:textId="53D5CDC1"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5" w:history="1">
        <w:r w:rsidRPr="00900602">
          <w:rPr>
            <w:rStyle w:val="afb"/>
            <w:rFonts w:ascii="Times New Roman" w:hAnsi="Times New Roman"/>
            <w:noProof/>
            <w:sz w:val="21"/>
            <w:szCs w:val="21"/>
            <w:lang w:val="zh-CN"/>
          </w:rPr>
          <w:t xml:space="preserve">9 </w:t>
        </w:r>
        <w:r w:rsidR="00620BA9" w:rsidRPr="00620BA9">
          <w:rPr>
            <w:rStyle w:val="afb"/>
            <w:rFonts w:ascii="Times New Roman" w:hAnsi="Times New Roman"/>
            <w:noProof/>
            <w:sz w:val="21"/>
            <w:szCs w:val="21"/>
            <w:lang w:val="zh-CN"/>
          </w:rPr>
          <w:t>Digital operation and maintenance equipment</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_Toc178020875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22</w:t>
        </w:r>
        <w:r w:rsidRPr="00900602">
          <w:rPr>
            <w:rFonts w:ascii="Times New Roman" w:hAnsi="Times New Roman"/>
            <w:noProof/>
            <w:webHidden/>
            <w:sz w:val="21"/>
            <w:szCs w:val="21"/>
          </w:rPr>
          <w:fldChar w:fldCharType="end"/>
        </w:r>
      </w:hyperlink>
    </w:p>
    <w:p w14:paraId="69FE9EDC" w14:textId="4D3DC512"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6" w:history="1">
        <w:r w:rsidR="00620BA9">
          <w:rPr>
            <w:rStyle w:val="afb"/>
            <w:rFonts w:ascii="Times New Roman" w:hAnsi="Times New Roman" w:hint="eastAsia"/>
            <w:noProof/>
            <w:sz w:val="21"/>
            <w:szCs w:val="21"/>
            <w:lang w:val="zh-CN"/>
          </w:rPr>
          <w:t>E</w:t>
        </w:r>
        <w:r w:rsidR="00620BA9" w:rsidRPr="00620BA9">
          <w:rPr>
            <w:rStyle w:val="afb"/>
            <w:rFonts w:ascii="Times New Roman" w:hAnsi="Times New Roman"/>
            <w:noProof/>
            <w:sz w:val="21"/>
            <w:szCs w:val="21"/>
            <w:lang w:val="zh-CN"/>
          </w:rPr>
          <w:t>xplanation of wording</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_Toc178020876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23</w:t>
        </w:r>
        <w:r w:rsidRPr="00900602">
          <w:rPr>
            <w:rFonts w:ascii="Times New Roman" w:hAnsi="Times New Roman"/>
            <w:noProof/>
            <w:webHidden/>
            <w:sz w:val="21"/>
            <w:szCs w:val="21"/>
          </w:rPr>
          <w:fldChar w:fldCharType="end"/>
        </w:r>
      </w:hyperlink>
    </w:p>
    <w:p w14:paraId="68213E5A" w14:textId="1EDFA1E6" w:rsidR="00511C99" w:rsidRPr="00900602" w:rsidRDefault="00511C99" w:rsidP="00511C99">
      <w:pPr>
        <w:pStyle w:val="TOC1"/>
        <w:tabs>
          <w:tab w:val="right" w:leader="dot" w:pos="9344"/>
        </w:tabs>
        <w:spacing w:line="360" w:lineRule="auto"/>
        <w:rPr>
          <w:rFonts w:ascii="Times New Roman" w:hAnsi="Times New Roman"/>
          <w:noProof/>
          <w:kern w:val="2"/>
          <w:sz w:val="21"/>
          <w:szCs w:val="21"/>
          <w14:ligatures w14:val="standardContextual"/>
        </w:rPr>
      </w:pPr>
      <w:hyperlink w:anchor="_Toc178020877" w:history="1">
        <w:r w:rsidR="00620BA9">
          <w:rPr>
            <w:rStyle w:val="afb"/>
            <w:rFonts w:ascii="Times New Roman" w:hAnsi="Times New Roman" w:hint="eastAsia"/>
            <w:noProof/>
            <w:sz w:val="21"/>
            <w:szCs w:val="21"/>
            <w:lang w:val="zh-CN"/>
          </w:rPr>
          <w:t>L</w:t>
        </w:r>
        <w:r w:rsidR="00620BA9" w:rsidRPr="00620BA9">
          <w:rPr>
            <w:rStyle w:val="afb"/>
            <w:rFonts w:ascii="Times New Roman" w:hAnsi="Times New Roman"/>
            <w:noProof/>
            <w:sz w:val="21"/>
            <w:szCs w:val="21"/>
            <w:lang w:val="zh-CN"/>
          </w:rPr>
          <w:t>ist of Quoted Standards</w:t>
        </w:r>
        <w:r w:rsidRPr="00900602">
          <w:rPr>
            <w:rFonts w:ascii="Times New Roman" w:hAnsi="Times New Roman"/>
            <w:noProof/>
            <w:webHidden/>
            <w:sz w:val="21"/>
            <w:szCs w:val="21"/>
          </w:rPr>
          <w:tab/>
        </w:r>
        <w:r w:rsidRPr="00900602">
          <w:rPr>
            <w:rFonts w:ascii="Times New Roman" w:hAnsi="Times New Roman"/>
            <w:noProof/>
            <w:webHidden/>
            <w:sz w:val="21"/>
            <w:szCs w:val="21"/>
          </w:rPr>
          <w:fldChar w:fldCharType="begin"/>
        </w:r>
        <w:r w:rsidRPr="00900602">
          <w:rPr>
            <w:rFonts w:ascii="Times New Roman" w:hAnsi="Times New Roman"/>
            <w:noProof/>
            <w:webHidden/>
            <w:sz w:val="21"/>
            <w:szCs w:val="21"/>
          </w:rPr>
          <w:instrText xml:space="preserve"> PAGEREF _Toc178020877 \h </w:instrText>
        </w:r>
        <w:r w:rsidRPr="00900602">
          <w:rPr>
            <w:rFonts w:ascii="Times New Roman" w:hAnsi="Times New Roman"/>
            <w:noProof/>
            <w:webHidden/>
            <w:sz w:val="21"/>
            <w:szCs w:val="21"/>
          </w:rPr>
        </w:r>
        <w:r w:rsidRPr="00900602">
          <w:rPr>
            <w:rFonts w:ascii="Times New Roman" w:hAnsi="Times New Roman"/>
            <w:noProof/>
            <w:webHidden/>
            <w:sz w:val="21"/>
            <w:szCs w:val="21"/>
          </w:rPr>
          <w:fldChar w:fldCharType="separate"/>
        </w:r>
        <w:r w:rsidRPr="00900602">
          <w:rPr>
            <w:rFonts w:ascii="Times New Roman" w:hAnsi="Times New Roman"/>
            <w:noProof/>
            <w:webHidden/>
            <w:sz w:val="21"/>
            <w:szCs w:val="21"/>
          </w:rPr>
          <w:t>24</w:t>
        </w:r>
        <w:r w:rsidRPr="00900602">
          <w:rPr>
            <w:rFonts w:ascii="Times New Roman" w:hAnsi="Times New Roman"/>
            <w:noProof/>
            <w:webHidden/>
            <w:sz w:val="21"/>
            <w:szCs w:val="21"/>
          </w:rPr>
          <w:fldChar w:fldCharType="end"/>
        </w:r>
      </w:hyperlink>
    </w:p>
    <w:p w14:paraId="545CD21F" w14:textId="5E61FA21" w:rsidR="00511C99" w:rsidRDefault="00511C99" w:rsidP="00511C99">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sectPr w:rsidR="00511C99" w:rsidSect="00945E91">
          <w:footerReference w:type="default" r:id="rId13"/>
          <w:pgSz w:w="11906" w:h="16838" w:code="9"/>
          <w:pgMar w:top="1418" w:right="1418" w:bottom="1418" w:left="1418" w:header="851" w:footer="992" w:gutter="0"/>
          <w:pgNumType w:start="1"/>
          <w:cols w:space="425"/>
          <w:docGrid w:type="lines" w:linePitch="312"/>
        </w:sectPr>
      </w:pPr>
      <w:r w:rsidRPr="00900602">
        <w:rPr>
          <w:rFonts w:cs="Times New Roman"/>
          <w:b/>
          <w:bCs/>
          <w:color w:val="000000" w:themeColor="text1"/>
          <w:sz w:val="21"/>
          <w:szCs w:val="21"/>
          <w:lang w:val="zh-CN"/>
        </w:rPr>
        <w:fldChar w:fldCharType="end"/>
      </w:r>
    </w:p>
    <w:p w14:paraId="2A1B6FDE" w14:textId="33FE5101" w:rsidR="007B7F56" w:rsidRPr="00855C4C" w:rsidRDefault="00900602" w:rsidP="007B7F56">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r>
        <w:rPr>
          <w:rFonts w:ascii="Times New Roman" w:eastAsia="黑体" w:hAnsi="Times New Roman" w:hint="eastAsia"/>
          <w:color w:val="000000" w:themeColor="text1"/>
          <w:sz w:val="36"/>
          <w:szCs w:val="36"/>
          <w:lang w:val="zh-CN"/>
        </w:rPr>
        <w:lastRenderedPageBreak/>
        <w:t xml:space="preserve">1 </w:t>
      </w:r>
      <w:r w:rsidR="007B7F56" w:rsidRPr="00855C4C">
        <w:rPr>
          <w:rFonts w:ascii="Times New Roman" w:eastAsia="黑体" w:hAnsi="Times New Roman" w:hint="eastAsia"/>
          <w:color w:val="000000" w:themeColor="text1"/>
          <w:sz w:val="36"/>
          <w:szCs w:val="36"/>
          <w:lang w:val="zh-CN"/>
        </w:rPr>
        <w:t>总则</w:t>
      </w:r>
      <w:bookmarkEnd w:id="3"/>
      <w:bookmarkEnd w:id="4"/>
    </w:p>
    <w:p w14:paraId="799F5EAD" w14:textId="77777777" w:rsidR="007B7F56" w:rsidRPr="00855C4C" w:rsidRDefault="007B7F56" w:rsidP="007B7F56">
      <w:pPr>
        <w:rPr>
          <w:color w:val="000000" w:themeColor="text1"/>
          <w:lang w:val="zh-CN"/>
        </w:rPr>
      </w:pPr>
    </w:p>
    <w:p w14:paraId="72001A8A" w14:textId="77777777" w:rsidR="007B7F56" w:rsidRPr="007B7F56" w:rsidRDefault="007B7F56" w:rsidP="007B7F56">
      <w:pPr>
        <w:pStyle w:val="afff3"/>
        <w:outlineLvl w:val="9"/>
        <w:rPr>
          <w:color w:val="000000" w:themeColor="text1"/>
        </w:rPr>
      </w:pPr>
      <w:r w:rsidRPr="007B7F56">
        <w:rPr>
          <w:rFonts w:hint="eastAsia"/>
          <w:b/>
          <w:color w:val="000000" w:themeColor="text1"/>
        </w:rPr>
        <w:t>1.0.1</w:t>
      </w:r>
      <w:r w:rsidRPr="007B7F56">
        <w:rPr>
          <w:b/>
          <w:color w:val="000000" w:themeColor="text1"/>
        </w:rPr>
        <w:t xml:space="preserve">  </w:t>
      </w:r>
      <w:r w:rsidRPr="007B7F56">
        <w:rPr>
          <w:color w:val="000000" w:themeColor="text1"/>
        </w:rPr>
        <w:t>为贯彻国家数字化转型和绿色发展，推进数字化技术在</w:t>
      </w:r>
      <w:r w:rsidRPr="007B7F56">
        <w:rPr>
          <w:rFonts w:hint="eastAsia"/>
          <w:color w:val="000000" w:themeColor="text1"/>
        </w:rPr>
        <w:t>人民防空工程中</w:t>
      </w:r>
      <w:r w:rsidRPr="007B7F56">
        <w:rPr>
          <w:color w:val="000000" w:themeColor="text1"/>
        </w:rPr>
        <w:t>运行维护阶段的应用，提升</w:t>
      </w:r>
      <w:r w:rsidRPr="007B7F56">
        <w:rPr>
          <w:rFonts w:hint="eastAsia"/>
          <w:color w:val="000000" w:themeColor="text1"/>
        </w:rPr>
        <w:t>人民防空工程</w:t>
      </w:r>
      <w:r w:rsidRPr="007B7F56">
        <w:rPr>
          <w:color w:val="000000" w:themeColor="text1"/>
        </w:rPr>
        <w:t>数字化运维水平，制定本规程。</w:t>
      </w:r>
    </w:p>
    <w:p w14:paraId="09071E8A" w14:textId="77777777" w:rsidR="007B7F56" w:rsidRPr="007B7F56" w:rsidRDefault="007B7F56" w:rsidP="007B7F56">
      <w:pPr>
        <w:pStyle w:val="afff3"/>
        <w:outlineLvl w:val="9"/>
        <w:rPr>
          <w:color w:val="000000" w:themeColor="text1"/>
        </w:rPr>
      </w:pPr>
      <w:r w:rsidRPr="007B7F56">
        <w:rPr>
          <w:rFonts w:hint="eastAsia"/>
          <w:b/>
          <w:color w:val="000000" w:themeColor="text1"/>
        </w:rPr>
        <w:t>1.0.2</w:t>
      </w:r>
      <w:r w:rsidRPr="007B7F56">
        <w:rPr>
          <w:b/>
          <w:color w:val="000000" w:themeColor="text1"/>
        </w:rPr>
        <w:t xml:space="preserve">  </w:t>
      </w:r>
      <w:r w:rsidRPr="007B7F56">
        <w:rPr>
          <w:color w:val="000000" w:themeColor="text1"/>
        </w:rPr>
        <w:t>本标准适用于新建、改建和扩建</w:t>
      </w:r>
      <w:r w:rsidRPr="007B7F56">
        <w:rPr>
          <w:rFonts w:hint="eastAsia"/>
          <w:color w:val="000000" w:themeColor="text1"/>
        </w:rPr>
        <w:t>的各类人民防空专业队工程、人员掩蔽工程和物资库工程的</w:t>
      </w:r>
      <w:r w:rsidRPr="007B7F56">
        <w:rPr>
          <w:color w:val="000000" w:themeColor="text1"/>
        </w:rPr>
        <w:t>数字化运维管理。</w:t>
      </w:r>
    </w:p>
    <w:p w14:paraId="712B5817" w14:textId="77777777" w:rsidR="007B7F56" w:rsidRPr="007B7F56" w:rsidRDefault="007B7F56" w:rsidP="007B7F56">
      <w:pPr>
        <w:pStyle w:val="afff3"/>
        <w:outlineLvl w:val="9"/>
        <w:rPr>
          <w:color w:val="000000" w:themeColor="text1"/>
        </w:rPr>
      </w:pPr>
      <w:r w:rsidRPr="007B7F56">
        <w:rPr>
          <w:rFonts w:hint="eastAsia"/>
          <w:b/>
          <w:color w:val="000000" w:themeColor="text1"/>
        </w:rPr>
        <w:t>1</w:t>
      </w:r>
      <w:r w:rsidRPr="007B7F56">
        <w:rPr>
          <w:b/>
          <w:color w:val="000000" w:themeColor="text1"/>
        </w:rPr>
        <w:t xml:space="preserve">.0.3  </w:t>
      </w:r>
      <w:r w:rsidRPr="007B7F56">
        <w:rPr>
          <w:rFonts w:hint="eastAsia"/>
          <w:color w:val="000000" w:themeColor="text1"/>
        </w:rPr>
        <w:t>人防工程数字化运维建设必须贯彻“长期准备、重点建设、平战结合”的方针，与现代城市运维管理需求相适应，以实用性、可靠性、安全性、标准兼容性、可拓展性为建设原则，在人防工程运维中充分发挥数字化技术安全、节能、高效的优势。</w:t>
      </w:r>
    </w:p>
    <w:p w14:paraId="26DF60E5" w14:textId="77777777" w:rsidR="007B7F56" w:rsidRPr="00855C4C" w:rsidRDefault="007B7F56" w:rsidP="007B7F56">
      <w:pPr>
        <w:pStyle w:val="afff3"/>
        <w:outlineLvl w:val="9"/>
        <w:rPr>
          <w:color w:val="000000" w:themeColor="text1"/>
          <w:lang w:val="zh-CN"/>
        </w:rPr>
      </w:pPr>
      <w:r w:rsidRPr="007B7F56">
        <w:rPr>
          <w:rFonts w:hint="eastAsia"/>
          <w:b/>
          <w:color w:val="000000" w:themeColor="text1"/>
        </w:rPr>
        <w:t>1.0.</w:t>
      </w:r>
      <w:r w:rsidRPr="007B7F56">
        <w:rPr>
          <w:b/>
          <w:color w:val="000000" w:themeColor="text1"/>
        </w:rPr>
        <w:t xml:space="preserve">4  </w:t>
      </w:r>
      <w:r w:rsidRPr="007B7F56">
        <w:rPr>
          <w:rFonts w:hint="eastAsia"/>
          <w:color w:val="000000" w:themeColor="text1"/>
        </w:rPr>
        <w:t>人民防空工程</w:t>
      </w:r>
      <w:r w:rsidRPr="007B7F56">
        <w:rPr>
          <w:color w:val="000000" w:themeColor="text1"/>
        </w:rPr>
        <w:t>数字化运维，除应符合本规程的规定外，尚应符合现行国家有关标准的规定。</w:t>
      </w:r>
    </w:p>
    <w:p w14:paraId="6294F274" w14:textId="77777777" w:rsidR="007B7F56" w:rsidRPr="00855C4C" w:rsidRDefault="007B7F56" w:rsidP="007B7F56">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07262E00" w14:textId="77777777" w:rsidR="007B7F56" w:rsidRPr="00855C4C" w:rsidRDefault="007B7F56" w:rsidP="007B7F56">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bookmarkStart w:id="7" w:name="_Toc178020851"/>
      <w:bookmarkStart w:id="8" w:name="_Toc178020879"/>
      <w:r w:rsidRPr="00855C4C">
        <w:rPr>
          <w:rFonts w:ascii="Times New Roman" w:eastAsia="黑体" w:hAnsi="Times New Roman" w:hint="eastAsia"/>
          <w:color w:val="000000" w:themeColor="text1"/>
          <w:sz w:val="36"/>
          <w:szCs w:val="36"/>
          <w:lang w:val="zh-CN"/>
        </w:rPr>
        <w:lastRenderedPageBreak/>
        <w:t>2</w:t>
      </w:r>
      <w:r w:rsidRPr="00855C4C">
        <w:rPr>
          <w:rFonts w:ascii="Times New Roman" w:eastAsia="黑体" w:hAnsi="Times New Roman"/>
          <w:color w:val="000000" w:themeColor="text1"/>
          <w:sz w:val="36"/>
          <w:szCs w:val="36"/>
          <w:lang w:val="zh-CN"/>
        </w:rPr>
        <w:t xml:space="preserve"> </w:t>
      </w:r>
      <w:r w:rsidRPr="00855C4C">
        <w:rPr>
          <w:rFonts w:ascii="Times New Roman" w:eastAsia="黑体" w:hAnsi="Times New Roman" w:hint="eastAsia"/>
          <w:color w:val="000000" w:themeColor="text1"/>
          <w:sz w:val="36"/>
          <w:szCs w:val="36"/>
          <w:lang w:val="zh-CN"/>
        </w:rPr>
        <w:t>术语</w:t>
      </w:r>
      <w:bookmarkEnd w:id="7"/>
      <w:bookmarkEnd w:id="8"/>
    </w:p>
    <w:p w14:paraId="5EBF7204" w14:textId="77777777" w:rsidR="007B7F56" w:rsidRPr="00855C4C" w:rsidRDefault="007B7F56" w:rsidP="007B7F56">
      <w:pPr>
        <w:rPr>
          <w:color w:val="000000" w:themeColor="text1"/>
          <w:lang w:val="zh-CN"/>
        </w:rPr>
      </w:pPr>
    </w:p>
    <w:p w14:paraId="7185F03F"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0.</w:t>
      </w:r>
      <w:r w:rsidRPr="00855C4C">
        <w:rPr>
          <w:rFonts w:eastAsia="宋体" w:cs="Times New Roman" w:hint="eastAsia"/>
          <w:b/>
          <w:color w:val="000000" w:themeColor="text1"/>
          <w:sz w:val="24"/>
          <w:szCs w:val="24"/>
        </w:rPr>
        <w:t xml:space="preserve">1  </w:t>
      </w:r>
      <w:r w:rsidRPr="00855C4C">
        <w:rPr>
          <w:rFonts w:eastAsia="宋体" w:cs="Times New Roman" w:hint="eastAsia"/>
          <w:b/>
          <w:color w:val="000000" w:themeColor="text1"/>
          <w:sz w:val="24"/>
          <w:szCs w:val="24"/>
        </w:rPr>
        <w:t>人民防空工程</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 xml:space="preserve"> civil air defense works</w:t>
      </w:r>
    </w:p>
    <w:p w14:paraId="3A5E9733" w14:textId="77777777" w:rsidR="007B7F56" w:rsidRPr="00855C4C" w:rsidRDefault="007B7F56" w:rsidP="007B7F56">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简称人防工程，系为防范和减轻空袭危害，保护国家和人民生命财产安全，保障人民防空指挥、通信及人员、物质掩蔽等需要而修建的防护工程。按使用功能分为指挥工程、医疗救护工程、防空专业队工程、人员掩蔽工程和配套工程；按构筑类型分为坑道式、地道式、单建掘开式和防空地下室。</w:t>
      </w:r>
    </w:p>
    <w:p w14:paraId="59DB522C"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0.</w:t>
      </w: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 xml:space="preserve">  </w:t>
      </w:r>
      <w:r w:rsidRPr="00855C4C">
        <w:rPr>
          <w:rFonts w:eastAsia="宋体" w:cs="Times New Roman" w:hint="eastAsia"/>
          <w:b/>
          <w:color w:val="000000" w:themeColor="text1"/>
          <w:sz w:val="24"/>
          <w:szCs w:val="24"/>
        </w:rPr>
        <w:t>平时</w:t>
      </w:r>
      <w:r w:rsidRPr="00855C4C">
        <w:rPr>
          <w:rFonts w:eastAsia="宋体" w:cs="Times New Roman" w:hint="eastAsia"/>
          <w:b/>
          <w:color w:val="000000" w:themeColor="text1"/>
          <w:sz w:val="24"/>
          <w:szCs w:val="24"/>
        </w:rPr>
        <w:t xml:space="preserve"> peace</w:t>
      </w:r>
      <w:r w:rsidRPr="00855C4C">
        <w:rPr>
          <w:rFonts w:eastAsia="宋体" w:cs="Times New Roman"/>
          <w:b/>
          <w:color w:val="000000" w:themeColor="text1"/>
          <w:sz w:val="24"/>
          <w:szCs w:val="24"/>
        </w:rPr>
        <w:t xml:space="preserve"> </w:t>
      </w:r>
      <w:r w:rsidRPr="00855C4C">
        <w:rPr>
          <w:rFonts w:eastAsia="宋体" w:cs="Times New Roman" w:hint="eastAsia"/>
          <w:b/>
          <w:color w:val="000000" w:themeColor="text1"/>
          <w:sz w:val="24"/>
          <w:szCs w:val="24"/>
        </w:rPr>
        <w:t>time</w:t>
      </w:r>
    </w:p>
    <w:p w14:paraId="4DEC493C" w14:textId="77777777" w:rsidR="007B7F56" w:rsidRPr="00855C4C" w:rsidRDefault="007B7F56" w:rsidP="007B7F56">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国家或地区既无战争又无明显战争威胁的时期，和平时期的简称。</w:t>
      </w:r>
    </w:p>
    <w:p w14:paraId="7CC2682C"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 xml:space="preserve">0.3  </w:t>
      </w:r>
      <w:r w:rsidRPr="00855C4C">
        <w:rPr>
          <w:rFonts w:eastAsia="宋体" w:cs="Times New Roman" w:hint="eastAsia"/>
          <w:b/>
          <w:color w:val="000000" w:themeColor="text1"/>
          <w:sz w:val="24"/>
          <w:szCs w:val="24"/>
        </w:rPr>
        <w:t>战时</w:t>
      </w:r>
      <w:r w:rsidRPr="00855C4C">
        <w:rPr>
          <w:rFonts w:eastAsia="宋体" w:cs="Times New Roman" w:hint="eastAsia"/>
          <w:b/>
          <w:color w:val="000000" w:themeColor="text1"/>
          <w:sz w:val="24"/>
          <w:szCs w:val="24"/>
        </w:rPr>
        <w:t xml:space="preserve"> war</w:t>
      </w:r>
      <w:r w:rsidRPr="00855C4C">
        <w:rPr>
          <w:rFonts w:eastAsia="宋体" w:cs="Times New Roman"/>
          <w:b/>
          <w:color w:val="000000" w:themeColor="text1"/>
          <w:sz w:val="24"/>
          <w:szCs w:val="24"/>
        </w:rPr>
        <w:t xml:space="preserve"> </w:t>
      </w:r>
      <w:r w:rsidRPr="00855C4C">
        <w:rPr>
          <w:rFonts w:eastAsia="宋体" w:cs="Times New Roman" w:hint="eastAsia"/>
          <w:b/>
          <w:color w:val="000000" w:themeColor="text1"/>
          <w:sz w:val="24"/>
          <w:szCs w:val="24"/>
        </w:rPr>
        <w:t>time</w:t>
      </w:r>
    </w:p>
    <w:p w14:paraId="492356F8" w14:textId="77777777" w:rsidR="007B7F56" w:rsidRPr="00855C4C" w:rsidRDefault="007B7F56" w:rsidP="007B7F56">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国家或地区自开始转入战争状态直至战争结束的时期，战争时期的简称</w:t>
      </w:r>
    </w:p>
    <w:p w14:paraId="6BCC5304"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2.0.4</w:t>
      </w:r>
      <w:r w:rsidRPr="00855C4C">
        <w:rPr>
          <w:rFonts w:eastAsia="宋体" w:cs="Times New Roman"/>
          <w:b/>
          <w:color w:val="000000" w:themeColor="text1"/>
          <w:sz w:val="24"/>
          <w:szCs w:val="24"/>
        </w:rPr>
        <w:t xml:space="preserve">  </w:t>
      </w:r>
      <w:r w:rsidRPr="00855C4C">
        <w:rPr>
          <w:rFonts w:eastAsia="宋体" w:cs="Times New Roman" w:hint="eastAsia"/>
          <w:b/>
          <w:color w:val="000000" w:themeColor="text1"/>
          <w:sz w:val="24"/>
          <w:szCs w:val="24"/>
        </w:rPr>
        <w:t>人员掩蔽工程</w:t>
      </w:r>
      <w:r w:rsidRPr="00855C4C">
        <w:rPr>
          <w:rFonts w:eastAsia="宋体" w:cs="Times New Roman" w:hint="eastAsia"/>
          <w:b/>
          <w:color w:val="000000" w:themeColor="text1"/>
          <w:sz w:val="24"/>
          <w:szCs w:val="24"/>
        </w:rPr>
        <w:t xml:space="preserve"> personnel shelter</w:t>
      </w:r>
    </w:p>
    <w:p w14:paraId="1899A203"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主要用于保障人员掩蔽的人防工程。按等级分为一等人员掩蔽所和二等人员掩蔽所。</w:t>
      </w:r>
    </w:p>
    <w:p w14:paraId="58E913BF"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2.0.5</w:t>
      </w:r>
      <w:r w:rsidRPr="00855C4C">
        <w:rPr>
          <w:rFonts w:eastAsia="宋体" w:cs="Times New Roman"/>
          <w:b/>
          <w:color w:val="000000" w:themeColor="text1"/>
          <w:sz w:val="24"/>
          <w:szCs w:val="24"/>
        </w:rPr>
        <w:t xml:space="preserve">  </w:t>
      </w:r>
      <w:r w:rsidRPr="00855C4C">
        <w:rPr>
          <w:rFonts w:eastAsia="宋体" w:cs="Times New Roman" w:hint="eastAsia"/>
          <w:b/>
          <w:color w:val="000000" w:themeColor="text1"/>
          <w:sz w:val="24"/>
          <w:szCs w:val="24"/>
        </w:rPr>
        <w:t>数字化运维系统</w:t>
      </w:r>
      <w:r w:rsidRPr="00855C4C">
        <w:rPr>
          <w:rFonts w:eastAsia="宋体" w:cs="Times New Roman" w:hint="eastAsia"/>
          <w:b/>
          <w:color w:val="000000" w:themeColor="text1"/>
          <w:sz w:val="24"/>
          <w:szCs w:val="24"/>
        </w:rPr>
        <w:t xml:space="preserve"> digital operation and maintenance system</w:t>
      </w:r>
    </w:p>
    <w:p w14:paraId="00A76B3F"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运用信息化、物联网、大数据、人工智能等技术，建立软硬件数字一体化系统，实现人防工程档案管理、设备设施管理、巡检维护管理、安全运行管理、节能运行管理等功能。</w:t>
      </w:r>
    </w:p>
    <w:p w14:paraId="31C9EFBC"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 xml:space="preserve">.0.6  </w:t>
      </w:r>
      <w:r w:rsidRPr="00855C4C">
        <w:rPr>
          <w:rFonts w:eastAsia="宋体" w:cs="Times New Roman" w:hint="eastAsia"/>
          <w:b/>
          <w:color w:val="000000" w:themeColor="text1"/>
          <w:sz w:val="24"/>
          <w:szCs w:val="24"/>
        </w:rPr>
        <w:t>防护门</w:t>
      </w:r>
      <w:r w:rsidRPr="00855C4C">
        <w:rPr>
          <w:rFonts w:eastAsia="宋体" w:cs="Times New Roman" w:hint="eastAsia"/>
          <w:b/>
          <w:color w:val="000000" w:themeColor="text1"/>
          <w:sz w:val="24"/>
          <w:szCs w:val="24"/>
        </w:rPr>
        <w:t xml:space="preserve"> blast door</w:t>
      </w:r>
    </w:p>
    <w:p w14:paraId="2AFEBA58"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能阻挡冲击波但不能阻挡毒剂通过的门。</w:t>
      </w:r>
    </w:p>
    <w:p w14:paraId="093F860B"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2.0.7  </w:t>
      </w:r>
      <w:r w:rsidRPr="00855C4C">
        <w:rPr>
          <w:rFonts w:eastAsia="宋体" w:cs="Times New Roman" w:hint="eastAsia"/>
          <w:b/>
          <w:color w:val="000000" w:themeColor="text1"/>
          <w:sz w:val="24"/>
          <w:szCs w:val="24"/>
        </w:rPr>
        <w:t>平时通风</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ventilation in peacetime</w:t>
      </w:r>
    </w:p>
    <w:p w14:paraId="65061B70"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保障人防工程平时功能的通风。</w:t>
      </w:r>
    </w:p>
    <w:p w14:paraId="36578C2A"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2</w:t>
      </w:r>
      <w:r w:rsidRPr="00855C4C">
        <w:rPr>
          <w:rFonts w:eastAsia="宋体" w:cs="Times New Roman"/>
          <w:b/>
          <w:color w:val="000000" w:themeColor="text1"/>
          <w:sz w:val="24"/>
          <w:szCs w:val="24"/>
        </w:rPr>
        <w:t xml:space="preserve">.0.8  </w:t>
      </w:r>
      <w:r w:rsidRPr="00855C4C">
        <w:rPr>
          <w:rFonts w:eastAsia="宋体" w:cs="Times New Roman" w:hint="eastAsia"/>
          <w:b/>
          <w:color w:val="000000" w:themeColor="text1"/>
          <w:sz w:val="24"/>
          <w:szCs w:val="24"/>
        </w:rPr>
        <w:t>战时通风</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war time ventilation</w:t>
      </w:r>
    </w:p>
    <w:p w14:paraId="57A8FBC7"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保障人防工程战时功能的通风。包括清洁通风、滤毒通风、隔绝通风三种方式。</w:t>
      </w:r>
    </w:p>
    <w:p w14:paraId="08CFD6F1"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2.0.9  </w:t>
      </w:r>
      <w:r w:rsidRPr="00855C4C">
        <w:rPr>
          <w:rFonts w:eastAsia="宋体" w:cs="Times New Roman" w:hint="eastAsia"/>
          <w:b/>
          <w:color w:val="000000" w:themeColor="text1"/>
          <w:sz w:val="24"/>
          <w:szCs w:val="24"/>
        </w:rPr>
        <w:t>清洁通风</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clean ventilation</w:t>
      </w:r>
    </w:p>
    <w:p w14:paraId="28758044" w14:textId="77777777" w:rsidR="007B7F56" w:rsidRPr="00855C4C" w:rsidRDefault="007B7F56" w:rsidP="007B7F56">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室外空气未受毒剂等物污染时的通风。</w:t>
      </w:r>
    </w:p>
    <w:p w14:paraId="3EC68AB1"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2.0.10  </w:t>
      </w:r>
      <w:r w:rsidRPr="00855C4C">
        <w:rPr>
          <w:rFonts w:eastAsia="宋体" w:cs="Times New Roman" w:hint="eastAsia"/>
          <w:b/>
          <w:color w:val="000000" w:themeColor="text1"/>
          <w:sz w:val="24"/>
          <w:szCs w:val="24"/>
        </w:rPr>
        <w:t>滤毒通风</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gas filtration ventilation</w:t>
      </w:r>
    </w:p>
    <w:p w14:paraId="61C387E8"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室外空气受毒剂等物污染，需经特殊处理时的通风。</w:t>
      </w:r>
    </w:p>
    <w:p w14:paraId="2541C6CB" w14:textId="77777777" w:rsidR="007B7F56" w:rsidRPr="00855C4C" w:rsidRDefault="007B7F56" w:rsidP="007B7F56">
      <w:pPr>
        <w:snapToGrid w:val="0"/>
        <w:spacing w:line="360" w:lineRule="auto"/>
        <w:rPr>
          <w:rFonts w:eastAsia="宋体"/>
          <w:b/>
          <w:color w:val="000000" w:themeColor="text1"/>
          <w:sz w:val="24"/>
          <w:szCs w:val="24"/>
        </w:rPr>
      </w:pPr>
      <w:r w:rsidRPr="00855C4C">
        <w:rPr>
          <w:rFonts w:eastAsia="宋体"/>
          <w:b/>
          <w:color w:val="000000" w:themeColor="text1"/>
          <w:sz w:val="24"/>
          <w:szCs w:val="24"/>
        </w:rPr>
        <w:t xml:space="preserve">2.0.11  </w:t>
      </w:r>
      <w:r w:rsidRPr="00855C4C">
        <w:rPr>
          <w:rFonts w:eastAsia="宋体" w:hint="eastAsia"/>
          <w:b/>
          <w:color w:val="000000" w:themeColor="text1"/>
          <w:sz w:val="24"/>
          <w:szCs w:val="24"/>
        </w:rPr>
        <w:t>隔绝通风</w:t>
      </w:r>
      <w:r w:rsidRPr="00855C4C">
        <w:rPr>
          <w:rFonts w:eastAsia="宋体" w:hint="eastAsia"/>
          <w:b/>
          <w:color w:val="000000" w:themeColor="text1"/>
          <w:sz w:val="24"/>
          <w:szCs w:val="24"/>
        </w:rPr>
        <w:t xml:space="preserve"> </w:t>
      </w:r>
      <w:r w:rsidRPr="00855C4C">
        <w:rPr>
          <w:rFonts w:eastAsia="宋体"/>
          <w:b/>
          <w:color w:val="000000" w:themeColor="text1"/>
          <w:sz w:val="24"/>
          <w:szCs w:val="24"/>
        </w:rPr>
        <w:t>isolated ventilation</w:t>
      </w:r>
    </w:p>
    <w:p w14:paraId="677428B8"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室内外停止空气交换，由通风机使室内空气实施内循环的通风。</w:t>
      </w:r>
    </w:p>
    <w:p w14:paraId="6E4B05EA" w14:textId="77777777" w:rsidR="007B7F56" w:rsidRPr="00855C4C" w:rsidRDefault="007B7F56" w:rsidP="007B7F56">
      <w:pPr>
        <w:snapToGrid w:val="0"/>
        <w:spacing w:line="360" w:lineRule="auto"/>
        <w:rPr>
          <w:rFonts w:eastAsia="宋体"/>
          <w:b/>
          <w:color w:val="000000" w:themeColor="text1"/>
          <w:sz w:val="24"/>
          <w:szCs w:val="24"/>
        </w:rPr>
      </w:pPr>
      <w:r w:rsidRPr="00855C4C">
        <w:rPr>
          <w:rFonts w:eastAsia="宋体" w:hint="eastAsia"/>
          <w:b/>
          <w:color w:val="000000" w:themeColor="text1"/>
          <w:sz w:val="24"/>
          <w:szCs w:val="24"/>
        </w:rPr>
        <w:t>2.0.</w:t>
      </w:r>
      <w:r w:rsidRPr="00855C4C">
        <w:rPr>
          <w:rFonts w:eastAsia="宋体"/>
          <w:b/>
          <w:color w:val="000000" w:themeColor="text1"/>
          <w:sz w:val="24"/>
          <w:szCs w:val="24"/>
        </w:rPr>
        <w:t>12</w:t>
      </w:r>
      <w:r w:rsidRPr="00855C4C">
        <w:rPr>
          <w:rFonts w:eastAsia="宋体" w:hint="eastAsia"/>
          <w:b/>
          <w:color w:val="000000" w:themeColor="text1"/>
          <w:sz w:val="24"/>
          <w:szCs w:val="24"/>
        </w:rPr>
        <w:t xml:space="preserve"> </w:t>
      </w:r>
      <w:r w:rsidRPr="00855C4C">
        <w:rPr>
          <w:rFonts w:eastAsia="宋体"/>
          <w:b/>
          <w:color w:val="000000" w:themeColor="text1"/>
          <w:sz w:val="24"/>
          <w:szCs w:val="24"/>
        </w:rPr>
        <w:t xml:space="preserve"> </w:t>
      </w:r>
      <w:r w:rsidRPr="00855C4C">
        <w:rPr>
          <w:rFonts w:eastAsia="宋体" w:hint="eastAsia"/>
          <w:b/>
          <w:color w:val="000000" w:themeColor="text1"/>
          <w:sz w:val="24"/>
          <w:szCs w:val="24"/>
        </w:rPr>
        <w:t>防毒通道</w:t>
      </w:r>
      <w:r w:rsidRPr="00855C4C">
        <w:rPr>
          <w:rFonts w:eastAsia="宋体" w:hint="eastAsia"/>
          <w:b/>
          <w:color w:val="000000" w:themeColor="text1"/>
          <w:sz w:val="24"/>
          <w:szCs w:val="24"/>
        </w:rPr>
        <w:t>air-lock</w:t>
      </w:r>
    </w:p>
    <w:p w14:paraId="4F2ED180"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lastRenderedPageBreak/>
        <w:t>由防护密闭门与密闭门之间或两道密闭门之间所构成的，具有通风换气条件，依靠超压排风阻挡毒剂侵人室内的空间。在室外染毒情况下，通道允许人员出人。</w:t>
      </w:r>
    </w:p>
    <w:p w14:paraId="52280021" w14:textId="77777777" w:rsidR="007B7F56" w:rsidRPr="00855C4C" w:rsidRDefault="007B7F56" w:rsidP="007B7F56">
      <w:pPr>
        <w:snapToGrid w:val="0"/>
        <w:spacing w:line="360" w:lineRule="auto"/>
        <w:rPr>
          <w:rFonts w:eastAsia="宋体"/>
          <w:color w:val="000000" w:themeColor="text1"/>
          <w:sz w:val="24"/>
          <w:szCs w:val="24"/>
        </w:rPr>
      </w:pPr>
      <w:r w:rsidRPr="00855C4C">
        <w:rPr>
          <w:rFonts w:eastAsia="宋体" w:cs="Times New Roman"/>
          <w:b/>
          <w:color w:val="000000" w:themeColor="text1"/>
          <w:sz w:val="24"/>
          <w:szCs w:val="24"/>
        </w:rPr>
        <w:t xml:space="preserve">2.0.13  </w:t>
      </w:r>
      <w:r w:rsidRPr="00855C4C">
        <w:rPr>
          <w:rFonts w:eastAsia="宋体" w:cs="Times New Roman" w:hint="eastAsia"/>
          <w:b/>
          <w:color w:val="000000" w:themeColor="text1"/>
          <w:sz w:val="24"/>
          <w:szCs w:val="24"/>
        </w:rPr>
        <w:t>超压排风</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overpressure exhaust</w:t>
      </w:r>
    </w:p>
    <w:p w14:paraId="6399C9A7"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靠室内正压排除其室内废气的排风方式。有全室超压排风和室内局部超压排风两种。</w:t>
      </w:r>
    </w:p>
    <w:p w14:paraId="1DD9F971"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2.0.14  </w:t>
      </w:r>
      <w:r w:rsidRPr="00855C4C">
        <w:rPr>
          <w:rFonts w:eastAsia="宋体" w:cs="Times New Roman" w:hint="eastAsia"/>
          <w:b/>
          <w:color w:val="000000" w:themeColor="text1"/>
          <w:sz w:val="24"/>
          <w:szCs w:val="24"/>
        </w:rPr>
        <w:t>密闭阀门</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airtight valve</w:t>
      </w:r>
    </w:p>
    <w:p w14:paraId="4E431B7F"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保障通风系统密闭防毒的专用阀门。包括手动式和手、电动两用式密闭阀门。</w:t>
      </w:r>
    </w:p>
    <w:p w14:paraId="7F82C0DB"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2.0.15  </w:t>
      </w:r>
      <w:r w:rsidRPr="00855C4C">
        <w:rPr>
          <w:rFonts w:eastAsia="宋体" w:cs="Times New Roman" w:hint="eastAsia"/>
          <w:b/>
          <w:color w:val="000000" w:themeColor="text1"/>
          <w:sz w:val="24"/>
          <w:szCs w:val="24"/>
        </w:rPr>
        <w:t>口部</w:t>
      </w:r>
      <w:r w:rsidRPr="00855C4C">
        <w:rPr>
          <w:rFonts w:eastAsia="宋体" w:cs="Times New Roman"/>
          <w:b/>
          <w:color w:val="000000" w:themeColor="text1"/>
          <w:sz w:val="24"/>
          <w:szCs w:val="24"/>
        </w:rPr>
        <w:t xml:space="preserve"> gateway</w:t>
      </w:r>
    </w:p>
    <w:p w14:paraId="562D9D13"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人防工程主体与地表面或与其他地下建筑的连接部分。对于有防毒要求的人防工程，口部一般包括竖井、扩散室、缓冲通道、防毒通道、密闭通道、洗消间或简易洗消间、滤毒室、出入口最外一道防护门或防护密闭门以外的通道等。</w:t>
      </w:r>
    </w:p>
    <w:p w14:paraId="2EEFC422"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2.0.16  </w:t>
      </w:r>
      <w:r w:rsidRPr="00855C4C">
        <w:rPr>
          <w:rFonts w:eastAsia="宋体" w:cs="Times New Roman" w:hint="eastAsia"/>
          <w:b/>
          <w:color w:val="000000" w:themeColor="text1"/>
          <w:sz w:val="24"/>
          <w:szCs w:val="24"/>
        </w:rPr>
        <w:t>电站</w:t>
      </w:r>
      <w:r w:rsidRPr="00855C4C">
        <w:rPr>
          <w:rFonts w:eastAsia="宋体" w:cs="Times New Roman"/>
          <w:b/>
          <w:color w:val="000000" w:themeColor="text1"/>
          <w:sz w:val="24"/>
          <w:szCs w:val="24"/>
        </w:rPr>
        <w:t xml:space="preserve"> power station</w:t>
      </w:r>
    </w:p>
    <w:p w14:paraId="3F442B36"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人防工程的电站是指在平时作为公用电站使用，当遭遇空袭时具有较强的防御性能，并且能够在一定程度上继续供电的工程。设置在防空地下室内部的柴油电站为内部电站，根据其设置情况可分为固定电站和移动电站；独立设置或设置在某个防空地下室内，能供给多个防空地下室电源而设置的柴油电站为区域电站。</w:t>
      </w:r>
    </w:p>
    <w:p w14:paraId="353A8ECF"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2.0.17  </w:t>
      </w:r>
      <w:r w:rsidRPr="00855C4C">
        <w:rPr>
          <w:rFonts w:eastAsia="宋体" w:cs="Times New Roman" w:hint="eastAsia"/>
          <w:b/>
          <w:color w:val="000000" w:themeColor="text1"/>
          <w:sz w:val="24"/>
          <w:szCs w:val="24"/>
        </w:rPr>
        <w:t>建筑信息模型</w:t>
      </w:r>
      <w:r w:rsidRPr="00855C4C">
        <w:rPr>
          <w:rFonts w:eastAsia="宋体" w:cs="Times New Roman"/>
          <w:b/>
          <w:color w:val="000000" w:themeColor="text1"/>
          <w:sz w:val="24"/>
          <w:szCs w:val="24"/>
        </w:rPr>
        <w:t>building information modeling</w:t>
      </w:r>
      <w:r w:rsidRPr="00855C4C">
        <w:rPr>
          <w:rFonts w:eastAsia="宋体" w:cs="Times New Roman" w:hint="eastAsia"/>
          <w:b/>
          <w:color w:val="000000" w:themeColor="text1"/>
          <w:sz w:val="24"/>
          <w:szCs w:val="24"/>
        </w:rPr>
        <w:t>，</w:t>
      </w:r>
      <w:r w:rsidRPr="00855C4C">
        <w:rPr>
          <w:rFonts w:eastAsia="宋体" w:cs="Times New Roman"/>
          <w:b/>
          <w:color w:val="000000" w:themeColor="text1"/>
          <w:sz w:val="24"/>
          <w:szCs w:val="24"/>
        </w:rPr>
        <w:t>building</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information model (BIM)</w:t>
      </w:r>
    </w:p>
    <w:p w14:paraId="22856D06" w14:textId="77777777" w:rsidR="007B7F56" w:rsidRPr="00855C4C" w:rsidRDefault="007B7F56" w:rsidP="007B7F56">
      <w:pPr>
        <w:snapToGrid w:val="0"/>
        <w:spacing w:line="360" w:lineRule="auto"/>
        <w:ind w:firstLineChars="200" w:firstLine="480"/>
        <w:rPr>
          <w:rFonts w:eastAsia="宋体"/>
          <w:color w:val="000000" w:themeColor="text1"/>
          <w:sz w:val="24"/>
          <w:szCs w:val="24"/>
        </w:rPr>
      </w:pPr>
      <w:r w:rsidRPr="00855C4C">
        <w:rPr>
          <w:rFonts w:eastAsia="宋体" w:hint="eastAsia"/>
          <w:color w:val="000000" w:themeColor="text1"/>
          <w:sz w:val="24"/>
          <w:szCs w:val="24"/>
        </w:rPr>
        <w:t>在建设工程及设施全生命期内，对其物理和功能特性进行数字化表达，并依此设计、施工、运营的过程和结果的总称。</w:t>
      </w:r>
    </w:p>
    <w:p w14:paraId="73B44024"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rPr>
      </w:pPr>
      <w:r w:rsidRPr="00855C4C">
        <w:rPr>
          <w:rFonts w:ascii="Times New Roman" w:eastAsia="黑体" w:hAnsi="Times New Roman"/>
          <w:color w:val="000000" w:themeColor="text1"/>
          <w:sz w:val="36"/>
          <w:szCs w:val="36"/>
        </w:rPr>
        <w:br w:type="page"/>
      </w:r>
    </w:p>
    <w:p w14:paraId="650D916C"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rPr>
      </w:pPr>
      <w:bookmarkStart w:id="9" w:name="_Toc178020852"/>
      <w:bookmarkStart w:id="10" w:name="_Toc178020880"/>
      <w:r w:rsidRPr="00855C4C">
        <w:rPr>
          <w:rFonts w:ascii="Times New Roman" w:eastAsia="黑体" w:hAnsi="Times New Roman" w:hint="eastAsia"/>
          <w:color w:val="000000" w:themeColor="text1"/>
          <w:sz w:val="36"/>
          <w:szCs w:val="36"/>
        </w:rPr>
        <w:lastRenderedPageBreak/>
        <w:t>3</w:t>
      </w:r>
      <w:r w:rsidRPr="00855C4C">
        <w:rPr>
          <w:rFonts w:ascii="Times New Roman" w:eastAsia="黑体" w:hAnsi="Times New Roman"/>
          <w:color w:val="000000" w:themeColor="text1"/>
          <w:sz w:val="36"/>
          <w:szCs w:val="36"/>
        </w:rPr>
        <w:t xml:space="preserve"> </w:t>
      </w:r>
      <w:r w:rsidRPr="00855C4C">
        <w:rPr>
          <w:rFonts w:ascii="Times New Roman" w:eastAsia="黑体" w:hAnsi="Times New Roman" w:hint="eastAsia"/>
          <w:color w:val="000000" w:themeColor="text1"/>
          <w:sz w:val="36"/>
          <w:szCs w:val="36"/>
          <w:lang w:val="zh-CN"/>
        </w:rPr>
        <w:t>基本规定</w:t>
      </w:r>
      <w:bookmarkEnd w:id="9"/>
      <w:bookmarkEnd w:id="10"/>
    </w:p>
    <w:p w14:paraId="5490CF40"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.0</w:t>
      </w:r>
      <w:r w:rsidRPr="00855C4C">
        <w:rPr>
          <w:rFonts w:ascii="Times New Roman" w:hAnsi="Times New Roman" w:cs="Times New Roman" w:hint="eastAsia"/>
          <w:b/>
          <w:color w:val="000000" w:themeColor="text1"/>
          <w:sz w:val="24"/>
          <w:szCs w:val="24"/>
        </w:rPr>
        <w:t>.1</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人防工程的运维过程中应注意传统手段与数字化手段结合，定期开展运行维护。</w:t>
      </w:r>
    </w:p>
    <w:p w14:paraId="526B9D1F"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.0</w:t>
      </w:r>
      <w:r w:rsidRPr="00855C4C">
        <w:rPr>
          <w:rFonts w:ascii="Times New Roman" w:hAnsi="Times New Roman" w:cs="Times New Roman" w:hint="eastAsia"/>
          <w:b/>
          <w:color w:val="000000" w:themeColor="text1"/>
          <w:sz w:val="24"/>
          <w:szCs w:val="24"/>
        </w:rPr>
        <w:t>.2</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人防工程数字化运行维护应当遵循实时监管、安全运行、风险掌控、定期维护、保障使用的原则。</w:t>
      </w:r>
    </w:p>
    <w:p w14:paraId="0577840F"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.0</w:t>
      </w: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人防工程数字化运行维护应确保工程战时防护效能、满足平时正常使用。</w:t>
      </w:r>
    </w:p>
    <w:p w14:paraId="5511E61A"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.0</w:t>
      </w:r>
      <w:r w:rsidRPr="00855C4C">
        <w:rPr>
          <w:rFonts w:ascii="Times New Roman" w:hAnsi="Times New Roman" w:cs="Times New Roman" w:hint="eastAsia"/>
          <w:b/>
          <w:color w:val="000000" w:themeColor="text1"/>
          <w:sz w:val="24"/>
          <w:szCs w:val="24"/>
        </w:rPr>
        <w:t>.4</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人防工程数字化运维应建立相应的技术体系并编制管理文件。</w:t>
      </w:r>
    </w:p>
    <w:p w14:paraId="2AB54532"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b/>
          <w:color w:val="000000" w:themeColor="text1"/>
          <w:sz w:val="24"/>
          <w:szCs w:val="24"/>
        </w:rPr>
        <w:t>3.0.</w:t>
      </w:r>
      <w:r w:rsidRPr="00855C4C">
        <w:rPr>
          <w:rFonts w:ascii="Times New Roman" w:hAnsi="Times New Roman" w:cs="Times New Roman" w:hint="eastAsia"/>
          <w:b/>
          <w:color w:val="000000" w:themeColor="text1"/>
          <w:sz w:val="24"/>
          <w:szCs w:val="24"/>
        </w:rPr>
        <w:t>5</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人防工程使用数字化手段开展运行维护时，各项性能指标应符合国家和行业相关现行标准要求，应达到以下要求：</w:t>
      </w:r>
    </w:p>
    <w:p w14:paraId="072C492A"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hAnsi="Times New Roman" w:cs="Times New Roman" w:hint="eastAsia"/>
          <w:b/>
          <w:bCs/>
          <w:color w:val="000000" w:themeColor="text1"/>
          <w:sz w:val="24"/>
          <w:szCs w:val="24"/>
        </w:rPr>
        <w:t xml:space="preserve">1  </w:t>
      </w:r>
      <w:r w:rsidRPr="00855C4C">
        <w:rPr>
          <w:rFonts w:ascii="Times New Roman" w:hAnsi="Times New Roman" w:cs="Times New Roman" w:hint="eastAsia"/>
          <w:color w:val="000000" w:themeColor="text1"/>
          <w:sz w:val="24"/>
          <w:szCs w:val="24"/>
        </w:rPr>
        <w:t>空气和饮用水符合国家有关卫生标准；</w:t>
      </w:r>
    </w:p>
    <w:p w14:paraId="48FF7400"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hAnsi="Times New Roman" w:cs="Times New Roman" w:hint="eastAsia"/>
          <w:b/>
          <w:bCs/>
          <w:color w:val="000000" w:themeColor="text1"/>
          <w:sz w:val="24"/>
          <w:szCs w:val="24"/>
        </w:rPr>
        <w:t xml:space="preserve">2  </w:t>
      </w:r>
      <w:r w:rsidRPr="00855C4C">
        <w:rPr>
          <w:rFonts w:ascii="Times New Roman" w:hAnsi="Times New Roman" w:cs="Times New Roman" w:hint="eastAsia"/>
          <w:color w:val="000000" w:themeColor="text1"/>
          <w:sz w:val="24"/>
          <w:szCs w:val="24"/>
        </w:rPr>
        <w:t>防护密闭设备、设施性能良好；</w:t>
      </w:r>
    </w:p>
    <w:p w14:paraId="0B11F021"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hAnsi="Times New Roman" w:cs="Times New Roman" w:hint="eastAsia"/>
          <w:b/>
          <w:bCs/>
          <w:color w:val="000000" w:themeColor="text1"/>
          <w:sz w:val="24"/>
          <w:szCs w:val="24"/>
        </w:rPr>
        <w:t xml:space="preserve">3  </w:t>
      </w:r>
      <w:r w:rsidRPr="00855C4C">
        <w:rPr>
          <w:rFonts w:ascii="Times New Roman" w:hAnsi="Times New Roman" w:cs="Times New Roman" w:hint="eastAsia"/>
          <w:color w:val="000000" w:themeColor="text1"/>
          <w:sz w:val="24"/>
          <w:szCs w:val="24"/>
        </w:rPr>
        <w:t>暖通空调、给水排水、电气、通信、消防系统自动控制，异常自动报警；</w:t>
      </w:r>
    </w:p>
    <w:p w14:paraId="4A35EA72"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hAnsi="Times New Roman" w:cs="Times New Roman" w:hint="eastAsia"/>
          <w:b/>
          <w:bCs/>
          <w:color w:val="000000" w:themeColor="text1"/>
          <w:sz w:val="24"/>
          <w:szCs w:val="24"/>
        </w:rPr>
        <w:t xml:space="preserve">4  </w:t>
      </w:r>
      <w:r w:rsidRPr="00855C4C">
        <w:rPr>
          <w:rFonts w:ascii="Times New Roman" w:hAnsi="Times New Roman" w:cs="Times New Roman" w:hint="eastAsia"/>
          <w:color w:val="000000" w:themeColor="text1"/>
          <w:sz w:val="24"/>
          <w:szCs w:val="24"/>
        </w:rPr>
        <w:t>防汛设施安全可靠；</w:t>
      </w:r>
    </w:p>
    <w:p w14:paraId="116FE3B2"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hAnsi="Times New Roman" w:cs="Times New Roman" w:hint="eastAsia"/>
          <w:b/>
          <w:bCs/>
          <w:color w:val="000000" w:themeColor="text1"/>
          <w:sz w:val="24"/>
          <w:szCs w:val="24"/>
        </w:rPr>
        <w:t xml:space="preserve">5  </w:t>
      </w:r>
      <w:r w:rsidRPr="00855C4C">
        <w:rPr>
          <w:rFonts w:ascii="Times New Roman" w:hAnsi="Times New Roman" w:cs="Times New Roman" w:hint="eastAsia"/>
          <w:color w:val="000000" w:themeColor="text1"/>
          <w:sz w:val="24"/>
          <w:szCs w:val="24"/>
        </w:rPr>
        <w:t>工程档案、设备信息可维护、可查询；</w:t>
      </w:r>
    </w:p>
    <w:p w14:paraId="0C7ED3B2" w14:textId="77777777" w:rsidR="007B7F56" w:rsidRPr="00855C4C" w:rsidRDefault="007B7F56" w:rsidP="007B7F56">
      <w:pPr>
        <w:pStyle w:val="ordinary-output"/>
        <w:shd w:val="clear" w:color="auto" w:fill="FFFFFF"/>
        <w:snapToGrid w:val="0"/>
        <w:spacing w:before="0" w:beforeAutospacing="0" w:after="0" w:line="360" w:lineRule="auto"/>
        <w:ind w:firstLineChars="200" w:firstLine="482"/>
        <w:jc w:val="both"/>
        <w:rPr>
          <w:rFonts w:ascii="Times New Roman" w:hAnsi="Times New Roman" w:cs="Times New Roman"/>
          <w:b/>
          <w:color w:val="000000" w:themeColor="text1"/>
          <w:sz w:val="24"/>
          <w:szCs w:val="24"/>
        </w:rPr>
      </w:pPr>
      <w:r w:rsidRPr="00855C4C">
        <w:rPr>
          <w:rFonts w:ascii="Times New Roman" w:hAnsi="Times New Roman" w:cs="Times New Roman" w:hint="eastAsia"/>
          <w:b/>
          <w:bCs/>
          <w:color w:val="000000" w:themeColor="text1"/>
          <w:sz w:val="24"/>
          <w:szCs w:val="24"/>
        </w:rPr>
        <w:t xml:space="preserve">6  </w:t>
      </w:r>
      <w:r w:rsidRPr="00855C4C">
        <w:rPr>
          <w:rFonts w:ascii="Times New Roman" w:hAnsi="Times New Roman" w:cs="Times New Roman" w:hint="eastAsia"/>
          <w:color w:val="000000" w:themeColor="text1"/>
          <w:sz w:val="24"/>
          <w:szCs w:val="24"/>
        </w:rPr>
        <w:t>运行维护记录存档。</w:t>
      </w:r>
    </w:p>
    <w:p w14:paraId="788C17B2" w14:textId="77777777" w:rsidR="007B7F56" w:rsidRPr="00855C4C" w:rsidRDefault="007B7F56" w:rsidP="007B7F56">
      <w:pPr>
        <w:pStyle w:val="ordinary-output"/>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sz w:val="24"/>
          <w:szCs w:val="24"/>
        </w:rPr>
        <w:t>3</w:t>
      </w:r>
      <w:r w:rsidRPr="00855C4C">
        <w:rPr>
          <w:rFonts w:ascii="Times New Roman" w:hAnsi="Times New Roman" w:cs="Times New Roman"/>
          <w:b/>
          <w:color w:val="000000" w:themeColor="text1"/>
          <w:sz w:val="24"/>
          <w:szCs w:val="24"/>
        </w:rPr>
        <w:t>.0</w:t>
      </w:r>
      <w:r w:rsidRPr="00855C4C">
        <w:rPr>
          <w:rFonts w:ascii="Times New Roman" w:hAnsi="Times New Roman" w:cs="Times New Roman" w:hint="eastAsia"/>
          <w:b/>
          <w:color w:val="000000" w:themeColor="text1"/>
          <w:sz w:val="24"/>
          <w:szCs w:val="24"/>
        </w:rPr>
        <w:t>.6</w:t>
      </w:r>
      <w:r w:rsidRPr="00855C4C">
        <w:rPr>
          <w:rFonts w:ascii="Times New Roman" w:hAnsi="Times New Roman" w:cs="Times New Roman"/>
          <w:b/>
          <w:color w:val="000000" w:themeColor="text1"/>
          <w:sz w:val="24"/>
          <w:szCs w:val="24"/>
        </w:rPr>
        <w:t xml:space="preserve">  </w:t>
      </w:r>
      <w:r w:rsidRPr="00855C4C">
        <w:rPr>
          <w:rFonts w:ascii="Times New Roman" w:hAnsi="Times New Roman" w:cs="Times New Roman" w:hint="eastAsia"/>
          <w:color w:val="000000" w:themeColor="text1"/>
          <w:sz w:val="24"/>
          <w:szCs w:val="24"/>
        </w:rPr>
        <w:t>人防工程应</w:t>
      </w:r>
      <w:r w:rsidRPr="00855C4C">
        <w:rPr>
          <w:rFonts w:hint="eastAsia"/>
          <w:color w:val="000000" w:themeColor="text1"/>
          <w:sz w:val="24"/>
          <w:szCs w:val="24"/>
          <w:lang w:val="zh-CN"/>
        </w:rPr>
        <w:t>建立数字化运维系统，</w:t>
      </w:r>
      <w:r w:rsidRPr="00855C4C">
        <w:rPr>
          <w:rFonts w:ascii="Times New Roman" w:hAnsi="Times New Roman" w:cs="Times New Roman" w:hint="eastAsia"/>
          <w:color w:val="000000" w:themeColor="text1"/>
          <w:sz w:val="24"/>
          <w:szCs w:val="24"/>
        </w:rPr>
        <w:t>系统应配套完善的数字基础设施，</w:t>
      </w:r>
      <w:r w:rsidRPr="00855C4C">
        <w:rPr>
          <w:rFonts w:hint="eastAsia"/>
          <w:color w:val="000000" w:themeColor="text1"/>
          <w:sz w:val="24"/>
          <w:szCs w:val="24"/>
        </w:rPr>
        <w:t>实现数字化管理、数字化维护、数字化运行管控等功能。</w:t>
      </w:r>
    </w:p>
    <w:p w14:paraId="3176052C" w14:textId="77777777" w:rsidR="007B7F56" w:rsidRPr="00855C4C" w:rsidRDefault="007B7F56" w:rsidP="007B7F56">
      <w:pPr>
        <w:snapToGrid w:val="0"/>
        <w:spacing w:line="360" w:lineRule="auto"/>
        <w:rPr>
          <w:rFonts w:cs="Times New Roman"/>
          <w:color w:val="000000" w:themeColor="text1"/>
          <w:sz w:val="24"/>
          <w:szCs w:val="24"/>
        </w:rPr>
      </w:pPr>
      <w:r w:rsidRPr="00855C4C">
        <w:rPr>
          <w:rFonts w:eastAsia="宋体" w:cs="Times New Roman"/>
          <w:b/>
          <w:color w:val="000000" w:themeColor="text1"/>
          <w:sz w:val="24"/>
          <w:szCs w:val="24"/>
        </w:rPr>
        <w:t>3.0.</w:t>
      </w:r>
      <w:r w:rsidRPr="00855C4C">
        <w:rPr>
          <w:rFonts w:eastAsia="宋体" w:cs="Times New Roman" w:hint="eastAsia"/>
          <w:b/>
          <w:color w:val="000000" w:themeColor="text1"/>
          <w:sz w:val="24"/>
          <w:szCs w:val="24"/>
        </w:rPr>
        <w:t>7</w:t>
      </w:r>
      <w:r w:rsidRPr="00855C4C">
        <w:rPr>
          <w:rFonts w:eastAsia="宋体" w:cs="Times New Roman"/>
          <w:b/>
          <w:color w:val="000000" w:themeColor="text1"/>
          <w:sz w:val="24"/>
          <w:szCs w:val="24"/>
        </w:rPr>
        <w:t xml:space="preserve"> </w:t>
      </w:r>
      <w:r w:rsidRPr="00855C4C">
        <w:rPr>
          <w:rFonts w:cs="Times New Roman" w:hint="eastAsia"/>
          <w:b/>
          <w:color w:val="000000" w:themeColor="text1"/>
          <w:sz w:val="24"/>
          <w:szCs w:val="24"/>
        </w:rPr>
        <w:t xml:space="preserve"> </w:t>
      </w:r>
      <w:r w:rsidRPr="00855C4C">
        <w:rPr>
          <w:rFonts w:cs="Times New Roman" w:hint="eastAsia"/>
          <w:color w:val="000000" w:themeColor="text1"/>
          <w:sz w:val="24"/>
          <w:szCs w:val="24"/>
        </w:rPr>
        <w:t>应设置专职机构负责人防工程数字化运维系统的运行、维护、管理。运维人员应根据操作手册和管理需求制定系统的运行规程，并据此运行系统。</w:t>
      </w:r>
    </w:p>
    <w:p w14:paraId="17B1260E" w14:textId="77777777" w:rsidR="007B7F56" w:rsidRPr="00855C4C" w:rsidRDefault="007B7F56" w:rsidP="007B7F56">
      <w:pPr>
        <w:snapToGrid w:val="0"/>
        <w:spacing w:line="360" w:lineRule="auto"/>
        <w:rPr>
          <w:rFonts w:cs="Times New Roman"/>
          <w:color w:val="000000" w:themeColor="text1"/>
          <w:sz w:val="24"/>
          <w:szCs w:val="24"/>
        </w:rPr>
      </w:pPr>
      <w:r w:rsidRPr="00855C4C">
        <w:rPr>
          <w:rFonts w:eastAsia="宋体" w:cs="Times New Roman"/>
          <w:b/>
          <w:color w:val="000000" w:themeColor="text1"/>
          <w:sz w:val="24"/>
          <w:szCs w:val="24"/>
        </w:rPr>
        <w:t>3.0.</w:t>
      </w:r>
      <w:r w:rsidRPr="00855C4C">
        <w:rPr>
          <w:rFonts w:eastAsia="宋体" w:cs="Times New Roman" w:hint="eastAsia"/>
          <w:b/>
          <w:color w:val="000000" w:themeColor="text1"/>
          <w:sz w:val="24"/>
          <w:szCs w:val="24"/>
        </w:rPr>
        <w:t>8</w:t>
      </w:r>
      <w:r w:rsidRPr="00855C4C">
        <w:rPr>
          <w:rFonts w:cs="Times New Roman" w:hint="eastAsia"/>
          <w:b/>
          <w:color w:val="000000" w:themeColor="text1"/>
          <w:sz w:val="24"/>
          <w:szCs w:val="24"/>
        </w:rPr>
        <w:t xml:space="preserve"> </w:t>
      </w:r>
      <w:r w:rsidRPr="00855C4C">
        <w:rPr>
          <w:rFonts w:cs="Times New Roman"/>
          <w:b/>
          <w:color w:val="000000" w:themeColor="text1"/>
          <w:sz w:val="24"/>
          <w:szCs w:val="24"/>
        </w:rPr>
        <w:t xml:space="preserve"> </w:t>
      </w:r>
      <w:r w:rsidRPr="00855C4C">
        <w:rPr>
          <w:rFonts w:cs="Times New Roman" w:hint="eastAsia"/>
          <w:color w:val="000000" w:themeColor="text1"/>
          <w:sz w:val="24"/>
          <w:szCs w:val="24"/>
        </w:rPr>
        <w:t>人防工程数字化系统的关键设备及子系统应按照规定进行日常、定期维护。</w:t>
      </w:r>
    </w:p>
    <w:p w14:paraId="020D9BFD"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3.0.</w:t>
      </w:r>
      <w:r w:rsidRPr="00855C4C">
        <w:rPr>
          <w:rFonts w:eastAsia="宋体" w:cs="Times New Roman" w:hint="eastAsia"/>
          <w:b/>
          <w:color w:val="000000" w:themeColor="text1"/>
          <w:sz w:val="24"/>
          <w:szCs w:val="24"/>
        </w:rPr>
        <w:t>9</w:t>
      </w:r>
      <w:r w:rsidRPr="00855C4C">
        <w:rPr>
          <w:rFonts w:cs="Times New Roman" w:hint="eastAsia"/>
          <w:b/>
          <w:color w:val="000000" w:themeColor="text1"/>
          <w:sz w:val="24"/>
          <w:szCs w:val="24"/>
        </w:rPr>
        <w:t xml:space="preserve"> </w:t>
      </w:r>
      <w:r w:rsidRPr="00855C4C">
        <w:rPr>
          <w:rFonts w:cs="Times New Roman"/>
          <w:b/>
          <w:color w:val="000000" w:themeColor="text1"/>
          <w:sz w:val="24"/>
          <w:szCs w:val="24"/>
        </w:rPr>
        <w:t xml:space="preserve"> </w:t>
      </w:r>
      <w:r w:rsidRPr="00855C4C">
        <w:rPr>
          <w:rFonts w:cs="Times New Roman" w:hint="eastAsia"/>
          <w:color w:val="000000" w:themeColor="text1"/>
          <w:sz w:val="24"/>
          <w:szCs w:val="24"/>
        </w:rPr>
        <w:t>数字化运维过程中，相关的监测仪表、传感器、上位机、监测装置等关键器件，应每年进行至少一次校准和维护。</w:t>
      </w:r>
    </w:p>
    <w:p w14:paraId="5F25F587" w14:textId="77777777" w:rsidR="007B7F56" w:rsidRPr="00855C4C" w:rsidRDefault="007B7F56" w:rsidP="007B7F56">
      <w:pPr>
        <w:snapToGrid w:val="0"/>
        <w:spacing w:line="360" w:lineRule="auto"/>
        <w:rPr>
          <w:rFonts w:cs="Times New Roman"/>
          <w:color w:val="000000" w:themeColor="text1"/>
          <w:sz w:val="24"/>
          <w:szCs w:val="24"/>
        </w:rPr>
      </w:pPr>
      <w:r w:rsidRPr="00855C4C">
        <w:rPr>
          <w:rFonts w:eastAsia="宋体" w:cs="Times New Roman"/>
          <w:b/>
          <w:color w:val="000000" w:themeColor="text1"/>
          <w:sz w:val="24"/>
          <w:szCs w:val="24"/>
        </w:rPr>
        <w:t>3.0</w:t>
      </w:r>
      <w:r w:rsidRPr="00855C4C">
        <w:rPr>
          <w:rFonts w:eastAsia="宋体" w:cs="Times New Roman" w:hint="eastAsia"/>
          <w:b/>
          <w:color w:val="000000" w:themeColor="text1"/>
          <w:sz w:val="24"/>
          <w:szCs w:val="24"/>
        </w:rPr>
        <w:t>.10</w:t>
      </w:r>
      <w:r w:rsidRPr="00855C4C">
        <w:rPr>
          <w:rFonts w:cs="Times New Roman" w:hint="eastAsia"/>
          <w:b/>
          <w:color w:val="000000" w:themeColor="text1"/>
          <w:sz w:val="24"/>
          <w:szCs w:val="24"/>
        </w:rPr>
        <w:t xml:space="preserve"> </w:t>
      </w:r>
      <w:r w:rsidRPr="00855C4C">
        <w:rPr>
          <w:rFonts w:cs="Times New Roman"/>
          <w:b/>
          <w:color w:val="000000" w:themeColor="text1"/>
          <w:sz w:val="24"/>
          <w:szCs w:val="24"/>
        </w:rPr>
        <w:t xml:space="preserve"> </w:t>
      </w:r>
      <w:r w:rsidRPr="00855C4C">
        <w:rPr>
          <w:rFonts w:cs="Times New Roman" w:hint="eastAsia"/>
          <w:color w:val="000000" w:themeColor="text1"/>
          <w:sz w:val="24"/>
          <w:szCs w:val="24"/>
        </w:rPr>
        <w:t>数字化运维过程中，应进行定期检查，检查周期宜为每半年一次，检查内容应包括各系统的运行情况，重点事项的落实情况，线下资料归档及线上数据备份情况等。</w:t>
      </w:r>
    </w:p>
    <w:p w14:paraId="4E4913DC" w14:textId="77777777" w:rsidR="007B7F56" w:rsidRPr="00855C4C" w:rsidRDefault="007B7F56" w:rsidP="007B7F56">
      <w:pPr>
        <w:snapToGrid w:val="0"/>
        <w:spacing w:line="360" w:lineRule="auto"/>
        <w:rPr>
          <w:rFonts w:cs="Times New Roman"/>
          <w:color w:val="000000" w:themeColor="text1"/>
          <w:sz w:val="24"/>
          <w:szCs w:val="24"/>
        </w:rPr>
      </w:pPr>
      <w:r w:rsidRPr="00855C4C">
        <w:rPr>
          <w:rFonts w:eastAsia="宋体" w:cs="Times New Roman"/>
          <w:b/>
          <w:color w:val="000000" w:themeColor="text1"/>
          <w:sz w:val="24"/>
          <w:szCs w:val="24"/>
        </w:rPr>
        <w:t>3.0.1</w:t>
      </w:r>
      <w:r w:rsidRPr="00855C4C">
        <w:rPr>
          <w:rFonts w:eastAsia="宋体" w:cs="Times New Roman" w:hint="eastAsia"/>
          <w:b/>
          <w:color w:val="000000" w:themeColor="text1"/>
          <w:sz w:val="24"/>
          <w:szCs w:val="24"/>
        </w:rPr>
        <w:t>1</w:t>
      </w:r>
      <w:r w:rsidRPr="00855C4C">
        <w:rPr>
          <w:rFonts w:eastAsia="宋体" w:cs="Times New Roman"/>
          <w:b/>
          <w:color w:val="000000" w:themeColor="text1"/>
          <w:sz w:val="24"/>
          <w:szCs w:val="24"/>
        </w:rPr>
        <w:t xml:space="preserve"> </w:t>
      </w:r>
      <w:r w:rsidRPr="00855C4C">
        <w:rPr>
          <w:rFonts w:cs="Times New Roman" w:hint="eastAsia"/>
          <w:b/>
          <w:color w:val="000000" w:themeColor="text1"/>
          <w:sz w:val="24"/>
          <w:szCs w:val="24"/>
        </w:rPr>
        <w:t xml:space="preserve"> </w:t>
      </w:r>
      <w:r w:rsidRPr="00855C4C">
        <w:rPr>
          <w:rFonts w:cs="Times New Roman" w:hint="eastAsia"/>
          <w:color w:val="000000" w:themeColor="text1"/>
          <w:sz w:val="24"/>
          <w:szCs w:val="24"/>
        </w:rPr>
        <w:t>应对人防工程数字化运维过程应对涉及到的设备、系统进行预测性维护。</w:t>
      </w:r>
    </w:p>
    <w:p w14:paraId="648BCB44" w14:textId="77777777" w:rsidR="007B7F56" w:rsidRPr="00855C4C" w:rsidRDefault="007B7F56" w:rsidP="007B7F56">
      <w:pPr>
        <w:snapToGrid w:val="0"/>
        <w:spacing w:line="360" w:lineRule="auto"/>
        <w:rPr>
          <w:rFonts w:eastAsia="宋体" w:cs="Times New Roman"/>
          <w:b/>
          <w:color w:val="000000" w:themeColor="text1"/>
          <w:sz w:val="24"/>
          <w:szCs w:val="24"/>
        </w:rPr>
      </w:pPr>
    </w:p>
    <w:p w14:paraId="6201E291" w14:textId="77777777" w:rsidR="007B7F56" w:rsidRPr="00855C4C"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b/>
          <w:color w:val="000000" w:themeColor="text1"/>
          <w:sz w:val="24"/>
          <w:szCs w:val="24"/>
        </w:rPr>
      </w:pPr>
    </w:p>
    <w:p w14:paraId="7D5DBFF8" w14:textId="77777777" w:rsidR="007B7F56" w:rsidRPr="00855C4C"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p>
    <w:p w14:paraId="109A917F"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hAnsi="Times New Roman" w:cs="Times New Roman"/>
          <w:color w:val="000000" w:themeColor="text1"/>
          <w:sz w:val="21"/>
          <w:szCs w:val="21"/>
        </w:rPr>
      </w:pPr>
      <w:r w:rsidRPr="00855C4C">
        <w:rPr>
          <w:rFonts w:ascii="Times New Roman" w:hAnsi="Times New Roman" w:cs="Times New Roman"/>
          <w:color w:val="000000" w:themeColor="text1"/>
          <w:sz w:val="21"/>
          <w:szCs w:val="21"/>
        </w:rPr>
        <w:br w:type="page"/>
      </w:r>
    </w:p>
    <w:p w14:paraId="14CC671E"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11" w:name="_Toc178020853"/>
      <w:bookmarkStart w:id="12" w:name="_Toc178020881"/>
      <w:r w:rsidRPr="00855C4C">
        <w:rPr>
          <w:rFonts w:ascii="Times New Roman" w:eastAsia="黑体" w:hAnsi="Times New Roman"/>
          <w:color w:val="000000" w:themeColor="text1"/>
          <w:sz w:val="36"/>
          <w:szCs w:val="36"/>
          <w:lang w:val="zh-CN"/>
        </w:rPr>
        <w:lastRenderedPageBreak/>
        <w:t xml:space="preserve">4 </w:t>
      </w:r>
      <w:r w:rsidRPr="00855C4C">
        <w:rPr>
          <w:rFonts w:ascii="Times New Roman" w:eastAsia="黑体" w:hAnsi="Times New Roman" w:hint="eastAsia"/>
          <w:color w:val="000000" w:themeColor="text1"/>
          <w:sz w:val="36"/>
          <w:szCs w:val="36"/>
          <w:lang w:val="zh-CN"/>
        </w:rPr>
        <w:t>数字化运维系统</w:t>
      </w:r>
      <w:bookmarkEnd w:id="11"/>
      <w:bookmarkEnd w:id="12"/>
    </w:p>
    <w:p w14:paraId="009CA34C"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13" w:name="_Toc178020854"/>
      <w:bookmarkStart w:id="14" w:name="_Toc178020882"/>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13"/>
      <w:bookmarkEnd w:id="14"/>
    </w:p>
    <w:p w14:paraId="14315355" w14:textId="77777777" w:rsidR="007B7F56" w:rsidRPr="00855C4C" w:rsidRDefault="007B7F56" w:rsidP="007B7F56">
      <w:pPr>
        <w:snapToGrid w:val="0"/>
        <w:spacing w:line="360" w:lineRule="auto"/>
        <w:rPr>
          <w:color w:val="000000" w:themeColor="text1"/>
          <w:sz w:val="24"/>
          <w:szCs w:val="24"/>
          <w:lang w:val="zh-CN"/>
        </w:rPr>
      </w:pPr>
      <w:r w:rsidRPr="00855C4C">
        <w:rPr>
          <w:rFonts w:hint="eastAsia"/>
          <w:b/>
          <w:bCs/>
          <w:color w:val="000000" w:themeColor="text1"/>
          <w:sz w:val="24"/>
          <w:szCs w:val="24"/>
          <w:lang w:val="zh-CN"/>
        </w:rPr>
        <w:t xml:space="preserve">4.1.1  </w:t>
      </w:r>
      <w:r w:rsidRPr="00855C4C">
        <w:rPr>
          <w:rFonts w:hint="eastAsia"/>
          <w:color w:val="000000" w:themeColor="text1"/>
          <w:sz w:val="24"/>
          <w:szCs w:val="24"/>
          <w:lang w:val="zh-CN"/>
        </w:rPr>
        <w:t>数字化运维系统应满足数据共享、事件快速响应处置和系统运行安全可控等要求。</w:t>
      </w:r>
    </w:p>
    <w:p w14:paraId="4356AA9D" w14:textId="77777777" w:rsidR="007B7F56" w:rsidRPr="00855C4C" w:rsidRDefault="007B7F56" w:rsidP="007B7F56">
      <w:pPr>
        <w:pStyle w:val="aff"/>
        <w:snapToGrid w:val="0"/>
        <w:spacing w:line="360" w:lineRule="auto"/>
        <w:ind w:firstLineChars="0" w:firstLine="0"/>
        <w:rPr>
          <w:color w:val="000000" w:themeColor="text1"/>
          <w:sz w:val="24"/>
          <w:szCs w:val="24"/>
          <w:lang w:val="zh-CN"/>
        </w:rPr>
      </w:pPr>
      <w:r w:rsidRPr="00855C4C">
        <w:rPr>
          <w:rFonts w:hint="eastAsia"/>
          <w:b/>
          <w:bCs/>
          <w:color w:val="000000" w:themeColor="text1"/>
          <w:sz w:val="24"/>
          <w:szCs w:val="24"/>
          <w:lang w:val="zh-CN"/>
        </w:rPr>
        <w:t xml:space="preserve">4.1.2  </w:t>
      </w:r>
      <w:r w:rsidRPr="00855C4C">
        <w:rPr>
          <w:rFonts w:hint="eastAsia"/>
          <w:color w:val="000000" w:themeColor="text1"/>
          <w:sz w:val="24"/>
          <w:szCs w:val="24"/>
          <w:lang w:val="zh-CN"/>
        </w:rPr>
        <w:t>数字化运维系统应避免重复建设，宜利用既有管理平台中可利用的硬件、软件和数据资源。</w:t>
      </w:r>
    </w:p>
    <w:p w14:paraId="6EDC19FE" w14:textId="77777777" w:rsidR="007B7F56" w:rsidRPr="00855C4C" w:rsidRDefault="007B7F56" w:rsidP="007B7F56">
      <w:pPr>
        <w:pStyle w:val="aff"/>
        <w:snapToGrid w:val="0"/>
        <w:spacing w:line="360" w:lineRule="auto"/>
        <w:ind w:firstLineChars="0" w:firstLine="0"/>
        <w:rPr>
          <w:color w:val="000000" w:themeColor="text1"/>
          <w:sz w:val="24"/>
          <w:szCs w:val="24"/>
          <w:lang w:val="zh-CN"/>
        </w:rPr>
      </w:pPr>
      <w:r w:rsidRPr="00855C4C">
        <w:rPr>
          <w:rFonts w:hint="eastAsia"/>
          <w:b/>
          <w:bCs/>
          <w:color w:val="000000" w:themeColor="text1"/>
          <w:sz w:val="24"/>
          <w:szCs w:val="24"/>
          <w:lang w:val="zh-CN"/>
        </w:rPr>
        <w:t xml:space="preserve">4.1.3  </w:t>
      </w:r>
      <w:r w:rsidRPr="00855C4C">
        <w:rPr>
          <w:rFonts w:hint="eastAsia"/>
          <w:color w:val="000000" w:themeColor="text1"/>
          <w:sz w:val="24"/>
          <w:szCs w:val="24"/>
          <w:lang w:val="zh-CN"/>
        </w:rPr>
        <w:t>数字化运维系统</w:t>
      </w:r>
      <w:r w:rsidRPr="00855C4C">
        <w:rPr>
          <w:color w:val="000000" w:themeColor="text1"/>
          <w:sz w:val="24"/>
          <w:szCs w:val="24"/>
          <w:lang w:val="zh-CN"/>
        </w:rPr>
        <w:t>宜采用模块化设计，</w:t>
      </w:r>
      <w:r w:rsidRPr="00855C4C">
        <w:rPr>
          <w:rFonts w:hint="eastAsia"/>
          <w:color w:val="000000" w:themeColor="text1"/>
          <w:sz w:val="24"/>
          <w:szCs w:val="24"/>
          <w:lang w:val="zh-CN"/>
        </w:rPr>
        <w:t>各模块可根据系统情况进行独立更新；应</w:t>
      </w:r>
      <w:r w:rsidRPr="00855C4C">
        <w:rPr>
          <w:color w:val="000000" w:themeColor="text1"/>
          <w:sz w:val="24"/>
          <w:szCs w:val="24"/>
          <w:lang w:val="zh-CN"/>
        </w:rPr>
        <w:t>采用高可靠性的本地化技术方案</w:t>
      </w:r>
      <w:r w:rsidRPr="00855C4C">
        <w:rPr>
          <w:rFonts w:hint="eastAsia"/>
          <w:color w:val="000000" w:themeColor="text1"/>
          <w:sz w:val="24"/>
          <w:szCs w:val="24"/>
          <w:lang w:val="zh-CN"/>
        </w:rPr>
        <w:t>，并应具备支持拓展云端应用的能力。</w:t>
      </w:r>
    </w:p>
    <w:p w14:paraId="0CDE1C6A" w14:textId="77777777" w:rsidR="007B7F56" w:rsidRPr="00855C4C" w:rsidRDefault="007B7F56" w:rsidP="007B7F56">
      <w:pPr>
        <w:pStyle w:val="aff"/>
        <w:snapToGrid w:val="0"/>
        <w:spacing w:line="360" w:lineRule="auto"/>
        <w:ind w:firstLineChars="0" w:firstLine="0"/>
        <w:rPr>
          <w:rFonts w:cs="Times New Roman"/>
          <w:color w:val="000000" w:themeColor="text1"/>
          <w:sz w:val="24"/>
          <w:szCs w:val="24"/>
          <w:shd w:val="clear" w:color="auto" w:fill="FFFFFF"/>
        </w:rPr>
      </w:pPr>
      <w:r w:rsidRPr="00855C4C">
        <w:rPr>
          <w:rFonts w:hint="eastAsia"/>
          <w:b/>
          <w:bCs/>
          <w:color w:val="000000" w:themeColor="text1"/>
          <w:sz w:val="24"/>
          <w:szCs w:val="24"/>
          <w:lang w:val="zh-CN"/>
        </w:rPr>
        <w:t xml:space="preserve">4.1.4  </w:t>
      </w:r>
      <w:r w:rsidRPr="00855C4C">
        <w:rPr>
          <w:rFonts w:hint="eastAsia"/>
          <w:color w:val="000000" w:themeColor="text1"/>
          <w:sz w:val="24"/>
          <w:szCs w:val="24"/>
          <w:lang w:val="zh-CN"/>
        </w:rPr>
        <w:t>数字化运维系统</w:t>
      </w:r>
      <w:r w:rsidRPr="00855C4C">
        <w:rPr>
          <w:color w:val="000000" w:themeColor="text1"/>
          <w:sz w:val="24"/>
          <w:szCs w:val="24"/>
          <w:lang w:val="zh-CN"/>
        </w:rPr>
        <w:t>应具有通过基础设施汇集</w:t>
      </w:r>
      <w:r w:rsidRPr="00855C4C">
        <w:rPr>
          <w:rFonts w:hint="eastAsia"/>
          <w:color w:val="000000" w:themeColor="text1"/>
          <w:sz w:val="24"/>
          <w:szCs w:val="24"/>
          <w:lang w:val="zh-CN"/>
        </w:rPr>
        <w:t>人防工程</w:t>
      </w:r>
      <w:r w:rsidRPr="00855C4C">
        <w:rPr>
          <w:color w:val="000000" w:themeColor="text1"/>
          <w:sz w:val="24"/>
          <w:szCs w:val="24"/>
          <w:lang w:val="zh-CN"/>
        </w:rPr>
        <w:t>各种相关设备、空间和管理数据，对各种类型的系统应具有智能的信息采集及数据通信能力</w:t>
      </w:r>
      <w:r w:rsidRPr="00855C4C">
        <w:rPr>
          <w:rFonts w:hint="eastAsia"/>
          <w:color w:val="000000" w:themeColor="text1"/>
          <w:sz w:val="24"/>
          <w:szCs w:val="24"/>
          <w:lang w:val="zh-CN"/>
        </w:rPr>
        <w:t>。</w:t>
      </w:r>
    </w:p>
    <w:p w14:paraId="3FF4BACA" w14:textId="77777777" w:rsidR="007B7F56" w:rsidRPr="00855C4C" w:rsidRDefault="007B7F56" w:rsidP="007B7F56">
      <w:pPr>
        <w:pStyle w:val="aff"/>
        <w:snapToGrid w:val="0"/>
        <w:spacing w:line="360" w:lineRule="auto"/>
        <w:ind w:firstLineChars="0" w:firstLine="0"/>
        <w:rPr>
          <w:rFonts w:cs="Times New Roman"/>
          <w:color w:val="000000" w:themeColor="text1"/>
          <w:sz w:val="24"/>
          <w:szCs w:val="24"/>
          <w:shd w:val="clear" w:color="auto" w:fill="FFFFFF"/>
        </w:rPr>
      </w:pPr>
      <w:r w:rsidRPr="00855C4C">
        <w:rPr>
          <w:rFonts w:cs="Times New Roman" w:hint="eastAsia"/>
          <w:b/>
          <w:color w:val="000000" w:themeColor="text1"/>
          <w:kern w:val="44"/>
          <w:sz w:val="24"/>
          <w:szCs w:val="24"/>
        </w:rPr>
        <w:t xml:space="preserve">4.1.5 </w:t>
      </w:r>
      <w:r w:rsidRPr="00855C4C">
        <w:rPr>
          <w:rFonts w:cs="Times New Roman"/>
          <w:b/>
          <w:color w:val="000000" w:themeColor="text1"/>
          <w:kern w:val="44"/>
          <w:sz w:val="24"/>
          <w:szCs w:val="24"/>
        </w:rPr>
        <w:t xml:space="preserve"> </w:t>
      </w:r>
      <w:r w:rsidRPr="00855C4C">
        <w:rPr>
          <w:rFonts w:hint="eastAsia"/>
          <w:color w:val="000000" w:themeColor="text1"/>
          <w:sz w:val="24"/>
          <w:szCs w:val="24"/>
          <w:lang w:val="zh-CN"/>
        </w:rPr>
        <w:t>数字化运维系统宜</w:t>
      </w:r>
      <w:r w:rsidRPr="00855C4C">
        <w:rPr>
          <w:rFonts w:cs="Times New Roman" w:hint="eastAsia"/>
          <w:color w:val="000000" w:themeColor="text1"/>
          <w:sz w:val="24"/>
          <w:szCs w:val="24"/>
        </w:rPr>
        <w:t>应用</w:t>
      </w:r>
      <w:r w:rsidRPr="00855C4C">
        <w:rPr>
          <w:rFonts w:cs="Times New Roman"/>
          <w:color w:val="000000" w:themeColor="text1"/>
          <w:sz w:val="24"/>
          <w:szCs w:val="24"/>
        </w:rPr>
        <w:t>BIM</w:t>
      </w:r>
      <w:r w:rsidRPr="00855C4C">
        <w:rPr>
          <w:rFonts w:cs="Times New Roman" w:hint="eastAsia"/>
          <w:color w:val="000000" w:themeColor="text1"/>
          <w:sz w:val="24"/>
          <w:szCs w:val="24"/>
        </w:rPr>
        <w:t>技术进行三维可视化管理，宜应用</w:t>
      </w:r>
      <w:r w:rsidRPr="00855C4C">
        <w:rPr>
          <w:rFonts w:cs="Times New Roman"/>
          <w:color w:val="000000" w:themeColor="text1"/>
          <w:sz w:val="24"/>
          <w:szCs w:val="24"/>
        </w:rPr>
        <w:t>大数据及</w:t>
      </w:r>
      <w:r w:rsidRPr="00855C4C">
        <w:rPr>
          <w:rFonts w:cs="Times New Roman"/>
          <w:color w:val="000000" w:themeColor="text1"/>
          <w:sz w:val="24"/>
          <w:szCs w:val="24"/>
        </w:rPr>
        <w:t>AI</w:t>
      </w:r>
      <w:r w:rsidRPr="00855C4C">
        <w:rPr>
          <w:rFonts w:cs="Times New Roman"/>
          <w:color w:val="000000" w:themeColor="text1"/>
          <w:sz w:val="24"/>
          <w:szCs w:val="24"/>
        </w:rPr>
        <w:t>等技术</w:t>
      </w:r>
      <w:r w:rsidRPr="00855C4C">
        <w:rPr>
          <w:rFonts w:cs="Times New Roman" w:hint="eastAsia"/>
          <w:color w:val="000000" w:themeColor="text1"/>
          <w:sz w:val="24"/>
          <w:szCs w:val="24"/>
        </w:rPr>
        <w:t>数据</w:t>
      </w:r>
      <w:r w:rsidRPr="00855C4C">
        <w:rPr>
          <w:rFonts w:cs="Times New Roman"/>
          <w:color w:val="000000" w:themeColor="text1"/>
          <w:sz w:val="24"/>
          <w:szCs w:val="24"/>
        </w:rPr>
        <w:t>管理</w:t>
      </w:r>
      <w:r w:rsidRPr="00855C4C">
        <w:rPr>
          <w:rFonts w:cs="Times New Roman" w:hint="eastAsia"/>
          <w:color w:val="000000" w:themeColor="text1"/>
          <w:sz w:val="24"/>
          <w:szCs w:val="24"/>
        </w:rPr>
        <w:t>与分析</w:t>
      </w:r>
      <w:r w:rsidRPr="00855C4C">
        <w:rPr>
          <w:rFonts w:cs="Times New Roman"/>
          <w:color w:val="000000" w:themeColor="text1"/>
          <w:sz w:val="24"/>
          <w:szCs w:val="24"/>
        </w:rPr>
        <w:t>，宜具备集成</w:t>
      </w:r>
      <w:r w:rsidRPr="00855C4C">
        <w:rPr>
          <w:rFonts w:cs="Times New Roman" w:hint="eastAsia"/>
          <w:color w:val="000000" w:themeColor="text1"/>
          <w:sz w:val="24"/>
          <w:szCs w:val="24"/>
        </w:rPr>
        <w:t>档案管理、</w:t>
      </w:r>
      <w:r w:rsidRPr="00855C4C">
        <w:rPr>
          <w:rFonts w:cs="Times New Roman"/>
          <w:color w:val="000000" w:themeColor="text1"/>
          <w:sz w:val="24"/>
          <w:szCs w:val="24"/>
        </w:rPr>
        <w:t>设施设备管理、</w:t>
      </w:r>
      <w:r w:rsidRPr="00855C4C">
        <w:rPr>
          <w:rFonts w:cs="Times New Roman" w:hint="eastAsia"/>
          <w:color w:val="000000" w:themeColor="text1"/>
          <w:sz w:val="24"/>
          <w:szCs w:val="24"/>
        </w:rPr>
        <w:t>巡检养护管理、维护维修管理、安全运行管控、节能运行管控等</w:t>
      </w:r>
      <w:r w:rsidRPr="00855C4C">
        <w:rPr>
          <w:rFonts w:cs="Times New Roman"/>
          <w:color w:val="000000" w:themeColor="text1"/>
          <w:sz w:val="24"/>
          <w:szCs w:val="24"/>
        </w:rPr>
        <w:t>能力</w:t>
      </w:r>
      <w:r w:rsidRPr="00855C4C">
        <w:rPr>
          <w:rFonts w:cs="Times New Roman" w:hint="eastAsia"/>
          <w:color w:val="000000" w:themeColor="text1"/>
          <w:sz w:val="24"/>
          <w:szCs w:val="24"/>
          <w:shd w:val="clear" w:color="auto" w:fill="FFFFFF"/>
        </w:rPr>
        <w:t>。</w:t>
      </w:r>
    </w:p>
    <w:p w14:paraId="2AAEBEA3" w14:textId="77777777" w:rsidR="007B7F56" w:rsidRPr="00855C4C" w:rsidRDefault="007B7F56" w:rsidP="007B7F56">
      <w:pPr>
        <w:pStyle w:val="aff"/>
        <w:snapToGrid w:val="0"/>
        <w:spacing w:line="360" w:lineRule="auto"/>
        <w:ind w:firstLineChars="0" w:firstLine="0"/>
        <w:rPr>
          <w:rFonts w:cs="Times New Roman"/>
          <w:color w:val="000000" w:themeColor="text1"/>
          <w:sz w:val="24"/>
          <w:szCs w:val="24"/>
        </w:rPr>
      </w:pPr>
      <w:r w:rsidRPr="00855C4C">
        <w:rPr>
          <w:rFonts w:cs="Times New Roman" w:hint="eastAsia"/>
          <w:b/>
          <w:bCs/>
          <w:color w:val="000000" w:themeColor="text1"/>
          <w:sz w:val="24"/>
          <w:szCs w:val="24"/>
          <w:shd w:val="clear" w:color="auto" w:fill="FFFFFF"/>
        </w:rPr>
        <w:t>4.1.</w:t>
      </w:r>
      <w:r w:rsidRPr="00855C4C">
        <w:rPr>
          <w:rFonts w:cs="Times New Roman" w:hint="eastAsia"/>
          <w:b/>
          <w:color w:val="000000" w:themeColor="text1"/>
          <w:kern w:val="44"/>
          <w:sz w:val="24"/>
          <w:szCs w:val="24"/>
        </w:rPr>
        <w:t>6</w:t>
      </w:r>
      <w:r w:rsidRPr="00855C4C">
        <w:rPr>
          <w:rFonts w:cs="Times New Roman"/>
          <w:b/>
          <w:color w:val="000000" w:themeColor="text1"/>
          <w:kern w:val="44"/>
          <w:sz w:val="24"/>
          <w:szCs w:val="24"/>
        </w:rPr>
        <w:t xml:space="preserve">  </w:t>
      </w:r>
      <w:r w:rsidRPr="00855C4C">
        <w:rPr>
          <w:rFonts w:hint="eastAsia"/>
          <w:color w:val="000000" w:themeColor="text1"/>
          <w:sz w:val="24"/>
          <w:szCs w:val="24"/>
          <w:lang w:val="zh-CN"/>
        </w:rPr>
        <w:t>数字化运维管理系统平台</w:t>
      </w:r>
      <w:r w:rsidRPr="00855C4C">
        <w:rPr>
          <w:rFonts w:cs="Times New Roman"/>
          <w:color w:val="000000" w:themeColor="text1"/>
          <w:sz w:val="24"/>
          <w:szCs w:val="24"/>
        </w:rPr>
        <w:t>应具有安全性、可用性、可维护性和可扩展性。</w:t>
      </w:r>
    </w:p>
    <w:p w14:paraId="0CD4323C" w14:textId="77777777" w:rsidR="007B7F56" w:rsidRPr="00855C4C" w:rsidRDefault="007B7F56" w:rsidP="007B7F56">
      <w:pPr>
        <w:pStyle w:val="aff"/>
        <w:snapToGrid w:val="0"/>
        <w:spacing w:line="360" w:lineRule="auto"/>
        <w:ind w:firstLineChars="0" w:firstLine="0"/>
        <w:rPr>
          <w:color w:val="000000" w:themeColor="text1"/>
          <w:lang w:val="zh-CN"/>
        </w:rPr>
      </w:pPr>
      <w:r w:rsidRPr="00855C4C">
        <w:rPr>
          <w:rFonts w:hint="eastAsia"/>
          <w:b/>
          <w:bCs/>
          <w:color w:val="000000" w:themeColor="text1"/>
          <w:sz w:val="24"/>
          <w:szCs w:val="24"/>
          <w:lang w:val="zh-CN"/>
        </w:rPr>
        <w:t xml:space="preserve">4.1.7  </w:t>
      </w:r>
      <w:r w:rsidRPr="00855C4C">
        <w:rPr>
          <w:rFonts w:hint="eastAsia"/>
          <w:color w:val="000000" w:themeColor="text1"/>
          <w:sz w:val="24"/>
          <w:szCs w:val="24"/>
          <w:lang w:val="zh-CN"/>
        </w:rPr>
        <w:t>数字化运维管理系统平台应能满足桌面显示器、大屏、移动端显示设备的使用要求。</w:t>
      </w:r>
    </w:p>
    <w:p w14:paraId="4397D20E"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15" w:name="_Toc178020855"/>
      <w:bookmarkStart w:id="16" w:name="_Toc178020883"/>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2 </w:t>
      </w:r>
      <w:r w:rsidRPr="00855C4C">
        <w:rPr>
          <w:rFonts w:eastAsia="黑体" w:cs="Times New Roman" w:hint="eastAsia"/>
          <w:iCs/>
          <w:color w:val="000000" w:themeColor="text1"/>
          <w:sz w:val="24"/>
          <w:szCs w:val="24"/>
          <w:lang w:val="zh-CN"/>
        </w:rPr>
        <w:t>系统架构</w:t>
      </w:r>
      <w:bookmarkEnd w:id="15"/>
      <w:bookmarkEnd w:id="16"/>
    </w:p>
    <w:p w14:paraId="32624E02" w14:textId="77777777" w:rsidR="007B7F56" w:rsidRPr="00855C4C" w:rsidRDefault="007B7F56" w:rsidP="007B7F56">
      <w:pPr>
        <w:snapToGrid w:val="0"/>
        <w:spacing w:line="360" w:lineRule="auto"/>
        <w:rPr>
          <w:rFonts w:cs="Times New Roman"/>
          <w:bCs/>
          <w:color w:val="000000" w:themeColor="text1"/>
          <w:sz w:val="24"/>
          <w:szCs w:val="24"/>
        </w:rPr>
      </w:pPr>
      <w:r w:rsidRPr="00855C4C">
        <w:rPr>
          <w:rFonts w:hint="eastAsia"/>
          <w:b/>
          <w:bCs/>
          <w:color w:val="000000" w:themeColor="text1"/>
          <w:sz w:val="24"/>
          <w:szCs w:val="24"/>
          <w:lang w:val="zh-CN"/>
        </w:rPr>
        <w:t xml:space="preserve">4.2.1  </w:t>
      </w:r>
      <w:r w:rsidRPr="00855C4C">
        <w:rPr>
          <w:rFonts w:hint="eastAsia"/>
          <w:color w:val="000000" w:themeColor="text1"/>
          <w:sz w:val="24"/>
          <w:szCs w:val="24"/>
          <w:lang w:val="zh-CN"/>
        </w:rPr>
        <w:t>数字化运维管理系统平台</w:t>
      </w:r>
      <w:r w:rsidRPr="00855C4C">
        <w:rPr>
          <w:rFonts w:cs="Times New Roman" w:hint="eastAsia"/>
          <w:bCs/>
          <w:color w:val="000000" w:themeColor="text1"/>
          <w:sz w:val="24"/>
          <w:szCs w:val="24"/>
        </w:rPr>
        <w:t>架构应包括基础设施、数字化支撑平台、数字化应用和保障体系。</w:t>
      </w:r>
    </w:p>
    <w:p w14:paraId="0057844A" w14:textId="77777777" w:rsidR="007B7F56" w:rsidRPr="00855C4C" w:rsidRDefault="007B7F56" w:rsidP="007B7F56">
      <w:pPr>
        <w:snapToGrid w:val="0"/>
        <w:spacing w:line="360" w:lineRule="auto"/>
        <w:jc w:val="center"/>
        <w:rPr>
          <w:rFonts w:cs="Times New Roman"/>
          <w:bCs/>
          <w:color w:val="000000" w:themeColor="text1"/>
          <w:sz w:val="24"/>
          <w:szCs w:val="24"/>
        </w:rPr>
      </w:pPr>
      <w:r w:rsidRPr="00855C4C">
        <w:rPr>
          <w:rFonts w:cs="Times New Roman"/>
          <w:bCs/>
          <w:noProof/>
          <w:color w:val="000000" w:themeColor="text1"/>
          <w:sz w:val="24"/>
          <w:szCs w:val="24"/>
        </w:rPr>
        <w:drawing>
          <wp:inline distT="0" distB="0" distL="0" distR="0" wp14:anchorId="34429DE6" wp14:editId="1405C146">
            <wp:extent cx="4365522" cy="3273496"/>
            <wp:effectExtent l="0" t="0" r="0" b="3175"/>
            <wp:docPr id="1281937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5969" cy="3288829"/>
                    </a:xfrm>
                    <a:prstGeom prst="rect">
                      <a:avLst/>
                    </a:prstGeom>
                    <a:noFill/>
                  </pic:spPr>
                </pic:pic>
              </a:graphicData>
            </a:graphic>
          </wp:inline>
        </w:drawing>
      </w:r>
    </w:p>
    <w:p w14:paraId="5368518B" w14:textId="19DA4BAB" w:rsidR="007B7F56" w:rsidRPr="00855C4C" w:rsidRDefault="007B7F56" w:rsidP="007B7F56">
      <w:pPr>
        <w:widowControl/>
        <w:snapToGrid w:val="0"/>
        <w:spacing w:line="360" w:lineRule="auto"/>
        <w:jc w:val="center"/>
        <w:rPr>
          <w:rFonts w:cs="Times New Roman"/>
          <w:bCs/>
          <w:color w:val="000000" w:themeColor="text1"/>
          <w:kern w:val="44"/>
          <w:sz w:val="21"/>
          <w:szCs w:val="24"/>
        </w:rPr>
      </w:pPr>
      <w:r w:rsidRPr="00855C4C">
        <w:rPr>
          <w:rFonts w:cs="Times New Roman"/>
          <w:bCs/>
          <w:color w:val="000000" w:themeColor="text1"/>
          <w:kern w:val="44"/>
          <w:sz w:val="21"/>
          <w:szCs w:val="24"/>
        </w:rPr>
        <w:lastRenderedPageBreak/>
        <w:t>图</w:t>
      </w:r>
      <w:r w:rsidRPr="00855C4C">
        <w:rPr>
          <w:rFonts w:cs="Times New Roman" w:hint="eastAsia"/>
          <w:bCs/>
          <w:color w:val="000000" w:themeColor="text1"/>
          <w:kern w:val="44"/>
          <w:sz w:val="21"/>
          <w:szCs w:val="24"/>
        </w:rPr>
        <w:t>4.2</w:t>
      </w:r>
      <w:r w:rsidRPr="00855C4C">
        <w:rPr>
          <w:rFonts w:cs="Times New Roman"/>
          <w:bCs/>
          <w:color w:val="000000" w:themeColor="text1"/>
          <w:kern w:val="44"/>
          <w:sz w:val="21"/>
          <w:szCs w:val="24"/>
        </w:rPr>
        <w:t>.1</w:t>
      </w:r>
      <w:r w:rsidRPr="00855C4C">
        <w:rPr>
          <w:rFonts w:cs="Times New Roman" w:hint="eastAsia"/>
          <w:bCs/>
          <w:color w:val="000000" w:themeColor="text1"/>
          <w:kern w:val="44"/>
          <w:sz w:val="21"/>
          <w:szCs w:val="24"/>
        </w:rPr>
        <w:t xml:space="preserve"> </w:t>
      </w:r>
      <w:r w:rsidRPr="00855C4C">
        <w:rPr>
          <w:rFonts w:cs="Times New Roman"/>
          <w:bCs/>
          <w:color w:val="000000" w:themeColor="text1"/>
          <w:kern w:val="44"/>
          <w:sz w:val="21"/>
          <w:szCs w:val="24"/>
        </w:rPr>
        <w:t xml:space="preserve"> </w:t>
      </w:r>
      <w:r w:rsidRPr="00855C4C">
        <w:rPr>
          <w:rFonts w:cs="Times New Roman" w:hint="eastAsia"/>
          <w:bCs/>
          <w:color w:val="000000" w:themeColor="text1"/>
          <w:kern w:val="44"/>
          <w:sz w:val="21"/>
          <w:szCs w:val="24"/>
        </w:rPr>
        <w:t>人防数字化运维管理系统平台</w:t>
      </w:r>
      <w:r w:rsidRPr="00855C4C">
        <w:rPr>
          <w:rFonts w:cs="Times New Roman"/>
          <w:bCs/>
          <w:color w:val="000000" w:themeColor="text1"/>
          <w:kern w:val="44"/>
          <w:sz w:val="21"/>
          <w:szCs w:val="24"/>
        </w:rPr>
        <w:t>总体架构</w:t>
      </w:r>
    </w:p>
    <w:p w14:paraId="55000276" w14:textId="77777777" w:rsidR="007B7F56" w:rsidRPr="00855C4C" w:rsidRDefault="007B7F56" w:rsidP="007B7F56">
      <w:pPr>
        <w:widowControl/>
        <w:snapToGrid w:val="0"/>
        <w:spacing w:line="360" w:lineRule="auto"/>
        <w:rPr>
          <w:rFonts w:cs="Times New Roman"/>
          <w:color w:val="000000" w:themeColor="text1"/>
          <w:kern w:val="44"/>
          <w:sz w:val="24"/>
          <w:szCs w:val="24"/>
        </w:rPr>
      </w:pPr>
      <w:r w:rsidRPr="00855C4C">
        <w:rPr>
          <w:rFonts w:cs="Times New Roman" w:hint="eastAsia"/>
          <w:b/>
          <w:color w:val="000000" w:themeColor="text1"/>
          <w:kern w:val="44"/>
          <w:sz w:val="24"/>
          <w:szCs w:val="24"/>
        </w:rPr>
        <w:t>4.2</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基础设施应包括智能终端、网络通信和边缘计算</w:t>
      </w:r>
      <w:r w:rsidRPr="00855C4C">
        <w:rPr>
          <w:rFonts w:cs="Times New Roman" w:hint="eastAsia"/>
          <w:color w:val="000000" w:themeColor="text1"/>
          <w:kern w:val="44"/>
          <w:sz w:val="24"/>
          <w:szCs w:val="24"/>
        </w:rPr>
        <w:t>等数字化运维必须的基础能力。</w:t>
      </w:r>
    </w:p>
    <w:p w14:paraId="7C6B45B3" w14:textId="77777777" w:rsidR="007B7F56" w:rsidRPr="00855C4C" w:rsidRDefault="007B7F56" w:rsidP="007B7F56">
      <w:pPr>
        <w:widowControl/>
        <w:snapToGrid w:val="0"/>
        <w:spacing w:line="360" w:lineRule="auto"/>
        <w:rPr>
          <w:rFonts w:cs="Times New Roman"/>
          <w:color w:val="000000" w:themeColor="text1"/>
          <w:kern w:val="44"/>
          <w:sz w:val="24"/>
          <w:szCs w:val="24"/>
        </w:rPr>
      </w:pPr>
      <w:r w:rsidRPr="00855C4C">
        <w:rPr>
          <w:rFonts w:cs="Times New Roman" w:hint="eastAsia"/>
          <w:b/>
          <w:color w:val="000000" w:themeColor="text1"/>
          <w:kern w:val="44"/>
          <w:sz w:val="24"/>
          <w:szCs w:val="24"/>
        </w:rPr>
        <w:t>4.2</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3</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w:t>
      </w:r>
      <w:r w:rsidRPr="00855C4C">
        <w:rPr>
          <w:rFonts w:cs="Times New Roman"/>
          <w:color w:val="000000" w:themeColor="text1"/>
          <w:kern w:val="44"/>
          <w:sz w:val="24"/>
          <w:szCs w:val="24"/>
        </w:rPr>
        <w:t>支撑平台</w:t>
      </w:r>
      <w:r w:rsidRPr="00855C4C">
        <w:rPr>
          <w:rFonts w:cs="Times New Roman" w:hint="eastAsia"/>
          <w:color w:val="000000" w:themeColor="text1"/>
          <w:kern w:val="44"/>
          <w:sz w:val="24"/>
          <w:szCs w:val="24"/>
        </w:rPr>
        <w:t>应包括完整的人防工程</w:t>
      </w:r>
      <w:r w:rsidRPr="00855C4C">
        <w:rPr>
          <w:rFonts w:cs="Times New Roman"/>
          <w:color w:val="000000" w:themeColor="text1"/>
          <w:kern w:val="44"/>
          <w:sz w:val="24"/>
          <w:szCs w:val="24"/>
        </w:rPr>
        <w:t>数据</w:t>
      </w:r>
      <w:r w:rsidRPr="00855C4C">
        <w:rPr>
          <w:rFonts w:cs="Times New Roman" w:hint="eastAsia"/>
          <w:color w:val="000000" w:themeColor="text1"/>
          <w:kern w:val="44"/>
          <w:sz w:val="24"/>
          <w:szCs w:val="24"/>
        </w:rPr>
        <w:t>，并具备</w:t>
      </w:r>
      <w:r w:rsidRPr="00855C4C">
        <w:rPr>
          <w:rFonts w:cs="Times New Roman"/>
          <w:color w:val="000000" w:themeColor="text1"/>
          <w:kern w:val="44"/>
          <w:sz w:val="24"/>
          <w:szCs w:val="24"/>
        </w:rPr>
        <w:t>数据服务</w:t>
      </w:r>
      <w:r w:rsidRPr="00855C4C">
        <w:rPr>
          <w:rFonts w:cs="Times New Roman" w:hint="eastAsia"/>
          <w:color w:val="000000" w:themeColor="text1"/>
          <w:kern w:val="44"/>
          <w:sz w:val="24"/>
          <w:szCs w:val="24"/>
        </w:rPr>
        <w:t>能力</w:t>
      </w:r>
      <w:r w:rsidRPr="00855C4C">
        <w:rPr>
          <w:rFonts w:cs="Times New Roman"/>
          <w:color w:val="000000" w:themeColor="text1"/>
          <w:kern w:val="44"/>
          <w:sz w:val="24"/>
          <w:szCs w:val="24"/>
        </w:rPr>
        <w:t>、</w:t>
      </w:r>
      <w:r w:rsidRPr="00855C4C">
        <w:rPr>
          <w:rFonts w:cs="Times New Roman"/>
          <w:color w:val="000000" w:themeColor="text1"/>
          <w:kern w:val="44"/>
          <w:sz w:val="24"/>
          <w:szCs w:val="24"/>
        </w:rPr>
        <w:t>AI</w:t>
      </w:r>
      <w:r w:rsidRPr="00855C4C">
        <w:rPr>
          <w:rFonts w:cs="Times New Roman"/>
          <w:color w:val="000000" w:themeColor="text1"/>
          <w:kern w:val="44"/>
          <w:sz w:val="24"/>
          <w:szCs w:val="24"/>
        </w:rPr>
        <w:t>能力、应用支撑能力</w:t>
      </w:r>
      <w:r w:rsidRPr="00855C4C">
        <w:rPr>
          <w:rFonts w:cs="Times New Roman" w:hint="eastAsia"/>
          <w:color w:val="000000" w:themeColor="text1"/>
          <w:kern w:val="44"/>
          <w:sz w:val="24"/>
          <w:szCs w:val="24"/>
        </w:rPr>
        <w:t>。</w:t>
      </w:r>
    </w:p>
    <w:p w14:paraId="3A5DE641" w14:textId="77777777" w:rsidR="007B7F56" w:rsidRPr="00855C4C" w:rsidRDefault="007B7F56" w:rsidP="007B7F56">
      <w:pPr>
        <w:widowControl/>
        <w:snapToGrid w:val="0"/>
        <w:spacing w:line="360" w:lineRule="auto"/>
        <w:rPr>
          <w:rFonts w:cs="Times New Roman"/>
          <w:bCs/>
          <w:color w:val="000000" w:themeColor="text1"/>
          <w:kern w:val="44"/>
          <w:sz w:val="21"/>
          <w:szCs w:val="24"/>
        </w:rPr>
      </w:pPr>
      <w:r w:rsidRPr="00855C4C">
        <w:rPr>
          <w:rFonts w:cs="Times New Roman" w:hint="eastAsia"/>
          <w:b/>
          <w:color w:val="000000" w:themeColor="text1"/>
          <w:kern w:val="44"/>
          <w:sz w:val="24"/>
          <w:szCs w:val="24"/>
        </w:rPr>
        <w:t>4.2</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4</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w:t>
      </w:r>
      <w:r w:rsidRPr="00855C4C">
        <w:rPr>
          <w:rFonts w:cs="Times New Roman"/>
          <w:color w:val="000000" w:themeColor="text1"/>
          <w:kern w:val="44"/>
          <w:sz w:val="24"/>
          <w:szCs w:val="24"/>
        </w:rPr>
        <w:t>应用</w:t>
      </w:r>
      <w:r w:rsidRPr="00855C4C">
        <w:rPr>
          <w:rFonts w:cs="Times New Roman" w:hint="eastAsia"/>
          <w:color w:val="000000" w:themeColor="text1"/>
          <w:kern w:val="44"/>
          <w:sz w:val="24"/>
          <w:szCs w:val="24"/>
        </w:rPr>
        <w:t>应提供数字化管理、数字化维护、数字化运行管控</w:t>
      </w:r>
      <w:r w:rsidRPr="00855C4C">
        <w:rPr>
          <w:rFonts w:cs="Times New Roman"/>
          <w:color w:val="000000" w:themeColor="text1"/>
          <w:kern w:val="44"/>
          <w:sz w:val="24"/>
          <w:szCs w:val="24"/>
        </w:rPr>
        <w:t>等</w:t>
      </w:r>
      <w:r w:rsidRPr="00855C4C">
        <w:rPr>
          <w:rFonts w:cs="Times New Roman" w:hint="eastAsia"/>
          <w:color w:val="000000" w:themeColor="text1"/>
          <w:kern w:val="44"/>
          <w:sz w:val="24"/>
          <w:szCs w:val="24"/>
        </w:rPr>
        <w:t>各类运维管理服务。</w:t>
      </w:r>
    </w:p>
    <w:p w14:paraId="3F5719C4" w14:textId="77777777" w:rsidR="007B7F56" w:rsidRPr="00855C4C" w:rsidRDefault="007B7F56" w:rsidP="007B7F56">
      <w:pPr>
        <w:widowControl/>
        <w:snapToGrid w:val="0"/>
        <w:spacing w:line="360" w:lineRule="auto"/>
        <w:rPr>
          <w:rFonts w:cs="Times New Roman"/>
          <w:bCs/>
          <w:color w:val="000000" w:themeColor="text1"/>
          <w:kern w:val="44"/>
          <w:sz w:val="21"/>
          <w:szCs w:val="24"/>
        </w:rPr>
      </w:pPr>
      <w:r w:rsidRPr="00855C4C">
        <w:rPr>
          <w:rFonts w:cs="Times New Roman" w:hint="eastAsia"/>
          <w:b/>
          <w:color w:val="000000" w:themeColor="text1"/>
          <w:kern w:val="44"/>
          <w:sz w:val="24"/>
          <w:szCs w:val="24"/>
        </w:rPr>
        <w:t>4.2</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5</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保障体系应包括安全保障体系和运维保障体系</w:t>
      </w:r>
      <w:r w:rsidRPr="00855C4C">
        <w:rPr>
          <w:rFonts w:cs="Times New Roman" w:hint="eastAsia"/>
          <w:color w:val="000000" w:themeColor="text1"/>
          <w:kern w:val="44"/>
          <w:sz w:val="24"/>
          <w:szCs w:val="24"/>
        </w:rPr>
        <w:t>。</w:t>
      </w:r>
    </w:p>
    <w:p w14:paraId="0B8438FE"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17" w:name="_Toc178020856"/>
      <w:bookmarkStart w:id="18" w:name="_Toc178020884"/>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3 </w:t>
      </w:r>
      <w:r w:rsidRPr="00855C4C">
        <w:rPr>
          <w:rFonts w:eastAsia="黑体" w:cs="Times New Roman" w:hint="eastAsia"/>
          <w:iCs/>
          <w:color w:val="000000" w:themeColor="text1"/>
          <w:sz w:val="24"/>
          <w:szCs w:val="24"/>
          <w:lang w:val="zh-CN"/>
        </w:rPr>
        <w:t>系统功能</w:t>
      </w:r>
      <w:bookmarkEnd w:id="17"/>
      <w:bookmarkEnd w:id="18"/>
    </w:p>
    <w:p w14:paraId="6A8B1202" w14:textId="77777777" w:rsidR="007B7F56" w:rsidRPr="00855C4C" w:rsidRDefault="007B7F56" w:rsidP="007B7F56">
      <w:pPr>
        <w:widowControl/>
        <w:snapToGrid w:val="0"/>
        <w:spacing w:line="360" w:lineRule="auto"/>
        <w:rPr>
          <w:rFonts w:cs="Times New Roman"/>
          <w:color w:val="000000" w:themeColor="text1"/>
          <w:kern w:val="44"/>
          <w:sz w:val="24"/>
          <w:szCs w:val="24"/>
        </w:rPr>
      </w:pPr>
      <w:r w:rsidRPr="00855C4C">
        <w:rPr>
          <w:rFonts w:cs="Times New Roman" w:hint="eastAsia"/>
          <w:b/>
          <w:color w:val="000000" w:themeColor="text1"/>
          <w:kern w:val="44"/>
          <w:sz w:val="24"/>
          <w:szCs w:val="24"/>
        </w:rPr>
        <w:t>4.3</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基础设施</w:t>
      </w:r>
      <w:r w:rsidRPr="00855C4C">
        <w:rPr>
          <w:rFonts w:cs="Times New Roman" w:hint="eastAsia"/>
          <w:color w:val="000000" w:themeColor="text1"/>
          <w:kern w:val="44"/>
          <w:sz w:val="24"/>
          <w:szCs w:val="24"/>
        </w:rPr>
        <w:t>的功能</w:t>
      </w:r>
      <w:r w:rsidRPr="00855C4C">
        <w:rPr>
          <w:rFonts w:cs="Times New Roman"/>
          <w:color w:val="000000" w:themeColor="text1"/>
          <w:kern w:val="44"/>
          <w:sz w:val="24"/>
          <w:szCs w:val="24"/>
        </w:rPr>
        <w:t>应符合下列规定：</w:t>
      </w:r>
    </w:p>
    <w:p w14:paraId="743EB73B" w14:textId="77777777" w:rsidR="007B7F56" w:rsidRPr="00855C4C" w:rsidRDefault="007B7F56" w:rsidP="007B7F56">
      <w:pPr>
        <w:widowControl/>
        <w:snapToGrid w:val="0"/>
        <w:spacing w:line="360" w:lineRule="auto"/>
        <w:ind w:firstLineChars="200" w:firstLine="482"/>
        <w:rPr>
          <w:rFonts w:cs="Times New Roman"/>
          <w:b/>
          <w:color w:val="000000" w:themeColor="text1"/>
          <w:kern w:val="44"/>
          <w:sz w:val="24"/>
          <w:szCs w:val="24"/>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智能终端应</w:t>
      </w:r>
      <w:r w:rsidRPr="00855C4C">
        <w:rPr>
          <w:rFonts w:cs="Times New Roman" w:hint="eastAsia"/>
          <w:color w:val="000000" w:themeColor="text1"/>
          <w:kern w:val="44"/>
          <w:sz w:val="24"/>
          <w:szCs w:val="24"/>
        </w:rPr>
        <w:t>具备</w:t>
      </w:r>
      <w:r w:rsidRPr="00855C4C">
        <w:rPr>
          <w:rFonts w:cs="Times New Roman"/>
          <w:color w:val="000000" w:themeColor="text1"/>
          <w:kern w:val="44"/>
          <w:sz w:val="24"/>
          <w:szCs w:val="24"/>
        </w:rPr>
        <w:t>感知模块、执行模块等</w:t>
      </w:r>
      <w:r w:rsidRPr="00855C4C">
        <w:rPr>
          <w:rFonts w:cs="Times New Roman" w:hint="eastAsia"/>
          <w:color w:val="000000" w:themeColor="text1"/>
          <w:kern w:val="44"/>
          <w:sz w:val="24"/>
          <w:szCs w:val="24"/>
        </w:rPr>
        <w:t>稳定</w:t>
      </w:r>
      <w:r w:rsidRPr="00855C4C">
        <w:rPr>
          <w:rFonts w:cs="Times New Roman"/>
          <w:color w:val="000000" w:themeColor="text1"/>
          <w:kern w:val="44"/>
          <w:sz w:val="24"/>
          <w:szCs w:val="24"/>
        </w:rPr>
        <w:t>运行</w:t>
      </w:r>
      <w:r w:rsidRPr="00855C4C">
        <w:rPr>
          <w:rFonts w:cs="Times New Roman" w:hint="eastAsia"/>
          <w:color w:val="000000" w:themeColor="text1"/>
          <w:kern w:val="44"/>
          <w:sz w:val="24"/>
          <w:szCs w:val="24"/>
        </w:rPr>
        <w:t>维护</w:t>
      </w:r>
      <w:r w:rsidRPr="00855C4C">
        <w:rPr>
          <w:rFonts w:cs="Times New Roman"/>
          <w:color w:val="000000" w:themeColor="text1"/>
          <w:kern w:val="44"/>
          <w:sz w:val="24"/>
          <w:szCs w:val="24"/>
        </w:rPr>
        <w:t>所必须的</w:t>
      </w:r>
      <w:r w:rsidRPr="00855C4C">
        <w:rPr>
          <w:rFonts w:cs="Times New Roman" w:hint="eastAsia"/>
          <w:color w:val="000000" w:themeColor="text1"/>
          <w:kern w:val="44"/>
          <w:sz w:val="24"/>
          <w:szCs w:val="24"/>
        </w:rPr>
        <w:t>设备</w:t>
      </w:r>
      <w:r w:rsidRPr="00855C4C">
        <w:rPr>
          <w:rFonts w:cs="Times New Roman"/>
          <w:color w:val="000000" w:themeColor="text1"/>
          <w:kern w:val="44"/>
          <w:sz w:val="24"/>
          <w:szCs w:val="24"/>
        </w:rPr>
        <w:t>设施；</w:t>
      </w:r>
    </w:p>
    <w:p w14:paraId="250850D7"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网络通信应提供</w:t>
      </w:r>
      <w:r w:rsidRPr="00855C4C">
        <w:rPr>
          <w:rFonts w:cs="Times New Roman" w:hint="eastAsia"/>
          <w:color w:val="000000" w:themeColor="text1"/>
          <w:kern w:val="44"/>
          <w:sz w:val="24"/>
          <w:szCs w:val="24"/>
        </w:rPr>
        <w:t>人防工程</w:t>
      </w:r>
      <w:r w:rsidRPr="00855C4C">
        <w:rPr>
          <w:rFonts w:cs="Times New Roman"/>
          <w:color w:val="000000" w:themeColor="text1"/>
          <w:kern w:val="44"/>
          <w:sz w:val="24"/>
          <w:szCs w:val="24"/>
        </w:rPr>
        <w:t>内物联网设备信号传输、交换、自组网等功能需求的专业化网络，宜包括有线网络、无线网络、网络传输系统、网络管理设备、信息安全系统等；</w:t>
      </w:r>
    </w:p>
    <w:p w14:paraId="4B120C11"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3</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边缘计算应提供</w:t>
      </w:r>
      <w:r w:rsidRPr="00855C4C">
        <w:rPr>
          <w:rFonts w:cs="Times New Roman" w:hint="eastAsia"/>
          <w:color w:val="000000" w:themeColor="text1"/>
          <w:kern w:val="44"/>
          <w:sz w:val="24"/>
          <w:szCs w:val="24"/>
        </w:rPr>
        <w:t>人防工程</w:t>
      </w:r>
      <w:r w:rsidRPr="00855C4C">
        <w:rPr>
          <w:rFonts w:cs="Times New Roman"/>
          <w:color w:val="000000" w:themeColor="text1"/>
          <w:kern w:val="44"/>
          <w:sz w:val="24"/>
          <w:szCs w:val="24"/>
        </w:rPr>
        <w:t>内各类智能化系统的综合计算条件，宜包括边缘控制器、边缘网关、边缘管理器等。</w:t>
      </w:r>
    </w:p>
    <w:p w14:paraId="0E65B85A" w14:textId="77777777" w:rsidR="007B7F56" w:rsidRPr="00855C4C" w:rsidRDefault="007B7F56" w:rsidP="007B7F56">
      <w:pPr>
        <w:widowControl/>
        <w:snapToGrid w:val="0"/>
        <w:spacing w:line="360" w:lineRule="auto"/>
        <w:rPr>
          <w:rFonts w:cs="Times New Roman"/>
          <w:color w:val="000000" w:themeColor="text1"/>
          <w:kern w:val="44"/>
          <w:sz w:val="24"/>
          <w:szCs w:val="24"/>
        </w:rPr>
      </w:pPr>
      <w:r w:rsidRPr="00855C4C">
        <w:rPr>
          <w:rFonts w:cs="Times New Roman" w:hint="eastAsia"/>
          <w:b/>
          <w:color w:val="000000" w:themeColor="text1"/>
          <w:kern w:val="44"/>
          <w:sz w:val="24"/>
          <w:szCs w:val="24"/>
        </w:rPr>
        <w:t>4.3</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w:t>
      </w:r>
      <w:r w:rsidRPr="00855C4C">
        <w:rPr>
          <w:rFonts w:cs="Times New Roman"/>
          <w:color w:val="000000" w:themeColor="text1"/>
          <w:kern w:val="44"/>
          <w:sz w:val="24"/>
          <w:szCs w:val="24"/>
        </w:rPr>
        <w:t>支撑平台</w:t>
      </w:r>
      <w:r w:rsidRPr="00855C4C">
        <w:rPr>
          <w:rFonts w:cs="Times New Roman" w:hint="eastAsia"/>
          <w:color w:val="000000" w:themeColor="text1"/>
          <w:kern w:val="44"/>
          <w:sz w:val="24"/>
          <w:szCs w:val="24"/>
        </w:rPr>
        <w:t>的功能</w:t>
      </w:r>
      <w:r w:rsidRPr="00855C4C">
        <w:rPr>
          <w:rFonts w:cs="Times New Roman"/>
          <w:color w:val="000000" w:themeColor="text1"/>
          <w:kern w:val="44"/>
          <w:sz w:val="24"/>
          <w:szCs w:val="24"/>
        </w:rPr>
        <w:t>应符合下列规定：</w:t>
      </w:r>
    </w:p>
    <w:p w14:paraId="6F5E15CE"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数字化运维系统支撑平台</w:t>
      </w:r>
      <w:r w:rsidRPr="00855C4C">
        <w:rPr>
          <w:rFonts w:cs="Times New Roman"/>
          <w:color w:val="000000" w:themeColor="text1"/>
          <w:kern w:val="44"/>
          <w:sz w:val="24"/>
          <w:szCs w:val="24"/>
        </w:rPr>
        <w:t>应实现</w:t>
      </w:r>
      <w:r w:rsidRPr="00855C4C">
        <w:rPr>
          <w:rFonts w:cs="Times New Roman" w:hint="eastAsia"/>
          <w:color w:val="000000" w:themeColor="text1"/>
          <w:kern w:val="44"/>
          <w:sz w:val="24"/>
          <w:szCs w:val="24"/>
        </w:rPr>
        <w:t>人防工程</w:t>
      </w:r>
      <w:r w:rsidRPr="00855C4C">
        <w:rPr>
          <w:rFonts w:cs="Times New Roman"/>
          <w:color w:val="000000" w:themeColor="text1"/>
          <w:kern w:val="44"/>
          <w:sz w:val="24"/>
          <w:szCs w:val="24"/>
        </w:rPr>
        <w:t>内</w:t>
      </w:r>
      <w:r w:rsidRPr="00855C4C">
        <w:rPr>
          <w:rFonts w:cs="Times New Roman" w:hint="eastAsia"/>
          <w:color w:val="000000" w:themeColor="text1"/>
          <w:kern w:val="44"/>
          <w:sz w:val="24"/>
          <w:szCs w:val="24"/>
        </w:rPr>
        <w:t>电子表单录入好</w:t>
      </w:r>
      <w:r w:rsidRPr="00855C4C">
        <w:rPr>
          <w:rFonts w:cs="Times New Roman"/>
          <w:color w:val="000000" w:themeColor="text1"/>
          <w:kern w:val="44"/>
          <w:sz w:val="24"/>
          <w:szCs w:val="24"/>
        </w:rPr>
        <w:t>各子系统的数据资源进行统一收集、存储，</w:t>
      </w:r>
      <w:r w:rsidRPr="00855C4C">
        <w:rPr>
          <w:rFonts w:cs="Times New Roman" w:hint="eastAsia"/>
          <w:color w:val="000000" w:themeColor="text1"/>
          <w:kern w:val="44"/>
          <w:sz w:val="24"/>
          <w:szCs w:val="24"/>
        </w:rPr>
        <w:t>数据内容</w:t>
      </w:r>
      <w:r w:rsidRPr="00855C4C">
        <w:rPr>
          <w:rFonts w:cs="Times New Roman"/>
          <w:color w:val="000000" w:themeColor="text1"/>
          <w:kern w:val="44"/>
          <w:sz w:val="24"/>
          <w:szCs w:val="24"/>
        </w:rPr>
        <w:t>宜包括</w:t>
      </w:r>
      <w:r w:rsidRPr="00855C4C">
        <w:rPr>
          <w:rFonts w:cs="Times New Roman" w:hint="eastAsia"/>
          <w:color w:val="000000" w:themeColor="text1"/>
          <w:kern w:val="44"/>
          <w:sz w:val="24"/>
          <w:szCs w:val="24"/>
        </w:rPr>
        <w:t>档案信息、</w:t>
      </w:r>
      <w:r w:rsidRPr="00855C4C">
        <w:rPr>
          <w:rFonts w:cs="Times New Roman"/>
          <w:color w:val="000000" w:themeColor="text1"/>
          <w:kern w:val="44"/>
          <w:sz w:val="24"/>
          <w:szCs w:val="24"/>
        </w:rPr>
        <w:t>BIM</w:t>
      </w:r>
      <w:r w:rsidRPr="00855C4C">
        <w:rPr>
          <w:rFonts w:cs="Times New Roman"/>
          <w:color w:val="000000" w:themeColor="text1"/>
          <w:kern w:val="44"/>
          <w:sz w:val="24"/>
          <w:szCs w:val="24"/>
        </w:rPr>
        <w:t>数据、</w:t>
      </w:r>
      <w:r w:rsidRPr="00855C4C">
        <w:rPr>
          <w:rFonts w:cs="Times New Roman" w:hint="eastAsia"/>
          <w:color w:val="000000" w:themeColor="text1"/>
          <w:kern w:val="44"/>
          <w:sz w:val="24"/>
          <w:szCs w:val="24"/>
        </w:rPr>
        <w:t>子系统运行数据</w:t>
      </w:r>
      <w:r w:rsidRPr="00855C4C">
        <w:rPr>
          <w:rFonts w:cs="Times New Roman"/>
          <w:color w:val="000000" w:themeColor="text1"/>
          <w:kern w:val="44"/>
          <w:sz w:val="24"/>
          <w:szCs w:val="24"/>
        </w:rPr>
        <w:t>、</w:t>
      </w:r>
      <w:r w:rsidRPr="00855C4C">
        <w:rPr>
          <w:rFonts w:cs="Times New Roman" w:hint="eastAsia"/>
          <w:color w:val="000000" w:themeColor="text1"/>
          <w:kern w:val="44"/>
          <w:sz w:val="24"/>
          <w:szCs w:val="24"/>
        </w:rPr>
        <w:t>巡检维护录入</w:t>
      </w:r>
      <w:r w:rsidRPr="00855C4C">
        <w:rPr>
          <w:rFonts w:cs="Times New Roman"/>
          <w:color w:val="000000" w:themeColor="text1"/>
          <w:kern w:val="44"/>
          <w:sz w:val="24"/>
          <w:szCs w:val="24"/>
        </w:rPr>
        <w:t>数据</w:t>
      </w:r>
      <w:r w:rsidRPr="00855C4C">
        <w:rPr>
          <w:rFonts w:cs="Times New Roman" w:hint="eastAsia"/>
          <w:color w:val="000000" w:themeColor="text1"/>
          <w:kern w:val="44"/>
          <w:sz w:val="24"/>
          <w:szCs w:val="24"/>
        </w:rPr>
        <w:t>、故障报警数据</w:t>
      </w:r>
      <w:r w:rsidRPr="00855C4C">
        <w:rPr>
          <w:rFonts w:cs="Times New Roman"/>
          <w:color w:val="000000" w:themeColor="text1"/>
          <w:kern w:val="44"/>
          <w:sz w:val="24"/>
          <w:szCs w:val="24"/>
        </w:rPr>
        <w:t>等；</w:t>
      </w:r>
    </w:p>
    <w:p w14:paraId="07777A1F"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数据服务能力应实现对</w:t>
      </w:r>
      <w:r w:rsidRPr="00855C4C">
        <w:rPr>
          <w:rFonts w:cs="Times New Roman" w:hint="eastAsia"/>
          <w:color w:val="000000" w:themeColor="text1"/>
          <w:kern w:val="44"/>
          <w:sz w:val="24"/>
          <w:szCs w:val="24"/>
        </w:rPr>
        <w:t>人防工程</w:t>
      </w:r>
      <w:r w:rsidRPr="00855C4C">
        <w:rPr>
          <w:rFonts w:cs="Times New Roman"/>
          <w:color w:val="000000" w:themeColor="text1"/>
          <w:kern w:val="44"/>
          <w:sz w:val="24"/>
          <w:szCs w:val="24"/>
        </w:rPr>
        <w:t>数据开展统一格式化、处理、熔炼，宜包括数据汇聚、数据加工、数据清洗、数据建模等；</w:t>
      </w:r>
    </w:p>
    <w:p w14:paraId="0D94BB86"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3</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AI</w:t>
      </w:r>
      <w:r w:rsidRPr="00855C4C">
        <w:rPr>
          <w:rFonts w:cs="Times New Roman"/>
          <w:color w:val="000000" w:themeColor="text1"/>
          <w:kern w:val="44"/>
          <w:sz w:val="24"/>
          <w:szCs w:val="24"/>
        </w:rPr>
        <w:t>能力宜包括机器学习、流式计算、算法仓库、分布式计算等通用的人工智能能力；</w:t>
      </w:r>
    </w:p>
    <w:p w14:paraId="1DEAC95E"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4</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应用支撑能力应实现对</w:t>
      </w:r>
      <w:r w:rsidRPr="00855C4C">
        <w:rPr>
          <w:rFonts w:cs="Times New Roman" w:hint="eastAsia"/>
          <w:color w:val="000000" w:themeColor="text1"/>
          <w:kern w:val="44"/>
          <w:sz w:val="24"/>
          <w:szCs w:val="24"/>
        </w:rPr>
        <w:t>人防工程数字化运维</w:t>
      </w:r>
      <w:r w:rsidRPr="00855C4C">
        <w:rPr>
          <w:rFonts w:cs="Times New Roman"/>
          <w:color w:val="000000" w:themeColor="text1"/>
          <w:kern w:val="44"/>
          <w:sz w:val="24"/>
          <w:szCs w:val="24"/>
        </w:rPr>
        <w:t>应用服务提供统一辅助支撑，宜包括统一门户、用户管理、角色管理、权限管理等基础管理功能。</w:t>
      </w:r>
    </w:p>
    <w:p w14:paraId="533BCBC7" w14:textId="77777777" w:rsidR="007B7F56" w:rsidRPr="00855C4C" w:rsidRDefault="007B7F56" w:rsidP="007B7F56">
      <w:pPr>
        <w:widowControl/>
        <w:snapToGrid w:val="0"/>
        <w:spacing w:line="360" w:lineRule="auto"/>
        <w:rPr>
          <w:rFonts w:cs="Times New Roman"/>
          <w:color w:val="000000" w:themeColor="text1"/>
          <w:kern w:val="44"/>
          <w:sz w:val="24"/>
          <w:szCs w:val="24"/>
        </w:rPr>
      </w:pPr>
      <w:r w:rsidRPr="00855C4C">
        <w:rPr>
          <w:rFonts w:cs="Times New Roman" w:hint="eastAsia"/>
          <w:b/>
          <w:color w:val="000000" w:themeColor="text1"/>
          <w:kern w:val="44"/>
          <w:sz w:val="24"/>
          <w:szCs w:val="24"/>
        </w:rPr>
        <w:t>4.3</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3</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w:t>
      </w:r>
      <w:r w:rsidRPr="00855C4C">
        <w:rPr>
          <w:rFonts w:cs="Times New Roman"/>
          <w:color w:val="000000" w:themeColor="text1"/>
          <w:kern w:val="44"/>
          <w:sz w:val="24"/>
          <w:szCs w:val="24"/>
        </w:rPr>
        <w:t>应用的</w:t>
      </w:r>
      <w:r w:rsidRPr="00855C4C">
        <w:rPr>
          <w:rFonts w:cs="Times New Roman" w:hint="eastAsia"/>
          <w:color w:val="000000" w:themeColor="text1"/>
          <w:kern w:val="44"/>
          <w:sz w:val="24"/>
          <w:szCs w:val="24"/>
        </w:rPr>
        <w:t>功能</w:t>
      </w:r>
      <w:r w:rsidRPr="00855C4C">
        <w:rPr>
          <w:rFonts w:cs="Times New Roman"/>
          <w:color w:val="000000" w:themeColor="text1"/>
          <w:kern w:val="44"/>
          <w:sz w:val="24"/>
          <w:szCs w:val="24"/>
        </w:rPr>
        <w:t>应符合下列规定：</w:t>
      </w:r>
    </w:p>
    <w:p w14:paraId="380566B6"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hint="eastAsia"/>
          <w:color w:val="000000" w:themeColor="text1"/>
          <w:kern w:val="44"/>
          <w:sz w:val="24"/>
          <w:szCs w:val="24"/>
        </w:rPr>
        <w:t>数字化管理应建立人防工程内主要系统、设备的数字化资产，宜实现档案管理、设备设施管理等。</w:t>
      </w:r>
    </w:p>
    <w:p w14:paraId="424230A7" w14:textId="77777777" w:rsidR="007B7F56" w:rsidRPr="00855C4C" w:rsidRDefault="007B7F56" w:rsidP="007B7F56">
      <w:pPr>
        <w:widowControl/>
        <w:snapToGrid w:val="0"/>
        <w:spacing w:line="360" w:lineRule="auto"/>
        <w:ind w:firstLineChars="200" w:firstLine="482"/>
        <w:rPr>
          <w:rFonts w:cs="Times New Roman"/>
          <w:b/>
          <w:color w:val="000000" w:themeColor="text1"/>
          <w:kern w:val="44"/>
          <w:sz w:val="24"/>
          <w:szCs w:val="24"/>
        </w:rPr>
      </w:pPr>
      <w:r w:rsidRPr="00855C4C">
        <w:rPr>
          <w:rFonts w:cs="Times New Roman" w:hint="eastAsia"/>
          <w:b/>
          <w:color w:val="000000" w:themeColor="text1"/>
          <w:kern w:val="44"/>
          <w:sz w:val="24"/>
          <w:szCs w:val="24"/>
        </w:rPr>
        <w:t xml:space="preserve">2  </w:t>
      </w:r>
      <w:r w:rsidRPr="00855C4C">
        <w:rPr>
          <w:rFonts w:cs="Times New Roman" w:hint="eastAsia"/>
          <w:color w:val="000000" w:themeColor="text1"/>
          <w:kern w:val="44"/>
          <w:sz w:val="24"/>
          <w:szCs w:val="24"/>
        </w:rPr>
        <w:t>数字化维护应保障人防工程全生命周期的可靠运行与维护维修，宜实现巡检养护、维护维修等功能。</w:t>
      </w:r>
      <w:r w:rsidRPr="00855C4C">
        <w:rPr>
          <w:rFonts w:cs="Times New Roman"/>
          <w:b/>
          <w:color w:val="000000" w:themeColor="text1"/>
          <w:kern w:val="44"/>
          <w:sz w:val="24"/>
          <w:szCs w:val="24"/>
        </w:rPr>
        <w:t xml:space="preserve"> </w:t>
      </w:r>
    </w:p>
    <w:p w14:paraId="00515D06" w14:textId="77777777" w:rsidR="007B7F56" w:rsidRPr="00855C4C" w:rsidRDefault="007B7F56" w:rsidP="007B7F56">
      <w:pPr>
        <w:widowControl/>
        <w:snapToGrid w:val="0"/>
        <w:spacing w:line="360" w:lineRule="auto"/>
        <w:ind w:firstLineChars="200" w:firstLine="482"/>
        <w:rPr>
          <w:rFonts w:cs="Times New Roman"/>
          <w:b/>
          <w:color w:val="000000" w:themeColor="text1"/>
          <w:kern w:val="44"/>
          <w:sz w:val="24"/>
          <w:szCs w:val="24"/>
        </w:rPr>
      </w:pPr>
      <w:r w:rsidRPr="00855C4C">
        <w:rPr>
          <w:rFonts w:cs="Times New Roman" w:hint="eastAsia"/>
          <w:b/>
          <w:color w:val="000000" w:themeColor="text1"/>
          <w:kern w:val="44"/>
          <w:sz w:val="24"/>
          <w:szCs w:val="24"/>
        </w:rPr>
        <w:lastRenderedPageBreak/>
        <w:t xml:space="preserve">3  </w:t>
      </w:r>
      <w:r w:rsidRPr="00855C4C">
        <w:rPr>
          <w:rFonts w:cs="Times New Roman" w:hint="eastAsia"/>
          <w:color w:val="000000" w:themeColor="text1"/>
          <w:kern w:val="44"/>
          <w:sz w:val="24"/>
          <w:szCs w:val="24"/>
        </w:rPr>
        <w:t>数字化运行管控</w:t>
      </w:r>
      <w:r w:rsidRPr="00855C4C">
        <w:rPr>
          <w:rFonts w:cs="Times New Roman"/>
          <w:color w:val="000000" w:themeColor="text1"/>
          <w:kern w:val="44"/>
          <w:sz w:val="24"/>
          <w:szCs w:val="24"/>
        </w:rPr>
        <w:t>应</w:t>
      </w:r>
      <w:r w:rsidRPr="00855C4C">
        <w:rPr>
          <w:rFonts w:cs="Times New Roman" w:hint="eastAsia"/>
          <w:color w:val="000000" w:themeColor="text1"/>
          <w:kern w:val="44"/>
          <w:sz w:val="24"/>
          <w:szCs w:val="24"/>
        </w:rPr>
        <w:t>保障人防工程的安全、</w:t>
      </w:r>
      <w:r w:rsidRPr="00855C4C">
        <w:rPr>
          <w:rFonts w:cs="Times New Roman"/>
          <w:color w:val="000000" w:themeColor="text1"/>
          <w:kern w:val="44"/>
          <w:sz w:val="24"/>
          <w:szCs w:val="24"/>
        </w:rPr>
        <w:t>高效、节能运行，宜</w:t>
      </w:r>
      <w:r w:rsidRPr="00855C4C">
        <w:rPr>
          <w:rFonts w:cs="Times New Roman" w:hint="eastAsia"/>
          <w:color w:val="000000" w:themeColor="text1"/>
          <w:kern w:val="44"/>
          <w:sz w:val="24"/>
          <w:szCs w:val="24"/>
        </w:rPr>
        <w:t>实现安全运行管控、节能运行管控等。</w:t>
      </w:r>
    </w:p>
    <w:p w14:paraId="4C6A674D" w14:textId="77777777" w:rsidR="007B7F56" w:rsidRPr="00855C4C" w:rsidRDefault="007B7F56" w:rsidP="007B7F56">
      <w:pPr>
        <w:widowControl/>
        <w:snapToGrid w:val="0"/>
        <w:spacing w:line="360" w:lineRule="auto"/>
        <w:rPr>
          <w:rFonts w:cs="Times New Roman"/>
          <w:b/>
          <w:color w:val="000000" w:themeColor="text1"/>
          <w:kern w:val="44"/>
          <w:sz w:val="24"/>
          <w:szCs w:val="24"/>
        </w:rPr>
      </w:pPr>
      <w:r w:rsidRPr="00855C4C">
        <w:rPr>
          <w:rFonts w:cs="Times New Roman" w:hint="eastAsia"/>
          <w:b/>
          <w:color w:val="000000" w:themeColor="text1"/>
          <w:kern w:val="44"/>
          <w:sz w:val="24"/>
          <w:szCs w:val="24"/>
        </w:rPr>
        <w:t>4.3</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4</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保障体系</w:t>
      </w:r>
      <w:r w:rsidRPr="00855C4C">
        <w:rPr>
          <w:rFonts w:cs="Times New Roman" w:hint="eastAsia"/>
          <w:color w:val="000000" w:themeColor="text1"/>
          <w:kern w:val="44"/>
          <w:sz w:val="24"/>
          <w:szCs w:val="24"/>
        </w:rPr>
        <w:t>的功能</w:t>
      </w:r>
      <w:r w:rsidRPr="00855C4C">
        <w:rPr>
          <w:rFonts w:cs="Times New Roman"/>
          <w:color w:val="000000" w:themeColor="text1"/>
          <w:kern w:val="44"/>
          <w:sz w:val="24"/>
          <w:szCs w:val="24"/>
        </w:rPr>
        <w:t>应符合下列规定：</w:t>
      </w:r>
    </w:p>
    <w:p w14:paraId="2909D0B0"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安全保障体系应对</w:t>
      </w:r>
      <w:r w:rsidRPr="00855C4C">
        <w:rPr>
          <w:rFonts w:hint="eastAsia"/>
          <w:color w:val="000000" w:themeColor="text1"/>
          <w:sz w:val="24"/>
          <w:szCs w:val="24"/>
          <w:lang w:val="zh-CN"/>
        </w:rPr>
        <w:t>数字化运维管理系统</w:t>
      </w:r>
      <w:r w:rsidRPr="00855C4C">
        <w:rPr>
          <w:rFonts w:cs="Times New Roman"/>
          <w:color w:val="000000" w:themeColor="text1"/>
          <w:kern w:val="44"/>
          <w:sz w:val="24"/>
          <w:szCs w:val="24"/>
        </w:rPr>
        <w:t>及信息的保密性、完整性、可靠性和可用性提供保障措施，宜涵盖系统物理安全、网络安全、数据安全和应用安全；</w:t>
      </w:r>
    </w:p>
    <w:p w14:paraId="7897BE62" w14:textId="77777777" w:rsidR="007B7F56" w:rsidRPr="00855C4C" w:rsidRDefault="007B7F56" w:rsidP="007B7F56">
      <w:pPr>
        <w:widowControl/>
        <w:snapToGrid w:val="0"/>
        <w:spacing w:line="360" w:lineRule="auto"/>
        <w:ind w:firstLineChars="200" w:firstLine="482"/>
        <w:rPr>
          <w:rFonts w:cs="Times New Roman"/>
          <w:color w:val="000000" w:themeColor="text1"/>
          <w:kern w:val="44"/>
          <w:sz w:val="24"/>
          <w:szCs w:val="24"/>
        </w:rPr>
      </w:pPr>
      <w:r w:rsidRPr="00855C4C">
        <w:rPr>
          <w:rFonts w:cs="Times New Roman"/>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color w:val="000000" w:themeColor="text1"/>
          <w:kern w:val="44"/>
          <w:sz w:val="24"/>
          <w:szCs w:val="24"/>
        </w:rPr>
        <w:t>运维保障体系应支撑</w:t>
      </w:r>
      <w:r w:rsidRPr="00855C4C">
        <w:rPr>
          <w:rFonts w:hint="eastAsia"/>
          <w:color w:val="000000" w:themeColor="text1"/>
          <w:sz w:val="24"/>
          <w:szCs w:val="24"/>
          <w:lang w:val="zh-CN"/>
        </w:rPr>
        <w:t>数字化运维管理系统平台</w:t>
      </w:r>
      <w:r w:rsidRPr="00855C4C">
        <w:rPr>
          <w:rFonts w:cs="Times New Roman"/>
          <w:color w:val="000000" w:themeColor="text1"/>
          <w:kern w:val="44"/>
          <w:sz w:val="24"/>
          <w:szCs w:val="24"/>
        </w:rPr>
        <w:t>后期的运维管理，并应涵盖智慧运行、设备设施管理、故障识别与诊断。</w:t>
      </w:r>
    </w:p>
    <w:p w14:paraId="706FBC9F"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19" w:name="_Toc178020857"/>
      <w:bookmarkStart w:id="20" w:name="_Toc178020885"/>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4 </w:t>
      </w:r>
      <w:r w:rsidRPr="00855C4C">
        <w:rPr>
          <w:rFonts w:eastAsia="黑体" w:cs="Times New Roman" w:hint="eastAsia"/>
          <w:iCs/>
          <w:color w:val="000000" w:themeColor="text1"/>
          <w:sz w:val="24"/>
          <w:szCs w:val="24"/>
          <w:lang w:val="zh-CN"/>
        </w:rPr>
        <w:t>系统安全</w:t>
      </w:r>
      <w:bookmarkEnd w:id="19"/>
      <w:bookmarkEnd w:id="20"/>
    </w:p>
    <w:p w14:paraId="09A405E5"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 xml:space="preserve">4.4.1  </w:t>
      </w:r>
      <w:r w:rsidRPr="00855C4C">
        <w:rPr>
          <w:rFonts w:cs="Times New Roman" w:hint="eastAsia"/>
          <w:color w:val="000000" w:themeColor="text1"/>
          <w:sz w:val="24"/>
          <w:szCs w:val="24"/>
        </w:rPr>
        <w:t>数字化运维系统应具备完善的</w:t>
      </w:r>
      <w:r w:rsidRPr="00855C4C">
        <w:rPr>
          <w:rFonts w:eastAsia="宋体" w:cs="Times New Roman"/>
          <w:color w:val="000000" w:themeColor="text1"/>
          <w:sz w:val="24"/>
        </w:rPr>
        <w:t>信息安全管理</w:t>
      </w:r>
      <w:r w:rsidRPr="00855C4C">
        <w:rPr>
          <w:rFonts w:eastAsia="宋体" w:cs="Times New Roman" w:hint="eastAsia"/>
          <w:color w:val="000000" w:themeColor="text1"/>
          <w:sz w:val="24"/>
        </w:rPr>
        <w:t>功能，</w:t>
      </w:r>
      <w:r w:rsidRPr="00855C4C">
        <w:rPr>
          <w:rFonts w:eastAsia="宋体" w:cs="Times New Roman"/>
          <w:color w:val="000000" w:themeColor="text1"/>
          <w:sz w:val="24"/>
        </w:rPr>
        <w:t>保证系统数据的机密性、完整性、可用性，宜包括网络安全、数据安全和物理安全三部分内容。</w:t>
      </w:r>
    </w:p>
    <w:p w14:paraId="7482C57B"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 xml:space="preserve">4.4.2  </w:t>
      </w:r>
      <w:r w:rsidRPr="00855C4C">
        <w:rPr>
          <w:rFonts w:eastAsia="宋体" w:cs="Times New Roman"/>
          <w:color w:val="000000" w:themeColor="text1"/>
          <w:sz w:val="24"/>
        </w:rPr>
        <w:t>网络安全应符合下列规定：</w:t>
      </w:r>
    </w:p>
    <w:p w14:paraId="57DEEEBA"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1</w:t>
      </w:r>
      <w:r w:rsidRPr="00855C4C">
        <w:rPr>
          <w:rFonts w:eastAsia="宋体" w:cs="Times New Roman"/>
          <w:b/>
          <w:bCs/>
          <w:color w:val="000000" w:themeColor="text1"/>
          <w:sz w:val="24"/>
          <w:szCs w:val="24"/>
        </w:rPr>
        <w:t xml:space="preserve">　</w:t>
      </w:r>
      <w:r w:rsidRPr="00855C4C">
        <w:rPr>
          <w:rFonts w:eastAsia="宋体" w:cs="Times New Roman"/>
          <w:color w:val="000000" w:themeColor="text1"/>
          <w:sz w:val="24"/>
          <w:szCs w:val="24"/>
        </w:rPr>
        <w:t>网络安全设计应对非授权访问、信息泄露或丢失、破坏数据完整性、拒绝服务攻击和病毒传播等采取防范措施；</w:t>
      </w:r>
    </w:p>
    <w:p w14:paraId="1E7936E8"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2</w:t>
      </w:r>
      <w:r w:rsidRPr="00855C4C">
        <w:rPr>
          <w:rFonts w:eastAsia="宋体" w:cs="Times New Roman"/>
          <w:b/>
          <w:bCs/>
          <w:color w:val="000000" w:themeColor="text1"/>
          <w:sz w:val="24"/>
          <w:szCs w:val="24"/>
        </w:rPr>
        <w:t xml:space="preserve">　</w:t>
      </w:r>
      <w:r w:rsidRPr="00855C4C">
        <w:rPr>
          <w:rFonts w:eastAsia="宋体" w:cs="Times New Roman" w:hint="eastAsia"/>
          <w:color w:val="000000" w:themeColor="text1"/>
          <w:sz w:val="24"/>
          <w:szCs w:val="24"/>
        </w:rPr>
        <w:t>系统涉及的</w:t>
      </w:r>
      <w:r w:rsidRPr="00855C4C">
        <w:rPr>
          <w:rFonts w:eastAsia="宋体" w:cs="Times New Roman"/>
          <w:color w:val="000000" w:themeColor="text1"/>
          <w:sz w:val="24"/>
          <w:szCs w:val="24"/>
        </w:rPr>
        <w:t>大中型网络边界应采用串接的专用防火墙设备、入侵检测设备、访问控制设备和防病毒设备；</w:t>
      </w:r>
    </w:p>
    <w:p w14:paraId="2B3C13E3"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3</w:t>
      </w:r>
      <w:r w:rsidRPr="00855C4C">
        <w:rPr>
          <w:rFonts w:eastAsia="宋体" w:cs="Times New Roman"/>
          <w:b/>
          <w:bCs/>
          <w:color w:val="000000" w:themeColor="text1"/>
          <w:sz w:val="24"/>
          <w:szCs w:val="24"/>
        </w:rPr>
        <w:t xml:space="preserve">　</w:t>
      </w:r>
      <w:r w:rsidRPr="00855C4C">
        <w:rPr>
          <w:rFonts w:eastAsia="宋体" w:cs="Times New Roman"/>
          <w:color w:val="000000" w:themeColor="text1"/>
          <w:sz w:val="24"/>
          <w:szCs w:val="24"/>
        </w:rPr>
        <w:t>网络安全策略应根据网络的安全性需求，按照现行国家标准《计算机信息系统</w:t>
      </w:r>
      <w:r w:rsidRPr="00855C4C">
        <w:rPr>
          <w:rFonts w:eastAsia="宋体" w:cs="Times New Roman"/>
          <w:color w:val="000000" w:themeColor="text1"/>
          <w:sz w:val="24"/>
          <w:szCs w:val="24"/>
        </w:rPr>
        <w:t xml:space="preserve"> </w:t>
      </w:r>
      <w:r w:rsidRPr="00855C4C">
        <w:rPr>
          <w:rFonts w:eastAsia="宋体" w:cs="Times New Roman"/>
          <w:color w:val="000000" w:themeColor="text1"/>
          <w:sz w:val="24"/>
          <w:szCs w:val="24"/>
        </w:rPr>
        <w:t>安全保护等级划分准则》</w:t>
      </w:r>
      <w:r w:rsidRPr="00855C4C">
        <w:rPr>
          <w:rFonts w:eastAsia="宋体" w:cs="Times New Roman"/>
          <w:color w:val="000000" w:themeColor="text1"/>
          <w:sz w:val="24"/>
          <w:szCs w:val="24"/>
        </w:rPr>
        <w:t>GB 17859</w:t>
      </w:r>
      <w:r w:rsidRPr="00855C4C">
        <w:rPr>
          <w:rFonts w:eastAsia="宋体" w:cs="Times New Roman"/>
          <w:color w:val="000000" w:themeColor="text1"/>
          <w:sz w:val="24"/>
          <w:szCs w:val="24"/>
        </w:rPr>
        <w:t>、《信息安全技术</w:t>
      </w:r>
      <w:r w:rsidRPr="00855C4C">
        <w:rPr>
          <w:rFonts w:eastAsia="宋体" w:cs="Times New Roman"/>
          <w:color w:val="000000" w:themeColor="text1"/>
          <w:sz w:val="24"/>
          <w:szCs w:val="24"/>
        </w:rPr>
        <w:t xml:space="preserve"> </w:t>
      </w:r>
      <w:r w:rsidRPr="00855C4C">
        <w:rPr>
          <w:rFonts w:eastAsia="宋体" w:cs="Times New Roman"/>
          <w:color w:val="000000" w:themeColor="text1"/>
          <w:sz w:val="24"/>
          <w:szCs w:val="24"/>
        </w:rPr>
        <w:t>网络安全等级保护实施指南》</w:t>
      </w:r>
      <w:r w:rsidRPr="00855C4C">
        <w:rPr>
          <w:rFonts w:eastAsia="宋体" w:cs="Times New Roman"/>
          <w:color w:val="000000" w:themeColor="text1"/>
          <w:sz w:val="24"/>
          <w:szCs w:val="24"/>
        </w:rPr>
        <w:t>GB/T 25058</w:t>
      </w:r>
      <w:r w:rsidRPr="00855C4C">
        <w:rPr>
          <w:rFonts w:eastAsia="宋体" w:cs="Times New Roman" w:hint="eastAsia"/>
          <w:color w:val="000000" w:themeColor="text1"/>
          <w:sz w:val="24"/>
          <w:szCs w:val="24"/>
        </w:rPr>
        <w:t>的有关规定</w:t>
      </w:r>
      <w:r w:rsidRPr="00855C4C">
        <w:rPr>
          <w:rFonts w:eastAsia="宋体" w:cs="Times New Roman"/>
          <w:color w:val="000000" w:themeColor="text1"/>
          <w:sz w:val="24"/>
          <w:szCs w:val="24"/>
        </w:rPr>
        <w:t>进行系统定级，并制定相应的防范策略</w:t>
      </w:r>
      <w:r w:rsidRPr="00855C4C">
        <w:rPr>
          <w:rFonts w:eastAsia="宋体" w:cs="Times New Roman" w:hint="eastAsia"/>
          <w:color w:val="000000" w:themeColor="text1"/>
          <w:sz w:val="24"/>
          <w:szCs w:val="24"/>
        </w:rPr>
        <w:t>。</w:t>
      </w:r>
    </w:p>
    <w:p w14:paraId="3AD3A862"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 xml:space="preserve">4.4.3  </w:t>
      </w:r>
      <w:r w:rsidRPr="00855C4C">
        <w:rPr>
          <w:rFonts w:eastAsia="宋体" w:cs="Times New Roman"/>
          <w:color w:val="000000" w:themeColor="text1"/>
          <w:sz w:val="24"/>
        </w:rPr>
        <w:t>数据安全</w:t>
      </w:r>
      <w:r w:rsidRPr="00855C4C">
        <w:rPr>
          <w:rFonts w:eastAsia="宋体" w:cs="Times New Roman" w:hint="eastAsia"/>
          <w:color w:val="000000" w:themeColor="text1"/>
          <w:sz w:val="24"/>
        </w:rPr>
        <w:t>宜</w:t>
      </w:r>
      <w:r w:rsidRPr="00855C4C">
        <w:rPr>
          <w:rFonts w:eastAsia="宋体" w:cs="Times New Roman"/>
          <w:color w:val="000000" w:themeColor="text1"/>
          <w:sz w:val="24"/>
        </w:rPr>
        <w:t>符合下列规定：</w:t>
      </w:r>
    </w:p>
    <w:p w14:paraId="64EF84ED"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hint="eastAsia"/>
          <w:b/>
          <w:bCs/>
          <w:color w:val="000000" w:themeColor="text1"/>
          <w:sz w:val="24"/>
          <w:szCs w:val="24"/>
        </w:rPr>
        <w:t>1</w:t>
      </w:r>
      <w:r w:rsidRPr="00855C4C">
        <w:rPr>
          <w:rFonts w:eastAsia="宋体" w:cs="Times New Roman"/>
          <w:b/>
          <w:bCs/>
          <w:color w:val="000000" w:themeColor="text1"/>
          <w:sz w:val="24"/>
          <w:szCs w:val="24"/>
        </w:rPr>
        <w:t xml:space="preserve">  </w:t>
      </w:r>
      <w:r w:rsidRPr="00855C4C">
        <w:rPr>
          <w:rFonts w:cs="Times New Roman" w:hint="eastAsia"/>
          <w:color w:val="000000" w:themeColor="text1"/>
          <w:sz w:val="24"/>
          <w:szCs w:val="24"/>
        </w:rPr>
        <w:t>应根据数据安全需求划分安全域。</w:t>
      </w:r>
    </w:p>
    <w:p w14:paraId="53CB6352"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2</w:t>
      </w:r>
      <w:r w:rsidRPr="00855C4C">
        <w:rPr>
          <w:rFonts w:eastAsia="宋体" w:cs="Times New Roman"/>
          <w:b/>
          <w:bCs/>
          <w:color w:val="000000" w:themeColor="text1"/>
          <w:sz w:val="24"/>
          <w:szCs w:val="24"/>
        </w:rPr>
        <w:t xml:space="preserve">　</w:t>
      </w:r>
      <w:r w:rsidRPr="00855C4C">
        <w:rPr>
          <w:rFonts w:eastAsia="宋体" w:cs="Times New Roman"/>
          <w:color w:val="000000" w:themeColor="text1"/>
          <w:sz w:val="24"/>
          <w:szCs w:val="24"/>
        </w:rPr>
        <w:t>宜实现数据全生命周期安全监管，及时发现数据风险、威胁和漏洞；</w:t>
      </w:r>
    </w:p>
    <w:p w14:paraId="3CAE17DB"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3</w:t>
      </w:r>
      <w:r w:rsidRPr="00855C4C">
        <w:rPr>
          <w:rFonts w:eastAsia="宋体" w:cs="Times New Roman"/>
          <w:b/>
          <w:bCs/>
          <w:color w:val="000000" w:themeColor="text1"/>
          <w:sz w:val="24"/>
          <w:szCs w:val="24"/>
        </w:rPr>
        <w:t xml:space="preserve">　</w:t>
      </w:r>
      <w:r w:rsidRPr="00855C4C">
        <w:rPr>
          <w:rFonts w:eastAsia="宋体" w:cs="Times New Roman"/>
          <w:color w:val="000000" w:themeColor="text1"/>
          <w:sz w:val="24"/>
          <w:szCs w:val="24"/>
        </w:rPr>
        <w:t>宜通过数据安全隔离、数据访问控制、数据加密存储和加密传输、数据备份与恢复、数据安全预警等手段实现数据安全。</w:t>
      </w:r>
    </w:p>
    <w:p w14:paraId="7DD608F1"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4.4.4</w:t>
      </w:r>
      <w:r w:rsidRPr="00855C4C">
        <w:rPr>
          <w:rFonts w:eastAsia="宋体" w:cs="Times New Roman"/>
          <w:b/>
          <w:bCs/>
          <w:color w:val="000000" w:themeColor="text1"/>
          <w:sz w:val="24"/>
          <w:szCs w:val="40"/>
        </w:rPr>
        <w:t xml:space="preserve">　</w:t>
      </w:r>
      <w:r w:rsidRPr="00855C4C">
        <w:rPr>
          <w:rFonts w:eastAsia="宋体" w:cs="Times New Roman"/>
          <w:color w:val="000000" w:themeColor="text1"/>
          <w:sz w:val="24"/>
        </w:rPr>
        <w:t>物理安全应符合现行国家标准《计算机场地通用规范》</w:t>
      </w:r>
      <w:r w:rsidRPr="00855C4C">
        <w:rPr>
          <w:rFonts w:eastAsia="宋体" w:cs="Times New Roman"/>
          <w:color w:val="000000" w:themeColor="text1"/>
          <w:sz w:val="24"/>
        </w:rPr>
        <w:t>GB/T 2887</w:t>
      </w:r>
      <w:r w:rsidRPr="00855C4C">
        <w:rPr>
          <w:rFonts w:eastAsia="宋体" w:cs="Times New Roman"/>
          <w:color w:val="000000" w:themeColor="text1"/>
          <w:sz w:val="24"/>
        </w:rPr>
        <w:t>、《计算机场地安全要求》</w:t>
      </w:r>
      <w:r w:rsidRPr="00855C4C">
        <w:rPr>
          <w:rFonts w:eastAsia="宋体" w:cs="Times New Roman"/>
          <w:color w:val="000000" w:themeColor="text1"/>
          <w:sz w:val="24"/>
        </w:rPr>
        <w:t>GB/T 9361</w:t>
      </w:r>
      <w:r w:rsidRPr="00855C4C">
        <w:rPr>
          <w:rFonts w:eastAsia="宋体" w:cs="Times New Roman"/>
          <w:color w:val="000000" w:themeColor="text1"/>
          <w:sz w:val="24"/>
        </w:rPr>
        <w:t>、《信息安全技术：信息系统物理安全技术要求》</w:t>
      </w:r>
      <w:r w:rsidRPr="00855C4C">
        <w:rPr>
          <w:rFonts w:eastAsia="宋体" w:cs="Times New Roman"/>
          <w:color w:val="000000" w:themeColor="text1"/>
          <w:sz w:val="24"/>
        </w:rPr>
        <w:t>GB/T 21052</w:t>
      </w:r>
      <w:r w:rsidRPr="00855C4C">
        <w:rPr>
          <w:rFonts w:eastAsia="宋体" w:cs="Times New Roman"/>
          <w:color w:val="000000" w:themeColor="text1"/>
          <w:sz w:val="24"/>
        </w:rPr>
        <w:t>和《数据中心设计规范》</w:t>
      </w:r>
      <w:r w:rsidRPr="00855C4C">
        <w:rPr>
          <w:rFonts w:eastAsia="宋体" w:cs="Times New Roman"/>
          <w:color w:val="000000" w:themeColor="text1"/>
          <w:sz w:val="24"/>
        </w:rPr>
        <w:t>GB 50174</w:t>
      </w:r>
      <w:r w:rsidRPr="00855C4C">
        <w:rPr>
          <w:rFonts w:eastAsia="宋体" w:cs="Times New Roman"/>
          <w:color w:val="000000" w:themeColor="text1"/>
          <w:sz w:val="24"/>
        </w:rPr>
        <w:t>的有关规定。</w:t>
      </w:r>
    </w:p>
    <w:p w14:paraId="17220455" w14:textId="77777777" w:rsidR="007B7F56" w:rsidRPr="00855C4C" w:rsidRDefault="007B7F56" w:rsidP="007B7F56">
      <w:pPr>
        <w:snapToGrid w:val="0"/>
        <w:spacing w:line="360" w:lineRule="auto"/>
        <w:rPr>
          <w:rFonts w:cs="Times New Roman"/>
          <w:color w:val="000000" w:themeColor="text1"/>
          <w:sz w:val="24"/>
          <w:szCs w:val="24"/>
        </w:rPr>
      </w:pPr>
      <w:r w:rsidRPr="00855C4C">
        <w:rPr>
          <w:rFonts w:cs="Times New Roman" w:hint="eastAsia"/>
          <w:b/>
          <w:color w:val="000000" w:themeColor="text1"/>
          <w:kern w:val="44"/>
          <w:sz w:val="24"/>
          <w:szCs w:val="24"/>
        </w:rPr>
        <w:t>4.4</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 xml:space="preserve">5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数字化运维系统应通过安全扫描、安全加固和安全补丁等措施加强操作系统和数据库的安全性。</w:t>
      </w:r>
    </w:p>
    <w:p w14:paraId="0F0CF13F" w14:textId="77777777" w:rsidR="007B7F56" w:rsidRPr="00855C4C" w:rsidRDefault="007B7F56" w:rsidP="007B7F56">
      <w:pPr>
        <w:snapToGrid w:val="0"/>
        <w:spacing w:line="360" w:lineRule="auto"/>
        <w:rPr>
          <w:rFonts w:cs="Times New Roman"/>
          <w:color w:val="000000" w:themeColor="text1"/>
          <w:sz w:val="24"/>
          <w:szCs w:val="24"/>
        </w:rPr>
      </w:pPr>
      <w:r w:rsidRPr="00855C4C">
        <w:rPr>
          <w:rFonts w:cs="Times New Roman" w:hint="eastAsia"/>
          <w:b/>
          <w:color w:val="000000" w:themeColor="text1"/>
          <w:kern w:val="44"/>
          <w:sz w:val="24"/>
          <w:szCs w:val="24"/>
        </w:rPr>
        <w:t>4.4</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 xml:space="preserve">6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数字化运维系统的应用功能安全，应符合以下规定：</w:t>
      </w:r>
    </w:p>
    <w:p w14:paraId="7E8FB27C" w14:textId="77777777" w:rsidR="007B7F56" w:rsidRPr="00855C4C" w:rsidRDefault="007B7F56" w:rsidP="007B7F56">
      <w:pPr>
        <w:snapToGrid w:val="0"/>
        <w:spacing w:line="360" w:lineRule="auto"/>
        <w:ind w:firstLineChars="200" w:firstLine="482"/>
        <w:rPr>
          <w:rFonts w:cs="Times New Roman"/>
          <w:color w:val="000000" w:themeColor="text1"/>
          <w:sz w:val="24"/>
          <w:szCs w:val="24"/>
        </w:rPr>
      </w:pPr>
      <w:r w:rsidRPr="00855C4C">
        <w:rPr>
          <w:rFonts w:cs="Times New Roman"/>
          <w:b/>
          <w:color w:val="000000" w:themeColor="text1"/>
          <w:kern w:val="44"/>
          <w:sz w:val="24"/>
          <w:szCs w:val="24"/>
        </w:rPr>
        <w:t>1</w:t>
      </w:r>
      <w:r w:rsidRPr="00855C4C">
        <w:rPr>
          <w:rFonts w:cs="Times New Roman" w:hint="eastAsia"/>
          <w:b/>
          <w:color w:val="000000" w:themeColor="text1"/>
          <w:kern w:val="44"/>
          <w:sz w:val="24"/>
          <w:szCs w:val="24"/>
        </w:rPr>
        <w:t xml:space="preserve">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用户角色、权限应采用分级管理模式；</w:t>
      </w:r>
    </w:p>
    <w:p w14:paraId="69BF2C84" w14:textId="77777777" w:rsidR="007B7F56" w:rsidRPr="00855C4C" w:rsidRDefault="007B7F56" w:rsidP="007B7F56">
      <w:pPr>
        <w:snapToGrid w:val="0"/>
        <w:spacing w:line="360" w:lineRule="auto"/>
        <w:ind w:firstLineChars="200" w:firstLine="482"/>
        <w:rPr>
          <w:rFonts w:cs="Times New Roman"/>
          <w:color w:val="000000" w:themeColor="text1"/>
          <w:sz w:val="24"/>
          <w:szCs w:val="24"/>
        </w:rPr>
      </w:pPr>
      <w:r w:rsidRPr="00855C4C">
        <w:rPr>
          <w:rFonts w:cs="Times New Roman" w:hint="eastAsia"/>
          <w:b/>
          <w:color w:val="000000" w:themeColor="text1"/>
          <w:kern w:val="44"/>
          <w:sz w:val="24"/>
          <w:szCs w:val="24"/>
        </w:rPr>
        <w:lastRenderedPageBreak/>
        <w:t xml:space="preserve">2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用户可采取多种方式登录平台；</w:t>
      </w:r>
    </w:p>
    <w:p w14:paraId="661BAC54" w14:textId="77777777" w:rsidR="007B7F56" w:rsidRPr="00855C4C" w:rsidRDefault="007B7F56" w:rsidP="007B7F56">
      <w:pPr>
        <w:snapToGrid w:val="0"/>
        <w:spacing w:line="360" w:lineRule="auto"/>
        <w:ind w:firstLineChars="200" w:firstLine="482"/>
        <w:rPr>
          <w:rFonts w:cs="Times New Roman"/>
          <w:color w:val="000000" w:themeColor="text1"/>
          <w:sz w:val="24"/>
          <w:szCs w:val="24"/>
        </w:rPr>
      </w:pPr>
      <w:r w:rsidRPr="00855C4C">
        <w:rPr>
          <w:rFonts w:cs="Times New Roman" w:hint="eastAsia"/>
          <w:b/>
          <w:color w:val="000000" w:themeColor="text1"/>
          <w:kern w:val="44"/>
          <w:sz w:val="24"/>
          <w:szCs w:val="24"/>
        </w:rPr>
        <w:t xml:space="preserve">3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应提供对文件和数据的访问控制机制；</w:t>
      </w:r>
    </w:p>
    <w:p w14:paraId="4EAEED54" w14:textId="77777777" w:rsidR="007B7F56" w:rsidRPr="00855C4C" w:rsidRDefault="007B7F56" w:rsidP="007B7F56">
      <w:pPr>
        <w:snapToGrid w:val="0"/>
        <w:spacing w:line="360" w:lineRule="auto"/>
        <w:ind w:firstLineChars="200" w:firstLine="482"/>
        <w:rPr>
          <w:rFonts w:cs="Times New Roman"/>
          <w:color w:val="000000" w:themeColor="text1"/>
          <w:sz w:val="24"/>
          <w:szCs w:val="24"/>
        </w:rPr>
      </w:pPr>
      <w:r w:rsidRPr="00855C4C">
        <w:rPr>
          <w:rFonts w:cs="Times New Roman" w:hint="eastAsia"/>
          <w:b/>
          <w:color w:val="000000" w:themeColor="text1"/>
          <w:kern w:val="44"/>
          <w:sz w:val="24"/>
          <w:szCs w:val="24"/>
        </w:rPr>
        <w:t xml:space="preserve">4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应支持输人检查、数据上传下载控制和防越权等；</w:t>
      </w:r>
    </w:p>
    <w:p w14:paraId="27D38F0D" w14:textId="77777777" w:rsidR="007B7F56" w:rsidRPr="00855C4C" w:rsidRDefault="007B7F56" w:rsidP="007B7F56">
      <w:pPr>
        <w:snapToGrid w:val="0"/>
        <w:spacing w:line="360" w:lineRule="auto"/>
        <w:ind w:firstLineChars="200" w:firstLine="482"/>
        <w:rPr>
          <w:rFonts w:cs="Times New Roman"/>
          <w:color w:val="000000" w:themeColor="text1"/>
          <w:sz w:val="24"/>
          <w:szCs w:val="24"/>
        </w:rPr>
      </w:pPr>
      <w:r w:rsidRPr="00855C4C">
        <w:rPr>
          <w:rFonts w:cs="Times New Roman" w:hint="eastAsia"/>
          <w:b/>
          <w:color w:val="000000" w:themeColor="text1"/>
          <w:kern w:val="44"/>
          <w:sz w:val="24"/>
          <w:szCs w:val="24"/>
        </w:rPr>
        <w:t xml:space="preserve">5 </w:t>
      </w:r>
      <w:r w:rsidRPr="00855C4C">
        <w:rPr>
          <w:rFonts w:cs="Times New Roman"/>
          <w:b/>
          <w:color w:val="000000" w:themeColor="text1"/>
          <w:kern w:val="44"/>
          <w:sz w:val="24"/>
          <w:szCs w:val="24"/>
        </w:rPr>
        <w:t xml:space="preserve"> </w:t>
      </w:r>
      <w:r w:rsidRPr="00855C4C">
        <w:rPr>
          <w:rFonts w:cs="Times New Roman" w:hint="eastAsia"/>
          <w:color w:val="000000" w:themeColor="text1"/>
          <w:sz w:val="24"/>
          <w:szCs w:val="24"/>
        </w:rPr>
        <w:t>宜提供日志审计、应用数据稽核等功能。</w:t>
      </w:r>
    </w:p>
    <w:p w14:paraId="7A23AFE6" w14:textId="77777777" w:rsidR="007B7F56" w:rsidRPr="00855C4C" w:rsidRDefault="007B7F56" w:rsidP="007B7F56">
      <w:pPr>
        <w:snapToGrid w:val="0"/>
        <w:spacing w:line="360" w:lineRule="auto"/>
        <w:rPr>
          <w:rFonts w:cs="Times New Roman"/>
          <w:color w:val="000000" w:themeColor="text1"/>
          <w:sz w:val="24"/>
          <w:szCs w:val="24"/>
        </w:rPr>
      </w:pPr>
    </w:p>
    <w:p w14:paraId="46200403" w14:textId="77777777" w:rsidR="007B7F56" w:rsidRPr="00855C4C" w:rsidRDefault="007B7F56" w:rsidP="007B7F56">
      <w:pPr>
        <w:snapToGrid w:val="0"/>
        <w:spacing w:line="360" w:lineRule="auto"/>
        <w:rPr>
          <w:rFonts w:cs="Times New Roman"/>
          <w:color w:val="000000" w:themeColor="text1"/>
          <w:sz w:val="24"/>
          <w:szCs w:val="24"/>
        </w:rPr>
      </w:pPr>
      <w:r w:rsidRPr="00855C4C">
        <w:rPr>
          <w:rFonts w:cs="Times New Roman"/>
          <w:color w:val="000000" w:themeColor="text1"/>
          <w:sz w:val="24"/>
          <w:szCs w:val="24"/>
        </w:rPr>
        <w:br w:type="page"/>
      </w:r>
    </w:p>
    <w:p w14:paraId="5546D1DD"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21" w:name="_Toc178020858"/>
      <w:bookmarkStart w:id="22" w:name="_Toc178020886"/>
      <w:r w:rsidRPr="00855C4C">
        <w:rPr>
          <w:rFonts w:ascii="Times New Roman" w:eastAsia="黑体" w:hAnsi="Times New Roman"/>
          <w:color w:val="000000" w:themeColor="text1"/>
          <w:sz w:val="36"/>
          <w:szCs w:val="36"/>
          <w:lang w:val="zh-CN"/>
        </w:rPr>
        <w:lastRenderedPageBreak/>
        <w:t xml:space="preserve">5 </w:t>
      </w:r>
      <w:r w:rsidRPr="00855C4C">
        <w:rPr>
          <w:rFonts w:ascii="Times New Roman" w:eastAsia="黑体" w:hAnsi="Times New Roman" w:hint="eastAsia"/>
          <w:color w:val="000000" w:themeColor="text1"/>
          <w:sz w:val="36"/>
          <w:szCs w:val="36"/>
          <w:lang w:val="zh-CN"/>
        </w:rPr>
        <w:t>数字基础设施</w:t>
      </w:r>
      <w:bookmarkEnd w:id="21"/>
      <w:bookmarkEnd w:id="22"/>
    </w:p>
    <w:p w14:paraId="18EDDEE8"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23" w:name="_Toc178020859"/>
      <w:bookmarkStart w:id="24" w:name="_Toc178020887"/>
      <w:r w:rsidRPr="00855C4C">
        <w:rPr>
          <w:rFonts w:eastAsia="黑体" w:cs="Times New Roman" w:hint="eastAsia"/>
          <w:iCs/>
          <w:color w:val="000000" w:themeColor="text1"/>
          <w:sz w:val="24"/>
          <w:szCs w:val="24"/>
          <w:lang w:val="zh-CN"/>
        </w:rPr>
        <w:t>5.</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23"/>
      <w:bookmarkEnd w:id="24"/>
    </w:p>
    <w:p w14:paraId="788D3907" w14:textId="77777777" w:rsidR="007B7F56" w:rsidRPr="00855C4C" w:rsidRDefault="007B7F56" w:rsidP="007B7F56">
      <w:pPr>
        <w:snapToGrid w:val="0"/>
        <w:spacing w:line="360" w:lineRule="auto"/>
        <w:rPr>
          <w:rFonts w:eastAsia="宋体" w:cs="Times New Roman"/>
          <w:color w:val="000000" w:themeColor="text1"/>
          <w:sz w:val="24"/>
          <w:szCs w:val="24"/>
        </w:rPr>
      </w:pPr>
      <w:r w:rsidRPr="00855C4C">
        <w:rPr>
          <w:rFonts w:eastAsia="宋体" w:cs="Times New Roman"/>
          <w:b/>
          <w:bCs/>
          <w:color w:val="000000" w:themeColor="text1"/>
          <w:sz w:val="24"/>
          <w:szCs w:val="24"/>
        </w:rPr>
        <w:t xml:space="preserve">5.1.1 </w:t>
      </w:r>
      <w:r w:rsidRPr="00855C4C">
        <w:rPr>
          <w:rFonts w:eastAsia="宋体" w:cs="Times New Roman"/>
          <w:b/>
          <w:color w:val="000000" w:themeColor="text1"/>
          <w:sz w:val="24"/>
          <w:szCs w:val="24"/>
        </w:rPr>
        <w:t xml:space="preserve"> </w:t>
      </w:r>
      <w:r w:rsidRPr="00855C4C">
        <w:rPr>
          <w:rFonts w:eastAsia="宋体" w:cs="Times New Roman" w:hint="eastAsia"/>
          <w:color w:val="000000" w:themeColor="text1"/>
          <w:sz w:val="24"/>
          <w:szCs w:val="24"/>
        </w:rPr>
        <w:t>人防工程数字化运维的基础设施应包括支撑数字化运维的智能终端、网络通信、边缘网关，人防工程内其他信息基础设施设计应符合现行国家标准《人民防空地下室设计规范》</w:t>
      </w:r>
      <w:r w:rsidRPr="00855C4C">
        <w:rPr>
          <w:rFonts w:eastAsia="宋体" w:cs="Times New Roman" w:hint="eastAsia"/>
          <w:color w:val="000000" w:themeColor="text1"/>
          <w:sz w:val="24"/>
          <w:szCs w:val="24"/>
        </w:rPr>
        <w:t>GB</w:t>
      </w:r>
      <w:r w:rsidRPr="00855C4C">
        <w:rPr>
          <w:rFonts w:eastAsia="宋体" w:cs="Times New Roman"/>
          <w:color w:val="000000" w:themeColor="text1"/>
          <w:sz w:val="24"/>
          <w:szCs w:val="24"/>
        </w:rPr>
        <w:t>50038</w:t>
      </w:r>
      <w:r w:rsidRPr="00855C4C">
        <w:rPr>
          <w:rFonts w:eastAsia="宋体" w:cs="Times New Roman" w:hint="eastAsia"/>
          <w:color w:val="000000" w:themeColor="text1"/>
          <w:sz w:val="24"/>
          <w:szCs w:val="24"/>
        </w:rPr>
        <w:t>的有关规定。</w:t>
      </w:r>
    </w:p>
    <w:p w14:paraId="5CD1BE13" w14:textId="77777777" w:rsidR="007B7F56" w:rsidRPr="00855C4C" w:rsidRDefault="007B7F56" w:rsidP="007B7F56">
      <w:pPr>
        <w:snapToGrid w:val="0"/>
        <w:spacing w:line="360" w:lineRule="auto"/>
        <w:rPr>
          <w:rFonts w:eastAsia="宋体" w:cs="Times New Roman"/>
          <w:color w:val="000000" w:themeColor="text1"/>
          <w:sz w:val="24"/>
          <w:szCs w:val="24"/>
        </w:rPr>
      </w:pPr>
      <w:r w:rsidRPr="00855C4C">
        <w:rPr>
          <w:rFonts w:eastAsia="宋体" w:cs="Times New Roman" w:hint="eastAsia"/>
          <w:b/>
          <w:bCs/>
          <w:color w:val="000000" w:themeColor="text1"/>
          <w:sz w:val="24"/>
          <w:szCs w:val="24"/>
        </w:rPr>
        <w:t>5.</w:t>
      </w:r>
      <w:r w:rsidRPr="00855C4C">
        <w:rPr>
          <w:rFonts w:eastAsia="宋体" w:cs="Times New Roman"/>
          <w:b/>
          <w:bCs/>
          <w:color w:val="000000" w:themeColor="text1"/>
          <w:sz w:val="24"/>
          <w:szCs w:val="24"/>
        </w:rPr>
        <w:t xml:space="preserve">1.2 </w:t>
      </w:r>
      <w:r w:rsidRPr="00855C4C">
        <w:rPr>
          <w:rFonts w:eastAsia="宋体" w:cs="Times New Roman"/>
          <w:color w:val="000000" w:themeColor="text1"/>
          <w:sz w:val="24"/>
          <w:szCs w:val="24"/>
        </w:rPr>
        <w:t xml:space="preserve"> </w:t>
      </w:r>
      <w:r w:rsidRPr="00855C4C">
        <w:rPr>
          <w:rFonts w:eastAsia="宋体" w:cs="Times New Roman" w:hint="eastAsia"/>
          <w:color w:val="000000" w:themeColor="text1"/>
          <w:sz w:val="24"/>
          <w:szCs w:val="24"/>
        </w:rPr>
        <w:t>人防工程数字化运维的智能终端之间的联网和通信应通过物联专网和人防工程统一通信网络系统和运维支撑平台，实现人防工程数字化运维应用服务等功能。</w:t>
      </w:r>
    </w:p>
    <w:p w14:paraId="7575B48B" w14:textId="77777777" w:rsidR="007B7F56" w:rsidRPr="00855C4C" w:rsidRDefault="007B7F56" w:rsidP="007B7F56">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sz w:val="24"/>
          <w:szCs w:val="24"/>
        </w:rPr>
        <w:t>5.</w:t>
      </w:r>
      <w:r w:rsidRPr="00855C4C">
        <w:rPr>
          <w:rFonts w:eastAsia="宋体" w:cs="Times New Roman"/>
          <w:b/>
          <w:color w:val="000000" w:themeColor="text1"/>
          <w:sz w:val="24"/>
          <w:szCs w:val="24"/>
        </w:rPr>
        <w:t xml:space="preserve">1.3 </w:t>
      </w:r>
      <w:r w:rsidRPr="00855C4C">
        <w:rPr>
          <w:rFonts w:eastAsia="宋体" w:cs="Times New Roman"/>
          <w:bCs/>
          <w:color w:val="000000" w:themeColor="text1"/>
          <w:sz w:val="24"/>
          <w:szCs w:val="24"/>
        </w:rPr>
        <w:t xml:space="preserve"> </w:t>
      </w:r>
      <w:r w:rsidRPr="00855C4C">
        <w:rPr>
          <w:rFonts w:eastAsia="宋体" w:cs="Times New Roman" w:hint="eastAsia"/>
          <w:bCs/>
          <w:color w:val="000000" w:themeColor="text1"/>
          <w:sz w:val="24"/>
          <w:szCs w:val="24"/>
        </w:rPr>
        <w:t>智能终端、网络通信和</w:t>
      </w:r>
      <w:r w:rsidRPr="00855C4C">
        <w:rPr>
          <w:rFonts w:eastAsia="宋体" w:cs="Times New Roman" w:hint="eastAsia"/>
          <w:color w:val="000000" w:themeColor="text1"/>
          <w:sz w:val="24"/>
          <w:szCs w:val="24"/>
        </w:rPr>
        <w:t>边缘网关</w:t>
      </w:r>
      <w:r w:rsidRPr="00855C4C">
        <w:rPr>
          <w:rFonts w:eastAsia="宋体" w:cs="Times New Roman" w:hint="eastAsia"/>
          <w:bCs/>
          <w:color w:val="000000" w:themeColor="text1"/>
          <w:sz w:val="24"/>
          <w:szCs w:val="24"/>
        </w:rPr>
        <w:t>应安全可靠，并应每周对设施运行状态检查、校核</w:t>
      </w:r>
      <w:r w:rsidRPr="00855C4C">
        <w:rPr>
          <w:rFonts w:eastAsia="宋体" w:cs="Times New Roman" w:hint="eastAsia"/>
          <w:bCs/>
          <w:color w:val="000000" w:themeColor="text1"/>
          <w:sz w:val="24"/>
          <w:szCs w:val="24"/>
        </w:rPr>
        <w:t>1</w:t>
      </w:r>
      <w:r w:rsidRPr="00855C4C">
        <w:rPr>
          <w:rFonts w:eastAsia="宋体" w:cs="Times New Roman" w:hint="eastAsia"/>
          <w:bCs/>
          <w:color w:val="000000" w:themeColor="text1"/>
          <w:sz w:val="24"/>
          <w:szCs w:val="24"/>
        </w:rPr>
        <w:t>次，保障人防工程数字化运维的正常运行。</w:t>
      </w:r>
    </w:p>
    <w:p w14:paraId="3F9C29F0" w14:textId="77777777" w:rsidR="007B7F56" w:rsidRPr="00855C4C" w:rsidRDefault="007B7F56" w:rsidP="007B7F56">
      <w:pPr>
        <w:snapToGrid w:val="0"/>
        <w:spacing w:line="360" w:lineRule="auto"/>
        <w:rPr>
          <w:rFonts w:eastAsia="宋体" w:cs="Times New Roman"/>
          <w:color w:val="000000" w:themeColor="text1"/>
          <w:sz w:val="24"/>
          <w:szCs w:val="24"/>
        </w:rPr>
      </w:pPr>
      <w:r w:rsidRPr="00855C4C">
        <w:rPr>
          <w:rFonts w:eastAsia="宋体" w:cs="Times New Roman" w:hint="eastAsia"/>
          <w:b/>
          <w:bCs/>
          <w:color w:val="000000" w:themeColor="text1"/>
          <w:sz w:val="24"/>
          <w:szCs w:val="24"/>
        </w:rPr>
        <w:t>5.</w:t>
      </w:r>
      <w:r w:rsidRPr="00855C4C">
        <w:rPr>
          <w:rFonts w:eastAsia="宋体" w:cs="Times New Roman"/>
          <w:b/>
          <w:bCs/>
          <w:color w:val="000000" w:themeColor="text1"/>
          <w:sz w:val="24"/>
          <w:szCs w:val="24"/>
        </w:rPr>
        <w:t xml:space="preserve">1.4 </w:t>
      </w:r>
      <w:r w:rsidRPr="00855C4C">
        <w:rPr>
          <w:rFonts w:eastAsia="宋体" w:cs="Times New Roman"/>
          <w:color w:val="000000" w:themeColor="text1"/>
          <w:sz w:val="24"/>
          <w:szCs w:val="24"/>
        </w:rPr>
        <w:t xml:space="preserve"> </w:t>
      </w:r>
      <w:r w:rsidRPr="00855C4C">
        <w:rPr>
          <w:rFonts w:eastAsia="宋体" w:cs="Times New Roman" w:hint="eastAsia"/>
          <w:color w:val="000000" w:themeColor="text1"/>
          <w:sz w:val="24"/>
          <w:szCs w:val="24"/>
        </w:rPr>
        <w:t>智能终端宜通过物联网感知设备及控制组件实现数据感知、执行控制功能。</w:t>
      </w:r>
    </w:p>
    <w:p w14:paraId="6501B653"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sz w:val="24"/>
          <w:szCs w:val="24"/>
        </w:rPr>
        <w:t>5.</w:t>
      </w:r>
      <w:r w:rsidRPr="00855C4C">
        <w:rPr>
          <w:rFonts w:eastAsia="宋体" w:cs="Times New Roman"/>
          <w:b/>
          <w:color w:val="000000" w:themeColor="text1"/>
          <w:sz w:val="24"/>
          <w:szCs w:val="24"/>
        </w:rPr>
        <w:t xml:space="preserve">1.5  </w:t>
      </w:r>
      <w:r w:rsidRPr="00855C4C">
        <w:rPr>
          <w:rFonts w:eastAsia="宋体" w:cs="Times New Roman" w:hint="eastAsia"/>
          <w:bCs/>
          <w:color w:val="000000" w:themeColor="text1"/>
          <w:sz w:val="24"/>
          <w:szCs w:val="24"/>
        </w:rPr>
        <w:t>数据感知设备覆盖范围和参数应满足人防工程数字化管理、维护和运行管控的需求，获得的数据应满足人防工程运维大数据分析、人工智能计算对数据质量的要求。</w:t>
      </w:r>
    </w:p>
    <w:p w14:paraId="0DBC7BB3"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hint="eastAsia"/>
          <w:b/>
          <w:bCs/>
          <w:color w:val="000000" w:themeColor="text1"/>
          <w:sz w:val="24"/>
          <w:szCs w:val="24"/>
        </w:rPr>
        <w:t>5.</w:t>
      </w:r>
      <w:r w:rsidRPr="00855C4C">
        <w:rPr>
          <w:rFonts w:eastAsia="宋体" w:cs="Times New Roman"/>
          <w:b/>
          <w:bCs/>
          <w:color w:val="000000" w:themeColor="text1"/>
          <w:sz w:val="24"/>
          <w:szCs w:val="24"/>
        </w:rPr>
        <w:t xml:space="preserve">1.6 </w:t>
      </w:r>
      <w:r w:rsidRPr="00855C4C">
        <w:rPr>
          <w:rFonts w:eastAsia="宋体" w:cs="Times New Roman"/>
          <w:color w:val="000000" w:themeColor="text1"/>
          <w:sz w:val="24"/>
          <w:szCs w:val="24"/>
        </w:rPr>
        <w:t xml:space="preserve"> </w:t>
      </w:r>
      <w:r w:rsidRPr="00855C4C">
        <w:rPr>
          <w:rFonts w:eastAsia="宋体" w:cs="Times New Roman" w:hint="eastAsia"/>
          <w:color w:val="000000" w:themeColor="text1"/>
          <w:sz w:val="24"/>
          <w:szCs w:val="24"/>
        </w:rPr>
        <w:t>人防工程数字化运维不应干扰被监控设备的正常工作，不应改变具有内部自动控制功能设备的原有功能。</w:t>
      </w:r>
    </w:p>
    <w:p w14:paraId="12E24AF0" w14:textId="77777777" w:rsidR="007B7F56" w:rsidRPr="00855C4C" w:rsidRDefault="007B7F56" w:rsidP="007B7F56">
      <w:pPr>
        <w:snapToGrid w:val="0"/>
        <w:spacing w:line="360" w:lineRule="auto"/>
        <w:rPr>
          <w:rFonts w:eastAsia="宋体" w:cs="Times New Roman"/>
          <w:color w:val="000000" w:themeColor="text1"/>
          <w:sz w:val="24"/>
          <w:szCs w:val="24"/>
        </w:rPr>
      </w:pPr>
      <w:r w:rsidRPr="00855C4C">
        <w:rPr>
          <w:rFonts w:eastAsia="宋体" w:cs="Times New Roman" w:hint="eastAsia"/>
          <w:b/>
          <w:color w:val="000000" w:themeColor="text1"/>
          <w:sz w:val="24"/>
          <w:szCs w:val="24"/>
        </w:rPr>
        <w:t>5.</w:t>
      </w:r>
      <w:r w:rsidRPr="00855C4C">
        <w:rPr>
          <w:rFonts w:eastAsia="宋体" w:cs="Times New Roman"/>
          <w:b/>
          <w:color w:val="000000" w:themeColor="text1"/>
          <w:sz w:val="24"/>
          <w:szCs w:val="24"/>
        </w:rPr>
        <w:t xml:space="preserve">1.7  </w:t>
      </w:r>
      <w:r w:rsidRPr="00855C4C">
        <w:rPr>
          <w:rFonts w:eastAsia="宋体" w:cs="Times New Roman" w:hint="eastAsia"/>
          <w:color w:val="000000" w:themeColor="text1"/>
          <w:sz w:val="24"/>
          <w:szCs w:val="24"/>
        </w:rPr>
        <w:t>人防工程数字化运维应能通过信息化方式对运维对象的静态信息和动态信息进行采集、传输、存储、管理、使用和维护。</w:t>
      </w:r>
    </w:p>
    <w:p w14:paraId="0E61828D" w14:textId="77777777" w:rsidR="007B7F56" w:rsidRPr="00855C4C" w:rsidRDefault="007B7F56" w:rsidP="007B7F56">
      <w:pPr>
        <w:snapToGrid w:val="0"/>
        <w:spacing w:line="360" w:lineRule="auto"/>
        <w:rPr>
          <w:rFonts w:eastAsia="宋体" w:cs="Times New Roman"/>
          <w:color w:val="000000" w:themeColor="text1"/>
          <w:sz w:val="24"/>
          <w:szCs w:val="24"/>
        </w:rPr>
      </w:pPr>
      <w:r w:rsidRPr="00855C4C">
        <w:rPr>
          <w:rFonts w:eastAsia="宋体" w:cs="Times New Roman" w:hint="eastAsia"/>
          <w:b/>
          <w:color w:val="000000" w:themeColor="text1"/>
          <w:sz w:val="24"/>
          <w:szCs w:val="24"/>
        </w:rPr>
        <w:t>5.</w:t>
      </w:r>
      <w:r w:rsidRPr="00855C4C">
        <w:rPr>
          <w:rFonts w:eastAsia="宋体" w:cs="Times New Roman"/>
          <w:b/>
          <w:color w:val="000000" w:themeColor="text1"/>
          <w:sz w:val="24"/>
          <w:szCs w:val="24"/>
        </w:rPr>
        <w:t xml:space="preserve">1.8  </w:t>
      </w:r>
      <w:r w:rsidRPr="00855C4C">
        <w:rPr>
          <w:rFonts w:eastAsia="宋体" w:cs="Times New Roman" w:hint="eastAsia"/>
          <w:color w:val="000000" w:themeColor="text1"/>
          <w:sz w:val="24"/>
          <w:szCs w:val="24"/>
        </w:rPr>
        <w:t>当运维对象的动态数据无法自动获取时，应增加人工录入数据方式。</w:t>
      </w:r>
    </w:p>
    <w:p w14:paraId="4DDA18E3"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 xml:space="preserve">5.1.9  </w:t>
      </w:r>
      <w:r w:rsidRPr="00855C4C">
        <w:rPr>
          <w:rFonts w:eastAsia="宋体" w:cs="Times New Roman" w:hint="eastAsia"/>
          <w:bCs/>
          <w:color w:val="000000" w:themeColor="text1"/>
          <w:sz w:val="24"/>
          <w:szCs w:val="24"/>
        </w:rPr>
        <w:t>人防工程数字化运维基础设施应支撑</w:t>
      </w:r>
      <w:r w:rsidRPr="00855C4C">
        <w:rPr>
          <w:rFonts w:eastAsia="宋体" w:cs="Times New Roman" w:hint="eastAsia"/>
          <w:bCs/>
          <w:color w:val="000000" w:themeColor="text1"/>
          <w:sz w:val="24"/>
          <w:szCs w:val="24"/>
        </w:rPr>
        <w:t>BIM</w:t>
      </w:r>
      <w:r w:rsidRPr="00855C4C">
        <w:rPr>
          <w:rFonts w:eastAsia="宋体" w:cs="Times New Roman" w:hint="eastAsia"/>
          <w:bCs/>
          <w:color w:val="000000" w:themeColor="text1"/>
          <w:sz w:val="24"/>
          <w:szCs w:val="24"/>
        </w:rPr>
        <w:t>数据和运行数据的集成化、可视化和应用化</w:t>
      </w:r>
      <w:r w:rsidRPr="00855C4C">
        <w:rPr>
          <w:rFonts w:eastAsia="宋体" w:cs="Times New Roman" w:hint="eastAsia"/>
          <w:color w:val="000000" w:themeColor="text1"/>
          <w:sz w:val="24"/>
          <w:szCs w:val="24"/>
        </w:rPr>
        <w:t>。</w:t>
      </w:r>
    </w:p>
    <w:p w14:paraId="42F9A91C"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25" w:name="_Toc178020860"/>
      <w:bookmarkStart w:id="26" w:name="_Toc178020888"/>
      <w:r w:rsidRPr="00855C4C">
        <w:rPr>
          <w:rFonts w:eastAsia="黑体" w:cs="Times New Roman" w:hint="eastAsia"/>
          <w:iCs/>
          <w:color w:val="000000" w:themeColor="text1"/>
          <w:sz w:val="24"/>
          <w:szCs w:val="24"/>
          <w:lang w:val="zh-CN"/>
        </w:rPr>
        <w:t xml:space="preserve">5.2 </w:t>
      </w:r>
      <w:r w:rsidRPr="00855C4C">
        <w:rPr>
          <w:rFonts w:eastAsia="黑体" w:cs="Times New Roman" w:hint="eastAsia"/>
          <w:iCs/>
          <w:color w:val="000000" w:themeColor="text1"/>
          <w:sz w:val="24"/>
          <w:szCs w:val="24"/>
          <w:lang w:val="zh-CN"/>
        </w:rPr>
        <w:t>智能终端</w:t>
      </w:r>
      <w:bookmarkEnd w:id="25"/>
      <w:bookmarkEnd w:id="26"/>
    </w:p>
    <w:p w14:paraId="7ED97F8B"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5.2</w:t>
      </w:r>
      <w:r w:rsidRPr="00855C4C">
        <w:rPr>
          <w:rFonts w:eastAsia="宋体" w:cs="Times New Roman" w:hint="eastAsia"/>
          <w:b/>
          <w:color w:val="000000" w:themeColor="text1"/>
          <w:sz w:val="24"/>
          <w:szCs w:val="24"/>
        </w:rPr>
        <w:t>.</w:t>
      </w:r>
      <w:r w:rsidRPr="00855C4C">
        <w:rPr>
          <w:rFonts w:eastAsia="宋体" w:cs="Times New Roman"/>
          <w:b/>
          <w:color w:val="000000" w:themeColor="text1"/>
          <w:sz w:val="24"/>
          <w:szCs w:val="24"/>
        </w:rPr>
        <w:t>1</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 xml:space="preserve"> </w:t>
      </w:r>
      <w:r w:rsidRPr="00855C4C">
        <w:rPr>
          <w:rFonts w:eastAsia="宋体" w:cs="Times New Roman" w:hint="eastAsia"/>
          <w:color w:val="000000" w:themeColor="text1"/>
          <w:sz w:val="24"/>
          <w:szCs w:val="24"/>
        </w:rPr>
        <w:t>智能终端应包含高度集成的数据感知设备和执行控制设备，能够对人民防空工程基础设施各系统的关键参数进行实时监测和调控。数据感知设备应选择高精度、长寿命的产品，以确保监测数据的准确性和可靠性。</w:t>
      </w:r>
    </w:p>
    <w:p w14:paraId="78FEF8AB" w14:textId="77777777" w:rsidR="007B7F56" w:rsidRPr="00855C4C" w:rsidRDefault="007B7F56" w:rsidP="007B7F56">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sz w:val="24"/>
          <w:szCs w:val="24"/>
        </w:rPr>
        <w:t>5.</w:t>
      </w:r>
      <w:r w:rsidRPr="00855C4C">
        <w:rPr>
          <w:rFonts w:eastAsia="宋体" w:cs="Times New Roman"/>
          <w:b/>
          <w:color w:val="000000" w:themeColor="text1"/>
          <w:sz w:val="24"/>
          <w:szCs w:val="24"/>
        </w:rPr>
        <w:t xml:space="preserve">2.2  </w:t>
      </w:r>
      <w:r w:rsidRPr="00855C4C">
        <w:rPr>
          <w:rFonts w:eastAsia="宋体" w:cs="Times New Roman" w:hint="eastAsia"/>
          <w:bCs/>
          <w:color w:val="000000" w:themeColor="text1"/>
          <w:sz w:val="24"/>
          <w:szCs w:val="24"/>
        </w:rPr>
        <w:t>智能终端设备应符合下列规定：</w:t>
      </w:r>
    </w:p>
    <w:p w14:paraId="6896BE04" w14:textId="77777777" w:rsidR="007B7F56" w:rsidRPr="00855C4C" w:rsidRDefault="007B7F56" w:rsidP="007B7F56">
      <w:pPr>
        <w:snapToGrid w:val="0"/>
        <w:spacing w:line="360" w:lineRule="auto"/>
        <w:ind w:leftChars="200" w:left="400"/>
        <w:rPr>
          <w:rFonts w:eastAsia="宋体" w:cs="Times New Roman"/>
          <w:bCs/>
          <w:color w:val="000000" w:themeColor="text1"/>
          <w:sz w:val="24"/>
          <w:szCs w:val="24"/>
        </w:rPr>
      </w:pPr>
      <w:r w:rsidRPr="007B7F56">
        <w:rPr>
          <w:rFonts w:eastAsia="宋体" w:cs="Times New Roman" w:hint="eastAsia"/>
          <w:b/>
          <w:bCs/>
          <w:color w:val="000000" w:themeColor="text1"/>
          <w:sz w:val="24"/>
          <w:szCs w:val="24"/>
        </w:rPr>
        <w:t>1</w:t>
      </w:r>
      <w:r w:rsidRPr="007B7F56">
        <w:rPr>
          <w:rFonts w:eastAsia="宋体" w:cs="Times New Roman"/>
          <w:b/>
          <w:bCs/>
          <w:color w:val="000000" w:themeColor="text1"/>
          <w:sz w:val="24"/>
          <w:szCs w:val="24"/>
        </w:rPr>
        <w:t xml:space="preserve">  </w:t>
      </w:r>
      <w:r w:rsidRPr="00855C4C">
        <w:rPr>
          <w:rFonts w:eastAsia="宋体" w:cs="Times New Roman" w:hint="eastAsia"/>
          <w:bCs/>
          <w:color w:val="000000" w:themeColor="text1"/>
          <w:sz w:val="24"/>
          <w:szCs w:val="24"/>
        </w:rPr>
        <w:t>应具有唯一的设备标识；</w:t>
      </w:r>
    </w:p>
    <w:p w14:paraId="7A049011" w14:textId="77777777" w:rsidR="007B7F56" w:rsidRPr="00855C4C" w:rsidRDefault="007B7F56" w:rsidP="007B7F56">
      <w:pPr>
        <w:snapToGrid w:val="0"/>
        <w:spacing w:line="360" w:lineRule="auto"/>
        <w:ind w:leftChars="200" w:left="400"/>
        <w:rPr>
          <w:rFonts w:eastAsia="宋体" w:cs="Times New Roman"/>
          <w:bCs/>
          <w:color w:val="000000" w:themeColor="text1"/>
          <w:sz w:val="24"/>
          <w:szCs w:val="24"/>
        </w:rPr>
      </w:pPr>
      <w:r w:rsidRPr="007B7F56">
        <w:rPr>
          <w:rFonts w:eastAsia="宋体" w:cs="Times New Roman" w:hint="eastAsia"/>
          <w:b/>
          <w:bCs/>
          <w:color w:val="000000" w:themeColor="text1"/>
          <w:sz w:val="24"/>
          <w:szCs w:val="24"/>
        </w:rPr>
        <w:t>2</w:t>
      </w:r>
      <w:r w:rsidRPr="007B7F56">
        <w:rPr>
          <w:rFonts w:eastAsia="宋体" w:cs="Times New Roman"/>
          <w:b/>
          <w:bCs/>
          <w:color w:val="000000" w:themeColor="text1"/>
          <w:sz w:val="24"/>
          <w:szCs w:val="24"/>
        </w:rPr>
        <w:t xml:space="preserve">  </w:t>
      </w:r>
      <w:r w:rsidRPr="00855C4C">
        <w:rPr>
          <w:rFonts w:eastAsia="宋体" w:cs="Times New Roman" w:hint="eastAsia"/>
          <w:bCs/>
          <w:color w:val="000000" w:themeColor="text1"/>
          <w:sz w:val="24"/>
          <w:szCs w:val="24"/>
        </w:rPr>
        <w:t>应具有通过开放的标准协议与人防工程各系统连接的能力；</w:t>
      </w:r>
    </w:p>
    <w:p w14:paraId="1C17DC9B" w14:textId="77777777" w:rsidR="007B7F56" w:rsidRPr="00855C4C" w:rsidRDefault="007B7F56" w:rsidP="007B7F56">
      <w:pPr>
        <w:snapToGrid w:val="0"/>
        <w:spacing w:line="360" w:lineRule="auto"/>
        <w:ind w:leftChars="200" w:left="400"/>
        <w:rPr>
          <w:rFonts w:eastAsia="宋体" w:cs="Times New Roman"/>
          <w:bCs/>
          <w:color w:val="000000" w:themeColor="text1"/>
          <w:sz w:val="24"/>
          <w:szCs w:val="24"/>
        </w:rPr>
      </w:pPr>
      <w:r w:rsidRPr="007B7F56">
        <w:rPr>
          <w:rFonts w:eastAsia="宋体" w:cs="Times New Roman" w:hint="eastAsia"/>
          <w:b/>
          <w:bCs/>
          <w:color w:val="000000" w:themeColor="text1"/>
          <w:sz w:val="24"/>
          <w:szCs w:val="24"/>
        </w:rPr>
        <w:t>3</w:t>
      </w:r>
      <w:r w:rsidRPr="007B7F56">
        <w:rPr>
          <w:rFonts w:eastAsia="宋体" w:cs="Times New Roman"/>
          <w:b/>
          <w:bCs/>
          <w:color w:val="000000" w:themeColor="text1"/>
          <w:sz w:val="24"/>
          <w:szCs w:val="24"/>
        </w:rPr>
        <w:t xml:space="preserve">  </w:t>
      </w:r>
      <w:r w:rsidRPr="00855C4C">
        <w:rPr>
          <w:rFonts w:eastAsia="宋体" w:cs="Times New Roman" w:hint="eastAsia"/>
          <w:bCs/>
          <w:color w:val="000000" w:themeColor="text1"/>
          <w:sz w:val="24"/>
          <w:szCs w:val="24"/>
        </w:rPr>
        <w:t>应具有即插即用的配置功能；</w:t>
      </w:r>
    </w:p>
    <w:p w14:paraId="5A76E6AC" w14:textId="77777777" w:rsidR="007B7F56" w:rsidRPr="00855C4C" w:rsidRDefault="007B7F56" w:rsidP="007B7F56">
      <w:pPr>
        <w:snapToGrid w:val="0"/>
        <w:spacing w:line="360" w:lineRule="auto"/>
        <w:ind w:leftChars="200" w:left="400"/>
        <w:rPr>
          <w:rFonts w:eastAsia="宋体" w:cs="Times New Roman"/>
          <w:bCs/>
          <w:color w:val="000000" w:themeColor="text1"/>
          <w:sz w:val="24"/>
          <w:szCs w:val="24"/>
        </w:rPr>
      </w:pPr>
      <w:r w:rsidRPr="007B7F56">
        <w:rPr>
          <w:rFonts w:eastAsia="宋体" w:cs="Times New Roman" w:hint="eastAsia"/>
          <w:b/>
          <w:bCs/>
          <w:color w:val="000000" w:themeColor="text1"/>
          <w:sz w:val="24"/>
          <w:szCs w:val="24"/>
        </w:rPr>
        <w:t>4</w:t>
      </w:r>
      <w:r w:rsidRPr="007B7F56">
        <w:rPr>
          <w:rFonts w:eastAsia="宋体" w:cs="Times New Roman"/>
          <w:b/>
          <w:bCs/>
          <w:color w:val="000000" w:themeColor="text1"/>
          <w:sz w:val="24"/>
          <w:szCs w:val="24"/>
        </w:rPr>
        <w:t xml:space="preserve">  </w:t>
      </w:r>
      <w:r w:rsidRPr="00855C4C">
        <w:rPr>
          <w:rFonts w:eastAsia="宋体" w:cs="Times New Roman" w:hint="eastAsia"/>
          <w:bCs/>
          <w:color w:val="000000" w:themeColor="text1"/>
          <w:sz w:val="24"/>
          <w:szCs w:val="24"/>
        </w:rPr>
        <w:t>应具有与人防工程信息模型进行数据关联匹配的能力；</w:t>
      </w:r>
    </w:p>
    <w:p w14:paraId="1E7C2F73" w14:textId="77777777" w:rsidR="007B7F56" w:rsidRPr="00855C4C" w:rsidRDefault="007B7F56" w:rsidP="007B7F56">
      <w:pPr>
        <w:snapToGrid w:val="0"/>
        <w:spacing w:line="360" w:lineRule="auto"/>
        <w:ind w:leftChars="200" w:left="400"/>
        <w:rPr>
          <w:rFonts w:eastAsia="宋体" w:cs="Times New Roman"/>
          <w:b/>
          <w:color w:val="000000" w:themeColor="text1"/>
          <w:sz w:val="24"/>
          <w:szCs w:val="24"/>
        </w:rPr>
      </w:pPr>
      <w:r w:rsidRPr="007B7F56">
        <w:rPr>
          <w:rFonts w:eastAsia="宋体" w:cs="Times New Roman" w:hint="eastAsia"/>
          <w:b/>
          <w:bCs/>
          <w:color w:val="000000" w:themeColor="text1"/>
          <w:sz w:val="24"/>
          <w:szCs w:val="24"/>
        </w:rPr>
        <w:t>5</w:t>
      </w:r>
      <w:r w:rsidRPr="007B7F56">
        <w:rPr>
          <w:rFonts w:eastAsia="宋体" w:cs="Times New Roman"/>
          <w:b/>
          <w:bCs/>
          <w:color w:val="000000" w:themeColor="text1"/>
          <w:sz w:val="24"/>
          <w:szCs w:val="24"/>
        </w:rPr>
        <w:t xml:space="preserve">  </w:t>
      </w:r>
      <w:r w:rsidRPr="00855C4C">
        <w:rPr>
          <w:rFonts w:eastAsia="宋体" w:cs="Times New Roman" w:hint="eastAsia"/>
          <w:bCs/>
          <w:color w:val="000000" w:themeColor="text1"/>
          <w:sz w:val="24"/>
          <w:szCs w:val="24"/>
        </w:rPr>
        <w:t>应具备在恶劣的环境下保持正常工作的能力。</w:t>
      </w:r>
    </w:p>
    <w:p w14:paraId="1D3515E3" w14:textId="77777777" w:rsidR="007B7F56" w:rsidRPr="00855C4C" w:rsidRDefault="007B7F56" w:rsidP="007B7F56">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sz w:val="24"/>
          <w:szCs w:val="24"/>
        </w:rPr>
        <w:lastRenderedPageBreak/>
        <w:t>5.</w:t>
      </w:r>
      <w:r w:rsidRPr="00855C4C">
        <w:rPr>
          <w:rFonts w:eastAsia="宋体" w:cs="Times New Roman"/>
          <w:b/>
          <w:color w:val="000000" w:themeColor="text1"/>
          <w:sz w:val="24"/>
          <w:szCs w:val="24"/>
        </w:rPr>
        <w:t xml:space="preserve">2.3 </w:t>
      </w:r>
      <w:r w:rsidRPr="00855C4C">
        <w:rPr>
          <w:rFonts w:eastAsia="宋体" w:cs="Times New Roman"/>
          <w:bCs/>
          <w:color w:val="000000" w:themeColor="text1"/>
          <w:sz w:val="24"/>
          <w:szCs w:val="24"/>
        </w:rPr>
        <w:t xml:space="preserve"> </w:t>
      </w:r>
      <w:r w:rsidRPr="00855C4C">
        <w:rPr>
          <w:rFonts w:eastAsia="宋体" w:cs="Times New Roman" w:hint="eastAsia"/>
          <w:bCs/>
          <w:color w:val="000000" w:themeColor="text1"/>
          <w:sz w:val="24"/>
          <w:szCs w:val="24"/>
        </w:rPr>
        <w:t>数据感知应配备专用感知模块，且应符合下列规定：</w:t>
      </w:r>
    </w:p>
    <w:p w14:paraId="18956768" w14:textId="77777777" w:rsidR="007B7F56" w:rsidRPr="00855C4C" w:rsidRDefault="007B7F56" w:rsidP="007B7F56">
      <w:pPr>
        <w:snapToGrid w:val="0"/>
        <w:spacing w:line="360" w:lineRule="auto"/>
        <w:ind w:leftChars="200" w:left="400"/>
        <w:rPr>
          <w:rFonts w:eastAsia="宋体" w:cs="Times New Roman"/>
          <w:bCs/>
          <w:color w:val="000000" w:themeColor="text1"/>
          <w:sz w:val="24"/>
          <w:szCs w:val="24"/>
        </w:rPr>
      </w:pPr>
      <w:r w:rsidRPr="00855C4C">
        <w:rPr>
          <w:rFonts w:eastAsia="宋体" w:cs="Times New Roman"/>
          <w:b/>
          <w:bCs/>
          <w:color w:val="000000" w:themeColor="text1"/>
          <w:sz w:val="24"/>
          <w:szCs w:val="24"/>
        </w:rPr>
        <w:t>1</w:t>
      </w:r>
      <w:r w:rsidRPr="00855C4C">
        <w:rPr>
          <w:rFonts w:eastAsia="宋体" w:cs="Times New Roman"/>
          <w:bCs/>
          <w:color w:val="000000" w:themeColor="text1"/>
          <w:sz w:val="24"/>
          <w:szCs w:val="24"/>
        </w:rPr>
        <w:t xml:space="preserve">  </w:t>
      </w:r>
      <w:r w:rsidRPr="00855C4C">
        <w:rPr>
          <w:rFonts w:eastAsia="宋体" w:cs="Times New Roman" w:hint="eastAsia"/>
          <w:bCs/>
          <w:color w:val="000000" w:themeColor="text1"/>
          <w:sz w:val="24"/>
          <w:szCs w:val="24"/>
        </w:rPr>
        <w:t>应满足人防工程监测、运行管理功能的需求；</w:t>
      </w:r>
    </w:p>
    <w:p w14:paraId="36ACAE43" w14:textId="77777777" w:rsidR="007B7F56" w:rsidRPr="00855C4C" w:rsidRDefault="007B7F56" w:rsidP="007B7F56">
      <w:pPr>
        <w:snapToGrid w:val="0"/>
        <w:spacing w:line="360" w:lineRule="auto"/>
        <w:ind w:firstLineChars="166" w:firstLine="400"/>
        <w:rPr>
          <w:rFonts w:eastAsia="宋体" w:cs="Times New Roman"/>
          <w:color w:val="000000" w:themeColor="text1"/>
          <w:sz w:val="24"/>
        </w:rPr>
      </w:pPr>
      <w:r w:rsidRPr="00855C4C">
        <w:rPr>
          <w:rFonts w:eastAsia="宋体" w:cs="Times New Roman"/>
          <w:b/>
          <w:bCs/>
          <w:color w:val="000000" w:themeColor="text1"/>
          <w:sz w:val="24"/>
          <w:szCs w:val="24"/>
        </w:rPr>
        <w:t xml:space="preserve">2 </w:t>
      </w:r>
      <w:r w:rsidRPr="00855C4C">
        <w:rPr>
          <w:rFonts w:eastAsia="宋体" w:cs="Times New Roman"/>
          <w:bCs/>
          <w:color w:val="000000" w:themeColor="text1"/>
          <w:sz w:val="24"/>
          <w:szCs w:val="24"/>
        </w:rPr>
        <w:t xml:space="preserve"> </w:t>
      </w:r>
      <w:r w:rsidRPr="00855C4C">
        <w:rPr>
          <w:rFonts w:eastAsia="宋体" w:cs="Times New Roman" w:hint="eastAsia"/>
          <w:bCs/>
          <w:color w:val="000000" w:themeColor="text1"/>
          <w:sz w:val="24"/>
          <w:szCs w:val="24"/>
        </w:rPr>
        <w:t>感知模块宜包括各类传感器、探测器、计量装置、音</w:t>
      </w:r>
      <w:r w:rsidRPr="00855C4C">
        <w:rPr>
          <w:rFonts w:eastAsia="宋体" w:cs="Times New Roman" w:hint="eastAsia"/>
          <w:color w:val="000000" w:themeColor="text1"/>
          <w:sz w:val="24"/>
        </w:rPr>
        <w:t>视频拾取设备和无线信号读取装置等；</w:t>
      </w:r>
    </w:p>
    <w:p w14:paraId="19A623FF" w14:textId="77777777" w:rsidR="007B7F56" w:rsidRPr="00855C4C" w:rsidRDefault="007B7F56" w:rsidP="007B7F56">
      <w:pPr>
        <w:spacing w:line="360" w:lineRule="auto"/>
        <w:ind w:firstLine="425"/>
        <w:rPr>
          <w:rFonts w:eastAsia="宋体" w:cs="Times New Roman"/>
          <w:color w:val="000000" w:themeColor="text1"/>
          <w:sz w:val="24"/>
        </w:rPr>
      </w:pPr>
      <w:r w:rsidRPr="00855C4C">
        <w:rPr>
          <w:rFonts w:eastAsia="宋体" w:cs="Times New Roman"/>
          <w:b/>
          <w:color w:val="000000" w:themeColor="text1"/>
          <w:sz w:val="24"/>
        </w:rPr>
        <w:t>3</w:t>
      </w:r>
      <w:r w:rsidRPr="00855C4C">
        <w:rPr>
          <w:rFonts w:eastAsia="宋体" w:cs="Times New Roman" w:hint="eastAsia"/>
          <w:b/>
          <w:color w:val="000000" w:themeColor="text1"/>
          <w:sz w:val="24"/>
        </w:rPr>
        <w:t xml:space="preserve"> </w:t>
      </w:r>
      <w:r w:rsidRPr="00855C4C">
        <w:rPr>
          <w:rFonts w:eastAsia="宋体" w:cs="Times New Roman"/>
          <w:b/>
          <w:color w:val="000000" w:themeColor="text1"/>
          <w:sz w:val="24"/>
        </w:rPr>
        <w:t xml:space="preserve"> </w:t>
      </w:r>
      <w:r w:rsidRPr="00855C4C">
        <w:rPr>
          <w:rFonts w:eastAsia="宋体" w:cs="Times New Roman" w:hint="eastAsia"/>
          <w:color w:val="000000" w:themeColor="text1"/>
          <w:sz w:val="24"/>
        </w:rPr>
        <w:t>宜具备采集</w:t>
      </w:r>
      <w:r w:rsidRPr="00855C4C">
        <w:rPr>
          <w:rFonts w:eastAsia="宋体" w:cs="Times New Roman" w:hint="eastAsia"/>
          <w:bCs/>
          <w:color w:val="000000" w:themeColor="text1"/>
          <w:sz w:val="24"/>
          <w:szCs w:val="24"/>
        </w:rPr>
        <w:t>人防工程本体、通风空调系统、给排水系统、供配电系统、安全防范系统、消防报警系统、门禁系统、环境系统、照明系统、防空报警系统和通讯网络系统、人员行为</w:t>
      </w:r>
      <w:r w:rsidRPr="00855C4C">
        <w:rPr>
          <w:rFonts w:eastAsia="宋体" w:cs="Times New Roman" w:hint="eastAsia"/>
          <w:color w:val="000000" w:themeColor="text1"/>
          <w:sz w:val="24"/>
        </w:rPr>
        <w:t>等实时状态及事件信息的功能，采集的数据宜包括视频、温度、湿度、流量、压力、液位、照度、噪声、气体浓度、用电量、冷热量等参数；</w:t>
      </w:r>
    </w:p>
    <w:p w14:paraId="15BFB772"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4</w:t>
      </w:r>
      <w:r w:rsidRPr="00855C4C">
        <w:rPr>
          <w:rFonts w:eastAsia="宋体" w:cs="Times New Roman" w:hint="eastAsia"/>
          <w:b/>
          <w:bCs/>
          <w:color w:val="000000" w:themeColor="text1"/>
          <w:sz w:val="24"/>
        </w:rPr>
        <w:t xml:space="preserve"> </w:t>
      </w:r>
      <w:r w:rsidRPr="00855C4C">
        <w:rPr>
          <w:rFonts w:eastAsia="宋体" w:cs="Times New Roman"/>
          <w:b/>
          <w:bCs/>
          <w:color w:val="000000" w:themeColor="text1"/>
          <w:sz w:val="24"/>
        </w:rPr>
        <w:t xml:space="preserve"> </w:t>
      </w:r>
      <w:r w:rsidRPr="00855C4C">
        <w:rPr>
          <w:rFonts w:eastAsia="宋体" w:cs="Times New Roman" w:hint="eastAsia"/>
          <w:color w:val="000000" w:themeColor="text1"/>
          <w:sz w:val="24"/>
        </w:rPr>
        <w:t>感知模块的精度、灵敏度、量程、线性范围和采样频率等性能参数应根据不同使用场景确定；</w:t>
      </w:r>
    </w:p>
    <w:p w14:paraId="76ED40AA"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5</w:t>
      </w:r>
      <w:r w:rsidRPr="00855C4C">
        <w:rPr>
          <w:rFonts w:eastAsia="宋体" w:cs="Times New Roman" w:hint="eastAsia"/>
          <w:b/>
          <w:bCs/>
          <w:color w:val="000000" w:themeColor="text1"/>
          <w:sz w:val="24"/>
        </w:rPr>
        <w:t xml:space="preserve"> </w:t>
      </w:r>
      <w:r w:rsidRPr="00855C4C">
        <w:rPr>
          <w:rFonts w:eastAsia="宋体" w:cs="Times New Roman"/>
          <w:b/>
          <w:bCs/>
          <w:color w:val="000000" w:themeColor="text1"/>
          <w:sz w:val="24"/>
        </w:rPr>
        <w:t xml:space="preserve"> </w:t>
      </w:r>
      <w:r w:rsidRPr="00855C4C">
        <w:rPr>
          <w:rFonts w:eastAsia="宋体" w:cs="Times New Roman" w:hint="eastAsia"/>
          <w:color w:val="000000" w:themeColor="text1"/>
          <w:sz w:val="24"/>
        </w:rPr>
        <w:t>感知模块的选用应根据安装环境特征，合理选取适配的设备防护等级、正常工作温湿度区间、抗腐蚀性、海拔区间和抗电磁干扰等能力，在极端环境下应采用特种设备或采用适配的防护措施</w:t>
      </w:r>
      <w:r w:rsidRPr="00855C4C">
        <w:rPr>
          <w:rFonts w:eastAsia="宋体" w:cs="Times New Roman" w:hint="eastAsia"/>
          <w:color w:val="000000" w:themeColor="text1"/>
          <w:sz w:val="24"/>
          <w:szCs w:val="24"/>
        </w:rPr>
        <w:t>；</w:t>
      </w:r>
    </w:p>
    <w:p w14:paraId="06D6B911"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6</w:t>
      </w:r>
      <w:r w:rsidRPr="00855C4C">
        <w:rPr>
          <w:rFonts w:eastAsia="宋体" w:cs="Times New Roman" w:hint="eastAsia"/>
          <w:b/>
          <w:bCs/>
          <w:color w:val="000000" w:themeColor="text1"/>
          <w:sz w:val="24"/>
        </w:rPr>
        <w:t xml:space="preserve"> </w:t>
      </w:r>
      <w:r w:rsidRPr="00855C4C">
        <w:rPr>
          <w:rFonts w:eastAsia="宋体" w:cs="Times New Roman"/>
          <w:b/>
          <w:bCs/>
          <w:color w:val="000000" w:themeColor="text1"/>
          <w:sz w:val="24"/>
        </w:rPr>
        <w:t xml:space="preserve"> </w:t>
      </w:r>
      <w:r w:rsidRPr="00855C4C">
        <w:rPr>
          <w:rFonts w:eastAsia="宋体" w:cs="Times New Roman" w:hint="eastAsia"/>
          <w:color w:val="000000" w:themeColor="text1"/>
          <w:sz w:val="24"/>
        </w:rPr>
        <w:t>宜具有数据预处理、异常报警和数据断点续传等功能；</w:t>
      </w:r>
    </w:p>
    <w:p w14:paraId="768665AA"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7</w:t>
      </w:r>
      <w:r w:rsidRPr="00855C4C">
        <w:rPr>
          <w:rFonts w:eastAsia="宋体" w:cs="Times New Roman" w:hint="eastAsia"/>
          <w:b/>
          <w:bCs/>
          <w:color w:val="000000" w:themeColor="text1"/>
          <w:sz w:val="24"/>
        </w:rPr>
        <w:t xml:space="preserve"> </w:t>
      </w:r>
      <w:r w:rsidRPr="00855C4C">
        <w:rPr>
          <w:rFonts w:eastAsia="宋体" w:cs="Times New Roman"/>
          <w:b/>
          <w:bCs/>
          <w:color w:val="000000" w:themeColor="text1"/>
          <w:sz w:val="24"/>
        </w:rPr>
        <w:t xml:space="preserve"> </w:t>
      </w:r>
      <w:r w:rsidRPr="00855C4C">
        <w:rPr>
          <w:rFonts w:eastAsia="宋体" w:cs="Times New Roman" w:hint="eastAsia"/>
          <w:color w:val="000000" w:themeColor="text1"/>
          <w:sz w:val="24"/>
        </w:rPr>
        <w:t>应支持多种网络通讯方式，根据不同的数据传输需求选用适配的有线或无线传输方式；</w:t>
      </w:r>
    </w:p>
    <w:p w14:paraId="1CF71635" w14:textId="77777777" w:rsidR="007B7F56" w:rsidRPr="00855C4C" w:rsidRDefault="007B7F56" w:rsidP="007B7F56">
      <w:pPr>
        <w:spacing w:line="360" w:lineRule="auto"/>
        <w:ind w:left="482"/>
        <w:rPr>
          <w:rFonts w:eastAsia="宋体" w:cs="Times New Roman"/>
          <w:color w:val="000000" w:themeColor="text1"/>
          <w:sz w:val="24"/>
        </w:rPr>
      </w:pPr>
      <w:r w:rsidRPr="00855C4C">
        <w:rPr>
          <w:rFonts w:eastAsia="宋体" w:cs="Times New Roman"/>
          <w:b/>
          <w:bCs/>
          <w:color w:val="000000" w:themeColor="text1"/>
          <w:sz w:val="24"/>
        </w:rPr>
        <w:t>8</w:t>
      </w:r>
      <w:r w:rsidRPr="00855C4C">
        <w:rPr>
          <w:rFonts w:eastAsia="宋体" w:cs="Times New Roman" w:hint="eastAsia"/>
          <w:b/>
          <w:bCs/>
          <w:color w:val="000000" w:themeColor="text1"/>
          <w:sz w:val="24"/>
        </w:rPr>
        <w:t xml:space="preserve"> </w:t>
      </w:r>
      <w:r w:rsidRPr="00855C4C">
        <w:rPr>
          <w:rFonts w:eastAsia="宋体" w:cs="Times New Roman"/>
          <w:b/>
          <w:bCs/>
          <w:color w:val="000000" w:themeColor="text1"/>
          <w:sz w:val="24"/>
        </w:rPr>
        <w:t xml:space="preserve"> </w:t>
      </w:r>
      <w:r w:rsidRPr="00855C4C">
        <w:rPr>
          <w:rFonts w:eastAsia="宋体" w:cs="Times New Roman" w:hint="eastAsia"/>
          <w:color w:val="000000" w:themeColor="text1"/>
          <w:sz w:val="24"/>
        </w:rPr>
        <w:t>应按人防工程使用功能需求配置时钟系统，并应具有高精度标准校时功能。</w:t>
      </w:r>
    </w:p>
    <w:p w14:paraId="4E1BB503" w14:textId="77777777" w:rsidR="007B7F56" w:rsidRPr="00855C4C" w:rsidRDefault="007B7F56" w:rsidP="007B7F56">
      <w:pPr>
        <w:spacing w:line="360" w:lineRule="auto"/>
        <w:ind w:left="420" w:hanging="420"/>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5.2.4</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hint="eastAsia"/>
          <w:color w:val="000000" w:themeColor="text1"/>
          <w:kern w:val="44"/>
          <w:sz w:val="24"/>
          <w:szCs w:val="24"/>
        </w:rPr>
        <w:t>执行控制应配备专用执行模块，且应符合下列规定：</w:t>
      </w:r>
    </w:p>
    <w:p w14:paraId="17FC120D" w14:textId="77777777" w:rsidR="007B7F56" w:rsidRPr="00855C4C" w:rsidRDefault="007B7F56" w:rsidP="007B7F56">
      <w:pPr>
        <w:spacing w:line="360" w:lineRule="auto"/>
        <w:ind w:firstLineChars="200" w:firstLine="482"/>
        <w:rPr>
          <w:rFonts w:eastAsia="宋体" w:cs="Times New Roman"/>
          <w:color w:val="000000" w:themeColor="text1"/>
          <w:kern w:val="2"/>
          <w:sz w:val="24"/>
          <w:szCs w:val="24"/>
        </w:rPr>
      </w:pPr>
      <w:r w:rsidRPr="00855C4C">
        <w:rPr>
          <w:rFonts w:eastAsia="宋体" w:cs="Times New Roman"/>
          <w:b/>
          <w:bCs/>
          <w:color w:val="000000" w:themeColor="text1"/>
          <w:sz w:val="24"/>
          <w:szCs w:val="24"/>
        </w:rPr>
        <w:t>1</w:t>
      </w:r>
      <w:r w:rsidRPr="00855C4C">
        <w:rPr>
          <w:rFonts w:eastAsia="宋体" w:cs="Times New Roman" w:hint="eastAsia"/>
          <w:b/>
          <w:bCs/>
          <w:color w:val="000000" w:themeColor="text1"/>
          <w:sz w:val="24"/>
          <w:szCs w:val="24"/>
        </w:rPr>
        <w:t xml:space="preserve"> </w:t>
      </w:r>
      <w:r w:rsidRPr="00855C4C">
        <w:rPr>
          <w:rFonts w:eastAsia="宋体" w:cs="Times New Roman"/>
          <w:b/>
          <w:bCs/>
          <w:color w:val="000000" w:themeColor="text1"/>
          <w:sz w:val="24"/>
          <w:szCs w:val="24"/>
        </w:rPr>
        <w:t xml:space="preserve"> </w:t>
      </w:r>
      <w:r w:rsidRPr="00855C4C">
        <w:rPr>
          <w:rFonts w:eastAsia="宋体" w:cs="Times New Roman" w:hint="eastAsia"/>
          <w:color w:val="000000" w:themeColor="text1"/>
          <w:sz w:val="24"/>
          <w:szCs w:val="24"/>
        </w:rPr>
        <w:t>执行模块控制的对象宜包括通风空调系统、给排水系统、供配电系统、安全防范系统、门禁系统、环境系统和照明系统，及以自成控制体系方式纳入管理的专项设备监控系统等；</w:t>
      </w:r>
    </w:p>
    <w:p w14:paraId="3C4D4E05"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2</w:t>
      </w:r>
      <w:r w:rsidRPr="00855C4C">
        <w:rPr>
          <w:rFonts w:eastAsia="宋体" w:cs="Times New Roman" w:hint="eastAsia"/>
          <w:b/>
          <w:bCs/>
          <w:color w:val="000000" w:themeColor="text1"/>
          <w:sz w:val="24"/>
          <w:szCs w:val="24"/>
        </w:rPr>
        <w:t xml:space="preserve"> </w:t>
      </w:r>
      <w:r w:rsidRPr="00855C4C">
        <w:rPr>
          <w:rFonts w:eastAsia="宋体" w:cs="Times New Roman"/>
          <w:b/>
          <w:bCs/>
          <w:color w:val="000000" w:themeColor="text1"/>
          <w:sz w:val="24"/>
          <w:szCs w:val="24"/>
        </w:rPr>
        <w:t xml:space="preserve"> </w:t>
      </w:r>
      <w:r w:rsidRPr="00855C4C">
        <w:rPr>
          <w:rFonts w:eastAsia="宋体" w:cs="Times New Roman" w:hint="eastAsia"/>
          <w:color w:val="000000" w:themeColor="text1"/>
          <w:sz w:val="24"/>
          <w:szCs w:val="24"/>
        </w:rPr>
        <w:t>执行模式应与人防工程设备的运行要求相适应，应即时执行控制指令，并应满足对实时状况监控、管理方式及管理策略等进行优化的要求；</w:t>
      </w:r>
    </w:p>
    <w:p w14:paraId="7CB6F2B9"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3</w:t>
      </w:r>
      <w:r w:rsidRPr="00855C4C">
        <w:rPr>
          <w:rFonts w:eastAsia="宋体" w:cs="Times New Roman" w:hint="eastAsia"/>
          <w:b/>
          <w:bCs/>
          <w:color w:val="000000" w:themeColor="text1"/>
          <w:sz w:val="24"/>
          <w:szCs w:val="24"/>
        </w:rPr>
        <w:t xml:space="preserve"> </w:t>
      </w:r>
      <w:r w:rsidRPr="00855C4C">
        <w:rPr>
          <w:rFonts w:eastAsia="宋体" w:cs="Times New Roman"/>
          <w:b/>
          <w:bCs/>
          <w:color w:val="000000" w:themeColor="text1"/>
          <w:sz w:val="24"/>
          <w:szCs w:val="24"/>
        </w:rPr>
        <w:t xml:space="preserve"> </w:t>
      </w:r>
      <w:r w:rsidRPr="00855C4C">
        <w:rPr>
          <w:rFonts w:eastAsia="宋体" w:cs="Times New Roman" w:hint="eastAsia"/>
          <w:color w:val="000000" w:themeColor="text1"/>
          <w:sz w:val="24"/>
          <w:szCs w:val="24"/>
        </w:rPr>
        <w:t>执行模块宜支持控制策略的更新，宜采用大数据和人工智能算法，通过历史数据的分析和算法的优化，获得人防工程设备最优控制策略；</w:t>
      </w:r>
    </w:p>
    <w:p w14:paraId="118AAC67" w14:textId="77777777" w:rsidR="007B7F56" w:rsidRPr="00855C4C" w:rsidRDefault="007B7F56" w:rsidP="007B7F56">
      <w:pPr>
        <w:spacing w:line="360" w:lineRule="auto"/>
        <w:ind w:firstLineChars="200" w:firstLine="482"/>
        <w:rPr>
          <w:rFonts w:eastAsia="宋体" w:cs="Times New Roman"/>
          <w:color w:val="000000" w:themeColor="text1"/>
          <w:sz w:val="24"/>
          <w:szCs w:val="24"/>
        </w:rPr>
      </w:pPr>
      <w:r w:rsidRPr="00855C4C">
        <w:rPr>
          <w:rFonts w:eastAsia="宋体" w:cs="Times New Roman"/>
          <w:b/>
          <w:bCs/>
          <w:color w:val="000000" w:themeColor="text1"/>
          <w:sz w:val="24"/>
          <w:szCs w:val="24"/>
        </w:rPr>
        <w:t>4</w:t>
      </w:r>
      <w:r w:rsidRPr="00855C4C">
        <w:rPr>
          <w:rFonts w:eastAsia="宋体" w:cs="Times New Roman" w:hint="eastAsia"/>
          <w:b/>
          <w:bCs/>
          <w:color w:val="000000" w:themeColor="text1"/>
          <w:sz w:val="24"/>
          <w:szCs w:val="24"/>
        </w:rPr>
        <w:t xml:space="preserve"> </w:t>
      </w:r>
      <w:r w:rsidRPr="00855C4C">
        <w:rPr>
          <w:rFonts w:eastAsia="宋体" w:cs="Times New Roman"/>
          <w:b/>
          <w:bCs/>
          <w:color w:val="000000" w:themeColor="text1"/>
          <w:sz w:val="24"/>
          <w:szCs w:val="24"/>
        </w:rPr>
        <w:t xml:space="preserve"> </w:t>
      </w:r>
      <w:r w:rsidRPr="00855C4C">
        <w:rPr>
          <w:rFonts w:eastAsia="宋体" w:cs="Times New Roman" w:hint="eastAsia"/>
          <w:color w:val="000000" w:themeColor="text1"/>
          <w:sz w:val="24"/>
          <w:szCs w:val="24"/>
        </w:rPr>
        <w:t>执行模块宜实现对人防工程的规范化运营管理及节约资源和优化环境的控制功能。</w:t>
      </w:r>
    </w:p>
    <w:p w14:paraId="1004B560" w14:textId="77777777" w:rsidR="007B7F56" w:rsidRPr="00855C4C" w:rsidRDefault="007B7F56" w:rsidP="007B7F56">
      <w:pPr>
        <w:snapToGrid w:val="0"/>
        <w:spacing w:line="360" w:lineRule="auto"/>
        <w:rPr>
          <w:rFonts w:eastAsia="宋体" w:cs="Times New Roman"/>
          <w:b/>
          <w:color w:val="000000" w:themeColor="text1"/>
          <w:sz w:val="24"/>
          <w:szCs w:val="24"/>
        </w:rPr>
      </w:pPr>
      <w:r w:rsidRPr="00855C4C">
        <w:rPr>
          <w:rFonts w:eastAsia="宋体" w:cs="Times New Roman"/>
          <w:b/>
          <w:color w:val="000000" w:themeColor="text1"/>
          <w:sz w:val="24"/>
          <w:szCs w:val="24"/>
        </w:rPr>
        <w:t>5.2</w:t>
      </w:r>
      <w:r w:rsidRPr="00855C4C">
        <w:rPr>
          <w:rFonts w:eastAsia="宋体" w:cs="Times New Roman" w:hint="eastAsia"/>
          <w:b/>
          <w:color w:val="000000" w:themeColor="text1"/>
          <w:sz w:val="24"/>
          <w:szCs w:val="24"/>
        </w:rPr>
        <w:t>.</w:t>
      </w:r>
      <w:r w:rsidRPr="00855C4C">
        <w:rPr>
          <w:rFonts w:eastAsia="宋体" w:cs="Times New Roman"/>
          <w:b/>
          <w:color w:val="000000" w:themeColor="text1"/>
          <w:sz w:val="24"/>
          <w:szCs w:val="24"/>
        </w:rPr>
        <w:t>5</w:t>
      </w:r>
      <w:r w:rsidRPr="00855C4C">
        <w:rPr>
          <w:rFonts w:eastAsia="宋体" w:cs="Times New Roman" w:hint="eastAsia"/>
          <w:b/>
          <w:color w:val="000000" w:themeColor="text1"/>
          <w:sz w:val="24"/>
          <w:szCs w:val="24"/>
        </w:rPr>
        <w:t xml:space="preserve"> </w:t>
      </w:r>
      <w:r w:rsidRPr="00855C4C">
        <w:rPr>
          <w:rFonts w:eastAsia="宋体" w:cs="Times New Roman"/>
          <w:b/>
          <w:color w:val="000000" w:themeColor="text1"/>
          <w:sz w:val="24"/>
          <w:szCs w:val="24"/>
        </w:rPr>
        <w:t xml:space="preserve"> </w:t>
      </w:r>
      <w:r w:rsidRPr="00855C4C">
        <w:rPr>
          <w:rFonts w:eastAsia="宋体" w:cs="Times New Roman" w:hint="eastAsia"/>
          <w:color w:val="000000" w:themeColor="text1"/>
          <w:sz w:val="24"/>
          <w:szCs w:val="24"/>
        </w:rPr>
        <w:t>智能终端应支持多种数据采集方式，包括但不限于图像识别、音频分析、环境监测等，以确保全面的数据收集。同时，应具备数据预处理功能，对采集的数据进行初步分析和筛选，减少无效数据的传输。</w:t>
      </w:r>
    </w:p>
    <w:p w14:paraId="1FAEE211" w14:textId="77777777" w:rsidR="007B7F56" w:rsidRPr="00855C4C" w:rsidRDefault="007B7F56" w:rsidP="007B7F56">
      <w:pPr>
        <w:snapToGrid w:val="0"/>
        <w:spacing w:line="360" w:lineRule="auto"/>
        <w:rPr>
          <w:rFonts w:eastAsia="宋体" w:cs="Times New Roman"/>
          <w:bCs/>
          <w:color w:val="000000" w:themeColor="text1"/>
          <w:sz w:val="24"/>
          <w:szCs w:val="24"/>
        </w:rPr>
      </w:pPr>
      <w:r w:rsidRPr="00855C4C">
        <w:rPr>
          <w:rFonts w:eastAsia="宋体" w:cs="Times New Roman"/>
          <w:b/>
          <w:color w:val="000000" w:themeColor="text1"/>
          <w:sz w:val="24"/>
          <w:szCs w:val="24"/>
        </w:rPr>
        <w:lastRenderedPageBreak/>
        <w:t>5.2</w:t>
      </w:r>
      <w:r w:rsidRPr="00855C4C">
        <w:rPr>
          <w:rFonts w:eastAsia="宋体" w:cs="Times New Roman" w:hint="eastAsia"/>
          <w:b/>
          <w:color w:val="000000" w:themeColor="text1"/>
          <w:sz w:val="24"/>
          <w:szCs w:val="24"/>
        </w:rPr>
        <w:t>.</w:t>
      </w:r>
      <w:r w:rsidRPr="00855C4C">
        <w:rPr>
          <w:rFonts w:eastAsia="宋体" w:cs="Times New Roman"/>
          <w:b/>
          <w:color w:val="000000" w:themeColor="text1"/>
          <w:sz w:val="24"/>
          <w:szCs w:val="24"/>
        </w:rPr>
        <w:t xml:space="preserve">6  </w:t>
      </w:r>
      <w:r w:rsidRPr="00855C4C">
        <w:rPr>
          <w:rFonts w:eastAsia="宋体" w:cs="Times New Roman" w:hint="eastAsia"/>
          <w:bCs/>
          <w:color w:val="000000" w:themeColor="text1"/>
          <w:sz w:val="24"/>
          <w:szCs w:val="24"/>
        </w:rPr>
        <w:t>智能终端宜具备自主学习和优化能力，能够根据历史数据和实时反馈调整自身参数，提高运维效率和准确性。此外，应能够与人防指挥中心中央运维系统进行双向通信，接收优化指令并执行。</w:t>
      </w:r>
    </w:p>
    <w:p w14:paraId="132376E0" w14:textId="77777777" w:rsidR="007B7F56" w:rsidRPr="00855C4C" w:rsidRDefault="007B7F56" w:rsidP="007B7F56">
      <w:pPr>
        <w:snapToGrid w:val="0"/>
        <w:spacing w:line="360" w:lineRule="auto"/>
        <w:rPr>
          <w:color w:val="000000" w:themeColor="text1"/>
          <w:lang w:val="zh-CN"/>
        </w:rPr>
      </w:pPr>
      <w:r w:rsidRPr="00855C4C">
        <w:rPr>
          <w:rFonts w:eastAsia="宋体" w:cs="Times New Roman"/>
          <w:b/>
          <w:color w:val="000000" w:themeColor="text1"/>
          <w:sz w:val="24"/>
          <w:szCs w:val="24"/>
        </w:rPr>
        <w:t>5.2</w:t>
      </w:r>
      <w:r w:rsidRPr="00855C4C">
        <w:rPr>
          <w:rFonts w:eastAsia="宋体" w:cs="Times New Roman" w:hint="eastAsia"/>
          <w:b/>
          <w:color w:val="000000" w:themeColor="text1"/>
          <w:sz w:val="24"/>
          <w:szCs w:val="24"/>
        </w:rPr>
        <w:t>.</w:t>
      </w:r>
      <w:r w:rsidRPr="00855C4C">
        <w:rPr>
          <w:rFonts w:eastAsia="宋体" w:cs="Times New Roman"/>
          <w:b/>
          <w:color w:val="000000" w:themeColor="text1"/>
          <w:sz w:val="24"/>
          <w:szCs w:val="24"/>
        </w:rPr>
        <w:t xml:space="preserve">7  </w:t>
      </w:r>
      <w:r w:rsidRPr="00855C4C">
        <w:rPr>
          <w:rFonts w:eastAsia="宋体" w:cs="Times New Roman" w:hint="eastAsia"/>
          <w:bCs/>
          <w:color w:val="000000" w:themeColor="text1"/>
          <w:sz w:val="24"/>
          <w:szCs w:val="24"/>
        </w:rPr>
        <w:t>智能终端应具备良好的用户交互界面，提供直观的操作指引和状态反馈，确保运维人员能够快速掌握设备状态和进行必要的操作。界面应支持多平台访问，包括移动设备和桌面设备。</w:t>
      </w:r>
    </w:p>
    <w:p w14:paraId="52943AE7"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27" w:name="_Toc178020861"/>
      <w:bookmarkStart w:id="28" w:name="_Toc178020889"/>
      <w:r w:rsidRPr="00855C4C">
        <w:rPr>
          <w:rFonts w:eastAsia="黑体" w:cs="Times New Roman" w:hint="eastAsia"/>
          <w:iCs/>
          <w:color w:val="000000" w:themeColor="text1"/>
          <w:sz w:val="24"/>
          <w:szCs w:val="24"/>
          <w:lang w:val="zh-CN"/>
        </w:rPr>
        <w:t>5.3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网络通信</w:t>
      </w:r>
      <w:bookmarkEnd w:id="27"/>
      <w:bookmarkEnd w:id="28"/>
    </w:p>
    <w:p w14:paraId="1BA48D5B"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rPr>
        <w:t>5.3.1</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人防工程数字化运维的网络设计应符合网络通信相关现行技术标准，确保系统通信的可靠性和兼容性。</w:t>
      </w:r>
    </w:p>
    <w:p w14:paraId="12CFA2F2"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5.3.2</w:t>
      </w:r>
      <w:r w:rsidRPr="00855C4C">
        <w:rPr>
          <w:rFonts w:eastAsia="宋体" w:cs="Times New Roman" w:hint="eastAsia"/>
          <w:b/>
          <w:bCs/>
          <w:color w:val="000000" w:themeColor="text1"/>
          <w:sz w:val="24"/>
          <w:szCs w:val="40"/>
        </w:rPr>
        <w:t xml:space="preserve"> </w:t>
      </w:r>
      <w:r w:rsidRPr="00855C4C">
        <w:rPr>
          <w:rFonts w:eastAsia="宋体" w:cs="Times New Roman"/>
          <w:b/>
          <w:bCs/>
          <w:color w:val="000000" w:themeColor="text1"/>
          <w:sz w:val="24"/>
          <w:szCs w:val="40"/>
        </w:rPr>
        <w:t xml:space="preserve"> </w:t>
      </w:r>
      <w:r w:rsidRPr="00855C4C">
        <w:rPr>
          <w:rFonts w:eastAsia="宋体" w:cs="Times New Roman" w:hint="eastAsia"/>
          <w:color w:val="000000" w:themeColor="text1"/>
          <w:sz w:val="24"/>
        </w:rPr>
        <w:t>人防工程数字化运维的网络通信应包含网络布线传输系统、网络管理设备和信息安全系统，通过卫星通信、光纤传输和无线电传输等通信技术实现人防工程数字化运维数据传输。</w:t>
      </w:r>
    </w:p>
    <w:p w14:paraId="42AACAF2"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b/>
          <w:bCs/>
          <w:color w:val="000000" w:themeColor="text1"/>
          <w:sz w:val="24"/>
          <w:szCs w:val="40"/>
        </w:rPr>
        <w:t>5.3.3</w:t>
      </w:r>
      <w:r w:rsidRPr="00855C4C">
        <w:rPr>
          <w:rFonts w:eastAsia="宋体" w:cs="Times New Roman" w:hint="eastAsia"/>
          <w:b/>
          <w:bCs/>
          <w:color w:val="000000" w:themeColor="text1"/>
          <w:sz w:val="24"/>
          <w:szCs w:val="40"/>
        </w:rPr>
        <w:t xml:space="preserve"> </w:t>
      </w:r>
      <w:r w:rsidRPr="00855C4C">
        <w:rPr>
          <w:rFonts w:eastAsia="宋体" w:cs="Times New Roman"/>
          <w:b/>
          <w:bCs/>
          <w:color w:val="000000" w:themeColor="text1"/>
          <w:sz w:val="24"/>
          <w:szCs w:val="40"/>
        </w:rPr>
        <w:t xml:space="preserve"> </w:t>
      </w:r>
      <w:r w:rsidRPr="00855C4C">
        <w:rPr>
          <w:rFonts w:eastAsia="宋体" w:cs="Times New Roman" w:hint="eastAsia"/>
          <w:color w:val="000000" w:themeColor="text1"/>
          <w:sz w:val="24"/>
        </w:rPr>
        <w:t>网络通信系统应支持数据、图像、语音、音频和视频等信号的传输，并应根据铜缆光缆混合以太网、无源光局域网和全光以太网等不同方式的布线，进行网络架构设计。</w:t>
      </w:r>
    </w:p>
    <w:p w14:paraId="2D388620" w14:textId="77777777" w:rsidR="007B7F56" w:rsidRPr="00855C4C" w:rsidRDefault="007B7F56" w:rsidP="007B7F56">
      <w:pPr>
        <w:spacing w:line="360" w:lineRule="auto"/>
        <w:rPr>
          <w:rFonts w:eastAsia="宋体" w:cs="Times New Roman"/>
          <w:b/>
          <w:bCs/>
          <w:color w:val="000000" w:themeColor="text1"/>
          <w:sz w:val="24"/>
        </w:rPr>
      </w:pPr>
      <w:r w:rsidRPr="00855C4C">
        <w:rPr>
          <w:rFonts w:eastAsia="宋体" w:cs="Times New Roman" w:hint="eastAsia"/>
          <w:b/>
          <w:bCs/>
          <w:color w:val="000000" w:themeColor="text1"/>
          <w:sz w:val="24"/>
        </w:rPr>
        <w:t>5.</w:t>
      </w:r>
      <w:r w:rsidRPr="00855C4C">
        <w:rPr>
          <w:rFonts w:eastAsia="宋体" w:cs="Times New Roman"/>
          <w:b/>
          <w:bCs/>
          <w:color w:val="000000" w:themeColor="text1"/>
          <w:sz w:val="24"/>
        </w:rPr>
        <w:t xml:space="preserve">3.4  </w:t>
      </w:r>
      <w:r w:rsidRPr="00855C4C">
        <w:rPr>
          <w:rFonts w:eastAsia="宋体" w:cs="Times New Roman" w:hint="eastAsia"/>
          <w:color w:val="000000" w:themeColor="text1"/>
          <w:sz w:val="24"/>
        </w:rPr>
        <w:t>人防工程数字化运维的网络应支持与上一级（省市区）人防办之间的基础设施运维数据的信息共享和通信联动，确保各级人防部门能够及时响应和处理各类应急情况。</w:t>
      </w:r>
    </w:p>
    <w:p w14:paraId="6C7E35CA"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hint="eastAsia"/>
          <w:b/>
          <w:bCs/>
          <w:color w:val="000000" w:themeColor="text1"/>
          <w:sz w:val="24"/>
        </w:rPr>
        <w:t>5.</w:t>
      </w:r>
      <w:r w:rsidRPr="00855C4C">
        <w:rPr>
          <w:rFonts w:eastAsia="宋体" w:cs="Times New Roman"/>
          <w:b/>
          <w:bCs/>
          <w:color w:val="000000" w:themeColor="text1"/>
          <w:sz w:val="24"/>
        </w:rPr>
        <w:t xml:space="preserve">3.5  </w:t>
      </w:r>
      <w:r w:rsidRPr="00855C4C">
        <w:rPr>
          <w:rFonts w:eastAsia="宋体" w:cs="Times New Roman" w:hint="eastAsia"/>
          <w:color w:val="000000" w:themeColor="text1"/>
          <w:sz w:val="24"/>
        </w:rPr>
        <w:t>人防工程数字化运维的通信系统宜具备接入卫星通信的能力，以确保在地面通信基础设施受损或不可用时，仍能保持通信的连续性和稳定性。</w:t>
      </w:r>
    </w:p>
    <w:p w14:paraId="40E2811E"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hint="eastAsia"/>
          <w:b/>
          <w:bCs/>
          <w:color w:val="000000" w:themeColor="text1"/>
          <w:sz w:val="24"/>
        </w:rPr>
        <w:t>5.</w:t>
      </w:r>
      <w:r w:rsidRPr="00855C4C">
        <w:rPr>
          <w:rFonts w:eastAsia="宋体" w:cs="Times New Roman"/>
          <w:b/>
          <w:bCs/>
          <w:color w:val="000000" w:themeColor="text1"/>
          <w:sz w:val="24"/>
        </w:rPr>
        <w:t>3.6</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应对人防工程数字化运维网络开展定期的检查、维护和更新工作，以确保网络设备和系统的正常运行和安全。</w:t>
      </w:r>
    </w:p>
    <w:p w14:paraId="4C8023C1" w14:textId="77777777" w:rsidR="007B7F56" w:rsidRPr="00855C4C" w:rsidRDefault="007B7F56" w:rsidP="007B7F56">
      <w:pPr>
        <w:snapToGrid w:val="0"/>
        <w:spacing w:line="360" w:lineRule="auto"/>
        <w:rPr>
          <w:rFonts w:eastAsia="宋体" w:cs="Times New Roman"/>
          <w:color w:val="000000" w:themeColor="text1"/>
          <w:sz w:val="24"/>
        </w:rPr>
      </w:pPr>
      <w:r w:rsidRPr="00855C4C">
        <w:rPr>
          <w:rFonts w:eastAsia="宋体" w:cs="Times New Roman"/>
          <w:b/>
          <w:bCs/>
          <w:color w:val="000000" w:themeColor="text1"/>
          <w:sz w:val="24"/>
        </w:rPr>
        <w:t>5.3.7</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人防工程数字化运维通讯网络应具备强大的网络容量和扩展性，能够适应不断增长的数据传输需求和新型智能终端的接入。网络设计应考虑冗余和备份机制，防止单点故障导致整个网络瘫痪。</w:t>
      </w:r>
    </w:p>
    <w:p w14:paraId="6AE8845E" w14:textId="77777777" w:rsidR="007B7F56" w:rsidRPr="00855C4C" w:rsidRDefault="007B7F56" w:rsidP="007B7F56">
      <w:pPr>
        <w:snapToGrid w:val="0"/>
        <w:spacing w:line="360" w:lineRule="auto"/>
        <w:rPr>
          <w:rFonts w:eastAsia="宋体" w:cs="Times New Roman"/>
          <w:color w:val="000000" w:themeColor="text1"/>
          <w:sz w:val="24"/>
        </w:rPr>
      </w:pPr>
      <w:r w:rsidRPr="00855C4C">
        <w:rPr>
          <w:rFonts w:eastAsia="宋体" w:cs="Times New Roman"/>
          <w:b/>
          <w:bCs/>
          <w:color w:val="000000" w:themeColor="text1"/>
          <w:sz w:val="24"/>
        </w:rPr>
        <w:t>5.3.8</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通讯网络应实现全面的网络覆盖，确保人防工程的每个角落都能够接入网络并进行数据交换。对于难以覆盖的区域，应考虑使用中继器或信号放大器等设备。</w:t>
      </w:r>
    </w:p>
    <w:p w14:paraId="752B0182" w14:textId="77777777" w:rsidR="007B7F56" w:rsidRPr="00855C4C" w:rsidRDefault="007B7F56" w:rsidP="007B7F56">
      <w:pPr>
        <w:snapToGrid w:val="0"/>
        <w:spacing w:line="360" w:lineRule="auto"/>
        <w:rPr>
          <w:rFonts w:eastAsia="宋体" w:cs="Times New Roman"/>
          <w:color w:val="000000" w:themeColor="text1"/>
          <w:sz w:val="24"/>
        </w:rPr>
      </w:pPr>
      <w:r w:rsidRPr="00855C4C">
        <w:rPr>
          <w:rFonts w:eastAsia="宋体" w:cs="Times New Roman"/>
          <w:b/>
          <w:bCs/>
          <w:color w:val="000000" w:themeColor="text1"/>
          <w:sz w:val="24"/>
        </w:rPr>
        <w:t>5.3.9</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通讯网络应具备高效的数据分发和路由机制，确保关键数据能够在最短时间内传输至决策中心和相关运维人员。应采用优先级策略，对关键数据进行快速传输。</w:t>
      </w:r>
    </w:p>
    <w:p w14:paraId="0DE5BFB5" w14:textId="77777777"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hint="eastAsia"/>
          <w:b/>
          <w:bCs/>
          <w:color w:val="000000" w:themeColor="text1"/>
          <w:sz w:val="24"/>
        </w:rPr>
        <w:t>5.</w:t>
      </w:r>
      <w:r w:rsidRPr="00855C4C">
        <w:rPr>
          <w:rFonts w:eastAsia="宋体" w:cs="Times New Roman"/>
          <w:b/>
          <w:bCs/>
          <w:color w:val="000000" w:themeColor="text1"/>
          <w:sz w:val="24"/>
        </w:rPr>
        <w:t>3.10</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人防工程数字化运维网络应遵循国家有关保密规定，确保通信内容的安全性和保密性。对于涉密数据，应采取防护措施，防止信息泄露。</w:t>
      </w:r>
    </w:p>
    <w:p w14:paraId="41F83063"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29" w:name="_Toc178020862"/>
      <w:bookmarkStart w:id="30" w:name="_Toc178020890"/>
      <w:r w:rsidRPr="00855C4C">
        <w:rPr>
          <w:rFonts w:eastAsia="黑体" w:cs="Times New Roman" w:hint="eastAsia"/>
          <w:iCs/>
          <w:color w:val="000000" w:themeColor="text1"/>
          <w:sz w:val="24"/>
          <w:szCs w:val="24"/>
          <w:lang w:val="zh-CN"/>
        </w:rPr>
        <w:t>5.</w:t>
      </w:r>
      <w:r w:rsidRPr="00855C4C">
        <w:rPr>
          <w:rFonts w:eastAsia="黑体" w:cs="Times New Roman"/>
          <w:iCs/>
          <w:color w:val="000000" w:themeColor="text1"/>
          <w:sz w:val="24"/>
          <w:szCs w:val="24"/>
          <w:lang w:val="zh-CN"/>
        </w:rPr>
        <w:t xml:space="preserve">4 </w:t>
      </w:r>
      <w:r w:rsidRPr="00855C4C">
        <w:rPr>
          <w:rFonts w:eastAsia="黑体" w:cs="Times New Roman" w:hint="eastAsia"/>
          <w:iCs/>
          <w:color w:val="000000" w:themeColor="text1"/>
          <w:sz w:val="24"/>
          <w:szCs w:val="24"/>
          <w:lang w:val="zh-CN"/>
        </w:rPr>
        <w:t>边缘计算</w:t>
      </w:r>
      <w:bookmarkEnd w:id="29"/>
      <w:bookmarkEnd w:id="30"/>
    </w:p>
    <w:p w14:paraId="69651131" w14:textId="0A644517" w:rsidR="007B7F56" w:rsidRPr="00855C4C" w:rsidRDefault="007B7F56" w:rsidP="007B7F56">
      <w:pPr>
        <w:tabs>
          <w:tab w:val="left" w:pos="0"/>
        </w:tabs>
        <w:spacing w:line="360" w:lineRule="auto"/>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lastRenderedPageBreak/>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.1</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hint="eastAsia"/>
          <w:bCs/>
          <w:color w:val="000000" w:themeColor="text1"/>
          <w:kern w:val="44"/>
          <w:sz w:val="24"/>
          <w:szCs w:val="40"/>
        </w:rPr>
        <w:t>人防工程数字化运维</w:t>
      </w:r>
      <w:r w:rsidRPr="00855C4C">
        <w:rPr>
          <w:rFonts w:eastAsia="宋体" w:cs="Times New Roman"/>
          <w:color w:val="000000" w:themeColor="text1"/>
          <w:kern w:val="44"/>
          <w:sz w:val="24"/>
          <w:szCs w:val="22"/>
        </w:rPr>
        <w:t>边缘计算节点应在靠近终端设备或数据源头的网络边缘侧，融合网络、计算、存储和应用能力，就近提供边缘智能服务。</w:t>
      </w:r>
    </w:p>
    <w:p w14:paraId="65516CB9" w14:textId="43BB3A6E" w:rsidR="007B7F56" w:rsidRPr="00855C4C" w:rsidRDefault="007B7F56" w:rsidP="007B7F56">
      <w:pPr>
        <w:spacing w:line="360" w:lineRule="auto"/>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.2</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边缘计算节点应满足低时延、自组织、可定义、可调度、数据优化、标准开放和安全与隐私保护等方面的要求。</w:t>
      </w:r>
    </w:p>
    <w:p w14:paraId="7FC4F2EF" w14:textId="00BD54D9" w:rsidR="007B7F56" w:rsidRPr="00855C4C" w:rsidRDefault="007B7F56" w:rsidP="007B7F56">
      <w:pPr>
        <w:spacing w:line="360" w:lineRule="auto"/>
        <w:rPr>
          <w:rFonts w:eastAsia="宋体" w:cs="Times New Roman"/>
          <w:color w:val="000000" w:themeColor="text1"/>
          <w:sz w:val="24"/>
        </w:rPr>
      </w:pPr>
      <w:r w:rsidRPr="00855C4C">
        <w:rPr>
          <w:rFonts w:eastAsia="宋体" w:cs="Times New Roman" w:hint="eastAsia"/>
          <w:b/>
          <w:bCs/>
          <w:color w:val="000000" w:themeColor="text1"/>
          <w:sz w:val="24"/>
          <w:szCs w:val="40"/>
        </w:rPr>
        <w:t>5.</w:t>
      </w:r>
      <w:r w:rsidR="00855C4C">
        <w:rPr>
          <w:rFonts w:eastAsia="宋体" w:cs="Times New Roman" w:hint="eastAsia"/>
          <w:b/>
          <w:bCs/>
          <w:color w:val="000000" w:themeColor="text1"/>
          <w:sz w:val="24"/>
          <w:szCs w:val="40"/>
        </w:rPr>
        <w:t>4</w:t>
      </w:r>
      <w:r w:rsidRPr="00855C4C">
        <w:rPr>
          <w:rFonts w:eastAsia="宋体" w:cs="Times New Roman"/>
          <w:b/>
          <w:bCs/>
          <w:color w:val="000000" w:themeColor="text1"/>
          <w:sz w:val="24"/>
          <w:szCs w:val="40"/>
        </w:rPr>
        <w:t>.3</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边缘计算应支持多种通信协议，包括有线和无线通信，确保在不同的网络环境下均能实现数据的无缝传输。</w:t>
      </w:r>
    </w:p>
    <w:p w14:paraId="41A8B316" w14:textId="7A6CB5DC" w:rsidR="007B7F56" w:rsidRPr="00855C4C" w:rsidRDefault="007B7F56" w:rsidP="007B7F56">
      <w:pPr>
        <w:tabs>
          <w:tab w:val="left" w:pos="0"/>
        </w:tabs>
        <w:spacing w:line="360" w:lineRule="auto"/>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.4</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边缘计算节点宜根据</w:t>
      </w:r>
      <w:r w:rsidRPr="00855C4C">
        <w:rPr>
          <w:rFonts w:eastAsia="宋体" w:cs="Times New Roman" w:hint="eastAsia"/>
          <w:color w:val="000000" w:themeColor="text1"/>
          <w:kern w:val="44"/>
          <w:sz w:val="24"/>
          <w:szCs w:val="24"/>
        </w:rPr>
        <w:t>人防工程</w:t>
      </w:r>
      <w:r w:rsidRPr="00855C4C">
        <w:rPr>
          <w:rFonts w:eastAsia="宋体" w:cs="Times New Roman"/>
          <w:color w:val="000000" w:themeColor="text1"/>
          <w:kern w:val="44"/>
          <w:sz w:val="24"/>
          <w:szCs w:val="24"/>
        </w:rPr>
        <w:t>内的</w:t>
      </w:r>
      <w:r w:rsidRPr="00855C4C">
        <w:rPr>
          <w:rFonts w:eastAsia="宋体" w:cs="Times New Roman" w:hint="eastAsia"/>
          <w:color w:val="000000" w:themeColor="text1"/>
          <w:kern w:val="44"/>
          <w:sz w:val="24"/>
          <w:szCs w:val="24"/>
        </w:rPr>
        <w:t>数字化运维</w:t>
      </w:r>
      <w:r w:rsidRPr="00855C4C">
        <w:rPr>
          <w:rFonts w:eastAsia="宋体" w:cs="Times New Roman"/>
          <w:color w:val="000000" w:themeColor="text1"/>
          <w:kern w:val="44"/>
          <w:sz w:val="24"/>
          <w:szCs w:val="24"/>
        </w:rPr>
        <w:t>类型决定部署方法和设备，包括边缘控制器</w:t>
      </w:r>
      <w:r w:rsidRPr="00855C4C">
        <w:rPr>
          <w:rFonts w:eastAsia="宋体" w:cs="Times New Roman" w:hint="eastAsia"/>
          <w:color w:val="000000" w:themeColor="text1"/>
          <w:kern w:val="44"/>
          <w:sz w:val="24"/>
          <w:szCs w:val="24"/>
        </w:rPr>
        <w:t>、</w:t>
      </w:r>
      <w:r w:rsidRPr="00855C4C">
        <w:rPr>
          <w:rFonts w:eastAsia="宋体" w:cs="Times New Roman"/>
          <w:color w:val="000000" w:themeColor="text1"/>
          <w:kern w:val="44"/>
          <w:sz w:val="24"/>
          <w:szCs w:val="24"/>
        </w:rPr>
        <w:t>边缘网关</w:t>
      </w:r>
      <w:r w:rsidRPr="00855C4C">
        <w:rPr>
          <w:rFonts w:eastAsia="宋体" w:cs="Times New Roman" w:hint="eastAsia"/>
          <w:color w:val="000000" w:themeColor="text1"/>
          <w:kern w:val="44"/>
          <w:sz w:val="24"/>
          <w:szCs w:val="24"/>
        </w:rPr>
        <w:t>、</w:t>
      </w:r>
      <w:r w:rsidRPr="00855C4C">
        <w:rPr>
          <w:rFonts w:eastAsia="宋体" w:cs="Times New Roman"/>
          <w:color w:val="000000" w:themeColor="text1"/>
          <w:kern w:val="44"/>
          <w:sz w:val="24"/>
          <w:szCs w:val="24"/>
        </w:rPr>
        <w:t>边缘管理器等。</w:t>
      </w:r>
    </w:p>
    <w:p w14:paraId="7FEB1AFF" w14:textId="3789BF7F" w:rsidR="007B7F56" w:rsidRPr="00855C4C" w:rsidRDefault="007B7F56" w:rsidP="007B7F56">
      <w:pPr>
        <w:tabs>
          <w:tab w:val="left" w:pos="0"/>
        </w:tabs>
        <w:spacing w:line="360" w:lineRule="auto"/>
        <w:ind w:left="420" w:hanging="420"/>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.5</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边缘控制器应符合下列规定：</w:t>
      </w:r>
    </w:p>
    <w:p w14:paraId="797797D4"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1</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w:t>
      </w:r>
      <w:r w:rsidRPr="00855C4C">
        <w:rPr>
          <w:rFonts w:eastAsia="宋体" w:cs="Times New Roman"/>
          <w:color w:val="000000" w:themeColor="text1"/>
          <w:sz w:val="24"/>
        </w:rPr>
        <w:t>能管理多个智能终端，将感知</w:t>
      </w:r>
      <w:r w:rsidRPr="00855C4C">
        <w:rPr>
          <w:rFonts w:eastAsia="宋体" w:cs="Times New Roman" w:hint="eastAsia"/>
          <w:color w:val="000000" w:themeColor="text1"/>
          <w:sz w:val="24"/>
        </w:rPr>
        <w:t>模块</w:t>
      </w:r>
      <w:r w:rsidRPr="00855C4C">
        <w:rPr>
          <w:rFonts w:eastAsia="宋体" w:cs="Times New Roman"/>
          <w:color w:val="000000" w:themeColor="text1"/>
          <w:sz w:val="24"/>
        </w:rPr>
        <w:t>获取的信息汇总、过滤和存储，上传并对执行模块下方控制指令，实现联动；</w:t>
      </w:r>
    </w:p>
    <w:p w14:paraId="7C088F22"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2</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sz w:val="24"/>
        </w:rPr>
        <w:t>宜具备多种通信和</w:t>
      </w:r>
      <w:r w:rsidRPr="00855C4C">
        <w:rPr>
          <w:rFonts w:eastAsia="宋体" w:cs="Times New Roman"/>
          <w:color w:val="000000" w:themeColor="text1"/>
          <w:sz w:val="24"/>
        </w:rPr>
        <w:t>I/O</w:t>
      </w:r>
      <w:r w:rsidRPr="00855C4C">
        <w:rPr>
          <w:rFonts w:eastAsia="宋体" w:cs="Times New Roman"/>
          <w:color w:val="000000" w:themeColor="text1"/>
          <w:sz w:val="24"/>
        </w:rPr>
        <w:t>模块，满足和不同智能终端设备的对接；</w:t>
      </w:r>
    </w:p>
    <w:p w14:paraId="6F67F393"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3</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w:t>
      </w:r>
      <w:r w:rsidRPr="00855C4C">
        <w:rPr>
          <w:rFonts w:eastAsia="宋体" w:cs="Times New Roman"/>
          <w:color w:val="000000" w:themeColor="text1"/>
          <w:sz w:val="24"/>
        </w:rPr>
        <w:t>具备可编程控制功能；</w:t>
      </w:r>
    </w:p>
    <w:p w14:paraId="01F841B9"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rPr>
        <w:t>4</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w:t>
      </w:r>
      <w:r w:rsidRPr="00855C4C">
        <w:rPr>
          <w:rFonts w:eastAsia="宋体" w:cs="Times New Roman"/>
          <w:color w:val="000000" w:themeColor="text1"/>
          <w:sz w:val="24"/>
        </w:rPr>
        <w:t>具备数据存储和预处理功能，响应本地请求并将规范化的数据转发到边缘管理器或云端。</w:t>
      </w:r>
    </w:p>
    <w:p w14:paraId="2BFDF84D" w14:textId="3A8432D8" w:rsidR="007B7F56" w:rsidRPr="00855C4C" w:rsidRDefault="007B7F56" w:rsidP="007B7F56">
      <w:pPr>
        <w:tabs>
          <w:tab w:val="left" w:pos="0"/>
        </w:tabs>
        <w:spacing w:line="360" w:lineRule="auto"/>
        <w:ind w:left="420" w:hanging="420"/>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.6</w:t>
      </w:r>
      <w:r w:rsidRPr="00855C4C">
        <w:rPr>
          <w:rFonts w:eastAsia="宋体" w:cs="Times New Roman" w:hint="eastAsia"/>
          <w:b/>
          <w:bCs/>
          <w:color w:val="000000" w:themeColor="text1"/>
          <w:kern w:val="44"/>
          <w:sz w:val="24"/>
          <w:szCs w:val="40"/>
        </w:rPr>
        <w:t xml:space="preserve"> </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边缘网关应符合下列规定：</w:t>
      </w:r>
    </w:p>
    <w:p w14:paraId="492B6E40"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szCs w:val="40"/>
        </w:rPr>
        <w:t>1</w:t>
      </w:r>
      <w:r w:rsidRPr="00855C4C">
        <w:rPr>
          <w:rFonts w:eastAsia="宋体" w:cs="Times New Roman" w:hint="eastAsia"/>
          <w:b/>
          <w:bCs/>
          <w:color w:val="000000" w:themeColor="text1"/>
          <w:sz w:val="24"/>
          <w:szCs w:val="40"/>
        </w:rPr>
        <w:t xml:space="preserve"> </w:t>
      </w:r>
      <w:r w:rsidRPr="00855C4C">
        <w:rPr>
          <w:rFonts w:eastAsia="宋体" w:cs="Times New Roman"/>
          <w:b/>
          <w:bCs/>
          <w:color w:val="000000" w:themeColor="text1"/>
          <w:sz w:val="24"/>
          <w:szCs w:val="40"/>
        </w:rPr>
        <w:t xml:space="preserve"> </w:t>
      </w:r>
      <w:r w:rsidRPr="00855C4C">
        <w:rPr>
          <w:rFonts w:eastAsia="宋体" w:cs="Times New Roman" w:hint="eastAsia"/>
          <w:color w:val="000000" w:themeColor="text1"/>
          <w:sz w:val="24"/>
        </w:rPr>
        <w:t>应具备多模态数据接入、快速分析和处理能力，支持即时决策和响应；</w:t>
      </w:r>
    </w:p>
    <w:p w14:paraId="22317AA6"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szCs w:val="40"/>
        </w:rPr>
        <w:t xml:space="preserve">2  </w:t>
      </w:r>
      <w:r w:rsidRPr="00855C4C">
        <w:rPr>
          <w:rFonts w:eastAsia="宋体" w:cs="Times New Roman" w:hint="eastAsia"/>
          <w:color w:val="000000" w:themeColor="text1"/>
          <w:sz w:val="24"/>
        </w:rPr>
        <w:t>应能在人防工程可能出现的恶劣环境中保持正常工作，包括但不限于高温、高湿、电磁干扰等条件下的稳定性；</w:t>
      </w:r>
    </w:p>
    <w:p w14:paraId="5F3AED46"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bCs/>
          <w:color w:val="000000" w:themeColor="text1"/>
          <w:sz w:val="24"/>
          <w:szCs w:val="40"/>
        </w:rPr>
        <w:t xml:space="preserve">3  </w:t>
      </w:r>
      <w:r w:rsidRPr="00855C4C">
        <w:rPr>
          <w:rFonts w:eastAsia="宋体" w:cs="Times New Roman" w:hint="eastAsia"/>
          <w:color w:val="000000" w:themeColor="text1"/>
          <w:sz w:val="24"/>
        </w:rPr>
        <w:t>应支持远程管理和维护，便于运维人员进行远程诊断、系统升级和故障排除；</w:t>
      </w:r>
    </w:p>
    <w:p w14:paraId="72AD6E65"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color w:val="000000" w:themeColor="text1"/>
          <w:sz w:val="24"/>
        </w:rPr>
        <w:t xml:space="preserve">4 </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应符合国家有关法律法规和标准要求，包括电磁兼容性、能源效率等相关标准；</w:t>
      </w:r>
    </w:p>
    <w:p w14:paraId="0270FBFA"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color w:val="000000" w:themeColor="text1"/>
          <w:sz w:val="24"/>
        </w:rPr>
        <w:t xml:space="preserve">5 </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应具备高可靠性和容错能力，能够在部分硬件或软件组件发生故障时，依然保持系统的正常运行；</w:t>
      </w:r>
    </w:p>
    <w:p w14:paraId="437F4CDC"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color w:val="000000" w:themeColor="text1"/>
          <w:sz w:val="24"/>
        </w:rPr>
        <w:t xml:space="preserve">6 </w:t>
      </w:r>
      <w:r w:rsidRPr="00855C4C">
        <w:rPr>
          <w:rFonts w:eastAsia="宋体" w:cs="Times New Roman"/>
          <w:color w:val="000000" w:themeColor="text1"/>
          <w:sz w:val="24"/>
        </w:rPr>
        <w:t xml:space="preserve"> </w:t>
      </w:r>
      <w:r w:rsidRPr="00855C4C">
        <w:rPr>
          <w:rFonts w:eastAsia="宋体" w:cs="Times New Roman" w:hint="eastAsia"/>
          <w:color w:val="000000" w:themeColor="text1"/>
          <w:sz w:val="24"/>
        </w:rPr>
        <w:t>应具备良好的安全性能，包括数据加密、防火墙、入侵检测等安全机制，以防止数据泄露和网络攻击；</w:t>
      </w:r>
    </w:p>
    <w:p w14:paraId="05B45FC1" w14:textId="77777777" w:rsidR="007B7F56" w:rsidRPr="00855C4C" w:rsidRDefault="007B7F56" w:rsidP="007B7F56">
      <w:pPr>
        <w:spacing w:line="360" w:lineRule="auto"/>
        <w:ind w:firstLineChars="200" w:firstLine="482"/>
        <w:rPr>
          <w:rFonts w:eastAsia="宋体" w:cs="Times New Roman"/>
          <w:color w:val="000000" w:themeColor="text1"/>
          <w:sz w:val="24"/>
        </w:rPr>
      </w:pPr>
      <w:r w:rsidRPr="00855C4C">
        <w:rPr>
          <w:rFonts w:eastAsia="宋体" w:cs="Times New Roman"/>
          <w:b/>
          <w:color w:val="000000" w:themeColor="text1"/>
          <w:sz w:val="24"/>
        </w:rPr>
        <w:t xml:space="preserve">7  </w:t>
      </w:r>
      <w:r w:rsidRPr="00855C4C">
        <w:rPr>
          <w:rFonts w:eastAsia="宋体" w:cs="Times New Roman" w:hint="eastAsia"/>
          <w:color w:val="000000" w:themeColor="text1"/>
          <w:sz w:val="24"/>
        </w:rPr>
        <w:t>应具备灵活的扩展性，能够根据人防工程规模的扩大或技术的进步进行功能升级和性能提升；</w:t>
      </w:r>
    </w:p>
    <w:p w14:paraId="73CA32B2" w14:textId="7C9F5BC9" w:rsidR="007B7F56" w:rsidRPr="00855C4C" w:rsidRDefault="007B7F56" w:rsidP="007B7F56">
      <w:pPr>
        <w:tabs>
          <w:tab w:val="left" w:pos="0"/>
        </w:tabs>
        <w:spacing w:line="360" w:lineRule="auto"/>
        <w:ind w:left="420" w:hanging="420"/>
        <w:rPr>
          <w:rFonts w:eastAsia="宋体" w:cs="Times New Roman"/>
          <w:color w:val="000000" w:themeColor="text1"/>
          <w:kern w:val="44"/>
          <w:sz w:val="24"/>
          <w:szCs w:val="24"/>
        </w:rPr>
      </w:pPr>
      <w:r w:rsidRPr="00855C4C">
        <w:rPr>
          <w:rFonts w:eastAsia="宋体" w:cs="Times New Roman"/>
          <w:b/>
          <w:bCs/>
          <w:color w:val="000000" w:themeColor="text1"/>
          <w:kern w:val="44"/>
          <w:sz w:val="24"/>
          <w:szCs w:val="40"/>
        </w:rPr>
        <w:t>5.</w:t>
      </w:r>
      <w:r w:rsidR="00855C4C">
        <w:rPr>
          <w:rFonts w:eastAsia="宋体" w:cs="Times New Roman" w:hint="eastAsia"/>
          <w:b/>
          <w:bCs/>
          <w:color w:val="000000" w:themeColor="text1"/>
          <w:kern w:val="44"/>
          <w:sz w:val="24"/>
          <w:szCs w:val="40"/>
        </w:rPr>
        <w:t>4</w:t>
      </w:r>
      <w:r w:rsidRPr="00855C4C">
        <w:rPr>
          <w:rFonts w:eastAsia="宋体" w:cs="Times New Roman"/>
          <w:b/>
          <w:bCs/>
          <w:color w:val="000000" w:themeColor="text1"/>
          <w:kern w:val="44"/>
          <w:sz w:val="24"/>
          <w:szCs w:val="40"/>
        </w:rPr>
        <w:t xml:space="preserve">.7  </w:t>
      </w:r>
      <w:r w:rsidRPr="00855C4C">
        <w:rPr>
          <w:rFonts w:eastAsia="宋体" w:cs="Times New Roman"/>
          <w:color w:val="000000" w:themeColor="text1"/>
          <w:kern w:val="44"/>
          <w:sz w:val="24"/>
          <w:szCs w:val="24"/>
        </w:rPr>
        <w:t>边缘管理器应符合下列规定：</w:t>
      </w:r>
    </w:p>
    <w:p w14:paraId="2F07D0B9" w14:textId="77777777" w:rsidR="007B7F56" w:rsidRPr="00855C4C" w:rsidRDefault="007B7F56" w:rsidP="007B7F56">
      <w:pPr>
        <w:spacing w:line="360" w:lineRule="auto"/>
        <w:ind w:left="420"/>
        <w:rPr>
          <w:rFonts w:eastAsia="宋体" w:cs="Times New Roman"/>
          <w:color w:val="000000" w:themeColor="text1"/>
          <w:kern w:val="44"/>
          <w:sz w:val="24"/>
          <w:szCs w:val="24"/>
        </w:rPr>
      </w:pPr>
      <w:r w:rsidRPr="00855C4C">
        <w:rPr>
          <w:rFonts w:eastAsia="宋体" w:cs="Times New Roman"/>
          <w:b/>
          <w:bCs/>
          <w:color w:val="000000" w:themeColor="text1"/>
          <w:kern w:val="44"/>
          <w:sz w:val="24"/>
          <w:szCs w:val="24"/>
        </w:rPr>
        <w:t>1</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应具备对智能终端、边缘网关和边缘控制器等边缘设备的管理能力；</w:t>
      </w:r>
    </w:p>
    <w:p w14:paraId="59DF1F00" w14:textId="77777777" w:rsidR="007B7F56" w:rsidRPr="00855C4C" w:rsidRDefault="007B7F56" w:rsidP="007B7F56">
      <w:pPr>
        <w:spacing w:line="360" w:lineRule="auto"/>
        <w:ind w:left="420"/>
        <w:rPr>
          <w:rFonts w:eastAsia="宋体" w:cs="Times New Roman"/>
          <w:color w:val="000000" w:themeColor="text1"/>
          <w:kern w:val="44"/>
          <w:sz w:val="24"/>
          <w:szCs w:val="24"/>
        </w:rPr>
      </w:pPr>
      <w:r w:rsidRPr="00855C4C">
        <w:rPr>
          <w:rFonts w:eastAsia="宋体" w:cs="Times New Roman"/>
          <w:b/>
          <w:bCs/>
          <w:color w:val="000000" w:themeColor="text1"/>
          <w:kern w:val="44"/>
          <w:sz w:val="24"/>
          <w:szCs w:val="24"/>
        </w:rPr>
        <w:t>2</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应部署在靠近边缘网关和智能终端；</w:t>
      </w:r>
    </w:p>
    <w:p w14:paraId="5FB51C03" w14:textId="77777777" w:rsidR="007B7F56" w:rsidRPr="00855C4C" w:rsidRDefault="007B7F56" w:rsidP="007B7F56">
      <w:pPr>
        <w:spacing w:line="360" w:lineRule="auto"/>
        <w:ind w:firstLineChars="174" w:firstLine="419"/>
        <w:rPr>
          <w:rFonts w:eastAsia="宋体" w:cs="Times New Roman"/>
          <w:b/>
          <w:bCs/>
          <w:color w:val="000000" w:themeColor="text1"/>
          <w:kern w:val="44"/>
          <w:sz w:val="24"/>
          <w:szCs w:val="24"/>
        </w:rPr>
      </w:pPr>
      <w:r w:rsidRPr="00855C4C">
        <w:rPr>
          <w:rFonts w:eastAsia="宋体" w:cs="Times New Roman"/>
          <w:b/>
          <w:bCs/>
          <w:color w:val="000000" w:themeColor="text1"/>
          <w:kern w:val="44"/>
          <w:sz w:val="24"/>
          <w:szCs w:val="24"/>
        </w:rPr>
        <w:lastRenderedPageBreak/>
        <w:t>3</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应具备存储、复杂边缘数据处理能力、支持身份验证、日志过滤、数据整合和图像处理等功能；</w:t>
      </w:r>
    </w:p>
    <w:p w14:paraId="42009733" w14:textId="77777777" w:rsidR="007B7F56" w:rsidRPr="00855C4C" w:rsidRDefault="007B7F56" w:rsidP="007B7F56">
      <w:pPr>
        <w:spacing w:line="360" w:lineRule="auto"/>
        <w:ind w:left="420"/>
        <w:rPr>
          <w:rFonts w:eastAsia="宋体" w:cs="Times New Roman"/>
          <w:color w:val="000000" w:themeColor="text1"/>
          <w:kern w:val="44"/>
          <w:sz w:val="24"/>
          <w:szCs w:val="24"/>
        </w:rPr>
      </w:pPr>
      <w:r w:rsidRPr="00855C4C">
        <w:rPr>
          <w:rFonts w:eastAsia="宋体" w:cs="Times New Roman"/>
          <w:b/>
          <w:bCs/>
          <w:color w:val="000000" w:themeColor="text1"/>
          <w:kern w:val="44"/>
          <w:sz w:val="24"/>
          <w:szCs w:val="24"/>
        </w:rPr>
        <w:t>4</w:t>
      </w:r>
      <w:r w:rsidRPr="00855C4C">
        <w:rPr>
          <w:rFonts w:eastAsia="宋体" w:cs="Times New Roman"/>
          <w:b/>
          <w:bCs/>
          <w:color w:val="000000" w:themeColor="text1"/>
          <w:kern w:val="44"/>
          <w:sz w:val="24"/>
          <w:szCs w:val="40"/>
        </w:rPr>
        <w:t xml:space="preserve">  </w:t>
      </w:r>
      <w:r w:rsidRPr="00855C4C">
        <w:rPr>
          <w:rFonts w:eastAsia="宋体" w:cs="Times New Roman"/>
          <w:color w:val="000000" w:themeColor="text1"/>
          <w:kern w:val="44"/>
          <w:sz w:val="24"/>
          <w:szCs w:val="24"/>
        </w:rPr>
        <w:t>宜具备脱离云端本地独立运行的能力</w:t>
      </w:r>
      <w:r w:rsidRPr="00855C4C">
        <w:rPr>
          <w:rFonts w:eastAsia="宋体" w:cs="Times New Roman" w:hint="eastAsia"/>
          <w:color w:val="000000" w:themeColor="text1"/>
          <w:kern w:val="44"/>
          <w:sz w:val="24"/>
          <w:szCs w:val="24"/>
        </w:rPr>
        <w:t>。</w:t>
      </w:r>
    </w:p>
    <w:p w14:paraId="2BB55FE3" w14:textId="77777777" w:rsidR="007B7F56" w:rsidRPr="00855C4C" w:rsidRDefault="007B7F56" w:rsidP="007B7F56">
      <w:pPr>
        <w:snapToGrid w:val="0"/>
        <w:spacing w:line="360" w:lineRule="auto"/>
        <w:rPr>
          <w:color w:val="000000" w:themeColor="text1"/>
        </w:rPr>
      </w:pPr>
    </w:p>
    <w:p w14:paraId="682C5191" w14:textId="77777777" w:rsidR="007B7F56" w:rsidRPr="00855C4C" w:rsidRDefault="007B7F56" w:rsidP="007B7F56">
      <w:pPr>
        <w:snapToGrid w:val="0"/>
        <w:spacing w:line="360" w:lineRule="auto"/>
        <w:rPr>
          <w:color w:val="000000" w:themeColor="text1"/>
          <w:lang w:val="zh-CN"/>
        </w:rPr>
      </w:pPr>
    </w:p>
    <w:p w14:paraId="07421A2C" w14:textId="77777777" w:rsidR="007B7F56" w:rsidRPr="00855C4C" w:rsidRDefault="007B7F56" w:rsidP="007B7F56">
      <w:pPr>
        <w:pStyle w:val="ordinary-output"/>
        <w:widowControl w:val="0"/>
        <w:shd w:val="clear" w:color="auto" w:fill="FFFFFF"/>
        <w:snapToGrid w:val="0"/>
        <w:spacing w:before="0" w:beforeAutospacing="0" w:after="0" w:line="360" w:lineRule="auto"/>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0DF2AC15"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31" w:name="_Toc178020863"/>
      <w:bookmarkStart w:id="32" w:name="_Toc178020891"/>
      <w:r w:rsidRPr="00855C4C">
        <w:rPr>
          <w:rFonts w:ascii="Times New Roman" w:eastAsia="黑体" w:hAnsi="Times New Roman"/>
          <w:color w:val="000000" w:themeColor="text1"/>
          <w:sz w:val="36"/>
          <w:szCs w:val="36"/>
          <w:lang w:val="zh-CN"/>
        </w:rPr>
        <w:lastRenderedPageBreak/>
        <w:t xml:space="preserve">6 </w:t>
      </w:r>
      <w:r w:rsidRPr="00855C4C">
        <w:rPr>
          <w:rFonts w:ascii="Times New Roman" w:eastAsia="黑体" w:hAnsi="Times New Roman" w:hint="eastAsia"/>
          <w:color w:val="000000" w:themeColor="text1"/>
          <w:sz w:val="36"/>
          <w:szCs w:val="36"/>
          <w:lang w:val="zh-CN"/>
        </w:rPr>
        <w:t>数字化管理</w:t>
      </w:r>
      <w:bookmarkEnd w:id="31"/>
      <w:bookmarkEnd w:id="32"/>
    </w:p>
    <w:p w14:paraId="31C0478B"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33" w:name="_Toc178020864"/>
      <w:bookmarkStart w:id="34" w:name="_Toc178020892"/>
      <w:r w:rsidRPr="00855C4C">
        <w:rPr>
          <w:rFonts w:eastAsia="黑体" w:cs="Times New Roman" w:hint="eastAsia"/>
          <w:iCs/>
          <w:color w:val="000000" w:themeColor="text1"/>
          <w:sz w:val="24"/>
          <w:szCs w:val="24"/>
          <w:lang w:val="zh-CN"/>
        </w:rPr>
        <w:t>6.</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33"/>
      <w:bookmarkEnd w:id="34"/>
    </w:p>
    <w:p w14:paraId="388575E4"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6.1.1</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人防工程数字化管理应利用现代信息技术手段，对人防工程的档案信息、设施设备等进行全面系统的管理，实现满足提高人防工程的管理效率与水平、降低管理成本的要求。</w:t>
      </w:r>
    </w:p>
    <w:p w14:paraId="73086FDC"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6.1.2</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b/>
          <w:color w:val="000000" w:themeColor="text1"/>
          <w:sz w:val="24"/>
          <w:szCs w:val="24"/>
        </w:rPr>
        <w:t xml:space="preserve"> </w:t>
      </w:r>
      <w:r w:rsidRPr="007B7F56">
        <w:rPr>
          <w:rFonts w:ascii="Times New Roman" w:hAnsi="Times New Roman" w:cs="Times New Roman" w:hint="eastAsia"/>
          <w:color w:val="000000" w:themeColor="text1"/>
          <w:sz w:val="24"/>
          <w:szCs w:val="24"/>
        </w:rPr>
        <w:t>人防工程数字化管理应具备便捷性、规范性、安全性和保密性的特征。</w:t>
      </w:r>
    </w:p>
    <w:p w14:paraId="25B8486E"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35" w:name="_Toc178020865"/>
      <w:bookmarkStart w:id="36" w:name="_Toc178020893"/>
      <w:r w:rsidRPr="00855C4C">
        <w:rPr>
          <w:rFonts w:eastAsia="黑体" w:cs="Times New Roman" w:hint="eastAsia"/>
          <w:iCs/>
          <w:color w:val="000000" w:themeColor="text1"/>
          <w:sz w:val="24"/>
          <w:szCs w:val="24"/>
          <w:lang w:val="zh-CN"/>
        </w:rPr>
        <w:t>6.</w:t>
      </w:r>
      <w:r w:rsidRPr="00855C4C">
        <w:rPr>
          <w:rFonts w:eastAsia="黑体" w:cs="Times New Roman"/>
          <w:iCs/>
          <w:color w:val="000000" w:themeColor="text1"/>
          <w:sz w:val="24"/>
          <w:szCs w:val="24"/>
          <w:lang w:val="zh-CN"/>
        </w:rPr>
        <w:t xml:space="preserve">2 </w:t>
      </w:r>
      <w:r w:rsidRPr="00855C4C">
        <w:rPr>
          <w:rFonts w:eastAsia="黑体" w:cs="Times New Roman" w:hint="eastAsia"/>
          <w:iCs/>
          <w:color w:val="000000" w:themeColor="text1"/>
          <w:sz w:val="24"/>
          <w:szCs w:val="24"/>
          <w:lang w:val="zh-CN"/>
        </w:rPr>
        <w:t>档案管理</w:t>
      </w:r>
      <w:bookmarkEnd w:id="35"/>
      <w:bookmarkEnd w:id="36"/>
    </w:p>
    <w:p w14:paraId="29BF6107"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6.2.1</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数字化档案管理应涵盖工程建设、运行、维护等过程信息，具备信息数据录入、统计、分析、检索查询与导出等基本功能。</w:t>
      </w:r>
    </w:p>
    <w:p w14:paraId="2DFA24C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6.2.2</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应具备通过电子表单录入档案管理信息的功能，宜结合建设阶段、系统划分、运维管理要求等设置多种电子表单录入模板，降低信息录入的操作难度，并保障信息的全面性、可读性、可维护性。</w:t>
      </w:r>
    </w:p>
    <w:p w14:paraId="7062D5D0"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6.2.3</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电子表单应支持人工录入和自动录入的填报形式。</w:t>
      </w:r>
    </w:p>
    <w:p w14:paraId="1AB18AB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6.2.4</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根据信息重要性，电子表单信息录入应设置必填项和选填项，对于不符合填报要求的电子表单，应无法直接提交系统，需要重新录入信息。</w:t>
      </w:r>
    </w:p>
    <w:p w14:paraId="2824705E"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6.2.5</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数字化档案管理应建立专用数据库，实现信息的集中存储和统一访问。</w:t>
      </w:r>
    </w:p>
    <w:p w14:paraId="18F79BB8"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6.2.6</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数字化档案管理宜具备档案信息诊断功能，对档案信息进行逻辑判定、对比汇总等，提高档案信息管理质量。</w:t>
      </w:r>
    </w:p>
    <w:p w14:paraId="6E1DA5F3"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w:t>
      </w:r>
      <w:r w:rsidRPr="007B7F56">
        <w:rPr>
          <w:rFonts w:ascii="Times New Roman" w:hAnsi="Times New Roman" w:cs="Times New Roman"/>
          <w:b/>
          <w:color w:val="000000" w:themeColor="text1"/>
          <w:sz w:val="24"/>
          <w:szCs w:val="24"/>
        </w:rPr>
        <w:t xml:space="preserve">7 </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人防工程宜具备通过关键词匹配、语义分析、全局检索对具体档案快速检索的功能。</w:t>
      </w:r>
    </w:p>
    <w:p w14:paraId="02745FC1"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w:t>
      </w:r>
      <w:r w:rsidRPr="007B7F56">
        <w:rPr>
          <w:rFonts w:ascii="Times New Roman" w:hAnsi="Times New Roman" w:cs="Times New Roman"/>
          <w:b/>
          <w:color w:val="000000" w:themeColor="text1"/>
          <w:sz w:val="24"/>
          <w:szCs w:val="24"/>
        </w:rPr>
        <w:t>8</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人防工程应具备档案管理的信息导出功能，支持管理人员下载检索查询的内容。</w:t>
      </w:r>
    </w:p>
    <w:p w14:paraId="458A27FC"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6.2.9</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为保证档案数据管理的安全性，数字化档案管理过程中应设置强密码登录、身份认证等验证方式确定是否给予人员查询与导出信息数据的权限。</w:t>
      </w:r>
    </w:p>
    <w:p w14:paraId="602CC337"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6.2.1</w:t>
      </w:r>
      <w:r w:rsidRPr="007B7F56">
        <w:rPr>
          <w:rFonts w:ascii="Times New Roman" w:hAnsi="Times New Roman" w:cs="Times New Roman"/>
          <w:b/>
          <w:color w:val="000000" w:themeColor="text1"/>
          <w:sz w:val="24"/>
          <w:szCs w:val="24"/>
        </w:rPr>
        <w:t xml:space="preserve">0  </w:t>
      </w:r>
      <w:r w:rsidRPr="007B7F56">
        <w:rPr>
          <w:rFonts w:ascii="Times New Roman" w:hAnsi="Times New Roman" w:cs="Times New Roman" w:hint="eastAsia"/>
          <w:color w:val="000000" w:themeColor="text1"/>
          <w:sz w:val="24"/>
          <w:szCs w:val="24"/>
        </w:rPr>
        <w:t>人防工程应做好数字档案定期备份工作，防止因系统长时间不更新以及灾害战乱而发生数据丢失的问题。</w:t>
      </w:r>
    </w:p>
    <w:p w14:paraId="304A0F90"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6.2.1</w:t>
      </w:r>
      <w:r w:rsidRPr="007B7F56">
        <w:rPr>
          <w:rFonts w:ascii="Times New Roman" w:hAnsi="Times New Roman" w:cs="Times New Roman"/>
          <w:b/>
          <w:color w:val="000000" w:themeColor="text1"/>
          <w:sz w:val="24"/>
          <w:szCs w:val="24"/>
        </w:rPr>
        <w:t xml:space="preserve">1  </w:t>
      </w:r>
      <w:r w:rsidRPr="007B7F56">
        <w:rPr>
          <w:rFonts w:ascii="Times New Roman" w:hAnsi="Times New Roman" w:cs="Times New Roman" w:hint="eastAsia"/>
          <w:color w:val="000000" w:themeColor="text1"/>
          <w:sz w:val="24"/>
          <w:szCs w:val="24"/>
        </w:rPr>
        <w:t>对于人防工程内部需销毁的资料，应严格按照电子档案管理标准执行，按照特定程序逐步进行，防止风险发生。</w:t>
      </w:r>
    </w:p>
    <w:p w14:paraId="2443E773"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37" w:name="_Toc178020866"/>
      <w:bookmarkStart w:id="38" w:name="_Toc178020894"/>
      <w:r w:rsidRPr="00855C4C">
        <w:rPr>
          <w:rFonts w:eastAsia="黑体" w:cs="Times New Roman" w:hint="eastAsia"/>
          <w:iCs/>
          <w:color w:val="000000" w:themeColor="text1"/>
          <w:sz w:val="24"/>
          <w:szCs w:val="24"/>
          <w:lang w:val="zh-CN"/>
        </w:rPr>
        <w:t>6.3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设备设施管理</w:t>
      </w:r>
      <w:bookmarkEnd w:id="37"/>
      <w:bookmarkEnd w:id="38"/>
    </w:p>
    <w:p w14:paraId="5C12DBFA"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 xml:space="preserve">6.3.1 </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人防工程应按系统类别进行设备设施的数字化管理，提高管理的效率。</w:t>
      </w:r>
    </w:p>
    <w:p w14:paraId="5A8DDE4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b/>
          <w:color w:val="000000" w:themeColor="text1"/>
          <w:sz w:val="24"/>
          <w:szCs w:val="24"/>
        </w:rPr>
      </w:pPr>
    </w:p>
    <w:p w14:paraId="0F966A66"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6.3.2</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数字化设备设施管理应通过构建数字化台账实现设备设施入库与消耗的管理与记录。</w:t>
      </w:r>
    </w:p>
    <w:p w14:paraId="187C7B89"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6.3.3</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数字化设备设施管理应涵盖设备设施入库、运行、维修与报废处置等环节的管理要求。</w:t>
      </w:r>
    </w:p>
    <w:p w14:paraId="7A9BFE3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6.3.4</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系统宜支持多种设备设施信息快速录入方式，包括人工录入、铭牌识别、二维码扫描、射频电子标签识别等。</w:t>
      </w:r>
    </w:p>
    <w:p w14:paraId="4D75C207"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6.3.5</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数字化设备设施管理过程中，应完整保存设备设施的运行记录，为故障报警提供比对依据。</w:t>
      </w:r>
    </w:p>
    <w:p w14:paraId="39A16C39"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6.3.6</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人防工程应完整保存设备设施的维修时间、内容、效果等信息记录。</w:t>
      </w:r>
    </w:p>
    <w:p w14:paraId="00C18CD8"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6.3.7</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当设备设施达到报废标准或无法修复时，应对设备设施进行报废管理，将报废设备的基本信息、报废原因和处理方式等信息进行数字存档。</w:t>
      </w:r>
    </w:p>
    <w:p w14:paraId="1C44EE8C"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0"/>
        <w:jc w:val="both"/>
        <w:rPr>
          <w:rFonts w:ascii="Times New Roman" w:hAnsi="Times New Roman" w:cs="Times New Roman"/>
          <w:color w:val="000000" w:themeColor="text1"/>
          <w:sz w:val="24"/>
          <w:szCs w:val="24"/>
          <w:highlight w:val="yellow"/>
        </w:rPr>
      </w:pPr>
    </w:p>
    <w:p w14:paraId="1B802D8E"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hAnsi="Times New Roman" w:cs="Times New Roman"/>
          <w:color w:val="000000" w:themeColor="text1"/>
          <w:sz w:val="24"/>
          <w:szCs w:val="24"/>
        </w:rPr>
      </w:pPr>
      <w:r w:rsidRPr="00855C4C">
        <w:rPr>
          <w:rFonts w:ascii="Times New Roman" w:hAnsi="Times New Roman" w:cs="Times New Roman"/>
          <w:color w:val="000000" w:themeColor="text1"/>
          <w:sz w:val="24"/>
          <w:szCs w:val="24"/>
        </w:rPr>
        <w:br w:type="page"/>
      </w:r>
    </w:p>
    <w:p w14:paraId="1F606483"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39" w:name="_Toc178020867"/>
      <w:bookmarkStart w:id="40" w:name="_Toc178020895"/>
      <w:r w:rsidRPr="00855C4C">
        <w:rPr>
          <w:rFonts w:ascii="Times New Roman" w:eastAsia="黑体" w:hAnsi="Times New Roman"/>
          <w:color w:val="000000" w:themeColor="text1"/>
          <w:sz w:val="36"/>
          <w:szCs w:val="36"/>
          <w:lang w:val="zh-CN"/>
        </w:rPr>
        <w:lastRenderedPageBreak/>
        <w:t xml:space="preserve">7 </w:t>
      </w:r>
      <w:r w:rsidRPr="00855C4C">
        <w:rPr>
          <w:rFonts w:ascii="Times New Roman" w:eastAsia="黑体" w:hAnsi="Times New Roman" w:hint="eastAsia"/>
          <w:color w:val="000000" w:themeColor="text1"/>
          <w:sz w:val="36"/>
          <w:szCs w:val="36"/>
          <w:lang w:val="zh-CN"/>
        </w:rPr>
        <w:t>数字化维护</w:t>
      </w:r>
      <w:bookmarkEnd w:id="39"/>
      <w:bookmarkEnd w:id="40"/>
    </w:p>
    <w:p w14:paraId="4FFCAF19"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41" w:name="_Toc178020868"/>
      <w:bookmarkStart w:id="42" w:name="_Toc178020896"/>
      <w:r w:rsidRPr="00855C4C">
        <w:rPr>
          <w:rFonts w:eastAsia="黑体" w:cs="Times New Roman" w:hint="eastAsia"/>
          <w:iCs/>
          <w:color w:val="000000" w:themeColor="text1"/>
          <w:sz w:val="24"/>
          <w:szCs w:val="24"/>
          <w:lang w:val="zh-CN"/>
        </w:rPr>
        <w:t>7.</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41"/>
      <w:bookmarkEnd w:id="42"/>
    </w:p>
    <w:p w14:paraId="2BD62870"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7.1.1</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人防工程数字化维护过程中，应根据设备设施特性和使用频率制定相应的巡检维护计划。</w:t>
      </w:r>
    </w:p>
    <w:p w14:paraId="51DA2475"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7.1.2</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数字化运维维护应按照既定的巡检维护计划，定时向管理人员发送巡检养护工作通知。</w:t>
      </w:r>
    </w:p>
    <w:p w14:paraId="38B57931"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7.1.3</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数字化维护应具备对人防工程安全隐患监管及设备巡检养护计划的制定、执行、跟踪与反馈的全流程闭环电子化管理的功能。</w:t>
      </w:r>
    </w:p>
    <w:p w14:paraId="24F71ABA" w14:textId="77777777" w:rsidR="007B7F56" w:rsidRPr="00855C4C"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7.1.4</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应对人防工程巡检维护人员、巡检维护内容、运维流程和记录格式等进行模板化管理，提高数据信息的实效性和规范性，实现人员和人防工程的双向管理。</w:t>
      </w:r>
    </w:p>
    <w:p w14:paraId="36C927D0"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43" w:name="_Toc178020869"/>
      <w:bookmarkStart w:id="44" w:name="_Toc178020897"/>
      <w:r w:rsidRPr="00855C4C">
        <w:rPr>
          <w:rFonts w:eastAsia="黑体" w:cs="Times New Roman" w:hint="eastAsia"/>
          <w:iCs/>
          <w:color w:val="000000" w:themeColor="text1"/>
          <w:sz w:val="24"/>
          <w:szCs w:val="24"/>
          <w:lang w:val="zh-CN"/>
        </w:rPr>
        <w:t>7.2</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巡检养护</w:t>
      </w:r>
      <w:bookmarkEnd w:id="43"/>
      <w:bookmarkEnd w:id="44"/>
    </w:p>
    <w:p w14:paraId="5E093306"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7.2.1</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宜将人防工程设备设施按系统及其重要程度进行分类，建立全套设备资产目录。</w:t>
      </w:r>
    </w:p>
    <w:p w14:paraId="21F74C91"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7.2.2</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宜依据厂家提供的设备维护要求和设备运行失效统计建立设备保养信息库，包括图纸资料、技术标准、润滑标准等，并结合设备现状编制巡检养护计划。</w:t>
      </w:r>
    </w:p>
    <w:p w14:paraId="274112EC"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7.2.3</w:t>
      </w:r>
      <w:r w:rsidRPr="007B7F56">
        <w:rPr>
          <w:rFonts w:ascii="Times New Roman" w:hAnsi="Times New Roman" w:cs="Times New Roman"/>
          <w:b/>
          <w:color w:val="000000" w:themeColor="text1"/>
          <w:sz w:val="24"/>
          <w:szCs w:val="24"/>
        </w:rPr>
        <w:t xml:space="preserve"> </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数字化巡检养护应实现按照巡检养护计划自动向巡检人员下发巡检工单，工单应涵盖巡检养护任务、内容、地点、名称等关键信息。</w:t>
      </w:r>
    </w:p>
    <w:p w14:paraId="067F9CB6"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 xml:space="preserve">4 </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应划定巡检责任网格、巡检区域与路线，便于巡检人员按固定计划路线执行时对巡检内容进行监控和管理。</w:t>
      </w:r>
    </w:p>
    <w:p w14:paraId="68ABB5B3"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5</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数字化巡检养护宜实现巡检路径规划功能，针对一次多项的巡检养护任务规划最优巡检路径，提高人员巡检管理效率。</w:t>
      </w:r>
    </w:p>
    <w:p w14:paraId="1E668E17"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6</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数字化巡检养护应实现巡检人员通过移动终端接收、查询、执行巡检养护任务；并支持巡检人员通过移动终端上报巡检养护信息。</w:t>
      </w:r>
    </w:p>
    <w:p w14:paraId="5F65B7B5"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7</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宜应用手持终端感应</w:t>
      </w:r>
      <w:r w:rsidRPr="007B7F56">
        <w:rPr>
          <w:rFonts w:ascii="Times New Roman" w:hAnsi="Times New Roman" w:cs="Times New Roman" w:hint="eastAsia"/>
          <w:color w:val="000000" w:themeColor="text1"/>
          <w:sz w:val="24"/>
          <w:szCs w:val="24"/>
        </w:rPr>
        <w:t>NFC</w:t>
      </w:r>
      <w:r w:rsidRPr="007B7F56">
        <w:rPr>
          <w:rFonts w:ascii="Times New Roman" w:hAnsi="Times New Roman" w:cs="Times New Roman" w:hint="eastAsia"/>
          <w:color w:val="000000" w:themeColor="text1"/>
          <w:sz w:val="24"/>
          <w:szCs w:val="24"/>
        </w:rPr>
        <w:t>巡检钮或扫描二维码等技术，对巡检养护工作进行监督管理，实现巡检养护工作规范化。</w:t>
      </w:r>
    </w:p>
    <w:p w14:paraId="5C45932A"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8</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数字化巡检养护应实现管理并更新巡检工单的内容与格式，并及时与巡检人员的手持终端保持信息同步。</w:t>
      </w:r>
    </w:p>
    <w:p w14:paraId="742B881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 xml:space="preserve">9 </w:t>
      </w:r>
      <w:r w:rsidRPr="007B7F56">
        <w:rPr>
          <w:rFonts w:ascii="Times New Roman" w:hAnsi="Times New Roman" w:cs="Times New Roman" w:hint="eastAsia"/>
          <w:b/>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数字化巡检养护应支持巡检工单离线下载及现场数据离线缓存功能，在地下空间移动网络不佳时仍可使用数字化巡检系统。</w:t>
      </w:r>
    </w:p>
    <w:p w14:paraId="4512139C"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w:t>
      </w:r>
      <w:r w:rsidRPr="007B7F56">
        <w:rPr>
          <w:rFonts w:ascii="Times New Roman" w:hAnsi="Times New Roman" w:cs="Times New Roman"/>
          <w:b/>
          <w:color w:val="000000" w:themeColor="text1"/>
          <w:sz w:val="24"/>
          <w:szCs w:val="24"/>
        </w:rPr>
        <w:t xml:space="preserve">10  </w:t>
      </w:r>
      <w:r w:rsidRPr="007B7F56">
        <w:rPr>
          <w:rFonts w:ascii="Times New Roman" w:hAnsi="Times New Roman" w:cs="Times New Roman" w:hint="eastAsia"/>
          <w:color w:val="000000" w:themeColor="text1"/>
          <w:sz w:val="24"/>
          <w:szCs w:val="24"/>
        </w:rPr>
        <w:t>数字化巡检养护应实现管理人员实时查看巡检记录和当前巡检任务。</w:t>
      </w:r>
    </w:p>
    <w:p w14:paraId="6187155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lastRenderedPageBreak/>
        <w:t>7.2.1</w:t>
      </w:r>
      <w:r w:rsidRPr="007B7F56">
        <w:rPr>
          <w:rFonts w:ascii="Times New Roman" w:hAnsi="Times New Roman" w:cs="Times New Roman"/>
          <w:b/>
          <w:color w:val="000000" w:themeColor="text1"/>
          <w:sz w:val="24"/>
          <w:szCs w:val="24"/>
        </w:rPr>
        <w:t xml:space="preserve">1  </w:t>
      </w:r>
      <w:r w:rsidRPr="007B7F56">
        <w:rPr>
          <w:rFonts w:ascii="Times New Roman" w:hAnsi="Times New Roman" w:cs="Times New Roman" w:hint="eastAsia"/>
          <w:color w:val="000000" w:themeColor="text1"/>
          <w:sz w:val="24"/>
          <w:szCs w:val="24"/>
        </w:rPr>
        <w:t>数字化巡检养护应实现多维度数据查询，包括但不限于巡检任务工单、巡检现场记录、巡检时间、巡检人员等。</w:t>
      </w:r>
    </w:p>
    <w:p w14:paraId="164BC537"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7.2.1</w:t>
      </w:r>
      <w:r w:rsidRPr="007B7F56">
        <w:rPr>
          <w:rFonts w:ascii="Times New Roman" w:hAnsi="Times New Roman" w:cs="Times New Roman"/>
          <w:b/>
          <w:color w:val="000000" w:themeColor="text1"/>
          <w:sz w:val="24"/>
          <w:szCs w:val="24"/>
        </w:rPr>
        <w:t>2</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数字化巡检养护宜实现分析并评价巡检养护计划的及时完成率、响应时间、故障发生率等指标的功能。</w:t>
      </w:r>
    </w:p>
    <w:p w14:paraId="73D99170"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45" w:name="_Toc178020870"/>
      <w:bookmarkStart w:id="46" w:name="_Toc178020898"/>
      <w:r w:rsidRPr="00855C4C">
        <w:rPr>
          <w:rFonts w:eastAsia="黑体" w:cs="Times New Roman" w:hint="eastAsia"/>
          <w:iCs/>
          <w:color w:val="000000" w:themeColor="text1"/>
          <w:sz w:val="24"/>
          <w:szCs w:val="24"/>
          <w:lang w:val="zh-CN"/>
        </w:rPr>
        <w:t>7.3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维护维修</w:t>
      </w:r>
      <w:bookmarkEnd w:id="45"/>
      <w:bookmarkEnd w:id="46"/>
    </w:p>
    <w:p w14:paraId="7CAD7A4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7.3.1</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数字化维护维修应实现对人防工程进行故障诊断，划分故障类别并提醒运维人员安排维修计划。</w:t>
      </w:r>
    </w:p>
    <w:p w14:paraId="263A1606"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7.3.2</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当出现故障时，数字化维护维修应可快速定位故障发生地点，生成维修工单并根据责任区划分派给相关责任技术人员，提高维修效率。</w:t>
      </w:r>
    </w:p>
    <w:p w14:paraId="1D6B9842"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7.3.3</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数字化维护维修宜实现通过数据分析预测设备故障发生并自动通知技术人员提前维护的功能，减少突发故障的风险。</w:t>
      </w:r>
    </w:p>
    <w:p w14:paraId="43BCD8AB"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 xml:space="preserve">7.3.4 </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数字化维护维修宜实现记录故障原因、处理过程、方法和效果等信息的功能，包括使用的备件、工艺和维修期间发现的其他故障，信息记录上传到设备设施信息管理库，用于后续诊断、预测与评价。</w:t>
      </w:r>
    </w:p>
    <w:p w14:paraId="3ED0F6E8"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7B7F56">
        <w:rPr>
          <w:rFonts w:ascii="Times New Roman" w:hAnsi="Times New Roman" w:cs="Times New Roman" w:hint="eastAsia"/>
          <w:b/>
          <w:color w:val="000000" w:themeColor="text1"/>
          <w:sz w:val="24"/>
          <w:szCs w:val="24"/>
        </w:rPr>
        <w:t>7.3.5</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维修任务完成后，数字化维护维修宜实现根据维修任务的响应速度、到达现场时间、故障修复时间、故障快速定位及恢复能力等指标进行评价。</w:t>
      </w:r>
    </w:p>
    <w:p w14:paraId="719CF380"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2D3671CF"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47" w:name="_Toc178020871"/>
      <w:bookmarkStart w:id="48" w:name="_Toc178020899"/>
      <w:r w:rsidRPr="00855C4C">
        <w:rPr>
          <w:rFonts w:ascii="Times New Roman" w:eastAsia="黑体" w:hAnsi="Times New Roman"/>
          <w:color w:val="000000" w:themeColor="text1"/>
          <w:sz w:val="36"/>
          <w:szCs w:val="36"/>
          <w:lang w:val="zh-CN"/>
        </w:rPr>
        <w:lastRenderedPageBreak/>
        <w:t xml:space="preserve">8 </w:t>
      </w:r>
      <w:r w:rsidRPr="00855C4C">
        <w:rPr>
          <w:rFonts w:ascii="Times New Roman" w:eastAsia="黑体" w:hAnsi="Times New Roman" w:hint="eastAsia"/>
          <w:color w:val="000000" w:themeColor="text1"/>
          <w:sz w:val="36"/>
          <w:szCs w:val="36"/>
          <w:lang w:val="zh-CN"/>
        </w:rPr>
        <w:t>数字化运行管控</w:t>
      </w:r>
      <w:bookmarkEnd w:id="47"/>
      <w:bookmarkEnd w:id="48"/>
    </w:p>
    <w:p w14:paraId="1CB8D2DD"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49" w:name="_Toc178020872"/>
      <w:bookmarkStart w:id="50" w:name="_Toc178020900"/>
      <w:r w:rsidRPr="00855C4C">
        <w:rPr>
          <w:rFonts w:eastAsia="黑体" w:cs="Times New Roman" w:hint="eastAsia"/>
          <w:iCs/>
          <w:color w:val="000000" w:themeColor="text1"/>
          <w:sz w:val="24"/>
          <w:szCs w:val="24"/>
          <w:lang w:val="zh-CN"/>
        </w:rPr>
        <w:t>8.</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49"/>
      <w:bookmarkEnd w:id="50"/>
    </w:p>
    <w:p w14:paraId="797E38C1"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hint="eastAsia"/>
          <w:b/>
          <w:bCs/>
          <w:color w:val="000000" w:themeColor="text1"/>
          <w:sz w:val="24"/>
          <w:szCs w:val="24"/>
          <w:lang w:val="zh-CN"/>
        </w:rPr>
        <w:t>8.</w:t>
      </w:r>
      <w:r w:rsidRPr="00855C4C">
        <w:rPr>
          <w:rFonts w:ascii="Times New Roman" w:eastAsiaTheme="minorEastAsia" w:hAnsi="Times New Roman" w:cstheme="minorBidi"/>
          <w:b/>
          <w:bCs/>
          <w:color w:val="000000" w:themeColor="text1"/>
          <w:sz w:val="24"/>
          <w:szCs w:val="24"/>
          <w:lang w:val="zh-CN"/>
        </w:rPr>
        <w:t xml:space="preserve">1.1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人防工程数字化运行管控对人防工程中的各类子系统进行智能化监管，以提高人防工程的运行管理水平，降低人防工程平时的运行维护费用，提高战时的保障能力、防护能力和生存能力。</w:t>
      </w:r>
    </w:p>
    <w:p w14:paraId="7A544776"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8.1.</w:t>
      </w:r>
      <w:r w:rsidRPr="00855C4C">
        <w:rPr>
          <w:rFonts w:ascii="Times New Roman" w:eastAsiaTheme="minorEastAsia" w:hAnsi="Times New Roman" w:cstheme="minorBidi" w:hint="eastAsia"/>
          <w:b/>
          <w:bCs/>
          <w:color w:val="000000" w:themeColor="text1"/>
          <w:sz w:val="24"/>
          <w:szCs w:val="24"/>
          <w:lang w:val="zh-CN"/>
        </w:rPr>
        <w:t>2</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数字化运行管理应包含安全运行管控和节能运行管控。</w:t>
      </w:r>
    </w:p>
    <w:p w14:paraId="0E4663BF" w14:textId="77777777" w:rsidR="007B7F56" w:rsidRPr="007B7F56" w:rsidRDefault="007B7F56"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8.1.</w:t>
      </w:r>
      <w:r w:rsidRPr="00855C4C">
        <w:rPr>
          <w:rFonts w:ascii="Times New Roman" w:eastAsiaTheme="minorEastAsia" w:hAnsi="Times New Roman" w:cstheme="minorBidi" w:hint="eastAsia"/>
          <w:b/>
          <w:bCs/>
          <w:color w:val="000000" w:themeColor="text1"/>
          <w:sz w:val="24"/>
          <w:szCs w:val="24"/>
          <w:lang w:val="zh-CN"/>
        </w:rPr>
        <w:t>3</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数字化运行管控应可实现记录设备运行、人员操作及辅助维护管理和决策等功能，包括但不限于：</w:t>
      </w:r>
    </w:p>
    <w:p w14:paraId="3D6D3CD3"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 xml:space="preserve">1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自动建立设备运行日志，包括记录风机、水泵、阀门等设备的启停次数、运行时间累计信息以及故障信息；</w:t>
      </w:r>
    </w:p>
    <w:p w14:paraId="22C34B76"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 xml:space="preserve">2 </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对故障信息进行报警，并记录报警时间及操作；</w:t>
      </w:r>
    </w:p>
    <w:p w14:paraId="3932BB6B"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3</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根据设备运行情况，对设备状态进行自动巡检；</w:t>
      </w:r>
    </w:p>
    <w:p w14:paraId="6A4CD1A2"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b/>
          <w:bCs/>
          <w:color w:val="000000" w:themeColor="text1"/>
          <w:sz w:val="24"/>
          <w:szCs w:val="24"/>
          <w:lang w:val="zh-CN"/>
        </w:rPr>
        <w:t>4</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为设备的维护提供指导，确定并通知用户设备预期的维护时间；</w:t>
      </w:r>
    </w:p>
    <w:p w14:paraId="201324EC"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hint="eastAsia"/>
          <w:b/>
          <w:bCs/>
          <w:color w:val="000000" w:themeColor="text1"/>
          <w:sz w:val="24"/>
          <w:szCs w:val="24"/>
          <w:lang w:val="zh-CN"/>
        </w:rPr>
        <w:t>5</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设备自动调度及优化运行，包括内部设备如发电机组、空调机组、风机等可以按照自动运行调度程序自动启停</w:t>
      </w:r>
      <w:r w:rsidRPr="007B7F56">
        <w:rPr>
          <w:rFonts w:ascii="Times New Roman" w:hAnsi="Times New Roman" w:cs="Times New Roman" w:hint="eastAsia"/>
          <w:color w:val="000000" w:themeColor="text1"/>
          <w:sz w:val="24"/>
          <w:szCs w:val="24"/>
        </w:rPr>
        <w:t>,</w:t>
      </w:r>
      <w:r w:rsidRPr="007B7F56">
        <w:rPr>
          <w:rFonts w:ascii="Times New Roman" w:hAnsi="Times New Roman" w:cs="Times New Roman" w:hint="eastAsia"/>
          <w:color w:val="000000" w:themeColor="text1"/>
          <w:sz w:val="24"/>
          <w:szCs w:val="24"/>
        </w:rPr>
        <w:t>也可以按照环境条件等实现设备的自动优化经济运行；</w:t>
      </w:r>
    </w:p>
    <w:p w14:paraId="197C28E2"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hint="eastAsia"/>
          <w:b/>
          <w:bCs/>
          <w:color w:val="000000" w:themeColor="text1"/>
          <w:sz w:val="24"/>
          <w:szCs w:val="24"/>
          <w:lang w:val="zh-CN"/>
        </w:rPr>
        <w:t>6</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宜具备设备及系统故障诊断和报警的功能，根据监测数据，分析设备状态，进行系统、设备或部件故障诊断，对运行参数偏离下限值或上限值实时报警；</w:t>
      </w:r>
    </w:p>
    <w:p w14:paraId="4B3933F4" w14:textId="77777777" w:rsidR="007B7F56" w:rsidRPr="007B7F56" w:rsidRDefault="007B7F56" w:rsidP="007B7F56">
      <w:pPr>
        <w:pStyle w:val="ordinary-output"/>
        <w:widowControl w:val="0"/>
        <w:shd w:val="clear" w:color="auto" w:fill="FFFFFF"/>
        <w:snapToGrid w:val="0"/>
        <w:spacing w:before="0" w:beforeAutospacing="0" w:after="0" w:line="360" w:lineRule="auto"/>
        <w:ind w:firstLineChars="200" w:firstLine="482"/>
        <w:jc w:val="both"/>
        <w:rPr>
          <w:rFonts w:ascii="Times New Roman" w:hAnsi="Times New Roman" w:cs="Times New Roman"/>
          <w:color w:val="000000" w:themeColor="text1"/>
          <w:sz w:val="24"/>
          <w:szCs w:val="24"/>
        </w:rPr>
      </w:pPr>
      <w:r w:rsidRPr="00855C4C">
        <w:rPr>
          <w:rFonts w:ascii="Times New Roman" w:eastAsiaTheme="minorEastAsia" w:hAnsi="Times New Roman" w:cstheme="minorBidi" w:hint="eastAsia"/>
          <w:b/>
          <w:bCs/>
          <w:color w:val="000000" w:themeColor="text1"/>
          <w:sz w:val="24"/>
          <w:szCs w:val="24"/>
          <w:lang w:val="zh-CN"/>
        </w:rPr>
        <w:t>7</w:t>
      </w:r>
      <w:r w:rsidRPr="007B7F56">
        <w:rPr>
          <w:rFonts w:ascii="Times New Roman" w:hAnsi="Times New Roman" w:cs="Times New Roman"/>
          <w:color w:val="000000" w:themeColor="text1"/>
          <w:sz w:val="24"/>
          <w:szCs w:val="24"/>
        </w:rPr>
        <w:t xml:space="preserve">  </w:t>
      </w:r>
      <w:r w:rsidRPr="007B7F56">
        <w:rPr>
          <w:rFonts w:ascii="Times New Roman" w:hAnsi="Times New Roman" w:cs="Times New Roman" w:hint="eastAsia"/>
          <w:color w:val="000000" w:themeColor="text1"/>
          <w:sz w:val="24"/>
          <w:szCs w:val="24"/>
        </w:rPr>
        <w:t>应具备将各类历史数据、保障数据和操作记录以图形、报表的形式进行显示、分析的功能。</w:t>
      </w:r>
    </w:p>
    <w:p w14:paraId="6C8AE6EA"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51" w:name="_Toc178020873"/>
      <w:bookmarkStart w:id="52" w:name="_Toc178020901"/>
      <w:r w:rsidRPr="00855C4C">
        <w:rPr>
          <w:rFonts w:eastAsia="黑体" w:cs="Times New Roman" w:hint="eastAsia"/>
          <w:iCs/>
          <w:color w:val="000000" w:themeColor="text1"/>
          <w:sz w:val="24"/>
          <w:szCs w:val="24"/>
          <w:lang w:val="zh-CN"/>
        </w:rPr>
        <w:t>8.2</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安全运行管控</w:t>
      </w:r>
      <w:bookmarkEnd w:id="51"/>
      <w:bookmarkEnd w:id="52"/>
    </w:p>
    <w:p w14:paraId="27C97F98"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8.2.</w:t>
      </w:r>
      <w:r w:rsidRPr="00855C4C">
        <w:rPr>
          <w:b/>
          <w:bCs/>
          <w:color w:val="000000" w:themeColor="text1"/>
          <w:sz w:val="24"/>
          <w:szCs w:val="24"/>
          <w:lang w:val="zh-CN"/>
        </w:rPr>
        <w:t>1</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人防工程安全运行管控应包含防护设备监控系统、安防监控系统、消防报警系统和发电及供配电系统。</w:t>
      </w:r>
    </w:p>
    <w:p w14:paraId="7830A2F0"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8.2.</w:t>
      </w:r>
      <w:r w:rsidRPr="00855C4C">
        <w:rPr>
          <w:b/>
          <w:bCs/>
          <w:color w:val="000000" w:themeColor="text1"/>
          <w:sz w:val="24"/>
          <w:szCs w:val="24"/>
          <w:lang w:val="zh-CN"/>
        </w:rPr>
        <w:t>2</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人防工程防护设备监控主要包含防护门及与之有关的出入口呼唤按钮、监测生化武器和核武器袭击的三防报警设备，应满足以下要求：</w:t>
      </w:r>
    </w:p>
    <w:p w14:paraId="7CE7BE48"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1</w:t>
      </w:r>
      <w:r w:rsidRPr="00855C4C">
        <w:rPr>
          <w:b/>
          <w:bCs/>
          <w:color w:val="000000" w:themeColor="text1"/>
          <w:sz w:val="24"/>
          <w:szCs w:val="24"/>
          <w:lang w:val="zh-CN"/>
        </w:rPr>
        <w:t xml:space="preserve">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三防报警主机宜通过主机联网接口与上级自动控制系统进行连接，或是通过</w:t>
      </w:r>
      <w:r w:rsidRPr="007B7F56">
        <w:rPr>
          <w:rFonts w:eastAsia="宋体" w:cs="Times New Roman" w:hint="eastAsia"/>
          <w:color w:val="000000" w:themeColor="text1"/>
          <w:sz w:val="24"/>
          <w:szCs w:val="24"/>
        </w:rPr>
        <w:t>I</w:t>
      </w:r>
      <w:r w:rsidRPr="007B7F56">
        <w:rPr>
          <w:rFonts w:eastAsia="宋体" w:cs="Times New Roman"/>
          <w:color w:val="000000" w:themeColor="text1"/>
          <w:sz w:val="24"/>
          <w:szCs w:val="24"/>
        </w:rPr>
        <w:t>O</w:t>
      </w:r>
      <w:r w:rsidRPr="007B7F56">
        <w:rPr>
          <w:rFonts w:eastAsia="宋体" w:cs="Times New Roman" w:hint="eastAsia"/>
          <w:color w:val="000000" w:themeColor="text1"/>
          <w:sz w:val="24"/>
          <w:szCs w:val="24"/>
        </w:rPr>
        <w:t>接口实现与报警接点对接；</w:t>
      </w:r>
    </w:p>
    <w:p w14:paraId="617BBBFA"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2</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人防工程主要出入口应采用电动防护门，数字化运维系统应具备远程开关防护门和监测防护门开关和故障状态的功能；</w:t>
      </w:r>
    </w:p>
    <w:p w14:paraId="62E74E58"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3</w:t>
      </w:r>
      <w:r w:rsidRPr="00855C4C">
        <w:rPr>
          <w:b/>
          <w:bCs/>
          <w:color w:val="000000" w:themeColor="text1"/>
          <w:sz w:val="24"/>
          <w:szCs w:val="24"/>
          <w:lang w:val="zh-CN"/>
        </w:rPr>
        <w:t xml:space="preserve">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人防工程出入口呼唤按钮应接入数字化运维系统，并与定位系统、安防监控系</w:t>
      </w:r>
      <w:r w:rsidRPr="007B7F56">
        <w:rPr>
          <w:rFonts w:eastAsia="宋体" w:cs="Times New Roman" w:hint="eastAsia"/>
          <w:color w:val="000000" w:themeColor="text1"/>
          <w:sz w:val="24"/>
          <w:szCs w:val="24"/>
        </w:rPr>
        <w:lastRenderedPageBreak/>
        <w:t>统联动，帮助运维人员实现口部的出入控制。</w:t>
      </w:r>
    </w:p>
    <w:p w14:paraId="5EB56EB8"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8.2.</w:t>
      </w:r>
      <w:r w:rsidRPr="00855C4C">
        <w:rPr>
          <w:b/>
          <w:bCs/>
          <w:color w:val="000000" w:themeColor="text1"/>
          <w:sz w:val="24"/>
          <w:szCs w:val="24"/>
          <w:lang w:val="zh-CN"/>
        </w:rPr>
        <w:t xml:space="preserve">3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应利用高清摄像头、网络传输系统、视频图像存储管理、图像实时显示和回放等构建安全防范系统，对人防工程中重要的节点部位进行长时间监视，并结合人脸识别、行为识别等算法，以期达到减少人工干预，实现事前预防，事中报警，事后可查的安防监控系统。</w:t>
      </w:r>
    </w:p>
    <w:p w14:paraId="71656022"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w:t>
      </w:r>
      <w:r w:rsidRPr="00855C4C">
        <w:rPr>
          <w:b/>
          <w:bCs/>
          <w:color w:val="000000" w:themeColor="text1"/>
          <w:sz w:val="24"/>
          <w:szCs w:val="24"/>
          <w:lang w:val="zh-CN"/>
        </w:rPr>
        <w:t>2.4</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人防工程安防监控系统监控节点应符合以下要求：</w:t>
      </w:r>
    </w:p>
    <w:p w14:paraId="5925E9A4"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 xml:space="preserve">1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应在工程内、外设置红外夜视摄像头进行视频监控；</w:t>
      </w:r>
    </w:p>
    <w:p w14:paraId="1E812AFF"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2</w:t>
      </w:r>
      <w:r w:rsidRPr="00855C4C">
        <w:rPr>
          <w:b/>
          <w:bCs/>
          <w:color w:val="000000" w:themeColor="text1"/>
          <w:sz w:val="24"/>
          <w:szCs w:val="24"/>
          <w:lang w:val="zh-CN"/>
        </w:rPr>
        <w:t xml:space="preserve">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应在工程内设置三防技术报警探测器，与重点位置的入侵报警监测以及安防监控系统联动；</w:t>
      </w:r>
    </w:p>
    <w:p w14:paraId="5C5B3A1F"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3</w:t>
      </w:r>
      <w:r w:rsidRPr="00855C4C">
        <w:rPr>
          <w:b/>
          <w:bCs/>
          <w:color w:val="000000" w:themeColor="text1"/>
          <w:sz w:val="24"/>
          <w:szCs w:val="24"/>
          <w:lang w:val="zh-CN"/>
        </w:rPr>
        <w:t xml:space="preserve">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应在工程各个出入口及工程内部重要房间设置门禁控制器。</w:t>
      </w:r>
    </w:p>
    <w:p w14:paraId="32D1AE06"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8.2.</w:t>
      </w:r>
      <w:r w:rsidRPr="00855C4C">
        <w:rPr>
          <w:b/>
          <w:bCs/>
          <w:color w:val="000000" w:themeColor="text1"/>
          <w:sz w:val="24"/>
          <w:szCs w:val="24"/>
          <w:lang w:val="zh-CN"/>
        </w:rPr>
        <w:t xml:space="preserve">5  </w:t>
      </w:r>
      <w:r w:rsidRPr="007B7F56">
        <w:rPr>
          <w:rFonts w:eastAsia="宋体" w:cs="Times New Roman" w:hint="eastAsia"/>
          <w:color w:val="000000" w:themeColor="text1"/>
          <w:sz w:val="24"/>
          <w:szCs w:val="24"/>
        </w:rPr>
        <w:t>安防监控系统网络传输宜根据使用条件，采用有线、无线或有线加无线的传输方式。人防工程图像应支持通过光缆传输至楼顶，通过无线发射端，利用定向点对点或点对多点微波传输系统将视频图像信号无线回传至人民防空办公室视频汇聚机房。</w:t>
      </w:r>
    </w:p>
    <w:p w14:paraId="310DF233"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w:t>
      </w:r>
      <w:r w:rsidRPr="00855C4C">
        <w:rPr>
          <w:b/>
          <w:bCs/>
          <w:color w:val="000000" w:themeColor="text1"/>
          <w:sz w:val="24"/>
          <w:szCs w:val="24"/>
          <w:lang w:val="zh-CN"/>
        </w:rPr>
        <w:t xml:space="preserve">2.6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安防监控系统应与口部出入门禁管控、三防报警、消防报警系统、照明系统控制进行对接联动。</w:t>
      </w:r>
    </w:p>
    <w:p w14:paraId="7F115615"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w:t>
      </w:r>
      <w:r w:rsidRPr="00855C4C">
        <w:rPr>
          <w:b/>
          <w:bCs/>
          <w:color w:val="000000" w:themeColor="text1"/>
          <w:sz w:val="24"/>
          <w:szCs w:val="24"/>
          <w:lang w:val="zh-CN"/>
        </w:rPr>
        <w:t>2.7</w:t>
      </w:r>
      <w:r w:rsidRPr="007B7F56">
        <w:rPr>
          <w:rFonts w:eastAsia="宋体" w:cs="Times New Roman"/>
          <w:color w:val="000000" w:themeColor="text1"/>
          <w:sz w:val="24"/>
          <w:szCs w:val="24"/>
        </w:rPr>
        <w:t xml:space="preserve">  </w:t>
      </w:r>
      <w:r w:rsidRPr="007B7F56">
        <w:rPr>
          <w:rFonts w:cs="Times New Roman" w:hint="eastAsia"/>
          <w:color w:val="000000" w:themeColor="text1"/>
          <w:sz w:val="24"/>
          <w:szCs w:val="24"/>
        </w:rPr>
        <w:t>数字化运行管控</w:t>
      </w:r>
      <w:r w:rsidRPr="007B7F56">
        <w:rPr>
          <w:rFonts w:eastAsia="宋体" w:cs="Times New Roman" w:hint="eastAsia"/>
          <w:color w:val="000000" w:themeColor="text1"/>
          <w:sz w:val="24"/>
          <w:szCs w:val="24"/>
        </w:rPr>
        <w:t>应集成人防工程消防报警系统所有运行参数和设备状态，监测所有报警点位状态，并以直观的形式显示报警位置；数字化运维系统不宜参与消防报警系统控制。</w:t>
      </w:r>
    </w:p>
    <w:p w14:paraId="57204F60"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8.2.</w:t>
      </w:r>
      <w:r w:rsidRPr="00855C4C">
        <w:rPr>
          <w:b/>
          <w:bCs/>
          <w:color w:val="000000" w:themeColor="text1"/>
          <w:sz w:val="24"/>
          <w:szCs w:val="24"/>
          <w:lang w:val="zh-CN"/>
        </w:rPr>
        <w:t xml:space="preserve">8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人防工程发电及供配电系统宜配置专用电站控制室，全面监控系统运行参数，主要监控对象包含发电机组、变压器和低压进出线系统，应满足以下要求：</w:t>
      </w:r>
    </w:p>
    <w:p w14:paraId="0D91F783"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1</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发电机组自动化由机组本身控制器完成，控制器应具备数据接口，可完成机组运行和状态数据传输，实现上位系统对发电机组参数的监视、记录及控制；</w:t>
      </w:r>
    </w:p>
    <w:p w14:paraId="33D103B4"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2</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应为发电机的日用油箱及主油箱油位配置连续液位变送器，实现对油箱油位的连续监视，当油位低于下限时，进行报警并记录事件，保障发电机组正常用油要求；</w:t>
      </w:r>
    </w:p>
    <w:p w14:paraId="7487E32F"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3</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应选用自带温控器的干式变压器，宜通过变压器数据接口集成实现变压器运行监测，监测参数应包括变压器各项铁芯温度、温控器运行状态和故障状态；</w:t>
      </w:r>
    </w:p>
    <w:p w14:paraId="1C237744"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rFonts w:hint="eastAsia"/>
          <w:b/>
          <w:bCs/>
          <w:color w:val="000000" w:themeColor="text1"/>
          <w:sz w:val="24"/>
          <w:szCs w:val="24"/>
          <w:lang w:val="zh-CN"/>
        </w:rPr>
        <w:t>4</w:t>
      </w:r>
      <w:r w:rsidRPr="00855C4C">
        <w:rPr>
          <w:b/>
          <w:bCs/>
          <w:color w:val="000000" w:themeColor="text1"/>
          <w:sz w:val="24"/>
          <w:szCs w:val="24"/>
          <w:lang w:val="zh-CN"/>
        </w:rPr>
        <w:t xml:space="preserve">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应对低压进线柜和母线联络开关柜的主开关运行状态、故障状态进行监测，宜对所有低压出线柜的全部负荷开关的运行状态进行监测，中央控制室和电站监控室应可随时掌握低压配电系统的运行状态和方式。</w:t>
      </w:r>
    </w:p>
    <w:p w14:paraId="17A3227A" w14:textId="77777777" w:rsidR="007B7F56" w:rsidRPr="00855C4C" w:rsidRDefault="007B7F56" w:rsidP="007B7F56">
      <w:pPr>
        <w:snapToGrid w:val="0"/>
        <w:spacing w:line="360" w:lineRule="auto"/>
        <w:jc w:val="center"/>
        <w:outlineLvl w:val="1"/>
        <w:rPr>
          <w:rFonts w:eastAsia="黑体" w:cs="Times New Roman"/>
          <w:iCs/>
          <w:color w:val="000000" w:themeColor="text1"/>
          <w:sz w:val="24"/>
          <w:szCs w:val="24"/>
          <w:lang w:val="zh-CN"/>
        </w:rPr>
      </w:pPr>
      <w:bookmarkStart w:id="53" w:name="_Toc178020874"/>
      <w:bookmarkStart w:id="54" w:name="_Toc178020902"/>
      <w:r w:rsidRPr="00855C4C">
        <w:rPr>
          <w:rFonts w:eastAsia="黑体" w:cs="Times New Roman" w:hint="eastAsia"/>
          <w:iCs/>
          <w:color w:val="000000" w:themeColor="text1"/>
          <w:sz w:val="24"/>
          <w:szCs w:val="24"/>
          <w:lang w:val="zh-CN"/>
        </w:rPr>
        <w:t>8.</w:t>
      </w:r>
      <w:r w:rsidRPr="00855C4C">
        <w:rPr>
          <w:rFonts w:eastAsia="黑体" w:cs="Times New Roman"/>
          <w:iCs/>
          <w:color w:val="000000" w:themeColor="text1"/>
          <w:sz w:val="24"/>
          <w:szCs w:val="24"/>
          <w:lang w:val="zh-CN"/>
        </w:rPr>
        <w:t xml:space="preserve">3 </w:t>
      </w:r>
      <w:r w:rsidRPr="00855C4C">
        <w:rPr>
          <w:rFonts w:eastAsia="黑体" w:cs="Times New Roman" w:hint="eastAsia"/>
          <w:iCs/>
          <w:color w:val="000000" w:themeColor="text1"/>
          <w:sz w:val="24"/>
          <w:szCs w:val="24"/>
          <w:lang w:val="zh-CN"/>
        </w:rPr>
        <w:t>节能运行管控</w:t>
      </w:r>
      <w:bookmarkEnd w:id="53"/>
      <w:bookmarkEnd w:id="54"/>
    </w:p>
    <w:p w14:paraId="686E73B1" w14:textId="77777777" w:rsidR="007B7F56" w:rsidRPr="007B7F56" w:rsidRDefault="007B7F56" w:rsidP="007B7F56">
      <w:pPr>
        <w:snapToGrid w:val="0"/>
        <w:spacing w:line="360" w:lineRule="auto"/>
        <w:rPr>
          <w:rFonts w:cs="Times New Roman"/>
          <w:color w:val="000000" w:themeColor="text1"/>
          <w:sz w:val="24"/>
          <w:szCs w:val="24"/>
        </w:rPr>
      </w:pPr>
      <w:r w:rsidRPr="00855C4C">
        <w:rPr>
          <w:rFonts w:hint="eastAsia"/>
          <w:b/>
          <w:bCs/>
          <w:color w:val="000000" w:themeColor="text1"/>
          <w:sz w:val="24"/>
          <w:szCs w:val="24"/>
          <w:lang w:val="zh-CN"/>
        </w:rPr>
        <w:lastRenderedPageBreak/>
        <w:t>8.</w:t>
      </w:r>
      <w:r w:rsidRPr="00855C4C">
        <w:rPr>
          <w:b/>
          <w:bCs/>
          <w:color w:val="000000" w:themeColor="text1"/>
          <w:sz w:val="24"/>
          <w:szCs w:val="24"/>
          <w:lang w:val="zh-CN"/>
        </w:rPr>
        <w:t>3.1</w:t>
      </w:r>
      <w:r w:rsidRPr="007B7F56">
        <w:rPr>
          <w:rFonts w:cs="Times New Roman"/>
          <w:color w:val="000000" w:themeColor="text1"/>
          <w:sz w:val="24"/>
          <w:szCs w:val="24"/>
        </w:rPr>
        <w:t xml:space="preserve">  </w:t>
      </w:r>
      <w:r w:rsidRPr="007B7F56">
        <w:rPr>
          <w:rFonts w:eastAsia="宋体" w:cs="Times New Roman" w:hint="eastAsia"/>
          <w:color w:val="000000" w:themeColor="text1"/>
          <w:sz w:val="24"/>
          <w:szCs w:val="24"/>
        </w:rPr>
        <w:t>人防工程节能运行管控应在满足设计标准的前提下，通过智能运维管控实现减少</w:t>
      </w:r>
      <w:r w:rsidRPr="007B7F56">
        <w:rPr>
          <w:rFonts w:cs="Times New Roman" w:hint="eastAsia"/>
          <w:color w:val="000000" w:themeColor="text1"/>
          <w:sz w:val="24"/>
          <w:szCs w:val="24"/>
        </w:rPr>
        <w:t>设备运行能耗，应覆盖通风空调设备及环境监控系统、给排水系统、照明系统。</w:t>
      </w:r>
    </w:p>
    <w:p w14:paraId="7059312D" w14:textId="77777777" w:rsidR="007B7F56" w:rsidRPr="007B7F56" w:rsidRDefault="007B7F56" w:rsidP="007B7F56">
      <w:pPr>
        <w:snapToGrid w:val="0"/>
        <w:spacing w:line="360" w:lineRule="auto"/>
        <w:rPr>
          <w:rFonts w:cs="Times New Roman"/>
          <w:color w:val="000000" w:themeColor="text1"/>
          <w:sz w:val="24"/>
          <w:szCs w:val="24"/>
        </w:rPr>
      </w:pPr>
      <w:r w:rsidRPr="00855C4C">
        <w:rPr>
          <w:b/>
          <w:bCs/>
          <w:color w:val="000000" w:themeColor="text1"/>
          <w:sz w:val="24"/>
          <w:szCs w:val="24"/>
          <w:lang w:val="zh-CN"/>
        </w:rPr>
        <w:t>8.3.2</w:t>
      </w:r>
      <w:r w:rsidRPr="007B7F56">
        <w:rPr>
          <w:rFonts w:cs="Times New Roman"/>
          <w:color w:val="000000" w:themeColor="text1"/>
          <w:sz w:val="24"/>
          <w:szCs w:val="24"/>
        </w:rPr>
        <w:t xml:space="preserve">  </w:t>
      </w:r>
      <w:r w:rsidRPr="007B7F56">
        <w:rPr>
          <w:rFonts w:cs="Times New Roman" w:hint="eastAsia"/>
          <w:color w:val="000000" w:themeColor="text1"/>
          <w:sz w:val="24"/>
          <w:szCs w:val="24"/>
        </w:rPr>
        <w:t>数字化运行管控应具备通风空调设备及环境监控系统、给排水系统的照明系统的能耗监测功能，宜具备专家分析功能，以安全、节能、舒适为目标，根据系统运行数据，归纳优化运行控制策略。</w:t>
      </w:r>
    </w:p>
    <w:p w14:paraId="28C0906C"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w:t>
      </w:r>
      <w:r w:rsidRPr="00855C4C">
        <w:rPr>
          <w:b/>
          <w:bCs/>
          <w:color w:val="000000" w:themeColor="text1"/>
          <w:sz w:val="24"/>
          <w:szCs w:val="24"/>
          <w:lang w:val="zh-CN"/>
        </w:rPr>
        <w:t xml:space="preserve">3.3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人防工程通风空调设备及环境监控系统中应纳入自动控制的设备包括口部的电动密闭阀门、进排风机、空调机组等，应满足以下要求：</w:t>
      </w:r>
    </w:p>
    <w:p w14:paraId="7E71497C"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7B7F56">
        <w:rPr>
          <w:rFonts w:eastAsia="宋体" w:cs="Times New Roman" w:hint="eastAsia"/>
          <w:b/>
          <w:bCs/>
          <w:color w:val="000000" w:themeColor="text1"/>
          <w:sz w:val="24"/>
          <w:szCs w:val="24"/>
        </w:rPr>
        <w:t>1</w:t>
      </w:r>
      <w:r w:rsidRPr="007B7F56">
        <w:rPr>
          <w:rFonts w:eastAsia="宋体" w:cs="Times New Roman"/>
          <w:b/>
          <w:bCs/>
          <w:color w:val="000000" w:themeColor="text1"/>
          <w:sz w:val="24"/>
          <w:szCs w:val="24"/>
        </w:rPr>
        <w:t xml:space="preserve">  </w:t>
      </w:r>
      <w:r w:rsidRPr="007B7F56">
        <w:rPr>
          <w:rFonts w:eastAsia="宋体" w:cs="Times New Roman" w:hint="eastAsia"/>
          <w:color w:val="000000" w:themeColor="text1"/>
          <w:sz w:val="24"/>
          <w:szCs w:val="24"/>
        </w:rPr>
        <w:t>应可集中监视各风机运行状态，清洁进风机、滤毒风机、排风机应实现联动控制进行通风方式切换，系统应可根据通风方式要求远程自动控制风机启停，并控制通风方式信号箱提示工事内的人员；</w:t>
      </w:r>
    </w:p>
    <w:p w14:paraId="5B1D1A79"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7B7F56">
        <w:rPr>
          <w:rFonts w:eastAsia="宋体" w:cs="Times New Roman" w:hint="eastAsia"/>
          <w:b/>
          <w:bCs/>
          <w:color w:val="000000" w:themeColor="text1"/>
          <w:sz w:val="24"/>
          <w:szCs w:val="24"/>
        </w:rPr>
        <w:t>2</w:t>
      </w:r>
      <w:r w:rsidRPr="007B7F56">
        <w:rPr>
          <w:rFonts w:eastAsia="宋体" w:cs="Times New Roman"/>
          <w:b/>
          <w:bCs/>
          <w:color w:val="000000" w:themeColor="text1"/>
          <w:sz w:val="24"/>
          <w:szCs w:val="24"/>
        </w:rPr>
        <w:t xml:space="preserve">  </w:t>
      </w:r>
      <w:r w:rsidRPr="007B7F56">
        <w:rPr>
          <w:rFonts w:eastAsia="宋体" w:cs="Times New Roman" w:hint="eastAsia"/>
          <w:color w:val="000000" w:themeColor="text1"/>
          <w:sz w:val="24"/>
          <w:szCs w:val="24"/>
        </w:rPr>
        <w:t>应可远程监控阀门的开关状态，并自动根据通风方式按照通风专业和防化专业的要求控制各电动阀门的开闭；</w:t>
      </w:r>
    </w:p>
    <w:p w14:paraId="068D7AB0"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7B7F56">
        <w:rPr>
          <w:rFonts w:eastAsia="宋体" w:cs="Times New Roman"/>
          <w:b/>
          <w:bCs/>
          <w:color w:val="000000" w:themeColor="text1"/>
          <w:sz w:val="24"/>
          <w:szCs w:val="24"/>
        </w:rPr>
        <w:t xml:space="preserve">3  </w:t>
      </w:r>
      <w:r w:rsidRPr="007B7F56">
        <w:rPr>
          <w:rFonts w:eastAsia="宋体" w:cs="Times New Roman" w:hint="eastAsia"/>
          <w:color w:val="000000" w:themeColor="text1"/>
          <w:sz w:val="24"/>
          <w:szCs w:val="24"/>
        </w:rPr>
        <w:t>人防工程口部排风应采用超压排风系统，数字化运维系统应可监测人防工程内、外空气压差，通过切换通风系统中风机和电动通风密闭阀门来保证口部工程内外压差，在相关的防毒通道内实现工程的战时技术要求所规定的压差值及超压排风；</w:t>
      </w:r>
    </w:p>
    <w:p w14:paraId="7CA86689"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7B7F56">
        <w:rPr>
          <w:rFonts w:eastAsia="宋体" w:cs="Times New Roman"/>
          <w:b/>
          <w:bCs/>
          <w:color w:val="000000" w:themeColor="text1"/>
          <w:sz w:val="24"/>
          <w:szCs w:val="24"/>
        </w:rPr>
        <w:t xml:space="preserve">4  </w:t>
      </w:r>
      <w:r w:rsidRPr="007B7F56">
        <w:rPr>
          <w:rFonts w:eastAsia="宋体" w:cs="Times New Roman" w:hint="eastAsia"/>
          <w:color w:val="000000" w:themeColor="text1"/>
          <w:sz w:val="24"/>
          <w:szCs w:val="24"/>
        </w:rPr>
        <w:t>应在人防工程的功能大厅、重要人员房间等位置设置温湿度和二氧化碳传感器，在口部及重要区域设置温湿度传感器；</w:t>
      </w:r>
    </w:p>
    <w:p w14:paraId="6372833D"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7B7F56">
        <w:rPr>
          <w:rFonts w:eastAsia="宋体" w:cs="Times New Roman"/>
          <w:b/>
          <w:bCs/>
          <w:color w:val="000000" w:themeColor="text1"/>
          <w:sz w:val="24"/>
          <w:szCs w:val="24"/>
        </w:rPr>
        <w:t xml:space="preserve">5  </w:t>
      </w:r>
      <w:r w:rsidRPr="007B7F56">
        <w:rPr>
          <w:rFonts w:eastAsia="宋体" w:cs="Times New Roman" w:hint="eastAsia"/>
          <w:color w:val="000000" w:themeColor="text1"/>
          <w:sz w:val="24"/>
          <w:szCs w:val="24"/>
        </w:rPr>
        <w:t>人防工程中的除湿空调机应可根据回风管道上的温湿度和用户设定值自动控制机组的运行，机组运行应满足安全可控、高效节能的要求。</w:t>
      </w:r>
    </w:p>
    <w:p w14:paraId="3B21A389" w14:textId="77777777" w:rsidR="007B7F56" w:rsidRPr="007B7F56" w:rsidRDefault="007B7F56" w:rsidP="007B7F56">
      <w:pPr>
        <w:snapToGrid w:val="0"/>
        <w:spacing w:line="360" w:lineRule="auto"/>
        <w:rPr>
          <w:rFonts w:eastAsia="宋体" w:cs="Times New Roman"/>
          <w:color w:val="000000" w:themeColor="text1"/>
          <w:sz w:val="24"/>
          <w:szCs w:val="24"/>
        </w:rPr>
      </w:pPr>
      <w:r w:rsidRPr="00855C4C">
        <w:rPr>
          <w:rFonts w:hint="eastAsia"/>
          <w:b/>
          <w:bCs/>
          <w:color w:val="000000" w:themeColor="text1"/>
          <w:sz w:val="24"/>
          <w:szCs w:val="24"/>
          <w:lang w:val="zh-CN"/>
        </w:rPr>
        <w:t>8.</w:t>
      </w:r>
      <w:r w:rsidRPr="00855C4C">
        <w:rPr>
          <w:b/>
          <w:bCs/>
          <w:color w:val="000000" w:themeColor="text1"/>
          <w:sz w:val="24"/>
          <w:szCs w:val="24"/>
          <w:lang w:val="zh-CN"/>
        </w:rPr>
        <w:t xml:space="preserve">3.4 </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人防工程给排水设备监控系统应实现给水和污水排放的自动控制，应满足以下要求：</w:t>
      </w:r>
    </w:p>
    <w:p w14:paraId="148B9996"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1</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实现给水的自动控制，连续监控水库水位，当水位达到超低水位或高于上限设定水位时进行报警并启停相关水泵，包括坑道式工程的外水源给水泵或掘开式工程的深井泵，以及水库到各用水设备的生活供水水泵的控制；</w:t>
      </w:r>
    </w:p>
    <w:p w14:paraId="4A8FC8AA"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2</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从水库到用水设备的系统监控对象包括生活给水泵、空调循环泵、电站冷却水泵。系统应可根据水位和管路路径自动控制相应水泵的启停和阀门的开关，并应监测水泵的运行状态、故障状态、报警状态，宜监测变频水泵的工作频率；</w:t>
      </w:r>
    </w:p>
    <w:p w14:paraId="0911EBF1"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3</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应实时监测污水池水位及其报警状态、污水泵的运行和故障状态；</w:t>
      </w:r>
    </w:p>
    <w:p w14:paraId="0F952949" w14:textId="77777777" w:rsidR="007B7F56" w:rsidRPr="007B7F56" w:rsidRDefault="007B7F56" w:rsidP="007B7F56">
      <w:pPr>
        <w:snapToGrid w:val="0"/>
        <w:spacing w:line="360" w:lineRule="auto"/>
        <w:ind w:firstLineChars="200" w:firstLine="482"/>
        <w:rPr>
          <w:rFonts w:eastAsia="宋体" w:cs="Times New Roman"/>
          <w:color w:val="000000" w:themeColor="text1"/>
          <w:sz w:val="24"/>
          <w:szCs w:val="24"/>
        </w:rPr>
      </w:pPr>
      <w:r w:rsidRPr="00855C4C">
        <w:rPr>
          <w:b/>
          <w:bCs/>
          <w:color w:val="000000" w:themeColor="text1"/>
          <w:sz w:val="24"/>
          <w:szCs w:val="24"/>
          <w:lang w:val="zh-CN"/>
        </w:rPr>
        <w:t>4</w:t>
      </w:r>
      <w:r w:rsidRPr="007B7F56">
        <w:rPr>
          <w:rFonts w:eastAsia="宋体" w:cs="Times New Roman"/>
          <w:color w:val="000000" w:themeColor="text1"/>
          <w:sz w:val="24"/>
          <w:szCs w:val="24"/>
        </w:rPr>
        <w:t xml:space="preserve">  </w:t>
      </w:r>
      <w:r w:rsidRPr="007B7F56">
        <w:rPr>
          <w:rFonts w:eastAsia="宋体" w:cs="Times New Roman" w:hint="eastAsia"/>
          <w:color w:val="000000" w:themeColor="text1"/>
          <w:sz w:val="24"/>
          <w:szCs w:val="24"/>
        </w:rPr>
        <w:t>应具备根据污水池水位情况自动控制污水处理设备，控制污水池水位和排水水质达标的功能；当人防工程通风方式转换到隔绝方式时，系统应可自动强制停止所有污</w:t>
      </w:r>
      <w:r w:rsidRPr="007B7F56">
        <w:rPr>
          <w:rFonts w:eastAsia="宋体" w:cs="Times New Roman" w:hint="eastAsia"/>
          <w:color w:val="000000" w:themeColor="text1"/>
          <w:sz w:val="24"/>
          <w:szCs w:val="24"/>
        </w:rPr>
        <w:lastRenderedPageBreak/>
        <w:t>水泵的运行，保证工程内部的超压。</w:t>
      </w:r>
    </w:p>
    <w:p w14:paraId="685D99DA" w14:textId="77777777" w:rsidR="007B7F56" w:rsidRPr="00855C4C" w:rsidRDefault="007B7F56" w:rsidP="007B7F56">
      <w:pPr>
        <w:snapToGrid w:val="0"/>
        <w:spacing w:line="360" w:lineRule="auto"/>
        <w:rPr>
          <w:color w:val="000000" w:themeColor="text1"/>
          <w:lang w:val="zh-CN"/>
        </w:rPr>
      </w:pPr>
      <w:r w:rsidRPr="00855C4C">
        <w:rPr>
          <w:rFonts w:hint="eastAsia"/>
          <w:b/>
          <w:bCs/>
          <w:color w:val="000000" w:themeColor="text1"/>
          <w:sz w:val="24"/>
          <w:szCs w:val="24"/>
          <w:lang w:val="zh-CN"/>
        </w:rPr>
        <w:t>8.</w:t>
      </w:r>
      <w:r w:rsidRPr="00855C4C">
        <w:rPr>
          <w:b/>
          <w:bCs/>
          <w:color w:val="000000" w:themeColor="text1"/>
          <w:sz w:val="24"/>
          <w:szCs w:val="24"/>
          <w:lang w:val="zh-CN"/>
        </w:rPr>
        <w:t>3.5</w:t>
      </w:r>
      <w:r w:rsidRPr="007B7F56">
        <w:rPr>
          <w:rFonts w:eastAsia="宋体" w:cs="Times New Roman"/>
          <w:color w:val="000000" w:themeColor="text1"/>
          <w:sz w:val="24"/>
          <w:szCs w:val="24"/>
        </w:rPr>
        <w:t xml:space="preserve">  </w:t>
      </w:r>
      <w:r w:rsidRPr="007B7F56">
        <w:rPr>
          <w:rFonts w:cs="Times New Roman" w:hint="eastAsia"/>
          <w:color w:val="000000" w:themeColor="text1"/>
          <w:sz w:val="24"/>
          <w:szCs w:val="24"/>
        </w:rPr>
        <w:t>数字化运行管控</w:t>
      </w:r>
      <w:r w:rsidRPr="007B7F56">
        <w:rPr>
          <w:rFonts w:eastAsia="宋体" w:cs="Times New Roman" w:hint="eastAsia"/>
          <w:color w:val="000000" w:themeColor="text1"/>
          <w:sz w:val="24"/>
          <w:szCs w:val="24"/>
        </w:rPr>
        <w:t>应具备工程智能照明控制功能，可实现灯具的分区、分回路控制，宜具备预设多种照明模式的功能，可远程控制灯具开关状态，实现系统节能运行。</w:t>
      </w:r>
    </w:p>
    <w:p w14:paraId="69E43335"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728D717C" w14:textId="77777777" w:rsidR="007B7F56" w:rsidRPr="00855C4C" w:rsidRDefault="007B7F56" w:rsidP="007B7F56">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55" w:name="_Toc178020875"/>
      <w:bookmarkStart w:id="56" w:name="_Toc178020903"/>
      <w:r w:rsidRPr="00855C4C">
        <w:rPr>
          <w:rFonts w:ascii="Times New Roman" w:eastAsia="黑体" w:hAnsi="Times New Roman" w:hint="eastAsia"/>
          <w:color w:val="000000" w:themeColor="text1"/>
          <w:sz w:val="36"/>
          <w:szCs w:val="36"/>
          <w:lang w:val="zh-CN"/>
        </w:rPr>
        <w:lastRenderedPageBreak/>
        <w:t>9</w:t>
      </w:r>
      <w:r w:rsidRPr="00855C4C">
        <w:rPr>
          <w:rFonts w:ascii="Times New Roman" w:eastAsia="黑体" w:hAnsi="Times New Roman"/>
          <w:color w:val="000000" w:themeColor="text1"/>
          <w:sz w:val="36"/>
          <w:szCs w:val="36"/>
          <w:lang w:val="zh-CN"/>
        </w:rPr>
        <w:t xml:space="preserve"> </w:t>
      </w:r>
      <w:r w:rsidRPr="00855C4C">
        <w:rPr>
          <w:rFonts w:ascii="Times New Roman" w:eastAsia="黑体" w:hAnsi="Times New Roman" w:hint="eastAsia"/>
          <w:color w:val="000000" w:themeColor="text1"/>
          <w:sz w:val="36"/>
          <w:szCs w:val="36"/>
          <w:lang w:val="zh-CN"/>
        </w:rPr>
        <w:t>数字化运维设备</w:t>
      </w:r>
      <w:bookmarkEnd w:id="55"/>
      <w:bookmarkEnd w:id="56"/>
    </w:p>
    <w:p w14:paraId="37479E34" w14:textId="77777777" w:rsidR="007B7F56" w:rsidRPr="00855C4C" w:rsidRDefault="007B7F56" w:rsidP="007B7F56">
      <w:pPr>
        <w:snapToGrid w:val="0"/>
        <w:spacing w:line="360" w:lineRule="auto"/>
        <w:rPr>
          <w:rFonts w:cs="Times New Roman"/>
          <w:bCs/>
          <w:color w:val="000000" w:themeColor="text1"/>
          <w:kern w:val="44"/>
          <w:sz w:val="24"/>
          <w:szCs w:val="24"/>
        </w:rPr>
      </w:pPr>
      <w:r w:rsidRPr="00855C4C">
        <w:rPr>
          <w:rFonts w:cs="Times New Roman" w:hint="eastAsia"/>
          <w:b/>
          <w:color w:val="000000" w:themeColor="text1"/>
          <w:kern w:val="44"/>
          <w:sz w:val="24"/>
          <w:szCs w:val="24"/>
        </w:rPr>
        <w:t>9</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0</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hint="eastAsia"/>
          <w:bCs/>
          <w:color w:val="000000" w:themeColor="text1"/>
          <w:kern w:val="44"/>
          <w:sz w:val="24"/>
          <w:szCs w:val="24"/>
        </w:rPr>
        <w:t>应结合人防工程数字化运行维护管理需求，在人防工程运维中配备专用的数字化运维设备。</w:t>
      </w:r>
    </w:p>
    <w:p w14:paraId="518D09FB" w14:textId="77777777" w:rsidR="007B7F56" w:rsidRPr="00855C4C" w:rsidRDefault="007B7F56" w:rsidP="007B7F56">
      <w:pPr>
        <w:snapToGrid w:val="0"/>
        <w:spacing w:line="360" w:lineRule="auto"/>
        <w:rPr>
          <w:color w:val="000000" w:themeColor="text1"/>
          <w:sz w:val="24"/>
          <w:szCs w:val="24"/>
          <w:lang w:val="zh-CN"/>
        </w:rPr>
      </w:pPr>
      <w:r w:rsidRPr="00855C4C">
        <w:rPr>
          <w:rFonts w:cs="Times New Roman" w:hint="eastAsia"/>
          <w:b/>
          <w:color w:val="000000" w:themeColor="text1"/>
          <w:kern w:val="44"/>
          <w:sz w:val="24"/>
          <w:szCs w:val="24"/>
        </w:rPr>
        <w:t xml:space="preserve">9.0.2  </w:t>
      </w:r>
      <w:r w:rsidRPr="00855C4C">
        <w:rPr>
          <w:rFonts w:cs="Times New Roman" w:hint="eastAsia"/>
          <w:bCs/>
          <w:color w:val="000000" w:themeColor="text1"/>
          <w:kern w:val="44"/>
          <w:sz w:val="24"/>
          <w:szCs w:val="24"/>
        </w:rPr>
        <w:t>数字化运维设备应承担边缘控制能力，并实现与数字化运维系统的联动。</w:t>
      </w:r>
    </w:p>
    <w:p w14:paraId="2AC4BAE6" w14:textId="77777777" w:rsidR="007B7F56" w:rsidRPr="00855C4C" w:rsidRDefault="007B7F56" w:rsidP="007B7F56">
      <w:pPr>
        <w:snapToGrid w:val="0"/>
        <w:spacing w:line="360" w:lineRule="auto"/>
        <w:rPr>
          <w:color w:val="000000" w:themeColor="text1"/>
          <w:sz w:val="24"/>
          <w:szCs w:val="24"/>
          <w:lang w:val="zh-CN"/>
        </w:rPr>
      </w:pPr>
      <w:r w:rsidRPr="00855C4C">
        <w:rPr>
          <w:rFonts w:cs="Times New Roman" w:hint="eastAsia"/>
          <w:b/>
          <w:color w:val="000000" w:themeColor="text1"/>
          <w:kern w:val="44"/>
          <w:sz w:val="24"/>
          <w:szCs w:val="24"/>
        </w:rPr>
        <w:t xml:space="preserve">9.0.3  </w:t>
      </w:r>
      <w:r w:rsidRPr="00855C4C">
        <w:rPr>
          <w:rFonts w:hint="eastAsia"/>
          <w:color w:val="000000" w:themeColor="text1"/>
          <w:sz w:val="24"/>
          <w:szCs w:val="24"/>
          <w:lang w:val="zh-CN"/>
        </w:rPr>
        <w:t>应对冷热源、通风空调等系统配备无人值守控制装置，保障系统平时通风高效运行。无人值守控制装置宜满足以下要求：</w:t>
      </w:r>
    </w:p>
    <w:p w14:paraId="5842E5CA" w14:textId="77777777" w:rsidR="007B7F56" w:rsidRPr="00855C4C" w:rsidRDefault="007B7F56" w:rsidP="007B7F56">
      <w:pPr>
        <w:snapToGrid w:val="0"/>
        <w:spacing w:line="360" w:lineRule="auto"/>
        <w:ind w:firstLineChars="200" w:firstLine="482"/>
        <w:rPr>
          <w:color w:val="000000" w:themeColor="text1"/>
          <w:sz w:val="24"/>
          <w:szCs w:val="24"/>
          <w:lang w:val="zh-CN"/>
        </w:rPr>
      </w:pPr>
      <w:r w:rsidRPr="00855C4C">
        <w:rPr>
          <w:rFonts w:cs="Times New Roman" w:hint="eastAsia"/>
          <w:b/>
          <w:color w:val="000000" w:themeColor="text1"/>
          <w:kern w:val="44"/>
          <w:sz w:val="24"/>
          <w:szCs w:val="24"/>
        </w:rPr>
        <w:t xml:space="preserve">1  </w:t>
      </w:r>
      <w:r w:rsidRPr="00855C4C">
        <w:rPr>
          <w:rFonts w:hint="eastAsia"/>
          <w:color w:val="000000" w:themeColor="text1"/>
          <w:sz w:val="24"/>
          <w:szCs w:val="24"/>
          <w:lang w:val="zh-CN"/>
        </w:rPr>
        <w:t>实现无人值守运行，具备一键启停、系统动态调控功能。</w:t>
      </w:r>
    </w:p>
    <w:p w14:paraId="1976673A" w14:textId="77777777" w:rsidR="007B7F56" w:rsidRPr="00855C4C" w:rsidRDefault="007B7F56" w:rsidP="007B7F56">
      <w:pPr>
        <w:snapToGrid w:val="0"/>
        <w:spacing w:line="360" w:lineRule="auto"/>
        <w:ind w:firstLineChars="200" w:firstLine="482"/>
        <w:rPr>
          <w:color w:val="000000" w:themeColor="text1"/>
          <w:sz w:val="24"/>
          <w:szCs w:val="24"/>
          <w:lang w:val="zh-CN"/>
        </w:rPr>
      </w:pPr>
      <w:r w:rsidRPr="00855C4C">
        <w:rPr>
          <w:rFonts w:cs="Times New Roman" w:hint="eastAsia"/>
          <w:b/>
          <w:color w:val="000000" w:themeColor="text1"/>
          <w:kern w:val="44"/>
          <w:sz w:val="24"/>
          <w:szCs w:val="24"/>
        </w:rPr>
        <w:t xml:space="preserve">2  </w:t>
      </w:r>
      <w:r w:rsidRPr="00855C4C">
        <w:rPr>
          <w:rFonts w:hint="eastAsia"/>
          <w:color w:val="000000" w:themeColor="text1"/>
          <w:sz w:val="24"/>
          <w:szCs w:val="24"/>
          <w:lang w:val="zh-CN"/>
        </w:rPr>
        <w:t>实现故障检测诊断，具备运行状态参数自我检测、识别、诊断，系统故障应急处置功能。</w:t>
      </w:r>
    </w:p>
    <w:p w14:paraId="6E62E4AC" w14:textId="77777777" w:rsidR="007B7F56" w:rsidRPr="00855C4C" w:rsidRDefault="007B7F56" w:rsidP="007B7F56">
      <w:pPr>
        <w:snapToGrid w:val="0"/>
        <w:spacing w:line="360" w:lineRule="auto"/>
        <w:ind w:firstLineChars="200" w:firstLine="482"/>
        <w:rPr>
          <w:color w:val="000000" w:themeColor="text1"/>
          <w:sz w:val="24"/>
          <w:szCs w:val="24"/>
          <w:lang w:val="zh-CN"/>
        </w:rPr>
      </w:pPr>
      <w:r w:rsidRPr="00855C4C">
        <w:rPr>
          <w:rFonts w:cs="Times New Roman" w:hint="eastAsia"/>
          <w:b/>
          <w:color w:val="000000" w:themeColor="text1"/>
          <w:kern w:val="44"/>
          <w:sz w:val="24"/>
          <w:szCs w:val="24"/>
        </w:rPr>
        <w:t xml:space="preserve">3  </w:t>
      </w:r>
      <w:r w:rsidRPr="00855C4C">
        <w:rPr>
          <w:rFonts w:hint="eastAsia"/>
          <w:color w:val="000000" w:themeColor="text1"/>
          <w:sz w:val="24"/>
          <w:szCs w:val="24"/>
          <w:lang w:val="zh-CN"/>
        </w:rPr>
        <w:t>实现自适应控制，基于优化控制算法，实现系统控制策略、控制参数的自我学习、自我更新。</w:t>
      </w:r>
    </w:p>
    <w:p w14:paraId="62EB9B0F" w14:textId="77777777" w:rsidR="007B7F56" w:rsidRPr="00855C4C" w:rsidRDefault="007B7F56" w:rsidP="007B7F56">
      <w:pPr>
        <w:snapToGrid w:val="0"/>
        <w:spacing w:line="360" w:lineRule="auto"/>
        <w:rPr>
          <w:color w:val="000000" w:themeColor="text1"/>
          <w:sz w:val="24"/>
          <w:szCs w:val="24"/>
          <w:lang w:val="zh-CN"/>
        </w:rPr>
      </w:pPr>
      <w:r w:rsidRPr="00855C4C">
        <w:rPr>
          <w:rFonts w:cs="Times New Roman" w:hint="eastAsia"/>
          <w:b/>
          <w:color w:val="000000" w:themeColor="text1"/>
          <w:kern w:val="44"/>
          <w:sz w:val="24"/>
          <w:szCs w:val="24"/>
        </w:rPr>
        <w:t>9</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0</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4</w:t>
      </w:r>
      <w:r w:rsidRPr="00855C4C">
        <w:rPr>
          <w:rFonts w:cs="Times New Roman"/>
          <w:b/>
          <w:color w:val="000000" w:themeColor="text1"/>
          <w:kern w:val="44"/>
          <w:sz w:val="24"/>
          <w:szCs w:val="24"/>
        </w:rPr>
        <w:t xml:space="preserve">　</w:t>
      </w:r>
      <w:r w:rsidRPr="00855C4C">
        <w:rPr>
          <w:rFonts w:cs="Times New Roman" w:hint="eastAsia"/>
          <w:bCs/>
          <w:color w:val="000000" w:themeColor="text1"/>
          <w:kern w:val="44"/>
          <w:sz w:val="24"/>
          <w:szCs w:val="24"/>
        </w:rPr>
        <w:t>宜在</w:t>
      </w:r>
      <w:r w:rsidRPr="00855C4C">
        <w:rPr>
          <w:rFonts w:hint="eastAsia"/>
          <w:color w:val="000000" w:themeColor="text1"/>
          <w:sz w:val="24"/>
          <w:szCs w:val="24"/>
          <w:lang w:val="zh-CN"/>
        </w:rPr>
        <w:t>冷热源机房、给排水机房、配电机房等多种场合，配备基于模式识别技术和多传感器数据融合技术的巡检机器人。巡检机器人宜满足以下要求：</w:t>
      </w:r>
    </w:p>
    <w:p w14:paraId="03A882F7" w14:textId="77777777" w:rsidR="007B7F56" w:rsidRPr="00855C4C" w:rsidRDefault="007B7F56" w:rsidP="007B7F56">
      <w:pPr>
        <w:snapToGrid w:val="0"/>
        <w:spacing w:line="360" w:lineRule="auto"/>
        <w:ind w:firstLine="484"/>
        <w:rPr>
          <w:color w:val="000000" w:themeColor="text1"/>
          <w:sz w:val="24"/>
          <w:szCs w:val="24"/>
          <w:lang w:val="zh-CN"/>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hint="eastAsia"/>
          <w:color w:val="000000" w:themeColor="text1"/>
          <w:sz w:val="24"/>
          <w:szCs w:val="24"/>
          <w:lang w:val="zh-CN"/>
        </w:rPr>
        <w:t>具备定时定点自动巡查、遥控巡查、表计读数识别、接电端子温度监测、入侵报警等功能。</w:t>
      </w:r>
    </w:p>
    <w:p w14:paraId="72B50283" w14:textId="77777777" w:rsidR="007B7F56" w:rsidRPr="00855C4C" w:rsidRDefault="007B7F56" w:rsidP="007B7F56">
      <w:pPr>
        <w:snapToGrid w:val="0"/>
        <w:spacing w:line="360" w:lineRule="auto"/>
        <w:ind w:firstLine="484"/>
        <w:rPr>
          <w:color w:val="000000" w:themeColor="text1"/>
          <w:sz w:val="24"/>
          <w:szCs w:val="24"/>
          <w:lang w:val="zh-CN"/>
        </w:rPr>
      </w:pPr>
      <w:r w:rsidRPr="00855C4C">
        <w:rPr>
          <w:rFonts w:cs="Times New Roman" w:hint="eastAsia"/>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hint="eastAsia"/>
          <w:color w:val="000000" w:themeColor="text1"/>
          <w:sz w:val="24"/>
          <w:szCs w:val="24"/>
          <w:lang w:val="zh-CN"/>
        </w:rPr>
        <w:t>巡检机器人要求巡检故障识别率不低于</w:t>
      </w:r>
      <w:r w:rsidRPr="00855C4C">
        <w:rPr>
          <w:rFonts w:hint="eastAsia"/>
          <w:color w:val="000000" w:themeColor="text1"/>
          <w:sz w:val="24"/>
          <w:szCs w:val="24"/>
          <w:lang w:val="zh-CN"/>
        </w:rPr>
        <w:t xml:space="preserve"> 80%</w:t>
      </w:r>
      <w:r w:rsidRPr="00855C4C">
        <w:rPr>
          <w:rFonts w:hint="eastAsia"/>
          <w:color w:val="000000" w:themeColor="text1"/>
          <w:sz w:val="24"/>
          <w:szCs w:val="24"/>
          <w:lang w:val="zh-CN"/>
        </w:rPr>
        <w:t>。</w:t>
      </w:r>
    </w:p>
    <w:p w14:paraId="252E520E" w14:textId="77777777" w:rsidR="007B7F56" w:rsidRPr="00855C4C" w:rsidRDefault="007B7F56" w:rsidP="007B7F56">
      <w:pPr>
        <w:snapToGrid w:val="0"/>
        <w:spacing w:line="360" w:lineRule="auto"/>
        <w:rPr>
          <w:color w:val="000000" w:themeColor="text1"/>
          <w:sz w:val="24"/>
          <w:szCs w:val="24"/>
          <w:lang w:val="zh-CN"/>
        </w:rPr>
      </w:pPr>
      <w:r w:rsidRPr="00855C4C">
        <w:rPr>
          <w:rFonts w:cs="Times New Roman" w:hint="eastAsia"/>
          <w:b/>
          <w:color w:val="000000" w:themeColor="text1"/>
          <w:kern w:val="44"/>
          <w:sz w:val="24"/>
          <w:szCs w:val="24"/>
        </w:rPr>
        <w:t>9</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0</w:t>
      </w:r>
      <w:r w:rsidRPr="00855C4C">
        <w:rPr>
          <w:rFonts w:cs="Times New Roman"/>
          <w:b/>
          <w:color w:val="000000" w:themeColor="text1"/>
          <w:kern w:val="44"/>
          <w:sz w:val="24"/>
          <w:szCs w:val="24"/>
        </w:rPr>
        <w:t>.</w:t>
      </w:r>
      <w:r w:rsidRPr="00855C4C">
        <w:rPr>
          <w:rFonts w:cs="Times New Roman" w:hint="eastAsia"/>
          <w:b/>
          <w:color w:val="000000" w:themeColor="text1"/>
          <w:kern w:val="44"/>
          <w:sz w:val="24"/>
          <w:szCs w:val="24"/>
        </w:rPr>
        <w:t>5</w:t>
      </w:r>
      <w:r w:rsidRPr="00855C4C">
        <w:rPr>
          <w:rFonts w:cs="Times New Roman"/>
          <w:b/>
          <w:color w:val="000000" w:themeColor="text1"/>
          <w:kern w:val="44"/>
          <w:sz w:val="24"/>
          <w:szCs w:val="24"/>
        </w:rPr>
        <w:t xml:space="preserve">　</w:t>
      </w:r>
      <w:r w:rsidRPr="00855C4C">
        <w:rPr>
          <w:rFonts w:cs="Times New Roman" w:hint="eastAsia"/>
          <w:bCs/>
          <w:color w:val="000000" w:themeColor="text1"/>
          <w:kern w:val="44"/>
          <w:sz w:val="24"/>
          <w:szCs w:val="24"/>
        </w:rPr>
        <w:t>宜为运行维护管理人员配备</w:t>
      </w:r>
      <w:r w:rsidRPr="00855C4C">
        <w:rPr>
          <w:rFonts w:hint="eastAsia"/>
          <w:color w:val="000000" w:themeColor="text1"/>
          <w:sz w:val="24"/>
          <w:szCs w:val="24"/>
          <w:lang w:val="zh-CN"/>
        </w:rPr>
        <w:t>手持</w:t>
      </w:r>
      <w:r w:rsidRPr="00855C4C">
        <w:rPr>
          <w:rFonts w:hint="eastAsia"/>
          <w:color w:val="000000" w:themeColor="text1"/>
          <w:sz w:val="24"/>
          <w:szCs w:val="24"/>
          <w:lang w:val="zh-CN"/>
        </w:rPr>
        <w:t>PDA</w:t>
      </w:r>
      <w:r w:rsidRPr="00855C4C">
        <w:rPr>
          <w:rFonts w:hint="eastAsia"/>
          <w:color w:val="000000" w:themeColor="text1"/>
          <w:sz w:val="24"/>
          <w:szCs w:val="24"/>
          <w:lang w:val="zh-CN"/>
        </w:rPr>
        <w:t>设备。手持</w:t>
      </w:r>
      <w:r w:rsidRPr="00855C4C">
        <w:rPr>
          <w:rFonts w:hint="eastAsia"/>
          <w:color w:val="000000" w:themeColor="text1"/>
          <w:sz w:val="24"/>
          <w:szCs w:val="24"/>
          <w:lang w:val="zh-CN"/>
        </w:rPr>
        <w:t>PDA</w:t>
      </w:r>
      <w:r w:rsidRPr="00855C4C">
        <w:rPr>
          <w:rFonts w:hint="eastAsia"/>
          <w:color w:val="000000" w:themeColor="text1"/>
          <w:sz w:val="24"/>
          <w:szCs w:val="24"/>
          <w:lang w:val="zh-CN"/>
        </w:rPr>
        <w:t>设备宜满足以下要求：</w:t>
      </w:r>
    </w:p>
    <w:p w14:paraId="7D0E9D4D" w14:textId="77777777" w:rsidR="007B7F56" w:rsidRPr="00855C4C" w:rsidRDefault="007B7F56" w:rsidP="007B7F56">
      <w:pPr>
        <w:snapToGrid w:val="0"/>
        <w:spacing w:line="360" w:lineRule="auto"/>
        <w:ind w:firstLine="484"/>
        <w:rPr>
          <w:color w:val="000000" w:themeColor="text1"/>
          <w:sz w:val="24"/>
          <w:szCs w:val="24"/>
          <w:lang w:val="zh-CN"/>
        </w:rPr>
      </w:pPr>
      <w:r w:rsidRPr="00855C4C">
        <w:rPr>
          <w:rFonts w:cs="Times New Roman"/>
          <w:b/>
          <w:color w:val="000000" w:themeColor="text1"/>
          <w:kern w:val="44"/>
          <w:sz w:val="24"/>
          <w:szCs w:val="24"/>
        </w:rPr>
        <w:t>1</w:t>
      </w:r>
      <w:r w:rsidRPr="00855C4C">
        <w:rPr>
          <w:rFonts w:cs="Times New Roman"/>
          <w:b/>
          <w:color w:val="000000" w:themeColor="text1"/>
          <w:kern w:val="44"/>
          <w:sz w:val="24"/>
          <w:szCs w:val="24"/>
        </w:rPr>
        <w:t xml:space="preserve">　</w:t>
      </w:r>
      <w:r w:rsidRPr="00855C4C">
        <w:rPr>
          <w:rFonts w:cs="Times New Roman" w:hint="eastAsia"/>
          <w:bCs/>
          <w:color w:val="000000" w:themeColor="text1"/>
          <w:kern w:val="44"/>
          <w:sz w:val="24"/>
          <w:szCs w:val="24"/>
        </w:rPr>
        <w:t>具备</w:t>
      </w:r>
      <w:r w:rsidRPr="00855C4C">
        <w:rPr>
          <w:rFonts w:hint="eastAsia"/>
          <w:color w:val="000000" w:themeColor="text1"/>
          <w:sz w:val="24"/>
          <w:szCs w:val="24"/>
          <w:lang w:val="zh-CN"/>
        </w:rPr>
        <w:t>高效扫描探头，实现一键扫描、自动录入功能。</w:t>
      </w:r>
    </w:p>
    <w:p w14:paraId="34B59859" w14:textId="77777777" w:rsidR="007B7F56" w:rsidRPr="00855C4C" w:rsidRDefault="007B7F56" w:rsidP="007B7F56">
      <w:pPr>
        <w:snapToGrid w:val="0"/>
        <w:spacing w:line="360" w:lineRule="auto"/>
        <w:ind w:firstLine="484"/>
        <w:rPr>
          <w:color w:val="000000" w:themeColor="text1"/>
          <w:sz w:val="24"/>
          <w:szCs w:val="24"/>
          <w:lang w:val="zh-CN"/>
        </w:rPr>
      </w:pPr>
      <w:r w:rsidRPr="00855C4C">
        <w:rPr>
          <w:rFonts w:cs="Times New Roman" w:hint="eastAsia"/>
          <w:b/>
          <w:color w:val="000000" w:themeColor="text1"/>
          <w:kern w:val="44"/>
          <w:sz w:val="24"/>
          <w:szCs w:val="24"/>
        </w:rPr>
        <w:t>2</w:t>
      </w:r>
      <w:r w:rsidRPr="00855C4C">
        <w:rPr>
          <w:rFonts w:cs="Times New Roman"/>
          <w:b/>
          <w:color w:val="000000" w:themeColor="text1"/>
          <w:kern w:val="44"/>
          <w:sz w:val="24"/>
          <w:szCs w:val="24"/>
        </w:rPr>
        <w:t xml:space="preserve">　</w:t>
      </w:r>
      <w:r w:rsidRPr="00855C4C">
        <w:rPr>
          <w:rFonts w:cs="Times New Roman" w:hint="eastAsia"/>
          <w:bCs/>
          <w:color w:val="000000" w:themeColor="text1"/>
          <w:kern w:val="44"/>
          <w:sz w:val="24"/>
          <w:szCs w:val="24"/>
        </w:rPr>
        <w:t>有效续航</w:t>
      </w:r>
      <w:r w:rsidRPr="00855C4C">
        <w:rPr>
          <w:rFonts w:hint="eastAsia"/>
          <w:color w:val="000000" w:themeColor="text1"/>
          <w:sz w:val="24"/>
          <w:szCs w:val="24"/>
          <w:lang w:val="zh-CN"/>
        </w:rPr>
        <w:t>10</w:t>
      </w:r>
      <w:r w:rsidRPr="00855C4C">
        <w:rPr>
          <w:rFonts w:hint="eastAsia"/>
          <w:color w:val="000000" w:themeColor="text1"/>
          <w:sz w:val="24"/>
          <w:szCs w:val="24"/>
          <w:lang w:val="zh-CN"/>
        </w:rPr>
        <w:t>小时以上。</w:t>
      </w:r>
    </w:p>
    <w:p w14:paraId="35A24E19" w14:textId="77777777" w:rsidR="007B7F56" w:rsidRPr="00855C4C" w:rsidRDefault="007B7F56" w:rsidP="007B7F56">
      <w:pPr>
        <w:snapToGrid w:val="0"/>
        <w:spacing w:line="360" w:lineRule="auto"/>
        <w:ind w:firstLine="484"/>
        <w:rPr>
          <w:color w:val="000000" w:themeColor="text1"/>
          <w:sz w:val="24"/>
          <w:szCs w:val="24"/>
          <w:lang w:val="zh-CN"/>
        </w:rPr>
      </w:pPr>
      <w:r w:rsidRPr="00855C4C">
        <w:rPr>
          <w:rFonts w:hint="eastAsia"/>
          <w:b/>
          <w:bCs/>
          <w:color w:val="000000" w:themeColor="text1"/>
          <w:sz w:val="24"/>
          <w:szCs w:val="24"/>
          <w:lang w:val="zh-CN"/>
        </w:rPr>
        <w:t xml:space="preserve">3  </w:t>
      </w:r>
      <w:r w:rsidRPr="00855C4C">
        <w:rPr>
          <w:rFonts w:hint="eastAsia"/>
          <w:color w:val="000000" w:themeColor="text1"/>
          <w:sz w:val="24"/>
          <w:szCs w:val="24"/>
          <w:lang w:val="zh-CN"/>
        </w:rPr>
        <w:t>支持</w:t>
      </w:r>
      <w:r w:rsidRPr="00855C4C">
        <w:rPr>
          <w:rFonts w:hint="eastAsia"/>
          <w:color w:val="000000" w:themeColor="text1"/>
          <w:sz w:val="24"/>
          <w:szCs w:val="24"/>
          <w:lang w:val="zh-CN"/>
        </w:rPr>
        <w:t>WiFi</w:t>
      </w:r>
      <w:r w:rsidRPr="00855C4C">
        <w:rPr>
          <w:rFonts w:hint="eastAsia"/>
          <w:color w:val="000000" w:themeColor="text1"/>
          <w:sz w:val="24"/>
          <w:szCs w:val="24"/>
          <w:lang w:val="zh-CN"/>
        </w:rPr>
        <w:t>、移动信号等连接，且具备断点续传能力。</w:t>
      </w:r>
    </w:p>
    <w:p w14:paraId="2E9ADEAA" w14:textId="77777777" w:rsidR="007B7F56" w:rsidRPr="00855C4C" w:rsidRDefault="007B7F56" w:rsidP="007B7F56">
      <w:pPr>
        <w:snapToGrid w:val="0"/>
        <w:spacing w:line="360" w:lineRule="auto"/>
        <w:rPr>
          <w:rFonts w:cs="Times New Roman"/>
          <w:color w:val="000000" w:themeColor="text1"/>
          <w:sz w:val="24"/>
          <w:szCs w:val="24"/>
        </w:rPr>
      </w:pPr>
    </w:p>
    <w:p w14:paraId="065CE179" w14:textId="77777777" w:rsidR="007B7F56" w:rsidRPr="00855C4C" w:rsidRDefault="007B7F56" w:rsidP="007B7F56">
      <w:pPr>
        <w:snapToGrid w:val="0"/>
        <w:spacing w:line="360" w:lineRule="auto"/>
        <w:rPr>
          <w:rFonts w:eastAsia="黑体"/>
          <w:color w:val="000000" w:themeColor="text1"/>
          <w:sz w:val="36"/>
          <w:szCs w:val="36"/>
        </w:rPr>
      </w:pPr>
    </w:p>
    <w:p w14:paraId="0A351F77" w14:textId="77777777" w:rsidR="00DD009D" w:rsidRPr="00855C4C" w:rsidRDefault="00DD009D" w:rsidP="003746FB">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sectPr w:rsidR="00DD009D" w:rsidRPr="00855C4C" w:rsidSect="00945E91">
          <w:pgSz w:w="11906" w:h="16838" w:code="9"/>
          <w:pgMar w:top="1418" w:right="1418" w:bottom="1418" w:left="1418" w:header="851" w:footer="992" w:gutter="0"/>
          <w:pgNumType w:start="1"/>
          <w:cols w:space="425"/>
          <w:docGrid w:type="lines" w:linePitch="312"/>
        </w:sectPr>
      </w:pPr>
      <w:bookmarkStart w:id="57" w:name="_Toc1937"/>
      <w:bookmarkStart w:id="58" w:name="_Toc32010"/>
      <w:bookmarkStart w:id="59" w:name="_Toc12981"/>
      <w:bookmarkStart w:id="60" w:name="_Toc4019"/>
      <w:bookmarkStart w:id="61" w:name="_Toc12336"/>
      <w:bookmarkStart w:id="62" w:name="_Toc14865"/>
      <w:bookmarkStart w:id="63" w:name="_Toc2769"/>
      <w:bookmarkEnd w:id="5"/>
    </w:p>
    <w:p w14:paraId="4A58CBE6" w14:textId="5253FC27" w:rsidR="00F43C69" w:rsidRPr="00855C4C" w:rsidRDefault="001001D9" w:rsidP="003746FB">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bookmarkStart w:id="64" w:name="_Toc178020876"/>
      <w:bookmarkStart w:id="65" w:name="_Toc178020904"/>
      <w:r w:rsidRPr="00855C4C">
        <w:rPr>
          <w:rFonts w:ascii="Times New Roman" w:eastAsia="黑体" w:hAnsi="Times New Roman" w:hint="eastAsia"/>
          <w:color w:val="000000" w:themeColor="text1"/>
          <w:sz w:val="36"/>
          <w:szCs w:val="36"/>
          <w:lang w:val="zh-CN"/>
        </w:rPr>
        <w:lastRenderedPageBreak/>
        <w:t>用词说明</w:t>
      </w:r>
      <w:bookmarkEnd w:id="57"/>
      <w:bookmarkEnd w:id="58"/>
      <w:bookmarkEnd w:id="59"/>
      <w:bookmarkEnd w:id="60"/>
      <w:bookmarkEnd w:id="61"/>
      <w:bookmarkEnd w:id="62"/>
      <w:bookmarkEnd w:id="63"/>
      <w:bookmarkEnd w:id="64"/>
      <w:bookmarkEnd w:id="65"/>
    </w:p>
    <w:p w14:paraId="4B930621" w14:textId="4B12F3B5" w:rsidR="00F43C69" w:rsidRPr="00855C4C" w:rsidRDefault="00F43C69" w:rsidP="00F43C69">
      <w:pPr>
        <w:widowControl/>
        <w:adjustRightInd w:val="0"/>
        <w:snapToGrid w:val="0"/>
        <w:spacing w:line="360" w:lineRule="auto"/>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为便于在执行本</w:t>
      </w:r>
      <w:r w:rsidR="00DA1A17" w:rsidRPr="00855C4C">
        <w:rPr>
          <w:rFonts w:eastAsia="宋体" w:cs="微软雅黑" w:hint="eastAsia"/>
          <w:bCs/>
          <w:color w:val="000000" w:themeColor="text1"/>
          <w:sz w:val="24"/>
          <w:szCs w:val="24"/>
        </w:rPr>
        <w:t>标准</w:t>
      </w:r>
      <w:r w:rsidRPr="00855C4C">
        <w:rPr>
          <w:rFonts w:eastAsia="宋体" w:cs="微软雅黑" w:hint="eastAsia"/>
          <w:bCs/>
          <w:color w:val="000000" w:themeColor="text1"/>
          <w:sz w:val="24"/>
          <w:szCs w:val="24"/>
        </w:rPr>
        <w:t>条款时区别对待，对要求严格程度不同的用词说明如下：</w:t>
      </w:r>
    </w:p>
    <w:p w14:paraId="625EF614" w14:textId="77777777" w:rsidR="00F43C69" w:rsidRPr="00855C4C" w:rsidRDefault="00F43C69" w:rsidP="00FB7788">
      <w:pPr>
        <w:widowControl/>
        <w:numPr>
          <w:ilvl w:val="0"/>
          <w:numId w:val="2"/>
        </w:numPr>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表示很严格，非这样做不可的：</w:t>
      </w:r>
    </w:p>
    <w:p w14:paraId="70135227" w14:textId="77777777" w:rsidR="00F43C69" w:rsidRPr="00855C4C" w:rsidRDefault="00F43C69" w:rsidP="00F43C69">
      <w:pPr>
        <w:widowControl/>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正面词采用“必须”，反面词采用“严禁”；</w:t>
      </w:r>
    </w:p>
    <w:p w14:paraId="304389CC" w14:textId="77777777" w:rsidR="00F43C69" w:rsidRPr="00855C4C" w:rsidRDefault="00F43C69" w:rsidP="00FB7788">
      <w:pPr>
        <w:widowControl/>
        <w:numPr>
          <w:ilvl w:val="0"/>
          <w:numId w:val="2"/>
        </w:numPr>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表示严格，在正常情况下均应这样做的：</w:t>
      </w:r>
    </w:p>
    <w:p w14:paraId="2A0A12AE" w14:textId="77777777" w:rsidR="00F43C69" w:rsidRPr="00855C4C" w:rsidRDefault="00F43C69" w:rsidP="00F43C69">
      <w:pPr>
        <w:widowControl/>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正面词采用“应”，反面词采用“不应”或“不得”；</w:t>
      </w:r>
    </w:p>
    <w:p w14:paraId="5F7B6032" w14:textId="77777777" w:rsidR="00F43C69" w:rsidRPr="00855C4C" w:rsidRDefault="00F43C69" w:rsidP="00FB7788">
      <w:pPr>
        <w:widowControl/>
        <w:numPr>
          <w:ilvl w:val="0"/>
          <w:numId w:val="2"/>
        </w:numPr>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表示允许稍有选择，在条件许可时首先应这样做的：</w:t>
      </w:r>
    </w:p>
    <w:p w14:paraId="1B2646D7" w14:textId="77777777" w:rsidR="00F43C69" w:rsidRPr="00855C4C" w:rsidRDefault="00F43C69" w:rsidP="00F43C69">
      <w:pPr>
        <w:widowControl/>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正面词采用“宜”，反面词采用“不宜”；</w:t>
      </w:r>
    </w:p>
    <w:p w14:paraId="2678766E" w14:textId="77777777" w:rsidR="00F43C69" w:rsidRPr="00855C4C" w:rsidRDefault="00F43C69" w:rsidP="00FB7788">
      <w:pPr>
        <w:widowControl/>
        <w:numPr>
          <w:ilvl w:val="0"/>
          <w:numId w:val="2"/>
        </w:numPr>
        <w:adjustRightInd w:val="0"/>
        <w:snapToGrid w:val="0"/>
        <w:spacing w:line="360" w:lineRule="auto"/>
        <w:ind w:leftChars="200" w:left="400"/>
        <w:jc w:val="left"/>
        <w:rPr>
          <w:rFonts w:eastAsia="宋体" w:cs="微软雅黑"/>
          <w:bCs/>
          <w:color w:val="000000" w:themeColor="text1"/>
          <w:sz w:val="24"/>
          <w:szCs w:val="24"/>
        </w:rPr>
      </w:pPr>
      <w:r w:rsidRPr="00855C4C">
        <w:rPr>
          <w:rFonts w:eastAsia="宋体" w:cs="微软雅黑" w:hint="eastAsia"/>
          <w:bCs/>
          <w:color w:val="000000" w:themeColor="text1"/>
          <w:sz w:val="24"/>
          <w:szCs w:val="24"/>
        </w:rPr>
        <w:t xml:space="preserve"> </w:t>
      </w:r>
      <w:r w:rsidRPr="00855C4C">
        <w:rPr>
          <w:rFonts w:eastAsia="宋体" w:cs="微软雅黑" w:hint="eastAsia"/>
          <w:bCs/>
          <w:color w:val="000000" w:themeColor="text1"/>
          <w:sz w:val="24"/>
          <w:szCs w:val="24"/>
        </w:rPr>
        <w:t>表示有选择，在一定条件下可以这样做的，采用“可”。</w:t>
      </w:r>
    </w:p>
    <w:p w14:paraId="52050D32" w14:textId="24473506" w:rsidR="00A70C99" w:rsidRPr="00855C4C" w:rsidRDefault="00A70C99" w:rsidP="00D94070">
      <w:pPr>
        <w:snapToGrid w:val="0"/>
        <w:spacing w:line="360" w:lineRule="auto"/>
        <w:rPr>
          <w:rFonts w:eastAsia="宋体"/>
          <w:color w:val="000000" w:themeColor="text1"/>
          <w:szCs w:val="21"/>
        </w:rPr>
      </w:pPr>
    </w:p>
    <w:p w14:paraId="5AC9E49F" w14:textId="6735CD8A" w:rsidR="000857D9" w:rsidRPr="00855C4C" w:rsidRDefault="000857D9" w:rsidP="00D94070">
      <w:pPr>
        <w:snapToGrid w:val="0"/>
        <w:spacing w:line="360" w:lineRule="auto"/>
        <w:rPr>
          <w:rFonts w:eastAsia="宋体"/>
          <w:color w:val="000000" w:themeColor="text1"/>
          <w:szCs w:val="21"/>
        </w:rPr>
      </w:pPr>
      <w:r w:rsidRPr="00855C4C">
        <w:rPr>
          <w:rFonts w:eastAsia="宋体"/>
          <w:color w:val="000000" w:themeColor="text1"/>
          <w:szCs w:val="21"/>
        </w:rPr>
        <w:br w:type="page"/>
      </w:r>
    </w:p>
    <w:p w14:paraId="46510D34" w14:textId="5F358D16" w:rsidR="000857D9" w:rsidRPr="00855C4C" w:rsidRDefault="000857D9" w:rsidP="000857D9">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bookmarkStart w:id="66" w:name="_Toc178020877"/>
      <w:bookmarkStart w:id="67" w:name="_Toc178020905"/>
      <w:r w:rsidRPr="00855C4C">
        <w:rPr>
          <w:rFonts w:ascii="Times New Roman" w:eastAsia="黑体" w:hAnsi="Times New Roman" w:hint="eastAsia"/>
          <w:color w:val="000000" w:themeColor="text1"/>
          <w:sz w:val="36"/>
          <w:szCs w:val="36"/>
          <w:lang w:val="zh-CN"/>
        </w:rPr>
        <w:lastRenderedPageBreak/>
        <w:t>引用标准名录</w:t>
      </w:r>
      <w:bookmarkEnd w:id="66"/>
      <w:bookmarkEnd w:id="67"/>
    </w:p>
    <w:p w14:paraId="161B1B0D" w14:textId="1869FFA1" w:rsidR="000857D9" w:rsidRPr="00855C4C" w:rsidRDefault="004A01EA" w:rsidP="00D94070">
      <w:pPr>
        <w:snapToGrid w:val="0"/>
        <w:spacing w:line="360" w:lineRule="auto"/>
        <w:rPr>
          <w:rFonts w:cs="Times New Roman"/>
          <w:color w:val="000000" w:themeColor="text1"/>
          <w:kern w:val="44"/>
          <w:sz w:val="24"/>
          <w:szCs w:val="24"/>
        </w:rPr>
      </w:pPr>
      <w:r w:rsidRPr="00855C4C">
        <w:rPr>
          <w:rFonts w:cs="Times New Roman" w:hint="eastAsia"/>
          <w:color w:val="000000" w:themeColor="text1"/>
          <w:kern w:val="44"/>
          <w:sz w:val="24"/>
          <w:szCs w:val="24"/>
        </w:rPr>
        <w:t>《人民防空地下室设计规范》</w:t>
      </w:r>
      <w:r w:rsidR="00F01312" w:rsidRPr="00855C4C">
        <w:rPr>
          <w:rFonts w:cs="Times New Roman"/>
          <w:color w:val="000000" w:themeColor="text1"/>
          <w:kern w:val="44"/>
          <w:sz w:val="24"/>
          <w:szCs w:val="24"/>
        </w:rPr>
        <w:t xml:space="preserve"> </w:t>
      </w:r>
      <w:r w:rsidRPr="00855C4C">
        <w:rPr>
          <w:rFonts w:cs="Times New Roman"/>
          <w:color w:val="000000" w:themeColor="text1"/>
          <w:kern w:val="44"/>
          <w:sz w:val="24"/>
          <w:szCs w:val="24"/>
        </w:rPr>
        <w:t>GB50038</w:t>
      </w:r>
    </w:p>
    <w:p w14:paraId="17956CC2" w14:textId="5A7A144F" w:rsidR="00F01312" w:rsidRPr="00855C4C" w:rsidRDefault="00F01312" w:rsidP="00D94070">
      <w:pPr>
        <w:snapToGrid w:val="0"/>
        <w:spacing w:line="360" w:lineRule="auto"/>
        <w:rPr>
          <w:rFonts w:cs="Times New Roman"/>
          <w:color w:val="000000" w:themeColor="text1"/>
          <w:kern w:val="44"/>
          <w:sz w:val="24"/>
          <w:szCs w:val="24"/>
        </w:rPr>
      </w:pPr>
      <w:r w:rsidRPr="00855C4C">
        <w:rPr>
          <w:rFonts w:cs="Times New Roman" w:hint="eastAsia"/>
          <w:color w:val="000000" w:themeColor="text1"/>
          <w:kern w:val="44"/>
          <w:sz w:val="24"/>
          <w:szCs w:val="24"/>
        </w:rPr>
        <w:t>《计算机信息系统</w:t>
      </w:r>
      <w:r w:rsidRPr="00855C4C">
        <w:rPr>
          <w:rFonts w:cs="Times New Roman"/>
          <w:color w:val="000000" w:themeColor="text1"/>
          <w:kern w:val="44"/>
          <w:sz w:val="24"/>
          <w:szCs w:val="24"/>
        </w:rPr>
        <w:t xml:space="preserve"> </w:t>
      </w:r>
      <w:r w:rsidRPr="00855C4C">
        <w:rPr>
          <w:rFonts w:cs="Times New Roman" w:hint="eastAsia"/>
          <w:color w:val="000000" w:themeColor="text1"/>
          <w:kern w:val="44"/>
          <w:sz w:val="24"/>
          <w:szCs w:val="24"/>
        </w:rPr>
        <w:t>安全保护等级划分准则》</w:t>
      </w:r>
      <w:r w:rsidRPr="00855C4C">
        <w:rPr>
          <w:rFonts w:cs="Times New Roman"/>
          <w:color w:val="000000" w:themeColor="text1"/>
          <w:kern w:val="44"/>
          <w:sz w:val="24"/>
          <w:szCs w:val="24"/>
        </w:rPr>
        <w:t xml:space="preserve"> GB 17859</w:t>
      </w:r>
    </w:p>
    <w:p w14:paraId="096700D2" w14:textId="425A73AE" w:rsidR="00855C4C" w:rsidRDefault="00F01312" w:rsidP="00855C4C">
      <w:pPr>
        <w:snapToGrid w:val="0"/>
        <w:spacing w:line="360" w:lineRule="auto"/>
        <w:rPr>
          <w:rFonts w:cs="Times New Roman"/>
          <w:color w:val="000000" w:themeColor="text1"/>
          <w:kern w:val="44"/>
          <w:sz w:val="24"/>
          <w:szCs w:val="24"/>
        </w:rPr>
        <w:sectPr w:rsidR="00855C4C" w:rsidSect="00945E91">
          <w:pgSz w:w="11906" w:h="16838" w:code="9"/>
          <w:pgMar w:top="1418" w:right="1418" w:bottom="1418" w:left="1418" w:header="851" w:footer="992" w:gutter="0"/>
          <w:cols w:space="425"/>
          <w:docGrid w:type="lines" w:linePitch="312"/>
        </w:sectPr>
      </w:pPr>
      <w:r w:rsidRPr="00855C4C">
        <w:rPr>
          <w:rFonts w:cs="Times New Roman" w:hint="eastAsia"/>
          <w:color w:val="000000" w:themeColor="text1"/>
          <w:kern w:val="44"/>
          <w:sz w:val="24"/>
          <w:szCs w:val="24"/>
        </w:rPr>
        <w:t>《信息安全技术</w:t>
      </w:r>
      <w:r w:rsidRPr="00855C4C">
        <w:rPr>
          <w:rFonts w:cs="Times New Roman"/>
          <w:color w:val="000000" w:themeColor="text1"/>
          <w:kern w:val="44"/>
          <w:sz w:val="24"/>
          <w:szCs w:val="24"/>
        </w:rPr>
        <w:t xml:space="preserve"> </w:t>
      </w:r>
      <w:r w:rsidRPr="00855C4C">
        <w:rPr>
          <w:rFonts w:cs="Times New Roman" w:hint="eastAsia"/>
          <w:color w:val="000000" w:themeColor="text1"/>
          <w:kern w:val="44"/>
          <w:sz w:val="24"/>
          <w:szCs w:val="24"/>
        </w:rPr>
        <w:t>网络安全等级保护实施指南》</w:t>
      </w:r>
      <w:r w:rsidRPr="00855C4C">
        <w:rPr>
          <w:rFonts w:cs="Times New Roman"/>
          <w:color w:val="000000" w:themeColor="text1"/>
          <w:kern w:val="44"/>
          <w:sz w:val="24"/>
          <w:szCs w:val="24"/>
        </w:rPr>
        <w:t xml:space="preserve"> GB/T 25058</w:t>
      </w:r>
    </w:p>
    <w:p w14:paraId="15999E41" w14:textId="77777777" w:rsidR="00C0024E" w:rsidRPr="00855C4C" w:rsidRDefault="00C0024E">
      <w:pPr>
        <w:widowControl/>
        <w:jc w:val="left"/>
        <w:rPr>
          <w:rFonts w:cs="Times New Roman"/>
          <w:color w:val="000000" w:themeColor="text1"/>
          <w:kern w:val="44"/>
          <w:sz w:val="24"/>
          <w:szCs w:val="24"/>
        </w:rPr>
      </w:pPr>
    </w:p>
    <w:p w14:paraId="2585BA2C"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1643E688"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45EF99E4" w14:textId="77777777" w:rsidR="00C0024E" w:rsidRPr="00855C4C" w:rsidRDefault="00C0024E" w:rsidP="00C0024E">
      <w:pPr>
        <w:spacing w:line="360" w:lineRule="auto"/>
        <w:ind w:firstLine="426"/>
        <w:jc w:val="center"/>
        <w:rPr>
          <w:rFonts w:eastAsia="宋体" w:cs="Times New Roman"/>
          <w:color w:val="000000" w:themeColor="text1"/>
          <w:sz w:val="28"/>
          <w:szCs w:val="21"/>
        </w:rPr>
      </w:pPr>
    </w:p>
    <w:p w14:paraId="13EF994C" w14:textId="77777777" w:rsidR="00C0024E" w:rsidRPr="00855C4C" w:rsidRDefault="00C0024E" w:rsidP="00C0024E">
      <w:pPr>
        <w:spacing w:line="360" w:lineRule="auto"/>
        <w:ind w:firstLine="426"/>
        <w:jc w:val="center"/>
        <w:rPr>
          <w:rFonts w:eastAsia="宋体" w:cs="Times New Roman"/>
          <w:color w:val="000000" w:themeColor="text1"/>
          <w:sz w:val="28"/>
          <w:szCs w:val="21"/>
        </w:rPr>
      </w:pPr>
    </w:p>
    <w:p w14:paraId="69D8A770" w14:textId="77777777" w:rsidR="00C0024E" w:rsidRPr="00855C4C" w:rsidRDefault="00C0024E" w:rsidP="00C0024E">
      <w:pPr>
        <w:spacing w:line="360" w:lineRule="auto"/>
        <w:jc w:val="center"/>
        <w:rPr>
          <w:rFonts w:eastAsia="宋体"/>
          <w:color w:val="000000" w:themeColor="text1"/>
          <w:sz w:val="28"/>
        </w:rPr>
      </w:pPr>
      <w:r w:rsidRPr="00855C4C">
        <w:rPr>
          <w:rFonts w:eastAsia="宋体"/>
          <w:color w:val="000000" w:themeColor="text1"/>
          <w:sz w:val="28"/>
        </w:rPr>
        <w:t>中国工程建设标准化协会标准</w:t>
      </w:r>
    </w:p>
    <w:p w14:paraId="379C61AF"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055C42EE" w14:textId="5702F6C1" w:rsidR="00C0024E" w:rsidRPr="00855C4C" w:rsidRDefault="00C0024E" w:rsidP="00C0024E">
      <w:pPr>
        <w:pStyle w:val="afff0"/>
        <w:ind w:left="170"/>
        <w:rPr>
          <w:rFonts w:cs="黑体"/>
          <w:color w:val="000000" w:themeColor="text1"/>
        </w:rPr>
      </w:pPr>
      <w:r w:rsidRPr="00855C4C">
        <w:rPr>
          <w:rFonts w:cs="黑体" w:hint="eastAsia"/>
          <w:color w:val="000000" w:themeColor="text1"/>
        </w:rPr>
        <w:t>人民防空工程数字化</w:t>
      </w:r>
      <w:r w:rsidR="002D0730">
        <w:rPr>
          <w:rFonts w:cs="黑体" w:hint="eastAsia"/>
          <w:color w:val="000000" w:themeColor="text1"/>
        </w:rPr>
        <w:t>运行维护</w:t>
      </w:r>
      <w:r w:rsidRPr="00855C4C">
        <w:rPr>
          <w:rFonts w:cs="黑体" w:hint="eastAsia"/>
          <w:color w:val="000000" w:themeColor="text1"/>
        </w:rPr>
        <w:t>技术规程</w:t>
      </w:r>
    </w:p>
    <w:p w14:paraId="3A417DC8" w14:textId="77777777" w:rsidR="00C0024E" w:rsidRPr="00855C4C" w:rsidRDefault="00C0024E" w:rsidP="007B7F56">
      <w:pPr>
        <w:spacing w:line="360" w:lineRule="auto"/>
        <w:rPr>
          <w:rFonts w:eastAsia="宋体" w:cs="Times New Roman"/>
          <w:color w:val="000000" w:themeColor="text1"/>
          <w:sz w:val="24"/>
          <w:szCs w:val="21"/>
        </w:rPr>
      </w:pPr>
    </w:p>
    <w:p w14:paraId="7D83392B" w14:textId="77777777" w:rsidR="00C0024E" w:rsidRPr="00855C4C" w:rsidRDefault="00C0024E" w:rsidP="00C0024E">
      <w:pPr>
        <w:spacing w:line="360" w:lineRule="auto"/>
        <w:jc w:val="center"/>
        <w:rPr>
          <w:rFonts w:eastAsia="宋体" w:cs="Times New Roman"/>
          <w:b/>
          <w:color w:val="000000" w:themeColor="text1"/>
          <w:sz w:val="24"/>
          <w:szCs w:val="21"/>
        </w:rPr>
      </w:pPr>
      <w:r w:rsidRPr="00855C4C">
        <w:rPr>
          <w:rFonts w:eastAsia="宋体" w:cs="Times New Roman"/>
          <w:b/>
          <w:color w:val="000000" w:themeColor="text1"/>
          <w:sz w:val="24"/>
          <w:szCs w:val="21"/>
        </w:rPr>
        <w:t>T/CECS *** -202X</w:t>
      </w:r>
    </w:p>
    <w:p w14:paraId="2E352CD2"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4905340E" w14:textId="1CF101C9" w:rsidR="00C0024E" w:rsidRPr="00855C4C" w:rsidRDefault="00C0024E" w:rsidP="00C0024E">
      <w:pPr>
        <w:spacing w:line="360" w:lineRule="auto"/>
        <w:ind w:firstLine="426"/>
        <w:jc w:val="center"/>
        <w:rPr>
          <w:rFonts w:eastAsia="宋体" w:cs="Times New Roman"/>
          <w:color w:val="000000" w:themeColor="text1"/>
          <w:sz w:val="24"/>
          <w:szCs w:val="21"/>
        </w:rPr>
      </w:pPr>
      <w:r w:rsidRPr="00855C4C">
        <w:rPr>
          <w:rFonts w:eastAsia="宋体" w:cs="Times New Roman" w:hint="eastAsia"/>
          <w:color w:val="000000" w:themeColor="text1"/>
          <w:sz w:val="24"/>
          <w:szCs w:val="21"/>
        </w:rPr>
        <w:t>条文说明</w:t>
      </w:r>
    </w:p>
    <w:p w14:paraId="67AAC6AA"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1D944FD6"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5DC783AE"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4AACB3F3"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5E803D67" w14:textId="77777777" w:rsidR="00C0024E" w:rsidRPr="00855C4C" w:rsidRDefault="00C0024E" w:rsidP="00C0024E">
      <w:pPr>
        <w:spacing w:line="360" w:lineRule="auto"/>
        <w:rPr>
          <w:rFonts w:eastAsia="宋体" w:cs="Times New Roman"/>
          <w:color w:val="000000" w:themeColor="text1"/>
          <w:sz w:val="24"/>
          <w:szCs w:val="21"/>
        </w:rPr>
      </w:pPr>
    </w:p>
    <w:p w14:paraId="78C0873C"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0D10FB71"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5F8ACE3A"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p w14:paraId="6B167F67" w14:textId="77777777" w:rsidR="00C0024E" w:rsidRPr="00855C4C" w:rsidRDefault="00C0024E" w:rsidP="00C0024E">
      <w:pPr>
        <w:spacing w:line="360" w:lineRule="auto"/>
        <w:ind w:firstLine="426"/>
        <w:jc w:val="center"/>
        <w:rPr>
          <w:rFonts w:eastAsia="宋体" w:cs="Times New Roman"/>
          <w:color w:val="000000" w:themeColor="text1"/>
          <w:sz w:val="24"/>
          <w:szCs w:val="21"/>
        </w:rPr>
      </w:pPr>
    </w:p>
    <w:bookmarkEnd w:id="0"/>
    <w:p w14:paraId="4D413913" w14:textId="4BDBE7F6" w:rsidR="00C0024E" w:rsidRPr="00855C4C" w:rsidRDefault="00C0024E">
      <w:pPr>
        <w:widowControl/>
        <w:jc w:val="left"/>
        <w:rPr>
          <w:color w:val="000000" w:themeColor="text1"/>
        </w:rPr>
      </w:pPr>
      <w:r w:rsidRPr="00855C4C">
        <w:rPr>
          <w:color w:val="000000" w:themeColor="text1"/>
        </w:rPr>
        <w:br w:type="page"/>
      </w:r>
    </w:p>
    <w:p w14:paraId="4FC8EE1A" w14:textId="77777777" w:rsidR="00DA5A72" w:rsidRDefault="00C0024E" w:rsidP="00DA5A72">
      <w:pPr>
        <w:pStyle w:val="TOC"/>
        <w:spacing w:line="360" w:lineRule="auto"/>
        <w:jc w:val="center"/>
        <w:rPr>
          <w:rFonts w:eastAsia="黑体" w:cs="黑体"/>
          <w:color w:val="000000" w:themeColor="text1"/>
          <w:sz w:val="36"/>
          <w:szCs w:val="36"/>
        </w:rPr>
      </w:pPr>
      <w:r w:rsidRPr="00855C4C">
        <w:rPr>
          <w:rFonts w:eastAsia="黑体" w:hint="eastAsia"/>
          <w:color w:val="000000" w:themeColor="text1"/>
          <w:sz w:val="36"/>
          <w:szCs w:val="36"/>
        </w:rPr>
        <w:lastRenderedPageBreak/>
        <w:t>目</w:t>
      </w:r>
      <w:r w:rsidRPr="00855C4C">
        <w:rPr>
          <w:rFonts w:eastAsia="黑体" w:hint="eastAsia"/>
          <w:color w:val="000000" w:themeColor="text1"/>
          <w:sz w:val="36"/>
          <w:szCs w:val="36"/>
        </w:rPr>
        <w:t xml:space="preserve"> </w:t>
      </w:r>
      <w:r w:rsidRPr="00855C4C">
        <w:rPr>
          <w:rFonts w:eastAsia="黑体"/>
          <w:color w:val="000000" w:themeColor="text1"/>
          <w:sz w:val="36"/>
          <w:szCs w:val="36"/>
        </w:rPr>
        <w:t xml:space="preserve"> </w:t>
      </w:r>
      <w:r w:rsidRPr="00855C4C">
        <w:rPr>
          <w:rFonts w:eastAsia="黑体" w:cs="黑体" w:hint="eastAsia"/>
          <w:color w:val="000000" w:themeColor="text1"/>
          <w:sz w:val="36"/>
          <w:szCs w:val="36"/>
        </w:rPr>
        <w:t>次</w:t>
      </w:r>
    </w:p>
    <w:sdt>
      <w:sdtPr>
        <w:rPr>
          <w:lang w:val="zh-CN"/>
        </w:rPr>
        <w:id w:val="-1674946379"/>
        <w:docPartObj>
          <w:docPartGallery w:val="Table of Contents"/>
          <w:docPartUnique/>
        </w:docPartObj>
      </w:sdtPr>
      <w:sdtEndPr>
        <w:rPr>
          <w:rFonts w:eastAsia="宋体" w:cs="Times New Roman"/>
          <w:b/>
          <w:bCs/>
          <w:sz w:val="21"/>
          <w:szCs w:val="21"/>
        </w:rPr>
      </w:sdtEndPr>
      <w:sdtContent>
        <w:p w14:paraId="2710C005" w14:textId="3B4B38A5" w:rsidR="00855C4C" w:rsidRPr="00DA5A72" w:rsidRDefault="00855C4C" w:rsidP="00DA5A72">
          <w:pPr>
            <w:jc w:val="center"/>
            <w:rPr>
              <w:rFonts w:eastAsia="宋体" w:cs="Times New Roman"/>
              <w:noProof/>
              <w:kern w:val="2"/>
              <w:sz w:val="21"/>
              <w:szCs w:val="21"/>
              <w14:ligatures w14:val="standardContextual"/>
            </w:rPr>
          </w:pPr>
          <w:r w:rsidRPr="00DA5A72">
            <w:rPr>
              <w:rFonts w:eastAsia="宋体" w:cs="Times New Roman"/>
              <w:color w:val="2E74B5" w:themeColor="accent1" w:themeShade="BF"/>
              <w:sz w:val="21"/>
              <w:szCs w:val="21"/>
            </w:rPr>
            <w:fldChar w:fldCharType="begin"/>
          </w:r>
          <w:r w:rsidRPr="00DA5A72">
            <w:rPr>
              <w:rFonts w:eastAsia="宋体" w:cs="Times New Roman"/>
              <w:sz w:val="21"/>
              <w:szCs w:val="21"/>
            </w:rPr>
            <w:instrText xml:space="preserve"> TOC \o "1-3" \h \z \u </w:instrText>
          </w:r>
          <w:r w:rsidRPr="00DA5A72">
            <w:rPr>
              <w:rFonts w:eastAsia="宋体" w:cs="Times New Roman"/>
              <w:color w:val="2E74B5" w:themeColor="accent1" w:themeShade="BF"/>
              <w:sz w:val="21"/>
              <w:szCs w:val="21"/>
            </w:rPr>
            <w:fldChar w:fldCharType="separate"/>
          </w:r>
        </w:p>
        <w:p w14:paraId="4EA936C2" w14:textId="4ED9C26C"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06" w:history="1">
            <w:r w:rsidRPr="00DA5A72">
              <w:rPr>
                <w:rStyle w:val="afb"/>
                <w:rFonts w:ascii="Times New Roman" w:hAnsi="Times New Roman"/>
                <w:noProof/>
                <w:sz w:val="21"/>
                <w:szCs w:val="21"/>
                <w:lang w:val="zh-CN"/>
              </w:rPr>
              <w:t xml:space="preserve">1 </w:t>
            </w:r>
            <w:r w:rsidRPr="00DA5A72">
              <w:rPr>
                <w:rStyle w:val="afb"/>
                <w:rFonts w:ascii="Times New Roman" w:hAnsi="Times New Roman"/>
                <w:noProof/>
                <w:sz w:val="21"/>
                <w:szCs w:val="21"/>
                <w:lang w:val="zh-CN"/>
              </w:rPr>
              <w:t>总则</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_Toc178020906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27</w:t>
            </w:r>
            <w:r w:rsidRPr="00DA5A72">
              <w:rPr>
                <w:rFonts w:ascii="Times New Roman" w:hAnsi="Times New Roman"/>
                <w:noProof/>
                <w:webHidden/>
                <w:sz w:val="21"/>
                <w:szCs w:val="21"/>
              </w:rPr>
              <w:fldChar w:fldCharType="end"/>
            </w:r>
          </w:hyperlink>
        </w:p>
        <w:p w14:paraId="4CA68D9D" w14:textId="13048FD0"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07" w:history="1">
            <w:r w:rsidRPr="00DA5A72">
              <w:rPr>
                <w:rStyle w:val="afb"/>
                <w:rFonts w:ascii="Times New Roman" w:hAnsi="Times New Roman"/>
                <w:noProof/>
                <w:sz w:val="21"/>
                <w:szCs w:val="21"/>
                <w:lang w:val="zh-CN"/>
              </w:rPr>
              <w:t xml:space="preserve">2 </w:t>
            </w:r>
            <w:r w:rsidRPr="00DA5A72">
              <w:rPr>
                <w:rStyle w:val="afb"/>
                <w:rFonts w:ascii="Times New Roman" w:hAnsi="Times New Roman"/>
                <w:noProof/>
                <w:sz w:val="21"/>
                <w:szCs w:val="21"/>
                <w:lang w:val="zh-CN"/>
              </w:rPr>
              <w:t>术语</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_Toc178020907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28</w:t>
            </w:r>
            <w:r w:rsidRPr="00DA5A72">
              <w:rPr>
                <w:rFonts w:ascii="Times New Roman" w:hAnsi="Times New Roman"/>
                <w:noProof/>
                <w:webHidden/>
                <w:sz w:val="21"/>
                <w:szCs w:val="21"/>
              </w:rPr>
              <w:fldChar w:fldCharType="end"/>
            </w:r>
          </w:hyperlink>
        </w:p>
        <w:p w14:paraId="2C939169" w14:textId="310DEB97"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08" w:history="1">
            <w:r w:rsidRPr="00DA5A72">
              <w:rPr>
                <w:rStyle w:val="afb"/>
                <w:rFonts w:ascii="Times New Roman" w:hAnsi="Times New Roman"/>
                <w:noProof/>
                <w:sz w:val="21"/>
                <w:szCs w:val="21"/>
              </w:rPr>
              <w:t xml:space="preserve">3 </w:t>
            </w:r>
            <w:r w:rsidRPr="00DA5A72">
              <w:rPr>
                <w:rStyle w:val="afb"/>
                <w:rFonts w:ascii="Times New Roman" w:hAnsi="Times New Roman"/>
                <w:noProof/>
                <w:sz w:val="21"/>
                <w:szCs w:val="21"/>
                <w:lang w:val="zh-CN"/>
              </w:rPr>
              <w:t>基本规定</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_Toc178020908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29</w:t>
            </w:r>
            <w:r w:rsidRPr="00DA5A72">
              <w:rPr>
                <w:rFonts w:ascii="Times New Roman" w:hAnsi="Times New Roman"/>
                <w:noProof/>
                <w:webHidden/>
                <w:sz w:val="21"/>
                <w:szCs w:val="21"/>
              </w:rPr>
              <w:fldChar w:fldCharType="end"/>
            </w:r>
          </w:hyperlink>
        </w:p>
        <w:p w14:paraId="343E26A9" w14:textId="7E13CF33"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09" w:history="1">
            <w:r w:rsidRPr="00DA5A72">
              <w:rPr>
                <w:rStyle w:val="afb"/>
                <w:rFonts w:ascii="Times New Roman" w:hAnsi="Times New Roman"/>
                <w:noProof/>
                <w:sz w:val="21"/>
                <w:szCs w:val="21"/>
                <w:lang w:val="zh-CN"/>
              </w:rPr>
              <w:t xml:space="preserve">4 </w:t>
            </w:r>
            <w:r w:rsidRPr="00DA5A72">
              <w:rPr>
                <w:rStyle w:val="afb"/>
                <w:rFonts w:ascii="Times New Roman" w:hAnsi="Times New Roman"/>
                <w:noProof/>
                <w:sz w:val="21"/>
                <w:szCs w:val="21"/>
                <w:lang w:val="zh-CN"/>
              </w:rPr>
              <w:t>数字化运维系统</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_Toc178020909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31</w:t>
            </w:r>
            <w:r w:rsidRPr="00DA5A72">
              <w:rPr>
                <w:rFonts w:ascii="Times New Roman" w:hAnsi="Times New Roman"/>
                <w:noProof/>
                <w:webHidden/>
                <w:sz w:val="21"/>
                <w:szCs w:val="21"/>
              </w:rPr>
              <w:fldChar w:fldCharType="end"/>
            </w:r>
          </w:hyperlink>
        </w:p>
        <w:p w14:paraId="4F5E001A" w14:textId="5900E571"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0" w:history="1">
            <w:r w:rsidRPr="00DA5A72">
              <w:rPr>
                <w:rStyle w:val="afb"/>
                <w:rFonts w:ascii="Times New Roman" w:hAnsi="Times New Roman"/>
                <w:iCs/>
                <w:noProof/>
                <w:sz w:val="21"/>
                <w:szCs w:val="21"/>
                <w:lang w:val="zh-CN"/>
              </w:rPr>
              <w:t xml:space="preserve">4.1 </w:t>
            </w:r>
            <w:r w:rsidRPr="00DA5A72">
              <w:rPr>
                <w:rStyle w:val="afb"/>
                <w:rFonts w:ascii="Times New Roman" w:hAnsi="Times New Roman"/>
                <w:iCs/>
                <w:noProof/>
                <w:sz w:val="21"/>
                <w:szCs w:val="21"/>
                <w:lang w:val="zh-CN"/>
              </w:rPr>
              <w:t>一般规定</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_Toc178020910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31</w:t>
            </w:r>
            <w:r w:rsidRPr="00DA5A72">
              <w:rPr>
                <w:rFonts w:ascii="Times New Roman" w:hAnsi="Times New Roman"/>
                <w:noProof/>
                <w:webHidden/>
                <w:sz w:val="21"/>
                <w:szCs w:val="21"/>
              </w:rPr>
              <w:fldChar w:fldCharType="end"/>
            </w:r>
          </w:hyperlink>
        </w:p>
        <w:p w14:paraId="6436D610" w14:textId="126EFB17"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1" w:history="1">
            <w:r w:rsidRPr="00DA5A72">
              <w:rPr>
                <w:rStyle w:val="afb"/>
                <w:rFonts w:ascii="Times New Roman" w:hAnsi="Times New Roman"/>
                <w:iCs/>
                <w:noProof/>
                <w:sz w:val="21"/>
                <w:szCs w:val="21"/>
                <w:lang w:val="zh-CN"/>
              </w:rPr>
              <w:t xml:space="preserve">4.2 </w:t>
            </w:r>
            <w:r w:rsidRPr="00DA5A72">
              <w:rPr>
                <w:rStyle w:val="afb"/>
                <w:rFonts w:ascii="Times New Roman" w:hAnsi="Times New Roman"/>
                <w:iCs/>
                <w:noProof/>
                <w:sz w:val="21"/>
                <w:szCs w:val="21"/>
                <w:lang w:val="zh-CN"/>
              </w:rPr>
              <w:t>系统架构</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_Toc178020911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32</w:t>
            </w:r>
            <w:r w:rsidRPr="00DA5A72">
              <w:rPr>
                <w:rFonts w:ascii="Times New Roman" w:hAnsi="Times New Roman"/>
                <w:noProof/>
                <w:webHidden/>
                <w:sz w:val="21"/>
                <w:szCs w:val="21"/>
              </w:rPr>
              <w:fldChar w:fldCharType="end"/>
            </w:r>
          </w:hyperlink>
        </w:p>
        <w:p w14:paraId="26BEFDE1" w14:textId="46A36F6E"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2" w:history="1">
            <w:r w:rsidRPr="00DA5A72">
              <w:rPr>
                <w:rStyle w:val="afb"/>
                <w:rFonts w:ascii="Times New Roman" w:hAnsi="Times New Roman"/>
                <w:iCs/>
                <w:noProof/>
                <w:sz w:val="21"/>
                <w:szCs w:val="21"/>
                <w:lang w:val="zh-CN"/>
              </w:rPr>
              <w:t xml:space="preserve">4.3 </w:t>
            </w:r>
            <w:r w:rsidRPr="00DA5A72">
              <w:rPr>
                <w:rStyle w:val="afb"/>
                <w:rFonts w:ascii="Times New Roman" w:hAnsi="Times New Roman"/>
                <w:iCs/>
                <w:noProof/>
                <w:sz w:val="21"/>
                <w:szCs w:val="21"/>
                <w:lang w:val="zh-CN"/>
              </w:rPr>
              <w:t>系统功能</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_Toc178020912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32</w:t>
            </w:r>
            <w:r w:rsidRPr="00DA5A72">
              <w:rPr>
                <w:rFonts w:ascii="Times New Roman" w:hAnsi="Times New Roman"/>
                <w:noProof/>
                <w:webHidden/>
                <w:sz w:val="21"/>
                <w:szCs w:val="21"/>
              </w:rPr>
              <w:fldChar w:fldCharType="end"/>
            </w:r>
          </w:hyperlink>
        </w:p>
        <w:p w14:paraId="081E60F5" w14:textId="06F6B325"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3" w:history="1">
            <w:r w:rsidRPr="00DA5A72">
              <w:rPr>
                <w:rStyle w:val="afb"/>
                <w:rFonts w:ascii="Times New Roman" w:hAnsi="Times New Roman"/>
                <w:iCs/>
                <w:noProof/>
                <w:sz w:val="21"/>
                <w:szCs w:val="21"/>
                <w:lang w:val="zh-CN"/>
              </w:rPr>
              <w:t xml:space="preserve">4.4 </w:t>
            </w:r>
            <w:r w:rsidRPr="00DA5A72">
              <w:rPr>
                <w:rStyle w:val="afb"/>
                <w:rFonts w:ascii="Times New Roman" w:hAnsi="Times New Roman"/>
                <w:iCs/>
                <w:noProof/>
                <w:sz w:val="21"/>
                <w:szCs w:val="21"/>
                <w:lang w:val="zh-CN"/>
              </w:rPr>
              <w:t>系统安全</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_Toc178020913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33</w:t>
            </w:r>
            <w:r w:rsidRPr="00DA5A72">
              <w:rPr>
                <w:rFonts w:ascii="Times New Roman" w:hAnsi="Times New Roman"/>
                <w:noProof/>
                <w:webHidden/>
                <w:sz w:val="21"/>
                <w:szCs w:val="21"/>
              </w:rPr>
              <w:fldChar w:fldCharType="end"/>
            </w:r>
          </w:hyperlink>
        </w:p>
        <w:p w14:paraId="107A3DAC" w14:textId="4143404C"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14" w:history="1">
            <w:r w:rsidRPr="00DA5A72">
              <w:rPr>
                <w:rStyle w:val="afb"/>
                <w:rFonts w:ascii="Times New Roman" w:hAnsi="Times New Roman"/>
                <w:noProof/>
                <w:sz w:val="21"/>
                <w:szCs w:val="21"/>
                <w:lang w:val="zh-CN"/>
              </w:rPr>
              <w:t xml:space="preserve">5 </w:t>
            </w:r>
            <w:r w:rsidRPr="00DA5A72">
              <w:rPr>
                <w:rStyle w:val="afb"/>
                <w:rFonts w:ascii="Times New Roman" w:hAnsi="Times New Roman"/>
                <w:noProof/>
                <w:sz w:val="21"/>
                <w:szCs w:val="21"/>
                <w:lang w:val="zh-CN"/>
              </w:rPr>
              <w:t>数字基础设施</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_Toc178020914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35</w:t>
            </w:r>
            <w:r w:rsidRPr="00DA5A72">
              <w:rPr>
                <w:rFonts w:ascii="Times New Roman" w:hAnsi="Times New Roman"/>
                <w:noProof/>
                <w:webHidden/>
                <w:sz w:val="21"/>
                <w:szCs w:val="21"/>
              </w:rPr>
              <w:fldChar w:fldCharType="end"/>
            </w:r>
          </w:hyperlink>
        </w:p>
        <w:p w14:paraId="3C9C9878" w14:textId="4C0683BE"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5" w:history="1">
            <w:r w:rsidRPr="00DA5A72">
              <w:rPr>
                <w:rStyle w:val="afb"/>
                <w:rFonts w:ascii="Times New Roman" w:hAnsi="Times New Roman"/>
                <w:iCs/>
                <w:noProof/>
                <w:sz w:val="21"/>
                <w:szCs w:val="21"/>
                <w:lang w:val="zh-CN"/>
              </w:rPr>
              <w:t xml:space="preserve">5.1 </w:t>
            </w:r>
            <w:r w:rsidRPr="00DA5A72">
              <w:rPr>
                <w:rStyle w:val="afb"/>
                <w:rFonts w:ascii="Times New Roman" w:hAnsi="Times New Roman"/>
                <w:iCs/>
                <w:noProof/>
                <w:sz w:val="21"/>
                <w:szCs w:val="21"/>
                <w:lang w:val="zh-CN"/>
              </w:rPr>
              <w:t>一般规定</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_Toc178020915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35</w:t>
            </w:r>
            <w:r w:rsidRPr="00DA5A72">
              <w:rPr>
                <w:rFonts w:ascii="Times New Roman" w:hAnsi="Times New Roman"/>
                <w:noProof/>
                <w:webHidden/>
                <w:sz w:val="21"/>
                <w:szCs w:val="21"/>
              </w:rPr>
              <w:fldChar w:fldCharType="end"/>
            </w:r>
          </w:hyperlink>
        </w:p>
        <w:p w14:paraId="5E921B25" w14:textId="30F8EB96"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6" w:history="1">
            <w:r w:rsidRPr="00DA5A72">
              <w:rPr>
                <w:rStyle w:val="afb"/>
                <w:rFonts w:ascii="Times New Roman" w:hAnsi="Times New Roman"/>
                <w:iCs/>
                <w:noProof/>
                <w:sz w:val="21"/>
                <w:szCs w:val="21"/>
                <w:lang w:val="zh-CN"/>
              </w:rPr>
              <w:t xml:space="preserve">5.2 </w:t>
            </w:r>
            <w:r w:rsidRPr="00DA5A72">
              <w:rPr>
                <w:rStyle w:val="afb"/>
                <w:rFonts w:ascii="Times New Roman" w:hAnsi="Times New Roman"/>
                <w:iCs/>
                <w:noProof/>
                <w:sz w:val="21"/>
                <w:szCs w:val="21"/>
                <w:lang w:val="zh-CN"/>
              </w:rPr>
              <w:t>智能终端</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_Toc178020916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35</w:t>
            </w:r>
            <w:r w:rsidRPr="00DA5A72">
              <w:rPr>
                <w:rFonts w:ascii="Times New Roman" w:hAnsi="Times New Roman"/>
                <w:noProof/>
                <w:webHidden/>
                <w:sz w:val="21"/>
                <w:szCs w:val="21"/>
              </w:rPr>
              <w:fldChar w:fldCharType="end"/>
            </w:r>
          </w:hyperlink>
        </w:p>
        <w:p w14:paraId="26283555" w14:textId="5872B1FB"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7" w:history="1">
            <w:r w:rsidRPr="00DA5A72">
              <w:rPr>
                <w:rStyle w:val="afb"/>
                <w:rFonts w:ascii="Times New Roman" w:hAnsi="Times New Roman"/>
                <w:iCs/>
                <w:noProof/>
                <w:sz w:val="21"/>
                <w:szCs w:val="21"/>
                <w:lang w:val="zh-CN"/>
              </w:rPr>
              <w:t xml:space="preserve">5.3 </w:t>
            </w:r>
            <w:r w:rsidRPr="00DA5A72">
              <w:rPr>
                <w:rStyle w:val="afb"/>
                <w:rFonts w:ascii="Times New Roman" w:hAnsi="Times New Roman"/>
                <w:iCs/>
                <w:noProof/>
                <w:sz w:val="21"/>
                <w:szCs w:val="21"/>
                <w:lang w:val="zh-CN"/>
              </w:rPr>
              <w:t>网络通信</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_Toc178020917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36</w:t>
            </w:r>
            <w:r w:rsidRPr="00DA5A72">
              <w:rPr>
                <w:rFonts w:ascii="Times New Roman" w:hAnsi="Times New Roman"/>
                <w:noProof/>
                <w:webHidden/>
                <w:sz w:val="21"/>
                <w:szCs w:val="21"/>
              </w:rPr>
              <w:fldChar w:fldCharType="end"/>
            </w:r>
          </w:hyperlink>
        </w:p>
        <w:p w14:paraId="6F92BE04" w14:textId="4322D7E1"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18" w:history="1">
            <w:r w:rsidRPr="00DA5A72">
              <w:rPr>
                <w:rStyle w:val="afb"/>
                <w:rFonts w:ascii="Times New Roman" w:hAnsi="Times New Roman"/>
                <w:iCs/>
                <w:noProof/>
                <w:sz w:val="21"/>
                <w:szCs w:val="21"/>
                <w:lang w:val="zh-CN"/>
              </w:rPr>
              <w:t xml:space="preserve">5.4 </w:t>
            </w:r>
            <w:r w:rsidRPr="00DA5A72">
              <w:rPr>
                <w:rStyle w:val="afb"/>
                <w:rFonts w:ascii="Times New Roman" w:hAnsi="Times New Roman"/>
                <w:iCs/>
                <w:noProof/>
                <w:sz w:val="21"/>
                <w:szCs w:val="21"/>
                <w:lang w:val="zh-CN"/>
              </w:rPr>
              <w:t>边缘计算</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_Toc178020918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37</w:t>
            </w:r>
            <w:r w:rsidRPr="00DA5A72">
              <w:rPr>
                <w:rFonts w:ascii="Times New Roman" w:hAnsi="Times New Roman"/>
                <w:noProof/>
                <w:webHidden/>
                <w:sz w:val="21"/>
                <w:szCs w:val="21"/>
              </w:rPr>
              <w:fldChar w:fldCharType="end"/>
            </w:r>
          </w:hyperlink>
        </w:p>
        <w:p w14:paraId="6B908BDF" w14:textId="2AC0A995"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19" w:history="1">
            <w:r w:rsidRPr="00DA5A72">
              <w:rPr>
                <w:rStyle w:val="afb"/>
                <w:rFonts w:ascii="Times New Roman" w:hAnsi="Times New Roman"/>
                <w:noProof/>
                <w:sz w:val="21"/>
                <w:szCs w:val="21"/>
                <w:lang w:val="zh-CN"/>
              </w:rPr>
              <w:t xml:space="preserve">6 </w:t>
            </w:r>
            <w:r w:rsidRPr="00DA5A72">
              <w:rPr>
                <w:rStyle w:val="afb"/>
                <w:rFonts w:ascii="Times New Roman" w:hAnsi="Times New Roman"/>
                <w:noProof/>
                <w:sz w:val="21"/>
                <w:szCs w:val="21"/>
                <w:lang w:val="zh-CN"/>
              </w:rPr>
              <w:t>数字化管理</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_Toc178020919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39</w:t>
            </w:r>
            <w:r w:rsidRPr="00DA5A72">
              <w:rPr>
                <w:rFonts w:ascii="Times New Roman" w:hAnsi="Times New Roman"/>
                <w:noProof/>
                <w:webHidden/>
                <w:sz w:val="21"/>
                <w:szCs w:val="21"/>
              </w:rPr>
              <w:fldChar w:fldCharType="end"/>
            </w:r>
          </w:hyperlink>
        </w:p>
        <w:p w14:paraId="2352E3EC" w14:textId="3C36809C"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0" w:history="1">
            <w:r w:rsidRPr="00DA5A72">
              <w:rPr>
                <w:rStyle w:val="afb"/>
                <w:rFonts w:ascii="Times New Roman" w:hAnsi="Times New Roman"/>
                <w:iCs/>
                <w:noProof/>
                <w:sz w:val="21"/>
                <w:szCs w:val="21"/>
                <w:lang w:val="zh-CN"/>
              </w:rPr>
              <w:t xml:space="preserve">6.2 </w:t>
            </w:r>
            <w:r w:rsidRPr="00DA5A72">
              <w:rPr>
                <w:rStyle w:val="afb"/>
                <w:rFonts w:ascii="Times New Roman" w:hAnsi="Times New Roman"/>
                <w:iCs/>
                <w:noProof/>
                <w:sz w:val="21"/>
                <w:szCs w:val="21"/>
                <w:lang w:val="zh-CN"/>
              </w:rPr>
              <w:t>档案管理</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_Toc178020920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39</w:t>
            </w:r>
            <w:r w:rsidRPr="00DA5A72">
              <w:rPr>
                <w:rFonts w:ascii="Times New Roman" w:hAnsi="Times New Roman"/>
                <w:noProof/>
                <w:webHidden/>
                <w:sz w:val="21"/>
                <w:szCs w:val="21"/>
              </w:rPr>
              <w:fldChar w:fldCharType="end"/>
            </w:r>
          </w:hyperlink>
        </w:p>
        <w:p w14:paraId="3DFE9C97" w14:textId="11F0C574"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1" w:history="1">
            <w:r w:rsidRPr="00DA5A72">
              <w:rPr>
                <w:rStyle w:val="afb"/>
                <w:rFonts w:ascii="Times New Roman" w:hAnsi="Times New Roman"/>
                <w:iCs/>
                <w:noProof/>
                <w:sz w:val="21"/>
                <w:szCs w:val="21"/>
                <w:lang w:val="zh-CN"/>
              </w:rPr>
              <w:t xml:space="preserve">6.3 </w:t>
            </w:r>
            <w:r w:rsidRPr="00DA5A72">
              <w:rPr>
                <w:rStyle w:val="afb"/>
                <w:rFonts w:ascii="Times New Roman" w:hAnsi="Times New Roman"/>
                <w:iCs/>
                <w:noProof/>
                <w:sz w:val="21"/>
                <w:szCs w:val="21"/>
                <w:lang w:val="zh-CN"/>
              </w:rPr>
              <w:t>设备设施管理</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_Toc178020921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39</w:t>
            </w:r>
            <w:r w:rsidRPr="00DA5A72">
              <w:rPr>
                <w:rFonts w:ascii="Times New Roman" w:hAnsi="Times New Roman"/>
                <w:noProof/>
                <w:webHidden/>
                <w:sz w:val="21"/>
                <w:szCs w:val="21"/>
              </w:rPr>
              <w:fldChar w:fldCharType="end"/>
            </w:r>
          </w:hyperlink>
        </w:p>
        <w:p w14:paraId="6BCA2E1C" w14:textId="5CD3B261"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22" w:history="1">
            <w:r w:rsidRPr="00DA5A72">
              <w:rPr>
                <w:rStyle w:val="afb"/>
                <w:rFonts w:ascii="Times New Roman" w:hAnsi="Times New Roman"/>
                <w:noProof/>
                <w:sz w:val="21"/>
                <w:szCs w:val="21"/>
                <w:lang w:val="zh-CN"/>
              </w:rPr>
              <w:t xml:space="preserve">7 </w:t>
            </w:r>
            <w:r w:rsidRPr="00DA5A72">
              <w:rPr>
                <w:rStyle w:val="afb"/>
                <w:rFonts w:ascii="Times New Roman" w:hAnsi="Times New Roman"/>
                <w:noProof/>
                <w:sz w:val="21"/>
                <w:szCs w:val="21"/>
                <w:lang w:val="zh-CN"/>
              </w:rPr>
              <w:t>数字化维护</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_Toc178020922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41</w:t>
            </w:r>
            <w:r w:rsidRPr="00DA5A72">
              <w:rPr>
                <w:rFonts w:ascii="Times New Roman" w:hAnsi="Times New Roman"/>
                <w:noProof/>
                <w:webHidden/>
                <w:sz w:val="21"/>
                <w:szCs w:val="21"/>
              </w:rPr>
              <w:fldChar w:fldCharType="end"/>
            </w:r>
          </w:hyperlink>
        </w:p>
        <w:p w14:paraId="4657DF88" w14:textId="406F18C4"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3" w:history="1">
            <w:r w:rsidRPr="00DA5A72">
              <w:rPr>
                <w:rStyle w:val="afb"/>
                <w:rFonts w:ascii="Times New Roman" w:hAnsi="Times New Roman"/>
                <w:iCs/>
                <w:noProof/>
                <w:sz w:val="21"/>
                <w:szCs w:val="21"/>
                <w:lang w:val="zh-CN"/>
              </w:rPr>
              <w:t xml:space="preserve">7.1 </w:t>
            </w:r>
            <w:r w:rsidRPr="00DA5A72">
              <w:rPr>
                <w:rStyle w:val="afb"/>
                <w:rFonts w:ascii="Times New Roman" w:hAnsi="Times New Roman"/>
                <w:iCs/>
                <w:noProof/>
                <w:sz w:val="21"/>
                <w:szCs w:val="21"/>
                <w:lang w:val="zh-CN"/>
              </w:rPr>
              <w:t>一般规定</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_Toc178020923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41</w:t>
            </w:r>
            <w:r w:rsidRPr="00DA5A72">
              <w:rPr>
                <w:rFonts w:ascii="Times New Roman" w:hAnsi="Times New Roman"/>
                <w:noProof/>
                <w:webHidden/>
                <w:sz w:val="21"/>
                <w:szCs w:val="21"/>
              </w:rPr>
              <w:fldChar w:fldCharType="end"/>
            </w:r>
          </w:hyperlink>
        </w:p>
        <w:p w14:paraId="34274BE2" w14:textId="0115F5C4"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4" w:history="1">
            <w:r w:rsidRPr="00DA5A72">
              <w:rPr>
                <w:rStyle w:val="afb"/>
                <w:rFonts w:ascii="Times New Roman" w:hAnsi="Times New Roman"/>
                <w:iCs/>
                <w:noProof/>
                <w:sz w:val="21"/>
                <w:szCs w:val="21"/>
                <w:lang w:val="zh-CN"/>
              </w:rPr>
              <w:t xml:space="preserve">7.2 </w:t>
            </w:r>
            <w:r w:rsidRPr="00DA5A72">
              <w:rPr>
                <w:rStyle w:val="afb"/>
                <w:rFonts w:ascii="Times New Roman" w:hAnsi="Times New Roman"/>
                <w:iCs/>
                <w:noProof/>
                <w:sz w:val="21"/>
                <w:szCs w:val="21"/>
                <w:lang w:val="zh-CN"/>
              </w:rPr>
              <w:t>巡检养护</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_Toc178020924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41</w:t>
            </w:r>
            <w:r w:rsidRPr="00DA5A72">
              <w:rPr>
                <w:rFonts w:ascii="Times New Roman" w:hAnsi="Times New Roman"/>
                <w:noProof/>
                <w:webHidden/>
                <w:sz w:val="21"/>
                <w:szCs w:val="21"/>
              </w:rPr>
              <w:fldChar w:fldCharType="end"/>
            </w:r>
          </w:hyperlink>
        </w:p>
        <w:p w14:paraId="6296F105" w14:textId="42821C85"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5" w:history="1">
            <w:r w:rsidRPr="00DA5A72">
              <w:rPr>
                <w:rStyle w:val="afb"/>
                <w:rFonts w:ascii="Times New Roman" w:hAnsi="Times New Roman"/>
                <w:iCs/>
                <w:noProof/>
                <w:sz w:val="21"/>
                <w:szCs w:val="21"/>
                <w:lang w:val="zh-CN"/>
              </w:rPr>
              <w:t xml:space="preserve">7.3 </w:t>
            </w:r>
            <w:r w:rsidRPr="00DA5A72">
              <w:rPr>
                <w:rStyle w:val="afb"/>
                <w:rFonts w:ascii="Times New Roman" w:hAnsi="Times New Roman"/>
                <w:iCs/>
                <w:noProof/>
                <w:sz w:val="21"/>
                <w:szCs w:val="21"/>
                <w:lang w:val="zh-CN"/>
              </w:rPr>
              <w:t>维护维修</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_Toc178020925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42</w:t>
            </w:r>
            <w:r w:rsidRPr="00DA5A72">
              <w:rPr>
                <w:rFonts w:ascii="Times New Roman" w:hAnsi="Times New Roman"/>
                <w:noProof/>
                <w:webHidden/>
                <w:sz w:val="21"/>
                <w:szCs w:val="21"/>
              </w:rPr>
              <w:fldChar w:fldCharType="end"/>
            </w:r>
          </w:hyperlink>
        </w:p>
        <w:p w14:paraId="53A93770" w14:textId="148CFCA0"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26" w:history="1">
            <w:r w:rsidRPr="00DA5A72">
              <w:rPr>
                <w:rStyle w:val="afb"/>
                <w:rFonts w:ascii="Times New Roman" w:hAnsi="Times New Roman"/>
                <w:noProof/>
                <w:sz w:val="21"/>
                <w:szCs w:val="21"/>
                <w:lang w:val="zh-CN"/>
              </w:rPr>
              <w:t xml:space="preserve">8 </w:t>
            </w:r>
            <w:r w:rsidRPr="00DA5A72">
              <w:rPr>
                <w:rStyle w:val="afb"/>
                <w:rFonts w:ascii="Times New Roman" w:hAnsi="Times New Roman"/>
                <w:noProof/>
                <w:sz w:val="21"/>
                <w:szCs w:val="21"/>
                <w:lang w:val="zh-CN"/>
              </w:rPr>
              <w:t>数字化运行管控</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_Toc178020926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43</w:t>
            </w:r>
            <w:r w:rsidRPr="00DA5A72">
              <w:rPr>
                <w:rFonts w:ascii="Times New Roman" w:hAnsi="Times New Roman"/>
                <w:noProof/>
                <w:webHidden/>
                <w:sz w:val="21"/>
                <w:szCs w:val="21"/>
              </w:rPr>
              <w:fldChar w:fldCharType="end"/>
            </w:r>
          </w:hyperlink>
        </w:p>
        <w:p w14:paraId="1DC0AFBD" w14:textId="7FC4510D"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7" w:history="1">
            <w:r w:rsidRPr="00DA5A72">
              <w:rPr>
                <w:rStyle w:val="afb"/>
                <w:rFonts w:ascii="Times New Roman" w:hAnsi="Times New Roman"/>
                <w:iCs/>
                <w:noProof/>
                <w:sz w:val="21"/>
                <w:szCs w:val="21"/>
                <w:lang w:val="zh-CN"/>
              </w:rPr>
              <w:t xml:space="preserve">8.1 </w:t>
            </w:r>
            <w:r w:rsidRPr="00DA5A72">
              <w:rPr>
                <w:rStyle w:val="afb"/>
                <w:rFonts w:ascii="Times New Roman" w:hAnsi="Times New Roman"/>
                <w:iCs/>
                <w:noProof/>
                <w:sz w:val="21"/>
                <w:szCs w:val="21"/>
                <w:lang w:val="zh-CN"/>
              </w:rPr>
              <w:t>一般规定</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_Toc178020927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43</w:t>
            </w:r>
            <w:r w:rsidRPr="00DA5A72">
              <w:rPr>
                <w:rFonts w:ascii="Times New Roman" w:hAnsi="Times New Roman"/>
                <w:noProof/>
                <w:webHidden/>
                <w:sz w:val="21"/>
                <w:szCs w:val="21"/>
              </w:rPr>
              <w:fldChar w:fldCharType="end"/>
            </w:r>
          </w:hyperlink>
        </w:p>
        <w:p w14:paraId="0422964B" w14:textId="29665224"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8" w:history="1">
            <w:r w:rsidRPr="00DA5A72">
              <w:rPr>
                <w:rStyle w:val="afb"/>
                <w:rFonts w:ascii="Times New Roman" w:hAnsi="Times New Roman"/>
                <w:iCs/>
                <w:noProof/>
                <w:sz w:val="21"/>
                <w:szCs w:val="21"/>
                <w:lang w:val="zh-CN"/>
              </w:rPr>
              <w:t xml:space="preserve">8.2 </w:t>
            </w:r>
            <w:r w:rsidRPr="00DA5A72">
              <w:rPr>
                <w:rStyle w:val="afb"/>
                <w:rFonts w:ascii="Times New Roman" w:hAnsi="Times New Roman"/>
                <w:iCs/>
                <w:noProof/>
                <w:sz w:val="21"/>
                <w:szCs w:val="21"/>
                <w:lang w:val="zh-CN"/>
              </w:rPr>
              <w:t>安全运行管控</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_Toc178020928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43</w:t>
            </w:r>
            <w:r w:rsidRPr="00DA5A72">
              <w:rPr>
                <w:rFonts w:ascii="Times New Roman" w:hAnsi="Times New Roman"/>
                <w:noProof/>
                <w:webHidden/>
                <w:sz w:val="21"/>
                <w:szCs w:val="21"/>
              </w:rPr>
              <w:fldChar w:fldCharType="end"/>
            </w:r>
          </w:hyperlink>
        </w:p>
        <w:p w14:paraId="3DEC6A4D" w14:textId="5569F0A4" w:rsidR="00855C4C" w:rsidRPr="00DA5A72" w:rsidRDefault="00855C4C" w:rsidP="00DA5A72">
          <w:pPr>
            <w:pStyle w:val="TOC2"/>
            <w:tabs>
              <w:tab w:val="right" w:leader="dot" w:pos="9060"/>
            </w:tabs>
            <w:spacing w:line="360" w:lineRule="auto"/>
            <w:ind w:left="400"/>
            <w:rPr>
              <w:rFonts w:ascii="Times New Roman" w:hAnsi="Times New Roman"/>
              <w:noProof/>
              <w:kern w:val="2"/>
              <w:sz w:val="21"/>
              <w:szCs w:val="21"/>
              <w14:ligatures w14:val="standardContextual"/>
            </w:rPr>
          </w:pPr>
          <w:hyperlink w:anchor="_Toc178020929" w:history="1">
            <w:r w:rsidRPr="00DA5A72">
              <w:rPr>
                <w:rStyle w:val="afb"/>
                <w:rFonts w:ascii="Times New Roman" w:hAnsi="Times New Roman"/>
                <w:iCs/>
                <w:noProof/>
                <w:sz w:val="21"/>
                <w:szCs w:val="21"/>
                <w:lang w:val="zh-CN"/>
              </w:rPr>
              <w:t xml:space="preserve">8.3 </w:t>
            </w:r>
            <w:r w:rsidRPr="00DA5A72">
              <w:rPr>
                <w:rStyle w:val="afb"/>
                <w:rFonts w:ascii="Times New Roman" w:hAnsi="Times New Roman"/>
                <w:iCs/>
                <w:noProof/>
                <w:sz w:val="21"/>
                <w:szCs w:val="21"/>
                <w:lang w:val="zh-CN"/>
              </w:rPr>
              <w:t>节能运行管控</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_Toc178020929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44</w:t>
            </w:r>
            <w:r w:rsidRPr="00DA5A72">
              <w:rPr>
                <w:rFonts w:ascii="Times New Roman" w:hAnsi="Times New Roman"/>
                <w:noProof/>
                <w:webHidden/>
                <w:sz w:val="21"/>
                <w:szCs w:val="21"/>
              </w:rPr>
              <w:fldChar w:fldCharType="end"/>
            </w:r>
          </w:hyperlink>
        </w:p>
        <w:p w14:paraId="31B6E883" w14:textId="5C419AF1" w:rsidR="00855C4C" w:rsidRPr="00DA5A72" w:rsidRDefault="00855C4C" w:rsidP="00DA5A72">
          <w:pPr>
            <w:pStyle w:val="TOC1"/>
            <w:tabs>
              <w:tab w:val="right" w:leader="dot" w:pos="9060"/>
            </w:tabs>
            <w:spacing w:line="360" w:lineRule="auto"/>
            <w:rPr>
              <w:rFonts w:ascii="Times New Roman" w:hAnsi="Times New Roman"/>
              <w:noProof/>
              <w:kern w:val="2"/>
              <w:sz w:val="21"/>
              <w:szCs w:val="21"/>
              <w14:ligatures w14:val="standardContextual"/>
            </w:rPr>
          </w:pPr>
          <w:hyperlink w:anchor="_Toc178020930" w:history="1">
            <w:r w:rsidRPr="00DA5A72">
              <w:rPr>
                <w:rStyle w:val="afb"/>
                <w:rFonts w:ascii="Times New Roman" w:hAnsi="Times New Roman"/>
                <w:noProof/>
                <w:sz w:val="21"/>
                <w:szCs w:val="21"/>
                <w:lang w:val="zh-CN"/>
              </w:rPr>
              <w:t xml:space="preserve">9 </w:t>
            </w:r>
            <w:r w:rsidRPr="00DA5A72">
              <w:rPr>
                <w:rStyle w:val="afb"/>
                <w:rFonts w:ascii="Times New Roman" w:hAnsi="Times New Roman"/>
                <w:noProof/>
                <w:sz w:val="21"/>
                <w:szCs w:val="21"/>
                <w:lang w:val="zh-CN"/>
              </w:rPr>
              <w:t>数字化运维设备</w:t>
            </w:r>
            <w:r w:rsidRPr="00DA5A72">
              <w:rPr>
                <w:rFonts w:ascii="Times New Roman" w:hAnsi="Times New Roman"/>
                <w:noProof/>
                <w:webHidden/>
                <w:sz w:val="21"/>
                <w:szCs w:val="21"/>
              </w:rPr>
              <w:tab/>
            </w:r>
            <w:r w:rsidRPr="00DA5A72">
              <w:rPr>
                <w:rFonts w:ascii="Times New Roman" w:hAnsi="Times New Roman"/>
                <w:noProof/>
                <w:webHidden/>
                <w:sz w:val="21"/>
                <w:szCs w:val="21"/>
              </w:rPr>
              <w:fldChar w:fldCharType="begin"/>
            </w:r>
            <w:r w:rsidRPr="00DA5A72">
              <w:rPr>
                <w:rFonts w:ascii="Times New Roman" w:hAnsi="Times New Roman"/>
                <w:noProof/>
                <w:webHidden/>
                <w:sz w:val="21"/>
                <w:szCs w:val="21"/>
              </w:rPr>
              <w:instrText xml:space="preserve"> PAGEREF _Toc178020930 \h </w:instrText>
            </w:r>
            <w:r w:rsidRPr="00DA5A72">
              <w:rPr>
                <w:rFonts w:ascii="Times New Roman" w:hAnsi="Times New Roman"/>
                <w:noProof/>
                <w:webHidden/>
                <w:sz w:val="21"/>
                <w:szCs w:val="21"/>
              </w:rPr>
            </w:r>
            <w:r w:rsidRPr="00DA5A72">
              <w:rPr>
                <w:rFonts w:ascii="Times New Roman" w:hAnsi="Times New Roman"/>
                <w:noProof/>
                <w:webHidden/>
                <w:sz w:val="21"/>
                <w:szCs w:val="21"/>
              </w:rPr>
              <w:fldChar w:fldCharType="separate"/>
            </w:r>
            <w:r w:rsidRPr="00DA5A72">
              <w:rPr>
                <w:rFonts w:ascii="Times New Roman" w:hAnsi="Times New Roman"/>
                <w:noProof/>
                <w:webHidden/>
                <w:sz w:val="21"/>
                <w:szCs w:val="21"/>
              </w:rPr>
              <w:t>46</w:t>
            </w:r>
            <w:r w:rsidRPr="00DA5A72">
              <w:rPr>
                <w:rFonts w:ascii="Times New Roman" w:hAnsi="Times New Roman"/>
                <w:noProof/>
                <w:webHidden/>
                <w:sz w:val="21"/>
                <w:szCs w:val="21"/>
              </w:rPr>
              <w:fldChar w:fldCharType="end"/>
            </w:r>
          </w:hyperlink>
        </w:p>
        <w:p w14:paraId="5FEA9A4F" w14:textId="0B698894" w:rsidR="00855C4C" w:rsidRPr="00DA5A72" w:rsidRDefault="00855C4C" w:rsidP="00DA5A72">
          <w:pPr>
            <w:spacing w:line="360" w:lineRule="auto"/>
            <w:rPr>
              <w:rFonts w:eastAsia="宋体" w:cs="Times New Roman"/>
              <w:sz w:val="21"/>
              <w:szCs w:val="21"/>
            </w:rPr>
          </w:pPr>
          <w:r w:rsidRPr="00DA5A72">
            <w:rPr>
              <w:rFonts w:eastAsia="宋体" w:cs="Times New Roman"/>
              <w:b/>
              <w:bCs/>
              <w:sz w:val="21"/>
              <w:szCs w:val="21"/>
              <w:lang w:val="zh-CN"/>
            </w:rPr>
            <w:fldChar w:fldCharType="end"/>
          </w:r>
        </w:p>
      </w:sdtContent>
    </w:sdt>
    <w:p w14:paraId="314E5D4F" w14:textId="130F8068" w:rsidR="00C0024E" w:rsidRPr="00855C4C" w:rsidRDefault="00C0024E" w:rsidP="001A7467">
      <w:pPr>
        <w:pStyle w:val="TOC1"/>
        <w:tabs>
          <w:tab w:val="right" w:leader="dot" w:pos="9344"/>
        </w:tabs>
        <w:spacing w:line="360" w:lineRule="auto"/>
        <w:rPr>
          <w:rFonts w:ascii="Times New Roman" w:hAnsi="Times New Roman"/>
          <w:noProof/>
          <w:color w:val="000000" w:themeColor="text1"/>
          <w:sz w:val="21"/>
          <w:szCs w:val="21"/>
        </w:rPr>
      </w:pPr>
      <w:r w:rsidRPr="00855C4C">
        <w:rPr>
          <w:rFonts w:ascii="Times New Roman" w:hAnsi="Times New Roman"/>
          <w:b/>
          <w:bCs/>
          <w:color w:val="000000" w:themeColor="text1"/>
          <w:sz w:val="24"/>
          <w:szCs w:val="24"/>
          <w:lang w:val="zh-CN"/>
        </w:rPr>
        <w:fldChar w:fldCharType="begin"/>
      </w:r>
      <w:r w:rsidRPr="00855C4C">
        <w:rPr>
          <w:rFonts w:ascii="Times New Roman" w:hAnsi="Times New Roman"/>
          <w:b/>
          <w:bCs/>
          <w:color w:val="000000" w:themeColor="text1"/>
          <w:sz w:val="24"/>
          <w:szCs w:val="24"/>
          <w:lang w:val="zh-CN"/>
        </w:rPr>
        <w:instrText xml:space="preserve"> TOC \o "1-3" \h \z \u \b MTBlankEqn</w:instrText>
      </w:r>
      <w:r w:rsidRPr="00855C4C">
        <w:rPr>
          <w:rFonts w:ascii="Times New Roman" w:hAnsi="Times New Roman"/>
          <w:b/>
          <w:bCs/>
          <w:color w:val="000000" w:themeColor="text1"/>
          <w:sz w:val="24"/>
          <w:szCs w:val="24"/>
          <w:lang w:val="zh-CN"/>
        </w:rPr>
        <w:fldChar w:fldCharType="separate"/>
      </w:r>
    </w:p>
    <w:p w14:paraId="25AC26E7" w14:textId="77777777" w:rsidR="001A7467" w:rsidRPr="00855C4C" w:rsidRDefault="001A7467">
      <w:pPr>
        <w:widowControl/>
        <w:jc w:val="left"/>
        <w:rPr>
          <w:rFonts w:ascii="宋体" w:eastAsia="宋体" w:hAnsi="宋体" w:cs="Times New Roman" w:hint="eastAsia"/>
          <w:b/>
          <w:bCs/>
          <w:color w:val="000000" w:themeColor="text1"/>
          <w:sz w:val="24"/>
          <w:szCs w:val="24"/>
          <w:lang w:val="zh-CN"/>
        </w:rPr>
      </w:pPr>
      <w:r w:rsidRPr="00855C4C">
        <w:rPr>
          <w:rFonts w:cs="Times New Roman" w:hint="eastAsia"/>
          <w:b/>
          <w:bCs/>
          <w:color w:val="000000" w:themeColor="text1"/>
          <w:sz w:val="24"/>
          <w:szCs w:val="24"/>
          <w:lang w:val="zh-CN"/>
        </w:rPr>
        <w:br w:type="page"/>
      </w:r>
    </w:p>
    <w:p w14:paraId="062A57C0" w14:textId="3CC32696" w:rsidR="00C0024E" w:rsidRPr="00855C4C" w:rsidRDefault="00C0024E" w:rsidP="00C0024E">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r w:rsidRPr="00855C4C">
        <w:rPr>
          <w:rFonts w:cs="Times New Roman"/>
          <w:b/>
          <w:bCs/>
          <w:color w:val="000000" w:themeColor="text1"/>
          <w:sz w:val="24"/>
          <w:szCs w:val="24"/>
          <w:lang w:val="zh-CN"/>
        </w:rPr>
        <w:lastRenderedPageBreak/>
        <w:fldChar w:fldCharType="end"/>
      </w:r>
      <w:bookmarkStart w:id="68" w:name="_Toc178020906"/>
      <w:r w:rsidRPr="00855C4C">
        <w:rPr>
          <w:rFonts w:ascii="Times New Roman" w:eastAsia="黑体" w:hAnsi="Times New Roman" w:hint="eastAsia"/>
          <w:color w:val="000000" w:themeColor="text1"/>
          <w:sz w:val="36"/>
          <w:szCs w:val="36"/>
          <w:lang w:val="zh-CN"/>
        </w:rPr>
        <w:t>1</w:t>
      </w:r>
      <w:r w:rsidRPr="00855C4C">
        <w:rPr>
          <w:rFonts w:ascii="Times New Roman" w:eastAsia="黑体" w:hAnsi="Times New Roman"/>
          <w:color w:val="000000" w:themeColor="text1"/>
          <w:sz w:val="36"/>
          <w:szCs w:val="36"/>
          <w:lang w:val="zh-CN"/>
        </w:rPr>
        <w:t xml:space="preserve"> </w:t>
      </w:r>
      <w:r w:rsidRPr="00855C4C">
        <w:rPr>
          <w:rFonts w:ascii="Times New Roman" w:eastAsia="黑体" w:hAnsi="Times New Roman" w:hint="eastAsia"/>
          <w:color w:val="000000" w:themeColor="text1"/>
          <w:sz w:val="36"/>
          <w:szCs w:val="36"/>
          <w:lang w:val="zh-CN"/>
        </w:rPr>
        <w:t>总则</w:t>
      </w:r>
      <w:bookmarkEnd w:id="68"/>
    </w:p>
    <w:p w14:paraId="1B0461DD" w14:textId="77777777" w:rsidR="00C0024E" w:rsidRPr="007B7F56" w:rsidRDefault="00C0024E" w:rsidP="007B7F56">
      <w:pPr>
        <w:pStyle w:val="afff3"/>
        <w:outlineLvl w:val="9"/>
        <w:rPr>
          <w:bCs/>
          <w:color w:val="000000" w:themeColor="text1"/>
        </w:rPr>
      </w:pPr>
      <w:r w:rsidRPr="007B7F56">
        <w:rPr>
          <w:rFonts w:hint="eastAsia"/>
          <w:b/>
          <w:color w:val="000000" w:themeColor="text1"/>
        </w:rPr>
        <w:t xml:space="preserve">1.0.1 </w:t>
      </w:r>
      <w:r w:rsidRPr="007B7F56">
        <w:rPr>
          <w:rFonts w:hint="eastAsia"/>
          <w:bCs/>
          <w:color w:val="000000" w:themeColor="text1"/>
        </w:rPr>
        <w:t>人民防空（简称人防），是动员和组织人民群众防备敌人空中袭击、消除空袭后果所采取的措施和行动，是国防的重要组成部分。习近平主席指出“人民防空是国之大事，是国家战略，是长期战略，人民防空事关人民群众生命安危、事关改革开放和现代化建设成果”。近年来，我国人民防空事业取得了长足发展，但人民防空工程数字化运维手段还不完备，在一些方面还不适应信息化转型的要求，不适应国家经济社会发展的新形势。为进一步推进人防事业的发展，加快构建战时能力强、平时作为大的现代人民防空体系，本标准制定了人防工程数字化运维的基本规定与具体要求，覆盖数字化运维系统、数字基础设施、数字化管理、数字化维护、数字化运行管控和数字化运维设备几个方面，有效推动人防工程向规范化、精细化、数字化管理转型，大幅提供人防工程的管理效率及运维水平。</w:t>
      </w:r>
    </w:p>
    <w:p w14:paraId="019DA1BB" w14:textId="4890AEBD" w:rsidR="00C0024E" w:rsidRPr="007B7F56" w:rsidRDefault="00C0024E" w:rsidP="007B7F56">
      <w:pPr>
        <w:pStyle w:val="afff3"/>
        <w:outlineLvl w:val="9"/>
        <w:rPr>
          <w:bCs/>
          <w:color w:val="000000" w:themeColor="text1"/>
        </w:rPr>
      </w:pPr>
      <w:r w:rsidRPr="007B7F56">
        <w:rPr>
          <w:rFonts w:hint="eastAsia"/>
          <w:b/>
          <w:color w:val="000000" w:themeColor="text1"/>
        </w:rPr>
        <w:t xml:space="preserve">1.0.2 </w:t>
      </w:r>
      <w:r w:rsidRPr="007B7F56">
        <w:rPr>
          <w:rFonts w:hint="eastAsia"/>
          <w:bCs/>
          <w:color w:val="000000" w:themeColor="text1"/>
        </w:rPr>
        <w:t>人民防空专业队工程为战时保障各类专业队掩蔽和执行勤务而修建的人防工程。人民防空专业队包括抢险抢修、医疗救护、消防、治安、防化防疫、通信和运输等，是群众防空组织的骨干力量，不脱离生产和工作岗位的群众性防空组织。人员掩蔽工程为战时供人员掩蔽使用的人防工程，也是人防工程中数量最多、平时利用最广的类型。按照战时掩蔽人员的作用分为两种等级：一等人员掩蔽所，供战时坚持工作的政府机关、城市生活重要保障部门等人员掩蔽；二等人员掩蔽所，为战时留城的普通居民掩蔽所。物资库工程为战时用于协调防空作业的保障性工程，主要有人防物资库、人防汽车库、食品站、生产车间、人防交通干道、警报站、核生化监测中心等工程，这些工程在战时用于储存和保护重要物资，确保防空行动的顺利进行。</w:t>
      </w:r>
      <w:r w:rsidRPr="007B7F56">
        <w:rPr>
          <w:bCs/>
          <w:color w:val="000000" w:themeColor="text1"/>
        </w:rPr>
        <w:br w:type="page"/>
      </w:r>
    </w:p>
    <w:p w14:paraId="11EFDAC1" w14:textId="77777777" w:rsidR="00C0024E" w:rsidRPr="00855C4C" w:rsidRDefault="00C0024E" w:rsidP="00C0024E">
      <w:pPr>
        <w:pStyle w:val="ordinary-output"/>
        <w:widowControl w:val="0"/>
        <w:shd w:val="clear" w:color="auto" w:fill="FFFFFF"/>
        <w:snapToGrid w:val="0"/>
        <w:spacing w:before="240" w:beforeAutospacing="0" w:line="360" w:lineRule="auto"/>
        <w:jc w:val="center"/>
        <w:outlineLvl w:val="0"/>
        <w:rPr>
          <w:rFonts w:ascii="Times New Roman" w:eastAsia="黑体" w:hAnsi="Times New Roman"/>
          <w:color w:val="000000" w:themeColor="text1"/>
          <w:sz w:val="36"/>
          <w:szCs w:val="36"/>
          <w:lang w:val="zh-CN"/>
        </w:rPr>
      </w:pPr>
      <w:bookmarkStart w:id="69" w:name="_Toc178020907"/>
      <w:r w:rsidRPr="00855C4C">
        <w:rPr>
          <w:rFonts w:ascii="Times New Roman" w:eastAsia="黑体" w:hAnsi="Times New Roman" w:hint="eastAsia"/>
          <w:color w:val="000000" w:themeColor="text1"/>
          <w:sz w:val="36"/>
          <w:szCs w:val="36"/>
          <w:lang w:val="zh-CN"/>
        </w:rPr>
        <w:lastRenderedPageBreak/>
        <w:t>2</w:t>
      </w:r>
      <w:r w:rsidRPr="00855C4C">
        <w:rPr>
          <w:rFonts w:ascii="Times New Roman" w:eastAsia="黑体" w:hAnsi="Times New Roman"/>
          <w:color w:val="000000" w:themeColor="text1"/>
          <w:sz w:val="36"/>
          <w:szCs w:val="36"/>
          <w:lang w:val="zh-CN"/>
        </w:rPr>
        <w:t xml:space="preserve"> </w:t>
      </w:r>
      <w:r w:rsidRPr="00855C4C">
        <w:rPr>
          <w:rFonts w:ascii="Times New Roman" w:eastAsia="黑体" w:hAnsi="Times New Roman" w:hint="eastAsia"/>
          <w:color w:val="000000" w:themeColor="text1"/>
          <w:sz w:val="36"/>
          <w:szCs w:val="36"/>
          <w:lang w:val="zh-CN"/>
        </w:rPr>
        <w:t>术语</w:t>
      </w:r>
      <w:bookmarkEnd w:id="69"/>
    </w:p>
    <w:p w14:paraId="3AC4AE8E" w14:textId="77777777" w:rsidR="00C0024E" w:rsidRPr="007B7F56" w:rsidRDefault="00C0024E" w:rsidP="007B7F56">
      <w:pPr>
        <w:pStyle w:val="afff3"/>
        <w:outlineLvl w:val="9"/>
        <w:rPr>
          <w:b/>
          <w:color w:val="000000" w:themeColor="text1"/>
        </w:rPr>
      </w:pPr>
      <w:r w:rsidRPr="007B7F56">
        <w:rPr>
          <w:rFonts w:hint="eastAsia"/>
          <w:b/>
          <w:color w:val="000000" w:themeColor="text1"/>
        </w:rPr>
        <w:t xml:space="preserve">2.0.1 </w:t>
      </w:r>
      <w:r w:rsidRPr="007B7F56">
        <w:rPr>
          <w:rFonts w:hint="eastAsia"/>
          <w:bCs/>
          <w:color w:val="000000" w:themeColor="text1"/>
        </w:rPr>
        <w:t>由于人民防空的战时需要，按战时功能划分人防工程为指挥、医疗救护、防空专业队、人员掩蔽和配套工程等五类。按照构筑类型人防工程划分为暗挖式人防工程和掘开式人防工程。暗挖式人防工程系指采用暗挖法施工建造的人防工程，包括山区构筑的坑道式和平原地区构筑的地道式。掘开式人防工程系指采用明挖法施工建造的土中浅埋的人防工程，包括在其上方没有永久性地面建筑物的单建掘开式工程和具有预定防空功能的地下室（即防空地下室，又称附建式）两种。</w:t>
      </w:r>
    </w:p>
    <w:p w14:paraId="66BA1086" w14:textId="77777777" w:rsidR="00C0024E" w:rsidRPr="007B7F56" w:rsidRDefault="00C0024E" w:rsidP="00C0024E">
      <w:pPr>
        <w:snapToGrid w:val="0"/>
        <w:spacing w:line="360" w:lineRule="auto"/>
        <w:rPr>
          <w:rFonts w:eastAsia="宋体" w:cs="Times New Roman"/>
          <w:bCs/>
          <w:color w:val="000000" w:themeColor="text1"/>
          <w:kern w:val="2"/>
          <w:sz w:val="24"/>
          <w:szCs w:val="24"/>
        </w:rPr>
      </w:pPr>
      <w:r w:rsidRPr="007B7F56">
        <w:rPr>
          <w:rFonts w:eastAsia="宋体" w:cs="Times New Roman" w:hint="eastAsia"/>
          <w:b/>
          <w:color w:val="000000" w:themeColor="text1"/>
          <w:kern w:val="2"/>
          <w:sz w:val="24"/>
          <w:szCs w:val="24"/>
        </w:rPr>
        <w:t xml:space="preserve">2.0.4 </w:t>
      </w:r>
      <w:r w:rsidRPr="007B7F56">
        <w:rPr>
          <w:rFonts w:eastAsia="宋体" w:cs="Times New Roman" w:hint="eastAsia"/>
          <w:bCs/>
          <w:color w:val="000000" w:themeColor="text1"/>
          <w:kern w:val="2"/>
          <w:sz w:val="24"/>
          <w:szCs w:val="24"/>
        </w:rPr>
        <w:t>按照战时掩蔽人员的作用，人员掩蔽工程共分为两等：一等人员掩蔽所，指供战时坚持工作的政府机关、城市生活重要保障部门</w:t>
      </w:r>
      <w:r w:rsidRPr="007B7F56">
        <w:rPr>
          <w:rFonts w:eastAsia="宋体" w:cs="Times New Roman" w:hint="eastAsia"/>
          <w:bCs/>
          <w:color w:val="000000" w:themeColor="text1"/>
          <w:kern w:val="2"/>
          <w:sz w:val="24"/>
          <w:szCs w:val="24"/>
        </w:rPr>
        <w:t>(</w:t>
      </w:r>
      <w:r w:rsidRPr="007B7F56">
        <w:rPr>
          <w:rFonts w:eastAsia="宋体" w:cs="Times New Roman" w:hint="eastAsia"/>
          <w:bCs/>
          <w:color w:val="000000" w:themeColor="text1"/>
          <w:kern w:val="2"/>
          <w:sz w:val="24"/>
          <w:szCs w:val="24"/>
        </w:rPr>
        <w:t>电信、供电、供气、供水、食品等</w:t>
      </w:r>
      <w:r w:rsidRPr="007B7F56">
        <w:rPr>
          <w:rFonts w:eastAsia="宋体" w:cs="Times New Roman" w:hint="eastAsia"/>
          <w:bCs/>
          <w:color w:val="000000" w:themeColor="text1"/>
          <w:kern w:val="2"/>
          <w:sz w:val="24"/>
          <w:szCs w:val="24"/>
        </w:rPr>
        <w:t>)</w:t>
      </w:r>
      <w:r w:rsidRPr="007B7F56">
        <w:rPr>
          <w:rFonts w:eastAsia="宋体" w:cs="Times New Roman" w:hint="eastAsia"/>
          <w:bCs/>
          <w:color w:val="000000" w:themeColor="text1"/>
          <w:kern w:val="2"/>
          <w:sz w:val="24"/>
          <w:szCs w:val="24"/>
        </w:rPr>
        <w:t>、重要厂矿企业和其它战时有人员进出要求的人员掩蔽工程；二等人员掩蔽所，指战时留城的普通居民掩蔽所，一般服务于居民，为其提供战时保护。</w:t>
      </w:r>
    </w:p>
    <w:p w14:paraId="37402355" w14:textId="77777777" w:rsidR="00C0024E" w:rsidRPr="007B7F56" w:rsidRDefault="00C0024E" w:rsidP="00C0024E">
      <w:pPr>
        <w:snapToGrid w:val="0"/>
        <w:spacing w:line="360" w:lineRule="auto"/>
        <w:rPr>
          <w:rFonts w:eastAsia="宋体" w:cs="Times New Roman"/>
          <w:bCs/>
          <w:color w:val="000000" w:themeColor="text1"/>
          <w:kern w:val="2"/>
          <w:sz w:val="24"/>
          <w:szCs w:val="24"/>
        </w:rPr>
      </w:pPr>
      <w:r w:rsidRPr="007B7F56">
        <w:rPr>
          <w:rFonts w:eastAsia="宋体" w:cs="Times New Roman" w:hint="eastAsia"/>
          <w:b/>
          <w:color w:val="000000" w:themeColor="text1"/>
          <w:kern w:val="2"/>
          <w:sz w:val="24"/>
          <w:szCs w:val="24"/>
        </w:rPr>
        <w:t xml:space="preserve">2.0.8 </w:t>
      </w:r>
      <w:r w:rsidRPr="007B7F56">
        <w:rPr>
          <w:rFonts w:eastAsia="宋体" w:cs="Times New Roman" w:hint="eastAsia"/>
          <w:bCs/>
          <w:color w:val="000000" w:themeColor="text1"/>
          <w:kern w:val="2"/>
          <w:sz w:val="24"/>
          <w:szCs w:val="24"/>
        </w:rPr>
        <w:t>清洁通风和滤毒通风采用室外空气通风，隔绝通风采用室内空气循环通风。根据室外空气有无受毒剂等污染物污染选择通风方式，未受污染选择清洁通风，受到污染选择滤毒通风。三种通风方式的</w:t>
      </w:r>
      <w:r w:rsidRPr="007B7F56">
        <w:rPr>
          <w:rFonts w:eastAsia="宋体" w:cs="Times New Roman"/>
          <w:bCs/>
          <w:color w:val="000000" w:themeColor="text1"/>
          <w:kern w:val="2"/>
          <w:sz w:val="24"/>
          <w:szCs w:val="24"/>
        </w:rPr>
        <w:t>切换通常依靠送、排风机的启停以及密闭阀门的启闭来实现</w:t>
      </w:r>
      <w:r w:rsidRPr="007B7F56">
        <w:rPr>
          <w:rFonts w:eastAsia="宋体" w:cs="Times New Roman" w:hint="eastAsia"/>
          <w:bCs/>
          <w:color w:val="000000" w:themeColor="text1"/>
          <w:kern w:val="2"/>
          <w:sz w:val="24"/>
          <w:szCs w:val="24"/>
        </w:rPr>
        <w:t>。</w:t>
      </w:r>
    </w:p>
    <w:p w14:paraId="080F1468" w14:textId="77777777" w:rsidR="00C0024E" w:rsidRPr="007B7F56" w:rsidRDefault="00C0024E" w:rsidP="00C0024E">
      <w:pPr>
        <w:snapToGrid w:val="0"/>
        <w:spacing w:line="360" w:lineRule="auto"/>
        <w:rPr>
          <w:rFonts w:eastAsia="宋体" w:cs="Times New Roman"/>
          <w:bCs/>
          <w:color w:val="000000" w:themeColor="text1"/>
          <w:kern w:val="2"/>
          <w:sz w:val="24"/>
          <w:szCs w:val="24"/>
        </w:rPr>
      </w:pPr>
      <w:r w:rsidRPr="007B7F56">
        <w:rPr>
          <w:rFonts w:eastAsia="宋体" w:cs="Times New Roman" w:hint="eastAsia"/>
          <w:b/>
          <w:color w:val="000000" w:themeColor="text1"/>
          <w:kern w:val="2"/>
          <w:sz w:val="24"/>
          <w:szCs w:val="24"/>
        </w:rPr>
        <w:t xml:space="preserve">2.0.13 </w:t>
      </w:r>
      <w:r w:rsidRPr="007B7F56">
        <w:rPr>
          <w:rFonts w:eastAsia="宋体" w:cs="Times New Roman" w:hint="eastAsia"/>
          <w:bCs/>
          <w:color w:val="000000" w:themeColor="text1"/>
          <w:kern w:val="2"/>
          <w:sz w:val="24"/>
          <w:szCs w:val="24"/>
        </w:rPr>
        <w:t>全室超压排风指在整个人防工程内部实现超压状态，通过排风系统将污染或使用过的空气从工程内部排出，同时防止外界受污染的空气进入；室内局部超压排风</w:t>
      </w:r>
      <w:r w:rsidRPr="007B7F56">
        <w:rPr>
          <w:rFonts w:eastAsia="宋体" w:cs="Times New Roman"/>
          <w:bCs/>
          <w:color w:val="000000" w:themeColor="text1"/>
          <w:kern w:val="2"/>
          <w:sz w:val="24"/>
          <w:szCs w:val="24"/>
        </w:rPr>
        <w:t>针对</w:t>
      </w:r>
      <w:r w:rsidRPr="007B7F56">
        <w:rPr>
          <w:rFonts w:eastAsia="宋体" w:cs="Times New Roman" w:hint="eastAsia"/>
          <w:bCs/>
          <w:color w:val="000000" w:themeColor="text1"/>
          <w:kern w:val="2"/>
          <w:sz w:val="24"/>
          <w:szCs w:val="24"/>
        </w:rPr>
        <w:t>人防</w:t>
      </w:r>
      <w:r w:rsidRPr="007B7F56">
        <w:rPr>
          <w:rFonts w:eastAsia="宋体" w:cs="Times New Roman"/>
          <w:bCs/>
          <w:color w:val="000000" w:themeColor="text1"/>
          <w:kern w:val="2"/>
          <w:sz w:val="24"/>
          <w:szCs w:val="24"/>
        </w:rPr>
        <w:t>工程内特定区域或房间进行超压排风</w:t>
      </w:r>
      <w:r w:rsidRPr="007B7F56">
        <w:rPr>
          <w:rFonts w:eastAsia="宋体" w:cs="Times New Roman" w:hint="eastAsia"/>
          <w:bCs/>
          <w:color w:val="000000" w:themeColor="text1"/>
          <w:kern w:val="2"/>
          <w:sz w:val="24"/>
          <w:szCs w:val="24"/>
        </w:rPr>
        <w:t>。</w:t>
      </w:r>
      <w:r w:rsidRPr="007B7F56">
        <w:rPr>
          <w:rFonts w:eastAsia="宋体" w:cs="Times New Roman"/>
          <w:bCs/>
          <w:color w:val="000000" w:themeColor="text1"/>
          <w:kern w:val="2"/>
          <w:sz w:val="24"/>
          <w:szCs w:val="24"/>
        </w:rPr>
        <w:t>局部超压排风时，应保持规定的</w:t>
      </w:r>
      <w:r w:rsidRPr="007B7F56">
        <w:rPr>
          <w:rFonts w:eastAsia="宋体" w:cs="Times New Roman" w:hint="eastAsia"/>
          <w:bCs/>
          <w:color w:val="000000" w:themeColor="text1"/>
          <w:kern w:val="2"/>
          <w:sz w:val="24"/>
          <w:szCs w:val="24"/>
        </w:rPr>
        <w:t>人防</w:t>
      </w:r>
      <w:r w:rsidRPr="007B7F56">
        <w:rPr>
          <w:rFonts w:eastAsia="宋体" w:cs="Times New Roman"/>
          <w:bCs/>
          <w:color w:val="000000" w:themeColor="text1"/>
          <w:kern w:val="2"/>
          <w:sz w:val="24"/>
          <w:szCs w:val="24"/>
        </w:rPr>
        <w:t>工程超压要求</w:t>
      </w:r>
      <w:r w:rsidRPr="007B7F56">
        <w:rPr>
          <w:rFonts w:eastAsia="宋体" w:cs="Times New Roman" w:hint="eastAsia"/>
          <w:bCs/>
          <w:color w:val="000000" w:themeColor="text1"/>
          <w:kern w:val="2"/>
          <w:sz w:val="24"/>
          <w:szCs w:val="24"/>
        </w:rPr>
        <w:t>。</w:t>
      </w:r>
    </w:p>
    <w:p w14:paraId="365633EE" w14:textId="77777777" w:rsidR="00C0024E" w:rsidRPr="007B7F56" w:rsidRDefault="00C0024E" w:rsidP="00C0024E">
      <w:pPr>
        <w:snapToGrid w:val="0"/>
        <w:spacing w:line="360" w:lineRule="auto"/>
        <w:rPr>
          <w:rFonts w:eastAsia="宋体" w:cs="Times New Roman"/>
          <w:b/>
          <w:color w:val="000000" w:themeColor="text1"/>
          <w:kern w:val="2"/>
          <w:sz w:val="24"/>
          <w:szCs w:val="24"/>
        </w:rPr>
      </w:pPr>
      <w:r w:rsidRPr="007B7F56">
        <w:rPr>
          <w:rFonts w:eastAsia="宋体" w:cs="Times New Roman" w:hint="eastAsia"/>
          <w:b/>
          <w:color w:val="000000" w:themeColor="text1"/>
          <w:kern w:val="2"/>
          <w:sz w:val="24"/>
          <w:szCs w:val="24"/>
        </w:rPr>
        <w:t xml:space="preserve">2.0.15 </w:t>
      </w:r>
      <w:r w:rsidRPr="007B7F56">
        <w:rPr>
          <w:rFonts w:eastAsia="宋体" w:cs="Times New Roman" w:hint="eastAsia"/>
          <w:bCs/>
          <w:color w:val="000000" w:themeColor="text1"/>
          <w:kern w:val="2"/>
          <w:sz w:val="24"/>
          <w:szCs w:val="24"/>
        </w:rPr>
        <w:t>口部的设计和设施对于确保人防工程在战时能够有效地防护核武器、化学武器、生物武器和常规武器的打击至关重要。不仅保障人员和设备的安全进出，还通过洗消和滤毒通风等设施，防止有毒有害气体进入工程内部，确保内部空气质量，保障人员安全。同时，口部还配备有核化自动报警控制和剂量监测化验设施，以应对可能的核生化威胁。</w:t>
      </w:r>
    </w:p>
    <w:p w14:paraId="42ED79E6" w14:textId="77777777" w:rsidR="00C0024E" w:rsidRPr="007B7F56" w:rsidRDefault="00C0024E" w:rsidP="00C0024E">
      <w:pPr>
        <w:snapToGrid w:val="0"/>
        <w:spacing w:line="360" w:lineRule="auto"/>
        <w:rPr>
          <w:rFonts w:eastAsia="宋体" w:cs="Times New Roman"/>
          <w:b/>
          <w:color w:val="000000" w:themeColor="text1"/>
          <w:kern w:val="2"/>
          <w:sz w:val="24"/>
          <w:szCs w:val="24"/>
        </w:rPr>
      </w:pPr>
      <w:r w:rsidRPr="007B7F56">
        <w:rPr>
          <w:rFonts w:eastAsia="宋体" w:cs="Times New Roman" w:hint="eastAsia"/>
          <w:b/>
          <w:color w:val="000000" w:themeColor="text1"/>
          <w:kern w:val="2"/>
          <w:sz w:val="24"/>
          <w:szCs w:val="24"/>
        </w:rPr>
        <w:t xml:space="preserve">2.0.16 </w:t>
      </w:r>
      <w:r w:rsidRPr="007B7F56">
        <w:rPr>
          <w:rFonts w:eastAsia="宋体" w:cs="Times New Roman" w:hint="eastAsia"/>
          <w:bCs/>
          <w:color w:val="000000" w:themeColor="text1"/>
          <w:kern w:val="2"/>
          <w:sz w:val="24"/>
          <w:szCs w:val="24"/>
        </w:rPr>
        <w:t>区域电站的设置要求包括必须具备与所供防空地下室相一致的防护能力，以保证在遭受攻击时能够维持电力供应的稳定性和安全性。固定电站指发电机组固定设置，具有独立的通风、排烟、贮油等系统的柴油电站，通常设计为一个独立的防护单元或者作为防空地下室防护单元的一部分。移动电站指具有运输条件，发电机组可方便设置就位，且具有专用通风、排烟系统的柴油电站，</w:t>
      </w:r>
      <w:r w:rsidRPr="007B7F56">
        <w:rPr>
          <w:rFonts w:eastAsia="宋体" w:cs="Times New Roman"/>
          <w:bCs/>
          <w:color w:val="000000" w:themeColor="text1"/>
          <w:kern w:val="2"/>
          <w:sz w:val="24"/>
          <w:szCs w:val="24"/>
        </w:rPr>
        <w:t>通常在临战时才安装</w:t>
      </w:r>
      <w:r w:rsidRPr="007B7F56">
        <w:rPr>
          <w:rFonts w:eastAsia="宋体" w:cs="Times New Roman" w:hint="eastAsia"/>
          <w:bCs/>
          <w:color w:val="000000" w:themeColor="text1"/>
          <w:kern w:val="2"/>
          <w:sz w:val="24"/>
          <w:szCs w:val="24"/>
        </w:rPr>
        <w:t>。</w:t>
      </w:r>
    </w:p>
    <w:p w14:paraId="0FEC8CAA" w14:textId="77777777" w:rsidR="00C0024E" w:rsidRPr="007B7F56" w:rsidRDefault="00C0024E" w:rsidP="00C0024E">
      <w:pPr>
        <w:pStyle w:val="afff3"/>
        <w:ind w:firstLineChars="200" w:firstLine="480"/>
        <w:outlineLvl w:val="9"/>
        <w:rPr>
          <w:bCs/>
          <w:color w:val="000000" w:themeColor="text1"/>
        </w:rPr>
      </w:pPr>
    </w:p>
    <w:p w14:paraId="66E0A4A5" w14:textId="77777777" w:rsidR="00C0024E" w:rsidRPr="00855C4C" w:rsidRDefault="00C0024E" w:rsidP="00C0024E">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rPr>
      </w:pPr>
      <w:bookmarkStart w:id="70" w:name="_Toc178020908"/>
      <w:r w:rsidRPr="00855C4C">
        <w:rPr>
          <w:rFonts w:ascii="Times New Roman" w:eastAsia="黑体" w:hAnsi="Times New Roman" w:hint="eastAsia"/>
          <w:color w:val="000000" w:themeColor="text1"/>
          <w:sz w:val="36"/>
          <w:szCs w:val="36"/>
        </w:rPr>
        <w:lastRenderedPageBreak/>
        <w:t>3</w:t>
      </w:r>
      <w:r w:rsidRPr="00855C4C">
        <w:rPr>
          <w:rFonts w:ascii="Times New Roman" w:eastAsia="黑体" w:hAnsi="Times New Roman"/>
          <w:color w:val="000000" w:themeColor="text1"/>
          <w:sz w:val="36"/>
          <w:szCs w:val="36"/>
        </w:rPr>
        <w:t xml:space="preserve"> </w:t>
      </w:r>
      <w:r w:rsidRPr="00855C4C">
        <w:rPr>
          <w:rFonts w:ascii="Times New Roman" w:eastAsia="黑体" w:hAnsi="Times New Roman" w:hint="eastAsia"/>
          <w:color w:val="000000" w:themeColor="text1"/>
          <w:sz w:val="36"/>
          <w:szCs w:val="36"/>
          <w:lang w:val="zh-CN"/>
        </w:rPr>
        <w:t>基本规定</w:t>
      </w:r>
      <w:bookmarkEnd w:id="70"/>
    </w:p>
    <w:p w14:paraId="3301F8AD" w14:textId="77777777" w:rsidR="00C0024E" w:rsidRPr="007B7F56" w:rsidRDefault="00C0024E" w:rsidP="007B7F56">
      <w:pPr>
        <w:snapToGrid w:val="0"/>
        <w:spacing w:line="360" w:lineRule="auto"/>
        <w:rPr>
          <w:rFonts w:eastAsia="宋体" w:cs="Times New Roman"/>
          <w:bCs/>
          <w:color w:val="000000" w:themeColor="text1"/>
          <w:kern w:val="2"/>
          <w:sz w:val="24"/>
          <w:szCs w:val="24"/>
        </w:rPr>
      </w:pPr>
      <w:r w:rsidRPr="007B7F56">
        <w:rPr>
          <w:rFonts w:eastAsia="宋体" w:cs="Times New Roman" w:hint="eastAsia"/>
          <w:b/>
          <w:color w:val="000000" w:themeColor="text1"/>
          <w:kern w:val="2"/>
          <w:sz w:val="24"/>
          <w:szCs w:val="24"/>
        </w:rPr>
        <w:t xml:space="preserve">3.0.2 </w:t>
      </w:r>
      <w:r w:rsidRPr="007B7F56">
        <w:rPr>
          <w:rFonts w:eastAsia="宋体" w:cs="Times New Roman" w:hint="eastAsia"/>
          <w:bCs/>
          <w:color w:val="000000" w:themeColor="text1"/>
          <w:kern w:val="2"/>
          <w:sz w:val="24"/>
          <w:szCs w:val="24"/>
        </w:rPr>
        <w:t>保证人防工程数字化运行维护的效果，运维过程应遵守实时监管、安全运行、风险掌控、定期维护、保障使用的原则。其中，实时监管是指通过安装传感器、监控摄像头、数据采集器等设备，实时收集信息，并通过通信网络传输到中央监控系统。以实现对人防工程的实时监控和管理，及时发现和处理异常情况；安全运行是确保所有设备和系统按照设计规范和安全标准运行，以及对可能的安全隐患进行预防和控制。以确保人防工程在任何时候都保持安全的状态，防止事故发生。风险掌控是通过对影响运行的风险因素进行分析评估并制定相应的预防措施和应急预案，以减少风险发生的可能性和影响；定期维护是指按照预定的时间间隔和维护计划，对人防工程的设备和系统进行检查、清洁、润滑、更换磨损部件等工作，以保持其良好的运行状态，有助于预防故障和延长设备使用寿命。保障使用是通过对人防工程进行持续的运行维护和必要的升级改造，包括保证工程内部环境适宜、设备运行可靠、系统响应迅速等，以确保人防工程在需要时能够正常投入使用的目标。</w:t>
      </w:r>
    </w:p>
    <w:p w14:paraId="184C4F9E" w14:textId="77777777" w:rsidR="00C0024E" w:rsidRPr="007B7F56" w:rsidRDefault="00C0024E" w:rsidP="007B7F56">
      <w:pPr>
        <w:snapToGrid w:val="0"/>
        <w:spacing w:line="360" w:lineRule="auto"/>
        <w:rPr>
          <w:rFonts w:eastAsia="宋体" w:cs="Times New Roman"/>
          <w:b/>
          <w:color w:val="000000" w:themeColor="text1"/>
          <w:kern w:val="2"/>
          <w:sz w:val="24"/>
          <w:szCs w:val="24"/>
        </w:rPr>
      </w:pPr>
      <w:r w:rsidRPr="007B7F56">
        <w:rPr>
          <w:rFonts w:eastAsia="宋体" w:cs="Times New Roman" w:hint="eastAsia"/>
          <w:b/>
          <w:color w:val="000000" w:themeColor="text1"/>
          <w:kern w:val="2"/>
          <w:sz w:val="24"/>
          <w:szCs w:val="24"/>
        </w:rPr>
        <w:t xml:space="preserve">3.0.5 </w:t>
      </w:r>
      <w:r w:rsidRPr="007B7F56">
        <w:rPr>
          <w:rFonts w:eastAsia="宋体" w:cs="Times New Roman" w:hint="eastAsia"/>
          <w:bCs/>
          <w:color w:val="000000" w:themeColor="text1"/>
          <w:kern w:val="2"/>
          <w:sz w:val="24"/>
          <w:szCs w:val="24"/>
        </w:rPr>
        <w:t>人防工程在使用时可能会长时间封闭，空气质量和饮用水质量直接关系到人员的健康和生存，遵守国家卫生标准可以减少健康风险，确保人员在人防工程内部活动的安全。防护密闭设备是人防工程防御外部威胁（如化学、生物、放射性物质等）的关键，性能良好的设备可以有效地保护工程内部人员和设备，防止外部有害因素的侵入。自动化控制系统可以确保工程内部环境的稳定和舒适，同时提高效率和响应速度，异常自动报警系统可以在出现问题时迅速通知管理人员，及时采取措施，防止事故扩大。人防工程通常位于地下，安全可靠的防汛设施可以保护工程免受水害，确保其在极端天气条件下的正常运行。工程档案和设备信息是进行有效维护和管理的基础，数字化管理使得信息易于维护和查询，有助于提高维护工作的效率和准确性，同时方便追踪和改进。运行维护记录是评估人防工程性能和规划维护工作的重要依据，存档记录可以用于分析工程的运行状况，预测潜在问题，以及作为改进和优化维护工作的参考。</w:t>
      </w:r>
    </w:p>
    <w:p w14:paraId="0700F967" w14:textId="77777777" w:rsidR="00C0024E" w:rsidRPr="007B7F56" w:rsidRDefault="00C0024E" w:rsidP="007B7F56">
      <w:pPr>
        <w:snapToGrid w:val="0"/>
        <w:spacing w:line="360" w:lineRule="auto"/>
        <w:rPr>
          <w:rFonts w:eastAsia="宋体" w:cs="Times New Roman"/>
          <w:b/>
          <w:color w:val="000000" w:themeColor="text1"/>
          <w:kern w:val="2"/>
          <w:sz w:val="24"/>
          <w:szCs w:val="24"/>
        </w:rPr>
      </w:pPr>
      <w:r w:rsidRPr="007B7F56">
        <w:rPr>
          <w:rFonts w:eastAsia="宋体" w:cs="Times New Roman" w:hint="eastAsia"/>
          <w:b/>
          <w:color w:val="000000" w:themeColor="text1"/>
          <w:kern w:val="2"/>
          <w:sz w:val="24"/>
          <w:szCs w:val="24"/>
        </w:rPr>
        <w:t xml:space="preserve">3.0.6 </w:t>
      </w:r>
      <w:r w:rsidRPr="007B7F56">
        <w:rPr>
          <w:rFonts w:eastAsia="宋体" w:cs="Times New Roman" w:hint="eastAsia"/>
          <w:bCs/>
          <w:color w:val="000000" w:themeColor="text1"/>
          <w:kern w:val="2"/>
          <w:sz w:val="24"/>
          <w:szCs w:val="24"/>
        </w:rPr>
        <w:t>数字基础设施是指支持数字化系统运行的物理和技术基础，数字化管理主要涉及到对人防工程全生命周期的数据共享和信息化管理，通过数字化技术的应用，实现数据的动态更新和及时查阅，构建全链条的监管网络，开启线上监管新模式，提高工作效率和管理效能。数字化维护侧重于人防工程的维护管理工作，一般通过物联网、移动终端等手段，建立人防工程台账明细、远程监测手段、网格化巡检模式、维管数据库数字化、</w:t>
      </w:r>
      <w:r w:rsidRPr="007B7F56">
        <w:rPr>
          <w:rFonts w:eastAsia="宋体" w:cs="Times New Roman" w:hint="eastAsia"/>
          <w:bCs/>
          <w:color w:val="000000" w:themeColor="text1"/>
          <w:kern w:val="2"/>
          <w:sz w:val="24"/>
          <w:szCs w:val="24"/>
        </w:rPr>
        <w:lastRenderedPageBreak/>
        <w:t>标准化管理方式，提升人防工程平时管理效能。数字化运行管控关注于人防工程的运行控制和监管，通常依托数字可视化系统等技术支持，实现实时数据展示、工程巡检、运行监测以及指令接收和下达等功能，利用“互联网＋视频监控”技术，汇聚人防工程的视频和环境数据，挖掘数据应用价值，实现人防工程重点部位监控的全时段、全覆盖。</w:t>
      </w:r>
    </w:p>
    <w:p w14:paraId="276B6641" w14:textId="77777777" w:rsidR="00C0024E" w:rsidRPr="007B7F56" w:rsidRDefault="00C0024E" w:rsidP="00C0024E">
      <w:pPr>
        <w:snapToGrid w:val="0"/>
        <w:spacing w:line="360" w:lineRule="auto"/>
        <w:rPr>
          <w:rFonts w:eastAsia="宋体" w:cs="Times New Roman"/>
          <w:bCs/>
          <w:color w:val="000000" w:themeColor="text1"/>
          <w:kern w:val="2"/>
          <w:sz w:val="24"/>
          <w:szCs w:val="24"/>
        </w:rPr>
      </w:pPr>
      <w:r w:rsidRPr="007B7F56">
        <w:rPr>
          <w:rFonts w:eastAsia="宋体" w:cs="Times New Roman"/>
          <w:b/>
          <w:color w:val="000000" w:themeColor="text1"/>
          <w:kern w:val="2"/>
          <w:sz w:val="24"/>
          <w:szCs w:val="24"/>
        </w:rPr>
        <w:t xml:space="preserve">3.0.9 </w:t>
      </w:r>
      <w:r w:rsidRPr="007B7F56">
        <w:rPr>
          <w:rFonts w:eastAsia="宋体" w:cs="Times New Roman" w:hint="eastAsia"/>
          <w:bCs/>
          <w:color w:val="000000" w:themeColor="text1"/>
          <w:kern w:val="2"/>
          <w:sz w:val="24"/>
          <w:szCs w:val="24"/>
        </w:rPr>
        <w:t>定期校准和维护可以确保监测设备提供的数据准确可靠。如果监测设备发生漂移或故障，可能会导致错误的数据被用于决策，将直接影响系统的运行效率，甚至可能导致安全事故。通过对关键器件的维护，可以及时发现并修复潜在的故障，从而减少系统意外停机的风险，提高整个运维系统的可靠性。正确的维护和校准还减少设备磨损，延长设备的使用寿命，从而节约更换设备的成本。定期的维护和校准可以确保设备在最佳状态下运行，有助于提高系统的整体性能。</w:t>
      </w:r>
    </w:p>
    <w:p w14:paraId="79EFD033" w14:textId="5F884911" w:rsidR="00C0024E" w:rsidRPr="007B7F56" w:rsidRDefault="00C0024E" w:rsidP="00C0024E">
      <w:pPr>
        <w:snapToGrid w:val="0"/>
        <w:spacing w:line="360" w:lineRule="auto"/>
        <w:rPr>
          <w:rFonts w:eastAsia="宋体" w:cs="Times New Roman"/>
          <w:b/>
          <w:color w:val="000000" w:themeColor="text1"/>
          <w:kern w:val="2"/>
          <w:sz w:val="24"/>
          <w:szCs w:val="24"/>
        </w:rPr>
      </w:pPr>
      <w:r w:rsidRPr="007B7F56">
        <w:rPr>
          <w:rFonts w:eastAsia="宋体" w:cs="Times New Roman"/>
          <w:b/>
          <w:color w:val="000000" w:themeColor="text1"/>
          <w:kern w:val="2"/>
          <w:sz w:val="24"/>
          <w:szCs w:val="24"/>
        </w:rPr>
        <w:t xml:space="preserve">3.0.11 </w:t>
      </w:r>
      <w:r w:rsidRPr="007B7F56">
        <w:rPr>
          <w:rFonts w:eastAsia="宋体" w:cs="Times New Roman" w:hint="eastAsia"/>
          <w:bCs/>
          <w:color w:val="000000" w:themeColor="text1"/>
          <w:kern w:val="2"/>
          <w:sz w:val="24"/>
          <w:szCs w:val="24"/>
        </w:rPr>
        <w:t>预测性维护是一种基于条件的维护策略，它利用先进的技术和数据分析方法来预测设备的运行状况和潜在故障，从而在故障发生前进行预防性的维护和修理。这种方法与传统的定期维护（如时间或里程驱动的维护）相比，可以更有效地减少意外停机时间、延长设备的使用寿命，并优化维护成本。预测性维护的实施可以帮助人防工程的运维团队提前发现并解决问题，减少紧急维修的需求，确保人防工程的电气系统、通风空调系统、给排水系统和消防系统等关键基础设施的可靠性和安全性。此外，它还可以提高资源的利用效率，降低长期的运维成本。</w:t>
      </w:r>
    </w:p>
    <w:p w14:paraId="4E5E9D09" w14:textId="36F22EE7" w:rsidR="008D4A4D" w:rsidRPr="00855C4C" w:rsidRDefault="008D4A4D" w:rsidP="008D4A4D">
      <w:pPr>
        <w:pStyle w:val="TOC1"/>
        <w:tabs>
          <w:tab w:val="right" w:leader="dot" w:pos="9344"/>
        </w:tabs>
        <w:spacing w:line="360" w:lineRule="auto"/>
        <w:rPr>
          <w:rFonts w:ascii="Times New Roman" w:hAnsi="Times New Roman"/>
          <w:noProof/>
          <w:color w:val="000000" w:themeColor="text1"/>
          <w:kern w:val="2"/>
          <w:sz w:val="21"/>
          <w:szCs w:val="21"/>
        </w:rPr>
      </w:pPr>
      <w:r w:rsidRPr="00855C4C">
        <w:rPr>
          <w:rFonts w:ascii="Times New Roman" w:hAnsi="Times New Roman"/>
          <w:noProof/>
          <w:color w:val="000000" w:themeColor="text1"/>
          <w:kern w:val="2"/>
          <w:sz w:val="21"/>
          <w:szCs w:val="21"/>
        </w:rPr>
        <w:br w:type="page"/>
      </w:r>
    </w:p>
    <w:p w14:paraId="757D91B3" w14:textId="19EE8911" w:rsidR="008D4A4D" w:rsidRPr="00855C4C" w:rsidRDefault="008D4A4D" w:rsidP="008D4A4D">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71" w:name="_Toc178020909"/>
      <w:r w:rsidRPr="00855C4C">
        <w:rPr>
          <w:rFonts w:ascii="Times New Roman" w:eastAsia="黑体" w:hAnsi="Times New Roman" w:hint="eastAsia"/>
          <w:color w:val="000000" w:themeColor="text1"/>
          <w:sz w:val="36"/>
          <w:szCs w:val="36"/>
          <w:lang w:val="zh-CN"/>
        </w:rPr>
        <w:lastRenderedPageBreak/>
        <w:t xml:space="preserve">4 </w:t>
      </w:r>
      <w:r w:rsidRPr="00855C4C">
        <w:rPr>
          <w:rFonts w:ascii="Times New Roman" w:eastAsia="黑体" w:hAnsi="Times New Roman" w:hint="eastAsia"/>
          <w:color w:val="000000" w:themeColor="text1"/>
          <w:sz w:val="36"/>
          <w:szCs w:val="36"/>
          <w:lang w:val="zh-CN"/>
        </w:rPr>
        <w:t>数字化运维系统</w:t>
      </w:r>
      <w:bookmarkEnd w:id="71"/>
    </w:p>
    <w:p w14:paraId="3E1619AE" w14:textId="6924A0F5" w:rsidR="008D4A4D" w:rsidRPr="00855C4C" w:rsidRDefault="008D4A4D" w:rsidP="007B7F56">
      <w:pPr>
        <w:snapToGrid w:val="0"/>
        <w:spacing w:line="360" w:lineRule="auto"/>
        <w:jc w:val="center"/>
        <w:outlineLvl w:val="1"/>
        <w:rPr>
          <w:rFonts w:eastAsia="黑体" w:cs="Times New Roman"/>
          <w:iCs/>
          <w:color w:val="000000" w:themeColor="text1"/>
          <w:sz w:val="24"/>
          <w:szCs w:val="24"/>
          <w:lang w:val="zh-CN"/>
        </w:rPr>
      </w:pPr>
      <w:bookmarkStart w:id="72" w:name="_Toc178020910"/>
      <w:r w:rsidRPr="00855C4C">
        <w:rPr>
          <w:rFonts w:eastAsia="黑体" w:cs="Times New Roman" w:hint="eastAsia"/>
          <w:iCs/>
          <w:color w:val="000000" w:themeColor="text1"/>
          <w:sz w:val="24"/>
          <w:szCs w:val="24"/>
          <w:lang w:val="zh-CN"/>
        </w:rPr>
        <w:t xml:space="preserve">4.1 </w:t>
      </w:r>
      <w:r w:rsidRPr="00855C4C">
        <w:rPr>
          <w:rFonts w:eastAsia="黑体" w:cs="Times New Roman" w:hint="eastAsia"/>
          <w:iCs/>
          <w:color w:val="000000" w:themeColor="text1"/>
          <w:sz w:val="24"/>
          <w:szCs w:val="24"/>
          <w:lang w:val="zh-CN"/>
        </w:rPr>
        <w:t>一般规定</w:t>
      </w:r>
      <w:bookmarkEnd w:id="72"/>
    </w:p>
    <w:p w14:paraId="5493C178" w14:textId="77777777" w:rsidR="008D4A4D" w:rsidRPr="00855C4C" w:rsidRDefault="008D4A4D" w:rsidP="008D4A4D">
      <w:pPr>
        <w:snapToGrid w:val="0"/>
        <w:spacing w:line="360" w:lineRule="auto"/>
        <w:rPr>
          <w:color w:val="000000" w:themeColor="text1"/>
          <w:sz w:val="24"/>
          <w:szCs w:val="24"/>
          <w:lang w:val="zh-CN"/>
        </w:rPr>
      </w:pPr>
      <w:r w:rsidRPr="00855C4C">
        <w:rPr>
          <w:rFonts w:eastAsia="宋体" w:cs="Times New Roman" w:hint="eastAsia"/>
          <w:b/>
          <w:color w:val="000000" w:themeColor="text1"/>
          <w:kern w:val="2"/>
          <w:sz w:val="24"/>
          <w:szCs w:val="24"/>
        </w:rPr>
        <w:t>4.1.1</w:t>
      </w:r>
      <w:r w:rsidRPr="00855C4C">
        <w:rPr>
          <w:rFonts w:hint="eastAsia"/>
          <w:color w:val="000000" w:themeColor="text1"/>
          <w:sz w:val="24"/>
          <w:szCs w:val="24"/>
          <w:lang w:val="zh-CN"/>
        </w:rPr>
        <w:t xml:space="preserve"> </w:t>
      </w:r>
      <w:r w:rsidRPr="00855C4C">
        <w:rPr>
          <w:rFonts w:hint="eastAsia"/>
          <w:color w:val="000000" w:themeColor="text1"/>
          <w:sz w:val="24"/>
          <w:szCs w:val="24"/>
          <w:lang w:val="zh-CN"/>
        </w:rPr>
        <w:t>数据共享允许不同系统和部门之间安全、高效地共享数据资源，提供数据标准化和格式转换的支持，以实现信息的流通和共享价值的最大化，并且可以提高数据的安全性和隐私保护，确保数据的合法、合规使用。事件快速响应处置通过剧本模型和工作流引擎技术提高安全事件响应的效率，可实现全自动化执行安全事件响应，避免了当前网络安全事件运维体系的快速响应能力弱的问题。系统运行的安全可控性要求运维系统具备全局视角，充分应用信息化技术与场景深入融合，确保系统的安全、稳定运行，其中包括建立健全的安全机制和隐私保护措施，抵御不确定性风险。</w:t>
      </w:r>
    </w:p>
    <w:p w14:paraId="76E93619" w14:textId="77777777" w:rsidR="008D4A4D" w:rsidRPr="00855C4C" w:rsidRDefault="008D4A4D" w:rsidP="008D4A4D">
      <w:pPr>
        <w:pStyle w:val="aff"/>
        <w:snapToGrid w:val="0"/>
        <w:spacing w:line="360" w:lineRule="auto"/>
        <w:ind w:firstLineChars="0" w:firstLine="0"/>
        <w:rPr>
          <w:color w:val="000000" w:themeColor="text1"/>
          <w:sz w:val="24"/>
          <w:szCs w:val="24"/>
          <w:lang w:val="zh-CN"/>
        </w:rPr>
      </w:pPr>
      <w:r w:rsidRPr="00855C4C">
        <w:rPr>
          <w:rFonts w:eastAsia="宋体" w:cs="Times New Roman" w:hint="eastAsia"/>
          <w:b/>
          <w:color w:val="000000" w:themeColor="text1"/>
          <w:kern w:val="2"/>
          <w:sz w:val="24"/>
          <w:szCs w:val="24"/>
        </w:rPr>
        <w:t xml:space="preserve">4.1.3 </w:t>
      </w:r>
      <w:r w:rsidRPr="00855C4C">
        <w:rPr>
          <w:rFonts w:hint="eastAsia"/>
          <w:color w:val="000000" w:themeColor="text1"/>
          <w:sz w:val="24"/>
          <w:szCs w:val="24"/>
          <w:lang w:val="zh-CN"/>
        </w:rPr>
        <w:t>模块化设计是一种将复杂系统分解成相对独立的、可管理的较小单元（模块）的方法。在数字化运维系统中，每个模块执行特定的功能，并且具有明确的接口与其他模块交互。这种独立性允许各个模块独立开发、测试和维护，而不会对系统的其他部分造成影响，并且可以根据需要扩展，通过增加新的模块或功能来适应业务增长或新的市场需求。</w:t>
      </w:r>
    </w:p>
    <w:p w14:paraId="3A806EEF" w14:textId="77777777" w:rsidR="008D4A4D" w:rsidRPr="00855C4C" w:rsidRDefault="008D4A4D" w:rsidP="008D4A4D">
      <w:pPr>
        <w:pStyle w:val="aff"/>
        <w:snapToGrid w:val="0"/>
        <w:spacing w:line="360" w:lineRule="auto"/>
        <w:ind w:firstLineChars="0" w:firstLine="0"/>
        <w:rPr>
          <w:rFonts w:cs="Times New Roman"/>
          <w:color w:val="000000" w:themeColor="text1"/>
          <w:sz w:val="24"/>
          <w:szCs w:val="24"/>
          <w:shd w:val="clear" w:color="auto" w:fill="FFFFFF"/>
        </w:rPr>
      </w:pPr>
      <w:r w:rsidRPr="00855C4C">
        <w:rPr>
          <w:rFonts w:eastAsia="宋体" w:cs="Times New Roman" w:hint="eastAsia"/>
          <w:b/>
          <w:color w:val="000000" w:themeColor="text1"/>
          <w:kern w:val="2"/>
          <w:sz w:val="24"/>
          <w:szCs w:val="24"/>
        </w:rPr>
        <w:t xml:space="preserve">4.1.5 </w:t>
      </w:r>
      <w:r w:rsidRPr="00855C4C">
        <w:rPr>
          <w:rFonts w:cs="Times New Roman" w:hint="eastAsia"/>
          <w:color w:val="000000" w:themeColor="text1"/>
          <w:sz w:val="24"/>
          <w:szCs w:val="24"/>
          <w:shd w:val="clear" w:color="auto" w:fill="FFFFFF"/>
        </w:rPr>
        <w:t>BIM</w:t>
      </w:r>
      <w:r w:rsidRPr="00855C4C">
        <w:rPr>
          <w:rFonts w:cs="Times New Roman" w:hint="eastAsia"/>
          <w:color w:val="000000" w:themeColor="text1"/>
          <w:sz w:val="24"/>
          <w:szCs w:val="24"/>
          <w:shd w:val="clear" w:color="auto" w:fill="FFFFFF"/>
        </w:rPr>
        <w:t>技术提供了一个三维可视化管理平台，使得运维团队能够直观地理解和分析建筑的空间结构和系统关系。通过</w:t>
      </w:r>
      <w:r w:rsidRPr="00855C4C">
        <w:rPr>
          <w:rFonts w:cs="Times New Roman" w:hint="eastAsia"/>
          <w:color w:val="000000" w:themeColor="text1"/>
          <w:sz w:val="24"/>
          <w:szCs w:val="24"/>
          <w:shd w:val="clear" w:color="auto" w:fill="FFFFFF"/>
        </w:rPr>
        <w:t>BIM</w:t>
      </w:r>
      <w:r w:rsidRPr="00855C4C">
        <w:rPr>
          <w:rFonts w:cs="Times New Roman" w:hint="eastAsia"/>
          <w:color w:val="000000" w:themeColor="text1"/>
          <w:sz w:val="24"/>
          <w:szCs w:val="24"/>
          <w:shd w:val="clear" w:color="auto" w:fill="FFFFFF"/>
        </w:rPr>
        <w:t>技术可以实现设备的精确定位、空间的合理规划和设施的高效管理，从而提高运维效率和质量。大数据技术、</w:t>
      </w:r>
      <w:r w:rsidRPr="00855C4C">
        <w:rPr>
          <w:rFonts w:cs="Times New Roman" w:hint="eastAsia"/>
          <w:color w:val="000000" w:themeColor="text1"/>
          <w:sz w:val="24"/>
          <w:szCs w:val="24"/>
          <w:shd w:val="clear" w:color="auto" w:fill="FFFFFF"/>
        </w:rPr>
        <w:t>AI</w:t>
      </w:r>
      <w:r w:rsidRPr="00855C4C">
        <w:rPr>
          <w:rFonts w:cs="Times New Roman" w:hint="eastAsia"/>
          <w:color w:val="000000" w:themeColor="text1"/>
          <w:sz w:val="24"/>
          <w:szCs w:val="24"/>
          <w:shd w:val="clear" w:color="auto" w:fill="FFFFFF"/>
        </w:rPr>
        <w:t>技术能够处理和分析海量的运维数据，从这些数据中学习和提取有价值的信息，从而进行预测性维护和故障诊断。这些技术的应用使得运维管理更加智能化，能够提前发现潜在问题并采取措施，减少意外停机和维修成本。集成档案管理、设施设备管理等功能可以实现对人防工程的全面监控和管理，集成化的管理方式可以提高运维工作的协同性和效率，确保人防工程的安全和高效运行。</w:t>
      </w:r>
    </w:p>
    <w:p w14:paraId="6B54DB5A" w14:textId="77777777" w:rsidR="008D4A4D" w:rsidRPr="00855C4C" w:rsidRDefault="008D4A4D" w:rsidP="008D4A4D">
      <w:pPr>
        <w:pStyle w:val="afff3"/>
        <w:outlineLvl w:val="9"/>
        <w:rPr>
          <w:color w:val="000000" w:themeColor="text1"/>
        </w:rPr>
      </w:pPr>
      <w:r w:rsidRPr="00855C4C">
        <w:rPr>
          <w:rFonts w:hint="eastAsia"/>
          <w:b/>
          <w:color w:val="000000" w:themeColor="text1"/>
        </w:rPr>
        <w:t>4.1.6</w:t>
      </w:r>
      <w:r w:rsidRPr="00855C4C">
        <w:rPr>
          <w:rFonts w:hint="eastAsia"/>
          <w:color w:val="000000" w:themeColor="text1"/>
        </w:rPr>
        <w:t xml:space="preserve"> </w:t>
      </w:r>
      <w:r w:rsidRPr="00855C4C">
        <w:rPr>
          <w:rFonts w:eastAsiaTheme="minorEastAsia" w:hint="eastAsia"/>
          <w:color w:val="000000" w:themeColor="text1"/>
          <w:kern w:val="0"/>
          <w:shd w:val="clear" w:color="auto" w:fill="FFFFFF"/>
        </w:rPr>
        <w:t>随着人防工程运维需求的不断发展和延伸，运维系统需具备灵活扩展其功能和处理的能力，以适应新的需求和挑战。可扩展性确保系统可以随着时间的推移而升级拓展，无论是数据量的增加、用户数量的上升，还是新的技术应用的整合。模块化设计和微服务架构是实现可扩展性的关键技术手段。它们使得系统的不同组件可以独立开发、部署和扩展，从而降低了系统间的耦合度，提高了系统的可维护性和可测试性。在面对意外故障或灾难时，可扩展性设计使得系统能够快速恢复和重新分配资源，以确保业务的连续性和最小化服务中断的影响。可扩展的系统设计允许在不同的负载条件下进行资源的</w:t>
      </w:r>
      <w:r w:rsidRPr="00855C4C">
        <w:rPr>
          <w:rFonts w:eastAsiaTheme="minorEastAsia" w:hint="eastAsia"/>
          <w:color w:val="000000" w:themeColor="text1"/>
          <w:kern w:val="0"/>
          <w:shd w:val="clear" w:color="auto" w:fill="FFFFFF"/>
        </w:rPr>
        <w:lastRenderedPageBreak/>
        <w:t>快速调整，从而提高系统的灵活性和弹性。</w:t>
      </w:r>
    </w:p>
    <w:p w14:paraId="7C3B6BEB"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3" w:name="_Toc178020911"/>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2 </w:t>
      </w:r>
      <w:r w:rsidRPr="00855C4C">
        <w:rPr>
          <w:rFonts w:eastAsia="黑体" w:cs="Times New Roman" w:hint="eastAsia"/>
          <w:iCs/>
          <w:color w:val="000000" w:themeColor="text1"/>
          <w:sz w:val="24"/>
          <w:szCs w:val="24"/>
          <w:lang w:val="zh-CN"/>
        </w:rPr>
        <w:t>系统架构</w:t>
      </w:r>
      <w:bookmarkEnd w:id="73"/>
    </w:p>
    <w:p w14:paraId="03FE30D5" w14:textId="7B236035" w:rsidR="005B43F0" w:rsidRPr="00855C4C" w:rsidRDefault="001A7467" w:rsidP="008D4A4D">
      <w:pPr>
        <w:pStyle w:val="TOC1"/>
        <w:tabs>
          <w:tab w:val="right" w:leader="dot" w:pos="9344"/>
        </w:tabs>
        <w:spacing w:line="360" w:lineRule="auto"/>
        <w:rPr>
          <w:bCs/>
          <w:color w:val="000000" w:themeColor="text1"/>
          <w:kern w:val="44"/>
          <w:sz w:val="21"/>
          <w:szCs w:val="24"/>
        </w:rPr>
      </w:pPr>
      <w:r w:rsidRPr="00855C4C">
        <w:rPr>
          <w:rFonts w:ascii="Times New Roman" w:hAnsi="Times New Roman" w:hint="eastAsia"/>
          <w:b/>
          <w:color w:val="000000" w:themeColor="text1"/>
          <w:kern w:val="2"/>
          <w:sz w:val="24"/>
          <w:szCs w:val="24"/>
        </w:rPr>
        <w:t>4.2.1</w:t>
      </w:r>
      <w:r w:rsidRPr="00855C4C">
        <w:rPr>
          <w:rFonts w:hint="eastAsia"/>
          <w:bCs/>
          <w:color w:val="000000" w:themeColor="text1"/>
          <w:kern w:val="44"/>
          <w:sz w:val="21"/>
          <w:szCs w:val="24"/>
        </w:rPr>
        <w:t>数字化支撑平台可以实现数据的集中管理、分析和处理，为上层的数字化应用提供强大的数据支持和计算能力。在数字化支撑平台的基础上，可以进一步开发和部署数字化应用，以满足特定的业务需求和管理目标。这些应用可能包括资产管理、故障管理、配置管理、性能监控、安全监控等。数字化应用使得运维工作更加自动化、智能化，提高了运维的效率和质量。保障体系包括了安全管理、风险控制、应急响应、合规性管理、服务水平协议（</w:t>
      </w:r>
      <w:r w:rsidRPr="00855C4C">
        <w:rPr>
          <w:rFonts w:hint="eastAsia"/>
          <w:bCs/>
          <w:color w:val="000000" w:themeColor="text1"/>
          <w:kern w:val="44"/>
          <w:sz w:val="21"/>
          <w:szCs w:val="24"/>
        </w:rPr>
        <w:t>SLA</w:t>
      </w:r>
      <w:r w:rsidRPr="00855C4C">
        <w:rPr>
          <w:rFonts w:hint="eastAsia"/>
          <w:bCs/>
          <w:color w:val="000000" w:themeColor="text1"/>
          <w:kern w:val="44"/>
          <w:sz w:val="21"/>
          <w:szCs w:val="24"/>
        </w:rPr>
        <w:t>）管理等，是确保数字化运维管理系统安全、稳定、可靠运行的一系列措施和机制。其目的是防范和减少系统运行中可能出现的风险和问题，确保系统的连续性和数据的完整性。</w:t>
      </w:r>
    </w:p>
    <w:p w14:paraId="1996B428" w14:textId="77777777" w:rsidR="001A7467" w:rsidRPr="00855C4C" w:rsidRDefault="001A7467" w:rsidP="001A7467">
      <w:pPr>
        <w:pStyle w:val="afff3"/>
        <w:outlineLvl w:val="9"/>
        <w:rPr>
          <w:color w:val="000000" w:themeColor="text1"/>
        </w:rPr>
      </w:pPr>
      <w:r w:rsidRPr="00855C4C">
        <w:rPr>
          <w:rFonts w:hint="eastAsia"/>
          <w:b/>
          <w:color w:val="000000" w:themeColor="text1"/>
        </w:rPr>
        <w:t xml:space="preserve">4.2.2 </w:t>
      </w:r>
      <w:r w:rsidRPr="00855C4C">
        <w:rPr>
          <w:rFonts w:hint="eastAsia"/>
          <w:color w:val="000000" w:themeColor="text1"/>
        </w:rPr>
        <w:t>人防数字化运维管理系统的基础设施应具备智能终端、网络通信、边缘计算、数据集成与共享、可维护性和可扩展性、安全保障体系的基础功能。通过这些基础功能，人防数字化运维管理系统能够实现对工程的全面监控和管理，提高运维工作的自动化和智能化水平，确保人防工程的安全、稳定和高效运行。同时，这些基础能力也为系统的可扩展性提供了支持，使得系统能够适应未来技术的发展和新的运维需求。</w:t>
      </w:r>
    </w:p>
    <w:p w14:paraId="17C6669E" w14:textId="77777777" w:rsidR="001A7467" w:rsidRPr="00855C4C" w:rsidRDefault="001A7467" w:rsidP="001A7467">
      <w:pPr>
        <w:pStyle w:val="afff3"/>
        <w:outlineLvl w:val="9"/>
        <w:rPr>
          <w:color w:val="000000" w:themeColor="text1"/>
        </w:rPr>
      </w:pPr>
      <w:r w:rsidRPr="00855C4C">
        <w:rPr>
          <w:rFonts w:hint="eastAsia"/>
          <w:b/>
          <w:color w:val="000000" w:themeColor="text1"/>
        </w:rPr>
        <w:t>4.2.3</w:t>
      </w:r>
      <w:r w:rsidRPr="00855C4C">
        <w:rPr>
          <w:rFonts w:hint="eastAsia"/>
          <w:color w:val="000000" w:themeColor="text1"/>
        </w:rPr>
        <w:t xml:space="preserve"> </w:t>
      </w:r>
      <w:r w:rsidRPr="00855C4C">
        <w:rPr>
          <w:rFonts w:hint="eastAsia"/>
          <w:color w:val="000000" w:themeColor="text1"/>
        </w:rPr>
        <w:t>数据服务能力是指平台能够提供数据的收集、存储、处理、分析和共享的能力，是数字化运维的基础，它支持决策制定、优化操作流程和提高服务效率。</w:t>
      </w:r>
      <w:r w:rsidRPr="00855C4C">
        <w:rPr>
          <w:rFonts w:hint="eastAsia"/>
          <w:color w:val="000000" w:themeColor="text1"/>
        </w:rPr>
        <w:t>AI</w:t>
      </w:r>
      <w:r w:rsidRPr="00855C4C">
        <w:rPr>
          <w:rFonts w:hint="eastAsia"/>
          <w:color w:val="000000" w:themeColor="text1"/>
        </w:rPr>
        <w:t>能力指平台内嵌的人工智能技术，如机器学习、深度学习、自然语言处理等，这些技术可以用于智能监控、自动化控制、紧急响应优化等场景，提高人防工程的响应速度和处理效率。应用支撑能力指平台能够支持各种应用程序和服务的运行，这些应用程序可以是专门为人防工程设计的软件，也可以是集成的第三方服务。应用支撑能力确保了系统可以灵活地扩展和适应不同的业务需求，提供用户友好的界面和服务。</w:t>
      </w:r>
    </w:p>
    <w:p w14:paraId="11765F5A" w14:textId="77777777" w:rsidR="001A7467" w:rsidRPr="00855C4C" w:rsidRDefault="001A7467" w:rsidP="001A7467">
      <w:pPr>
        <w:pStyle w:val="afff3"/>
        <w:outlineLvl w:val="9"/>
        <w:rPr>
          <w:color w:val="000000" w:themeColor="text1"/>
        </w:rPr>
      </w:pPr>
      <w:r w:rsidRPr="00855C4C">
        <w:rPr>
          <w:rFonts w:hint="eastAsia"/>
          <w:b/>
          <w:color w:val="000000" w:themeColor="text1"/>
        </w:rPr>
        <w:t xml:space="preserve">4.2.5 </w:t>
      </w:r>
      <w:r w:rsidRPr="00855C4C">
        <w:rPr>
          <w:rFonts w:hint="eastAsia"/>
          <w:color w:val="000000" w:themeColor="text1"/>
        </w:rPr>
        <w:t>安全保障体系包括安全管理、风险管理、安全审计和监控、威胁检测和应对、数据备份与恢复共</w:t>
      </w:r>
      <w:r w:rsidRPr="00855C4C">
        <w:rPr>
          <w:rFonts w:hint="eastAsia"/>
          <w:color w:val="000000" w:themeColor="text1"/>
        </w:rPr>
        <w:t>5</w:t>
      </w:r>
      <w:r w:rsidRPr="00855C4C">
        <w:rPr>
          <w:rFonts w:hint="eastAsia"/>
          <w:color w:val="000000" w:themeColor="text1"/>
        </w:rPr>
        <w:t>个子模块，重点在于建立全面的安全策略和规程，通过风险评估和管理框架，实施实时监控和审计，识别潜在的安全风险，采取相应措施进行防范和应对，并确保数据的完整性和可靠性。运维保障体系通常包括基础设施监控、性能监控管理、故障响应和恢复、安全配置管理，实现监控智能终端、网络通信和边缘计算等基础设施的运行状态，并通过建立快速响应机制，对系统故障进行及时处理，最小化系统停机时间，切实保障运维过程中的安全性，包括访问控制、数据保护和安全合规性。</w:t>
      </w:r>
    </w:p>
    <w:p w14:paraId="66C7BD1A"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4" w:name="_Toc178020912"/>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3 </w:t>
      </w:r>
      <w:r w:rsidRPr="00855C4C">
        <w:rPr>
          <w:rFonts w:eastAsia="黑体" w:cs="Times New Roman" w:hint="eastAsia"/>
          <w:iCs/>
          <w:color w:val="000000" w:themeColor="text1"/>
          <w:sz w:val="24"/>
          <w:szCs w:val="24"/>
          <w:lang w:val="zh-CN"/>
        </w:rPr>
        <w:t>系统功能</w:t>
      </w:r>
      <w:bookmarkEnd w:id="74"/>
    </w:p>
    <w:p w14:paraId="2EAE89AB" w14:textId="4B5117E6" w:rsidR="001A7467" w:rsidRPr="00855C4C" w:rsidRDefault="001A7467" w:rsidP="001A7467">
      <w:pPr>
        <w:pStyle w:val="afff3"/>
        <w:outlineLvl w:val="9"/>
        <w:rPr>
          <w:color w:val="000000" w:themeColor="text1"/>
        </w:rPr>
      </w:pPr>
      <w:r w:rsidRPr="00855C4C">
        <w:rPr>
          <w:rFonts w:hint="eastAsia"/>
          <w:b/>
          <w:color w:val="000000" w:themeColor="text1"/>
        </w:rPr>
        <w:t>4.3.2</w:t>
      </w:r>
      <w:r w:rsidRPr="00855C4C">
        <w:rPr>
          <w:rFonts w:hint="eastAsia"/>
          <w:color w:val="000000" w:themeColor="text1"/>
        </w:rPr>
        <w:t xml:space="preserve"> </w:t>
      </w:r>
      <w:r w:rsidRPr="00855C4C">
        <w:rPr>
          <w:rFonts w:hint="eastAsia"/>
          <w:color w:val="000000" w:themeColor="text1"/>
        </w:rPr>
        <w:t>数字化运维系统支撑平台能够整合人防工程内各子系统的数据资源，集成化管理</w:t>
      </w:r>
      <w:r w:rsidRPr="00855C4C">
        <w:rPr>
          <w:rFonts w:hint="eastAsia"/>
          <w:color w:val="000000" w:themeColor="text1"/>
        </w:rPr>
        <w:lastRenderedPageBreak/>
        <w:t>有助于提高数据的可访问性和利用率，确保信息的一致性和准确性，为后续的数据分析和决策提供基础。数据服务能力涉及到对人防工程数据的统一格式化、处理和整合，目的在于确保数据的质量和一致性，为分析和决策提供准确的数据支持。</w:t>
      </w:r>
      <w:r w:rsidRPr="00855C4C">
        <w:rPr>
          <w:rFonts w:hint="eastAsia"/>
          <w:color w:val="000000" w:themeColor="text1"/>
        </w:rPr>
        <w:t>AI</w:t>
      </w:r>
      <w:r w:rsidRPr="00855C4C">
        <w:rPr>
          <w:rFonts w:hint="eastAsia"/>
          <w:color w:val="000000" w:themeColor="text1"/>
        </w:rPr>
        <w:t>能力是数字化支撑平台的核心，使平台能够实现智能分析、预测和自动化处理。应用支撑能力指平台对人防工程数字化运维应用服务提供的辅助支撑。统一门户提供了一个集中的访问点，用户管理确保正确的用户访问适当的资源，而角色管理和权限管理则确保用户只能执行其角色允许的操作，从而增强系统的安全性和效率。</w:t>
      </w:r>
    </w:p>
    <w:p w14:paraId="2B70EC3A" w14:textId="77777777" w:rsidR="001A7467" w:rsidRPr="00855C4C" w:rsidRDefault="001A7467" w:rsidP="001A7467">
      <w:pPr>
        <w:widowControl/>
        <w:snapToGrid w:val="0"/>
        <w:spacing w:line="360" w:lineRule="auto"/>
        <w:rPr>
          <w:rFonts w:cs="Times New Roman"/>
          <w:bCs/>
          <w:color w:val="000000" w:themeColor="text1"/>
          <w:kern w:val="44"/>
          <w:sz w:val="24"/>
          <w:szCs w:val="24"/>
        </w:rPr>
      </w:pPr>
      <w:r w:rsidRPr="00855C4C">
        <w:rPr>
          <w:rFonts w:eastAsia="宋体" w:cs="Times New Roman" w:hint="eastAsia"/>
          <w:b/>
          <w:color w:val="000000" w:themeColor="text1"/>
          <w:kern w:val="2"/>
          <w:sz w:val="24"/>
          <w:szCs w:val="24"/>
        </w:rPr>
        <w:t>4.3.4</w:t>
      </w:r>
      <w:r w:rsidRPr="00855C4C">
        <w:rPr>
          <w:rFonts w:cs="Times New Roman" w:hint="eastAsia"/>
          <w:bCs/>
          <w:color w:val="000000" w:themeColor="text1"/>
          <w:kern w:val="44"/>
          <w:sz w:val="24"/>
          <w:szCs w:val="24"/>
        </w:rPr>
        <w:t xml:space="preserve"> </w:t>
      </w:r>
      <w:r w:rsidRPr="00855C4C">
        <w:rPr>
          <w:rFonts w:cs="Times New Roman" w:hint="eastAsia"/>
          <w:bCs/>
          <w:color w:val="000000" w:themeColor="text1"/>
          <w:kern w:val="44"/>
          <w:sz w:val="24"/>
          <w:szCs w:val="24"/>
        </w:rPr>
        <w:t>安全保障体系确保数字化运维管理系统中的信息不被未授权的用户或实体访问或泄露，数据在传输和存储过程中不被非法篡改或损坏；确保系统在各种情况下都能正常运行，包括硬件故障、软件错误和外部攻击等情况；确保系统能够持续提供服务，即使在部分组件失效的情况下也能保证基本功能的正常运行。运维保障体系通常利用数据分析和人工智能技术，对系统运行状态进行实时监控和智能分析，以优化系统性能和提高效率，包括对设备的状态监测、维护计划和故障记录的管理。通过故障诊断算法和模型，运维保障体系对设备和系统的运行状况进行分析，实现故障的快速诊断和预测，提前采取维修措施，避免生产中断或事故发生。</w:t>
      </w:r>
    </w:p>
    <w:p w14:paraId="11E89195"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5" w:name="_Toc178020913"/>
      <w:r w:rsidRPr="00855C4C">
        <w:rPr>
          <w:rFonts w:eastAsia="黑体" w:cs="Times New Roman" w:hint="eastAsia"/>
          <w:iCs/>
          <w:color w:val="000000" w:themeColor="text1"/>
          <w:sz w:val="24"/>
          <w:szCs w:val="24"/>
          <w:lang w:val="zh-CN"/>
        </w:rPr>
        <w:t>4.</w:t>
      </w:r>
      <w:r w:rsidRPr="00855C4C">
        <w:rPr>
          <w:rFonts w:eastAsia="黑体" w:cs="Times New Roman"/>
          <w:iCs/>
          <w:color w:val="000000" w:themeColor="text1"/>
          <w:sz w:val="24"/>
          <w:szCs w:val="24"/>
          <w:lang w:val="zh-CN"/>
        </w:rPr>
        <w:t xml:space="preserve">4 </w:t>
      </w:r>
      <w:r w:rsidRPr="00855C4C">
        <w:rPr>
          <w:rFonts w:eastAsia="黑体" w:cs="Times New Roman" w:hint="eastAsia"/>
          <w:iCs/>
          <w:color w:val="000000" w:themeColor="text1"/>
          <w:sz w:val="24"/>
          <w:szCs w:val="24"/>
          <w:lang w:val="zh-CN"/>
        </w:rPr>
        <w:t>系统安全</w:t>
      </w:r>
      <w:bookmarkEnd w:id="75"/>
    </w:p>
    <w:p w14:paraId="36B5CCEF" w14:textId="77777777" w:rsidR="001A7467" w:rsidRPr="00855C4C" w:rsidRDefault="001A7467" w:rsidP="001A7467">
      <w:pPr>
        <w:pStyle w:val="afff3"/>
        <w:outlineLvl w:val="9"/>
        <w:rPr>
          <w:color w:val="000000" w:themeColor="text1"/>
        </w:rPr>
      </w:pPr>
      <w:r w:rsidRPr="00855C4C">
        <w:rPr>
          <w:rFonts w:hint="eastAsia"/>
          <w:b/>
          <w:color w:val="000000" w:themeColor="text1"/>
        </w:rPr>
        <w:t xml:space="preserve">4.4.1 </w:t>
      </w:r>
      <w:r w:rsidRPr="00855C4C">
        <w:rPr>
          <w:rFonts w:hint="eastAsia"/>
          <w:color w:val="000000" w:themeColor="text1"/>
        </w:rPr>
        <w:t>信息安全管理保护了信息系统免受各种威胁和攻击，确保了人防工程运维的连续性和数据的完整性。在数字化时代，信息安全已成为人防工程的重要组成部分，是维护国家安全基础设施的关键。通过实施有效的信息安全管理措施，可以降低安全风险，提高人防工程组织的安全性和信任度，保障关键信息基础设施的安全稳定。</w:t>
      </w:r>
    </w:p>
    <w:p w14:paraId="457F2942" w14:textId="77777777" w:rsidR="001A7467" w:rsidRPr="00855C4C" w:rsidRDefault="001A7467" w:rsidP="001A7467">
      <w:pPr>
        <w:spacing w:line="360" w:lineRule="auto"/>
        <w:rPr>
          <w:rFonts w:eastAsia="宋体" w:cs="Times New Roman"/>
          <w:color w:val="000000" w:themeColor="text1"/>
          <w:sz w:val="24"/>
          <w:szCs w:val="24"/>
        </w:rPr>
      </w:pPr>
      <w:r w:rsidRPr="00855C4C">
        <w:rPr>
          <w:rFonts w:eastAsia="宋体" w:cs="Times New Roman" w:hint="eastAsia"/>
          <w:b/>
          <w:color w:val="000000" w:themeColor="text1"/>
          <w:kern w:val="2"/>
          <w:sz w:val="24"/>
          <w:szCs w:val="24"/>
        </w:rPr>
        <w:t xml:space="preserve">4.4.3 </w:t>
      </w:r>
      <w:r w:rsidRPr="00855C4C">
        <w:rPr>
          <w:rFonts w:eastAsia="宋体" w:cs="Times New Roman" w:hint="eastAsia"/>
          <w:color w:val="000000" w:themeColor="text1"/>
          <w:sz w:val="24"/>
          <w:szCs w:val="24"/>
        </w:rPr>
        <w:t>安全域通常指在网络系统中，根据安全策略和安全等级，将网络划分为不同的区域或子网。每个安全域都有其特定的安全要求和访问控制策略，以确保数据和资源的安全。安全域提供了一种有效的隔离机制，将不同安全级别的网络或系统隔离开来，可以对不同域实施不同的安全策略和访问控制，实现更精细的安全管理工作，减少潜在的攻击面和风险传播。同时，安全域的设计允许网络在保持安全性的同时，具备良好的灵活性和扩展性，以适应业务的发展和变化。</w:t>
      </w:r>
    </w:p>
    <w:p w14:paraId="02575E0F" w14:textId="3827D65D" w:rsidR="001A7467" w:rsidRPr="00855C4C" w:rsidRDefault="001A7467" w:rsidP="001A7467">
      <w:pPr>
        <w:snapToGrid w:val="0"/>
        <w:spacing w:line="360" w:lineRule="auto"/>
        <w:rPr>
          <w:rFonts w:cs="Times New Roman"/>
          <w:color w:val="000000" w:themeColor="text1"/>
          <w:sz w:val="24"/>
          <w:szCs w:val="24"/>
        </w:rPr>
      </w:pPr>
      <w:r w:rsidRPr="00855C4C">
        <w:rPr>
          <w:rFonts w:eastAsia="宋体" w:cs="Times New Roman" w:hint="eastAsia"/>
          <w:b/>
          <w:color w:val="000000" w:themeColor="text1"/>
          <w:kern w:val="2"/>
          <w:sz w:val="24"/>
          <w:szCs w:val="24"/>
        </w:rPr>
        <w:t xml:space="preserve">4.4.5 </w:t>
      </w:r>
      <w:r w:rsidRPr="00855C4C">
        <w:rPr>
          <w:rFonts w:cs="Times New Roman" w:hint="eastAsia"/>
          <w:color w:val="000000" w:themeColor="text1"/>
          <w:sz w:val="24"/>
          <w:szCs w:val="24"/>
        </w:rPr>
        <w:t>安全扫描是一种自动化的过程，用于检测系统、网络或应用程序中的安全漏洞和弱点。包括对操作系统、数据库、网络设备和应用程序进行定期的检查，以识别可能被攻击者利用的问题。安全加固是指采取措施提高系统、网络或应用程序的安全性，以防止攻击和数据泄露，涉及到配置和调整系统设置，以减少潜在的安全风险。安全补丁是</w:t>
      </w:r>
      <w:r w:rsidRPr="00855C4C">
        <w:rPr>
          <w:rFonts w:cs="Times New Roman" w:hint="eastAsia"/>
          <w:color w:val="000000" w:themeColor="text1"/>
          <w:sz w:val="24"/>
          <w:szCs w:val="24"/>
        </w:rPr>
        <w:lastRenderedPageBreak/>
        <w:t>软件更新，用于修复已知的安全漏洞。这些漏洞可能被攻击者用来破坏系统安全，获取未授权的访问权限或造成其他形式的损害。应用安全补丁是维护系统安全的关键步骤，因为未修补的系统可能会暴露于各种已知攻击中。</w:t>
      </w:r>
      <w:r w:rsidRPr="00855C4C">
        <w:rPr>
          <w:rFonts w:cs="Times New Roman"/>
          <w:color w:val="000000" w:themeColor="text1"/>
          <w:sz w:val="24"/>
          <w:szCs w:val="24"/>
        </w:rPr>
        <w:br w:type="page"/>
      </w:r>
    </w:p>
    <w:p w14:paraId="34175508" w14:textId="77777777"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76" w:name="_Toc178020914"/>
      <w:r w:rsidRPr="00855C4C">
        <w:rPr>
          <w:rFonts w:ascii="Times New Roman" w:eastAsia="黑体" w:hAnsi="Times New Roman"/>
          <w:color w:val="000000" w:themeColor="text1"/>
          <w:sz w:val="36"/>
          <w:szCs w:val="36"/>
          <w:lang w:val="zh-CN"/>
        </w:rPr>
        <w:lastRenderedPageBreak/>
        <w:t xml:space="preserve">5 </w:t>
      </w:r>
      <w:r w:rsidRPr="00855C4C">
        <w:rPr>
          <w:rFonts w:ascii="Times New Roman" w:eastAsia="黑体" w:hAnsi="Times New Roman" w:hint="eastAsia"/>
          <w:color w:val="000000" w:themeColor="text1"/>
          <w:sz w:val="36"/>
          <w:szCs w:val="36"/>
          <w:lang w:val="zh-CN"/>
        </w:rPr>
        <w:t>数字基础设施</w:t>
      </w:r>
      <w:bookmarkEnd w:id="76"/>
    </w:p>
    <w:p w14:paraId="7E25D730"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7" w:name="_Toc178020915"/>
      <w:r w:rsidRPr="00855C4C">
        <w:rPr>
          <w:rFonts w:eastAsia="黑体" w:cs="Times New Roman" w:hint="eastAsia"/>
          <w:iCs/>
          <w:color w:val="000000" w:themeColor="text1"/>
          <w:sz w:val="24"/>
          <w:szCs w:val="24"/>
          <w:lang w:val="zh-CN"/>
        </w:rPr>
        <w:t>5.</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77"/>
    </w:p>
    <w:p w14:paraId="53B28E5E" w14:textId="77777777" w:rsidR="001A7467" w:rsidRPr="00855C4C" w:rsidRDefault="001A7467" w:rsidP="001A7467">
      <w:pPr>
        <w:snapToGrid w:val="0"/>
        <w:spacing w:line="360" w:lineRule="auto"/>
        <w:rPr>
          <w:rFonts w:eastAsia="宋体" w:cs="Times New Roman"/>
          <w:color w:val="000000" w:themeColor="text1"/>
          <w:sz w:val="24"/>
          <w:szCs w:val="24"/>
        </w:rPr>
      </w:pPr>
      <w:r w:rsidRPr="00855C4C">
        <w:rPr>
          <w:rFonts w:eastAsia="宋体" w:cs="Times New Roman" w:hint="eastAsia"/>
          <w:b/>
          <w:color w:val="000000" w:themeColor="text1"/>
          <w:kern w:val="2"/>
          <w:sz w:val="24"/>
          <w:szCs w:val="24"/>
        </w:rPr>
        <w:t>5.1.2</w:t>
      </w:r>
      <w:r w:rsidRPr="00855C4C">
        <w:rPr>
          <w:rFonts w:eastAsia="宋体" w:cs="Times New Roman" w:hint="eastAsia"/>
          <w:color w:val="000000" w:themeColor="text1"/>
          <w:sz w:val="24"/>
          <w:szCs w:val="24"/>
        </w:rPr>
        <w:t xml:space="preserve"> </w:t>
      </w:r>
      <w:r w:rsidRPr="00855C4C">
        <w:rPr>
          <w:rFonts w:eastAsia="宋体" w:cs="Times New Roman" w:hint="eastAsia"/>
          <w:color w:val="000000" w:themeColor="text1"/>
          <w:sz w:val="24"/>
          <w:szCs w:val="24"/>
        </w:rPr>
        <w:t>物联专网和人防工程统一通信网络系统和运维支撑平台是现代信息技术在人防工程领域应用的体现，通过智能化和网络化的手段，提高了人防工程的管理效率和应急响应能力。</w:t>
      </w:r>
    </w:p>
    <w:p w14:paraId="040C9AF9" w14:textId="77777777" w:rsidR="001A7467" w:rsidRPr="00855C4C" w:rsidRDefault="001A7467" w:rsidP="001A7467">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物联专网指通过物联网技术构建的专用网络，利用传感器、网络和软件等技术手段将物理设备连接到互联网，实现数据的收集、传输和分析。</w:t>
      </w:r>
    </w:p>
    <w:p w14:paraId="72A1E85E" w14:textId="77777777" w:rsidR="001A7467" w:rsidRPr="00855C4C" w:rsidRDefault="001A7467" w:rsidP="001A7467">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人防工程统一通信网络系统是一个集成的通信平台，依托人防专用通信网络，有效融合音视频、数据等相关资源，实现多层级、多网系、多业务之间的全程贯通。旨在满足紧急情况下人民防空指挥和平时灾害事故应急处置的需要，提供高效指挥和调度功能。</w:t>
      </w:r>
    </w:p>
    <w:p w14:paraId="485C5AE7" w14:textId="77777777" w:rsidR="001A7467" w:rsidRPr="00855C4C" w:rsidRDefault="001A7467" w:rsidP="001A7467">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运维支撑平台是一个用于管理和维护信息系统的服务台，包括机房环境、网络通信、硬件、软件、数据和应用等信息系统的运维服务，该平台通常包括巡检服务、信息要素管理、运维流程体系、绩效统计等功能，以确保信息系统的稳定运行和高效管理。</w:t>
      </w:r>
    </w:p>
    <w:p w14:paraId="7A5523FB" w14:textId="77777777" w:rsidR="001A7467" w:rsidRPr="00855C4C" w:rsidRDefault="001A7467" w:rsidP="001A7467">
      <w:pPr>
        <w:snapToGrid w:val="0"/>
        <w:spacing w:line="360" w:lineRule="auto"/>
        <w:rPr>
          <w:rFonts w:eastAsia="宋体" w:cs="Times New Roman"/>
          <w:b/>
          <w:color w:val="000000" w:themeColor="text1"/>
          <w:sz w:val="24"/>
          <w:szCs w:val="24"/>
        </w:rPr>
      </w:pPr>
      <w:r w:rsidRPr="00855C4C">
        <w:rPr>
          <w:rFonts w:eastAsia="宋体" w:cs="Times New Roman" w:hint="eastAsia"/>
          <w:b/>
          <w:color w:val="000000" w:themeColor="text1"/>
          <w:kern w:val="2"/>
          <w:sz w:val="24"/>
          <w:szCs w:val="24"/>
        </w:rPr>
        <w:t>5.1.5</w:t>
      </w:r>
      <w:r w:rsidRPr="00855C4C">
        <w:rPr>
          <w:rFonts w:eastAsia="宋体" w:cs="Times New Roman" w:hint="eastAsia"/>
          <w:bCs/>
          <w:color w:val="000000" w:themeColor="text1"/>
          <w:sz w:val="24"/>
          <w:szCs w:val="24"/>
        </w:rPr>
        <w:t xml:space="preserve"> </w:t>
      </w:r>
      <w:r w:rsidRPr="00855C4C">
        <w:rPr>
          <w:rFonts w:eastAsia="宋体" w:cs="Times New Roman" w:hint="eastAsia"/>
          <w:bCs/>
          <w:color w:val="000000" w:themeColor="text1"/>
          <w:sz w:val="24"/>
          <w:szCs w:val="24"/>
        </w:rPr>
        <w:t>人防工程数据质量对于实现数字化管理至关重要，获取数据的质量直接关系到运维大数据分析和人工智能计算的准确性，支持做出明智的决策，提高运维效率，优化资源分配，并确保在紧急情况下能够快速、有效地响应。</w:t>
      </w:r>
    </w:p>
    <w:p w14:paraId="1E72561E" w14:textId="77777777" w:rsidR="001A7467" w:rsidRPr="00855C4C" w:rsidRDefault="001A7467" w:rsidP="001A7467">
      <w:pPr>
        <w:snapToGrid w:val="0"/>
        <w:spacing w:line="360" w:lineRule="auto"/>
        <w:rPr>
          <w:rFonts w:eastAsia="宋体" w:cs="Times New Roman"/>
          <w:color w:val="000000" w:themeColor="text1"/>
          <w:sz w:val="24"/>
          <w:szCs w:val="24"/>
        </w:rPr>
      </w:pPr>
      <w:r w:rsidRPr="00855C4C">
        <w:rPr>
          <w:rFonts w:eastAsia="宋体" w:cs="Times New Roman" w:hint="eastAsia"/>
          <w:b/>
          <w:color w:val="000000" w:themeColor="text1"/>
          <w:kern w:val="2"/>
          <w:sz w:val="24"/>
          <w:szCs w:val="24"/>
        </w:rPr>
        <w:t>5.1.7</w:t>
      </w:r>
      <w:r w:rsidRPr="00855C4C">
        <w:rPr>
          <w:rFonts w:eastAsia="宋体" w:cs="Times New Roman" w:hint="eastAsia"/>
          <w:color w:val="000000" w:themeColor="text1"/>
          <w:sz w:val="24"/>
          <w:szCs w:val="24"/>
        </w:rPr>
        <w:t xml:space="preserve"> </w:t>
      </w:r>
      <w:r w:rsidRPr="00855C4C">
        <w:rPr>
          <w:rFonts w:eastAsia="宋体" w:cs="Times New Roman" w:hint="eastAsia"/>
          <w:color w:val="000000" w:themeColor="text1"/>
          <w:sz w:val="24"/>
          <w:szCs w:val="24"/>
        </w:rPr>
        <w:t>人防工程运维的静态信息指不经常变化的信息，通常描述人防工程的基本属性和固有特征。如，工程的地理位置、建筑面积、结构设计、材料类型、竣工日期、工程图纸、技术参数等。这些信息在工程的整个生命周期中相对稳定，不需要频繁更新，但为了解工程的基本情况提供了基础数据。</w:t>
      </w:r>
    </w:p>
    <w:p w14:paraId="235E8EA6" w14:textId="77777777" w:rsidR="001A7467" w:rsidRPr="00855C4C" w:rsidRDefault="001A7467" w:rsidP="001A7467">
      <w:pPr>
        <w:snapToGrid w:val="0"/>
        <w:spacing w:line="360" w:lineRule="auto"/>
        <w:ind w:firstLineChars="200" w:firstLine="480"/>
        <w:rPr>
          <w:rFonts w:eastAsia="宋体" w:cs="Times New Roman"/>
          <w:color w:val="000000" w:themeColor="text1"/>
          <w:sz w:val="24"/>
          <w:szCs w:val="24"/>
        </w:rPr>
      </w:pPr>
      <w:r w:rsidRPr="00855C4C">
        <w:rPr>
          <w:rFonts w:eastAsia="宋体" w:cs="Times New Roman" w:hint="eastAsia"/>
          <w:color w:val="000000" w:themeColor="text1"/>
          <w:sz w:val="24"/>
          <w:szCs w:val="24"/>
        </w:rPr>
        <w:t>人防工程运维的动态信息，与静态信息相对，指随着时间推移和环境变化而不断变化的信息。这类信息可能包括实时监控数据（如温度、湿度、空气质量）、设备运行状态、维护和维修记录、使用情况、安全检查结果、警报系统触发记录等。动态信息需要通过传感器、监控系统等实时采集，并进行持续的监控和管理，以确保能够及时响应和处理各种情况。</w:t>
      </w:r>
    </w:p>
    <w:p w14:paraId="5626E23F"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8" w:name="_Toc178020916"/>
      <w:r w:rsidRPr="00855C4C">
        <w:rPr>
          <w:rFonts w:eastAsia="黑体" w:cs="Times New Roman" w:hint="eastAsia"/>
          <w:iCs/>
          <w:color w:val="000000" w:themeColor="text1"/>
          <w:sz w:val="24"/>
          <w:szCs w:val="24"/>
          <w:lang w:val="zh-CN"/>
        </w:rPr>
        <w:t xml:space="preserve">5.2 </w:t>
      </w:r>
      <w:r w:rsidRPr="00855C4C">
        <w:rPr>
          <w:rFonts w:eastAsia="黑体" w:cs="Times New Roman" w:hint="eastAsia"/>
          <w:iCs/>
          <w:color w:val="000000" w:themeColor="text1"/>
          <w:sz w:val="24"/>
          <w:szCs w:val="24"/>
          <w:lang w:val="zh-CN"/>
        </w:rPr>
        <w:t>智能终端</w:t>
      </w:r>
      <w:bookmarkEnd w:id="78"/>
    </w:p>
    <w:p w14:paraId="7D52F995" w14:textId="77777777" w:rsidR="001A7467" w:rsidRPr="00855C4C" w:rsidRDefault="001A7467" w:rsidP="001A7467">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sz w:val="24"/>
          <w:szCs w:val="24"/>
        </w:rPr>
        <w:t xml:space="preserve">5.2.2 </w:t>
      </w:r>
      <w:r w:rsidRPr="00855C4C">
        <w:rPr>
          <w:rFonts w:eastAsia="宋体" w:cs="Times New Roman" w:hint="eastAsia"/>
          <w:bCs/>
          <w:color w:val="000000" w:themeColor="text1"/>
          <w:sz w:val="24"/>
          <w:szCs w:val="24"/>
        </w:rPr>
        <w:t>数据关联匹配是指能够智能终端设备识别、解析并与人防工程信息模型中的数据建立逻辑联系的能力。数据关联匹配使得设备不仅能够收集和传输</w:t>
      </w:r>
    </w:p>
    <w:p w14:paraId="733DBCD1" w14:textId="77777777" w:rsidR="001A7467" w:rsidRPr="00855C4C" w:rsidRDefault="001A7467" w:rsidP="001A7467">
      <w:pPr>
        <w:snapToGrid w:val="0"/>
        <w:spacing w:line="360" w:lineRule="auto"/>
        <w:rPr>
          <w:rFonts w:eastAsia="宋体" w:cs="Times New Roman"/>
          <w:bCs/>
          <w:color w:val="000000" w:themeColor="text1"/>
          <w:sz w:val="24"/>
          <w:szCs w:val="24"/>
        </w:rPr>
      </w:pPr>
      <w:r w:rsidRPr="00855C4C">
        <w:rPr>
          <w:rFonts w:eastAsia="宋体" w:cs="Times New Roman" w:hint="eastAsia"/>
          <w:bCs/>
          <w:color w:val="000000" w:themeColor="text1"/>
          <w:sz w:val="24"/>
          <w:szCs w:val="24"/>
        </w:rPr>
        <w:t>数据，还能理解和应用这些数据，以便与人防工程的其他系统和组件无缝协作，实现信</w:t>
      </w:r>
      <w:r w:rsidRPr="00855C4C">
        <w:rPr>
          <w:rFonts w:eastAsia="宋体" w:cs="Times New Roman" w:hint="eastAsia"/>
          <w:bCs/>
          <w:color w:val="000000" w:themeColor="text1"/>
          <w:sz w:val="24"/>
          <w:szCs w:val="24"/>
        </w:rPr>
        <w:lastRenderedPageBreak/>
        <w:t>息的整合和优化决策。数据关联匹配对于确保智能终端设备在人防工程中发挥最大效能，特别是在紧急情况下快速、准确地响应至关重要。</w:t>
      </w:r>
    </w:p>
    <w:p w14:paraId="7F937828" w14:textId="77777777" w:rsidR="001A7467" w:rsidRPr="00855C4C" w:rsidRDefault="001A7467" w:rsidP="001A7467">
      <w:pPr>
        <w:spacing w:line="360" w:lineRule="auto"/>
        <w:rPr>
          <w:rFonts w:eastAsia="宋体" w:cs="Times New Roman"/>
          <w:color w:val="000000" w:themeColor="text1"/>
          <w:sz w:val="24"/>
          <w:szCs w:val="24"/>
        </w:rPr>
      </w:pPr>
      <w:r w:rsidRPr="00855C4C">
        <w:rPr>
          <w:rFonts w:eastAsia="宋体" w:cs="Times New Roman" w:hint="eastAsia"/>
          <w:b/>
          <w:color w:val="000000" w:themeColor="text1"/>
          <w:kern w:val="2"/>
          <w:sz w:val="24"/>
          <w:szCs w:val="24"/>
        </w:rPr>
        <w:t>5.2.4</w:t>
      </w:r>
      <w:r w:rsidRPr="00855C4C">
        <w:rPr>
          <w:rFonts w:eastAsia="宋体" w:cs="Times New Roman" w:hint="eastAsia"/>
          <w:color w:val="000000" w:themeColor="text1"/>
          <w:sz w:val="24"/>
          <w:szCs w:val="24"/>
        </w:rPr>
        <w:t xml:space="preserve"> </w:t>
      </w:r>
      <w:r w:rsidRPr="00855C4C">
        <w:rPr>
          <w:rFonts w:eastAsia="宋体" w:cs="Times New Roman" w:hint="eastAsia"/>
          <w:color w:val="000000" w:themeColor="text1"/>
          <w:sz w:val="24"/>
          <w:szCs w:val="24"/>
        </w:rPr>
        <w:t>支持控制策略更新可以确保人防工程的执行控制模块适应不断变化的环境和需求。随着技术的发展和外部条件的变化，原有的控制策略可能不再适用或存在优化空间。通过采用大数据和人工智能算法，执行模块可以分析历史数据，学习并优化控制策略，以实现更高效、更节能、更智能的运营管理。不仅提升了人防工程设备的运行效率，也增强了对突发事件的响应能力，确保在各种情况下都能快速、准确地执行控制指令，满足实时监控和管理的需求。此外，更新控制策略还有助于节约资源和优化环境，符合可持续发展的目标。</w:t>
      </w:r>
    </w:p>
    <w:p w14:paraId="2495FA77" w14:textId="77777777" w:rsidR="001A7467" w:rsidRPr="00855C4C" w:rsidRDefault="001A7467" w:rsidP="001A7467">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kern w:val="2"/>
          <w:sz w:val="24"/>
          <w:szCs w:val="24"/>
        </w:rPr>
        <w:t>5.2.6</w:t>
      </w:r>
      <w:r w:rsidRPr="00855C4C">
        <w:rPr>
          <w:rFonts w:eastAsia="宋体" w:cs="Times New Roman" w:hint="eastAsia"/>
          <w:bCs/>
          <w:color w:val="000000" w:themeColor="text1"/>
          <w:sz w:val="24"/>
          <w:szCs w:val="24"/>
        </w:rPr>
        <w:t xml:space="preserve"> </w:t>
      </w:r>
      <w:r w:rsidRPr="00855C4C">
        <w:rPr>
          <w:rFonts w:eastAsia="宋体" w:cs="Times New Roman" w:hint="eastAsia"/>
          <w:bCs/>
          <w:color w:val="000000" w:themeColor="text1"/>
          <w:sz w:val="24"/>
          <w:szCs w:val="24"/>
        </w:rPr>
        <w:t>智能终端具备</w:t>
      </w:r>
      <w:r w:rsidRPr="00855C4C">
        <w:rPr>
          <w:rFonts w:eastAsia="宋体" w:cs="Times New Roman"/>
          <w:bCs/>
          <w:color w:val="000000" w:themeColor="text1"/>
          <w:sz w:val="24"/>
          <w:szCs w:val="24"/>
        </w:rPr>
        <w:t>自主学习和优化能力</w:t>
      </w:r>
      <w:r w:rsidRPr="00855C4C">
        <w:rPr>
          <w:rFonts w:eastAsia="宋体" w:cs="Times New Roman" w:hint="eastAsia"/>
          <w:bCs/>
          <w:color w:val="000000" w:themeColor="text1"/>
          <w:sz w:val="24"/>
          <w:szCs w:val="24"/>
        </w:rPr>
        <w:t>的必要性主要体现在以下几点：</w:t>
      </w:r>
    </w:p>
    <w:p w14:paraId="28B66DF7" w14:textId="77777777" w:rsidR="001A7467" w:rsidRPr="00855C4C" w:rsidRDefault="001A7467" w:rsidP="001A7467">
      <w:pPr>
        <w:snapToGrid w:val="0"/>
        <w:spacing w:line="360" w:lineRule="auto"/>
        <w:ind w:firstLineChars="200" w:firstLine="480"/>
        <w:rPr>
          <w:rFonts w:eastAsia="宋体" w:cs="Times New Roman"/>
          <w:bCs/>
          <w:color w:val="000000" w:themeColor="text1"/>
          <w:sz w:val="24"/>
          <w:szCs w:val="24"/>
        </w:rPr>
      </w:pPr>
      <w:r w:rsidRPr="00855C4C">
        <w:rPr>
          <w:rFonts w:eastAsia="宋体" w:cs="Times New Roman" w:hint="eastAsia"/>
          <w:bCs/>
          <w:color w:val="000000" w:themeColor="text1"/>
          <w:sz w:val="24"/>
          <w:szCs w:val="24"/>
        </w:rPr>
        <w:t>自主学习和优化能力使智能终端能够适应不断变化的运行环境和用户需求。通过分析历史数据和实时反馈，智能终端能够自我调整参数，从而提高运维效率和操作的准确性。这种自我优化不仅减少人工干预的需求，还增强系统的响应性和可靠性。</w:t>
      </w:r>
    </w:p>
    <w:p w14:paraId="79A57092" w14:textId="77777777" w:rsidR="001A7467" w:rsidRPr="00855C4C" w:rsidRDefault="001A7467" w:rsidP="001A7467">
      <w:pPr>
        <w:snapToGrid w:val="0"/>
        <w:spacing w:line="360" w:lineRule="auto"/>
        <w:ind w:firstLineChars="200" w:firstLine="480"/>
        <w:rPr>
          <w:rFonts w:eastAsia="宋体" w:cs="Times New Roman"/>
          <w:bCs/>
          <w:color w:val="000000" w:themeColor="text1"/>
          <w:sz w:val="24"/>
          <w:szCs w:val="24"/>
        </w:rPr>
      </w:pPr>
      <w:r w:rsidRPr="00855C4C">
        <w:rPr>
          <w:rFonts w:eastAsia="宋体" w:cs="Times New Roman"/>
          <w:bCs/>
          <w:color w:val="000000" w:themeColor="text1"/>
          <w:sz w:val="24"/>
          <w:szCs w:val="24"/>
        </w:rPr>
        <w:t>自主学习和优化能力意味着</w:t>
      </w:r>
      <w:r w:rsidRPr="00855C4C">
        <w:rPr>
          <w:rFonts w:eastAsia="宋体" w:cs="Times New Roman" w:hint="eastAsia"/>
          <w:bCs/>
          <w:color w:val="000000" w:themeColor="text1"/>
          <w:sz w:val="24"/>
          <w:szCs w:val="24"/>
        </w:rPr>
        <w:t>智能终端</w:t>
      </w:r>
      <w:r w:rsidRPr="00855C4C">
        <w:rPr>
          <w:rFonts w:eastAsia="宋体" w:cs="Times New Roman"/>
          <w:bCs/>
          <w:color w:val="000000" w:themeColor="text1"/>
          <w:sz w:val="24"/>
          <w:szCs w:val="24"/>
        </w:rPr>
        <w:t>能够识别和适应新的模式和趋势，对于预测维护和防止潜在的故障至关重要。通过持续的自我改进，智能终端能够保持其操作的最优化，即使在条件变化或新的挑战出现时也能保持高效运行。</w:t>
      </w:r>
    </w:p>
    <w:p w14:paraId="5ADC9B0E" w14:textId="77777777" w:rsidR="001A7467" w:rsidRPr="00855C4C" w:rsidRDefault="001A7467" w:rsidP="001A7467">
      <w:pPr>
        <w:snapToGrid w:val="0"/>
        <w:spacing w:line="360" w:lineRule="auto"/>
        <w:ind w:firstLineChars="200" w:firstLine="480"/>
        <w:rPr>
          <w:rFonts w:eastAsia="宋体" w:cs="Times New Roman"/>
          <w:bCs/>
          <w:color w:val="000000" w:themeColor="text1"/>
          <w:sz w:val="24"/>
          <w:szCs w:val="24"/>
        </w:rPr>
      </w:pPr>
      <w:r w:rsidRPr="00855C4C">
        <w:rPr>
          <w:rFonts w:eastAsia="宋体" w:cs="Times New Roman"/>
          <w:bCs/>
          <w:color w:val="000000" w:themeColor="text1"/>
          <w:sz w:val="24"/>
          <w:szCs w:val="24"/>
        </w:rPr>
        <w:t>自主学习的能力支持</w:t>
      </w:r>
      <w:r w:rsidRPr="00855C4C">
        <w:rPr>
          <w:rFonts w:eastAsia="宋体" w:cs="Times New Roman" w:hint="eastAsia"/>
          <w:bCs/>
          <w:color w:val="000000" w:themeColor="text1"/>
          <w:sz w:val="24"/>
          <w:szCs w:val="24"/>
        </w:rPr>
        <w:t>智能终端</w:t>
      </w:r>
      <w:r w:rsidRPr="00855C4C">
        <w:rPr>
          <w:rFonts w:eastAsia="宋体" w:cs="Times New Roman"/>
          <w:bCs/>
          <w:color w:val="000000" w:themeColor="text1"/>
          <w:sz w:val="24"/>
          <w:szCs w:val="24"/>
        </w:rPr>
        <w:t>与人防指挥中心的中央运维系统进行更有效的双向通信。</w:t>
      </w:r>
      <w:r w:rsidRPr="00855C4C">
        <w:rPr>
          <w:rFonts w:eastAsia="宋体" w:cs="Times New Roman" w:hint="eastAsia"/>
          <w:bCs/>
          <w:color w:val="000000" w:themeColor="text1"/>
          <w:sz w:val="24"/>
          <w:szCs w:val="24"/>
        </w:rPr>
        <w:t>智能终端</w:t>
      </w:r>
      <w:r w:rsidRPr="00855C4C">
        <w:rPr>
          <w:rFonts w:eastAsia="宋体" w:cs="Times New Roman"/>
          <w:bCs/>
          <w:color w:val="000000" w:themeColor="text1"/>
          <w:sz w:val="24"/>
          <w:szCs w:val="24"/>
        </w:rPr>
        <w:t>不仅可以接收来自中央系统的优化指令，还可以根据自我学习和优化的结果向中央系统提供反馈，从而使整个系统的运维更加智能化和高效。这种双向通信和自我优化的结合，是实现智能化运维的关键，也是未来技术发展的重要方向。</w:t>
      </w:r>
    </w:p>
    <w:p w14:paraId="0AD40808" w14:textId="77777777" w:rsidR="001A7467" w:rsidRPr="00855C4C" w:rsidRDefault="001A7467" w:rsidP="001A7467">
      <w:pPr>
        <w:snapToGrid w:val="0"/>
        <w:spacing w:line="360" w:lineRule="auto"/>
        <w:rPr>
          <w:rFonts w:eastAsia="宋体" w:cs="Times New Roman"/>
          <w:bCs/>
          <w:color w:val="000000" w:themeColor="text1"/>
          <w:sz w:val="24"/>
          <w:szCs w:val="24"/>
        </w:rPr>
      </w:pPr>
      <w:r w:rsidRPr="00855C4C">
        <w:rPr>
          <w:rFonts w:eastAsia="宋体" w:cs="Times New Roman" w:hint="eastAsia"/>
          <w:b/>
          <w:color w:val="000000" w:themeColor="text1"/>
          <w:kern w:val="2"/>
          <w:sz w:val="24"/>
          <w:szCs w:val="24"/>
        </w:rPr>
        <w:t xml:space="preserve">5.2.7 </w:t>
      </w:r>
      <w:r w:rsidRPr="00855C4C">
        <w:rPr>
          <w:rFonts w:eastAsia="宋体" w:cs="Times New Roman" w:hint="eastAsia"/>
          <w:bCs/>
          <w:color w:val="000000" w:themeColor="text1"/>
          <w:sz w:val="24"/>
          <w:szCs w:val="24"/>
        </w:rPr>
        <w:t>智能终端界面支持多平台访问的意义在于允许运维人员跨越不同设备和环境无缝地与智能终端交互，从而无论身处何地或使用何种智能终端设备，都能迅速获取关键信息并执行必要操作，增强了运维操作的灵活性和效率，确保运维活动的连续性和及时性。</w:t>
      </w:r>
    </w:p>
    <w:p w14:paraId="21450196"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79" w:name="_Toc178020917"/>
      <w:r w:rsidRPr="00855C4C">
        <w:rPr>
          <w:rFonts w:eastAsia="黑体" w:cs="Times New Roman" w:hint="eastAsia"/>
          <w:iCs/>
          <w:color w:val="000000" w:themeColor="text1"/>
          <w:sz w:val="24"/>
          <w:szCs w:val="24"/>
          <w:lang w:val="zh-CN"/>
        </w:rPr>
        <w:t>5.3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网络通信</w:t>
      </w:r>
      <w:bookmarkEnd w:id="79"/>
    </w:p>
    <w:p w14:paraId="410BCC1F" w14:textId="77777777" w:rsidR="001A7467" w:rsidRPr="00855C4C" w:rsidRDefault="001A7467" w:rsidP="00855C4C">
      <w:pPr>
        <w:spacing w:line="360" w:lineRule="auto"/>
        <w:rPr>
          <w:rFonts w:eastAsia="宋体" w:cs="Times New Roman"/>
          <w:color w:val="000000" w:themeColor="text1"/>
          <w:sz w:val="24"/>
        </w:rPr>
      </w:pPr>
      <w:r w:rsidRPr="00855C4C">
        <w:rPr>
          <w:rFonts w:eastAsia="宋体" w:cs="Times New Roman" w:hint="eastAsia"/>
          <w:b/>
          <w:color w:val="000000" w:themeColor="text1"/>
          <w:kern w:val="2"/>
          <w:sz w:val="24"/>
          <w:szCs w:val="24"/>
        </w:rPr>
        <w:t>5.3.3</w:t>
      </w:r>
      <w:r w:rsidRPr="00855C4C">
        <w:rPr>
          <w:rFonts w:eastAsia="宋体" w:cs="Times New Roman" w:hint="eastAsia"/>
          <w:color w:val="000000" w:themeColor="text1"/>
          <w:sz w:val="24"/>
        </w:rPr>
        <w:t xml:space="preserve"> </w:t>
      </w:r>
      <w:r w:rsidRPr="00855C4C">
        <w:rPr>
          <w:rFonts w:eastAsia="宋体" w:cs="Times New Roman" w:hint="eastAsia"/>
          <w:color w:val="000000" w:themeColor="text1"/>
          <w:sz w:val="24"/>
        </w:rPr>
        <w:t>不同的布线方式在网络通信系统中的优势和适用性各有不同。</w:t>
      </w:r>
    </w:p>
    <w:p w14:paraId="7CA2A2D1" w14:textId="77777777" w:rsidR="001A7467" w:rsidRPr="00855C4C" w:rsidRDefault="001A7467" w:rsidP="001A7467">
      <w:pPr>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铜缆光缆混合以太网：适用于需要同时利用铜缆和光纤优势的场景。铜缆便于提供电源，如通过</w:t>
      </w:r>
      <w:r w:rsidRPr="00855C4C">
        <w:rPr>
          <w:rFonts w:eastAsia="宋体" w:cs="Times New Roman" w:hint="eastAsia"/>
          <w:color w:val="000000" w:themeColor="text1"/>
          <w:sz w:val="24"/>
        </w:rPr>
        <w:t>PoE</w:t>
      </w:r>
      <w:r w:rsidRPr="00855C4C">
        <w:rPr>
          <w:rFonts w:eastAsia="宋体" w:cs="Times New Roman" w:hint="eastAsia"/>
          <w:color w:val="000000" w:themeColor="text1"/>
          <w:sz w:val="24"/>
        </w:rPr>
        <w:t>技术供电，而光缆则适用于长距离和高速率的数据传输。这种混合布线方式在需要平衡成本、距离和带宽需求的环境中非常有用，尤其是在升级现有铜缆网络或在特定距离内提供高速连接时。</w:t>
      </w:r>
    </w:p>
    <w:p w14:paraId="064D18CD" w14:textId="77777777" w:rsidR="001A7467" w:rsidRPr="00855C4C" w:rsidRDefault="001A7467" w:rsidP="001A7467">
      <w:pPr>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无源光局域网（</w:t>
      </w:r>
      <w:r w:rsidRPr="00855C4C">
        <w:rPr>
          <w:rFonts w:eastAsia="宋体" w:cs="Times New Roman"/>
          <w:color w:val="000000" w:themeColor="text1"/>
          <w:sz w:val="24"/>
        </w:rPr>
        <w:t>POL</w:t>
      </w:r>
      <w:r w:rsidRPr="00855C4C">
        <w:rPr>
          <w:rFonts w:eastAsia="宋体" w:cs="Times New Roman" w:hint="eastAsia"/>
          <w:color w:val="000000" w:themeColor="text1"/>
          <w:sz w:val="24"/>
        </w:rPr>
        <w:t>）：</w:t>
      </w:r>
      <w:r w:rsidRPr="00855C4C">
        <w:rPr>
          <w:rFonts w:eastAsia="宋体" w:cs="Times New Roman"/>
          <w:color w:val="000000" w:themeColor="text1"/>
          <w:sz w:val="24"/>
        </w:rPr>
        <w:t>POL</w:t>
      </w:r>
      <w:r w:rsidRPr="00855C4C">
        <w:rPr>
          <w:rFonts w:eastAsia="宋体" w:cs="Times New Roman" w:hint="eastAsia"/>
          <w:color w:val="000000" w:themeColor="text1"/>
          <w:sz w:val="24"/>
        </w:rPr>
        <w:t>是一种利用光纤到用户端的网络架构，它通过分光器</w:t>
      </w:r>
      <w:r w:rsidRPr="00855C4C">
        <w:rPr>
          <w:rFonts w:eastAsia="宋体" w:cs="Times New Roman" w:hint="eastAsia"/>
          <w:color w:val="000000" w:themeColor="text1"/>
          <w:sz w:val="24"/>
        </w:rPr>
        <w:lastRenderedPageBreak/>
        <w:t>将光信号分配给多个终端，无需在楼层间设置有源设备，从而减少网络的复杂性和成本。</w:t>
      </w:r>
      <w:r w:rsidRPr="00855C4C">
        <w:rPr>
          <w:rFonts w:eastAsia="宋体" w:cs="Times New Roman" w:hint="eastAsia"/>
          <w:color w:val="000000" w:themeColor="text1"/>
          <w:sz w:val="24"/>
        </w:rPr>
        <w:t>POL</w:t>
      </w:r>
      <w:r w:rsidRPr="00855C4C">
        <w:rPr>
          <w:rFonts w:eastAsia="宋体" w:cs="Times New Roman" w:hint="eastAsia"/>
          <w:color w:val="000000" w:themeColor="text1"/>
          <w:sz w:val="24"/>
        </w:rPr>
        <w:t>适用于用户密度高，高带宽和高可靠性网络服务需求高的场景。</w:t>
      </w:r>
    </w:p>
    <w:p w14:paraId="56BD211A" w14:textId="77777777" w:rsidR="001A7467" w:rsidRPr="00855C4C" w:rsidRDefault="001A7467" w:rsidP="001A7467">
      <w:pPr>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全光以太网：布线方式完全基于光纤，提供从网络核心到用户端的全光纤连接。全光以太网适用于对带宽和传输质量有极高要求的环境，能够提供更大的带宽、更远的传输距离和更高的网络可靠性。</w:t>
      </w:r>
    </w:p>
    <w:p w14:paraId="44650A24" w14:textId="77777777" w:rsidR="001A7467" w:rsidRPr="00855C4C" w:rsidRDefault="001A7467" w:rsidP="001A7467">
      <w:pPr>
        <w:spacing w:line="360" w:lineRule="auto"/>
        <w:rPr>
          <w:rFonts w:eastAsia="宋体" w:cs="Times New Roman"/>
          <w:color w:val="000000" w:themeColor="text1"/>
          <w:sz w:val="24"/>
        </w:rPr>
      </w:pPr>
      <w:r w:rsidRPr="00855C4C">
        <w:rPr>
          <w:rFonts w:eastAsia="宋体" w:cs="Times New Roman" w:hint="eastAsia"/>
          <w:b/>
          <w:color w:val="000000" w:themeColor="text1"/>
          <w:kern w:val="2"/>
          <w:sz w:val="24"/>
          <w:szCs w:val="24"/>
        </w:rPr>
        <w:t>5.3.5</w:t>
      </w:r>
      <w:r w:rsidRPr="00855C4C">
        <w:rPr>
          <w:rFonts w:eastAsia="宋体" w:cs="Times New Roman" w:hint="eastAsia"/>
          <w:color w:val="000000" w:themeColor="text1"/>
          <w:sz w:val="24"/>
        </w:rPr>
        <w:t xml:space="preserve"> </w:t>
      </w:r>
      <w:r w:rsidRPr="00855C4C">
        <w:rPr>
          <w:rFonts w:eastAsia="宋体" w:cs="Times New Roman" w:hint="eastAsia"/>
          <w:color w:val="000000" w:themeColor="text1"/>
          <w:sz w:val="24"/>
        </w:rPr>
        <w:t>卫星通信和地面通信是两种不同的通信方式，主要差别在于卫星通信利用在轨卫星作为中继站，能够跨越广阔地域实现全球覆盖，不受地理障碍限制，具有更强的抗灾毁能力，而地面通信依赖于光纤、电缆和基站等基础设施，覆盖范围受限，易受自然灾害和物理损害影响，但在成本、延迟和稳定性方面通常更具优势。</w:t>
      </w:r>
    </w:p>
    <w:p w14:paraId="07231DB9" w14:textId="77777777" w:rsidR="001A7467" w:rsidRPr="00855C4C" w:rsidRDefault="001A7467" w:rsidP="001A7467">
      <w:pPr>
        <w:snapToGrid w:val="0"/>
        <w:spacing w:line="360" w:lineRule="auto"/>
        <w:rPr>
          <w:rFonts w:eastAsia="宋体" w:cs="Times New Roman"/>
          <w:color w:val="000000" w:themeColor="text1"/>
          <w:sz w:val="24"/>
        </w:rPr>
      </w:pPr>
      <w:r w:rsidRPr="00855C4C">
        <w:rPr>
          <w:rFonts w:eastAsia="宋体" w:cs="Times New Roman" w:hint="eastAsia"/>
          <w:b/>
          <w:color w:val="000000" w:themeColor="text1"/>
          <w:kern w:val="2"/>
          <w:sz w:val="24"/>
          <w:szCs w:val="24"/>
        </w:rPr>
        <w:t>5.3.8</w:t>
      </w:r>
      <w:r w:rsidRPr="00855C4C">
        <w:rPr>
          <w:rFonts w:eastAsia="宋体" w:cs="Times New Roman" w:hint="eastAsia"/>
          <w:color w:val="000000" w:themeColor="text1"/>
          <w:sz w:val="24"/>
        </w:rPr>
        <w:t xml:space="preserve"> </w:t>
      </w:r>
      <w:r w:rsidRPr="00855C4C">
        <w:rPr>
          <w:rFonts w:eastAsia="宋体" w:cs="Times New Roman" w:hint="eastAsia"/>
          <w:color w:val="000000" w:themeColor="text1"/>
          <w:sz w:val="24"/>
        </w:rPr>
        <w:t>中继器和信号放大器是网络通信中用于增强信号的设备，主要作用是扩大信号的传输距离和提高信号质量。当中继器或信号放大器接收到衰减的信号时，通过内部的放大器电路对信号进行再生和放大，然后重新发送出去，确保信号能够在更长的距离上传输而不丢失数据。</w:t>
      </w:r>
    </w:p>
    <w:p w14:paraId="6937F070" w14:textId="77777777" w:rsidR="001A7467" w:rsidRPr="00855C4C" w:rsidRDefault="001A7467" w:rsidP="001A7467">
      <w:pPr>
        <w:snapToGrid w:val="0"/>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中继器通常由信号接收器、放大器和信号发送器组成，在物理层上工作，对网络的高层协议是透明的。可以在不同的网络协议之间进行信号转发，不需要对数据包进行任何处理。中继器的优点包括能够扩大网络的传输距离，改善信号质量，并且结构简单、使用方便。</w:t>
      </w:r>
    </w:p>
    <w:p w14:paraId="220FD54D" w14:textId="77777777" w:rsidR="001A7467" w:rsidRPr="00855C4C" w:rsidRDefault="001A7467" w:rsidP="001A7467">
      <w:pPr>
        <w:snapToGrid w:val="0"/>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信号放大器则专注于增强信号的强度，可以是无线网络中的设备，用于扩展无线信号的覆盖范围，或者是有线网络中的设备，用于增强电缆中的信号。信号放大器的应用场景非常广泛，包括但不限于以太网、电话线路、无线网络和电视信号的扩展。</w:t>
      </w:r>
    </w:p>
    <w:p w14:paraId="5476B1EE" w14:textId="77777777" w:rsidR="001A7467" w:rsidRPr="00855C4C" w:rsidRDefault="001A7467" w:rsidP="001A7467">
      <w:pPr>
        <w:snapToGrid w:val="0"/>
        <w:spacing w:line="360" w:lineRule="auto"/>
        <w:ind w:firstLineChars="200" w:firstLine="480"/>
        <w:rPr>
          <w:rFonts w:eastAsia="宋体" w:cs="Times New Roman"/>
          <w:color w:val="000000" w:themeColor="text1"/>
          <w:sz w:val="24"/>
        </w:rPr>
      </w:pPr>
      <w:r w:rsidRPr="00855C4C">
        <w:rPr>
          <w:rFonts w:eastAsia="宋体" w:cs="Times New Roman" w:hint="eastAsia"/>
          <w:color w:val="000000" w:themeColor="text1"/>
          <w:sz w:val="24"/>
        </w:rPr>
        <w:t>在人防工程中，这些设备尤其重要，可以确保在地面通信基础设施受损或不可用时，通信系统仍然能够通过卫星通信或其他手段保持连续性和稳定性。通过使用中继器或信号放大器，确保人防工程的每个角落都能够接入网络并进行数据交换，即使在难以覆盖的区域也能保证通信的可靠性。</w:t>
      </w:r>
    </w:p>
    <w:p w14:paraId="1E37DE11" w14:textId="77777777" w:rsidR="001A7467" w:rsidRPr="00855C4C" w:rsidRDefault="001A7467" w:rsidP="001A7467">
      <w:pPr>
        <w:snapToGrid w:val="0"/>
        <w:spacing w:line="360" w:lineRule="auto"/>
        <w:rPr>
          <w:rFonts w:eastAsia="宋体" w:cs="Times New Roman"/>
          <w:color w:val="000000" w:themeColor="text1"/>
          <w:sz w:val="24"/>
        </w:rPr>
      </w:pPr>
      <w:r w:rsidRPr="00855C4C">
        <w:rPr>
          <w:rFonts w:eastAsia="宋体" w:cs="Times New Roman" w:hint="eastAsia"/>
          <w:b/>
          <w:color w:val="000000" w:themeColor="text1"/>
          <w:kern w:val="2"/>
          <w:sz w:val="24"/>
          <w:szCs w:val="24"/>
        </w:rPr>
        <w:t>5.3.9</w:t>
      </w:r>
      <w:r w:rsidRPr="00855C4C">
        <w:rPr>
          <w:rFonts w:eastAsia="宋体" w:cs="Times New Roman" w:hint="eastAsia"/>
          <w:color w:val="000000" w:themeColor="text1"/>
          <w:sz w:val="24"/>
        </w:rPr>
        <w:t xml:space="preserve"> </w:t>
      </w:r>
      <w:r w:rsidRPr="00855C4C">
        <w:rPr>
          <w:rFonts w:eastAsia="宋体" w:cs="Times New Roman" w:hint="eastAsia"/>
          <w:color w:val="000000" w:themeColor="text1"/>
          <w:sz w:val="24"/>
        </w:rPr>
        <w:t>数据分发机制系指在通讯网络中，通过高效的路由策略和优先级设置，确保关键数据能够被快速、准确地从源头传递到决策中心和运维人员的过程。通常涉及数据的发布、订阅、动态路由选择以及传输质量控制，以实现对数据流的优化管理，特别是在紧急情况下，能够优先处理和传输最重要和时间敏感的信息。</w:t>
      </w:r>
    </w:p>
    <w:p w14:paraId="7A9D6B6C"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0" w:name="_Toc178020918"/>
      <w:r w:rsidRPr="00855C4C">
        <w:rPr>
          <w:rFonts w:eastAsia="黑体" w:cs="Times New Roman" w:hint="eastAsia"/>
          <w:iCs/>
          <w:color w:val="000000" w:themeColor="text1"/>
          <w:sz w:val="24"/>
          <w:szCs w:val="24"/>
          <w:lang w:val="zh-CN"/>
        </w:rPr>
        <w:t>5.</w:t>
      </w:r>
      <w:r w:rsidRPr="00855C4C">
        <w:rPr>
          <w:rFonts w:eastAsia="黑体" w:cs="Times New Roman"/>
          <w:iCs/>
          <w:color w:val="000000" w:themeColor="text1"/>
          <w:sz w:val="24"/>
          <w:szCs w:val="24"/>
          <w:lang w:val="zh-CN"/>
        </w:rPr>
        <w:t xml:space="preserve">4 </w:t>
      </w:r>
      <w:r w:rsidRPr="00855C4C">
        <w:rPr>
          <w:rFonts w:eastAsia="黑体" w:cs="Times New Roman" w:hint="eastAsia"/>
          <w:iCs/>
          <w:color w:val="000000" w:themeColor="text1"/>
          <w:sz w:val="24"/>
          <w:szCs w:val="24"/>
          <w:lang w:val="zh-CN"/>
        </w:rPr>
        <w:t>边缘计算</w:t>
      </w:r>
      <w:bookmarkEnd w:id="80"/>
    </w:p>
    <w:p w14:paraId="634EF7BE" w14:textId="01E3CB37" w:rsidR="001A7467" w:rsidRPr="00855C4C" w:rsidRDefault="001A7467" w:rsidP="001A7467">
      <w:pPr>
        <w:tabs>
          <w:tab w:val="left" w:pos="0"/>
        </w:tabs>
        <w:spacing w:line="360" w:lineRule="auto"/>
        <w:rPr>
          <w:rFonts w:eastAsia="宋体" w:cs="Times New Roman"/>
          <w:color w:val="000000" w:themeColor="text1"/>
          <w:kern w:val="44"/>
          <w:sz w:val="24"/>
          <w:szCs w:val="22"/>
        </w:rPr>
      </w:pPr>
      <w:r w:rsidRPr="00855C4C">
        <w:rPr>
          <w:rFonts w:eastAsia="宋体" w:cs="Times New Roman" w:hint="eastAsia"/>
          <w:b/>
          <w:color w:val="000000" w:themeColor="text1"/>
          <w:kern w:val="2"/>
          <w:sz w:val="24"/>
          <w:szCs w:val="24"/>
        </w:rPr>
        <w:t>5.</w:t>
      </w:r>
      <w:r w:rsidR="007B7F56">
        <w:rPr>
          <w:rFonts w:eastAsia="宋体" w:cs="Times New Roman" w:hint="eastAsia"/>
          <w:b/>
          <w:color w:val="000000" w:themeColor="text1"/>
          <w:kern w:val="2"/>
          <w:sz w:val="24"/>
          <w:szCs w:val="24"/>
        </w:rPr>
        <w:t>4</w:t>
      </w:r>
      <w:r w:rsidRPr="00855C4C">
        <w:rPr>
          <w:rFonts w:eastAsia="宋体" w:cs="Times New Roman" w:hint="eastAsia"/>
          <w:b/>
          <w:color w:val="000000" w:themeColor="text1"/>
          <w:kern w:val="2"/>
          <w:sz w:val="24"/>
          <w:szCs w:val="24"/>
        </w:rPr>
        <w:t>.1</w:t>
      </w:r>
      <w:r w:rsidRPr="00855C4C">
        <w:rPr>
          <w:rFonts w:eastAsia="宋体" w:cs="Times New Roman" w:hint="eastAsia"/>
          <w:color w:val="000000" w:themeColor="text1"/>
          <w:kern w:val="44"/>
          <w:sz w:val="24"/>
          <w:szCs w:val="24"/>
        </w:rPr>
        <w:t xml:space="preserve"> </w:t>
      </w:r>
      <w:r w:rsidRPr="00855C4C">
        <w:rPr>
          <w:rFonts w:eastAsia="宋体" w:cs="Times New Roman" w:hint="eastAsia"/>
          <w:color w:val="000000" w:themeColor="text1"/>
          <w:kern w:val="44"/>
          <w:sz w:val="24"/>
          <w:szCs w:val="22"/>
        </w:rPr>
        <w:t>边缘计算节点是部署在网络边缘侧的设备，靠近数据源，能够提供网络、计算、存</w:t>
      </w:r>
      <w:r w:rsidRPr="00855C4C">
        <w:rPr>
          <w:rFonts w:eastAsia="宋体" w:cs="Times New Roman" w:hint="eastAsia"/>
          <w:color w:val="000000" w:themeColor="text1"/>
          <w:kern w:val="44"/>
          <w:sz w:val="24"/>
          <w:szCs w:val="22"/>
        </w:rPr>
        <w:lastRenderedPageBreak/>
        <w:t>储和应用服务。这些节点能够对数据进行初步处理，减少传输到中央数据中心的数据量，从而降低延迟，提高响应速度，并节省带宽。边缘智能服务则系指在这些边缘节点上运行的智能化服务，可以执行数据分析、机器学习和其他智能任务，以实现快速、自动化的决策和响应。</w:t>
      </w:r>
    </w:p>
    <w:p w14:paraId="67831CFF" w14:textId="77777777" w:rsidR="001A7467" w:rsidRPr="00855C4C" w:rsidRDefault="001A7467" w:rsidP="001A7467">
      <w:pPr>
        <w:tabs>
          <w:tab w:val="left" w:pos="0"/>
        </w:tabs>
        <w:spacing w:line="360" w:lineRule="auto"/>
        <w:ind w:firstLineChars="200" w:firstLine="480"/>
        <w:rPr>
          <w:rFonts w:eastAsia="宋体" w:cs="Times New Roman"/>
          <w:color w:val="000000" w:themeColor="text1"/>
          <w:kern w:val="44"/>
          <w:sz w:val="24"/>
          <w:szCs w:val="22"/>
        </w:rPr>
      </w:pPr>
      <w:r w:rsidRPr="00855C4C">
        <w:rPr>
          <w:rFonts w:eastAsia="宋体" w:cs="Times New Roman" w:hint="eastAsia"/>
          <w:color w:val="000000" w:themeColor="text1"/>
          <w:kern w:val="44"/>
          <w:sz w:val="24"/>
          <w:szCs w:val="22"/>
        </w:rPr>
        <w:t>在人防工程数字化运维中，边缘计算节点的作用尤为重要，能够在数据产生的地点即时处理数据，对于需要快速反应的场景（如紧急情况响应）至关重要，通过边缘计算，确保关键数据和指令在没有中央系统支持的情况下也能迅速传达和执行，增强了系统的可靠性和自主性。</w:t>
      </w:r>
    </w:p>
    <w:p w14:paraId="028F8F82" w14:textId="1AF7AD50" w:rsidR="001A7467" w:rsidRPr="00855C4C" w:rsidRDefault="001A7467" w:rsidP="001A7467">
      <w:pPr>
        <w:spacing w:line="360" w:lineRule="auto"/>
        <w:rPr>
          <w:rFonts w:eastAsia="宋体" w:cs="Times New Roman"/>
          <w:color w:val="000000" w:themeColor="text1"/>
          <w:sz w:val="24"/>
        </w:rPr>
      </w:pPr>
      <w:r w:rsidRPr="00855C4C">
        <w:rPr>
          <w:rFonts w:eastAsia="宋体" w:cs="Times New Roman" w:hint="eastAsia"/>
          <w:color w:val="000000" w:themeColor="text1"/>
          <w:sz w:val="24"/>
        </w:rPr>
        <w:t>5.</w:t>
      </w:r>
      <w:r w:rsidR="007B7F56">
        <w:rPr>
          <w:rFonts w:eastAsia="宋体" w:cs="Times New Roman" w:hint="eastAsia"/>
          <w:color w:val="000000" w:themeColor="text1"/>
          <w:sz w:val="24"/>
        </w:rPr>
        <w:t>4</w:t>
      </w:r>
      <w:r w:rsidRPr="00855C4C">
        <w:rPr>
          <w:rFonts w:eastAsia="宋体" w:cs="Times New Roman" w:hint="eastAsia"/>
          <w:color w:val="000000" w:themeColor="text1"/>
          <w:sz w:val="24"/>
        </w:rPr>
        <w:t xml:space="preserve">.3 </w:t>
      </w:r>
      <w:r w:rsidRPr="00855C4C">
        <w:rPr>
          <w:rFonts w:eastAsia="宋体" w:cs="Times New Roman" w:hint="eastAsia"/>
          <w:color w:val="000000" w:themeColor="text1"/>
          <w:sz w:val="24"/>
        </w:rPr>
        <w:t>在边缘计算环境中，多种通信协议的支持至关重要，因为其确保了不同设备和系统之间的互操作性。随着人防工程内部物联网设备的增长，不同类型的设备可能使用不同的通信标准，如</w:t>
      </w:r>
      <w:r w:rsidRPr="00855C4C">
        <w:rPr>
          <w:rFonts w:eastAsia="宋体" w:cs="Times New Roman" w:hint="eastAsia"/>
          <w:color w:val="000000" w:themeColor="text1"/>
          <w:sz w:val="24"/>
        </w:rPr>
        <w:t>Wi-Fi</w:t>
      </w:r>
      <w:r w:rsidRPr="00855C4C">
        <w:rPr>
          <w:rFonts w:eastAsia="宋体" w:cs="Times New Roman" w:hint="eastAsia"/>
          <w:color w:val="000000" w:themeColor="text1"/>
          <w:sz w:val="24"/>
        </w:rPr>
        <w:t>、蓝牙、</w:t>
      </w:r>
      <w:r w:rsidRPr="00855C4C">
        <w:rPr>
          <w:rFonts w:eastAsia="宋体" w:cs="Times New Roman" w:hint="eastAsia"/>
          <w:color w:val="000000" w:themeColor="text1"/>
          <w:sz w:val="24"/>
        </w:rPr>
        <w:t>Zigbee</w:t>
      </w:r>
      <w:r w:rsidRPr="00855C4C">
        <w:rPr>
          <w:rFonts w:eastAsia="宋体" w:cs="Times New Roman" w:hint="eastAsia"/>
          <w:color w:val="000000" w:themeColor="text1"/>
          <w:sz w:val="24"/>
        </w:rPr>
        <w:t>、</w:t>
      </w:r>
      <w:r w:rsidRPr="00855C4C">
        <w:rPr>
          <w:rFonts w:eastAsia="宋体" w:cs="Times New Roman" w:hint="eastAsia"/>
          <w:color w:val="000000" w:themeColor="text1"/>
          <w:sz w:val="24"/>
        </w:rPr>
        <w:t>LoRaWAN</w:t>
      </w:r>
      <w:r w:rsidRPr="00855C4C">
        <w:rPr>
          <w:rFonts w:eastAsia="宋体" w:cs="Times New Roman" w:hint="eastAsia"/>
          <w:color w:val="000000" w:themeColor="text1"/>
          <w:sz w:val="24"/>
        </w:rPr>
        <w:t>等。每种协议都有其特定的优势和适用场景，例如，有线通信提供稳定和高速的数据传输，而无线通信则提供了灵活性和移动性。支持多种通信协议使得边缘计算设备能够适应不同的网络环境，这种灵活性和兼容性对于人防工程支持数据在各种设备和网络之间无缝传输、处理和分析至关重要。</w:t>
      </w:r>
    </w:p>
    <w:p w14:paraId="6C04DF78" w14:textId="2AC08F9D" w:rsidR="001A7467" w:rsidRPr="007B7F56" w:rsidRDefault="001A7467" w:rsidP="001A7467">
      <w:pPr>
        <w:tabs>
          <w:tab w:val="left" w:pos="0"/>
        </w:tabs>
        <w:spacing w:line="360" w:lineRule="auto"/>
        <w:rPr>
          <w:rFonts w:eastAsia="宋体" w:cs="Times New Roman"/>
          <w:color w:val="000000" w:themeColor="text1"/>
          <w:kern w:val="44"/>
          <w:sz w:val="24"/>
          <w:szCs w:val="24"/>
        </w:rPr>
      </w:pPr>
      <w:r w:rsidRPr="00855C4C">
        <w:rPr>
          <w:rFonts w:eastAsia="宋体" w:cs="Times New Roman" w:hint="eastAsia"/>
          <w:color w:val="000000" w:themeColor="text1"/>
          <w:kern w:val="44"/>
          <w:sz w:val="24"/>
          <w:szCs w:val="24"/>
        </w:rPr>
        <w:t>5.</w:t>
      </w:r>
      <w:r w:rsidR="007B7F56">
        <w:rPr>
          <w:rFonts w:eastAsia="宋体" w:cs="Times New Roman" w:hint="eastAsia"/>
          <w:color w:val="000000" w:themeColor="text1"/>
          <w:kern w:val="44"/>
          <w:sz w:val="24"/>
          <w:szCs w:val="24"/>
        </w:rPr>
        <w:t>4</w:t>
      </w:r>
      <w:r w:rsidRPr="007B7F56">
        <w:rPr>
          <w:rFonts w:eastAsia="宋体" w:cs="Times New Roman" w:hint="eastAsia"/>
          <w:color w:val="000000" w:themeColor="text1"/>
          <w:kern w:val="44"/>
          <w:sz w:val="24"/>
          <w:szCs w:val="24"/>
        </w:rPr>
        <w:t xml:space="preserve">.4 </w:t>
      </w:r>
      <w:r w:rsidRPr="007B7F56">
        <w:rPr>
          <w:rFonts w:eastAsia="宋体" w:cs="Times New Roman" w:hint="eastAsia"/>
          <w:color w:val="000000" w:themeColor="text1"/>
          <w:kern w:val="44"/>
          <w:sz w:val="24"/>
          <w:szCs w:val="24"/>
        </w:rPr>
        <w:t>在人防工程特定环境中，边缘计算的部署宜根据数字化运维的需求和目标进行部署，主要部署对象包括</w:t>
      </w:r>
      <w:r w:rsidRPr="007B7F56">
        <w:rPr>
          <w:rFonts w:eastAsia="宋体" w:cs="Times New Roman"/>
          <w:color w:val="000000" w:themeColor="text1"/>
          <w:kern w:val="44"/>
          <w:sz w:val="24"/>
          <w:szCs w:val="24"/>
        </w:rPr>
        <w:t>边缘控制器</w:t>
      </w:r>
      <w:r w:rsidRPr="007B7F56">
        <w:rPr>
          <w:rFonts w:eastAsia="宋体" w:cs="Times New Roman" w:hint="eastAsia"/>
          <w:color w:val="000000" w:themeColor="text1"/>
          <w:kern w:val="44"/>
          <w:sz w:val="24"/>
          <w:szCs w:val="24"/>
        </w:rPr>
        <w:t>、</w:t>
      </w:r>
      <w:r w:rsidRPr="007B7F56">
        <w:rPr>
          <w:rFonts w:eastAsia="宋体" w:cs="Times New Roman"/>
          <w:color w:val="000000" w:themeColor="text1"/>
          <w:kern w:val="44"/>
          <w:sz w:val="24"/>
          <w:szCs w:val="24"/>
        </w:rPr>
        <w:t>边缘网关</w:t>
      </w:r>
      <w:r w:rsidRPr="007B7F56">
        <w:rPr>
          <w:rFonts w:eastAsia="宋体" w:cs="Times New Roman" w:hint="eastAsia"/>
          <w:color w:val="000000" w:themeColor="text1"/>
          <w:kern w:val="44"/>
          <w:sz w:val="24"/>
          <w:szCs w:val="24"/>
        </w:rPr>
        <w:t>、</w:t>
      </w:r>
      <w:r w:rsidRPr="007B7F56">
        <w:rPr>
          <w:rFonts w:eastAsia="宋体" w:cs="Times New Roman"/>
          <w:color w:val="000000" w:themeColor="text1"/>
          <w:kern w:val="44"/>
          <w:sz w:val="24"/>
          <w:szCs w:val="24"/>
        </w:rPr>
        <w:t>边缘管理器</w:t>
      </w:r>
      <w:r w:rsidRPr="007B7F56">
        <w:rPr>
          <w:rFonts w:eastAsia="宋体" w:cs="Times New Roman" w:hint="eastAsia"/>
          <w:color w:val="000000" w:themeColor="text1"/>
          <w:kern w:val="44"/>
          <w:sz w:val="24"/>
          <w:szCs w:val="24"/>
        </w:rPr>
        <w:t>等。边缘控制器是边缘计算架构中的一个关键组件，负责管理边缘节点上的资源和任务调度，支撑处理数据的本地分析和决策，以及与云端或其他边缘节点的协调。边缘控制器通常部署在靠近数据源的位置，如人防工程的入口或关键节点，可以部署在专用的硬件上，或者作为虚拟机运行在现有的服务器上，部署时需要考虑实时数据处理的需求和对延迟的敏感度。边缘网关是一种网络设备，在边缘计算环境中充当不同网络和设备之间的通信桥梁。边缘网关通常部署在人防工程的入口点或与其他关键系统的连接点，以确保数据的安全传输和有效管理。边缘管理器是负责监控和管理边缘计算环境中的设备、服务和应用的软件系统。提供设备配置、性能监控、故障诊断和软件更新等功能。边缘管理器通常部署在人防工程的控制中心，以便集中管理和监控所有边缘设备和服务。在部署这些组件时，需要考虑的因素包括网络拓扑、数据流量、安全要求、设备兼容性和运维成本。正确的部署方法可以确保边缘计算系统的有效运行，满足人防工程的数字化运维需求。</w:t>
      </w:r>
      <w:r w:rsidRPr="007B7F56">
        <w:rPr>
          <w:rFonts w:eastAsia="宋体" w:cs="Times New Roman"/>
          <w:color w:val="000000" w:themeColor="text1"/>
          <w:kern w:val="44"/>
          <w:sz w:val="24"/>
          <w:szCs w:val="24"/>
        </w:rPr>
        <w:br w:type="page"/>
      </w:r>
    </w:p>
    <w:p w14:paraId="3D713F6B" w14:textId="77777777" w:rsidR="001A7467" w:rsidRPr="007B7F56"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81" w:name="_Toc178020919"/>
      <w:r w:rsidRPr="007B7F56">
        <w:rPr>
          <w:rFonts w:ascii="Times New Roman" w:eastAsia="黑体" w:hAnsi="Times New Roman"/>
          <w:color w:val="000000" w:themeColor="text1"/>
          <w:sz w:val="36"/>
          <w:szCs w:val="36"/>
          <w:lang w:val="zh-CN"/>
        </w:rPr>
        <w:lastRenderedPageBreak/>
        <w:t xml:space="preserve">6 </w:t>
      </w:r>
      <w:r w:rsidRPr="007B7F56">
        <w:rPr>
          <w:rFonts w:ascii="Times New Roman" w:eastAsia="黑体" w:hAnsi="Times New Roman" w:hint="eastAsia"/>
          <w:color w:val="000000" w:themeColor="text1"/>
          <w:sz w:val="36"/>
          <w:szCs w:val="36"/>
          <w:lang w:val="zh-CN"/>
        </w:rPr>
        <w:t>数字化管理</w:t>
      </w:r>
      <w:bookmarkEnd w:id="81"/>
    </w:p>
    <w:p w14:paraId="4D230D00" w14:textId="77777777" w:rsidR="001A7467" w:rsidRPr="007B7F56"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2" w:name="_Toc178020920"/>
      <w:r w:rsidRPr="007B7F56">
        <w:rPr>
          <w:rFonts w:eastAsia="黑体" w:cs="Times New Roman" w:hint="eastAsia"/>
          <w:iCs/>
          <w:color w:val="000000" w:themeColor="text1"/>
          <w:sz w:val="24"/>
          <w:szCs w:val="24"/>
          <w:lang w:val="zh-CN"/>
        </w:rPr>
        <w:t>6.</w:t>
      </w:r>
      <w:r w:rsidRPr="007B7F56">
        <w:rPr>
          <w:rFonts w:eastAsia="黑体" w:cs="Times New Roman"/>
          <w:iCs/>
          <w:color w:val="000000" w:themeColor="text1"/>
          <w:sz w:val="24"/>
          <w:szCs w:val="24"/>
          <w:lang w:val="zh-CN"/>
        </w:rPr>
        <w:t xml:space="preserve">2 </w:t>
      </w:r>
      <w:r w:rsidRPr="007B7F56">
        <w:rPr>
          <w:rFonts w:eastAsia="黑体" w:cs="Times New Roman" w:hint="eastAsia"/>
          <w:iCs/>
          <w:color w:val="000000" w:themeColor="text1"/>
          <w:sz w:val="24"/>
          <w:szCs w:val="24"/>
          <w:lang w:val="zh-CN"/>
        </w:rPr>
        <w:t>档案管理</w:t>
      </w:r>
      <w:bookmarkEnd w:id="82"/>
    </w:p>
    <w:p w14:paraId="74800642" w14:textId="3B6C5C19"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6.2.2</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通过预设的电子表单模板，可以确保信息录入的一致性和标准化。这有助于减少录入错误，提高数据的准确性；电子表单模板可以预定义必填项、下拉选择、日期格式等，这样不仅加快了数据录入的速度，也使得数据输入更加规范和快捷。不同的模板可以针对人防工程的不同方面设计，如结构安全、维护记录、环境监测等，有助于对各类数据进行分类管理，标准化的录入模板使得数据更容易被追踪和分析。人防工程可能需要记录多种类型的信息，包括但不限于维修进度、设备状态等，多样化的电子表单模板可以适应不同场景的需求。通过电子表单录入，可以减少手写记录时可能出现的笔误或理解错误，同时也便于电子化存档和备份。</w:t>
      </w:r>
    </w:p>
    <w:p w14:paraId="74D2F417" w14:textId="77777777"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6.2.4</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电子表单必填项通常为对工程安全、管理和运行至关重要的信息，这些信息对于确保人防工程的正常运行和在紧急情况下的有效响应是必不可少的。一般情况下，人防工程的必填项包括工程名称、工程位置、安全级别、建筑面积、出入口数量及位置等。选填项通常包括那些有助于提高管理效率、优化操作或提供额外信息但不直接影响工程安全和基本运行的数据，不同人防工程的选填项信息根据实际情况确定。</w:t>
      </w:r>
    </w:p>
    <w:p w14:paraId="1CC82EEF" w14:textId="77777777"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6.2.6</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档案信息诊断功能是指利用计算机技术和信息管理软件，对档案信息进行自动检测、分析和评估的功能，该功能的目的在于确保档案数据的完整性、准确性和可用性，从而提高档案信息管理的整体质量。</w:t>
      </w:r>
    </w:p>
    <w:p w14:paraId="102B5D79" w14:textId="77777777" w:rsidR="001A7467" w:rsidRPr="007B7F56" w:rsidRDefault="001A7467" w:rsidP="007B7F56">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6.2.7</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关键词匹配检索功能是指用户通过输入一个或多个关键词，系统根据这些关键词去匹配档案资料中是否包含这些词汇，从而找到相关的档案记录。语义分析检索功能则更为高级，它不仅查找关键词，还能理解词汇之间的关联和上下文的含义。通过自然语言处理技术，系统能够理解词汇的语义关系和语境，从而提供更为准确和相关的检索结果。</w:t>
      </w:r>
    </w:p>
    <w:p w14:paraId="59C89780" w14:textId="77777777"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6.2.10</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人防工程的数字档案备份工作是确保数据安全和完整性的重要措施。在现代信息化社会，安全数据的价值日益凸显，而数据丢失或损坏可能会带来严重的后果。因此定期备份是人防工程数字化管理中不可或缺的一环，它有助于保护数据不受损失，确保运维系统的稳定性和可靠性，同时满足法规要求和运维需求。</w:t>
      </w:r>
    </w:p>
    <w:p w14:paraId="08D47519"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3" w:name="_Toc178020921"/>
      <w:r w:rsidRPr="00855C4C">
        <w:rPr>
          <w:rFonts w:eastAsia="黑体" w:cs="Times New Roman" w:hint="eastAsia"/>
          <w:iCs/>
          <w:color w:val="000000" w:themeColor="text1"/>
          <w:sz w:val="24"/>
          <w:szCs w:val="24"/>
          <w:lang w:val="zh-CN"/>
        </w:rPr>
        <w:t>6.3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设备设施管理</w:t>
      </w:r>
      <w:bookmarkEnd w:id="83"/>
    </w:p>
    <w:p w14:paraId="193AF345" w14:textId="77777777"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6.3.2</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数字化台账在人防工程中的设备设施管理中至关重要，人防工程涉及到的设备设</w:t>
      </w:r>
      <w:r w:rsidRPr="007B7F56">
        <w:rPr>
          <w:rFonts w:ascii="Times New Roman" w:hAnsi="Times New Roman" w:cs="Times New Roman" w:hint="eastAsia"/>
          <w:color w:val="000000" w:themeColor="text1"/>
          <w:sz w:val="24"/>
          <w:szCs w:val="24"/>
        </w:rPr>
        <w:lastRenderedPageBreak/>
        <w:t>施种类繁多，包括但不限于通风系统、给排水系统、电气系统、通信系统等，这些系统在战时和平时都需要进行有效的管理和维护。数字化台账对于确保人防工程中设备设施的有效管理、提高战时和平时的运行效率、保障人员安全以及符合信息化管理要求都具有重要意义。</w:t>
      </w:r>
    </w:p>
    <w:p w14:paraId="33B45F89" w14:textId="77777777"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hint="eastAsia"/>
          <w:b/>
          <w:color w:val="000000" w:themeColor="text1"/>
          <w:kern w:val="2"/>
          <w:sz w:val="24"/>
          <w:szCs w:val="24"/>
        </w:rPr>
        <w:t>6.3.3</w:t>
      </w:r>
      <w:r w:rsidRPr="007B7F56">
        <w:rPr>
          <w:rFonts w:ascii="Times New Roman" w:hAnsi="Times New Roman" w:cs="Times New Roman" w:hint="eastAsia"/>
          <w:color w:val="000000" w:themeColor="text1"/>
          <w:sz w:val="24"/>
          <w:szCs w:val="24"/>
        </w:rPr>
        <w:t xml:space="preserve"> </w:t>
      </w:r>
      <w:r w:rsidRPr="007B7F56">
        <w:rPr>
          <w:rFonts w:ascii="Times New Roman" w:hAnsi="Times New Roman" w:cs="Times New Roman" w:hint="eastAsia"/>
          <w:color w:val="000000" w:themeColor="text1"/>
          <w:sz w:val="24"/>
          <w:szCs w:val="24"/>
        </w:rPr>
        <w:t>人防工程中的数字化设备设施管理是指运用现代信息技术手段，对工程中的设备和设施进行全面、系统的管理，包括设备设施的入库、运行、维修以及报废处置等各个环节，全流程管理对于确保人防工程的长期有效性、安全性和稳定性至关重要。</w:t>
      </w:r>
    </w:p>
    <w:p w14:paraId="5B658A7E" w14:textId="1668FEA2" w:rsidR="001A7467" w:rsidRPr="007B7F56" w:rsidRDefault="001A7467" w:rsidP="001A7467">
      <w:pPr>
        <w:pStyle w:val="ordinary-output"/>
        <w:widowControl w:val="0"/>
        <w:shd w:val="clear" w:color="auto" w:fill="FFFFFF"/>
        <w:snapToGrid w:val="0"/>
        <w:spacing w:before="0" w:beforeAutospacing="0" w:after="0" w:line="360" w:lineRule="auto"/>
        <w:jc w:val="both"/>
        <w:rPr>
          <w:rFonts w:ascii="Times New Roman" w:hAnsi="Times New Roman" w:cs="Times New Roman"/>
          <w:color w:val="000000" w:themeColor="text1"/>
          <w:sz w:val="24"/>
          <w:szCs w:val="24"/>
        </w:rPr>
      </w:pPr>
      <w:r w:rsidRPr="00855C4C">
        <w:rPr>
          <w:rFonts w:ascii="Times New Roman" w:hAnsi="Times New Roman" w:cs="Times New Roman"/>
          <w:b/>
          <w:color w:val="000000" w:themeColor="text1"/>
          <w:kern w:val="2"/>
          <w:sz w:val="24"/>
          <w:szCs w:val="24"/>
        </w:rPr>
        <w:t xml:space="preserve">6.3.4 </w:t>
      </w:r>
      <w:r w:rsidRPr="007B7F56">
        <w:rPr>
          <w:rFonts w:ascii="Times New Roman" w:hAnsi="Times New Roman" w:cs="Times New Roman" w:hint="eastAsia"/>
          <w:color w:val="000000" w:themeColor="text1"/>
          <w:sz w:val="24"/>
          <w:szCs w:val="24"/>
        </w:rPr>
        <w:t>在人防工程中，可以在设备设施上粘贴二维码、射频电子标签等，这类标签中记录设备关键信息。通过扫描识别标签，可以快速获取设备信息并录入到管理系统，这种方式既快捷又准确，减少了人工输入的错误，具备快速、自动化数据录入的鲜明优势。</w:t>
      </w:r>
    </w:p>
    <w:p w14:paraId="0F1E06B5" w14:textId="77777777" w:rsidR="001A7467" w:rsidRPr="00855C4C" w:rsidRDefault="001A7467">
      <w:pPr>
        <w:widowControl/>
        <w:jc w:val="left"/>
        <w:rPr>
          <w:rFonts w:eastAsia="黑体" w:cs="宋体"/>
          <w:color w:val="000000" w:themeColor="text1"/>
          <w:sz w:val="36"/>
          <w:szCs w:val="36"/>
          <w:lang w:val="zh-CN"/>
        </w:rPr>
      </w:pPr>
      <w:r w:rsidRPr="00855C4C">
        <w:rPr>
          <w:rFonts w:eastAsia="黑体"/>
          <w:color w:val="000000" w:themeColor="text1"/>
          <w:sz w:val="36"/>
          <w:szCs w:val="36"/>
          <w:lang w:val="zh-CN"/>
        </w:rPr>
        <w:br w:type="page"/>
      </w:r>
    </w:p>
    <w:p w14:paraId="4707561C" w14:textId="0F7B7AAD"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84" w:name="_Toc178020922"/>
      <w:r w:rsidRPr="00855C4C">
        <w:rPr>
          <w:rFonts w:ascii="Times New Roman" w:eastAsia="黑体" w:hAnsi="Times New Roman"/>
          <w:color w:val="000000" w:themeColor="text1"/>
          <w:sz w:val="36"/>
          <w:szCs w:val="36"/>
          <w:lang w:val="zh-CN"/>
        </w:rPr>
        <w:lastRenderedPageBreak/>
        <w:t xml:space="preserve">7 </w:t>
      </w:r>
      <w:r w:rsidRPr="00855C4C">
        <w:rPr>
          <w:rFonts w:ascii="Times New Roman" w:eastAsia="黑体" w:hAnsi="Times New Roman" w:hint="eastAsia"/>
          <w:color w:val="000000" w:themeColor="text1"/>
          <w:sz w:val="36"/>
          <w:szCs w:val="36"/>
          <w:lang w:val="zh-CN"/>
        </w:rPr>
        <w:t>数字化维护</w:t>
      </w:r>
      <w:bookmarkEnd w:id="84"/>
    </w:p>
    <w:p w14:paraId="7F7F4536"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5" w:name="_Toc178020923"/>
      <w:r w:rsidRPr="00855C4C">
        <w:rPr>
          <w:rFonts w:eastAsia="黑体" w:cs="Times New Roman" w:hint="eastAsia"/>
          <w:iCs/>
          <w:color w:val="000000" w:themeColor="text1"/>
          <w:sz w:val="24"/>
          <w:szCs w:val="24"/>
          <w:lang w:val="zh-CN"/>
        </w:rPr>
        <w:t>7.</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85"/>
    </w:p>
    <w:p w14:paraId="1B318337" w14:textId="39813F28" w:rsidR="001A7467" w:rsidRPr="00855C4C" w:rsidRDefault="001A7467" w:rsidP="001A7467">
      <w:pPr>
        <w:pStyle w:val="afff3"/>
        <w:tabs>
          <w:tab w:val="left" w:pos="1139"/>
        </w:tabs>
        <w:outlineLvl w:val="9"/>
        <w:rPr>
          <w:color w:val="000000" w:themeColor="text1"/>
        </w:rPr>
      </w:pPr>
      <w:r w:rsidRPr="00855C4C">
        <w:rPr>
          <w:rFonts w:hint="eastAsia"/>
          <w:b/>
          <w:color w:val="000000" w:themeColor="text1"/>
        </w:rPr>
        <w:t>7.1.1</w:t>
      </w:r>
      <w:r w:rsidRPr="00855C4C">
        <w:rPr>
          <w:rFonts w:hint="eastAsia"/>
          <w:color w:val="000000" w:themeColor="text1"/>
        </w:rPr>
        <w:t xml:space="preserve"> </w:t>
      </w:r>
      <w:r w:rsidRPr="00855C4C">
        <w:rPr>
          <w:rFonts w:hint="eastAsia"/>
          <w:color w:val="000000" w:themeColor="text1"/>
        </w:rPr>
        <w:t>巡检活动是确保设备和系统正常运行的重要手段。通过定期的巡检，可以及时发现设备设施的潜在问题和故障，从而采取预防性维护措施，避免生产中断和安全事故的发生。根据设备设施的固有特性和使用频率制定相应的巡检维护计划，既匹配各类别设备的维护保养需要，又可减少不必要的维保项目投入，大幅提升人防工程巡检维护的效率。</w:t>
      </w:r>
    </w:p>
    <w:p w14:paraId="2B73F074" w14:textId="77777777" w:rsidR="001A7467" w:rsidRPr="00855C4C" w:rsidRDefault="001A7467" w:rsidP="001A7467">
      <w:pPr>
        <w:pStyle w:val="afff3"/>
        <w:outlineLvl w:val="9"/>
        <w:rPr>
          <w:color w:val="000000" w:themeColor="text1"/>
        </w:rPr>
      </w:pPr>
      <w:r w:rsidRPr="00855C4C">
        <w:rPr>
          <w:rFonts w:hint="eastAsia"/>
          <w:b/>
          <w:color w:val="000000" w:themeColor="text1"/>
        </w:rPr>
        <w:t>7.1.3</w:t>
      </w:r>
      <w:r w:rsidRPr="00855C4C">
        <w:rPr>
          <w:rFonts w:hint="eastAsia"/>
          <w:color w:val="000000" w:themeColor="text1"/>
        </w:rPr>
        <w:t xml:space="preserve"> </w:t>
      </w:r>
      <w:r w:rsidRPr="00855C4C">
        <w:rPr>
          <w:rFonts w:hint="eastAsia"/>
          <w:color w:val="000000" w:themeColor="text1"/>
        </w:rPr>
        <w:t>通过</w:t>
      </w:r>
      <w:r w:rsidRPr="007B7F56">
        <w:rPr>
          <w:rFonts w:hint="eastAsia"/>
          <w:color w:val="000000" w:themeColor="text1"/>
        </w:rPr>
        <w:t>全流程闭环</w:t>
      </w:r>
      <w:r w:rsidRPr="00855C4C">
        <w:rPr>
          <w:rFonts w:hint="eastAsia"/>
          <w:color w:val="000000" w:themeColor="text1"/>
        </w:rPr>
        <w:t>电子化管理，可以实时跟踪巡检维护的各个环节，从计划制定、执行、跟踪到反馈，确保每个步骤都有记录，便于监督和审查。这种透明度有助于提高工作效率和管理质量。</w:t>
      </w:r>
      <w:r w:rsidRPr="007B7F56">
        <w:rPr>
          <w:rFonts w:hint="eastAsia"/>
          <w:color w:val="000000" w:themeColor="text1"/>
        </w:rPr>
        <w:t>全流程闭环</w:t>
      </w:r>
      <w:r w:rsidRPr="00855C4C">
        <w:rPr>
          <w:rFonts w:hint="eastAsia"/>
          <w:color w:val="000000" w:themeColor="text1"/>
        </w:rPr>
        <w:t>电子化管理可以预设巡检路线和检查项目，确保巡检人员按照既定的流程和标准执行任务，减少人为错误和遗漏。当巡检中发现问题时，系统可以迅速响应，及时通知相关人员进行处理，缩短问题处置时间。另一方面，集中收集的数据可以通过系统进行整合和分析，为管理层提供决策支持。例如，通过分析巡检数据，可以发现潜在的安全隐患，优化维护计划。</w:t>
      </w:r>
    </w:p>
    <w:p w14:paraId="5375217A"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6" w:name="_Toc178020924"/>
      <w:r w:rsidRPr="00855C4C">
        <w:rPr>
          <w:rFonts w:eastAsia="黑体" w:cs="Times New Roman" w:hint="eastAsia"/>
          <w:iCs/>
          <w:color w:val="000000" w:themeColor="text1"/>
          <w:sz w:val="24"/>
          <w:szCs w:val="24"/>
          <w:lang w:val="zh-CN"/>
        </w:rPr>
        <w:t>7.2</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巡检养护</w:t>
      </w:r>
      <w:bookmarkEnd w:id="86"/>
    </w:p>
    <w:p w14:paraId="7437B8C4" w14:textId="77777777" w:rsidR="001A7467" w:rsidRPr="00855C4C" w:rsidRDefault="001A7467" w:rsidP="001A7467">
      <w:pPr>
        <w:pStyle w:val="afff3"/>
        <w:outlineLvl w:val="9"/>
        <w:rPr>
          <w:color w:val="000000" w:themeColor="text1"/>
        </w:rPr>
      </w:pPr>
      <w:r w:rsidRPr="00855C4C">
        <w:rPr>
          <w:rFonts w:hint="eastAsia"/>
          <w:b/>
          <w:color w:val="000000" w:themeColor="text1"/>
        </w:rPr>
        <w:t>7.2.2</w:t>
      </w:r>
      <w:r w:rsidRPr="00855C4C">
        <w:rPr>
          <w:rFonts w:hint="eastAsia"/>
          <w:color w:val="000000" w:themeColor="text1"/>
        </w:rPr>
        <w:t xml:space="preserve"> </w:t>
      </w:r>
      <w:r w:rsidRPr="00855C4C">
        <w:rPr>
          <w:rFonts w:hint="eastAsia"/>
          <w:color w:val="000000" w:themeColor="text1"/>
        </w:rPr>
        <w:t>设备保养信息库是一套详细的记录系统，它集中存储了设备的所有相关信息，包括技术参数、维护记录、故障历史、保养计划等，记录了设备的日常保养、定期检查、故障维修等信息，有助于分析设备的运行状况和预测潜在问题。设备保养信息库是实现设备精细化管理的重要工具，它通过整合设备相关数据，为设备维护提供了有力支持，确保了设备的稳定运行和生产效率的提升。利用设备保养信息库，数字化运维系统可以快速获取维护所需的资料和数据，基于设备的历史数据和运行状况，可以制定更有效的预防性维护计划，减少意外故障的发生。</w:t>
      </w:r>
    </w:p>
    <w:p w14:paraId="32E8BB6E" w14:textId="77777777" w:rsidR="001A7467" w:rsidRPr="00855C4C" w:rsidRDefault="001A7467" w:rsidP="001A7467">
      <w:pPr>
        <w:pStyle w:val="afff3"/>
        <w:outlineLvl w:val="9"/>
        <w:rPr>
          <w:color w:val="000000" w:themeColor="text1"/>
        </w:rPr>
      </w:pPr>
      <w:r w:rsidRPr="00855C4C">
        <w:rPr>
          <w:rFonts w:hint="eastAsia"/>
          <w:b/>
          <w:color w:val="000000" w:themeColor="text1"/>
        </w:rPr>
        <w:t>7.2.5</w:t>
      </w:r>
      <w:r w:rsidRPr="00855C4C">
        <w:rPr>
          <w:rFonts w:hint="eastAsia"/>
          <w:color w:val="000000" w:themeColor="text1"/>
        </w:rPr>
        <w:t xml:space="preserve"> </w:t>
      </w:r>
      <w:r w:rsidRPr="00855C4C">
        <w:rPr>
          <w:rFonts w:hint="eastAsia"/>
          <w:color w:val="000000" w:themeColor="text1"/>
        </w:rPr>
        <w:t>巡检路径的最优规划是提高人员巡检管理效率的关键。最优路径规划有助于减少不必要的行程和重复工作，减少巡检人员在各个检查点之间的移动时间，从而提高巡检效率，降低人力和资源消耗。在紧急情况下，最优路径规划可以帮助巡检人员快速到达问题区域，及时响应和处理问题。</w:t>
      </w:r>
    </w:p>
    <w:p w14:paraId="51FCB00F" w14:textId="77777777" w:rsidR="001A7467" w:rsidRPr="00855C4C" w:rsidRDefault="001A7467" w:rsidP="001A7467">
      <w:pPr>
        <w:pStyle w:val="afff3"/>
        <w:outlineLvl w:val="9"/>
        <w:rPr>
          <w:color w:val="000000" w:themeColor="text1"/>
        </w:rPr>
      </w:pPr>
      <w:r w:rsidRPr="00855C4C">
        <w:rPr>
          <w:rFonts w:hint="eastAsia"/>
          <w:b/>
          <w:color w:val="000000" w:themeColor="text1"/>
        </w:rPr>
        <w:t>7.2.9</w:t>
      </w:r>
      <w:r w:rsidRPr="00855C4C">
        <w:rPr>
          <w:rFonts w:hint="eastAsia"/>
          <w:color w:val="000000" w:themeColor="text1"/>
        </w:rPr>
        <w:t xml:space="preserve"> </w:t>
      </w:r>
      <w:r w:rsidRPr="00855C4C">
        <w:rPr>
          <w:rFonts w:hint="eastAsia"/>
          <w:color w:val="000000" w:themeColor="text1"/>
        </w:rPr>
        <w:t>在地下空间或网络信号弱的区域，无线网络可能不稳定或不可用。离线使用功能可以保存巡检过程中的所有数据，确保巡检人员可以在没有网络的情况下继续执行任务，工作数据内容可以在网络恢复后同步到中央数据库。离线功能提高了系统的可靠性，在</w:t>
      </w:r>
      <w:r w:rsidRPr="00855C4C">
        <w:rPr>
          <w:rFonts w:hint="eastAsia"/>
          <w:color w:val="000000" w:themeColor="text1"/>
        </w:rPr>
        <w:lastRenderedPageBreak/>
        <w:t>紧急情况下，如自然灾害或其他突发事件，网络基础设施可能会受损。离线巡检功能可以支持快速的现场评估和响应，为决策提供及时信息。</w:t>
      </w:r>
    </w:p>
    <w:p w14:paraId="2093260B" w14:textId="77777777" w:rsidR="001A7467" w:rsidRPr="00855C4C" w:rsidRDefault="001A7467" w:rsidP="001A7467">
      <w:pPr>
        <w:pStyle w:val="afff3"/>
        <w:outlineLvl w:val="9"/>
        <w:rPr>
          <w:color w:val="000000" w:themeColor="text1"/>
        </w:rPr>
      </w:pPr>
      <w:r w:rsidRPr="00855C4C">
        <w:rPr>
          <w:rFonts w:hint="eastAsia"/>
          <w:b/>
          <w:color w:val="000000" w:themeColor="text1"/>
        </w:rPr>
        <w:t>7.2.11</w:t>
      </w:r>
      <w:r w:rsidRPr="00855C4C">
        <w:rPr>
          <w:rFonts w:hint="eastAsia"/>
          <w:color w:val="000000" w:themeColor="text1"/>
        </w:rPr>
        <w:t xml:space="preserve"> </w:t>
      </w:r>
      <w:r w:rsidRPr="00855C4C">
        <w:rPr>
          <w:rFonts w:hint="eastAsia"/>
          <w:color w:val="000000" w:themeColor="text1"/>
        </w:rPr>
        <w:t>多维度查询允许用户从不同角度分析巡检数据，通过查询巡检人员的活动记录，可以评估其工作绩效，确保巡检任务的质量和频率符合标准。当需要诊断特定问题或故障时，多维度查询可以帮助快速定位问题发生的时间和地点，以及负责的巡检人员，从而加速问题的解决过程。在部分系统中，巡检活动需要遵守特定的法规和标准，多维度查询可以帮助确保巡检活动符合这些要求，并提供必要的记录以备审查。并且，通过分析巡检数据，可以识别潜在的安全风险和隐患，及时采取措施以减少事故发生的可能性。</w:t>
      </w:r>
    </w:p>
    <w:p w14:paraId="0ABE33A0"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7" w:name="_Toc178020925"/>
      <w:r w:rsidRPr="00855C4C">
        <w:rPr>
          <w:rFonts w:eastAsia="黑体" w:cs="Times New Roman" w:hint="eastAsia"/>
          <w:iCs/>
          <w:color w:val="000000" w:themeColor="text1"/>
          <w:sz w:val="24"/>
          <w:szCs w:val="24"/>
          <w:lang w:val="zh-CN"/>
        </w:rPr>
        <w:t>7.3</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维护维修</w:t>
      </w:r>
      <w:bookmarkEnd w:id="87"/>
    </w:p>
    <w:p w14:paraId="178D56BF" w14:textId="77777777" w:rsidR="001A7467" w:rsidRPr="00855C4C" w:rsidRDefault="001A7467" w:rsidP="001A7467">
      <w:pPr>
        <w:pStyle w:val="afff3"/>
        <w:outlineLvl w:val="9"/>
        <w:rPr>
          <w:color w:val="000000" w:themeColor="text1"/>
        </w:rPr>
      </w:pPr>
      <w:r w:rsidRPr="00855C4C">
        <w:rPr>
          <w:rFonts w:hint="eastAsia"/>
          <w:b/>
          <w:color w:val="000000" w:themeColor="text1"/>
        </w:rPr>
        <w:t>7.3.3</w:t>
      </w:r>
      <w:r w:rsidRPr="00855C4C">
        <w:rPr>
          <w:rFonts w:hint="eastAsia"/>
          <w:color w:val="000000" w:themeColor="text1"/>
        </w:rPr>
        <w:t xml:space="preserve"> </w:t>
      </w:r>
      <w:r w:rsidRPr="00855C4C">
        <w:rPr>
          <w:rFonts w:hint="eastAsia"/>
          <w:color w:val="000000" w:themeColor="text1"/>
        </w:rPr>
        <w:t>数据分析预测设备故障需要从设备的各种传感器和数据源中收集运行数据，进行清洗和处理后，从预处理后的数据中提取有用的特征，这些特征能够有效地表示设备的运行状态，并与设备故障相关联。进一步地，使用机器学习算法基于正常和异常的数据样本训练模型，通过测试集对模型进行评估后，可以了解模型在实际应用中的效果。最终，选取最优模型，将训练好的模型应用于实时或历史数据，预测设备未来可能出现的故障。根据模型的预测结果，技术人员可以提前进行维护，更换可能即将失效的部件，避免故障的发生，减少意外停机的风险。</w:t>
      </w:r>
    </w:p>
    <w:p w14:paraId="5A4C5EF0" w14:textId="77777777" w:rsidR="001A7467" w:rsidRPr="00855C4C" w:rsidRDefault="001A7467" w:rsidP="001A7467">
      <w:pPr>
        <w:pStyle w:val="afff3"/>
        <w:outlineLvl w:val="9"/>
        <w:rPr>
          <w:color w:val="000000" w:themeColor="text1"/>
        </w:rPr>
      </w:pPr>
      <w:r w:rsidRPr="00855C4C">
        <w:rPr>
          <w:rFonts w:hint="eastAsia"/>
          <w:b/>
          <w:color w:val="000000" w:themeColor="text1"/>
        </w:rPr>
        <w:t>7.3.5</w:t>
      </w:r>
      <w:r w:rsidRPr="00855C4C">
        <w:rPr>
          <w:rFonts w:hint="eastAsia"/>
          <w:color w:val="000000" w:themeColor="text1"/>
        </w:rPr>
        <w:t xml:space="preserve"> </w:t>
      </w:r>
      <w:r w:rsidRPr="00855C4C">
        <w:rPr>
          <w:rFonts w:hint="eastAsia"/>
          <w:color w:val="000000" w:themeColor="text1"/>
        </w:rPr>
        <w:t>通过对响应速度、到达现场时间、故障修复时间等指标的评价，可以确保维修服务的高效率和高质量，有助于分析维修资源的使用情况，包括人力、工具和备件等，从而优化资源配置，减少浪费。同时，评价可以激励维修团队采用新技术和方法，如预测性维护技术，从而提高维护工作的智能化和自动化水平。</w:t>
      </w:r>
    </w:p>
    <w:p w14:paraId="6B8B6704" w14:textId="77777777"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59EDB2D1" w14:textId="1D088963"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88" w:name="_Toc178020926"/>
      <w:r w:rsidRPr="00855C4C">
        <w:rPr>
          <w:rFonts w:ascii="Times New Roman" w:eastAsia="黑体" w:hAnsi="Times New Roman"/>
          <w:color w:val="000000" w:themeColor="text1"/>
          <w:sz w:val="36"/>
          <w:szCs w:val="36"/>
          <w:lang w:val="zh-CN"/>
        </w:rPr>
        <w:lastRenderedPageBreak/>
        <w:t xml:space="preserve">8 </w:t>
      </w:r>
      <w:r w:rsidRPr="00855C4C">
        <w:rPr>
          <w:rFonts w:ascii="Times New Roman" w:eastAsia="黑体" w:hAnsi="Times New Roman" w:hint="eastAsia"/>
          <w:color w:val="000000" w:themeColor="text1"/>
          <w:sz w:val="36"/>
          <w:szCs w:val="36"/>
          <w:lang w:val="zh-CN"/>
        </w:rPr>
        <w:t>数字化运行管控</w:t>
      </w:r>
      <w:bookmarkEnd w:id="88"/>
    </w:p>
    <w:p w14:paraId="0EF1ED5F"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89" w:name="_Toc178020927"/>
      <w:r w:rsidRPr="00855C4C">
        <w:rPr>
          <w:rFonts w:eastAsia="黑体" w:cs="Times New Roman" w:hint="eastAsia"/>
          <w:iCs/>
          <w:color w:val="000000" w:themeColor="text1"/>
          <w:sz w:val="24"/>
          <w:szCs w:val="24"/>
          <w:lang w:val="zh-CN"/>
        </w:rPr>
        <w:t>8.</w:t>
      </w:r>
      <w:r w:rsidRPr="00855C4C">
        <w:rPr>
          <w:rFonts w:eastAsia="黑体" w:cs="Times New Roman"/>
          <w:iCs/>
          <w:color w:val="000000" w:themeColor="text1"/>
          <w:sz w:val="24"/>
          <w:szCs w:val="24"/>
          <w:lang w:val="zh-CN"/>
        </w:rPr>
        <w:t xml:space="preserve">1 </w:t>
      </w:r>
      <w:r w:rsidRPr="00855C4C">
        <w:rPr>
          <w:rFonts w:eastAsia="黑体" w:cs="Times New Roman" w:hint="eastAsia"/>
          <w:iCs/>
          <w:color w:val="000000" w:themeColor="text1"/>
          <w:sz w:val="24"/>
          <w:szCs w:val="24"/>
          <w:lang w:val="zh-CN"/>
        </w:rPr>
        <w:t>一般规定</w:t>
      </w:r>
      <w:bookmarkEnd w:id="89"/>
    </w:p>
    <w:p w14:paraId="1A98F798" w14:textId="77777777" w:rsidR="001A7467" w:rsidRPr="00855C4C" w:rsidRDefault="001A7467" w:rsidP="001A7467">
      <w:pPr>
        <w:pStyle w:val="afff3"/>
        <w:outlineLvl w:val="9"/>
        <w:rPr>
          <w:color w:val="000000" w:themeColor="text1"/>
        </w:rPr>
      </w:pPr>
      <w:r w:rsidRPr="00855C4C">
        <w:rPr>
          <w:rFonts w:hint="eastAsia"/>
          <w:b/>
          <w:color w:val="000000" w:themeColor="text1"/>
        </w:rPr>
        <w:t>8.1.1</w:t>
      </w:r>
      <w:r w:rsidRPr="00855C4C">
        <w:rPr>
          <w:rFonts w:hint="eastAsia"/>
          <w:color w:val="000000" w:themeColor="text1"/>
        </w:rPr>
        <w:t xml:space="preserve"> </w:t>
      </w:r>
      <w:r w:rsidRPr="00855C4C">
        <w:rPr>
          <w:rFonts w:hint="eastAsia"/>
          <w:color w:val="000000" w:themeColor="text1"/>
        </w:rPr>
        <w:t>数字化运行管控可以实现人防工程内部环境和设备的三维实时监控，确保工程内部环境的舒适性、节能性和安全性，此外人防工程的智能化管控系统能够对接城市应急管理系统，实现信息共享和资源优化配置，提高对自然灾害和其他紧急情况的响应能力，并为决策提供支持。</w:t>
      </w:r>
    </w:p>
    <w:p w14:paraId="5FD98BB1" w14:textId="77777777" w:rsidR="001A7467" w:rsidRPr="00855C4C" w:rsidRDefault="001A7467" w:rsidP="001A7467">
      <w:pPr>
        <w:pStyle w:val="afff3"/>
        <w:outlineLvl w:val="9"/>
        <w:rPr>
          <w:color w:val="000000" w:themeColor="text1"/>
        </w:rPr>
      </w:pPr>
      <w:r w:rsidRPr="00855C4C">
        <w:rPr>
          <w:rFonts w:hint="eastAsia"/>
          <w:b/>
          <w:color w:val="000000" w:themeColor="text1"/>
        </w:rPr>
        <w:t>8.1.2</w:t>
      </w:r>
      <w:r w:rsidRPr="00855C4C">
        <w:rPr>
          <w:rFonts w:hint="eastAsia"/>
          <w:color w:val="000000" w:themeColor="text1"/>
        </w:rPr>
        <w:t xml:space="preserve"> </w:t>
      </w:r>
      <w:r w:rsidRPr="00855C4C">
        <w:rPr>
          <w:rFonts w:hint="eastAsia"/>
          <w:color w:val="000000" w:themeColor="text1"/>
        </w:rPr>
        <w:t>安全运行管控和节能运行管控在人防工程数字化管理中相辅相成，一方面保障了人防工程的安全和可靠，另一方面通过智能化手段实现了能源的高效利用，两者共同提升了人防工程的运行管理水平。</w:t>
      </w:r>
    </w:p>
    <w:p w14:paraId="37D0EC41"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安全运行管控的重点是确保人防工程在各种情况下的安全性和可靠性，包括对工程内部环境和设备的实时监控，如室内温湿度、空气质量等关键性环境参数与设备运行情况，以及对外部威胁的预警和响应。安全运行管控的目标是保障人防工程内部人员的健康和安全，确保在紧急情况下工程能够有效地发挥其防护功能。智能控制系统需要实时感知环境和工况的变化，并迅速做出精确的调节决策，确保环境指标始终保持在理想范围内。</w:t>
      </w:r>
    </w:p>
    <w:p w14:paraId="6504431E"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节能运行管控的是优化能源使用效率，减少能源与资源消耗，降低运行成本，涉及到对照明、空调、给排水等用能设备系统的智能调度和运行策略。数字化运行管控可以减少对人工操作的依赖，提升运行管理的准确性和可靠性，并且通过数据整合与挖掘工作，节能运行管控可以实现全时段、全空间下的最优运行配置。</w:t>
      </w:r>
    </w:p>
    <w:p w14:paraId="05AD733C"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90" w:name="_Toc178020928"/>
      <w:r w:rsidRPr="00855C4C">
        <w:rPr>
          <w:rFonts w:eastAsia="黑体" w:cs="Times New Roman" w:hint="eastAsia"/>
          <w:iCs/>
          <w:color w:val="000000" w:themeColor="text1"/>
          <w:sz w:val="24"/>
          <w:szCs w:val="24"/>
          <w:lang w:val="zh-CN"/>
        </w:rPr>
        <w:t>8.2</w:t>
      </w:r>
      <w:r w:rsidRPr="00855C4C">
        <w:rPr>
          <w:rFonts w:eastAsia="黑体" w:cs="Times New Roman"/>
          <w:iCs/>
          <w:color w:val="000000" w:themeColor="text1"/>
          <w:sz w:val="24"/>
          <w:szCs w:val="24"/>
          <w:lang w:val="zh-CN"/>
        </w:rPr>
        <w:t xml:space="preserve"> </w:t>
      </w:r>
      <w:r w:rsidRPr="00855C4C">
        <w:rPr>
          <w:rFonts w:eastAsia="黑体" w:cs="Times New Roman" w:hint="eastAsia"/>
          <w:iCs/>
          <w:color w:val="000000" w:themeColor="text1"/>
          <w:sz w:val="24"/>
          <w:szCs w:val="24"/>
          <w:lang w:val="zh-CN"/>
        </w:rPr>
        <w:t>安全运行管控</w:t>
      </w:r>
      <w:bookmarkEnd w:id="90"/>
    </w:p>
    <w:p w14:paraId="287FAFDE" w14:textId="77777777" w:rsidR="001A7467" w:rsidRPr="00855C4C" w:rsidRDefault="001A7467" w:rsidP="001A7467">
      <w:pPr>
        <w:pStyle w:val="afff3"/>
        <w:outlineLvl w:val="9"/>
        <w:rPr>
          <w:color w:val="000000" w:themeColor="text1"/>
        </w:rPr>
      </w:pPr>
      <w:r w:rsidRPr="00855C4C">
        <w:rPr>
          <w:rFonts w:hint="eastAsia"/>
          <w:b/>
          <w:color w:val="000000" w:themeColor="text1"/>
        </w:rPr>
        <w:t>8.2.1</w:t>
      </w:r>
      <w:r w:rsidRPr="00855C4C">
        <w:rPr>
          <w:rFonts w:hint="eastAsia"/>
          <w:color w:val="000000" w:themeColor="text1"/>
        </w:rPr>
        <w:t>防护设备监控系统是人防工程隔离外部威胁的关键，包括对防护门、密闭门、滤毒通风等系统的实时跟踪监控。防护设备监控系统目的在于及时发现并解决潜在问题，确保各个子系统在需要时能够正常工作，对于保障人防工程在战时或紧急情况下的可用性至关重要。</w:t>
      </w:r>
    </w:p>
    <w:p w14:paraId="458AA161" w14:textId="77777777" w:rsidR="001A7467" w:rsidRPr="00855C4C" w:rsidRDefault="001A7467" w:rsidP="007B7F56">
      <w:pPr>
        <w:pStyle w:val="afff3"/>
        <w:ind w:firstLineChars="200" w:firstLine="480"/>
        <w:outlineLvl w:val="9"/>
        <w:rPr>
          <w:color w:val="000000" w:themeColor="text1"/>
        </w:rPr>
      </w:pPr>
      <w:r w:rsidRPr="00855C4C">
        <w:rPr>
          <w:rFonts w:hint="eastAsia"/>
          <w:color w:val="000000" w:themeColor="text1"/>
        </w:rPr>
        <w:t>安防监控系统用于实时监控人防工程内部的安全状况，预防和及时发现盗窃、破坏等行为，确保人防工程内部人员和设备的安全。视频监控方案可以提高人防工程的安全性能，增强人防工程的整体防护实力。</w:t>
      </w:r>
    </w:p>
    <w:p w14:paraId="725DD5E2" w14:textId="77777777" w:rsidR="001A7467" w:rsidRPr="00855C4C" w:rsidRDefault="001A7467" w:rsidP="007B7F56">
      <w:pPr>
        <w:pStyle w:val="afff3"/>
        <w:ind w:firstLineChars="200" w:firstLine="480"/>
        <w:outlineLvl w:val="9"/>
        <w:rPr>
          <w:color w:val="000000" w:themeColor="text1"/>
        </w:rPr>
      </w:pPr>
      <w:r w:rsidRPr="00855C4C">
        <w:rPr>
          <w:rFonts w:hint="eastAsia"/>
          <w:color w:val="000000" w:themeColor="text1"/>
        </w:rPr>
        <w:t>消防报警系统能够快速检测到火情并发出警报，启动灭火和应急疏散程序，减少火灾可能造成的损失。由于人防工程通常位于地下，一旦发生火灾，高温浓烟和有限的疏</w:t>
      </w:r>
      <w:r w:rsidRPr="00855C4C">
        <w:rPr>
          <w:rFonts w:hint="eastAsia"/>
          <w:color w:val="000000" w:themeColor="text1"/>
        </w:rPr>
        <w:lastRenderedPageBreak/>
        <w:t>散通道可能导致严重的安全威胁。《人民防空工程设计防火规范</w:t>
      </w:r>
      <w:r w:rsidRPr="00855C4C">
        <w:rPr>
          <w:rFonts w:hint="eastAsia"/>
          <w:color w:val="000000" w:themeColor="text1"/>
        </w:rPr>
        <w:t>GB50098-2009</w:t>
      </w:r>
      <w:r w:rsidRPr="00855C4C">
        <w:rPr>
          <w:rFonts w:hint="eastAsia"/>
          <w:color w:val="000000" w:themeColor="text1"/>
        </w:rPr>
        <w:t>》中对人防工程的防火设计提出了具体要求，以确保火灾时的安全。</w:t>
      </w:r>
    </w:p>
    <w:p w14:paraId="14E34287"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发电及供配电系统能够确保人防工程在任何情况下都有可靠的电力供应，维持人防工程内部的正常运作。《人民防空地下室设计规范</w:t>
      </w:r>
      <w:r w:rsidRPr="00855C4C">
        <w:rPr>
          <w:rFonts w:hint="eastAsia"/>
          <w:color w:val="000000" w:themeColor="text1"/>
        </w:rPr>
        <w:t>GB 50038-2005</w:t>
      </w:r>
      <w:r w:rsidRPr="00855C4C">
        <w:rPr>
          <w:rFonts w:hint="eastAsia"/>
          <w:color w:val="000000" w:themeColor="text1"/>
        </w:rPr>
        <w:t>（</w:t>
      </w:r>
      <w:r w:rsidRPr="00855C4C">
        <w:rPr>
          <w:rFonts w:hint="eastAsia"/>
          <w:color w:val="000000" w:themeColor="text1"/>
        </w:rPr>
        <w:t>2023</w:t>
      </w:r>
      <w:r w:rsidRPr="00855C4C">
        <w:rPr>
          <w:rFonts w:hint="eastAsia"/>
          <w:color w:val="000000" w:themeColor="text1"/>
        </w:rPr>
        <w:t>修订版）》中提到，战时电力负荷分级的意义在于正确地反映出各等级负荷对供电可靠性要求的界限，以便选择符合战时的供电方式，满足战时各种用电设备的供电需要。</w:t>
      </w:r>
    </w:p>
    <w:p w14:paraId="7FD6FF3A" w14:textId="77777777" w:rsidR="001A7467" w:rsidRPr="00855C4C" w:rsidRDefault="001A7467" w:rsidP="001A7467">
      <w:pPr>
        <w:pStyle w:val="afff3"/>
        <w:outlineLvl w:val="9"/>
        <w:rPr>
          <w:color w:val="000000" w:themeColor="text1"/>
        </w:rPr>
      </w:pPr>
      <w:r w:rsidRPr="00855C4C">
        <w:rPr>
          <w:rFonts w:hint="eastAsia"/>
          <w:b/>
          <w:color w:val="000000" w:themeColor="text1"/>
        </w:rPr>
        <w:t>8.2.3</w:t>
      </w:r>
      <w:r w:rsidRPr="00855C4C">
        <w:rPr>
          <w:rFonts w:hint="eastAsia"/>
          <w:color w:val="000000" w:themeColor="text1"/>
        </w:rPr>
        <w:t>人脸识别和行为识别技术能够预测和识别人防工程中的安全威胁，保证系统在事件发生前预警或在发生时立即报警，实现危险处理流程中的事前预防和事中报警。这种自动化的响应机制减少了人工干预的需要，并提高了响应速度。另一方面，智能安防监控系统会实时记录监控视频，并保存识别结果，可进一步用于事后审计和分析，同时也为事后追责提供了依据。</w:t>
      </w:r>
    </w:p>
    <w:p w14:paraId="448DF675" w14:textId="77777777" w:rsidR="001A7467" w:rsidRPr="00855C4C" w:rsidRDefault="001A7467" w:rsidP="001A7467">
      <w:pPr>
        <w:pStyle w:val="afff3"/>
        <w:outlineLvl w:val="9"/>
        <w:rPr>
          <w:color w:val="000000" w:themeColor="text1"/>
        </w:rPr>
      </w:pPr>
      <w:r w:rsidRPr="00855C4C">
        <w:rPr>
          <w:rFonts w:hint="eastAsia"/>
          <w:b/>
          <w:color w:val="000000" w:themeColor="text1"/>
        </w:rPr>
        <w:t>8.2.5</w:t>
      </w:r>
      <w:r w:rsidRPr="00855C4C">
        <w:rPr>
          <w:rFonts w:hint="eastAsia"/>
          <w:color w:val="000000" w:themeColor="text1"/>
        </w:rPr>
        <w:t>点对点微波传输指两个固定点之间使用定向天线的直接微波信号传输。点对点系统通常用于连接两个具体的网络节点，如人防工程监控点与指挥中心之间的连接。点对多点微波传输允许一个中心点向多个远程点发送信号。在人防工程中可以实现一个中心监控站向多个分散的接收点发送视频监控或其他关键数据。</w:t>
      </w:r>
    </w:p>
    <w:p w14:paraId="2A2A49E2" w14:textId="77777777" w:rsidR="001A7467" w:rsidRPr="00855C4C" w:rsidRDefault="001A7467" w:rsidP="001A7467">
      <w:pPr>
        <w:pStyle w:val="afff3"/>
        <w:outlineLvl w:val="9"/>
        <w:rPr>
          <w:color w:val="000000" w:themeColor="text1"/>
        </w:rPr>
      </w:pPr>
      <w:r w:rsidRPr="00855C4C">
        <w:rPr>
          <w:rFonts w:hint="eastAsia"/>
          <w:b/>
          <w:color w:val="000000" w:themeColor="text1"/>
        </w:rPr>
        <w:t>8.2.8</w:t>
      </w:r>
      <w:r w:rsidRPr="00855C4C">
        <w:rPr>
          <w:rFonts w:hint="eastAsia"/>
          <w:color w:val="000000" w:themeColor="text1"/>
        </w:rPr>
        <w:t>发电机组监控可确保发电机组在最佳状态下运行，同时及时发现和处理潜在的故障，避免供电中断。上位系统可通过控制器的数据接口允许上位系统进行远程监控和控制，提高管理效率和响应速度。</w:t>
      </w:r>
    </w:p>
    <w:p w14:paraId="33611B00"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油箱油位连续监控的意义在于发电机的稳定运行依赖于充足的燃油供应。通过连续液位变送器监控油箱油位，可以确保在油位过低时及时得到警报并补充燃油，防止因缺油导致的发电机停机，保障人防工程在紧急情况下的电力供应。</w:t>
      </w:r>
    </w:p>
    <w:p w14:paraId="2F5595CF"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干式变压器温控器监控可以实时、远程监测变压器的温度，并在异常情况下发出警报，紧急情况下自动断开电源以保护设备不受损害，提高系统的安全性和可靠性。</w:t>
      </w:r>
    </w:p>
    <w:p w14:paraId="0160F2A1" w14:textId="77777777" w:rsidR="001A7467" w:rsidRPr="00855C4C" w:rsidRDefault="001A7467" w:rsidP="001A7467">
      <w:pPr>
        <w:pStyle w:val="afff3"/>
        <w:ind w:firstLineChars="200" w:firstLine="480"/>
        <w:outlineLvl w:val="9"/>
        <w:rPr>
          <w:color w:val="000000" w:themeColor="text1"/>
        </w:rPr>
      </w:pPr>
      <w:r w:rsidRPr="00855C4C">
        <w:rPr>
          <w:rFonts w:hint="eastAsia"/>
          <w:color w:val="000000" w:themeColor="text1"/>
        </w:rPr>
        <w:t>低压进线柜和母线联络开关柜的监控系统可以及时发现和处理电力系统中的问题，如过载、短路等，快速响应各种紧急情况，从而保障人防工程的电力供应不受中断。</w:t>
      </w:r>
    </w:p>
    <w:p w14:paraId="690D0688" w14:textId="77777777" w:rsidR="001A7467" w:rsidRPr="00855C4C" w:rsidRDefault="001A7467" w:rsidP="001A7467">
      <w:pPr>
        <w:snapToGrid w:val="0"/>
        <w:spacing w:line="360" w:lineRule="auto"/>
        <w:jc w:val="center"/>
        <w:outlineLvl w:val="1"/>
        <w:rPr>
          <w:rFonts w:eastAsia="黑体" w:cs="Times New Roman"/>
          <w:iCs/>
          <w:color w:val="000000" w:themeColor="text1"/>
          <w:sz w:val="24"/>
          <w:szCs w:val="24"/>
          <w:lang w:val="zh-CN"/>
        </w:rPr>
      </w:pPr>
      <w:bookmarkStart w:id="91" w:name="_Toc178020929"/>
      <w:r w:rsidRPr="00855C4C">
        <w:rPr>
          <w:rFonts w:eastAsia="黑体" w:cs="Times New Roman" w:hint="eastAsia"/>
          <w:iCs/>
          <w:color w:val="000000" w:themeColor="text1"/>
          <w:sz w:val="24"/>
          <w:szCs w:val="24"/>
          <w:lang w:val="zh-CN"/>
        </w:rPr>
        <w:t>8.</w:t>
      </w:r>
      <w:r w:rsidRPr="00855C4C">
        <w:rPr>
          <w:rFonts w:eastAsia="黑体" w:cs="Times New Roman"/>
          <w:iCs/>
          <w:color w:val="000000" w:themeColor="text1"/>
          <w:sz w:val="24"/>
          <w:szCs w:val="24"/>
          <w:lang w:val="zh-CN"/>
        </w:rPr>
        <w:t xml:space="preserve">3 </w:t>
      </w:r>
      <w:r w:rsidRPr="00855C4C">
        <w:rPr>
          <w:rFonts w:eastAsia="黑体" w:cs="Times New Roman" w:hint="eastAsia"/>
          <w:iCs/>
          <w:color w:val="000000" w:themeColor="text1"/>
          <w:sz w:val="24"/>
          <w:szCs w:val="24"/>
          <w:lang w:val="zh-CN"/>
        </w:rPr>
        <w:t>节能运行管控</w:t>
      </w:r>
      <w:bookmarkEnd w:id="91"/>
    </w:p>
    <w:p w14:paraId="350D0D73" w14:textId="77777777" w:rsidR="001A7467" w:rsidRPr="007B7F56" w:rsidRDefault="001A7467" w:rsidP="001A7467">
      <w:pPr>
        <w:snapToGrid w:val="0"/>
        <w:spacing w:line="360" w:lineRule="auto"/>
        <w:rPr>
          <w:rFonts w:cs="Times New Roman"/>
          <w:color w:val="000000" w:themeColor="text1"/>
          <w:sz w:val="24"/>
          <w:szCs w:val="24"/>
        </w:rPr>
      </w:pPr>
      <w:r w:rsidRPr="00855C4C">
        <w:rPr>
          <w:rFonts w:eastAsia="宋体" w:cs="Times New Roman" w:hint="eastAsia"/>
          <w:b/>
          <w:color w:val="000000" w:themeColor="text1"/>
          <w:kern w:val="2"/>
          <w:sz w:val="24"/>
          <w:szCs w:val="24"/>
        </w:rPr>
        <w:t>8.3.2</w:t>
      </w:r>
      <w:r w:rsidRPr="007B7F56">
        <w:rPr>
          <w:rFonts w:cs="Times New Roman" w:hint="eastAsia"/>
          <w:color w:val="000000" w:themeColor="text1"/>
          <w:sz w:val="24"/>
          <w:szCs w:val="24"/>
        </w:rPr>
        <w:t>专家分析功能通过智能传感器和网络传输系统实时收集来自通风空调设备、给排水系统、照明系统等关键子系统的运行数据，实时监测能耗趋势，识别能耗异常和不合理的用能现象，为及时干预和后期预防提供数据支撑，并利用大数据分析和人工智能算法，对人防工程的系统运行控制策略不断迭代优化。专家分析功能能够根据新的数据和</w:t>
      </w:r>
      <w:r w:rsidRPr="007B7F56">
        <w:rPr>
          <w:rFonts w:cs="Times New Roman" w:hint="eastAsia"/>
          <w:color w:val="000000" w:themeColor="text1"/>
          <w:sz w:val="24"/>
          <w:szCs w:val="24"/>
        </w:rPr>
        <w:lastRenderedPageBreak/>
        <w:t>反馈不断学习和改进，以适应变化的环境和需求，确保系统的持续优化和性能提升。</w:t>
      </w:r>
    </w:p>
    <w:p w14:paraId="701543A7" w14:textId="77777777" w:rsidR="001A7467" w:rsidRPr="00855C4C" w:rsidRDefault="001A7467" w:rsidP="001A7467">
      <w:pPr>
        <w:pStyle w:val="afff3"/>
        <w:outlineLvl w:val="9"/>
        <w:rPr>
          <w:color w:val="000000" w:themeColor="text1"/>
        </w:rPr>
      </w:pPr>
      <w:r w:rsidRPr="00855C4C">
        <w:rPr>
          <w:rFonts w:hint="eastAsia"/>
          <w:b/>
          <w:color w:val="000000" w:themeColor="text1"/>
        </w:rPr>
        <w:t>8.3.3</w:t>
      </w:r>
      <w:r w:rsidRPr="00855C4C">
        <w:rPr>
          <w:rFonts w:hint="eastAsia"/>
          <w:color w:val="000000" w:themeColor="text1"/>
        </w:rPr>
        <w:t>通风空调设备及环境监控系统的关键部分实现自动控制是人防工程安全性和节能性的必要保障。自控系统显著提高了相关系统与设备的反应速度和操作效率，确保在紧急情况下能够迅速调整对应运行策略，避免了人工操作的迟滞性和人为操作错误可能导致的安全风险。进一步地，自动监控与控制系统采集的数据用于对能耗设备的运行策略进行优化分析，在确保室内环境的舒适度和安全性的同时，减少能源浪费现象，提高能源利用效率。</w:t>
      </w:r>
    </w:p>
    <w:p w14:paraId="372194D9" w14:textId="77777777" w:rsidR="001A7467" w:rsidRPr="00855C4C" w:rsidRDefault="001A7467" w:rsidP="001A7467">
      <w:pPr>
        <w:pStyle w:val="afff3"/>
        <w:outlineLvl w:val="9"/>
        <w:rPr>
          <w:color w:val="000000" w:themeColor="text1"/>
        </w:rPr>
      </w:pPr>
      <w:r w:rsidRPr="00855C4C">
        <w:rPr>
          <w:rFonts w:hint="eastAsia"/>
          <w:b/>
          <w:color w:val="000000" w:themeColor="text1"/>
        </w:rPr>
        <w:t>8.3.4</w:t>
      </w:r>
      <w:r w:rsidRPr="00855C4C">
        <w:rPr>
          <w:rFonts w:hint="eastAsia"/>
          <w:color w:val="000000" w:themeColor="text1"/>
        </w:rPr>
        <w:t>人防工程在战时或紧急情况下需要保证内部人员的基本生活用水，自动控制系统可以确保供水系统的稳定运行，及时响应各种供水需求。《人民防空地下室设计规范</w:t>
      </w:r>
      <w:r w:rsidRPr="00855C4C">
        <w:rPr>
          <w:rFonts w:hint="eastAsia"/>
          <w:color w:val="000000" w:themeColor="text1"/>
        </w:rPr>
        <w:t>GB 50038-2005</w:t>
      </w:r>
      <w:r w:rsidRPr="00855C4C">
        <w:rPr>
          <w:rFonts w:hint="eastAsia"/>
          <w:color w:val="000000" w:themeColor="text1"/>
        </w:rPr>
        <w:t>（</w:t>
      </w:r>
      <w:r w:rsidRPr="00855C4C">
        <w:rPr>
          <w:rFonts w:hint="eastAsia"/>
          <w:color w:val="000000" w:themeColor="text1"/>
        </w:rPr>
        <w:t>2023</w:t>
      </w:r>
      <w:r w:rsidRPr="00855C4C">
        <w:rPr>
          <w:rFonts w:hint="eastAsia"/>
          <w:color w:val="000000" w:themeColor="text1"/>
        </w:rPr>
        <w:t>修订版）》中就强调了供水系统的重要性。此外，人防工程需要在平时和战时都能发挥作用，自动控制系统可以根据不同的使用需求，快速调整给排水系统的工作模式，实现平战功能转换。</w:t>
      </w:r>
    </w:p>
    <w:p w14:paraId="3C8ED33E" w14:textId="77777777" w:rsidR="001A7467" w:rsidRPr="00855C4C" w:rsidRDefault="001A7467" w:rsidP="001A7467">
      <w:pPr>
        <w:pStyle w:val="afff3"/>
        <w:outlineLvl w:val="9"/>
        <w:rPr>
          <w:color w:val="000000" w:themeColor="text1"/>
        </w:rPr>
      </w:pPr>
      <w:r w:rsidRPr="00855C4C">
        <w:rPr>
          <w:rFonts w:hint="eastAsia"/>
          <w:b/>
          <w:color w:val="000000" w:themeColor="text1"/>
        </w:rPr>
        <w:t>8.3.5</w:t>
      </w:r>
      <w:r w:rsidRPr="00855C4C">
        <w:rPr>
          <w:rFonts w:hint="eastAsia"/>
          <w:color w:val="000000" w:themeColor="text1"/>
        </w:rPr>
        <w:t>在人防工程的数字化运行管控中，智能照明控制系统的节能运行包括多种照明模式功能，这些功能针对不同的使用场景和需求，实现照明的优化管理，从而达到节能效果。典型的照明模式包括定时控制模式、人体感应控制模式、自动照度控制模式、预设场景控制模式、分区控制模式和远程手动控制模式。</w:t>
      </w:r>
    </w:p>
    <w:p w14:paraId="7B78AE4D" w14:textId="77777777"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r w:rsidRPr="00855C4C">
        <w:rPr>
          <w:rFonts w:ascii="Times New Roman" w:eastAsia="黑体" w:hAnsi="Times New Roman"/>
          <w:color w:val="000000" w:themeColor="text1"/>
          <w:sz w:val="36"/>
          <w:szCs w:val="36"/>
          <w:lang w:val="zh-CN"/>
        </w:rPr>
        <w:br w:type="page"/>
      </w:r>
    </w:p>
    <w:p w14:paraId="3A10257D" w14:textId="12D11E00" w:rsidR="001A7467" w:rsidRPr="00855C4C" w:rsidRDefault="001A7467" w:rsidP="001A7467">
      <w:pPr>
        <w:pStyle w:val="ordinary-output"/>
        <w:widowControl w:val="0"/>
        <w:shd w:val="clear" w:color="auto" w:fill="FFFFFF"/>
        <w:snapToGrid w:val="0"/>
        <w:spacing w:before="0" w:beforeAutospacing="0" w:after="0" w:line="360" w:lineRule="auto"/>
        <w:jc w:val="center"/>
        <w:outlineLvl w:val="0"/>
        <w:rPr>
          <w:rFonts w:ascii="Times New Roman" w:eastAsia="黑体" w:hAnsi="Times New Roman"/>
          <w:color w:val="000000" w:themeColor="text1"/>
          <w:sz w:val="36"/>
          <w:szCs w:val="36"/>
          <w:lang w:val="zh-CN"/>
        </w:rPr>
      </w:pPr>
      <w:bookmarkStart w:id="92" w:name="_Toc178020930"/>
      <w:r w:rsidRPr="00855C4C">
        <w:rPr>
          <w:rFonts w:ascii="Times New Roman" w:eastAsia="黑体" w:hAnsi="Times New Roman" w:hint="eastAsia"/>
          <w:color w:val="000000" w:themeColor="text1"/>
          <w:sz w:val="36"/>
          <w:szCs w:val="36"/>
          <w:lang w:val="zh-CN"/>
        </w:rPr>
        <w:lastRenderedPageBreak/>
        <w:t>9</w:t>
      </w:r>
      <w:r w:rsidRPr="00855C4C">
        <w:rPr>
          <w:rFonts w:ascii="Times New Roman" w:eastAsia="黑体" w:hAnsi="Times New Roman"/>
          <w:color w:val="000000" w:themeColor="text1"/>
          <w:sz w:val="36"/>
          <w:szCs w:val="36"/>
          <w:lang w:val="zh-CN"/>
        </w:rPr>
        <w:t xml:space="preserve"> </w:t>
      </w:r>
      <w:r w:rsidRPr="00855C4C">
        <w:rPr>
          <w:rFonts w:ascii="Times New Roman" w:eastAsia="黑体" w:hAnsi="Times New Roman" w:hint="eastAsia"/>
          <w:color w:val="000000" w:themeColor="text1"/>
          <w:sz w:val="36"/>
          <w:szCs w:val="36"/>
          <w:lang w:val="zh-CN"/>
        </w:rPr>
        <w:t>数字化运维设备</w:t>
      </w:r>
      <w:bookmarkEnd w:id="92"/>
    </w:p>
    <w:p w14:paraId="6E6A4AE1" w14:textId="77777777" w:rsidR="001A7467" w:rsidRPr="00855C4C" w:rsidRDefault="001A7467" w:rsidP="001A7467">
      <w:pPr>
        <w:snapToGrid w:val="0"/>
        <w:spacing w:line="360" w:lineRule="auto"/>
        <w:rPr>
          <w:color w:val="000000" w:themeColor="text1"/>
          <w:sz w:val="24"/>
          <w:szCs w:val="24"/>
          <w:lang w:val="zh-CN"/>
        </w:rPr>
      </w:pPr>
      <w:r w:rsidRPr="00855C4C">
        <w:rPr>
          <w:rFonts w:eastAsia="宋体" w:cs="Times New Roman" w:hint="eastAsia"/>
          <w:b/>
          <w:color w:val="000000" w:themeColor="text1"/>
          <w:kern w:val="2"/>
          <w:sz w:val="24"/>
          <w:szCs w:val="24"/>
        </w:rPr>
        <w:t>9.0.3</w:t>
      </w:r>
      <w:r w:rsidRPr="00855C4C">
        <w:rPr>
          <w:rFonts w:hint="eastAsia"/>
          <w:color w:val="000000" w:themeColor="text1"/>
          <w:sz w:val="24"/>
          <w:szCs w:val="24"/>
          <w:lang w:val="zh-CN"/>
        </w:rPr>
        <w:t xml:space="preserve"> </w:t>
      </w:r>
      <w:r w:rsidRPr="00855C4C">
        <w:rPr>
          <w:color w:val="000000" w:themeColor="text1"/>
          <w:sz w:val="24"/>
          <w:szCs w:val="24"/>
        </w:rPr>
        <w:t>无人值守控制</w:t>
      </w:r>
      <w:r w:rsidRPr="00855C4C">
        <w:rPr>
          <w:rFonts w:hint="eastAsia"/>
          <w:color w:val="000000" w:themeColor="text1"/>
          <w:sz w:val="24"/>
          <w:szCs w:val="24"/>
        </w:rPr>
        <w:t>充分运用现代物联网技术、人工智能技术、群控技术，结合数据挖掘技术、现代统计学分析技术，运筹优化技术等技术手段，结合感知、整合、分析、优化系统运行的一系列分析方法，实现微观管理到宏观</w:t>
      </w:r>
      <w:r w:rsidRPr="00855C4C">
        <w:rPr>
          <w:rFonts w:hint="eastAsia"/>
          <w:color w:val="000000" w:themeColor="text1"/>
          <w:sz w:val="24"/>
          <w:szCs w:val="24"/>
        </w:rPr>
        <w:t>+</w:t>
      </w:r>
      <w:r w:rsidRPr="00855C4C">
        <w:rPr>
          <w:rFonts w:hint="eastAsia"/>
          <w:color w:val="000000" w:themeColor="text1"/>
          <w:sz w:val="24"/>
          <w:szCs w:val="24"/>
        </w:rPr>
        <w:t>微观管理，从局部优化到整体优化，通过控制装置可以实现</w:t>
      </w:r>
      <w:r w:rsidRPr="00855C4C">
        <w:rPr>
          <w:rFonts w:hint="eastAsia"/>
          <w:color w:val="000000" w:themeColor="text1"/>
          <w:sz w:val="24"/>
          <w:szCs w:val="24"/>
          <w:lang w:val="zh-CN"/>
        </w:rPr>
        <w:t>关键系统不需要任何的人为干预，完全的“无人”运行。</w:t>
      </w:r>
      <w:r w:rsidRPr="00855C4C">
        <w:rPr>
          <w:color w:val="000000" w:themeColor="text1"/>
          <w:sz w:val="24"/>
          <w:szCs w:val="24"/>
        </w:rPr>
        <w:t>传统的人防工程运维需要大量的人力进行日常巡检和监控，而无人值守控制装置可以减少对人力的依赖，降低人力成本</w:t>
      </w:r>
      <w:r w:rsidRPr="00855C4C">
        <w:rPr>
          <w:rFonts w:hint="eastAsia"/>
          <w:color w:val="000000" w:themeColor="text1"/>
          <w:sz w:val="24"/>
          <w:szCs w:val="24"/>
        </w:rPr>
        <w:t>，同时</w:t>
      </w:r>
      <w:r w:rsidRPr="00855C4C">
        <w:rPr>
          <w:color w:val="000000" w:themeColor="text1"/>
          <w:sz w:val="24"/>
          <w:szCs w:val="24"/>
        </w:rPr>
        <w:t>通过实时监控和数据分析，无人值守控制装置可以及时发现人防工程中的异常情况并进行预警</w:t>
      </w:r>
      <w:r w:rsidRPr="00855C4C">
        <w:rPr>
          <w:rFonts w:hint="eastAsia"/>
          <w:color w:val="000000" w:themeColor="text1"/>
          <w:sz w:val="24"/>
          <w:szCs w:val="24"/>
        </w:rPr>
        <w:t>，同时无</w:t>
      </w:r>
      <w:r w:rsidRPr="00855C4C">
        <w:rPr>
          <w:color w:val="000000" w:themeColor="text1"/>
          <w:sz w:val="24"/>
          <w:szCs w:val="24"/>
        </w:rPr>
        <w:t>人值守控制装置可以对人防工程的资源进行优化配置，</w:t>
      </w:r>
      <w:r w:rsidRPr="00855C4C">
        <w:rPr>
          <w:rFonts w:hint="eastAsia"/>
          <w:color w:val="000000" w:themeColor="text1"/>
          <w:sz w:val="24"/>
          <w:szCs w:val="24"/>
        </w:rPr>
        <w:t>有效</w:t>
      </w:r>
      <w:r w:rsidRPr="00855C4C">
        <w:rPr>
          <w:color w:val="000000" w:themeColor="text1"/>
          <w:sz w:val="24"/>
          <w:szCs w:val="24"/>
        </w:rPr>
        <w:t>提高资源利用效率</w:t>
      </w:r>
      <w:r w:rsidRPr="00855C4C">
        <w:rPr>
          <w:rFonts w:hint="eastAsia"/>
          <w:color w:val="000000" w:themeColor="text1"/>
          <w:sz w:val="24"/>
          <w:szCs w:val="24"/>
        </w:rPr>
        <w:t>。</w:t>
      </w:r>
    </w:p>
    <w:p w14:paraId="7666B7B0" w14:textId="6FD4751B" w:rsidR="001A7467" w:rsidRPr="00855C4C" w:rsidRDefault="001A7467" w:rsidP="007B7F56">
      <w:pPr>
        <w:snapToGrid w:val="0"/>
        <w:spacing w:line="360" w:lineRule="auto"/>
        <w:rPr>
          <w:color w:val="000000" w:themeColor="text1"/>
          <w:sz w:val="24"/>
          <w:szCs w:val="24"/>
          <w:lang w:val="zh-CN"/>
        </w:rPr>
      </w:pPr>
      <w:r w:rsidRPr="00855C4C">
        <w:rPr>
          <w:rFonts w:eastAsia="宋体" w:cs="Times New Roman" w:hint="eastAsia"/>
          <w:b/>
          <w:color w:val="000000" w:themeColor="text1"/>
          <w:kern w:val="2"/>
          <w:sz w:val="24"/>
          <w:szCs w:val="24"/>
        </w:rPr>
        <w:t>9.0.5</w:t>
      </w:r>
      <w:r w:rsidRPr="00855C4C">
        <w:rPr>
          <w:rFonts w:hint="eastAsia"/>
          <w:color w:val="000000" w:themeColor="text1"/>
          <w:sz w:val="24"/>
          <w:szCs w:val="24"/>
          <w:lang w:val="zh-CN"/>
        </w:rPr>
        <w:t xml:space="preserve"> </w:t>
      </w:r>
      <w:r w:rsidRPr="00855C4C">
        <w:rPr>
          <w:rFonts w:hint="eastAsia"/>
          <w:color w:val="000000" w:themeColor="text1"/>
          <w:sz w:val="24"/>
          <w:szCs w:val="24"/>
          <w:lang w:val="zh-CN"/>
        </w:rPr>
        <w:t>手持</w:t>
      </w:r>
      <w:r w:rsidRPr="00855C4C">
        <w:rPr>
          <w:rFonts w:hint="eastAsia"/>
          <w:color w:val="000000" w:themeColor="text1"/>
          <w:sz w:val="24"/>
          <w:szCs w:val="24"/>
          <w:lang w:val="zh-CN"/>
        </w:rPr>
        <w:t>PDA</w:t>
      </w:r>
      <w:r w:rsidRPr="00855C4C">
        <w:rPr>
          <w:rFonts w:hint="eastAsia"/>
          <w:color w:val="000000" w:themeColor="text1"/>
          <w:sz w:val="24"/>
          <w:szCs w:val="24"/>
          <w:lang w:val="zh-CN"/>
        </w:rPr>
        <w:t>（</w:t>
      </w:r>
      <w:r w:rsidRPr="00855C4C">
        <w:rPr>
          <w:rFonts w:hint="eastAsia"/>
          <w:color w:val="000000" w:themeColor="text1"/>
          <w:sz w:val="24"/>
          <w:szCs w:val="24"/>
          <w:lang w:val="zh-CN"/>
        </w:rPr>
        <w:t>Personal Digital Assistant</w:t>
      </w:r>
      <w:r w:rsidRPr="00855C4C">
        <w:rPr>
          <w:rFonts w:hint="eastAsia"/>
          <w:color w:val="000000" w:themeColor="text1"/>
          <w:sz w:val="24"/>
          <w:szCs w:val="24"/>
          <w:lang w:val="zh-CN"/>
        </w:rPr>
        <w:t>，个人数字助理）是一种便携式手持电子设备，具备数据处理、通信、定位等功能。它通常具备操作系统、</w:t>
      </w:r>
      <w:r w:rsidRPr="00855C4C">
        <w:rPr>
          <w:rFonts w:hint="eastAsia"/>
          <w:color w:val="000000" w:themeColor="text1"/>
          <w:sz w:val="24"/>
          <w:szCs w:val="24"/>
          <w:lang w:val="zh-CN"/>
        </w:rPr>
        <w:t>CPU</w:t>
      </w:r>
      <w:r w:rsidRPr="00855C4C">
        <w:rPr>
          <w:rFonts w:hint="eastAsia"/>
          <w:color w:val="000000" w:themeColor="text1"/>
          <w:sz w:val="24"/>
          <w:szCs w:val="24"/>
          <w:lang w:val="zh-CN"/>
        </w:rPr>
        <w:t>、电池、人机交互界面等特点，但与普通智能手机不同，手持</w:t>
      </w:r>
      <w:r w:rsidRPr="00855C4C">
        <w:rPr>
          <w:rFonts w:hint="eastAsia"/>
          <w:color w:val="000000" w:themeColor="text1"/>
          <w:sz w:val="24"/>
          <w:szCs w:val="24"/>
          <w:lang w:val="zh-CN"/>
        </w:rPr>
        <w:t>PDA</w:t>
      </w:r>
      <w:r w:rsidRPr="00855C4C">
        <w:rPr>
          <w:rFonts w:hint="eastAsia"/>
          <w:color w:val="000000" w:themeColor="text1"/>
          <w:sz w:val="24"/>
          <w:szCs w:val="24"/>
          <w:lang w:val="zh-CN"/>
        </w:rPr>
        <w:t>更侧重于工业生产场景。手持</w:t>
      </w:r>
      <w:r w:rsidRPr="00855C4C">
        <w:rPr>
          <w:rFonts w:hint="eastAsia"/>
          <w:color w:val="000000" w:themeColor="text1"/>
          <w:sz w:val="24"/>
          <w:szCs w:val="24"/>
          <w:lang w:val="zh-CN"/>
        </w:rPr>
        <w:t>PDA</w:t>
      </w:r>
      <w:r w:rsidRPr="00855C4C">
        <w:rPr>
          <w:rFonts w:hint="eastAsia"/>
          <w:color w:val="000000" w:themeColor="text1"/>
          <w:sz w:val="24"/>
          <w:szCs w:val="24"/>
          <w:lang w:val="zh-CN"/>
        </w:rPr>
        <w:t>设备集成了多种硬件和软件技术，硬件方面包括处理器、存储设备、显示屏、输入设备（如键盘或触摸屏）、以及用于数据采集的扫描器（条形码或二维码）和</w:t>
      </w:r>
      <w:r w:rsidRPr="00855C4C">
        <w:rPr>
          <w:rFonts w:hint="eastAsia"/>
          <w:color w:val="000000" w:themeColor="text1"/>
          <w:sz w:val="24"/>
          <w:szCs w:val="24"/>
          <w:lang w:val="zh-CN"/>
        </w:rPr>
        <w:t>RFID</w:t>
      </w:r>
      <w:r w:rsidRPr="00855C4C">
        <w:rPr>
          <w:rFonts w:hint="eastAsia"/>
          <w:color w:val="000000" w:themeColor="text1"/>
          <w:sz w:val="24"/>
          <w:szCs w:val="24"/>
          <w:lang w:val="zh-CN"/>
        </w:rPr>
        <w:t>读写器，软件方面通常搭载有操作系统（如</w:t>
      </w:r>
      <w:r w:rsidRPr="00855C4C">
        <w:rPr>
          <w:rFonts w:hint="eastAsia"/>
          <w:color w:val="000000" w:themeColor="text1"/>
          <w:sz w:val="24"/>
          <w:szCs w:val="24"/>
          <w:lang w:val="zh-CN"/>
        </w:rPr>
        <w:t>Android</w:t>
      </w:r>
      <w:r w:rsidRPr="00855C4C">
        <w:rPr>
          <w:rFonts w:hint="eastAsia"/>
          <w:color w:val="000000" w:themeColor="text1"/>
          <w:sz w:val="24"/>
          <w:szCs w:val="24"/>
          <w:lang w:val="zh-CN"/>
        </w:rPr>
        <w:t>或</w:t>
      </w:r>
      <w:r w:rsidRPr="00855C4C">
        <w:rPr>
          <w:rFonts w:hint="eastAsia"/>
          <w:color w:val="000000" w:themeColor="text1"/>
          <w:sz w:val="24"/>
          <w:szCs w:val="24"/>
          <w:lang w:val="zh-CN"/>
        </w:rPr>
        <w:t>Windows Mobile</w:t>
      </w:r>
      <w:r w:rsidRPr="00855C4C">
        <w:rPr>
          <w:rFonts w:hint="eastAsia"/>
          <w:color w:val="000000" w:themeColor="text1"/>
          <w:sz w:val="24"/>
          <w:szCs w:val="24"/>
          <w:lang w:val="zh-CN"/>
        </w:rPr>
        <w:t>），并可安装各种应用程序以满足特定业务需求。</w:t>
      </w:r>
    </w:p>
    <w:p w14:paraId="20786677" w14:textId="77777777" w:rsidR="001A7467" w:rsidRPr="00855C4C" w:rsidRDefault="001A7467" w:rsidP="007B7F56">
      <w:pPr>
        <w:pStyle w:val="afff3"/>
        <w:ind w:firstLineChars="200" w:firstLine="480"/>
        <w:outlineLvl w:val="9"/>
        <w:rPr>
          <w:color w:val="000000" w:themeColor="text1"/>
        </w:rPr>
      </w:pPr>
    </w:p>
    <w:p w14:paraId="1107AE5A" w14:textId="77777777" w:rsidR="001A7467" w:rsidRPr="00855C4C" w:rsidRDefault="001A7467" w:rsidP="007B7F56">
      <w:pPr>
        <w:pStyle w:val="afff3"/>
        <w:tabs>
          <w:tab w:val="left" w:pos="1139"/>
        </w:tabs>
        <w:outlineLvl w:val="9"/>
        <w:rPr>
          <w:color w:val="000000" w:themeColor="text1"/>
        </w:rPr>
      </w:pPr>
    </w:p>
    <w:sectPr w:rsidR="001A7467" w:rsidRPr="00855C4C" w:rsidSect="00945E91">
      <w:pgSz w:w="11906" w:h="16838" w:code="9"/>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FC34A" w14:textId="77777777" w:rsidR="007936AF" w:rsidRDefault="007936AF">
      <w:r>
        <w:separator/>
      </w:r>
    </w:p>
  </w:endnote>
  <w:endnote w:type="continuationSeparator" w:id="0">
    <w:p w14:paraId="4015C536" w14:textId="77777777" w:rsidR="007936AF" w:rsidRDefault="0079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微软雅黑"/>
    <w:charset w:val="00"/>
    <w:family w:val="roman"/>
    <w:pitch w:val="default"/>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5476082"/>
      <w:docPartObj>
        <w:docPartGallery w:val="Page Numbers (Bottom of Page)"/>
        <w:docPartUnique/>
      </w:docPartObj>
    </w:sdtPr>
    <w:sdtContent>
      <w:p w14:paraId="6711047C" w14:textId="1A7436A9" w:rsidR="001D3757" w:rsidRDefault="001D3757">
        <w:pPr>
          <w:pStyle w:val="af5"/>
          <w:jc w:val="center"/>
        </w:pPr>
        <w:r>
          <w:fldChar w:fldCharType="begin"/>
        </w:r>
        <w:r>
          <w:instrText>PAGE   \* MERGEFORMAT</w:instrText>
        </w:r>
        <w:r>
          <w:fldChar w:fldCharType="separate"/>
        </w:r>
        <w:r>
          <w:rPr>
            <w:lang w:val="zh-CN"/>
          </w:rPr>
          <w:t>2</w:t>
        </w:r>
        <w:r>
          <w:fldChar w:fldCharType="end"/>
        </w:r>
      </w:p>
    </w:sdtContent>
  </w:sdt>
  <w:p w14:paraId="179E1E09" w14:textId="77777777" w:rsidR="001D3757" w:rsidRDefault="001D3757">
    <w:pPr>
      <w:pStyle w:val="a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1B67" w14:textId="34160752" w:rsidR="001D3757" w:rsidRDefault="001D3757" w:rsidP="00F06AE7">
    <w:pPr>
      <w:pStyle w:val="affa"/>
      <w:ind w:right="37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51801049"/>
      <w:docPartObj>
        <w:docPartGallery w:val="Page Numbers (Bottom of Page)"/>
        <w:docPartUnique/>
      </w:docPartObj>
    </w:sdtPr>
    <w:sdtContent>
      <w:p w14:paraId="1B63D49C" w14:textId="475CF831" w:rsidR="001D3757" w:rsidRDefault="001D3757">
        <w:pPr>
          <w:pStyle w:val="af5"/>
          <w:jc w:val="center"/>
        </w:pPr>
        <w:r>
          <w:fldChar w:fldCharType="begin"/>
        </w:r>
        <w:r>
          <w:instrText>PAGE   \* MERGEFORMAT</w:instrText>
        </w:r>
        <w:r>
          <w:fldChar w:fldCharType="separate"/>
        </w:r>
        <w:r w:rsidRPr="004B0B37">
          <w:rPr>
            <w:noProof/>
            <w:lang w:val="zh-CN"/>
          </w:rPr>
          <w:t>7</w:t>
        </w:r>
        <w:r>
          <w:fldChar w:fldCharType="end"/>
        </w:r>
      </w:p>
    </w:sdtContent>
  </w:sdt>
  <w:p w14:paraId="41BFD0A8" w14:textId="35E074BE" w:rsidR="001D3757" w:rsidRDefault="001D3757" w:rsidP="00FC4278">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0E6BB4" w14:textId="77777777" w:rsidR="007936AF" w:rsidRDefault="007936AF">
      <w:r>
        <w:separator/>
      </w:r>
    </w:p>
  </w:footnote>
  <w:footnote w:type="continuationSeparator" w:id="0">
    <w:p w14:paraId="383CD7A6" w14:textId="77777777" w:rsidR="007936AF" w:rsidRDefault="0079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DA328" w14:textId="6F1F449F" w:rsidR="001D3757" w:rsidRDefault="001D3757" w:rsidP="00102240">
    <w:pPr>
      <w:pStyle w:val="af7"/>
      <w:pBdr>
        <w:bottom w:val="none" w:sz="0" w:space="0" w:color="auto"/>
      </w:pBdr>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F0580"/>
    <w:multiLevelType w:val="hybridMultilevel"/>
    <w:tmpl w:val="7DC681A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6C449F2"/>
    <w:multiLevelType w:val="hybridMultilevel"/>
    <w:tmpl w:val="FB1C274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7D4760F"/>
    <w:multiLevelType w:val="hybridMultilevel"/>
    <w:tmpl w:val="E49A9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615DF2"/>
    <w:multiLevelType w:val="hybridMultilevel"/>
    <w:tmpl w:val="60D2B364"/>
    <w:lvl w:ilvl="0" w:tplc="AF04B17A">
      <w:start w:val="1"/>
      <w:numFmt w:val="decimal"/>
      <w:lvlText w:val="%1、"/>
      <w:lvlJc w:val="left"/>
      <w:pPr>
        <w:ind w:left="360" w:hanging="360"/>
      </w:pPr>
      <w:rPr>
        <w:rFonts w:ascii="Times New Roman" w:eastAsia="宋体" w:hAnsi="Times New Roman"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E836937"/>
    <w:multiLevelType w:val="hybridMultilevel"/>
    <w:tmpl w:val="60EA78F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FE27A6B"/>
    <w:multiLevelType w:val="hybridMultilevel"/>
    <w:tmpl w:val="7878F8D4"/>
    <w:lvl w:ilvl="0" w:tplc="608EA4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0A659ED"/>
    <w:multiLevelType w:val="hybridMultilevel"/>
    <w:tmpl w:val="4ADC6AC8"/>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2851B36"/>
    <w:multiLevelType w:val="hybridMultilevel"/>
    <w:tmpl w:val="7CE6F4F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15B31A6B"/>
    <w:multiLevelType w:val="hybridMultilevel"/>
    <w:tmpl w:val="842293F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6E4695A"/>
    <w:multiLevelType w:val="hybridMultilevel"/>
    <w:tmpl w:val="DDC4354E"/>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178E539A"/>
    <w:multiLevelType w:val="hybridMultilevel"/>
    <w:tmpl w:val="C1E8743E"/>
    <w:lvl w:ilvl="0" w:tplc="F34E9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1947752A"/>
    <w:multiLevelType w:val="hybridMultilevel"/>
    <w:tmpl w:val="5D18D4A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198A6B80"/>
    <w:multiLevelType w:val="hybridMultilevel"/>
    <w:tmpl w:val="D2F0EC34"/>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1B955544"/>
    <w:multiLevelType w:val="hybridMultilevel"/>
    <w:tmpl w:val="BE5EA59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EEF6F07"/>
    <w:multiLevelType w:val="hybridMultilevel"/>
    <w:tmpl w:val="42DEA5A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FC91163"/>
    <w:multiLevelType w:val="multilevel"/>
    <w:tmpl w:val="1FC91163"/>
    <w:lvl w:ilvl="0">
      <w:start w:val="1"/>
      <w:numFmt w:val="decimal"/>
      <w:pStyle w:val="a"/>
      <w:suff w:val="nothing"/>
      <w:lvlText w:val="%1　"/>
      <w:lvlJc w:val="left"/>
      <w:pPr>
        <w:ind w:left="105" w:firstLine="0"/>
      </w:pPr>
      <w:rPr>
        <w:rFonts w:ascii="黑体" w:eastAsia="黑体" w:hAnsi="Times New Roman" w:hint="eastAsia"/>
        <w:b w:val="0"/>
        <w:i w:val="0"/>
        <w:sz w:val="21"/>
        <w:szCs w:val="21"/>
      </w:rPr>
    </w:lvl>
    <w:lvl w:ilvl="1">
      <w:start w:val="1"/>
      <w:numFmt w:val="decimal"/>
      <w:pStyle w:val="a0"/>
      <w:suff w:val="nothing"/>
      <w:lvlText w:val="%1.%2　"/>
      <w:lvlJc w:val="left"/>
      <w:pPr>
        <w:ind w:left="284"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start w:val="1"/>
      <w:numFmt w:val="decimal"/>
      <w:pStyle w:val="a1"/>
      <w:suff w:val="nothing"/>
      <w:lvlText w:val="%1.%2.%3　"/>
      <w:lvlJc w:val="left"/>
      <w:pPr>
        <w:ind w:left="284" w:firstLine="0"/>
      </w:pPr>
      <w:rPr>
        <w:rFonts w:ascii="黑体" w:eastAsia="黑体" w:hAnsi="Times New Roman" w:hint="eastAsia"/>
        <w:b w:val="0"/>
        <w:i w:val="0"/>
        <w:color w:val="auto"/>
        <w:sz w:val="21"/>
      </w:rPr>
    </w:lvl>
    <w:lvl w:ilvl="3">
      <w:start w:val="1"/>
      <w:numFmt w:val="decimal"/>
      <w:pStyle w:val="a2"/>
      <w:suff w:val="nothing"/>
      <w:lvlText w:val="%1.%2.%3.%4　"/>
      <w:lvlJc w:val="left"/>
      <w:pPr>
        <w:ind w:left="0" w:firstLine="0"/>
      </w:pPr>
      <w:rPr>
        <w:rFonts w:ascii="黑体" w:eastAsia="黑体" w:hAnsi="Times New Roman" w:hint="eastAsia"/>
        <w:b w:val="0"/>
        <w:i w:val="0"/>
        <w:sz w:val="21"/>
      </w:rPr>
    </w:lvl>
    <w:lvl w:ilvl="4">
      <w:start w:val="1"/>
      <w:numFmt w:val="decimal"/>
      <w:pStyle w:val="a3"/>
      <w:suff w:val="nothing"/>
      <w:lvlText w:val="%1.%2.%3.%4.%5　"/>
      <w:lvlJc w:val="left"/>
      <w:pPr>
        <w:ind w:left="0" w:firstLine="0"/>
      </w:pPr>
      <w:rPr>
        <w:rFonts w:ascii="黑体" w:eastAsia="黑体" w:hAnsi="Times New Roman" w:hint="eastAsia"/>
        <w:b w:val="0"/>
        <w:i w:val="0"/>
        <w:sz w:val="21"/>
      </w:rPr>
    </w:lvl>
    <w:lvl w:ilvl="5">
      <w:start w:val="1"/>
      <w:numFmt w:val="decimal"/>
      <w:pStyle w:val="a4"/>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6" w15:restartNumberingAfterBreak="0">
    <w:nsid w:val="2249730E"/>
    <w:multiLevelType w:val="hybridMultilevel"/>
    <w:tmpl w:val="FA9A7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23F11016"/>
    <w:multiLevelType w:val="hybridMultilevel"/>
    <w:tmpl w:val="B00AE904"/>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440619D"/>
    <w:multiLevelType w:val="hybridMultilevel"/>
    <w:tmpl w:val="395E2C0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6553D10"/>
    <w:multiLevelType w:val="hybridMultilevel"/>
    <w:tmpl w:val="8A80D61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266530D5"/>
    <w:multiLevelType w:val="hybridMultilevel"/>
    <w:tmpl w:val="39DE63E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78309B9"/>
    <w:multiLevelType w:val="hybridMultilevel"/>
    <w:tmpl w:val="C1E8743E"/>
    <w:lvl w:ilvl="0" w:tplc="F34E9B8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291E20F1"/>
    <w:multiLevelType w:val="hybridMultilevel"/>
    <w:tmpl w:val="964EB8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29B255CC"/>
    <w:multiLevelType w:val="hybridMultilevel"/>
    <w:tmpl w:val="2778A28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2C823B94"/>
    <w:multiLevelType w:val="hybridMultilevel"/>
    <w:tmpl w:val="D3D2BC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15:restartNumberingAfterBreak="0">
    <w:nsid w:val="2D3B7D7F"/>
    <w:multiLevelType w:val="hybridMultilevel"/>
    <w:tmpl w:val="6BA057E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2D5B3C86"/>
    <w:multiLevelType w:val="hybridMultilevel"/>
    <w:tmpl w:val="FA9A7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31B36764"/>
    <w:multiLevelType w:val="hybridMultilevel"/>
    <w:tmpl w:val="4FFE1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33503774"/>
    <w:multiLevelType w:val="hybridMultilevel"/>
    <w:tmpl w:val="3CDC5748"/>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34B70DCD"/>
    <w:multiLevelType w:val="hybridMultilevel"/>
    <w:tmpl w:val="55EA8510"/>
    <w:lvl w:ilvl="0" w:tplc="19006148">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5717059"/>
    <w:multiLevelType w:val="hybridMultilevel"/>
    <w:tmpl w:val="B5BEDC5E"/>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35C74D2E"/>
    <w:multiLevelType w:val="hybridMultilevel"/>
    <w:tmpl w:val="131425E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15:restartNumberingAfterBreak="0">
    <w:nsid w:val="35ED1094"/>
    <w:multiLevelType w:val="hybridMultilevel"/>
    <w:tmpl w:val="5ADE8686"/>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36EC3DA8"/>
    <w:multiLevelType w:val="hybridMultilevel"/>
    <w:tmpl w:val="48C86DD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15:restartNumberingAfterBreak="0">
    <w:nsid w:val="37F859CC"/>
    <w:multiLevelType w:val="hybridMultilevel"/>
    <w:tmpl w:val="4FC6D2B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15:restartNumberingAfterBreak="0">
    <w:nsid w:val="3C973DA8"/>
    <w:multiLevelType w:val="hybridMultilevel"/>
    <w:tmpl w:val="4FFE1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3D286C97"/>
    <w:multiLevelType w:val="hybridMultilevel"/>
    <w:tmpl w:val="494AF80E"/>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3D867929"/>
    <w:multiLevelType w:val="hybridMultilevel"/>
    <w:tmpl w:val="FA9A77B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3E4763A6"/>
    <w:multiLevelType w:val="hybridMultilevel"/>
    <w:tmpl w:val="29F886D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3E905DA0"/>
    <w:multiLevelType w:val="hybridMultilevel"/>
    <w:tmpl w:val="9948D4EE"/>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3FF85593"/>
    <w:multiLevelType w:val="hybridMultilevel"/>
    <w:tmpl w:val="51B2915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407766CD"/>
    <w:multiLevelType w:val="hybridMultilevel"/>
    <w:tmpl w:val="4080DA3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15:restartNumberingAfterBreak="0">
    <w:nsid w:val="408E4A75"/>
    <w:multiLevelType w:val="hybridMultilevel"/>
    <w:tmpl w:val="38742DD4"/>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15:restartNumberingAfterBreak="0">
    <w:nsid w:val="45175600"/>
    <w:multiLevelType w:val="hybridMultilevel"/>
    <w:tmpl w:val="160A0066"/>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15:restartNumberingAfterBreak="0">
    <w:nsid w:val="47D15AA0"/>
    <w:multiLevelType w:val="hybridMultilevel"/>
    <w:tmpl w:val="001A666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15:restartNumberingAfterBreak="0">
    <w:nsid w:val="4BD1448E"/>
    <w:multiLevelType w:val="hybridMultilevel"/>
    <w:tmpl w:val="5B5A20D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15:restartNumberingAfterBreak="0">
    <w:nsid w:val="4C4D674E"/>
    <w:multiLevelType w:val="hybridMultilevel"/>
    <w:tmpl w:val="60EA78F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50CE2924"/>
    <w:multiLevelType w:val="hybridMultilevel"/>
    <w:tmpl w:val="EC180A6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15:restartNumberingAfterBreak="0">
    <w:nsid w:val="5A663711"/>
    <w:multiLevelType w:val="hybridMultilevel"/>
    <w:tmpl w:val="924846C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15:restartNumberingAfterBreak="0">
    <w:nsid w:val="5DC50C82"/>
    <w:multiLevelType w:val="singleLevel"/>
    <w:tmpl w:val="5DC50C82"/>
    <w:lvl w:ilvl="0">
      <w:start w:val="1"/>
      <w:numFmt w:val="decimal"/>
      <w:suff w:val="nothing"/>
      <w:lvlText w:val="%1"/>
      <w:lvlJc w:val="left"/>
      <w:pPr>
        <w:ind w:left="0" w:firstLine="0"/>
      </w:pPr>
      <w:rPr>
        <w:rFonts w:hint="eastAsia"/>
      </w:rPr>
    </w:lvl>
  </w:abstractNum>
  <w:abstractNum w:abstractNumId="50" w15:restartNumberingAfterBreak="0">
    <w:nsid w:val="5E121263"/>
    <w:multiLevelType w:val="hybridMultilevel"/>
    <w:tmpl w:val="30720C3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15:restartNumberingAfterBreak="0">
    <w:nsid w:val="5F156AB1"/>
    <w:multiLevelType w:val="hybridMultilevel"/>
    <w:tmpl w:val="D340E28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15:restartNumberingAfterBreak="0">
    <w:nsid w:val="60F72783"/>
    <w:multiLevelType w:val="hybridMultilevel"/>
    <w:tmpl w:val="26F4E828"/>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15:restartNumberingAfterBreak="0">
    <w:nsid w:val="64B24275"/>
    <w:multiLevelType w:val="hybridMultilevel"/>
    <w:tmpl w:val="60D2B364"/>
    <w:lvl w:ilvl="0" w:tplc="AF04B17A">
      <w:start w:val="1"/>
      <w:numFmt w:val="decimal"/>
      <w:lvlText w:val="%1、"/>
      <w:lvlJc w:val="left"/>
      <w:pPr>
        <w:ind w:left="360" w:hanging="360"/>
      </w:pPr>
      <w:rPr>
        <w:rFonts w:ascii="Times New Roman" w:eastAsia="宋体" w:hAnsi="Times New Roman" w:cs="宋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65C86951"/>
    <w:multiLevelType w:val="hybridMultilevel"/>
    <w:tmpl w:val="2F32133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5" w15:restartNumberingAfterBreak="0">
    <w:nsid w:val="6A7313A8"/>
    <w:multiLevelType w:val="hybridMultilevel"/>
    <w:tmpl w:val="4FFE1E2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15:restartNumberingAfterBreak="0">
    <w:nsid w:val="6B062074"/>
    <w:multiLevelType w:val="hybridMultilevel"/>
    <w:tmpl w:val="964EB80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15:restartNumberingAfterBreak="0">
    <w:nsid w:val="6B5A1765"/>
    <w:multiLevelType w:val="hybridMultilevel"/>
    <w:tmpl w:val="72941CE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15:restartNumberingAfterBreak="0">
    <w:nsid w:val="6D3021E4"/>
    <w:multiLevelType w:val="hybridMultilevel"/>
    <w:tmpl w:val="ADF6276C"/>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15:restartNumberingAfterBreak="0">
    <w:nsid w:val="6DBA4712"/>
    <w:multiLevelType w:val="hybridMultilevel"/>
    <w:tmpl w:val="72DE489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15:restartNumberingAfterBreak="0">
    <w:nsid w:val="6FF0225E"/>
    <w:multiLevelType w:val="multilevel"/>
    <w:tmpl w:val="2258DF24"/>
    <w:lvl w:ilvl="0">
      <w:start w:val="1"/>
      <w:numFmt w:val="decimal"/>
      <w:lvlText w:val="%1"/>
      <w:lvlJc w:val="left"/>
      <w:pPr>
        <w:ind w:left="360" w:hanging="360"/>
      </w:pPr>
      <w:rPr>
        <w:rFonts w:hint="default"/>
      </w:rPr>
    </w:lvl>
    <w:lvl w:ilvl="1">
      <w:numFmt w:val="decimal"/>
      <w:isLgl/>
      <w:lvlText w:val="%1.%2"/>
      <w:lvlJc w:val="left"/>
      <w:pPr>
        <w:ind w:left="484" w:hanging="484"/>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1" w15:restartNumberingAfterBreak="0">
    <w:nsid w:val="735A26E0"/>
    <w:multiLevelType w:val="hybridMultilevel"/>
    <w:tmpl w:val="4F26EDA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15:restartNumberingAfterBreak="0">
    <w:nsid w:val="76CB2964"/>
    <w:multiLevelType w:val="hybridMultilevel"/>
    <w:tmpl w:val="ECBA40A4"/>
    <w:lvl w:ilvl="0" w:tplc="BC5C8D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77AB1F34"/>
    <w:multiLevelType w:val="hybridMultilevel"/>
    <w:tmpl w:val="78966FF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15:restartNumberingAfterBreak="0">
    <w:nsid w:val="7B6E0315"/>
    <w:multiLevelType w:val="hybridMultilevel"/>
    <w:tmpl w:val="D996F502"/>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15:restartNumberingAfterBreak="0">
    <w:nsid w:val="7BA52E79"/>
    <w:multiLevelType w:val="hybridMultilevel"/>
    <w:tmpl w:val="0EBE11AE"/>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7BE2508C"/>
    <w:multiLevelType w:val="hybridMultilevel"/>
    <w:tmpl w:val="6BA057E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15:restartNumberingAfterBreak="0">
    <w:nsid w:val="7D6A2FFE"/>
    <w:multiLevelType w:val="hybridMultilevel"/>
    <w:tmpl w:val="AB0EAE1A"/>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15:restartNumberingAfterBreak="0">
    <w:nsid w:val="7E887B31"/>
    <w:multiLevelType w:val="hybridMultilevel"/>
    <w:tmpl w:val="1A7EA106"/>
    <w:lvl w:ilvl="0" w:tplc="830E1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15:restartNumberingAfterBreak="0">
    <w:nsid w:val="7E915D3F"/>
    <w:multiLevelType w:val="hybridMultilevel"/>
    <w:tmpl w:val="242C1170"/>
    <w:lvl w:ilvl="0" w:tplc="608EA450">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302317731">
    <w:abstractNumId w:val="15"/>
  </w:num>
  <w:num w:numId="2" w16cid:durableId="1633560634">
    <w:abstractNumId w:val="49"/>
  </w:num>
  <w:num w:numId="3" w16cid:durableId="687177501">
    <w:abstractNumId w:val="60"/>
  </w:num>
  <w:num w:numId="4" w16cid:durableId="555239943">
    <w:abstractNumId w:val="3"/>
  </w:num>
  <w:num w:numId="5" w16cid:durableId="508526035">
    <w:abstractNumId w:val="10"/>
  </w:num>
  <w:num w:numId="6" w16cid:durableId="293759739">
    <w:abstractNumId w:val="68"/>
  </w:num>
  <w:num w:numId="7" w16cid:durableId="682055105">
    <w:abstractNumId w:val="21"/>
  </w:num>
  <w:num w:numId="8" w16cid:durableId="1256281944">
    <w:abstractNumId w:val="53"/>
  </w:num>
  <w:num w:numId="9" w16cid:durableId="301158224">
    <w:abstractNumId w:val="62"/>
  </w:num>
  <w:num w:numId="10" w16cid:durableId="1427532904">
    <w:abstractNumId w:val="5"/>
  </w:num>
  <w:num w:numId="11" w16cid:durableId="230314867">
    <w:abstractNumId w:val="18"/>
  </w:num>
  <w:num w:numId="12" w16cid:durableId="523834702">
    <w:abstractNumId w:val="67"/>
  </w:num>
  <w:num w:numId="13" w16cid:durableId="1019820873">
    <w:abstractNumId w:val="61"/>
  </w:num>
  <w:num w:numId="14" w16cid:durableId="736778760">
    <w:abstractNumId w:val="48"/>
  </w:num>
  <w:num w:numId="15" w16cid:durableId="660542810">
    <w:abstractNumId w:val="30"/>
  </w:num>
  <w:num w:numId="16" w16cid:durableId="1129864184">
    <w:abstractNumId w:val="64"/>
  </w:num>
  <w:num w:numId="17" w16cid:durableId="1914852909">
    <w:abstractNumId w:val="25"/>
  </w:num>
  <w:num w:numId="18" w16cid:durableId="321932047">
    <w:abstractNumId w:val="66"/>
  </w:num>
  <w:num w:numId="19" w16cid:durableId="2098014611">
    <w:abstractNumId w:val="31"/>
  </w:num>
  <w:num w:numId="20" w16cid:durableId="161825001">
    <w:abstractNumId w:val="23"/>
  </w:num>
  <w:num w:numId="21" w16cid:durableId="1998804214">
    <w:abstractNumId w:val="41"/>
  </w:num>
  <w:num w:numId="22" w16cid:durableId="776825620">
    <w:abstractNumId w:val="58"/>
  </w:num>
  <w:num w:numId="23" w16cid:durableId="2009745396">
    <w:abstractNumId w:val="45"/>
  </w:num>
  <w:num w:numId="24" w16cid:durableId="728189159">
    <w:abstractNumId w:val="40"/>
  </w:num>
  <w:num w:numId="25" w16cid:durableId="2025204323">
    <w:abstractNumId w:val="34"/>
  </w:num>
  <w:num w:numId="26" w16cid:durableId="710227336">
    <w:abstractNumId w:val="7"/>
  </w:num>
  <w:num w:numId="27" w16cid:durableId="1886718580">
    <w:abstractNumId w:val="52"/>
  </w:num>
  <w:num w:numId="28" w16cid:durableId="2062946748">
    <w:abstractNumId w:val="33"/>
  </w:num>
  <w:num w:numId="29" w16cid:durableId="332144489">
    <w:abstractNumId w:val="42"/>
  </w:num>
  <w:num w:numId="30" w16cid:durableId="1776174264">
    <w:abstractNumId w:val="39"/>
  </w:num>
  <w:num w:numId="31" w16cid:durableId="1096630030">
    <w:abstractNumId w:val="6"/>
  </w:num>
  <w:num w:numId="32" w16cid:durableId="1534229365">
    <w:abstractNumId w:val="32"/>
  </w:num>
  <w:num w:numId="33" w16cid:durableId="232158333">
    <w:abstractNumId w:val="54"/>
  </w:num>
  <w:num w:numId="34" w16cid:durableId="541744803">
    <w:abstractNumId w:val="12"/>
  </w:num>
  <w:num w:numId="35" w16cid:durableId="916134109">
    <w:abstractNumId w:val="9"/>
  </w:num>
  <w:num w:numId="36" w16cid:durableId="1669941448">
    <w:abstractNumId w:val="11"/>
  </w:num>
  <w:num w:numId="37" w16cid:durableId="259991570">
    <w:abstractNumId w:val="0"/>
  </w:num>
  <w:num w:numId="38" w16cid:durableId="725104184">
    <w:abstractNumId w:val="50"/>
  </w:num>
  <w:num w:numId="39" w16cid:durableId="2087679185">
    <w:abstractNumId w:val="20"/>
  </w:num>
  <w:num w:numId="40" w16cid:durableId="1842970369">
    <w:abstractNumId w:val="8"/>
  </w:num>
  <w:num w:numId="41" w16cid:durableId="186214413">
    <w:abstractNumId w:val="59"/>
  </w:num>
  <w:num w:numId="42" w16cid:durableId="826020888">
    <w:abstractNumId w:val="65"/>
  </w:num>
  <w:num w:numId="43" w16cid:durableId="383868677">
    <w:abstractNumId w:val="13"/>
  </w:num>
  <w:num w:numId="44" w16cid:durableId="1387992775">
    <w:abstractNumId w:val="69"/>
  </w:num>
  <w:num w:numId="45" w16cid:durableId="1617369393">
    <w:abstractNumId w:val="43"/>
  </w:num>
  <w:num w:numId="46" w16cid:durableId="387338869">
    <w:abstractNumId w:val="17"/>
  </w:num>
  <w:num w:numId="47" w16cid:durableId="1320768287">
    <w:abstractNumId w:val="28"/>
  </w:num>
  <w:num w:numId="48" w16cid:durableId="30695485">
    <w:abstractNumId w:val="36"/>
  </w:num>
  <w:num w:numId="49" w16cid:durableId="1277058378">
    <w:abstractNumId w:val="44"/>
  </w:num>
  <w:num w:numId="50" w16cid:durableId="1424717715">
    <w:abstractNumId w:val="1"/>
  </w:num>
  <w:num w:numId="51" w16cid:durableId="1145319174">
    <w:abstractNumId w:val="4"/>
  </w:num>
  <w:num w:numId="52" w16cid:durableId="1231234431">
    <w:abstractNumId w:val="57"/>
  </w:num>
  <w:num w:numId="53" w16cid:durableId="1435785826">
    <w:abstractNumId w:val="46"/>
  </w:num>
  <w:num w:numId="54" w16cid:durableId="446512357">
    <w:abstractNumId w:val="63"/>
  </w:num>
  <w:num w:numId="55" w16cid:durableId="1712261541">
    <w:abstractNumId w:val="51"/>
  </w:num>
  <w:num w:numId="56" w16cid:durableId="2042658024">
    <w:abstractNumId w:val="47"/>
  </w:num>
  <w:num w:numId="57" w16cid:durableId="1703943111">
    <w:abstractNumId w:val="24"/>
  </w:num>
  <w:num w:numId="58" w16cid:durableId="1094594875">
    <w:abstractNumId w:val="56"/>
  </w:num>
  <w:num w:numId="59" w16cid:durableId="1950503451">
    <w:abstractNumId w:val="22"/>
  </w:num>
  <w:num w:numId="60" w16cid:durableId="67046464">
    <w:abstractNumId w:val="26"/>
  </w:num>
  <w:num w:numId="61" w16cid:durableId="1328633398">
    <w:abstractNumId w:val="16"/>
  </w:num>
  <w:num w:numId="62" w16cid:durableId="609434488">
    <w:abstractNumId w:val="37"/>
  </w:num>
  <w:num w:numId="63" w16cid:durableId="333263312">
    <w:abstractNumId w:val="27"/>
  </w:num>
  <w:num w:numId="64" w16cid:durableId="505361287">
    <w:abstractNumId w:val="35"/>
  </w:num>
  <w:num w:numId="65" w16cid:durableId="1311321445">
    <w:abstractNumId w:val="55"/>
  </w:num>
  <w:num w:numId="66" w16cid:durableId="383255436">
    <w:abstractNumId w:val="14"/>
  </w:num>
  <w:num w:numId="67" w16cid:durableId="932937127">
    <w:abstractNumId w:val="38"/>
  </w:num>
  <w:num w:numId="68" w16cid:durableId="991569224">
    <w:abstractNumId w:val="19"/>
  </w:num>
  <w:num w:numId="69" w16cid:durableId="1567915916">
    <w:abstractNumId w:val="2"/>
  </w:num>
  <w:num w:numId="70" w16cid:durableId="1368868087">
    <w:abstractNumId w:val="29"/>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FF"/>
    <w:rsid w:val="000019DC"/>
    <w:rsid w:val="00002809"/>
    <w:rsid w:val="000057DB"/>
    <w:rsid w:val="00005946"/>
    <w:rsid w:val="00007367"/>
    <w:rsid w:val="0001131D"/>
    <w:rsid w:val="00011639"/>
    <w:rsid w:val="00011856"/>
    <w:rsid w:val="00012CB2"/>
    <w:rsid w:val="00013F9E"/>
    <w:rsid w:val="00014D3B"/>
    <w:rsid w:val="000151C8"/>
    <w:rsid w:val="00015F09"/>
    <w:rsid w:val="000179AE"/>
    <w:rsid w:val="000210B7"/>
    <w:rsid w:val="0002226B"/>
    <w:rsid w:val="00022413"/>
    <w:rsid w:val="0002306A"/>
    <w:rsid w:val="0002642F"/>
    <w:rsid w:val="00026E7F"/>
    <w:rsid w:val="0002717D"/>
    <w:rsid w:val="00027EE9"/>
    <w:rsid w:val="00027F4F"/>
    <w:rsid w:val="0003117D"/>
    <w:rsid w:val="00033B0F"/>
    <w:rsid w:val="0003581B"/>
    <w:rsid w:val="00036058"/>
    <w:rsid w:val="00036FE5"/>
    <w:rsid w:val="000377BC"/>
    <w:rsid w:val="00037DDC"/>
    <w:rsid w:val="00037F0F"/>
    <w:rsid w:val="00037FB1"/>
    <w:rsid w:val="00040368"/>
    <w:rsid w:val="000408E5"/>
    <w:rsid w:val="00040DE9"/>
    <w:rsid w:val="000418A2"/>
    <w:rsid w:val="00041EA5"/>
    <w:rsid w:val="00043466"/>
    <w:rsid w:val="00043A2C"/>
    <w:rsid w:val="00043CBE"/>
    <w:rsid w:val="0004438E"/>
    <w:rsid w:val="00044FBB"/>
    <w:rsid w:val="00045AD1"/>
    <w:rsid w:val="000461F8"/>
    <w:rsid w:val="00046230"/>
    <w:rsid w:val="0004670E"/>
    <w:rsid w:val="00046E57"/>
    <w:rsid w:val="000470CC"/>
    <w:rsid w:val="000500E1"/>
    <w:rsid w:val="0005015C"/>
    <w:rsid w:val="000513DD"/>
    <w:rsid w:val="00051A93"/>
    <w:rsid w:val="00052556"/>
    <w:rsid w:val="00052571"/>
    <w:rsid w:val="000528E8"/>
    <w:rsid w:val="0005443F"/>
    <w:rsid w:val="00055E7B"/>
    <w:rsid w:val="00057507"/>
    <w:rsid w:val="00060290"/>
    <w:rsid w:val="0006209D"/>
    <w:rsid w:val="000636EB"/>
    <w:rsid w:val="00066DE0"/>
    <w:rsid w:val="00071F47"/>
    <w:rsid w:val="0007276C"/>
    <w:rsid w:val="00073455"/>
    <w:rsid w:val="00074943"/>
    <w:rsid w:val="00075388"/>
    <w:rsid w:val="00075E8C"/>
    <w:rsid w:val="00076DF0"/>
    <w:rsid w:val="00077622"/>
    <w:rsid w:val="000805BC"/>
    <w:rsid w:val="00081145"/>
    <w:rsid w:val="0008143D"/>
    <w:rsid w:val="000818D8"/>
    <w:rsid w:val="00082463"/>
    <w:rsid w:val="000839FE"/>
    <w:rsid w:val="0008430B"/>
    <w:rsid w:val="00084373"/>
    <w:rsid w:val="000846CB"/>
    <w:rsid w:val="0008505F"/>
    <w:rsid w:val="00085523"/>
    <w:rsid w:val="000857D9"/>
    <w:rsid w:val="00086FC0"/>
    <w:rsid w:val="00087A0E"/>
    <w:rsid w:val="00087C27"/>
    <w:rsid w:val="00087C36"/>
    <w:rsid w:val="00090821"/>
    <w:rsid w:val="00091556"/>
    <w:rsid w:val="00092588"/>
    <w:rsid w:val="0009371B"/>
    <w:rsid w:val="00094F71"/>
    <w:rsid w:val="000955C2"/>
    <w:rsid w:val="0009568D"/>
    <w:rsid w:val="00095B3A"/>
    <w:rsid w:val="00096220"/>
    <w:rsid w:val="000A14B7"/>
    <w:rsid w:val="000A1D83"/>
    <w:rsid w:val="000A2E49"/>
    <w:rsid w:val="000A4574"/>
    <w:rsid w:val="000A572D"/>
    <w:rsid w:val="000A6429"/>
    <w:rsid w:val="000A67D7"/>
    <w:rsid w:val="000A7516"/>
    <w:rsid w:val="000B0006"/>
    <w:rsid w:val="000B25F1"/>
    <w:rsid w:val="000B27B1"/>
    <w:rsid w:val="000B2A3E"/>
    <w:rsid w:val="000B3679"/>
    <w:rsid w:val="000B41AA"/>
    <w:rsid w:val="000B4FE6"/>
    <w:rsid w:val="000B69E5"/>
    <w:rsid w:val="000C019B"/>
    <w:rsid w:val="000C0ACF"/>
    <w:rsid w:val="000C0D24"/>
    <w:rsid w:val="000C1CCA"/>
    <w:rsid w:val="000C417A"/>
    <w:rsid w:val="000C4633"/>
    <w:rsid w:val="000C5FF3"/>
    <w:rsid w:val="000C63C7"/>
    <w:rsid w:val="000C64DD"/>
    <w:rsid w:val="000C6AEE"/>
    <w:rsid w:val="000C6EDD"/>
    <w:rsid w:val="000D00F6"/>
    <w:rsid w:val="000D1F83"/>
    <w:rsid w:val="000D2768"/>
    <w:rsid w:val="000D27FF"/>
    <w:rsid w:val="000D29AB"/>
    <w:rsid w:val="000D2D03"/>
    <w:rsid w:val="000D3789"/>
    <w:rsid w:val="000D599E"/>
    <w:rsid w:val="000D5FB8"/>
    <w:rsid w:val="000D67D2"/>
    <w:rsid w:val="000D6ED5"/>
    <w:rsid w:val="000D6FB3"/>
    <w:rsid w:val="000E08F1"/>
    <w:rsid w:val="000E20B1"/>
    <w:rsid w:val="000E21F1"/>
    <w:rsid w:val="000E3216"/>
    <w:rsid w:val="000E3797"/>
    <w:rsid w:val="000E403A"/>
    <w:rsid w:val="000E5231"/>
    <w:rsid w:val="000E5BFD"/>
    <w:rsid w:val="000E6A2B"/>
    <w:rsid w:val="000E6F3D"/>
    <w:rsid w:val="000F01C6"/>
    <w:rsid w:val="000F0544"/>
    <w:rsid w:val="000F0747"/>
    <w:rsid w:val="000F0CC5"/>
    <w:rsid w:val="000F2038"/>
    <w:rsid w:val="000F2873"/>
    <w:rsid w:val="000F4253"/>
    <w:rsid w:val="000F45F6"/>
    <w:rsid w:val="000F5632"/>
    <w:rsid w:val="000F5E3E"/>
    <w:rsid w:val="000F6765"/>
    <w:rsid w:val="000F6A20"/>
    <w:rsid w:val="000F6A6F"/>
    <w:rsid w:val="001001D9"/>
    <w:rsid w:val="0010028D"/>
    <w:rsid w:val="001007C6"/>
    <w:rsid w:val="00100EC9"/>
    <w:rsid w:val="00100F90"/>
    <w:rsid w:val="00101E5B"/>
    <w:rsid w:val="00102240"/>
    <w:rsid w:val="001031AD"/>
    <w:rsid w:val="001032A0"/>
    <w:rsid w:val="00103C76"/>
    <w:rsid w:val="00105373"/>
    <w:rsid w:val="001058BD"/>
    <w:rsid w:val="00106AEC"/>
    <w:rsid w:val="00106B53"/>
    <w:rsid w:val="00107DD9"/>
    <w:rsid w:val="00110A9B"/>
    <w:rsid w:val="00111D43"/>
    <w:rsid w:val="001120F4"/>
    <w:rsid w:val="00112C40"/>
    <w:rsid w:val="00112DB8"/>
    <w:rsid w:val="00113153"/>
    <w:rsid w:val="00113B02"/>
    <w:rsid w:val="00114AD5"/>
    <w:rsid w:val="001153A2"/>
    <w:rsid w:val="00115472"/>
    <w:rsid w:val="00116B8A"/>
    <w:rsid w:val="00116E85"/>
    <w:rsid w:val="00120B8F"/>
    <w:rsid w:val="00121E8D"/>
    <w:rsid w:val="00121E9A"/>
    <w:rsid w:val="00122614"/>
    <w:rsid w:val="00125234"/>
    <w:rsid w:val="00130482"/>
    <w:rsid w:val="00131A4A"/>
    <w:rsid w:val="00133A4C"/>
    <w:rsid w:val="00135AD2"/>
    <w:rsid w:val="00135E75"/>
    <w:rsid w:val="00136208"/>
    <w:rsid w:val="001372CC"/>
    <w:rsid w:val="00141CCF"/>
    <w:rsid w:val="00142321"/>
    <w:rsid w:val="001433B8"/>
    <w:rsid w:val="0014507C"/>
    <w:rsid w:val="001465B7"/>
    <w:rsid w:val="00146AC0"/>
    <w:rsid w:val="00147772"/>
    <w:rsid w:val="00147A99"/>
    <w:rsid w:val="00150273"/>
    <w:rsid w:val="00150FB8"/>
    <w:rsid w:val="001533A2"/>
    <w:rsid w:val="00154079"/>
    <w:rsid w:val="00157172"/>
    <w:rsid w:val="001614B7"/>
    <w:rsid w:val="001619A3"/>
    <w:rsid w:val="00161D33"/>
    <w:rsid w:val="00162A1E"/>
    <w:rsid w:val="00163BE9"/>
    <w:rsid w:val="0016493A"/>
    <w:rsid w:val="00165908"/>
    <w:rsid w:val="00165FDD"/>
    <w:rsid w:val="00166CFF"/>
    <w:rsid w:val="00167BF5"/>
    <w:rsid w:val="00170415"/>
    <w:rsid w:val="00170558"/>
    <w:rsid w:val="00170738"/>
    <w:rsid w:val="00170FC7"/>
    <w:rsid w:val="00171AE1"/>
    <w:rsid w:val="00174427"/>
    <w:rsid w:val="00174E7D"/>
    <w:rsid w:val="001762A3"/>
    <w:rsid w:val="00177D50"/>
    <w:rsid w:val="001804D3"/>
    <w:rsid w:val="00180518"/>
    <w:rsid w:val="00180DC6"/>
    <w:rsid w:val="00181267"/>
    <w:rsid w:val="00181ED9"/>
    <w:rsid w:val="00182785"/>
    <w:rsid w:val="00183691"/>
    <w:rsid w:val="00186991"/>
    <w:rsid w:val="00187F8B"/>
    <w:rsid w:val="00190475"/>
    <w:rsid w:val="001908F1"/>
    <w:rsid w:val="00190FC3"/>
    <w:rsid w:val="0019120C"/>
    <w:rsid w:val="00192652"/>
    <w:rsid w:val="00193D2F"/>
    <w:rsid w:val="00196241"/>
    <w:rsid w:val="001A08BE"/>
    <w:rsid w:val="001A3568"/>
    <w:rsid w:val="001A5094"/>
    <w:rsid w:val="001A5760"/>
    <w:rsid w:val="001A7467"/>
    <w:rsid w:val="001B0053"/>
    <w:rsid w:val="001B08E7"/>
    <w:rsid w:val="001B0AF7"/>
    <w:rsid w:val="001B0E12"/>
    <w:rsid w:val="001B1E3C"/>
    <w:rsid w:val="001B252E"/>
    <w:rsid w:val="001B28E0"/>
    <w:rsid w:val="001B3976"/>
    <w:rsid w:val="001C00CF"/>
    <w:rsid w:val="001C09A1"/>
    <w:rsid w:val="001C10B9"/>
    <w:rsid w:val="001C16CD"/>
    <w:rsid w:val="001C190B"/>
    <w:rsid w:val="001C2622"/>
    <w:rsid w:val="001C269C"/>
    <w:rsid w:val="001C41E5"/>
    <w:rsid w:val="001C46D2"/>
    <w:rsid w:val="001C5666"/>
    <w:rsid w:val="001C6EFD"/>
    <w:rsid w:val="001D2B31"/>
    <w:rsid w:val="001D2C6F"/>
    <w:rsid w:val="001D3757"/>
    <w:rsid w:val="001D3855"/>
    <w:rsid w:val="001D5745"/>
    <w:rsid w:val="001D666C"/>
    <w:rsid w:val="001D6A80"/>
    <w:rsid w:val="001D7334"/>
    <w:rsid w:val="001E09B8"/>
    <w:rsid w:val="001E14DC"/>
    <w:rsid w:val="001E272F"/>
    <w:rsid w:val="001E293E"/>
    <w:rsid w:val="001E5586"/>
    <w:rsid w:val="001E5F10"/>
    <w:rsid w:val="001E603A"/>
    <w:rsid w:val="001E6A72"/>
    <w:rsid w:val="001E6CCC"/>
    <w:rsid w:val="001E6D5E"/>
    <w:rsid w:val="001E6D62"/>
    <w:rsid w:val="001E6E6E"/>
    <w:rsid w:val="001E709F"/>
    <w:rsid w:val="001E7B5C"/>
    <w:rsid w:val="001E7D7F"/>
    <w:rsid w:val="001F2030"/>
    <w:rsid w:val="001F39BC"/>
    <w:rsid w:val="001F3EC2"/>
    <w:rsid w:val="001F4E10"/>
    <w:rsid w:val="001F58B4"/>
    <w:rsid w:val="001F5C80"/>
    <w:rsid w:val="001F68A5"/>
    <w:rsid w:val="001F6AED"/>
    <w:rsid w:val="001F6E73"/>
    <w:rsid w:val="001F79E1"/>
    <w:rsid w:val="001F7A14"/>
    <w:rsid w:val="00202AFD"/>
    <w:rsid w:val="0020437A"/>
    <w:rsid w:val="00204E68"/>
    <w:rsid w:val="0020567D"/>
    <w:rsid w:val="0020592E"/>
    <w:rsid w:val="002071E0"/>
    <w:rsid w:val="00207D3B"/>
    <w:rsid w:val="00207E6D"/>
    <w:rsid w:val="002101BC"/>
    <w:rsid w:val="002107A1"/>
    <w:rsid w:val="00210884"/>
    <w:rsid w:val="002108CC"/>
    <w:rsid w:val="00211B08"/>
    <w:rsid w:val="00211F1C"/>
    <w:rsid w:val="00214378"/>
    <w:rsid w:val="002157F8"/>
    <w:rsid w:val="00217C3B"/>
    <w:rsid w:val="00217DDA"/>
    <w:rsid w:val="00220338"/>
    <w:rsid w:val="00221A76"/>
    <w:rsid w:val="002235A6"/>
    <w:rsid w:val="002249F7"/>
    <w:rsid w:val="00224D77"/>
    <w:rsid w:val="00225072"/>
    <w:rsid w:val="00225B79"/>
    <w:rsid w:val="00226E60"/>
    <w:rsid w:val="002273B5"/>
    <w:rsid w:val="0023053D"/>
    <w:rsid w:val="00232B2C"/>
    <w:rsid w:val="00232FD6"/>
    <w:rsid w:val="002334FD"/>
    <w:rsid w:val="00233BC4"/>
    <w:rsid w:val="00233BC5"/>
    <w:rsid w:val="00233C13"/>
    <w:rsid w:val="002343B6"/>
    <w:rsid w:val="00234560"/>
    <w:rsid w:val="00234E5D"/>
    <w:rsid w:val="0023575C"/>
    <w:rsid w:val="00235F48"/>
    <w:rsid w:val="002367B0"/>
    <w:rsid w:val="00236F46"/>
    <w:rsid w:val="002372D1"/>
    <w:rsid w:val="00241149"/>
    <w:rsid w:val="00241E63"/>
    <w:rsid w:val="00243825"/>
    <w:rsid w:val="00243A89"/>
    <w:rsid w:val="00245BAF"/>
    <w:rsid w:val="00246DAD"/>
    <w:rsid w:val="00246F52"/>
    <w:rsid w:val="002474B8"/>
    <w:rsid w:val="0025045E"/>
    <w:rsid w:val="002512D0"/>
    <w:rsid w:val="00252693"/>
    <w:rsid w:val="0025291E"/>
    <w:rsid w:val="00253080"/>
    <w:rsid w:val="002531C0"/>
    <w:rsid w:val="002543F8"/>
    <w:rsid w:val="00256CB5"/>
    <w:rsid w:val="00262F1D"/>
    <w:rsid w:val="00264FC7"/>
    <w:rsid w:val="002654A7"/>
    <w:rsid w:val="002655F8"/>
    <w:rsid w:val="00266B78"/>
    <w:rsid w:val="0026787D"/>
    <w:rsid w:val="00271548"/>
    <w:rsid w:val="00274585"/>
    <w:rsid w:val="002764D1"/>
    <w:rsid w:val="00280981"/>
    <w:rsid w:val="002813F2"/>
    <w:rsid w:val="00281421"/>
    <w:rsid w:val="0028398A"/>
    <w:rsid w:val="00285279"/>
    <w:rsid w:val="002866E2"/>
    <w:rsid w:val="00286D90"/>
    <w:rsid w:val="00286F20"/>
    <w:rsid w:val="0028759D"/>
    <w:rsid w:val="00291A4B"/>
    <w:rsid w:val="00293871"/>
    <w:rsid w:val="00293980"/>
    <w:rsid w:val="002948E8"/>
    <w:rsid w:val="00295B8A"/>
    <w:rsid w:val="002A0623"/>
    <w:rsid w:val="002A0EE7"/>
    <w:rsid w:val="002A1784"/>
    <w:rsid w:val="002A29CE"/>
    <w:rsid w:val="002A2AC6"/>
    <w:rsid w:val="002A392E"/>
    <w:rsid w:val="002A4108"/>
    <w:rsid w:val="002A45CC"/>
    <w:rsid w:val="002A7454"/>
    <w:rsid w:val="002B0121"/>
    <w:rsid w:val="002B1FFC"/>
    <w:rsid w:val="002B34DE"/>
    <w:rsid w:val="002B5DD9"/>
    <w:rsid w:val="002B6034"/>
    <w:rsid w:val="002B6115"/>
    <w:rsid w:val="002B7D22"/>
    <w:rsid w:val="002C0033"/>
    <w:rsid w:val="002C00B4"/>
    <w:rsid w:val="002C0BA8"/>
    <w:rsid w:val="002C14B9"/>
    <w:rsid w:val="002C194C"/>
    <w:rsid w:val="002C36BF"/>
    <w:rsid w:val="002C3B00"/>
    <w:rsid w:val="002C57A0"/>
    <w:rsid w:val="002C580E"/>
    <w:rsid w:val="002C63C1"/>
    <w:rsid w:val="002C7E10"/>
    <w:rsid w:val="002C7FFE"/>
    <w:rsid w:val="002D05DE"/>
    <w:rsid w:val="002D0730"/>
    <w:rsid w:val="002D0E2B"/>
    <w:rsid w:val="002D1A19"/>
    <w:rsid w:val="002D28EA"/>
    <w:rsid w:val="002D4885"/>
    <w:rsid w:val="002D5103"/>
    <w:rsid w:val="002D5BE6"/>
    <w:rsid w:val="002D6E7C"/>
    <w:rsid w:val="002D6EA6"/>
    <w:rsid w:val="002D77AF"/>
    <w:rsid w:val="002E07A0"/>
    <w:rsid w:val="002E0C2C"/>
    <w:rsid w:val="002E4F39"/>
    <w:rsid w:val="002E69DE"/>
    <w:rsid w:val="002E6B95"/>
    <w:rsid w:val="002E6FC3"/>
    <w:rsid w:val="002F135D"/>
    <w:rsid w:val="002F1C52"/>
    <w:rsid w:val="002F213A"/>
    <w:rsid w:val="002F22DC"/>
    <w:rsid w:val="002F2B93"/>
    <w:rsid w:val="002F3107"/>
    <w:rsid w:val="002F3DB2"/>
    <w:rsid w:val="002F41CF"/>
    <w:rsid w:val="002F53A2"/>
    <w:rsid w:val="002F5AD5"/>
    <w:rsid w:val="002F5BCE"/>
    <w:rsid w:val="002F60DB"/>
    <w:rsid w:val="002F6D96"/>
    <w:rsid w:val="002F6F1E"/>
    <w:rsid w:val="00300F86"/>
    <w:rsid w:val="00302386"/>
    <w:rsid w:val="00302B74"/>
    <w:rsid w:val="0030321D"/>
    <w:rsid w:val="003056E4"/>
    <w:rsid w:val="003076DA"/>
    <w:rsid w:val="00307B4F"/>
    <w:rsid w:val="003104D9"/>
    <w:rsid w:val="003122CE"/>
    <w:rsid w:val="0031237D"/>
    <w:rsid w:val="003123FF"/>
    <w:rsid w:val="00313C03"/>
    <w:rsid w:val="00313C78"/>
    <w:rsid w:val="003140EE"/>
    <w:rsid w:val="0031501F"/>
    <w:rsid w:val="0031503C"/>
    <w:rsid w:val="003159C0"/>
    <w:rsid w:val="00315C01"/>
    <w:rsid w:val="0031671D"/>
    <w:rsid w:val="00316D7A"/>
    <w:rsid w:val="00317A08"/>
    <w:rsid w:val="00320578"/>
    <w:rsid w:val="00322E2D"/>
    <w:rsid w:val="0032329E"/>
    <w:rsid w:val="0032377A"/>
    <w:rsid w:val="003245E8"/>
    <w:rsid w:val="00324CDE"/>
    <w:rsid w:val="0032567E"/>
    <w:rsid w:val="00325CF9"/>
    <w:rsid w:val="00326AEB"/>
    <w:rsid w:val="00326FC7"/>
    <w:rsid w:val="003275E0"/>
    <w:rsid w:val="003278A7"/>
    <w:rsid w:val="00327DD2"/>
    <w:rsid w:val="003321B1"/>
    <w:rsid w:val="00332313"/>
    <w:rsid w:val="00332AEF"/>
    <w:rsid w:val="003336C1"/>
    <w:rsid w:val="00333E3A"/>
    <w:rsid w:val="0033411B"/>
    <w:rsid w:val="00334BB6"/>
    <w:rsid w:val="00335202"/>
    <w:rsid w:val="00335990"/>
    <w:rsid w:val="00337232"/>
    <w:rsid w:val="00341254"/>
    <w:rsid w:val="003445CE"/>
    <w:rsid w:val="00344E24"/>
    <w:rsid w:val="0034554F"/>
    <w:rsid w:val="00345B31"/>
    <w:rsid w:val="00347717"/>
    <w:rsid w:val="00350C4D"/>
    <w:rsid w:val="00351BE8"/>
    <w:rsid w:val="00351FF9"/>
    <w:rsid w:val="00352B02"/>
    <w:rsid w:val="00354DEA"/>
    <w:rsid w:val="00354F27"/>
    <w:rsid w:val="00354F6D"/>
    <w:rsid w:val="00355063"/>
    <w:rsid w:val="0035552E"/>
    <w:rsid w:val="00357268"/>
    <w:rsid w:val="00360744"/>
    <w:rsid w:val="00360822"/>
    <w:rsid w:val="0036126A"/>
    <w:rsid w:val="003612F4"/>
    <w:rsid w:val="0036213A"/>
    <w:rsid w:val="003624E7"/>
    <w:rsid w:val="003628B9"/>
    <w:rsid w:val="00362D46"/>
    <w:rsid w:val="00363A66"/>
    <w:rsid w:val="003641CB"/>
    <w:rsid w:val="003653BB"/>
    <w:rsid w:val="00366220"/>
    <w:rsid w:val="00370076"/>
    <w:rsid w:val="00370A8D"/>
    <w:rsid w:val="00371A47"/>
    <w:rsid w:val="003746FB"/>
    <w:rsid w:val="00374CC7"/>
    <w:rsid w:val="00383A65"/>
    <w:rsid w:val="00384A69"/>
    <w:rsid w:val="003857AB"/>
    <w:rsid w:val="003861B1"/>
    <w:rsid w:val="00386205"/>
    <w:rsid w:val="0038762A"/>
    <w:rsid w:val="003903C4"/>
    <w:rsid w:val="00390D5E"/>
    <w:rsid w:val="00391213"/>
    <w:rsid w:val="00392A4E"/>
    <w:rsid w:val="00393FAD"/>
    <w:rsid w:val="00394FC1"/>
    <w:rsid w:val="003960B5"/>
    <w:rsid w:val="00397AC0"/>
    <w:rsid w:val="00397DAF"/>
    <w:rsid w:val="00397E4C"/>
    <w:rsid w:val="003A01CD"/>
    <w:rsid w:val="003A2E28"/>
    <w:rsid w:val="003A39E7"/>
    <w:rsid w:val="003A4AAA"/>
    <w:rsid w:val="003A501D"/>
    <w:rsid w:val="003A508C"/>
    <w:rsid w:val="003A5203"/>
    <w:rsid w:val="003A5EF7"/>
    <w:rsid w:val="003A7BC4"/>
    <w:rsid w:val="003B01B1"/>
    <w:rsid w:val="003B0A74"/>
    <w:rsid w:val="003B0ACD"/>
    <w:rsid w:val="003B4DD1"/>
    <w:rsid w:val="003B62C9"/>
    <w:rsid w:val="003B76A4"/>
    <w:rsid w:val="003B7AC7"/>
    <w:rsid w:val="003C044A"/>
    <w:rsid w:val="003C196E"/>
    <w:rsid w:val="003C39C7"/>
    <w:rsid w:val="003C4D0A"/>
    <w:rsid w:val="003C50A6"/>
    <w:rsid w:val="003C5838"/>
    <w:rsid w:val="003C72ED"/>
    <w:rsid w:val="003C77AD"/>
    <w:rsid w:val="003D2081"/>
    <w:rsid w:val="003D2C99"/>
    <w:rsid w:val="003D5607"/>
    <w:rsid w:val="003D61AB"/>
    <w:rsid w:val="003D62F9"/>
    <w:rsid w:val="003E08CF"/>
    <w:rsid w:val="003E1A03"/>
    <w:rsid w:val="003E1B72"/>
    <w:rsid w:val="003E29E1"/>
    <w:rsid w:val="003E2FEC"/>
    <w:rsid w:val="003E3339"/>
    <w:rsid w:val="003E525F"/>
    <w:rsid w:val="003E5CEF"/>
    <w:rsid w:val="003E62F4"/>
    <w:rsid w:val="003E7CD8"/>
    <w:rsid w:val="003F0DA1"/>
    <w:rsid w:val="003F3251"/>
    <w:rsid w:val="003F38B7"/>
    <w:rsid w:val="003F38D5"/>
    <w:rsid w:val="003F4915"/>
    <w:rsid w:val="003F5E2B"/>
    <w:rsid w:val="003F775B"/>
    <w:rsid w:val="00401139"/>
    <w:rsid w:val="00401E23"/>
    <w:rsid w:val="00402638"/>
    <w:rsid w:val="00403C61"/>
    <w:rsid w:val="004074EB"/>
    <w:rsid w:val="00411359"/>
    <w:rsid w:val="00411444"/>
    <w:rsid w:val="00411B93"/>
    <w:rsid w:val="00411E58"/>
    <w:rsid w:val="00412897"/>
    <w:rsid w:val="00414177"/>
    <w:rsid w:val="00416D29"/>
    <w:rsid w:val="0042005A"/>
    <w:rsid w:val="00420FDA"/>
    <w:rsid w:val="004225A3"/>
    <w:rsid w:val="004228DF"/>
    <w:rsid w:val="004232DB"/>
    <w:rsid w:val="0042338E"/>
    <w:rsid w:val="00426B8D"/>
    <w:rsid w:val="00427BD5"/>
    <w:rsid w:val="00427F54"/>
    <w:rsid w:val="00430243"/>
    <w:rsid w:val="00431708"/>
    <w:rsid w:val="00431C69"/>
    <w:rsid w:val="004338DC"/>
    <w:rsid w:val="0043454C"/>
    <w:rsid w:val="00434942"/>
    <w:rsid w:val="00434CD6"/>
    <w:rsid w:val="00436141"/>
    <w:rsid w:val="004368EC"/>
    <w:rsid w:val="00441E4A"/>
    <w:rsid w:val="004435EA"/>
    <w:rsid w:val="00444568"/>
    <w:rsid w:val="004446A9"/>
    <w:rsid w:val="00444F9F"/>
    <w:rsid w:val="00446048"/>
    <w:rsid w:val="004465BD"/>
    <w:rsid w:val="00450504"/>
    <w:rsid w:val="00452994"/>
    <w:rsid w:val="0045351E"/>
    <w:rsid w:val="00454AF4"/>
    <w:rsid w:val="00455EF6"/>
    <w:rsid w:val="004561CD"/>
    <w:rsid w:val="00456AC9"/>
    <w:rsid w:val="00456F61"/>
    <w:rsid w:val="00460E3A"/>
    <w:rsid w:val="0046164F"/>
    <w:rsid w:val="00462805"/>
    <w:rsid w:val="00463421"/>
    <w:rsid w:val="00463A0C"/>
    <w:rsid w:val="004652D3"/>
    <w:rsid w:val="00465BD1"/>
    <w:rsid w:val="00465C4B"/>
    <w:rsid w:val="004701EC"/>
    <w:rsid w:val="00470A5D"/>
    <w:rsid w:val="00471074"/>
    <w:rsid w:val="00471A0D"/>
    <w:rsid w:val="0047208E"/>
    <w:rsid w:val="0047264D"/>
    <w:rsid w:val="00472C1B"/>
    <w:rsid w:val="00475327"/>
    <w:rsid w:val="00475FA0"/>
    <w:rsid w:val="00477684"/>
    <w:rsid w:val="00480DF8"/>
    <w:rsid w:val="00483218"/>
    <w:rsid w:val="004866B7"/>
    <w:rsid w:val="0048733D"/>
    <w:rsid w:val="0048763C"/>
    <w:rsid w:val="004876C3"/>
    <w:rsid w:val="004904B8"/>
    <w:rsid w:val="00490BFE"/>
    <w:rsid w:val="00490CA6"/>
    <w:rsid w:val="00492B48"/>
    <w:rsid w:val="00492BC0"/>
    <w:rsid w:val="00493F24"/>
    <w:rsid w:val="00494637"/>
    <w:rsid w:val="00494EC5"/>
    <w:rsid w:val="00497583"/>
    <w:rsid w:val="004A01EA"/>
    <w:rsid w:val="004A0824"/>
    <w:rsid w:val="004A1BD7"/>
    <w:rsid w:val="004A1BF0"/>
    <w:rsid w:val="004A245F"/>
    <w:rsid w:val="004A440E"/>
    <w:rsid w:val="004A45FD"/>
    <w:rsid w:val="004A50A3"/>
    <w:rsid w:val="004A7406"/>
    <w:rsid w:val="004B05C4"/>
    <w:rsid w:val="004B0B37"/>
    <w:rsid w:val="004B1479"/>
    <w:rsid w:val="004B14C6"/>
    <w:rsid w:val="004B17DF"/>
    <w:rsid w:val="004B1A8C"/>
    <w:rsid w:val="004B387C"/>
    <w:rsid w:val="004B3A00"/>
    <w:rsid w:val="004B4668"/>
    <w:rsid w:val="004B5F57"/>
    <w:rsid w:val="004C197D"/>
    <w:rsid w:val="004C22D0"/>
    <w:rsid w:val="004C2DE9"/>
    <w:rsid w:val="004C3836"/>
    <w:rsid w:val="004C4D8C"/>
    <w:rsid w:val="004C5F5A"/>
    <w:rsid w:val="004C677A"/>
    <w:rsid w:val="004C6D7C"/>
    <w:rsid w:val="004C725C"/>
    <w:rsid w:val="004C7BC0"/>
    <w:rsid w:val="004D22BB"/>
    <w:rsid w:val="004D2FE9"/>
    <w:rsid w:val="004D3F12"/>
    <w:rsid w:val="004D50E6"/>
    <w:rsid w:val="004D57B4"/>
    <w:rsid w:val="004D5F58"/>
    <w:rsid w:val="004D6A26"/>
    <w:rsid w:val="004D6B85"/>
    <w:rsid w:val="004D6DC5"/>
    <w:rsid w:val="004D7D2D"/>
    <w:rsid w:val="004D7FE2"/>
    <w:rsid w:val="004E05A7"/>
    <w:rsid w:val="004E1474"/>
    <w:rsid w:val="004E1A55"/>
    <w:rsid w:val="004E2282"/>
    <w:rsid w:val="004E26ED"/>
    <w:rsid w:val="004E2CD9"/>
    <w:rsid w:val="004E3151"/>
    <w:rsid w:val="004E3452"/>
    <w:rsid w:val="004E35C1"/>
    <w:rsid w:val="004E3D6E"/>
    <w:rsid w:val="004E4B83"/>
    <w:rsid w:val="004E5065"/>
    <w:rsid w:val="004E70F8"/>
    <w:rsid w:val="004E7518"/>
    <w:rsid w:val="004E7D72"/>
    <w:rsid w:val="004F1490"/>
    <w:rsid w:val="004F1CC0"/>
    <w:rsid w:val="004F1ED1"/>
    <w:rsid w:val="004F22B3"/>
    <w:rsid w:val="004F2BD9"/>
    <w:rsid w:val="004F4C68"/>
    <w:rsid w:val="004F4EFE"/>
    <w:rsid w:val="004F50C9"/>
    <w:rsid w:val="004F677F"/>
    <w:rsid w:val="004F693E"/>
    <w:rsid w:val="004F79D5"/>
    <w:rsid w:val="00500740"/>
    <w:rsid w:val="00500961"/>
    <w:rsid w:val="00500983"/>
    <w:rsid w:val="00500A14"/>
    <w:rsid w:val="00500C36"/>
    <w:rsid w:val="00501017"/>
    <w:rsid w:val="00501196"/>
    <w:rsid w:val="005012A8"/>
    <w:rsid w:val="00501E95"/>
    <w:rsid w:val="005027F4"/>
    <w:rsid w:val="005028ED"/>
    <w:rsid w:val="00503005"/>
    <w:rsid w:val="0050367F"/>
    <w:rsid w:val="00503AB2"/>
    <w:rsid w:val="005043CF"/>
    <w:rsid w:val="005057F8"/>
    <w:rsid w:val="0050633A"/>
    <w:rsid w:val="005070AB"/>
    <w:rsid w:val="00507DB8"/>
    <w:rsid w:val="0051009C"/>
    <w:rsid w:val="00511C99"/>
    <w:rsid w:val="005129D1"/>
    <w:rsid w:val="005137B6"/>
    <w:rsid w:val="005156EE"/>
    <w:rsid w:val="00517446"/>
    <w:rsid w:val="00517D32"/>
    <w:rsid w:val="0052116F"/>
    <w:rsid w:val="005211D0"/>
    <w:rsid w:val="005216CD"/>
    <w:rsid w:val="00521C7F"/>
    <w:rsid w:val="00523168"/>
    <w:rsid w:val="00524F23"/>
    <w:rsid w:val="0052549E"/>
    <w:rsid w:val="00525681"/>
    <w:rsid w:val="005256AE"/>
    <w:rsid w:val="00527183"/>
    <w:rsid w:val="00530EE4"/>
    <w:rsid w:val="00532088"/>
    <w:rsid w:val="00532C4C"/>
    <w:rsid w:val="00532D7F"/>
    <w:rsid w:val="00534212"/>
    <w:rsid w:val="00535F28"/>
    <w:rsid w:val="0053603B"/>
    <w:rsid w:val="005367CA"/>
    <w:rsid w:val="00536CE9"/>
    <w:rsid w:val="00537A65"/>
    <w:rsid w:val="0054166F"/>
    <w:rsid w:val="00542E2E"/>
    <w:rsid w:val="00544283"/>
    <w:rsid w:val="0054574D"/>
    <w:rsid w:val="00546B22"/>
    <w:rsid w:val="005522B4"/>
    <w:rsid w:val="005536E5"/>
    <w:rsid w:val="00553E79"/>
    <w:rsid w:val="005545A6"/>
    <w:rsid w:val="005552F0"/>
    <w:rsid w:val="0055548B"/>
    <w:rsid w:val="00555B4F"/>
    <w:rsid w:val="00556D5F"/>
    <w:rsid w:val="005578D8"/>
    <w:rsid w:val="00557DC7"/>
    <w:rsid w:val="00557FEC"/>
    <w:rsid w:val="00561575"/>
    <w:rsid w:val="00564926"/>
    <w:rsid w:val="0056513C"/>
    <w:rsid w:val="0056642B"/>
    <w:rsid w:val="005702C6"/>
    <w:rsid w:val="00573274"/>
    <w:rsid w:val="005741BF"/>
    <w:rsid w:val="005742E3"/>
    <w:rsid w:val="00574A3D"/>
    <w:rsid w:val="005771EF"/>
    <w:rsid w:val="00580258"/>
    <w:rsid w:val="00581360"/>
    <w:rsid w:val="00581861"/>
    <w:rsid w:val="00581AEA"/>
    <w:rsid w:val="0058214F"/>
    <w:rsid w:val="00583A44"/>
    <w:rsid w:val="00583E25"/>
    <w:rsid w:val="00586FF5"/>
    <w:rsid w:val="00587FDE"/>
    <w:rsid w:val="0059317F"/>
    <w:rsid w:val="00594B5A"/>
    <w:rsid w:val="00594CC9"/>
    <w:rsid w:val="00595FDD"/>
    <w:rsid w:val="005964A6"/>
    <w:rsid w:val="005972A8"/>
    <w:rsid w:val="00597541"/>
    <w:rsid w:val="005A1165"/>
    <w:rsid w:val="005A241E"/>
    <w:rsid w:val="005A3ABD"/>
    <w:rsid w:val="005A401B"/>
    <w:rsid w:val="005B0297"/>
    <w:rsid w:val="005B0D4F"/>
    <w:rsid w:val="005B236A"/>
    <w:rsid w:val="005B290D"/>
    <w:rsid w:val="005B2CBB"/>
    <w:rsid w:val="005B3503"/>
    <w:rsid w:val="005B43F0"/>
    <w:rsid w:val="005B43FB"/>
    <w:rsid w:val="005B5DAF"/>
    <w:rsid w:val="005B6949"/>
    <w:rsid w:val="005B6E0E"/>
    <w:rsid w:val="005B70FA"/>
    <w:rsid w:val="005B71C6"/>
    <w:rsid w:val="005C0E40"/>
    <w:rsid w:val="005C0FF6"/>
    <w:rsid w:val="005C1065"/>
    <w:rsid w:val="005C2F95"/>
    <w:rsid w:val="005C31D7"/>
    <w:rsid w:val="005C3728"/>
    <w:rsid w:val="005C3E26"/>
    <w:rsid w:val="005C459B"/>
    <w:rsid w:val="005C4CE4"/>
    <w:rsid w:val="005C6136"/>
    <w:rsid w:val="005C7A70"/>
    <w:rsid w:val="005D141A"/>
    <w:rsid w:val="005D1DB0"/>
    <w:rsid w:val="005D2266"/>
    <w:rsid w:val="005D293A"/>
    <w:rsid w:val="005D372F"/>
    <w:rsid w:val="005D4061"/>
    <w:rsid w:val="005D7E72"/>
    <w:rsid w:val="005E09B3"/>
    <w:rsid w:val="005E1825"/>
    <w:rsid w:val="005E1E74"/>
    <w:rsid w:val="005E32D7"/>
    <w:rsid w:val="005E4A2B"/>
    <w:rsid w:val="005E551B"/>
    <w:rsid w:val="005E57DA"/>
    <w:rsid w:val="005E60E1"/>
    <w:rsid w:val="005E7976"/>
    <w:rsid w:val="005F1083"/>
    <w:rsid w:val="005F132D"/>
    <w:rsid w:val="005F1921"/>
    <w:rsid w:val="005F2A0F"/>
    <w:rsid w:val="005F4402"/>
    <w:rsid w:val="005F44B3"/>
    <w:rsid w:val="005F46B2"/>
    <w:rsid w:val="005F4C54"/>
    <w:rsid w:val="005F5A72"/>
    <w:rsid w:val="005F5CE2"/>
    <w:rsid w:val="00600BD5"/>
    <w:rsid w:val="0060134B"/>
    <w:rsid w:val="00602501"/>
    <w:rsid w:val="00603F47"/>
    <w:rsid w:val="00603F6D"/>
    <w:rsid w:val="00604165"/>
    <w:rsid w:val="00604A5C"/>
    <w:rsid w:val="00605239"/>
    <w:rsid w:val="00605CB2"/>
    <w:rsid w:val="00606591"/>
    <w:rsid w:val="006069D4"/>
    <w:rsid w:val="00606AFB"/>
    <w:rsid w:val="006070B9"/>
    <w:rsid w:val="00611FF5"/>
    <w:rsid w:val="00613A17"/>
    <w:rsid w:val="00613CCE"/>
    <w:rsid w:val="00614CF8"/>
    <w:rsid w:val="00617ADC"/>
    <w:rsid w:val="00617D8F"/>
    <w:rsid w:val="00620820"/>
    <w:rsid w:val="00620BA9"/>
    <w:rsid w:val="00622751"/>
    <w:rsid w:val="00623C24"/>
    <w:rsid w:val="006245BF"/>
    <w:rsid w:val="00624689"/>
    <w:rsid w:val="006247F3"/>
    <w:rsid w:val="0062491A"/>
    <w:rsid w:val="006255E8"/>
    <w:rsid w:val="006266C2"/>
    <w:rsid w:val="00626B52"/>
    <w:rsid w:val="006311BC"/>
    <w:rsid w:val="00631294"/>
    <w:rsid w:val="00631B9D"/>
    <w:rsid w:val="00632F0F"/>
    <w:rsid w:val="006330C1"/>
    <w:rsid w:val="006337A8"/>
    <w:rsid w:val="00633B07"/>
    <w:rsid w:val="006342A6"/>
    <w:rsid w:val="00634FCE"/>
    <w:rsid w:val="00636C9B"/>
    <w:rsid w:val="0064063B"/>
    <w:rsid w:val="00640896"/>
    <w:rsid w:val="006418D7"/>
    <w:rsid w:val="00644405"/>
    <w:rsid w:val="0064471A"/>
    <w:rsid w:val="00645024"/>
    <w:rsid w:val="00645D55"/>
    <w:rsid w:val="00646054"/>
    <w:rsid w:val="00646112"/>
    <w:rsid w:val="006461A2"/>
    <w:rsid w:val="0064628C"/>
    <w:rsid w:val="0064675C"/>
    <w:rsid w:val="006470BF"/>
    <w:rsid w:val="00650269"/>
    <w:rsid w:val="0065049B"/>
    <w:rsid w:val="00650621"/>
    <w:rsid w:val="00650B47"/>
    <w:rsid w:val="00650C95"/>
    <w:rsid w:val="006526F9"/>
    <w:rsid w:val="00652F5C"/>
    <w:rsid w:val="0065366C"/>
    <w:rsid w:val="0065375F"/>
    <w:rsid w:val="0065507A"/>
    <w:rsid w:val="00655631"/>
    <w:rsid w:val="00656661"/>
    <w:rsid w:val="006567D1"/>
    <w:rsid w:val="00660448"/>
    <w:rsid w:val="0066266E"/>
    <w:rsid w:val="006629CF"/>
    <w:rsid w:val="00663B72"/>
    <w:rsid w:val="00667912"/>
    <w:rsid w:val="0067042B"/>
    <w:rsid w:val="00670897"/>
    <w:rsid w:val="0067249F"/>
    <w:rsid w:val="00672DA6"/>
    <w:rsid w:val="00673F5C"/>
    <w:rsid w:val="00674744"/>
    <w:rsid w:val="006768CA"/>
    <w:rsid w:val="00677E74"/>
    <w:rsid w:val="006805B4"/>
    <w:rsid w:val="006808A3"/>
    <w:rsid w:val="00680D75"/>
    <w:rsid w:val="00681B90"/>
    <w:rsid w:val="00681C12"/>
    <w:rsid w:val="0068285C"/>
    <w:rsid w:val="00685950"/>
    <w:rsid w:val="00686E08"/>
    <w:rsid w:val="00686E58"/>
    <w:rsid w:val="00687675"/>
    <w:rsid w:val="006901F2"/>
    <w:rsid w:val="00690781"/>
    <w:rsid w:val="006922F5"/>
    <w:rsid w:val="0069310D"/>
    <w:rsid w:val="00693B67"/>
    <w:rsid w:val="00694039"/>
    <w:rsid w:val="0069411B"/>
    <w:rsid w:val="00694A7C"/>
    <w:rsid w:val="006950BF"/>
    <w:rsid w:val="006951A1"/>
    <w:rsid w:val="00695E0C"/>
    <w:rsid w:val="006A0607"/>
    <w:rsid w:val="006A31F0"/>
    <w:rsid w:val="006A390E"/>
    <w:rsid w:val="006A45A3"/>
    <w:rsid w:val="006A754E"/>
    <w:rsid w:val="006A76B4"/>
    <w:rsid w:val="006A7EA8"/>
    <w:rsid w:val="006B1EAF"/>
    <w:rsid w:val="006B20E2"/>
    <w:rsid w:val="006B29D6"/>
    <w:rsid w:val="006B359F"/>
    <w:rsid w:val="006B3D42"/>
    <w:rsid w:val="006B5F0E"/>
    <w:rsid w:val="006C242D"/>
    <w:rsid w:val="006C27EC"/>
    <w:rsid w:val="006C37E8"/>
    <w:rsid w:val="006C615D"/>
    <w:rsid w:val="006C641F"/>
    <w:rsid w:val="006C6B3A"/>
    <w:rsid w:val="006C6DE1"/>
    <w:rsid w:val="006C7C11"/>
    <w:rsid w:val="006C7D9C"/>
    <w:rsid w:val="006C7DCB"/>
    <w:rsid w:val="006C7DDC"/>
    <w:rsid w:val="006D0F2C"/>
    <w:rsid w:val="006D109C"/>
    <w:rsid w:val="006D188E"/>
    <w:rsid w:val="006D20FB"/>
    <w:rsid w:val="006D2FEE"/>
    <w:rsid w:val="006D3072"/>
    <w:rsid w:val="006D31B2"/>
    <w:rsid w:val="006D33DE"/>
    <w:rsid w:val="006D3431"/>
    <w:rsid w:val="006D3818"/>
    <w:rsid w:val="006D4B92"/>
    <w:rsid w:val="006E02C0"/>
    <w:rsid w:val="006E0682"/>
    <w:rsid w:val="006E08E9"/>
    <w:rsid w:val="006E36B0"/>
    <w:rsid w:val="006E3F9B"/>
    <w:rsid w:val="006E43D9"/>
    <w:rsid w:val="006E5226"/>
    <w:rsid w:val="006E5C03"/>
    <w:rsid w:val="006E7F2B"/>
    <w:rsid w:val="006F0AED"/>
    <w:rsid w:val="006F0C39"/>
    <w:rsid w:val="006F188F"/>
    <w:rsid w:val="006F41AB"/>
    <w:rsid w:val="006F4BA0"/>
    <w:rsid w:val="006F4E2D"/>
    <w:rsid w:val="006F61B9"/>
    <w:rsid w:val="0070068B"/>
    <w:rsid w:val="007007E5"/>
    <w:rsid w:val="00701705"/>
    <w:rsid w:val="00702721"/>
    <w:rsid w:val="007030AF"/>
    <w:rsid w:val="0070423F"/>
    <w:rsid w:val="007060A3"/>
    <w:rsid w:val="00706871"/>
    <w:rsid w:val="007105D3"/>
    <w:rsid w:val="00710A4C"/>
    <w:rsid w:val="007110A8"/>
    <w:rsid w:val="00711173"/>
    <w:rsid w:val="007115CB"/>
    <w:rsid w:val="00711CC3"/>
    <w:rsid w:val="00711D2C"/>
    <w:rsid w:val="00712D12"/>
    <w:rsid w:val="00712E6B"/>
    <w:rsid w:val="00713C52"/>
    <w:rsid w:val="00717DE9"/>
    <w:rsid w:val="0072117B"/>
    <w:rsid w:val="00721912"/>
    <w:rsid w:val="00721AC2"/>
    <w:rsid w:val="007220C3"/>
    <w:rsid w:val="00722789"/>
    <w:rsid w:val="00724641"/>
    <w:rsid w:val="00726796"/>
    <w:rsid w:val="00726D58"/>
    <w:rsid w:val="00726FBD"/>
    <w:rsid w:val="007274B8"/>
    <w:rsid w:val="00727B47"/>
    <w:rsid w:val="00731F64"/>
    <w:rsid w:val="0073208E"/>
    <w:rsid w:val="00732362"/>
    <w:rsid w:val="00732ED0"/>
    <w:rsid w:val="00734053"/>
    <w:rsid w:val="007347FD"/>
    <w:rsid w:val="00734ACB"/>
    <w:rsid w:val="0073558A"/>
    <w:rsid w:val="007400F5"/>
    <w:rsid w:val="00744227"/>
    <w:rsid w:val="0074472E"/>
    <w:rsid w:val="007461CD"/>
    <w:rsid w:val="00747458"/>
    <w:rsid w:val="00750328"/>
    <w:rsid w:val="007504DC"/>
    <w:rsid w:val="00750A8D"/>
    <w:rsid w:val="00751263"/>
    <w:rsid w:val="00753819"/>
    <w:rsid w:val="00753925"/>
    <w:rsid w:val="00753BF9"/>
    <w:rsid w:val="00757FA6"/>
    <w:rsid w:val="00760678"/>
    <w:rsid w:val="007608C2"/>
    <w:rsid w:val="00761319"/>
    <w:rsid w:val="007619B5"/>
    <w:rsid w:val="00761C96"/>
    <w:rsid w:val="00762699"/>
    <w:rsid w:val="0076460C"/>
    <w:rsid w:val="007652BD"/>
    <w:rsid w:val="00766AA9"/>
    <w:rsid w:val="0076702F"/>
    <w:rsid w:val="00767BD4"/>
    <w:rsid w:val="00767E43"/>
    <w:rsid w:val="00771B61"/>
    <w:rsid w:val="00772613"/>
    <w:rsid w:val="00773316"/>
    <w:rsid w:val="00773D73"/>
    <w:rsid w:val="00773F73"/>
    <w:rsid w:val="0077455D"/>
    <w:rsid w:val="00774695"/>
    <w:rsid w:val="007754FC"/>
    <w:rsid w:val="00776592"/>
    <w:rsid w:val="00776ACE"/>
    <w:rsid w:val="00777375"/>
    <w:rsid w:val="007776F6"/>
    <w:rsid w:val="00777E8D"/>
    <w:rsid w:val="0078057D"/>
    <w:rsid w:val="0078141B"/>
    <w:rsid w:val="00782343"/>
    <w:rsid w:val="0078439C"/>
    <w:rsid w:val="00785635"/>
    <w:rsid w:val="00786A69"/>
    <w:rsid w:val="00787433"/>
    <w:rsid w:val="007876FE"/>
    <w:rsid w:val="007910A6"/>
    <w:rsid w:val="00792C02"/>
    <w:rsid w:val="007936AF"/>
    <w:rsid w:val="0079391D"/>
    <w:rsid w:val="00793DC1"/>
    <w:rsid w:val="00794AD9"/>
    <w:rsid w:val="00794F94"/>
    <w:rsid w:val="00796B6A"/>
    <w:rsid w:val="00796F38"/>
    <w:rsid w:val="0079756E"/>
    <w:rsid w:val="007A02B9"/>
    <w:rsid w:val="007A2564"/>
    <w:rsid w:val="007A264F"/>
    <w:rsid w:val="007A2CDB"/>
    <w:rsid w:val="007A417C"/>
    <w:rsid w:val="007A43A5"/>
    <w:rsid w:val="007A7269"/>
    <w:rsid w:val="007B06E8"/>
    <w:rsid w:val="007B1271"/>
    <w:rsid w:val="007B2310"/>
    <w:rsid w:val="007B268B"/>
    <w:rsid w:val="007B2F16"/>
    <w:rsid w:val="007B3ADA"/>
    <w:rsid w:val="007B4C0D"/>
    <w:rsid w:val="007B54EE"/>
    <w:rsid w:val="007B5566"/>
    <w:rsid w:val="007B62E3"/>
    <w:rsid w:val="007B740E"/>
    <w:rsid w:val="007B7473"/>
    <w:rsid w:val="007B761F"/>
    <w:rsid w:val="007B7F56"/>
    <w:rsid w:val="007C0183"/>
    <w:rsid w:val="007C0226"/>
    <w:rsid w:val="007C0754"/>
    <w:rsid w:val="007C27B0"/>
    <w:rsid w:val="007C3DEA"/>
    <w:rsid w:val="007C7BFC"/>
    <w:rsid w:val="007D0809"/>
    <w:rsid w:val="007D1506"/>
    <w:rsid w:val="007D3D69"/>
    <w:rsid w:val="007D4B5F"/>
    <w:rsid w:val="007D507C"/>
    <w:rsid w:val="007D54E3"/>
    <w:rsid w:val="007D57DE"/>
    <w:rsid w:val="007D63AE"/>
    <w:rsid w:val="007D763E"/>
    <w:rsid w:val="007E0247"/>
    <w:rsid w:val="007E16D2"/>
    <w:rsid w:val="007E193D"/>
    <w:rsid w:val="007E1D62"/>
    <w:rsid w:val="007E2084"/>
    <w:rsid w:val="007E22F3"/>
    <w:rsid w:val="007E299E"/>
    <w:rsid w:val="007E30F7"/>
    <w:rsid w:val="007E6156"/>
    <w:rsid w:val="007E79D9"/>
    <w:rsid w:val="007F0442"/>
    <w:rsid w:val="007F0896"/>
    <w:rsid w:val="007F0F78"/>
    <w:rsid w:val="007F2761"/>
    <w:rsid w:val="007F7619"/>
    <w:rsid w:val="007F7D12"/>
    <w:rsid w:val="008015D7"/>
    <w:rsid w:val="008017F5"/>
    <w:rsid w:val="00801C64"/>
    <w:rsid w:val="00802707"/>
    <w:rsid w:val="00803299"/>
    <w:rsid w:val="008057B9"/>
    <w:rsid w:val="0080587A"/>
    <w:rsid w:val="008102A5"/>
    <w:rsid w:val="00811546"/>
    <w:rsid w:val="00812440"/>
    <w:rsid w:val="0081281C"/>
    <w:rsid w:val="008138A3"/>
    <w:rsid w:val="008138DB"/>
    <w:rsid w:val="00813D45"/>
    <w:rsid w:val="00814BE1"/>
    <w:rsid w:val="0081575B"/>
    <w:rsid w:val="008204FC"/>
    <w:rsid w:val="0082060A"/>
    <w:rsid w:val="00820A57"/>
    <w:rsid w:val="00820C2A"/>
    <w:rsid w:val="008226C9"/>
    <w:rsid w:val="00823390"/>
    <w:rsid w:val="0082454E"/>
    <w:rsid w:val="0082564F"/>
    <w:rsid w:val="00825B68"/>
    <w:rsid w:val="00827365"/>
    <w:rsid w:val="00827546"/>
    <w:rsid w:val="0083120C"/>
    <w:rsid w:val="00831CAF"/>
    <w:rsid w:val="008322B3"/>
    <w:rsid w:val="008326DB"/>
    <w:rsid w:val="008328C7"/>
    <w:rsid w:val="008331A4"/>
    <w:rsid w:val="00834B51"/>
    <w:rsid w:val="00835ABA"/>
    <w:rsid w:val="008369B7"/>
    <w:rsid w:val="00840994"/>
    <w:rsid w:val="008411DC"/>
    <w:rsid w:val="00841E3B"/>
    <w:rsid w:val="00843281"/>
    <w:rsid w:val="00844728"/>
    <w:rsid w:val="00845E50"/>
    <w:rsid w:val="008460B9"/>
    <w:rsid w:val="008462AB"/>
    <w:rsid w:val="008508DF"/>
    <w:rsid w:val="0085222A"/>
    <w:rsid w:val="00854564"/>
    <w:rsid w:val="00854797"/>
    <w:rsid w:val="00854AE8"/>
    <w:rsid w:val="00854CF6"/>
    <w:rsid w:val="0085570D"/>
    <w:rsid w:val="00855C4C"/>
    <w:rsid w:val="008568C9"/>
    <w:rsid w:val="0086018A"/>
    <w:rsid w:val="008617D3"/>
    <w:rsid w:val="0086217E"/>
    <w:rsid w:val="00862796"/>
    <w:rsid w:val="00863B04"/>
    <w:rsid w:val="0086459D"/>
    <w:rsid w:val="0086467D"/>
    <w:rsid w:val="00865371"/>
    <w:rsid w:val="00865CC2"/>
    <w:rsid w:val="0087212E"/>
    <w:rsid w:val="00874AFD"/>
    <w:rsid w:val="00874FCB"/>
    <w:rsid w:val="0087505C"/>
    <w:rsid w:val="008750B4"/>
    <w:rsid w:val="0087597F"/>
    <w:rsid w:val="008767C0"/>
    <w:rsid w:val="008772B8"/>
    <w:rsid w:val="008776F7"/>
    <w:rsid w:val="008807AC"/>
    <w:rsid w:val="008809D2"/>
    <w:rsid w:val="00880E5E"/>
    <w:rsid w:val="00881327"/>
    <w:rsid w:val="00881429"/>
    <w:rsid w:val="008828B0"/>
    <w:rsid w:val="00882A21"/>
    <w:rsid w:val="00882C38"/>
    <w:rsid w:val="00883933"/>
    <w:rsid w:val="00885E25"/>
    <w:rsid w:val="00891E5F"/>
    <w:rsid w:val="00893C2B"/>
    <w:rsid w:val="008940D4"/>
    <w:rsid w:val="00894A6D"/>
    <w:rsid w:val="008951DF"/>
    <w:rsid w:val="008951F0"/>
    <w:rsid w:val="0089569B"/>
    <w:rsid w:val="008966F2"/>
    <w:rsid w:val="00897E08"/>
    <w:rsid w:val="008A0504"/>
    <w:rsid w:val="008A0683"/>
    <w:rsid w:val="008A0768"/>
    <w:rsid w:val="008A0F97"/>
    <w:rsid w:val="008A1978"/>
    <w:rsid w:val="008A20F3"/>
    <w:rsid w:val="008A3B61"/>
    <w:rsid w:val="008A4117"/>
    <w:rsid w:val="008A46B1"/>
    <w:rsid w:val="008A5465"/>
    <w:rsid w:val="008A7374"/>
    <w:rsid w:val="008B04D0"/>
    <w:rsid w:val="008B1472"/>
    <w:rsid w:val="008B5579"/>
    <w:rsid w:val="008B6CEC"/>
    <w:rsid w:val="008B6E29"/>
    <w:rsid w:val="008B7CAE"/>
    <w:rsid w:val="008C1C82"/>
    <w:rsid w:val="008C2A54"/>
    <w:rsid w:val="008C2B9C"/>
    <w:rsid w:val="008C358D"/>
    <w:rsid w:val="008C437C"/>
    <w:rsid w:val="008C4462"/>
    <w:rsid w:val="008C4FCE"/>
    <w:rsid w:val="008C51B0"/>
    <w:rsid w:val="008C6789"/>
    <w:rsid w:val="008C744E"/>
    <w:rsid w:val="008D055B"/>
    <w:rsid w:val="008D2953"/>
    <w:rsid w:val="008D3226"/>
    <w:rsid w:val="008D4A4D"/>
    <w:rsid w:val="008E3848"/>
    <w:rsid w:val="008E3A71"/>
    <w:rsid w:val="008E3C5C"/>
    <w:rsid w:val="008E45E6"/>
    <w:rsid w:val="008F0CA8"/>
    <w:rsid w:val="008F106E"/>
    <w:rsid w:val="008F178A"/>
    <w:rsid w:val="008F1AFE"/>
    <w:rsid w:val="008F1B74"/>
    <w:rsid w:val="008F2878"/>
    <w:rsid w:val="008F3F9C"/>
    <w:rsid w:val="008F4D56"/>
    <w:rsid w:val="008F540A"/>
    <w:rsid w:val="008F54F1"/>
    <w:rsid w:val="008F5CE5"/>
    <w:rsid w:val="008F638B"/>
    <w:rsid w:val="008F6A6F"/>
    <w:rsid w:val="008F6C87"/>
    <w:rsid w:val="008F7484"/>
    <w:rsid w:val="00900097"/>
    <w:rsid w:val="00900602"/>
    <w:rsid w:val="00901446"/>
    <w:rsid w:val="009043FF"/>
    <w:rsid w:val="00905992"/>
    <w:rsid w:val="00907A25"/>
    <w:rsid w:val="00907E16"/>
    <w:rsid w:val="00910057"/>
    <w:rsid w:val="009109A9"/>
    <w:rsid w:val="00911499"/>
    <w:rsid w:val="00911572"/>
    <w:rsid w:val="009122A4"/>
    <w:rsid w:val="00913120"/>
    <w:rsid w:val="00917042"/>
    <w:rsid w:val="0091797C"/>
    <w:rsid w:val="00920064"/>
    <w:rsid w:val="0092101B"/>
    <w:rsid w:val="0092134D"/>
    <w:rsid w:val="00922313"/>
    <w:rsid w:val="0092260A"/>
    <w:rsid w:val="00922BF6"/>
    <w:rsid w:val="00924CF4"/>
    <w:rsid w:val="00926381"/>
    <w:rsid w:val="00926AE9"/>
    <w:rsid w:val="009271BD"/>
    <w:rsid w:val="00927379"/>
    <w:rsid w:val="0092797A"/>
    <w:rsid w:val="0093008D"/>
    <w:rsid w:val="0093117D"/>
    <w:rsid w:val="009323C4"/>
    <w:rsid w:val="00932E0A"/>
    <w:rsid w:val="00932F32"/>
    <w:rsid w:val="0093583B"/>
    <w:rsid w:val="009363BB"/>
    <w:rsid w:val="00936F79"/>
    <w:rsid w:val="0094088A"/>
    <w:rsid w:val="00940C3E"/>
    <w:rsid w:val="00940FC7"/>
    <w:rsid w:val="00942205"/>
    <w:rsid w:val="0094245B"/>
    <w:rsid w:val="009442DF"/>
    <w:rsid w:val="00945633"/>
    <w:rsid w:val="00945E91"/>
    <w:rsid w:val="00946167"/>
    <w:rsid w:val="00946399"/>
    <w:rsid w:val="0094670D"/>
    <w:rsid w:val="00946C2F"/>
    <w:rsid w:val="00947314"/>
    <w:rsid w:val="009473E4"/>
    <w:rsid w:val="00947F82"/>
    <w:rsid w:val="00950D83"/>
    <w:rsid w:val="00951B34"/>
    <w:rsid w:val="00951EBA"/>
    <w:rsid w:val="00952031"/>
    <w:rsid w:val="009520B4"/>
    <w:rsid w:val="009525BA"/>
    <w:rsid w:val="009526AF"/>
    <w:rsid w:val="009532E5"/>
    <w:rsid w:val="009538C0"/>
    <w:rsid w:val="00953C07"/>
    <w:rsid w:val="00954DB0"/>
    <w:rsid w:val="00955D68"/>
    <w:rsid w:val="0095615C"/>
    <w:rsid w:val="009569CE"/>
    <w:rsid w:val="009629F8"/>
    <w:rsid w:val="009644E9"/>
    <w:rsid w:val="0096508F"/>
    <w:rsid w:val="009654D7"/>
    <w:rsid w:val="009657A6"/>
    <w:rsid w:val="0097164D"/>
    <w:rsid w:val="00973CE1"/>
    <w:rsid w:val="00974CF9"/>
    <w:rsid w:val="00975126"/>
    <w:rsid w:val="00975255"/>
    <w:rsid w:val="00976C94"/>
    <w:rsid w:val="00981736"/>
    <w:rsid w:val="00981F37"/>
    <w:rsid w:val="00983080"/>
    <w:rsid w:val="00983E8A"/>
    <w:rsid w:val="00986AC0"/>
    <w:rsid w:val="00986AD7"/>
    <w:rsid w:val="00987106"/>
    <w:rsid w:val="009878DF"/>
    <w:rsid w:val="009920EB"/>
    <w:rsid w:val="00993390"/>
    <w:rsid w:val="009940A6"/>
    <w:rsid w:val="0099427B"/>
    <w:rsid w:val="0099597B"/>
    <w:rsid w:val="00995C30"/>
    <w:rsid w:val="009961F8"/>
    <w:rsid w:val="0099656E"/>
    <w:rsid w:val="0099664C"/>
    <w:rsid w:val="00996881"/>
    <w:rsid w:val="009A0FDC"/>
    <w:rsid w:val="009A2578"/>
    <w:rsid w:val="009A2616"/>
    <w:rsid w:val="009A2E29"/>
    <w:rsid w:val="009A33A3"/>
    <w:rsid w:val="009A54B1"/>
    <w:rsid w:val="009A5F88"/>
    <w:rsid w:val="009A600F"/>
    <w:rsid w:val="009A622F"/>
    <w:rsid w:val="009A63D4"/>
    <w:rsid w:val="009A6DA2"/>
    <w:rsid w:val="009A6FC1"/>
    <w:rsid w:val="009A7041"/>
    <w:rsid w:val="009A7654"/>
    <w:rsid w:val="009B00CC"/>
    <w:rsid w:val="009B22BB"/>
    <w:rsid w:val="009B2AC7"/>
    <w:rsid w:val="009B38B8"/>
    <w:rsid w:val="009B4868"/>
    <w:rsid w:val="009B4A00"/>
    <w:rsid w:val="009B58AD"/>
    <w:rsid w:val="009B5DF7"/>
    <w:rsid w:val="009B6FCD"/>
    <w:rsid w:val="009B72E2"/>
    <w:rsid w:val="009C0DF0"/>
    <w:rsid w:val="009C2287"/>
    <w:rsid w:val="009C27EC"/>
    <w:rsid w:val="009C2A1A"/>
    <w:rsid w:val="009C30A1"/>
    <w:rsid w:val="009C3DEC"/>
    <w:rsid w:val="009C3F69"/>
    <w:rsid w:val="009C51E4"/>
    <w:rsid w:val="009C667F"/>
    <w:rsid w:val="009D229A"/>
    <w:rsid w:val="009D296C"/>
    <w:rsid w:val="009D48AC"/>
    <w:rsid w:val="009D536C"/>
    <w:rsid w:val="009D5387"/>
    <w:rsid w:val="009D5A11"/>
    <w:rsid w:val="009D6DDA"/>
    <w:rsid w:val="009D75A2"/>
    <w:rsid w:val="009E0D02"/>
    <w:rsid w:val="009E0FA6"/>
    <w:rsid w:val="009E15CE"/>
    <w:rsid w:val="009E18DE"/>
    <w:rsid w:val="009E1C5A"/>
    <w:rsid w:val="009E2755"/>
    <w:rsid w:val="009E3D2B"/>
    <w:rsid w:val="009E5BBA"/>
    <w:rsid w:val="009E62AE"/>
    <w:rsid w:val="009E6C5B"/>
    <w:rsid w:val="009E7450"/>
    <w:rsid w:val="009F0440"/>
    <w:rsid w:val="009F0F7B"/>
    <w:rsid w:val="009F4AFD"/>
    <w:rsid w:val="009F4C02"/>
    <w:rsid w:val="009F69C3"/>
    <w:rsid w:val="00A00B22"/>
    <w:rsid w:val="00A02371"/>
    <w:rsid w:val="00A02FF4"/>
    <w:rsid w:val="00A03709"/>
    <w:rsid w:val="00A0393A"/>
    <w:rsid w:val="00A047DF"/>
    <w:rsid w:val="00A056C5"/>
    <w:rsid w:val="00A05753"/>
    <w:rsid w:val="00A05A49"/>
    <w:rsid w:val="00A073B3"/>
    <w:rsid w:val="00A07F85"/>
    <w:rsid w:val="00A11DB7"/>
    <w:rsid w:val="00A11F24"/>
    <w:rsid w:val="00A11F8A"/>
    <w:rsid w:val="00A12F12"/>
    <w:rsid w:val="00A1304C"/>
    <w:rsid w:val="00A134B6"/>
    <w:rsid w:val="00A134DC"/>
    <w:rsid w:val="00A1426B"/>
    <w:rsid w:val="00A147F7"/>
    <w:rsid w:val="00A15304"/>
    <w:rsid w:val="00A153AF"/>
    <w:rsid w:val="00A156C0"/>
    <w:rsid w:val="00A15F06"/>
    <w:rsid w:val="00A16518"/>
    <w:rsid w:val="00A17D15"/>
    <w:rsid w:val="00A20AAE"/>
    <w:rsid w:val="00A21A68"/>
    <w:rsid w:val="00A22A8F"/>
    <w:rsid w:val="00A23508"/>
    <w:rsid w:val="00A23645"/>
    <w:rsid w:val="00A23E83"/>
    <w:rsid w:val="00A241B2"/>
    <w:rsid w:val="00A24D67"/>
    <w:rsid w:val="00A2592B"/>
    <w:rsid w:val="00A264C1"/>
    <w:rsid w:val="00A26DF8"/>
    <w:rsid w:val="00A27B51"/>
    <w:rsid w:val="00A27EBE"/>
    <w:rsid w:val="00A27FA2"/>
    <w:rsid w:val="00A303B1"/>
    <w:rsid w:val="00A319C9"/>
    <w:rsid w:val="00A31A01"/>
    <w:rsid w:val="00A31B52"/>
    <w:rsid w:val="00A31C1A"/>
    <w:rsid w:val="00A31F16"/>
    <w:rsid w:val="00A32B64"/>
    <w:rsid w:val="00A32F18"/>
    <w:rsid w:val="00A35164"/>
    <w:rsid w:val="00A35FAA"/>
    <w:rsid w:val="00A36909"/>
    <w:rsid w:val="00A36B41"/>
    <w:rsid w:val="00A37C6B"/>
    <w:rsid w:val="00A40340"/>
    <w:rsid w:val="00A42B73"/>
    <w:rsid w:val="00A46C4C"/>
    <w:rsid w:val="00A50415"/>
    <w:rsid w:val="00A522F9"/>
    <w:rsid w:val="00A539BB"/>
    <w:rsid w:val="00A5407B"/>
    <w:rsid w:val="00A54171"/>
    <w:rsid w:val="00A55895"/>
    <w:rsid w:val="00A5655C"/>
    <w:rsid w:val="00A56E29"/>
    <w:rsid w:val="00A57496"/>
    <w:rsid w:val="00A61B9A"/>
    <w:rsid w:val="00A62466"/>
    <w:rsid w:val="00A62783"/>
    <w:rsid w:val="00A63559"/>
    <w:rsid w:val="00A63935"/>
    <w:rsid w:val="00A6444B"/>
    <w:rsid w:val="00A648A9"/>
    <w:rsid w:val="00A64C93"/>
    <w:rsid w:val="00A65092"/>
    <w:rsid w:val="00A652B7"/>
    <w:rsid w:val="00A65986"/>
    <w:rsid w:val="00A6598D"/>
    <w:rsid w:val="00A665A8"/>
    <w:rsid w:val="00A665BE"/>
    <w:rsid w:val="00A66FFD"/>
    <w:rsid w:val="00A67900"/>
    <w:rsid w:val="00A70C99"/>
    <w:rsid w:val="00A70FEA"/>
    <w:rsid w:val="00A731C0"/>
    <w:rsid w:val="00A73FB4"/>
    <w:rsid w:val="00A74E0A"/>
    <w:rsid w:val="00A74F94"/>
    <w:rsid w:val="00A7518B"/>
    <w:rsid w:val="00A771EE"/>
    <w:rsid w:val="00A81267"/>
    <w:rsid w:val="00A83153"/>
    <w:rsid w:val="00A83928"/>
    <w:rsid w:val="00A83E58"/>
    <w:rsid w:val="00A844CC"/>
    <w:rsid w:val="00A8561C"/>
    <w:rsid w:val="00A857D1"/>
    <w:rsid w:val="00A859EA"/>
    <w:rsid w:val="00A862A3"/>
    <w:rsid w:val="00A868BF"/>
    <w:rsid w:val="00A86CF3"/>
    <w:rsid w:val="00A876C9"/>
    <w:rsid w:val="00A87EC8"/>
    <w:rsid w:val="00A90DD8"/>
    <w:rsid w:val="00A9115B"/>
    <w:rsid w:val="00A9205D"/>
    <w:rsid w:val="00A93184"/>
    <w:rsid w:val="00A95187"/>
    <w:rsid w:val="00A95C85"/>
    <w:rsid w:val="00AA0550"/>
    <w:rsid w:val="00AA14EE"/>
    <w:rsid w:val="00AA1E87"/>
    <w:rsid w:val="00AA4165"/>
    <w:rsid w:val="00AA49F1"/>
    <w:rsid w:val="00AA54F6"/>
    <w:rsid w:val="00AA56C8"/>
    <w:rsid w:val="00AA717E"/>
    <w:rsid w:val="00AB09AF"/>
    <w:rsid w:val="00AB4210"/>
    <w:rsid w:val="00AB43C2"/>
    <w:rsid w:val="00AB4587"/>
    <w:rsid w:val="00AB4664"/>
    <w:rsid w:val="00AB75CA"/>
    <w:rsid w:val="00AC242D"/>
    <w:rsid w:val="00AC2537"/>
    <w:rsid w:val="00AC4E49"/>
    <w:rsid w:val="00AC6458"/>
    <w:rsid w:val="00AC791C"/>
    <w:rsid w:val="00AC7CE3"/>
    <w:rsid w:val="00AD0823"/>
    <w:rsid w:val="00AD0D09"/>
    <w:rsid w:val="00AD1B68"/>
    <w:rsid w:val="00AD2031"/>
    <w:rsid w:val="00AD26F6"/>
    <w:rsid w:val="00AD551E"/>
    <w:rsid w:val="00AD55F9"/>
    <w:rsid w:val="00AD58E1"/>
    <w:rsid w:val="00AD777B"/>
    <w:rsid w:val="00AD7B99"/>
    <w:rsid w:val="00AE048B"/>
    <w:rsid w:val="00AE09FB"/>
    <w:rsid w:val="00AE0D59"/>
    <w:rsid w:val="00AE178D"/>
    <w:rsid w:val="00AE1E84"/>
    <w:rsid w:val="00AE2266"/>
    <w:rsid w:val="00AE4470"/>
    <w:rsid w:val="00AE562B"/>
    <w:rsid w:val="00AF0529"/>
    <w:rsid w:val="00AF1E57"/>
    <w:rsid w:val="00AF2FFF"/>
    <w:rsid w:val="00AF49A0"/>
    <w:rsid w:val="00AF49FF"/>
    <w:rsid w:val="00AF4D06"/>
    <w:rsid w:val="00AF5EE4"/>
    <w:rsid w:val="00AF79AC"/>
    <w:rsid w:val="00AF7D60"/>
    <w:rsid w:val="00B01190"/>
    <w:rsid w:val="00B01D76"/>
    <w:rsid w:val="00B0277C"/>
    <w:rsid w:val="00B06195"/>
    <w:rsid w:val="00B071DB"/>
    <w:rsid w:val="00B077DE"/>
    <w:rsid w:val="00B10D4A"/>
    <w:rsid w:val="00B126F7"/>
    <w:rsid w:val="00B135C5"/>
    <w:rsid w:val="00B1509C"/>
    <w:rsid w:val="00B15AD0"/>
    <w:rsid w:val="00B15DF2"/>
    <w:rsid w:val="00B1673D"/>
    <w:rsid w:val="00B16C25"/>
    <w:rsid w:val="00B16EA2"/>
    <w:rsid w:val="00B1746E"/>
    <w:rsid w:val="00B17BC0"/>
    <w:rsid w:val="00B17D8E"/>
    <w:rsid w:val="00B22044"/>
    <w:rsid w:val="00B24905"/>
    <w:rsid w:val="00B26DD9"/>
    <w:rsid w:val="00B277F8"/>
    <w:rsid w:val="00B27AD2"/>
    <w:rsid w:val="00B343C0"/>
    <w:rsid w:val="00B34975"/>
    <w:rsid w:val="00B36D13"/>
    <w:rsid w:val="00B37743"/>
    <w:rsid w:val="00B4013C"/>
    <w:rsid w:val="00B416CA"/>
    <w:rsid w:val="00B419F5"/>
    <w:rsid w:val="00B42312"/>
    <w:rsid w:val="00B423D1"/>
    <w:rsid w:val="00B43AF2"/>
    <w:rsid w:val="00B45742"/>
    <w:rsid w:val="00B462E3"/>
    <w:rsid w:val="00B46730"/>
    <w:rsid w:val="00B46820"/>
    <w:rsid w:val="00B46A8B"/>
    <w:rsid w:val="00B47A14"/>
    <w:rsid w:val="00B50DB8"/>
    <w:rsid w:val="00B51ADA"/>
    <w:rsid w:val="00B52132"/>
    <w:rsid w:val="00B52326"/>
    <w:rsid w:val="00B525AB"/>
    <w:rsid w:val="00B52A8A"/>
    <w:rsid w:val="00B52CC4"/>
    <w:rsid w:val="00B54068"/>
    <w:rsid w:val="00B55404"/>
    <w:rsid w:val="00B559B0"/>
    <w:rsid w:val="00B56577"/>
    <w:rsid w:val="00B56C99"/>
    <w:rsid w:val="00B57D71"/>
    <w:rsid w:val="00B602A9"/>
    <w:rsid w:val="00B60B00"/>
    <w:rsid w:val="00B60FDC"/>
    <w:rsid w:val="00B62EB3"/>
    <w:rsid w:val="00B630DD"/>
    <w:rsid w:val="00B634F4"/>
    <w:rsid w:val="00B64611"/>
    <w:rsid w:val="00B6488D"/>
    <w:rsid w:val="00B650AE"/>
    <w:rsid w:val="00B65172"/>
    <w:rsid w:val="00B65BB2"/>
    <w:rsid w:val="00B70B20"/>
    <w:rsid w:val="00B70B6B"/>
    <w:rsid w:val="00B7199C"/>
    <w:rsid w:val="00B74BD4"/>
    <w:rsid w:val="00B74D26"/>
    <w:rsid w:val="00B75469"/>
    <w:rsid w:val="00B76A05"/>
    <w:rsid w:val="00B76B33"/>
    <w:rsid w:val="00B80A7F"/>
    <w:rsid w:val="00B836D8"/>
    <w:rsid w:val="00B84973"/>
    <w:rsid w:val="00B84C34"/>
    <w:rsid w:val="00B84E98"/>
    <w:rsid w:val="00B862D7"/>
    <w:rsid w:val="00B87118"/>
    <w:rsid w:val="00B90DFF"/>
    <w:rsid w:val="00B90EE2"/>
    <w:rsid w:val="00B91AC8"/>
    <w:rsid w:val="00B91D71"/>
    <w:rsid w:val="00B92C95"/>
    <w:rsid w:val="00B93590"/>
    <w:rsid w:val="00B937B5"/>
    <w:rsid w:val="00B94038"/>
    <w:rsid w:val="00B941E5"/>
    <w:rsid w:val="00B944B6"/>
    <w:rsid w:val="00B95D02"/>
    <w:rsid w:val="00B96E1E"/>
    <w:rsid w:val="00B97EFB"/>
    <w:rsid w:val="00BA004E"/>
    <w:rsid w:val="00BA10B5"/>
    <w:rsid w:val="00BA14EF"/>
    <w:rsid w:val="00BA27A1"/>
    <w:rsid w:val="00BA2941"/>
    <w:rsid w:val="00BA3233"/>
    <w:rsid w:val="00BA4EA3"/>
    <w:rsid w:val="00BA7D8E"/>
    <w:rsid w:val="00BA7E9A"/>
    <w:rsid w:val="00BB0107"/>
    <w:rsid w:val="00BB2AED"/>
    <w:rsid w:val="00BB59C8"/>
    <w:rsid w:val="00BB6B6C"/>
    <w:rsid w:val="00BB7C12"/>
    <w:rsid w:val="00BC0554"/>
    <w:rsid w:val="00BC0D5A"/>
    <w:rsid w:val="00BC0ECF"/>
    <w:rsid w:val="00BC1B92"/>
    <w:rsid w:val="00BC265F"/>
    <w:rsid w:val="00BC2873"/>
    <w:rsid w:val="00BC2F5A"/>
    <w:rsid w:val="00BC36A8"/>
    <w:rsid w:val="00BC3917"/>
    <w:rsid w:val="00BC3C98"/>
    <w:rsid w:val="00BC40EE"/>
    <w:rsid w:val="00BC44BE"/>
    <w:rsid w:val="00BC4595"/>
    <w:rsid w:val="00BC5A85"/>
    <w:rsid w:val="00BD2337"/>
    <w:rsid w:val="00BD30F3"/>
    <w:rsid w:val="00BD4C21"/>
    <w:rsid w:val="00BD5A25"/>
    <w:rsid w:val="00BD5D6D"/>
    <w:rsid w:val="00BD6BC7"/>
    <w:rsid w:val="00BD6D31"/>
    <w:rsid w:val="00BD6D6C"/>
    <w:rsid w:val="00BD6F2F"/>
    <w:rsid w:val="00BE0818"/>
    <w:rsid w:val="00BE3FA7"/>
    <w:rsid w:val="00BE5726"/>
    <w:rsid w:val="00BE5C56"/>
    <w:rsid w:val="00BE6ADC"/>
    <w:rsid w:val="00BF1224"/>
    <w:rsid w:val="00BF1382"/>
    <w:rsid w:val="00BF1861"/>
    <w:rsid w:val="00BF4D14"/>
    <w:rsid w:val="00BF5399"/>
    <w:rsid w:val="00BF6A68"/>
    <w:rsid w:val="00BF74C0"/>
    <w:rsid w:val="00BF7E1C"/>
    <w:rsid w:val="00C0024E"/>
    <w:rsid w:val="00C009F2"/>
    <w:rsid w:val="00C02843"/>
    <w:rsid w:val="00C02DCE"/>
    <w:rsid w:val="00C038FC"/>
    <w:rsid w:val="00C066CE"/>
    <w:rsid w:val="00C06F35"/>
    <w:rsid w:val="00C06FB1"/>
    <w:rsid w:val="00C07066"/>
    <w:rsid w:val="00C07139"/>
    <w:rsid w:val="00C07A86"/>
    <w:rsid w:val="00C07D34"/>
    <w:rsid w:val="00C10B5A"/>
    <w:rsid w:val="00C1190E"/>
    <w:rsid w:val="00C12180"/>
    <w:rsid w:val="00C12717"/>
    <w:rsid w:val="00C12811"/>
    <w:rsid w:val="00C1595F"/>
    <w:rsid w:val="00C15AC2"/>
    <w:rsid w:val="00C17109"/>
    <w:rsid w:val="00C17976"/>
    <w:rsid w:val="00C17A4E"/>
    <w:rsid w:val="00C20917"/>
    <w:rsid w:val="00C20A56"/>
    <w:rsid w:val="00C21F3E"/>
    <w:rsid w:val="00C21FE6"/>
    <w:rsid w:val="00C22F66"/>
    <w:rsid w:val="00C24DCE"/>
    <w:rsid w:val="00C25EB5"/>
    <w:rsid w:val="00C26CC2"/>
    <w:rsid w:val="00C26E11"/>
    <w:rsid w:val="00C26E13"/>
    <w:rsid w:val="00C3113A"/>
    <w:rsid w:val="00C31E91"/>
    <w:rsid w:val="00C31EF8"/>
    <w:rsid w:val="00C337E1"/>
    <w:rsid w:val="00C34E0E"/>
    <w:rsid w:val="00C350CB"/>
    <w:rsid w:val="00C35A08"/>
    <w:rsid w:val="00C35DA3"/>
    <w:rsid w:val="00C35E5F"/>
    <w:rsid w:val="00C3644A"/>
    <w:rsid w:val="00C40682"/>
    <w:rsid w:val="00C4115C"/>
    <w:rsid w:val="00C4181C"/>
    <w:rsid w:val="00C431C9"/>
    <w:rsid w:val="00C43652"/>
    <w:rsid w:val="00C44349"/>
    <w:rsid w:val="00C44848"/>
    <w:rsid w:val="00C44A56"/>
    <w:rsid w:val="00C45B7B"/>
    <w:rsid w:val="00C462A9"/>
    <w:rsid w:val="00C46C1F"/>
    <w:rsid w:val="00C47C73"/>
    <w:rsid w:val="00C51ACE"/>
    <w:rsid w:val="00C51FA0"/>
    <w:rsid w:val="00C529DB"/>
    <w:rsid w:val="00C52F6D"/>
    <w:rsid w:val="00C549A2"/>
    <w:rsid w:val="00C55E70"/>
    <w:rsid w:val="00C573E3"/>
    <w:rsid w:val="00C57475"/>
    <w:rsid w:val="00C60A71"/>
    <w:rsid w:val="00C60BF4"/>
    <w:rsid w:val="00C61C7E"/>
    <w:rsid w:val="00C62516"/>
    <w:rsid w:val="00C62BBD"/>
    <w:rsid w:val="00C65EE6"/>
    <w:rsid w:val="00C66A91"/>
    <w:rsid w:val="00C67662"/>
    <w:rsid w:val="00C6795E"/>
    <w:rsid w:val="00C67D3F"/>
    <w:rsid w:val="00C72A23"/>
    <w:rsid w:val="00C736F3"/>
    <w:rsid w:val="00C73BC1"/>
    <w:rsid w:val="00C74216"/>
    <w:rsid w:val="00C7500B"/>
    <w:rsid w:val="00C77E73"/>
    <w:rsid w:val="00C77F96"/>
    <w:rsid w:val="00C82EC0"/>
    <w:rsid w:val="00C83392"/>
    <w:rsid w:val="00C91FA7"/>
    <w:rsid w:val="00C92965"/>
    <w:rsid w:val="00C935AE"/>
    <w:rsid w:val="00C945C7"/>
    <w:rsid w:val="00C94E11"/>
    <w:rsid w:val="00C94E4B"/>
    <w:rsid w:val="00C95728"/>
    <w:rsid w:val="00C95901"/>
    <w:rsid w:val="00C95B79"/>
    <w:rsid w:val="00C966F3"/>
    <w:rsid w:val="00C96FF9"/>
    <w:rsid w:val="00C9773F"/>
    <w:rsid w:val="00CA081B"/>
    <w:rsid w:val="00CA347A"/>
    <w:rsid w:val="00CB0F18"/>
    <w:rsid w:val="00CB1482"/>
    <w:rsid w:val="00CB3967"/>
    <w:rsid w:val="00CB3B90"/>
    <w:rsid w:val="00CB4560"/>
    <w:rsid w:val="00CB4D0F"/>
    <w:rsid w:val="00CB5E52"/>
    <w:rsid w:val="00CB710A"/>
    <w:rsid w:val="00CB79E1"/>
    <w:rsid w:val="00CC0CE1"/>
    <w:rsid w:val="00CC320D"/>
    <w:rsid w:val="00CC365E"/>
    <w:rsid w:val="00CC3BD4"/>
    <w:rsid w:val="00CC3BFF"/>
    <w:rsid w:val="00CC4776"/>
    <w:rsid w:val="00CC52AC"/>
    <w:rsid w:val="00CC6DF1"/>
    <w:rsid w:val="00CC7F69"/>
    <w:rsid w:val="00CD0248"/>
    <w:rsid w:val="00CD035D"/>
    <w:rsid w:val="00CD09CA"/>
    <w:rsid w:val="00CD13C7"/>
    <w:rsid w:val="00CD244F"/>
    <w:rsid w:val="00CD2B58"/>
    <w:rsid w:val="00CD545D"/>
    <w:rsid w:val="00CE0012"/>
    <w:rsid w:val="00CE02BA"/>
    <w:rsid w:val="00CE1434"/>
    <w:rsid w:val="00CE3F4C"/>
    <w:rsid w:val="00CE4410"/>
    <w:rsid w:val="00CE76CF"/>
    <w:rsid w:val="00CE7DAD"/>
    <w:rsid w:val="00CF0292"/>
    <w:rsid w:val="00CF036A"/>
    <w:rsid w:val="00CF1786"/>
    <w:rsid w:val="00CF1E73"/>
    <w:rsid w:val="00CF3D7A"/>
    <w:rsid w:val="00CF407F"/>
    <w:rsid w:val="00CF4608"/>
    <w:rsid w:val="00CF5909"/>
    <w:rsid w:val="00CF7797"/>
    <w:rsid w:val="00CF7BA6"/>
    <w:rsid w:val="00D0093C"/>
    <w:rsid w:val="00D014BF"/>
    <w:rsid w:val="00D015DF"/>
    <w:rsid w:val="00D019DE"/>
    <w:rsid w:val="00D0646F"/>
    <w:rsid w:val="00D06E78"/>
    <w:rsid w:val="00D07F3E"/>
    <w:rsid w:val="00D10523"/>
    <w:rsid w:val="00D11558"/>
    <w:rsid w:val="00D11B93"/>
    <w:rsid w:val="00D13C02"/>
    <w:rsid w:val="00D13D5F"/>
    <w:rsid w:val="00D1659C"/>
    <w:rsid w:val="00D21073"/>
    <w:rsid w:val="00D21303"/>
    <w:rsid w:val="00D21B7B"/>
    <w:rsid w:val="00D22357"/>
    <w:rsid w:val="00D260BD"/>
    <w:rsid w:val="00D265B3"/>
    <w:rsid w:val="00D3090B"/>
    <w:rsid w:val="00D30ACB"/>
    <w:rsid w:val="00D30E6F"/>
    <w:rsid w:val="00D3191C"/>
    <w:rsid w:val="00D31DB9"/>
    <w:rsid w:val="00D32BE8"/>
    <w:rsid w:val="00D34F61"/>
    <w:rsid w:val="00D3605B"/>
    <w:rsid w:val="00D3676B"/>
    <w:rsid w:val="00D37158"/>
    <w:rsid w:val="00D377E0"/>
    <w:rsid w:val="00D37D71"/>
    <w:rsid w:val="00D410CF"/>
    <w:rsid w:val="00D4231E"/>
    <w:rsid w:val="00D423BC"/>
    <w:rsid w:val="00D43EB4"/>
    <w:rsid w:val="00D4445B"/>
    <w:rsid w:val="00D44D1E"/>
    <w:rsid w:val="00D44ECD"/>
    <w:rsid w:val="00D4543E"/>
    <w:rsid w:val="00D45EC7"/>
    <w:rsid w:val="00D4609A"/>
    <w:rsid w:val="00D46751"/>
    <w:rsid w:val="00D4677D"/>
    <w:rsid w:val="00D47120"/>
    <w:rsid w:val="00D47611"/>
    <w:rsid w:val="00D5240D"/>
    <w:rsid w:val="00D535CA"/>
    <w:rsid w:val="00D540EB"/>
    <w:rsid w:val="00D567A7"/>
    <w:rsid w:val="00D572B0"/>
    <w:rsid w:val="00D57864"/>
    <w:rsid w:val="00D602B3"/>
    <w:rsid w:val="00D606E9"/>
    <w:rsid w:val="00D60998"/>
    <w:rsid w:val="00D6278C"/>
    <w:rsid w:val="00D62A95"/>
    <w:rsid w:val="00D63114"/>
    <w:rsid w:val="00D6326E"/>
    <w:rsid w:val="00D63455"/>
    <w:rsid w:val="00D64263"/>
    <w:rsid w:val="00D64471"/>
    <w:rsid w:val="00D65BE3"/>
    <w:rsid w:val="00D66842"/>
    <w:rsid w:val="00D679E2"/>
    <w:rsid w:val="00D70080"/>
    <w:rsid w:val="00D71AA5"/>
    <w:rsid w:val="00D721ED"/>
    <w:rsid w:val="00D72490"/>
    <w:rsid w:val="00D741D2"/>
    <w:rsid w:val="00D7441E"/>
    <w:rsid w:val="00D75D5A"/>
    <w:rsid w:val="00D76A7B"/>
    <w:rsid w:val="00D77411"/>
    <w:rsid w:val="00D8102F"/>
    <w:rsid w:val="00D81890"/>
    <w:rsid w:val="00D8211E"/>
    <w:rsid w:val="00D84B03"/>
    <w:rsid w:val="00D85AF0"/>
    <w:rsid w:val="00D86549"/>
    <w:rsid w:val="00D87081"/>
    <w:rsid w:val="00D9002B"/>
    <w:rsid w:val="00D905CE"/>
    <w:rsid w:val="00D9136B"/>
    <w:rsid w:val="00D91399"/>
    <w:rsid w:val="00D9180A"/>
    <w:rsid w:val="00D93BE1"/>
    <w:rsid w:val="00D94070"/>
    <w:rsid w:val="00D9438F"/>
    <w:rsid w:val="00D948EF"/>
    <w:rsid w:val="00D94B10"/>
    <w:rsid w:val="00D94CDF"/>
    <w:rsid w:val="00D975B9"/>
    <w:rsid w:val="00DA1413"/>
    <w:rsid w:val="00DA177C"/>
    <w:rsid w:val="00DA1A17"/>
    <w:rsid w:val="00DA1E3F"/>
    <w:rsid w:val="00DA29EC"/>
    <w:rsid w:val="00DA35FD"/>
    <w:rsid w:val="00DA46E6"/>
    <w:rsid w:val="00DA46FF"/>
    <w:rsid w:val="00DA4870"/>
    <w:rsid w:val="00DA5A72"/>
    <w:rsid w:val="00DA796F"/>
    <w:rsid w:val="00DB32D7"/>
    <w:rsid w:val="00DB49C0"/>
    <w:rsid w:val="00DB5ECA"/>
    <w:rsid w:val="00DB6777"/>
    <w:rsid w:val="00DB7B6E"/>
    <w:rsid w:val="00DC0759"/>
    <w:rsid w:val="00DC16EC"/>
    <w:rsid w:val="00DC3FED"/>
    <w:rsid w:val="00DC45A2"/>
    <w:rsid w:val="00DC5871"/>
    <w:rsid w:val="00DC6080"/>
    <w:rsid w:val="00DC6E5E"/>
    <w:rsid w:val="00DC7289"/>
    <w:rsid w:val="00DD009D"/>
    <w:rsid w:val="00DD0718"/>
    <w:rsid w:val="00DD2A0A"/>
    <w:rsid w:val="00DD3067"/>
    <w:rsid w:val="00DD3856"/>
    <w:rsid w:val="00DD3891"/>
    <w:rsid w:val="00DD3C03"/>
    <w:rsid w:val="00DD47AC"/>
    <w:rsid w:val="00DD65D3"/>
    <w:rsid w:val="00DD6670"/>
    <w:rsid w:val="00DD68A5"/>
    <w:rsid w:val="00DD6AB7"/>
    <w:rsid w:val="00DD6BF6"/>
    <w:rsid w:val="00DD7119"/>
    <w:rsid w:val="00DD7C22"/>
    <w:rsid w:val="00DE0D63"/>
    <w:rsid w:val="00DE2931"/>
    <w:rsid w:val="00DE2B89"/>
    <w:rsid w:val="00DE2E2B"/>
    <w:rsid w:val="00DE3466"/>
    <w:rsid w:val="00DE3D55"/>
    <w:rsid w:val="00DF05A0"/>
    <w:rsid w:val="00DF16E6"/>
    <w:rsid w:val="00DF1AA0"/>
    <w:rsid w:val="00DF1C71"/>
    <w:rsid w:val="00DF1EF2"/>
    <w:rsid w:val="00DF3DF1"/>
    <w:rsid w:val="00DF44EA"/>
    <w:rsid w:val="00DF459C"/>
    <w:rsid w:val="00DF4CFD"/>
    <w:rsid w:val="00DF5123"/>
    <w:rsid w:val="00DF58DD"/>
    <w:rsid w:val="00DF5B86"/>
    <w:rsid w:val="00DF5BA5"/>
    <w:rsid w:val="00DF65F6"/>
    <w:rsid w:val="00DF6D9A"/>
    <w:rsid w:val="00E01C92"/>
    <w:rsid w:val="00E032F9"/>
    <w:rsid w:val="00E03B84"/>
    <w:rsid w:val="00E042E8"/>
    <w:rsid w:val="00E04770"/>
    <w:rsid w:val="00E07E09"/>
    <w:rsid w:val="00E1115F"/>
    <w:rsid w:val="00E11D26"/>
    <w:rsid w:val="00E12195"/>
    <w:rsid w:val="00E12586"/>
    <w:rsid w:val="00E12F15"/>
    <w:rsid w:val="00E14545"/>
    <w:rsid w:val="00E149C4"/>
    <w:rsid w:val="00E15515"/>
    <w:rsid w:val="00E16692"/>
    <w:rsid w:val="00E16C14"/>
    <w:rsid w:val="00E16CFA"/>
    <w:rsid w:val="00E17025"/>
    <w:rsid w:val="00E17942"/>
    <w:rsid w:val="00E17CC6"/>
    <w:rsid w:val="00E20429"/>
    <w:rsid w:val="00E22AA3"/>
    <w:rsid w:val="00E23C99"/>
    <w:rsid w:val="00E249E1"/>
    <w:rsid w:val="00E25A76"/>
    <w:rsid w:val="00E30BA7"/>
    <w:rsid w:val="00E30E30"/>
    <w:rsid w:val="00E31563"/>
    <w:rsid w:val="00E31FDD"/>
    <w:rsid w:val="00E3282E"/>
    <w:rsid w:val="00E32911"/>
    <w:rsid w:val="00E3337C"/>
    <w:rsid w:val="00E336DF"/>
    <w:rsid w:val="00E34853"/>
    <w:rsid w:val="00E34D9E"/>
    <w:rsid w:val="00E361CB"/>
    <w:rsid w:val="00E375C2"/>
    <w:rsid w:val="00E37EC6"/>
    <w:rsid w:val="00E415D0"/>
    <w:rsid w:val="00E41868"/>
    <w:rsid w:val="00E41A58"/>
    <w:rsid w:val="00E42A9C"/>
    <w:rsid w:val="00E4344A"/>
    <w:rsid w:val="00E438FA"/>
    <w:rsid w:val="00E440BC"/>
    <w:rsid w:val="00E527F7"/>
    <w:rsid w:val="00E52A3C"/>
    <w:rsid w:val="00E54183"/>
    <w:rsid w:val="00E554DC"/>
    <w:rsid w:val="00E555B9"/>
    <w:rsid w:val="00E558FE"/>
    <w:rsid w:val="00E56797"/>
    <w:rsid w:val="00E60C79"/>
    <w:rsid w:val="00E61E81"/>
    <w:rsid w:val="00E6218A"/>
    <w:rsid w:val="00E62B48"/>
    <w:rsid w:val="00E6354C"/>
    <w:rsid w:val="00E63D9B"/>
    <w:rsid w:val="00E63E95"/>
    <w:rsid w:val="00E64391"/>
    <w:rsid w:val="00E64C6C"/>
    <w:rsid w:val="00E6550F"/>
    <w:rsid w:val="00E662EC"/>
    <w:rsid w:val="00E6748B"/>
    <w:rsid w:val="00E71B8C"/>
    <w:rsid w:val="00E71D26"/>
    <w:rsid w:val="00E72621"/>
    <w:rsid w:val="00E72CAE"/>
    <w:rsid w:val="00E740EB"/>
    <w:rsid w:val="00E7535C"/>
    <w:rsid w:val="00E77017"/>
    <w:rsid w:val="00E770E2"/>
    <w:rsid w:val="00E77C02"/>
    <w:rsid w:val="00E818D9"/>
    <w:rsid w:val="00E819B3"/>
    <w:rsid w:val="00E82160"/>
    <w:rsid w:val="00E827DB"/>
    <w:rsid w:val="00E831DF"/>
    <w:rsid w:val="00E83CF3"/>
    <w:rsid w:val="00E841FD"/>
    <w:rsid w:val="00E84719"/>
    <w:rsid w:val="00E84B9A"/>
    <w:rsid w:val="00E84BE0"/>
    <w:rsid w:val="00E84F62"/>
    <w:rsid w:val="00E8556B"/>
    <w:rsid w:val="00E8597B"/>
    <w:rsid w:val="00E8670B"/>
    <w:rsid w:val="00E86CC5"/>
    <w:rsid w:val="00E871AC"/>
    <w:rsid w:val="00E87C75"/>
    <w:rsid w:val="00E9013B"/>
    <w:rsid w:val="00E91559"/>
    <w:rsid w:val="00E920DA"/>
    <w:rsid w:val="00E925CF"/>
    <w:rsid w:val="00E92D2C"/>
    <w:rsid w:val="00E937EB"/>
    <w:rsid w:val="00E93CAD"/>
    <w:rsid w:val="00E93FB7"/>
    <w:rsid w:val="00E9503D"/>
    <w:rsid w:val="00E95E91"/>
    <w:rsid w:val="00E95EF0"/>
    <w:rsid w:val="00E97CE8"/>
    <w:rsid w:val="00EA0DF3"/>
    <w:rsid w:val="00EA0EA1"/>
    <w:rsid w:val="00EA16B2"/>
    <w:rsid w:val="00EA190B"/>
    <w:rsid w:val="00EA5552"/>
    <w:rsid w:val="00EA61F8"/>
    <w:rsid w:val="00EA751D"/>
    <w:rsid w:val="00EA76F1"/>
    <w:rsid w:val="00EA7FB0"/>
    <w:rsid w:val="00EB0706"/>
    <w:rsid w:val="00EB0B8D"/>
    <w:rsid w:val="00EB0C86"/>
    <w:rsid w:val="00EB4DED"/>
    <w:rsid w:val="00EB76FA"/>
    <w:rsid w:val="00EC43B1"/>
    <w:rsid w:val="00EC6390"/>
    <w:rsid w:val="00ED122A"/>
    <w:rsid w:val="00ED1905"/>
    <w:rsid w:val="00ED25C9"/>
    <w:rsid w:val="00ED2E0A"/>
    <w:rsid w:val="00ED3186"/>
    <w:rsid w:val="00ED498F"/>
    <w:rsid w:val="00ED6ACC"/>
    <w:rsid w:val="00ED765E"/>
    <w:rsid w:val="00ED78C4"/>
    <w:rsid w:val="00EE034B"/>
    <w:rsid w:val="00EE0683"/>
    <w:rsid w:val="00EE07C9"/>
    <w:rsid w:val="00EE1046"/>
    <w:rsid w:val="00EE161F"/>
    <w:rsid w:val="00EE1C84"/>
    <w:rsid w:val="00EE25E2"/>
    <w:rsid w:val="00EE2911"/>
    <w:rsid w:val="00EE37E8"/>
    <w:rsid w:val="00EF0457"/>
    <w:rsid w:val="00EF0491"/>
    <w:rsid w:val="00EF1366"/>
    <w:rsid w:val="00EF2597"/>
    <w:rsid w:val="00EF2607"/>
    <w:rsid w:val="00EF2FCA"/>
    <w:rsid w:val="00EF3D4B"/>
    <w:rsid w:val="00EF5FA1"/>
    <w:rsid w:val="00EF5FFF"/>
    <w:rsid w:val="00EF6747"/>
    <w:rsid w:val="00EF67C6"/>
    <w:rsid w:val="00EF7D50"/>
    <w:rsid w:val="00F01312"/>
    <w:rsid w:val="00F01669"/>
    <w:rsid w:val="00F04B10"/>
    <w:rsid w:val="00F0571E"/>
    <w:rsid w:val="00F05F76"/>
    <w:rsid w:val="00F06AE7"/>
    <w:rsid w:val="00F07E0A"/>
    <w:rsid w:val="00F10523"/>
    <w:rsid w:val="00F106BF"/>
    <w:rsid w:val="00F10EB7"/>
    <w:rsid w:val="00F1122C"/>
    <w:rsid w:val="00F11C65"/>
    <w:rsid w:val="00F14974"/>
    <w:rsid w:val="00F1620D"/>
    <w:rsid w:val="00F1715D"/>
    <w:rsid w:val="00F1752E"/>
    <w:rsid w:val="00F21535"/>
    <w:rsid w:val="00F21A1C"/>
    <w:rsid w:val="00F21C9A"/>
    <w:rsid w:val="00F22EDD"/>
    <w:rsid w:val="00F245A1"/>
    <w:rsid w:val="00F245E3"/>
    <w:rsid w:val="00F25827"/>
    <w:rsid w:val="00F2583B"/>
    <w:rsid w:val="00F258B6"/>
    <w:rsid w:val="00F26931"/>
    <w:rsid w:val="00F27E23"/>
    <w:rsid w:val="00F3000B"/>
    <w:rsid w:val="00F3286C"/>
    <w:rsid w:val="00F3412D"/>
    <w:rsid w:val="00F34582"/>
    <w:rsid w:val="00F351A6"/>
    <w:rsid w:val="00F3545E"/>
    <w:rsid w:val="00F3636E"/>
    <w:rsid w:val="00F37D37"/>
    <w:rsid w:val="00F42274"/>
    <w:rsid w:val="00F424A5"/>
    <w:rsid w:val="00F4331F"/>
    <w:rsid w:val="00F43C69"/>
    <w:rsid w:val="00F43F2C"/>
    <w:rsid w:val="00F4416D"/>
    <w:rsid w:val="00F4420A"/>
    <w:rsid w:val="00F447A1"/>
    <w:rsid w:val="00F45841"/>
    <w:rsid w:val="00F47592"/>
    <w:rsid w:val="00F5398C"/>
    <w:rsid w:val="00F5461D"/>
    <w:rsid w:val="00F54876"/>
    <w:rsid w:val="00F558B0"/>
    <w:rsid w:val="00F570BE"/>
    <w:rsid w:val="00F573D1"/>
    <w:rsid w:val="00F57F58"/>
    <w:rsid w:val="00F6004A"/>
    <w:rsid w:val="00F60FCB"/>
    <w:rsid w:val="00F615EB"/>
    <w:rsid w:val="00F626B9"/>
    <w:rsid w:val="00F635A3"/>
    <w:rsid w:val="00F63F8A"/>
    <w:rsid w:val="00F65A2D"/>
    <w:rsid w:val="00F66500"/>
    <w:rsid w:val="00F674CD"/>
    <w:rsid w:val="00F705AD"/>
    <w:rsid w:val="00F70793"/>
    <w:rsid w:val="00F70EB0"/>
    <w:rsid w:val="00F7146B"/>
    <w:rsid w:val="00F7173F"/>
    <w:rsid w:val="00F721A2"/>
    <w:rsid w:val="00F738BC"/>
    <w:rsid w:val="00F75439"/>
    <w:rsid w:val="00F762FE"/>
    <w:rsid w:val="00F76432"/>
    <w:rsid w:val="00F76C48"/>
    <w:rsid w:val="00F777CF"/>
    <w:rsid w:val="00F779FC"/>
    <w:rsid w:val="00F803F8"/>
    <w:rsid w:val="00F80525"/>
    <w:rsid w:val="00F808A7"/>
    <w:rsid w:val="00F8095B"/>
    <w:rsid w:val="00F814A8"/>
    <w:rsid w:val="00F827B6"/>
    <w:rsid w:val="00F830CA"/>
    <w:rsid w:val="00F837A0"/>
    <w:rsid w:val="00F840BC"/>
    <w:rsid w:val="00F84714"/>
    <w:rsid w:val="00F87410"/>
    <w:rsid w:val="00F877E6"/>
    <w:rsid w:val="00F87DA9"/>
    <w:rsid w:val="00F87F6D"/>
    <w:rsid w:val="00F9061D"/>
    <w:rsid w:val="00F9085E"/>
    <w:rsid w:val="00F91F42"/>
    <w:rsid w:val="00F93420"/>
    <w:rsid w:val="00F93D9C"/>
    <w:rsid w:val="00F94E48"/>
    <w:rsid w:val="00F95494"/>
    <w:rsid w:val="00F95C03"/>
    <w:rsid w:val="00F96A29"/>
    <w:rsid w:val="00F97F0F"/>
    <w:rsid w:val="00FA0A5D"/>
    <w:rsid w:val="00FA0FDE"/>
    <w:rsid w:val="00FA3997"/>
    <w:rsid w:val="00FA4A5E"/>
    <w:rsid w:val="00FA6315"/>
    <w:rsid w:val="00FA6E41"/>
    <w:rsid w:val="00FA7D97"/>
    <w:rsid w:val="00FB11F5"/>
    <w:rsid w:val="00FB17D6"/>
    <w:rsid w:val="00FB3599"/>
    <w:rsid w:val="00FB3C36"/>
    <w:rsid w:val="00FB40E7"/>
    <w:rsid w:val="00FB4D2F"/>
    <w:rsid w:val="00FB5255"/>
    <w:rsid w:val="00FB525C"/>
    <w:rsid w:val="00FB6707"/>
    <w:rsid w:val="00FB71F1"/>
    <w:rsid w:val="00FB7788"/>
    <w:rsid w:val="00FC011E"/>
    <w:rsid w:val="00FC0135"/>
    <w:rsid w:val="00FC21F7"/>
    <w:rsid w:val="00FC34B0"/>
    <w:rsid w:val="00FC3E35"/>
    <w:rsid w:val="00FC4278"/>
    <w:rsid w:val="00FC4FF0"/>
    <w:rsid w:val="00FC51B2"/>
    <w:rsid w:val="00FC5D77"/>
    <w:rsid w:val="00FC5DA7"/>
    <w:rsid w:val="00FC69E3"/>
    <w:rsid w:val="00FD15F4"/>
    <w:rsid w:val="00FD24BE"/>
    <w:rsid w:val="00FD2F69"/>
    <w:rsid w:val="00FD3D20"/>
    <w:rsid w:val="00FD41AD"/>
    <w:rsid w:val="00FD56A9"/>
    <w:rsid w:val="00FD665D"/>
    <w:rsid w:val="00FD6DAE"/>
    <w:rsid w:val="00FD716E"/>
    <w:rsid w:val="00FE0F48"/>
    <w:rsid w:val="00FE17CA"/>
    <w:rsid w:val="00FE1992"/>
    <w:rsid w:val="00FE1D03"/>
    <w:rsid w:val="00FE29BB"/>
    <w:rsid w:val="00FE2BD4"/>
    <w:rsid w:val="00FE32F2"/>
    <w:rsid w:val="00FE3DEF"/>
    <w:rsid w:val="00FE43E7"/>
    <w:rsid w:val="00FE4CE2"/>
    <w:rsid w:val="00FE4D67"/>
    <w:rsid w:val="00FE5C50"/>
    <w:rsid w:val="00FE7BAF"/>
    <w:rsid w:val="00FF2419"/>
    <w:rsid w:val="00FF3386"/>
    <w:rsid w:val="00FF37E6"/>
    <w:rsid w:val="00FF3AAC"/>
    <w:rsid w:val="00FF53D3"/>
    <w:rsid w:val="00FF53EF"/>
    <w:rsid w:val="00FF7598"/>
    <w:rsid w:val="05A37F86"/>
    <w:rsid w:val="2E2B5D3F"/>
    <w:rsid w:val="2F2A7C22"/>
    <w:rsid w:val="3B2A00F7"/>
    <w:rsid w:val="4FAF07A2"/>
    <w:rsid w:val="53DC4A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B5A3CF6"/>
  <w15:docId w15:val="{D9BEA830-0B05-4881-850C-772D358A3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511C99"/>
    <w:pPr>
      <w:widowControl w:val="0"/>
      <w:jc w:val="both"/>
    </w:pPr>
  </w:style>
  <w:style w:type="paragraph" w:styleId="1">
    <w:name w:val="heading 1"/>
    <w:basedOn w:val="a5"/>
    <w:next w:val="a5"/>
    <w:link w:val="10"/>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5"/>
    <w:next w:val="a5"/>
    <w:link w:val="20"/>
    <w:uiPriority w:val="9"/>
    <w:unhideWhenUsed/>
    <w:qFormat/>
    <w:pPr>
      <w:keepNext/>
      <w:keepLines/>
      <w:spacing w:before="260" w:after="260" w:line="415" w:lineRule="auto"/>
      <w:outlineLvl w:val="1"/>
    </w:pPr>
    <w:rPr>
      <w:rFonts w:asciiTheme="majorHAnsi" w:eastAsiaTheme="majorEastAsia" w:hAnsiTheme="majorHAnsi" w:cstheme="majorBidi"/>
      <w:b/>
      <w:bCs/>
      <w:sz w:val="32"/>
      <w:szCs w:val="32"/>
    </w:rPr>
  </w:style>
  <w:style w:type="paragraph" w:styleId="3">
    <w:name w:val="heading 3"/>
    <w:basedOn w:val="a5"/>
    <w:next w:val="a5"/>
    <w:link w:val="30"/>
    <w:uiPriority w:val="9"/>
    <w:unhideWhenUsed/>
    <w:qFormat/>
    <w:pPr>
      <w:keepNext/>
      <w:keepLines/>
      <w:spacing w:before="260" w:after="260" w:line="415" w:lineRule="auto"/>
      <w:outlineLvl w:val="2"/>
    </w:pPr>
    <w:rPr>
      <w:rFonts w:eastAsia="黑体"/>
      <w:b/>
      <w:bCs/>
      <w:sz w:val="28"/>
      <w:szCs w:val="32"/>
    </w:rPr>
  </w:style>
  <w:style w:type="character" w:default="1" w:styleId="a6">
    <w:name w:val="Default Paragraph Font"/>
    <w:uiPriority w:val="1"/>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annotation subject"/>
    <w:basedOn w:val="aa"/>
    <w:next w:val="aa"/>
    <w:link w:val="ab"/>
    <w:uiPriority w:val="99"/>
    <w:semiHidden/>
    <w:unhideWhenUsed/>
    <w:qFormat/>
    <w:rPr>
      <w:b/>
      <w:bCs/>
    </w:rPr>
  </w:style>
  <w:style w:type="paragraph" w:styleId="aa">
    <w:name w:val="annotation text"/>
    <w:basedOn w:val="a5"/>
    <w:link w:val="ac"/>
    <w:uiPriority w:val="99"/>
    <w:unhideWhenUsed/>
    <w:qFormat/>
    <w:pPr>
      <w:jc w:val="left"/>
    </w:pPr>
  </w:style>
  <w:style w:type="paragraph" w:styleId="ad">
    <w:name w:val="Body Text"/>
    <w:basedOn w:val="a5"/>
    <w:link w:val="ae"/>
    <w:qFormat/>
    <w:pPr>
      <w:spacing w:after="120"/>
    </w:pPr>
    <w:rPr>
      <w:rFonts w:eastAsia="宋体" w:cs="Times New Roman"/>
      <w:szCs w:val="24"/>
    </w:rPr>
  </w:style>
  <w:style w:type="paragraph" w:styleId="af">
    <w:name w:val="Plain Text"/>
    <w:basedOn w:val="a5"/>
    <w:link w:val="af0"/>
    <w:qFormat/>
    <w:rPr>
      <w:rFonts w:ascii="宋体" w:eastAsia="宋体" w:hAnsi="Courier New" w:cs="Times New Roman"/>
    </w:rPr>
  </w:style>
  <w:style w:type="paragraph" w:styleId="af1">
    <w:name w:val="Date"/>
    <w:basedOn w:val="a5"/>
    <w:next w:val="a5"/>
    <w:link w:val="af2"/>
    <w:uiPriority w:val="99"/>
    <w:unhideWhenUsed/>
    <w:qFormat/>
    <w:pPr>
      <w:ind w:leftChars="2500" w:left="100"/>
    </w:pPr>
  </w:style>
  <w:style w:type="paragraph" w:styleId="af3">
    <w:name w:val="Balloon Text"/>
    <w:basedOn w:val="a5"/>
    <w:link w:val="af4"/>
    <w:uiPriority w:val="99"/>
    <w:semiHidden/>
    <w:unhideWhenUsed/>
    <w:qFormat/>
    <w:rPr>
      <w:sz w:val="18"/>
      <w:szCs w:val="18"/>
    </w:rPr>
  </w:style>
  <w:style w:type="paragraph" w:styleId="af5">
    <w:name w:val="footer"/>
    <w:basedOn w:val="a5"/>
    <w:link w:val="af6"/>
    <w:uiPriority w:val="99"/>
    <w:unhideWhenUsed/>
    <w:qFormat/>
    <w:pPr>
      <w:tabs>
        <w:tab w:val="center" w:pos="4153"/>
        <w:tab w:val="right" w:pos="8306"/>
      </w:tabs>
      <w:snapToGrid w:val="0"/>
      <w:jc w:val="left"/>
    </w:pPr>
    <w:rPr>
      <w:sz w:val="18"/>
      <w:szCs w:val="18"/>
    </w:rPr>
  </w:style>
  <w:style w:type="paragraph" w:styleId="af7">
    <w:name w:val="header"/>
    <w:basedOn w:val="a5"/>
    <w:link w:val="af8"/>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5"/>
    <w:next w:val="a5"/>
    <w:uiPriority w:val="39"/>
    <w:qFormat/>
    <w:rPr>
      <w:rFonts w:ascii="Calibri" w:eastAsia="宋体" w:hAnsi="Calibri" w:cs="Times New Roman"/>
    </w:rPr>
  </w:style>
  <w:style w:type="paragraph" w:styleId="TOC2">
    <w:name w:val="toc 2"/>
    <w:basedOn w:val="a5"/>
    <w:next w:val="a5"/>
    <w:uiPriority w:val="39"/>
    <w:qFormat/>
    <w:pPr>
      <w:ind w:leftChars="200" w:left="420"/>
    </w:pPr>
    <w:rPr>
      <w:rFonts w:ascii="Calibri" w:eastAsia="宋体" w:hAnsi="Calibri" w:cs="Times New Roman"/>
    </w:rPr>
  </w:style>
  <w:style w:type="paragraph" w:styleId="af9">
    <w:name w:val="Normal (Web)"/>
    <w:basedOn w:val="a5"/>
    <w:uiPriority w:val="99"/>
    <w:qFormat/>
    <w:pPr>
      <w:widowControl/>
      <w:spacing w:before="100" w:beforeAutospacing="1" w:after="100" w:afterAutospacing="1"/>
      <w:jc w:val="left"/>
    </w:pPr>
    <w:rPr>
      <w:rFonts w:ascii="宋体" w:eastAsia="宋体" w:hAnsi="宋体" w:cs="Times New Roman"/>
      <w:sz w:val="24"/>
      <w:szCs w:val="24"/>
    </w:rPr>
  </w:style>
  <w:style w:type="character" w:styleId="afa">
    <w:name w:val="Strong"/>
    <w:qFormat/>
    <w:rPr>
      <w:b/>
      <w:bCs/>
    </w:rPr>
  </w:style>
  <w:style w:type="character" w:styleId="afb">
    <w:name w:val="Hyperlink"/>
    <w:basedOn w:val="a6"/>
    <w:uiPriority w:val="99"/>
    <w:unhideWhenUsed/>
    <w:qFormat/>
    <w:rPr>
      <w:color w:val="0000FF"/>
      <w:u w:val="single"/>
    </w:rPr>
  </w:style>
  <w:style w:type="character" w:styleId="afc">
    <w:name w:val="annotation reference"/>
    <w:basedOn w:val="a6"/>
    <w:uiPriority w:val="99"/>
    <w:semiHidden/>
    <w:unhideWhenUsed/>
    <w:qFormat/>
    <w:rPr>
      <w:sz w:val="21"/>
      <w:szCs w:val="21"/>
    </w:rPr>
  </w:style>
  <w:style w:type="table" w:styleId="afd">
    <w:name w:val="Table Grid"/>
    <w:basedOn w:val="a7"/>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8">
    <w:name w:val="页眉 字符"/>
    <w:basedOn w:val="a6"/>
    <w:link w:val="af7"/>
    <w:uiPriority w:val="99"/>
    <w:qFormat/>
    <w:rPr>
      <w:sz w:val="18"/>
      <w:szCs w:val="18"/>
    </w:rPr>
  </w:style>
  <w:style w:type="character" w:customStyle="1" w:styleId="af6">
    <w:name w:val="页脚 字符"/>
    <w:basedOn w:val="a6"/>
    <w:link w:val="af5"/>
    <w:uiPriority w:val="99"/>
    <w:qFormat/>
    <w:rPr>
      <w:sz w:val="18"/>
      <w:szCs w:val="18"/>
    </w:rPr>
  </w:style>
  <w:style w:type="character" w:customStyle="1" w:styleId="10">
    <w:name w:val="标题 1 字符"/>
    <w:basedOn w:val="a6"/>
    <w:link w:val="1"/>
    <w:uiPriority w:val="9"/>
    <w:qFormat/>
    <w:rPr>
      <w:rFonts w:ascii="Calibri" w:eastAsia="宋体" w:hAnsi="Calibri" w:cs="Times New Roman"/>
      <w:b/>
      <w:bCs/>
      <w:kern w:val="44"/>
      <w:sz w:val="44"/>
      <w:szCs w:val="44"/>
    </w:rPr>
  </w:style>
  <w:style w:type="character" w:customStyle="1" w:styleId="20">
    <w:name w:val="标题 2 字符"/>
    <w:basedOn w:val="a6"/>
    <w:link w:val="2"/>
    <w:uiPriority w:val="9"/>
    <w:rPr>
      <w:rFonts w:asciiTheme="majorHAnsi" w:eastAsiaTheme="majorEastAsia" w:hAnsiTheme="majorHAnsi" w:cstheme="majorBidi"/>
      <w:b/>
      <w:bCs/>
      <w:sz w:val="32"/>
      <w:szCs w:val="32"/>
    </w:rPr>
  </w:style>
  <w:style w:type="character" w:customStyle="1" w:styleId="30">
    <w:name w:val="标题 3 字符"/>
    <w:basedOn w:val="a6"/>
    <w:link w:val="3"/>
    <w:uiPriority w:val="9"/>
    <w:qFormat/>
    <w:rPr>
      <w:rFonts w:ascii="Times New Roman" w:eastAsia="黑体" w:hAnsi="Times New Roman"/>
      <w:b/>
      <w:bCs/>
      <w:sz w:val="28"/>
      <w:szCs w:val="32"/>
    </w:rPr>
  </w:style>
  <w:style w:type="character" w:customStyle="1" w:styleId="ac">
    <w:name w:val="批注文字 字符"/>
    <w:basedOn w:val="a6"/>
    <w:link w:val="aa"/>
    <w:uiPriority w:val="99"/>
    <w:qFormat/>
  </w:style>
  <w:style w:type="character" w:customStyle="1" w:styleId="ab">
    <w:name w:val="批注主题 字符"/>
    <w:basedOn w:val="ac"/>
    <w:link w:val="a9"/>
    <w:uiPriority w:val="99"/>
    <w:semiHidden/>
    <w:rPr>
      <w:b/>
      <w:bCs/>
    </w:rPr>
  </w:style>
  <w:style w:type="character" w:customStyle="1" w:styleId="ae">
    <w:name w:val="正文文本 字符"/>
    <w:basedOn w:val="a6"/>
    <w:link w:val="ad"/>
    <w:qFormat/>
    <w:rPr>
      <w:rFonts w:ascii="Times New Roman" w:eastAsia="宋体" w:hAnsi="Times New Roman" w:cs="Times New Roman"/>
      <w:szCs w:val="24"/>
    </w:rPr>
  </w:style>
  <w:style w:type="character" w:customStyle="1" w:styleId="af0">
    <w:name w:val="纯文本 字符"/>
    <w:basedOn w:val="a6"/>
    <w:link w:val="af"/>
    <w:qFormat/>
    <w:rPr>
      <w:rFonts w:ascii="宋体" w:eastAsia="宋体" w:hAnsi="Courier New" w:cs="Times New Roman"/>
      <w:szCs w:val="20"/>
    </w:rPr>
  </w:style>
  <w:style w:type="character" w:customStyle="1" w:styleId="af2">
    <w:name w:val="日期 字符"/>
    <w:basedOn w:val="a6"/>
    <w:link w:val="af1"/>
    <w:uiPriority w:val="99"/>
    <w:qFormat/>
  </w:style>
  <w:style w:type="character" w:customStyle="1" w:styleId="af4">
    <w:name w:val="批注框文本 字符"/>
    <w:basedOn w:val="a6"/>
    <w:link w:val="af3"/>
    <w:uiPriority w:val="99"/>
    <w:semiHidden/>
    <w:qFormat/>
    <w:rPr>
      <w:sz w:val="18"/>
      <w:szCs w:val="18"/>
    </w:rPr>
  </w:style>
  <w:style w:type="paragraph" w:customStyle="1" w:styleId="11">
    <w:name w:val="列出段落1"/>
    <w:basedOn w:val="a5"/>
    <w:uiPriority w:val="34"/>
    <w:qFormat/>
    <w:pPr>
      <w:ind w:firstLineChars="200" w:firstLine="420"/>
    </w:pPr>
  </w:style>
  <w:style w:type="paragraph" w:customStyle="1" w:styleId="TOC10">
    <w:name w:val="TOC 标题1"/>
    <w:basedOn w:val="1"/>
    <w:next w:val="a5"/>
    <w:uiPriority w:val="39"/>
    <w:unhideWhenUsed/>
    <w:qFormat/>
    <w:pPr>
      <w:widowControl/>
      <w:spacing w:before="480" w:after="0" w:line="276" w:lineRule="auto"/>
      <w:jc w:val="left"/>
      <w:outlineLvl w:val="9"/>
    </w:pPr>
    <w:rPr>
      <w:rFonts w:asciiTheme="majorHAnsi" w:eastAsiaTheme="majorEastAsia" w:hAnsiTheme="majorHAnsi" w:cstheme="majorBidi"/>
      <w:color w:val="2E74B5" w:themeColor="accent1" w:themeShade="BF"/>
      <w:kern w:val="0"/>
      <w:sz w:val="28"/>
      <w:szCs w:val="28"/>
    </w:rPr>
  </w:style>
  <w:style w:type="paragraph" w:customStyle="1" w:styleId="p0">
    <w:name w:val="p0"/>
    <w:basedOn w:val="a5"/>
    <w:link w:val="p0Char"/>
    <w:qFormat/>
    <w:pPr>
      <w:widowControl/>
    </w:pPr>
    <w:rPr>
      <w:rFonts w:eastAsia="宋体" w:cs="Times New Roman"/>
      <w:szCs w:val="21"/>
    </w:rPr>
  </w:style>
  <w:style w:type="character" w:customStyle="1" w:styleId="p0Char">
    <w:name w:val="p0 Char"/>
    <w:link w:val="p0"/>
    <w:qFormat/>
    <w:rPr>
      <w:rFonts w:ascii="Times New Roman" w:eastAsia="宋体" w:hAnsi="Times New Roman" w:cs="Times New Roman"/>
      <w:kern w:val="0"/>
      <w:szCs w:val="21"/>
    </w:rPr>
  </w:style>
  <w:style w:type="paragraph" w:customStyle="1" w:styleId="p18">
    <w:name w:val="p18"/>
    <w:basedOn w:val="a5"/>
    <w:qFormat/>
    <w:pPr>
      <w:widowControl/>
      <w:spacing w:line="240" w:lineRule="atLeast"/>
      <w:jc w:val="distribute"/>
    </w:pPr>
    <w:rPr>
      <w:rFonts w:ascii="黑体" w:eastAsia="黑体" w:hAnsi="宋体" w:cs="宋体"/>
      <w:sz w:val="52"/>
      <w:szCs w:val="52"/>
    </w:rPr>
  </w:style>
  <w:style w:type="paragraph" w:customStyle="1" w:styleId="p17">
    <w:name w:val="p17"/>
    <w:basedOn w:val="a5"/>
    <w:qFormat/>
    <w:pPr>
      <w:widowControl/>
      <w:ind w:firstLine="420"/>
    </w:pPr>
    <w:rPr>
      <w:rFonts w:ascii="宋体" w:eastAsia="宋体" w:hAnsi="宋体" w:cs="宋体"/>
      <w:szCs w:val="21"/>
    </w:rPr>
  </w:style>
  <w:style w:type="paragraph" w:customStyle="1" w:styleId="p22">
    <w:name w:val="p22"/>
    <w:basedOn w:val="a5"/>
    <w:qFormat/>
    <w:pPr>
      <w:widowControl/>
      <w:spacing w:before="180" w:line="180" w:lineRule="atLeast"/>
      <w:jc w:val="center"/>
    </w:pPr>
    <w:rPr>
      <w:rFonts w:ascii="宋体" w:eastAsia="宋体" w:hAnsi="宋体" w:cs="宋体"/>
      <w:szCs w:val="21"/>
    </w:rPr>
  </w:style>
  <w:style w:type="paragraph" w:customStyle="1" w:styleId="p24">
    <w:name w:val="p24"/>
    <w:basedOn w:val="a5"/>
    <w:qFormat/>
    <w:pPr>
      <w:widowControl/>
      <w:jc w:val="left"/>
    </w:pPr>
    <w:rPr>
      <w:rFonts w:eastAsia="宋体" w:cs="Times New Roman"/>
      <w:szCs w:val="21"/>
    </w:rPr>
  </w:style>
  <w:style w:type="character" w:customStyle="1" w:styleId="afe">
    <w:name w:val="正文文本_"/>
    <w:basedOn w:val="a6"/>
    <w:link w:val="6"/>
    <w:qFormat/>
    <w:rPr>
      <w:rFonts w:ascii="Arial Unicode MS" w:eastAsia="Arial Unicode MS" w:hAnsi="Arial Unicode MS" w:cs="Arial Unicode MS"/>
      <w:sz w:val="22"/>
      <w:shd w:val="clear" w:color="auto" w:fill="FFFFFF"/>
    </w:rPr>
  </w:style>
  <w:style w:type="paragraph" w:customStyle="1" w:styleId="6">
    <w:name w:val="正文文本6"/>
    <w:basedOn w:val="a5"/>
    <w:link w:val="afe"/>
    <w:qFormat/>
    <w:pPr>
      <w:shd w:val="clear" w:color="auto" w:fill="FFFFFF"/>
      <w:spacing w:after="3300" w:line="326" w:lineRule="exact"/>
      <w:ind w:hanging="2200"/>
      <w:jc w:val="center"/>
    </w:pPr>
    <w:rPr>
      <w:rFonts w:ascii="Arial Unicode MS" w:eastAsia="Arial Unicode MS" w:hAnsi="Arial Unicode MS" w:cs="Arial Unicode MS"/>
      <w:sz w:val="22"/>
    </w:rPr>
  </w:style>
  <w:style w:type="character" w:customStyle="1" w:styleId="Batang">
    <w:name w:val="正文文本 + Batang"/>
    <w:basedOn w:val="afe"/>
    <w:qFormat/>
    <w:rPr>
      <w:rFonts w:ascii="Batang" w:eastAsia="Batang" w:hAnsi="Batang" w:cs="Batang"/>
      <w:color w:val="000000"/>
      <w:spacing w:val="0"/>
      <w:w w:val="100"/>
      <w:position w:val="0"/>
      <w:sz w:val="22"/>
      <w:shd w:val="clear" w:color="auto" w:fill="FFFFFF"/>
      <w:lang w:val="en-US"/>
    </w:rPr>
  </w:style>
  <w:style w:type="paragraph" w:styleId="aff">
    <w:name w:val="List Paragraph"/>
    <w:basedOn w:val="a5"/>
    <w:uiPriority w:val="99"/>
    <w:qFormat/>
    <w:pPr>
      <w:ind w:firstLineChars="200" w:firstLine="420"/>
    </w:pPr>
  </w:style>
  <w:style w:type="character" w:customStyle="1" w:styleId="fontstyle01">
    <w:name w:val="fontstyle01"/>
    <w:basedOn w:val="a6"/>
    <w:qFormat/>
    <w:rPr>
      <w:rFonts w:ascii="TimesNewRomanPSMT" w:eastAsia="TimesNewRomanPSMT" w:hAnsi="TimesNewRomanPSMT" w:hint="eastAsia"/>
      <w:color w:val="000000"/>
      <w:sz w:val="52"/>
      <w:szCs w:val="52"/>
    </w:rPr>
  </w:style>
  <w:style w:type="paragraph" w:customStyle="1" w:styleId="aff0">
    <w:name w:val="封面标准名称"/>
    <w:qFormat/>
    <w:pPr>
      <w:widowControl w:val="0"/>
      <w:spacing w:line="680" w:lineRule="exact"/>
      <w:jc w:val="center"/>
      <w:textAlignment w:val="center"/>
    </w:pPr>
    <w:rPr>
      <w:rFonts w:ascii="黑体" w:eastAsia="黑体"/>
      <w:sz w:val="52"/>
      <w:szCs w:val="22"/>
    </w:rPr>
  </w:style>
  <w:style w:type="paragraph" w:customStyle="1" w:styleId="aff1">
    <w:name w:val="段"/>
    <w:link w:val="Char"/>
    <w:qFormat/>
    <w:pPr>
      <w:autoSpaceDE w:val="0"/>
      <w:autoSpaceDN w:val="0"/>
      <w:ind w:firstLineChars="200" w:firstLine="200"/>
      <w:jc w:val="both"/>
    </w:pPr>
    <w:rPr>
      <w:rFonts w:ascii="宋体"/>
      <w:sz w:val="21"/>
      <w:szCs w:val="22"/>
    </w:rPr>
  </w:style>
  <w:style w:type="paragraph" w:customStyle="1" w:styleId="aff2">
    <w:name w:val="目次、标准名称标题"/>
    <w:basedOn w:val="a5"/>
    <w:next w:val="aff1"/>
    <w:qFormat/>
    <w:pPr>
      <w:keepNext/>
      <w:pageBreakBefore/>
      <w:widowControl/>
      <w:shd w:val="clear" w:color="FFFFFF" w:fill="FFFFFF"/>
      <w:spacing w:before="640" w:after="560" w:line="460" w:lineRule="exact"/>
      <w:jc w:val="center"/>
      <w:outlineLvl w:val="0"/>
    </w:pPr>
    <w:rPr>
      <w:rFonts w:ascii="黑体" w:eastAsia="黑体" w:cs="Times New Roman"/>
      <w:sz w:val="32"/>
    </w:rPr>
  </w:style>
  <w:style w:type="character" w:customStyle="1" w:styleId="Char">
    <w:name w:val="段 Char"/>
    <w:link w:val="aff1"/>
    <w:qFormat/>
    <w:rPr>
      <w:rFonts w:ascii="宋体"/>
      <w:kern w:val="0"/>
    </w:rPr>
  </w:style>
  <w:style w:type="paragraph" w:customStyle="1" w:styleId="a0">
    <w:name w:val="一级条标题"/>
    <w:next w:val="aff1"/>
    <w:qFormat/>
    <w:pPr>
      <w:numPr>
        <w:ilvl w:val="1"/>
        <w:numId w:val="1"/>
      </w:numPr>
      <w:spacing w:beforeLines="50" w:afterLines="50"/>
      <w:outlineLvl w:val="2"/>
    </w:pPr>
    <w:rPr>
      <w:rFonts w:ascii="黑体" w:eastAsia="黑体" w:cs="Times New Roman"/>
      <w:sz w:val="21"/>
      <w:szCs w:val="21"/>
    </w:rPr>
  </w:style>
  <w:style w:type="paragraph" w:customStyle="1" w:styleId="a">
    <w:name w:val="章标题"/>
    <w:next w:val="aff1"/>
    <w:qFormat/>
    <w:pPr>
      <w:numPr>
        <w:numId w:val="1"/>
      </w:numPr>
      <w:spacing w:beforeLines="100" w:afterLines="100"/>
      <w:jc w:val="both"/>
      <w:outlineLvl w:val="1"/>
    </w:pPr>
    <w:rPr>
      <w:rFonts w:ascii="黑体" w:eastAsia="黑体" w:cs="Times New Roman"/>
      <w:sz w:val="21"/>
    </w:rPr>
  </w:style>
  <w:style w:type="paragraph" w:customStyle="1" w:styleId="a1">
    <w:name w:val="二级条标题"/>
    <w:basedOn w:val="a0"/>
    <w:next w:val="aff1"/>
    <w:qFormat/>
    <w:pPr>
      <w:numPr>
        <w:ilvl w:val="2"/>
      </w:numPr>
      <w:spacing w:before="50" w:after="50"/>
      <w:outlineLvl w:val="3"/>
    </w:pPr>
  </w:style>
  <w:style w:type="paragraph" w:customStyle="1" w:styleId="a2">
    <w:name w:val="三级条标题"/>
    <w:basedOn w:val="a1"/>
    <w:next w:val="aff1"/>
    <w:qFormat/>
    <w:pPr>
      <w:numPr>
        <w:ilvl w:val="3"/>
      </w:numPr>
      <w:outlineLvl w:val="4"/>
    </w:pPr>
  </w:style>
  <w:style w:type="paragraph" w:customStyle="1" w:styleId="a3">
    <w:name w:val="四级条标题"/>
    <w:basedOn w:val="a2"/>
    <w:next w:val="aff1"/>
    <w:qFormat/>
    <w:pPr>
      <w:numPr>
        <w:ilvl w:val="4"/>
      </w:numPr>
      <w:outlineLvl w:val="5"/>
    </w:pPr>
  </w:style>
  <w:style w:type="paragraph" w:customStyle="1" w:styleId="a4">
    <w:name w:val="五级条标题"/>
    <w:basedOn w:val="a3"/>
    <w:next w:val="aff1"/>
    <w:qFormat/>
    <w:pPr>
      <w:numPr>
        <w:ilvl w:val="5"/>
      </w:numPr>
      <w:outlineLvl w:val="6"/>
    </w:pPr>
  </w:style>
  <w:style w:type="paragraph" w:customStyle="1" w:styleId="TOC20">
    <w:name w:val="TOC 标题2"/>
    <w:basedOn w:val="1"/>
    <w:next w:val="a5"/>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3">
    <w:name w:val="前言、引言标题"/>
    <w:next w:val="a5"/>
    <w:qFormat/>
    <w:pPr>
      <w:shd w:val="clear" w:color="FFFFFF" w:fill="FFFFFF"/>
      <w:spacing w:before="640" w:after="560"/>
      <w:jc w:val="center"/>
      <w:outlineLvl w:val="0"/>
    </w:pPr>
    <w:rPr>
      <w:rFonts w:ascii="黑体" w:eastAsia="黑体" w:cs="Times New Roman"/>
      <w:sz w:val="32"/>
    </w:rPr>
  </w:style>
  <w:style w:type="paragraph" w:customStyle="1" w:styleId="TOC3">
    <w:name w:val="TOC 标题3"/>
    <w:basedOn w:val="1"/>
    <w:next w:val="a5"/>
    <w:uiPriority w:val="39"/>
    <w:unhideWhenUsed/>
    <w:qFormat/>
    <w:pPr>
      <w:outlineLvl w:val="9"/>
    </w:pPr>
    <w:rPr>
      <w:rFonts w:asciiTheme="minorHAnsi" w:eastAsiaTheme="minorEastAsia" w:hAnsiTheme="minorHAnsi" w:cstheme="minorBidi"/>
    </w:rPr>
  </w:style>
  <w:style w:type="character" w:customStyle="1" w:styleId="aff4">
    <w:name w:val="发布"/>
    <w:rsid w:val="008C358D"/>
    <w:rPr>
      <w:rFonts w:ascii="黑体" w:eastAsia="黑体"/>
      <w:spacing w:val="85"/>
      <w:w w:val="100"/>
      <w:position w:val="3"/>
      <w:sz w:val="28"/>
      <w:szCs w:val="28"/>
    </w:rPr>
  </w:style>
  <w:style w:type="paragraph" w:customStyle="1" w:styleId="aff5">
    <w:name w:val="文献分类号"/>
    <w:rsid w:val="008C358D"/>
    <w:pPr>
      <w:framePr w:hSpace="180" w:vSpace="180" w:wrap="around" w:hAnchor="margin" w:y="1" w:anchorLock="1"/>
      <w:widowControl w:val="0"/>
      <w:textAlignment w:val="center"/>
    </w:pPr>
    <w:rPr>
      <w:rFonts w:ascii="黑体" w:eastAsia="黑体" w:cs="Times New Roman"/>
      <w:sz w:val="21"/>
      <w:szCs w:val="21"/>
    </w:rPr>
  </w:style>
  <w:style w:type="paragraph" w:customStyle="1" w:styleId="aff6">
    <w:basedOn w:val="a5"/>
    <w:next w:val="a5"/>
    <w:uiPriority w:val="39"/>
    <w:rsid w:val="008C358D"/>
    <w:pPr>
      <w:tabs>
        <w:tab w:val="right" w:leader="dot" w:pos="9241"/>
      </w:tabs>
    </w:pPr>
    <w:rPr>
      <w:rFonts w:ascii="宋体" w:eastAsia="宋体" w:cs="Times New Roman"/>
      <w:szCs w:val="21"/>
    </w:rPr>
  </w:style>
  <w:style w:type="paragraph" w:customStyle="1" w:styleId="aff7">
    <w:name w:val="其他实施日期"/>
    <w:basedOn w:val="a5"/>
    <w:rsid w:val="008C358D"/>
    <w:pPr>
      <w:framePr w:w="3997" w:h="471" w:hRule="exact" w:vSpace="181" w:wrap="around" w:vAnchor="page" w:hAnchor="page" w:x="7089" w:y="14097" w:anchorLock="1"/>
      <w:widowControl/>
      <w:jc w:val="right"/>
    </w:pPr>
    <w:rPr>
      <w:rFonts w:eastAsia="黑体" w:cs="Times New Roman"/>
      <w:sz w:val="28"/>
    </w:rPr>
  </w:style>
  <w:style w:type="paragraph" w:customStyle="1" w:styleId="aff8">
    <w:name w:val="封面标准代替信息"/>
    <w:rsid w:val="008C358D"/>
    <w:pPr>
      <w:framePr w:w="9140" w:h="1242" w:hRule="exact" w:hSpace="284" w:wrap="around" w:vAnchor="page" w:hAnchor="page" w:x="1645" w:y="2910" w:anchorLock="1"/>
      <w:spacing w:before="57" w:line="280" w:lineRule="exact"/>
      <w:jc w:val="right"/>
    </w:pPr>
    <w:rPr>
      <w:rFonts w:ascii="宋体" w:eastAsia="宋体" w:cs="Times New Roman"/>
      <w:sz w:val="21"/>
      <w:szCs w:val="21"/>
    </w:rPr>
  </w:style>
  <w:style w:type="paragraph" w:customStyle="1" w:styleId="aff9">
    <w:name w:val="封面一致性程度标识"/>
    <w:basedOn w:val="a5"/>
    <w:rsid w:val="008C358D"/>
    <w:pPr>
      <w:framePr w:w="9639" w:h="6917" w:hRule="exact" w:wrap="around" w:vAnchor="page" w:hAnchor="page" w:xAlign="center" w:y="6408" w:anchorLock="1"/>
      <w:spacing w:before="440" w:line="400" w:lineRule="exact"/>
      <w:jc w:val="center"/>
      <w:textAlignment w:val="center"/>
    </w:pPr>
    <w:rPr>
      <w:rFonts w:ascii="宋体" w:eastAsia="宋体" w:cs="Times New Roman"/>
      <w:sz w:val="28"/>
      <w:szCs w:val="28"/>
    </w:rPr>
  </w:style>
  <w:style w:type="paragraph" w:customStyle="1" w:styleId="21">
    <w:name w:val="封面标准号2"/>
    <w:rsid w:val="008C358D"/>
    <w:pPr>
      <w:framePr w:w="9140" w:h="1242" w:hRule="exact" w:hSpace="284" w:wrap="around" w:vAnchor="page" w:hAnchor="page" w:x="1645" w:y="2910" w:anchorLock="1"/>
      <w:spacing w:before="357" w:line="280" w:lineRule="exact"/>
      <w:jc w:val="right"/>
    </w:pPr>
    <w:rPr>
      <w:rFonts w:ascii="黑体" w:eastAsia="黑体" w:cs="Times New Roman"/>
      <w:sz w:val="28"/>
      <w:szCs w:val="28"/>
    </w:rPr>
  </w:style>
  <w:style w:type="paragraph" w:customStyle="1" w:styleId="affa">
    <w:name w:val="标准书脚_奇数页"/>
    <w:rsid w:val="008C358D"/>
    <w:pPr>
      <w:spacing w:before="120"/>
      <w:ind w:right="198"/>
      <w:jc w:val="right"/>
    </w:pPr>
    <w:rPr>
      <w:rFonts w:ascii="宋体" w:eastAsia="宋体" w:cs="Times New Roman"/>
      <w:sz w:val="18"/>
      <w:szCs w:val="18"/>
    </w:rPr>
  </w:style>
  <w:style w:type="paragraph" w:customStyle="1" w:styleId="affb">
    <w:name w:val="标准书眉_奇数页"/>
    <w:next w:val="a5"/>
    <w:rsid w:val="008C358D"/>
    <w:pPr>
      <w:tabs>
        <w:tab w:val="center" w:pos="4154"/>
        <w:tab w:val="right" w:pos="8306"/>
      </w:tabs>
      <w:spacing w:after="220"/>
      <w:jc w:val="right"/>
    </w:pPr>
    <w:rPr>
      <w:rFonts w:ascii="黑体" w:eastAsia="黑体" w:cs="Times New Roman"/>
      <w:sz w:val="21"/>
      <w:szCs w:val="21"/>
    </w:rPr>
  </w:style>
  <w:style w:type="paragraph" w:customStyle="1" w:styleId="affc">
    <w:name w:val="其他发布日期"/>
    <w:basedOn w:val="a5"/>
    <w:rsid w:val="008C358D"/>
    <w:pPr>
      <w:framePr w:w="3997" w:h="471" w:hRule="exact" w:vSpace="181" w:wrap="around" w:vAnchor="page" w:hAnchor="page" w:x="1419" w:y="14097" w:anchorLock="1"/>
      <w:widowControl/>
      <w:jc w:val="left"/>
    </w:pPr>
    <w:rPr>
      <w:rFonts w:eastAsia="黑体" w:cs="Times New Roman"/>
      <w:sz w:val="28"/>
    </w:rPr>
  </w:style>
  <w:style w:type="paragraph" w:customStyle="1" w:styleId="affd">
    <w:name w:val="其他发布部门"/>
    <w:basedOn w:val="a5"/>
    <w:rsid w:val="008C358D"/>
    <w:pPr>
      <w:framePr w:w="7938" w:h="1134" w:hRule="exact" w:hSpace="125" w:vSpace="181" w:wrap="around" w:vAnchor="page" w:hAnchor="page" w:x="2150" w:y="15310" w:anchorLock="1"/>
      <w:widowControl/>
      <w:spacing w:line="0" w:lineRule="atLeast"/>
      <w:jc w:val="center"/>
    </w:pPr>
    <w:rPr>
      <w:rFonts w:ascii="黑体" w:eastAsia="黑体" w:cs="Times New Roman"/>
      <w:spacing w:val="20"/>
      <w:w w:val="135"/>
      <w:sz w:val="28"/>
    </w:rPr>
  </w:style>
  <w:style w:type="paragraph" w:styleId="TOC30">
    <w:name w:val="toc 3"/>
    <w:basedOn w:val="a5"/>
    <w:next w:val="a5"/>
    <w:autoRedefine/>
    <w:uiPriority w:val="39"/>
    <w:unhideWhenUsed/>
    <w:rsid w:val="00066DE0"/>
    <w:pPr>
      <w:ind w:leftChars="400" w:left="840"/>
    </w:pPr>
  </w:style>
  <w:style w:type="paragraph" w:customStyle="1" w:styleId="ordinary-output">
    <w:name w:val="ordinary-output"/>
    <w:basedOn w:val="a5"/>
    <w:qFormat/>
    <w:rsid w:val="00DC7289"/>
    <w:pPr>
      <w:widowControl/>
      <w:spacing w:before="100" w:beforeAutospacing="1" w:after="63" w:line="275" w:lineRule="atLeast"/>
      <w:jc w:val="left"/>
    </w:pPr>
    <w:rPr>
      <w:rFonts w:ascii="宋体" w:eastAsia="宋体" w:hAnsi="宋体" w:cs="宋体"/>
      <w:color w:val="333333"/>
      <w:sz w:val="18"/>
      <w:szCs w:val="18"/>
    </w:rPr>
  </w:style>
  <w:style w:type="character" w:customStyle="1" w:styleId="Char0">
    <w:name w:val="纯文本 Char"/>
    <w:qFormat/>
    <w:rsid w:val="005028ED"/>
    <w:rPr>
      <w:rFonts w:ascii="宋体" w:hAnsi="Courier New"/>
      <w:kern w:val="2"/>
      <w:sz w:val="21"/>
    </w:rPr>
  </w:style>
  <w:style w:type="paragraph" w:customStyle="1" w:styleId="affe">
    <w:name w:val="标准扉页（福建省工程建设地方标准）"/>
    <w:basedOn w:val="a5"/>
    <w:qFormat/>
    <w:rsid w:val="005028ED"/>
    <w:pPr>
      <w:jc w:val="center"/>
    </w:pPr>
    <w:rPr>
      <w:rFonts w:eastAsia="黑体" w:cs="Times New Roman"/>
      <w:sz w:val="28"/>
    </w:rPr>
  </w:style>
  <w:style w:type="paragraph" w:styleId="TOC">
    <w:name w:val="TOC Heading"/>
    <w:basedOn w:val="1"/>
    <w:next w:val="a5"/>
    <w:uiPriority w:val="39"/>
    <w:unhideWhenUsed/>
    <w:qFormat/>
    <w:rsid w:val="00677E74"/>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fff">
    <w:name w:val="标准扉页（标准名称）"/>
    <w:basedOn w:val="a5"/>
    <w:rsid w:val="00DF5B86"/>
    <w:pPr>
      <w:jc w:val="center"/>
    </w:pPr>
    <w:rPr>
      <w:rFonts w:eastAsia="黑体" w:cs="Times New Roman"/>
      <w:sz w:val="30"/>
    </w:rPr>
  </w:style>
  <w:style w:type="paragraph" w:customStyle="1" w:styleId="afff0">
    <w:name w:val="规程英文名称（封面）"/>
    <w:basedOn w:val="af"/>
    <w:rsid w:val="00DF5B86"/>
    <w:pPr>
      <w:widowControl/>
      <w:snapToGrid w:val="0"/>
      <w:spacing w:line="360" w:lineRule="auto"/>
      <w:ind w:leftChars="85" w:left="178"/>
      <w:jc w:val="center"/>
    </w:pPr>
    <w:rPr>
      <w:rFonts w:ascii="Times New Roman" w:eastAsia="黑体" w:hAnsi="Times New Roman"/>
      <w:sz w:val="44"/>
      <w:szCs w:val="44"/>
    </w:rPr>
  </w:style>
  <w:style w:type="paragraph" w:styleId="afff1">
    <w:name w:val="No Spacing"/>
    <w:basedOn w:val="a5"/>
    <w:next w:val="a5"/>
    <w:link w:val="afff2"/>
    <w:qFormat/>
    <w:rsid w:val="00102240"/>
    <w:pPr>
      <w:ind w:firstLineChars="200" w:firstLine="420"/>
    </w:pPr>
    <w:rPr>
      <w:rFonts w:eastAsia="楷体" w:cs="Times New Roman"/>
      <w:szCs w:val="21"/>
    </w:rPr>
  </w:style>
  <w:style w:type="character" w:customStyle="1" w:styleId="afff2">
    <w:name w:val="无间隔 字符"/>
    <w:basedOn w:val="a6"/>
    <w:link w:val="afff1"/>
    <w:rsid w:val="00102240"/>
    <w:rPr>
      <w:rFonts w:ascii="Times New Roman" w:eastAsia="楷体" w:hAnsi="Times New Roman" w:cs="Times New Roman"/>
      <w:sz w:val="21"/>
      <w:szCs w:val="21"/>
    </w:rPr>
  </w:style>
  <w:style w:type="character" w:customStyle="1" w:styleId="12">
    <w:name w:val="未处理的提及1"/>
    <w:basedOn w:val="a6"/>
    <w:uiPriority w:val="99"/>
    <w:semiHidden/>
    <w:unhideWhenUsed/>
    <w:rsid w:val="00394FC1"/>
    <w:rPr>
      <w:color w:val="605E5C"/>
      <w:shd w:val="clear" w:color="auto" w:fill="E1DFDD"/>
    </w:rPr>
  </w:style>
  <w:style w:type="paragraph" w:customStyle="1" w:styleId="afff3">
    <w:name w:val="条文"/>
    <w:basedOn w:val="a5"/>
    <w:link w:val="afff4"/>
    <w:uiPriority w:val="99"/>
    <w:qFormat/>
    <w:rsid w:val="00FB525C"/>
    <w:pPr>
      <w:adjustRightInd w:val="0"/>
      <w:spacing w:line="360" w:lineRule="auto"/>
      <w:outlineLvl w:val="2"/>
    </w:pPr>
    <w:rPr>
      <w:rFonts w:eastAsia="宋体" w:cs="Times New Roman"/>
      <w:kern w:val="2"/>
      <w:sz w:val="24"/>
      <w:szCs w:val="24"/>
    </w:rPr>
  </w:style>
  <w:style w:type="character" w:customStyle="1" w:styleId="afff4">
    <w:name w:val="条文 字符"/>
    <w:basedOn w:val="a6"/>
    <w:link w:val="afff3"/>
    <w:uiPriority w:val="99"/>
    <w:qFormat/>
    <w:rsid w:val="00FB525C"/>
    <w:rPr>
      <w:rFonts w:eastAsia="宋体" w:cs="Times New Roman"/>
      <w:kern w:val="2"/>
      <w:sz w:val="24"/>
      <w:szCs w:val="24"/>
    </w:rPr>
  </w:style>
  <w:style w:type="table" w:customStyle="1" w:styleId="TableNormal">
    <w:name w:val="Table Normal"/>
    <w:uiPriority w:val="2"/>
    <w:semiHidden/>
    <w:unhideWhenUsed/>
    <w:qFormat/>
    <w:rsid w:val="00AE4470"/>
    <w:pPr>
      <w:widowControl w:val="0"/>
      <w:autoSpaceDE w:val="0"/>
      <w:autoSpaceDN w:val="0"/>
    </w:pPr>
    <w:rPr>
      <w:rFonts w:asciiTheme="minorHAnsi" w:hAnsiTheme="minorHAns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5"/>
    <w:uiPriority w:val="1"/>
    <w:qFormat/>
    <w:rsid w:val="00AE4470"/>
    <w:pPr>
      <w:autoSpaceDE w:val="0"/>
      <w:autoSpaceDN w:val="0"/>
      <w:jc w:val="left"/>
    </w:pPr>
    <w:rPr>
      <w:rFonts w:ascii="宋体" w:eastAsia="宋体" w:hAnsi="宋体" w:cs="宋体"/>
      <w:sz w:val="22"/>
      <w:szCs w:val="22"/>
    </w:rPr>
  </w:style>
  <w:style w:type="paragraph" w:styleId="afff5">
    <w:name w:val="Revision"/>
    <w:hidden/>
    <w:uiPriority w:val="99"/>
    <w:semiHidden/>
    <w:rsid w:val="0008505F"/>
  </w:style>
  <w:style w:type="character" w:styleId="afff6">
    <w:name w:val="Unresolved Mention"/>
    <w:basedOn w:val="a6"/>
    <w:uiPriority w:val="99"/>
    <w:semiHidden/>
    <w:unhideWhenUsed/>
    <w:rsid w:val="00855C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1896">
      <w:bodyDiv w:val="1"/>
      <w:marLeft w:val="0"/>
      <w:marRight w:val="0"/>
      <w:marTop w:val="0"/>
      <w:marBottom w:val="0"/>
      <w:divBdr>
        <w:top w:val="none" w:sz="0" w:space="0" w:color="auto"/>
        <w:left w:val="none" w:sz="0" w:space="0" w:color="auto"/>
        <w:bottom w:val="none" w:sz="0" w:space="0" w:color="auto"/>
        <w:right w:val="none" w:sz="0" w:space="0" w:color="auto"/>
      </w:divBdr>
    </w:div>
    <w:div w:id="112940665">
      <w:bodyDiv w:val="1"/>
      <w:marLeft w:val="0"/>
      <w:marRight w:val="0"/>
      <w:marTop w:val="0"/>
      <w:marBottom w:val="0"/>
      <w:divBdr>
        <w:top w:val="none" w:sz="0" w:space="0" w:color="auto"/>
        <w:left w:val="none" w:sz="0" w:space="0" w:color="auto"/>
        <w:bottom w:val="none" w:sz="0" w:space="0" w:color="auto"/>
        <w:right w:val="none" w:sz="0" w:space="0" w:color="auto"/>
      </w:divBdr>
    </w:div>
    <w:div w:id="13252341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4F9B4AEA-0456-40D6-BA0E-BA6289AA1BD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51</Pages>
  <Words>5705</Words>
  <Characters>32522</Characters>
  <Application>Microsoft Office Word</Application>
  <DocSecurity>0</DocSecurity>
  <Lines>271</Lines>
  <Paragraphs>76</Paragraphs>
  <ScaleCrop>false</ScaleCrop>
  <Company/>
  <LinksUpToDate>false</LinksUpToDate>
  <CharactersWithSpaces>38151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Tang</dc:creator>
  <cp:lastModifiedBy>David Cui</cp:lastModifiedBy>
  <cp:revision>13</cp:revision>
  <cp:lastPrinted>2022-05-06T03:25:00Z</cp:lastPrinted>
  <dcterms:created xsi:type="dcterms:W3CDTF">2024-09-23T13:12:00Z</dcterms:created>
  <dcterms:modified xsi:type="dcterms:W3CDTF">2024-10-24T04:07:00Z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KSORubyTemplateID" linkTarget="0">
    <vt:lpwstr>6</vt:lpwstr>
  </property>
  <property fmtid="{D5CDD505-2E9C-101B-9397-08002B2CF9AE}" pid="4" name="MTWinEqns">
    <vt:bool>true</vt:bool>
  </property>
</Properties>
</file>