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018D7" w14:textId="2DC6C0A9" w:rsidR="009C7741" w:rsidRDefault="00D81B1E">
      <w:pPr>
        <w:autoSpaceDE w:val="0"/>
        <w:autoSpaceDN w:val="0"/>
        <w:adjustRightInd w:val="0"/>
        <w:jc w:val="distribute"/>
        <w:rPr>
          <w:color w:val="auto"/>
          <w:kern w:val="2"/>
          <w:sz w:val="36"/>
          <w:szCs w:val="36"/>
        </w:rPr>
      </w:pPr>
      <w:r>
        <w:rPr>
          <w:rFonts w:eastAsia="华文楷体"/>
          <w:b/>
          <w:noProof/>
          <w:color w:val="auto"/>
          <w:kern w:val="2"/>
          <w:sz w:val="52"/>
          <w:szCs w:val="48"/>
        </w:rPr>
        <w:drawing>
          <wp:inline distT="0" distB="0" distL="0" distR="0" wp14:anchorId="7C3258A6" wp14:editId="327FC40E">
            <wp:extent cx="1288415" cy="922020"/>
            <wp:effectExtent l="0" t="0" r="0" b="0"/>
            <wp:docPr id="1" name="图片 64" descr="CEC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4" descr="CECS--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88415" cy="922020"/>
                    </a:xfrm>
                    <a:prstGeom prst="rect">
                      <a:avLst/>
                    </a:prstGeom>
                    <a:noFill/>
                    <a:ln>
                      <a:noFill/>
                    </a:ln>
                  </pic:spPr>
                </pic:pic>
              </a:graphicData>
            </a:graphic>
          </wp:inline>
        </w:drawing>
      </w:r>
      <w:r>
        <w:rPr>
          <w:rFonts w:eastAsia="华文楷体"/>
          <w:b/>
          <w:color w:val="auto"/>
          <w:kern w:val="2"/>
          <w:sz w:val="52"/>
          <w:szCs w:val="48"/>
        </w:rPr>
        <w:t xml:space="preserve"> </w:t>
      </w:r>
      <w:r>
        <w:rPr>
          <w:color w:val="auto"/>
          <w:sz w:val="36"/>
          <w:szCs w:val="36"/>
        </w:rPr>
        <w:t xml:space="preserve">                  </w:t>
      </w:r>
      <w:r>
        <w:rPr>
          <w:color w:val="auto"/>
          <w:kern w:val="2"/>
          <w:sz w:val="36"/>
          <w:szCs w:val="36"/>
        </w:rPr>
        <w:t xml:space="preserve">T/CECS </w:t>
      </w:r>
      <w:r w:rsidR="00F7577F">
        <w:rPr>
          <w:rFonts w:hint="eastAsia"/>
          <w:color w:val="auto"/>
          <w:kern w:val="2"/>
          <w:sz w:val="36"/>
          <w:szCs w:val="36"/>
        </w:rPr>
        <w:t>20</w:t>
      </w:r>
      <w:r>
        <w:rPr>
          <w:color w:val="auto"/>
          <w:kern w:val="2"/>
          <w:sz w:val="36"/>
          <w:szCs w:val="36"/>
        </w:rPr>
        <w:t>x</w:t>
      </w:r>
      <w:r>
        <w:rPr>
          <w:color w:val="auto"/>
          <w:kern w:val="2"/>
          <w:sz w:val="36"/>
          <w:szCs w:val="36"/>
        </w:rPr>
        <w:t>x-</w:t>
      </w:r>
      <w:r w:rsidR="00F7577F">
        <w:rPr>
          <w:rFonts w:hint="eastAsia"/>
          <w:color w:val="auto"/>
          <w:kern w:val="2"/>
          <w:sz w:val="36"/>
          <w:szCs w:val="36"/>
        </w:rPr>
        <w:t>202</w:t>
      </w:r>
      <w:r>
        <w:rPr>
          <w:color w:val="auto"/>
          <w:kern w:val="2"/>
          <w:sz w:val="36"/>
          <w:szCs w:val="36"/>
        </w:rPr>
        <w:t>xx</w:t>
      </w:r>
    </w:p>
    <w:tbl>
      <w:tblPr>
        <w:tblW w:w="8723" w:type="dxa"/>
        <w:jc w:val="center"/>
        <w:tblBorders>
          <w:top w:val="single" w:sz="24" w:space="0" w:color="auto"/>
        </w:tblBorders>
        <w:tblLayout w:type="fixed"/>
        <w:tblLook w:val="04A0" w:firstRow="1" w:lastRow="0" w:firstColumn="1" w:lastColumn="0" w:noHBand="0" w:noVBand="1"/>
      </w:tblPr>
      <w:tblGrid>
        <w:gridCol w:w="8723"/>
      </w:tblGrid>
      <w:tr w:rsidR="009C7741" w14:paraId="6D6CE088" w14:textId="77777777">
        <w:trPr>
          <w:trHeight w:val="93"/>
          <w:jc w:val="center"/>
        </w:trPr>
        <w:tc>
          <w:tcPr>
            <w:tcW w:w="8723" w:type="dxa"/>
          </w:tcPr>
          <w:p w14:paraId="5B15C67F" w14:textId="77777777" w:rsidR="009C7741" w:rsidRDefault="009C7741">
            <w:pPr>
              <w:autoSpaceDE w:val="0"/>
              <w:autoSpaceDN w:val="0"/>
              <w:adjustRightInd w:val="0"/>
              <w:jc w:val="distribute"/>
              <w:rPr>
                <w:b/>
                <w:bCs/>
                <w:color w:val="auto"/>
                <w:kern w:val="2"/>
                <w:sz w:val="44"/>
                <w:szCs w:val="44"/>
              </w:rPr>
            </w:pPr>
          </w:p>
        </w:tc>
      </w:tr>
    </w:tbl>
    <w:p w14:paraId="04EEBEEA" w14:textId="77777777" w:rsidR="009C7741" w:rsidRDefault="00D81B1E">
      <w:pPr>
        <w:autoSpaceDE w:val="0"/>
        <w:autoSpaceDN w:val="0"/>
        <w:adjustRightInd w:val="0"/>
        <w:jc w:val="center"/>
        <w:rPr>
          <w:rFonts w:eastAsia="黑体"/>
          <w:color w:val="auto"/>
          <w:spacing w:val="20"/>
          <w:sz w:val="36"/>
          <w:szCs w:val="36"/>
        </w:rPr>
      </w:pPr>
      <w:r>
        <w:rPr>
          <w:rFonts w:eastAsia="黑体"/>
          <w:color w:val="auto"/>
          <w:spacing w:val="20"/>
          <w:sz w:val="36"/>
          <w:szCs w:val="36"/>
        </w:rPr>
        <w:t>中国工程建设标准化协会标准</w:t>
      </w:r>
    </w:p>
    <w:p w14:paraId="561ED413" w14:textId="77777777" w:rsidR="009C7741" w:rsidRDefault="009C7741">
      <w:pPr>
        <w:autoSpaceDE w:val="0"/>
        <w:autoSpaceDN w:val="0"/>
        <w:adjustRightInd w:val="0"/>
        <w:jc w:val="center"/>
        <w:rPr>
          <w:b/>
          <w:color w:val="auto"/>
          <w:kern w:val="2"/>
          <w:sz w:val="44"/>
          <w:szCs w:val="44"/>
        </w:rPr>
      </w:pPr>
    </w:p>
    <w:p w14:paraId="77BAB829" w14:textId="77777777" w:rsidR="009C7741" w:rsidRDefault="009C7741">
      <w:pPr>
        <w:autoSpaceDE w:val="0"/>
        <w:autoSpaceDN w:val="0"/>
        <w:adjustRightInd w:val="0"/>
        <w:jc w:val="center"/>
        <w:rPr>
          <w:b/>
          <w:color w:val="auto"/>
          <w:kern w:val="2"/>
          <w:sz w:val="44"/>
          <w:szCs w:val="44"/>
        </w:rPr>
      </w:pPr>
    </w:p>
    <w:p w14:paraId="5138063D" w14:textId="77777777" w:rsidR="009C7741" w:rsidRDefault="00D81B1E">
      <w:pPr>
        <w:jc w:val="center"/>
        <w:rPr>
          <w:rFonts w:eastAsia="黑体"/>
          <w:b/>
          <w:bCs/>
          <w:color w:val="auto"/>
          <w:kern w:val="2"/>
          <w:sz w:val="48"/>
          <w:szCs w:val="48"/>
        </w:rPr>
      </w:pPr>
      <w:bookmarkStart w:id="0" w:name="_Hlk77150336"/>
      <w:bookmarkStart w:id="1" w:name="OLE_LINK9"/>
      <w:r>
        <w:rPr>
          <w:rFonts w:eastAsia="黑体" w:hint="eastAsia"/>
          <w:b/>
          <w:bCs/>
          <w:color w:val="auto"/>
          <w:kern w:val="2"/>
          <w:sz w:val="48"/>
          <w:szCs w:val="48"/>
        </w:rPr>
        <w:t>城乡供水一体化工程技术规程</w:t>
      </w:r>
    </w:p>
    <w:p w14:paraId="6D542A0C" w14:textId="77777777" w:rsidR="009C7741" w:rsidRDefault="009C7741">
      <w:pPr>
        <w:jc w:val="center"/>
        <w:rPr>
          <w:rFonts w:ascii="宋体" w:hAnsi="宋体" w:hint="eastAsia"/>
          <w:b/>
          <w:bCs/>
          <w:color w:val="auto"/>
          <w:sz w:val="44"/>
          <w:szCs w:val="44"/>
        </w:rPr>
      </w:pPr>
    </w:p>
    <w:bookmarkEnd w:id="0"/>
    <w:p w14:paraId="50DE1109" w14:textId="77777777" w:rsidR="009C7741" w:rsidRDefault="00D81B1E">
      <w:pPr>
        <w:autoSpaceDE w:val="0"/>
        <w:autoSpaceDN w:val="0"/>
        <w:adjustRightInd w:val="0"/>
        <w:spacing w:line="360" w:lineRule="auto"/>
        <w:jc w:val="center"/>
        <w:rPr>
          <w:rFonts w:eastAsia="黑体"/>
          <w:b/>
          <w:bCs/>
          <w:color w:val="auto"/>
          <w:kern w:val="2"/>
          <w:sz w:val="28"/>
          <w:szCs w:val="28"/>
        </w:rPr>
      </w:pPr>
      <w:r>
        <w:rPr>
          <w:rFonts w:eastAsia="黑体"/>
          <w:b/>
          <w:bCs/>
          <w:color w:val="auto"/>
          <w:kern w:val="2"/>
          <w:sz w:val="28"/>
          <w:szCs w:val="28"/>
        </w:rPr>
        <w:t>Technical specifications for integrated urban-rural water supply engineering</w:t>
      </w:r>
    </w:p>
    <w:bookmarkEnd w:id="1"/>
    <w:p w14:paraId="724057B7" w14:textId="77777777" w:rsidR="009C7741" w:rsidRDefault="00D81B1E">
      <w:pPr>
        <w:autoSpaceDE w:val="0"/>
        <w:autoSpaceDN w:val="0"/>
        <w:adjustRightInd w:val="0"/>
        <w:spacing w:line="360" w:lineRule="auto"/>
        <w:jc w:val="center"/>
        <w:rPr>
          <w:b/>
          <w:color w:val="auto"/>
          <w:kern w:val="2"/>
          <w:sz w:val="32"/>
          <w:szCs w:val="32"/>
        </w:rPr>
      </w:pPr>
      <w:r>
        <w:rPr>
          <w:b/>
          <w:color w:val="auto"/>
          <w:kern w:val="2"/>
          <w:sz w:val="32"/>
          <w:szCs w:val="32"/>
        </w:rPr>
        <w:t>（</w:t>
      </w:r>
      <w:r>
        <w:rPr>
          <w:rFonts w:hint="eastAsia"/>
          <w:b/>
          <w:color w:val="auto"/>
          <w:kern w:val="2"/>
          <w:sz w:val="32"/>
          <w:szCs w:val="32"/>
        </w:rPr>
        <w:t>征求意见稿</w:t>
      </w:r>
      <w:r>
        <w:rPr>
          <w:b/>
          <w:color w:val="auto"/>
          <w:kern w:val="2"/>
          <w:sz w:val="32"/>
          <w:szCs w:val="32"/>
        </w:rPr>
        <w:t>）</w:t>
      </w:r>
    </w:p>
    <w:p w14:paraId="2971F254" w14:textId="77777777" w:rsidR="009C7741" w:rsidRDefault="009C7741">
      <w:pPr>
        <w:autoSpaceDE w:val="0"/>
        <w:autoSpaceDN w:val="0"/>
        <w:adjustRightInd w:val="0"/>
        <w:ind w:firstLineChars="531" w:firstLine="1274"/>
        <w:jc w:val="left"/>
        <w:rPr>
          <w:color w:val="auto"/>
          <w:sz w:val="24"/>
        </w:rPr>
      </w:pPr>
    </w:p>
    <w:p w14:paraId="136A5B42" w14:textId="77777777" w:rsidR="009C7741" w:rsidRDefault="009C7741">
      <w:pPr>
        <w:autoSpaceDE w:val="0"/>
        <w:autoSpaceDN w:val="0"/>
        <w:adjustRightInd w:val="0"/>
        <w:ind w:firstLineChars="531" w:firstLine="1274"/>
        <w:jc w:val="left"/>
        <w:rPr>
          <w:color w:val="auto"/>
          <w:sz w:val="24"/>
        </w:rPr>
      </w:pPr>
    </w:p>
    <w:p w14:paraId="723BA52D" w14:textId="77777777" w:rsidR="009C7741" w:rsidRDefault="009C7741">
      <w:pPr>
        <w:autoSpaceDE w:val="0"/>
        <w:autoSpaceDN w:val="0"/>
        <w:adjustRightInd w:val="0"/>
        <w:ind w:firstLineChars="531" w:firstLine="1274"/>
        <w:jc w:val="left"/>
        <w:rPr>
          <w:color w:val="auto"/>
          <w:sz w:val="24"/>
        </w:rPr>
      </w:pPr>
    </w:p>
    <w:p w14:paraId="753CA402" w14:textId="77777777" w:rsidR="009C7741" w:rsidRDefault="009C7741">
      <w:pPr>
        <w:autoSpaceDE w:val="0"/>
        <w:autoSpaceDN w:val="0"/>
        <w:adjustRightInd w:val="0"/>
        <w:ind w:firstLineChars="531" w:firstLine="1274"/>
        <w:jc w:val="left"/>
        <w:rPr>
          <w:color w:val="auto"/>
          <w:sz w:val="24"/>
        </w:rPr>
      </w:pPr>
    </w:p>
    <w:p w14:paraId="5FFE5608" w14:textId="77777777" w:rsidR="009C7741" w:rsidRDefault="009C7741">
      <w:pPr>
        <w:autoSpaceDE w:val="0"/>
        <w:autoSpaceDN w:val="0"/>
        <w:adjustRightInd w:val="0"/>
        <w:ind w:firstLineChars="531" w:firstLine="1274"/>
        <w:jc w:val="left"/>
        <w:rPr>
          <w:color w:val="auto"/>
          <w:sz w:val="24"/>
        </w:rPr>
      </w:pPr>
    </w:p>
    <w:p w14:paraId="3B3749FF" w14:textId="77777777" w:rsidR="009C7741" w:rsidRDefault="009C7741">
      <w:pPr>
        <w:autoSpaceDE w:val="0"/>
        <w:autoSpaceDN w:val="0"/>
        <w:adjustRightInd w:val="0"/>
        <w:ind w:firstLineChars="531" w:firstLine="1274"/>
        <w:jc w:val="left"/>
        <w:rPr>
          <w:color w:val="auto"/>
          <w:sz w:val="24"/>
        </w:rPr>
      </w:pPr>
    </w:p>
    <w:p w14:paraId="531E945A" w14:textId="77777777" w:rsidR="009C7741" w:rsidRDefault="009C7741">
      <w:pPr>
        <w:autoSpaceDE w:val="0"/>
        <w:autoSpaceDN w:val="0"/>
        <w:adjustRightInd w:val="0"/>
        <w:ind w:firstLineChars="531" w:firstLine="1274"/>
        <w:jc w:val="left"/>
        <w:rPr>
          <w:color w:val="auto"/>
          <w:sz w:val="24"/>
        </w:rPr>
      </w:pPr>
    </w:p>
    <w:p w14:paraId="572E1CEE" w14:textId="6F030404" w:rsidR="009C7741" w:rsidRDefault="00F7577F">
      <w:pPr>
        <w:autoSpaceDE w:val="0"/>
        <w:autoSpaceDN w:val="0"/>
        <w:adjustRightInd w:val="0"/>
        <w:jc w:val="center"/>
        <w:rPr>
          <w:rFonts w:eastAsia="黑体"/>
          <w:color w:val="auto"/>
          <w:spacing w:val="20"/>
          <w:sz w:val="32"/>
          <w:szCs w:val="32"/>
        </w:rPr>
      </w:pPr>
      <w:r>
        <w:rPr>
          <w:rFonts w:eastAsia="黑体" w:hint="eastAsia"/>
          <w:color w:val="auto"/>
          <w:spacing w:val="20"/>
          <w:sz w:val="32"/>
          <w:szCs w:val="32"/>
        </w:rPr>
        <w:t>XX</w:t>
      </w:r>
      <w:r w:rsidR="00D81B1E">
        <w:rPr>
          <w:rFonts w:eastAsia="黑体"/>
          <w:color w:val="auto"/>
          <w:spacing w:val="20"/>
          <w:sz w:val="32"/>
          <w:szCs w:val="32"/>
        </w:rPr>
        <w:t>出版社</w:t>
      </w:r>
    </w:p>
    <w:p w14:paraId="1F18C74E" w14:textId="0D71F31C" w:rsidR="009C7741" w:rsidRDefault="00D81B1E">
      <w:pPr>
        <w:jc w:val="center"/>
        <w:rPr>
          <w:color w:val="auto"/>
        </w:rPr>
      </w:pPr>
      <w:r>
        <w:rPr>
          <w:color w:val="auto"/>
        </w:rPr>
        <w:br w:type="page"/>
      </w:r>
    </w:p>
    <w:p w14:paraId="1B60035B" w14:textId="77777777" w:rsidR="009C7741" w:rsidRDefault="00D81B1E">
      <w:pPr>
        <w:autoSpaceDE w:val="0"/>
        <w:autoSpaceDN w:val="0"/>
        <w:adjustRightInd w:val="0"/>
        <w:jc w:val="center"/>
        <w:rPr>
          <w:rFonts w:eastAsia="黑体"/>
          <w:color w:val="auto"/>
          <w:spacing w:val="20"/>
          <w:sz w:val="36"/>
          <w:szCs w:val="36"/>
        </w:rPr>
      </w:pPr>
      <w:r>
        <w:rPr>
          <w:rFonts w:eastAsia="黑体"/>
          <w:color w:val="auto"/>
          <w:spacing w:val="20"/>
          <w:sz w:val="36"/>
          <w:szCs w:val="36"/>
        </w:rPr>
        <w:lastRenderedPageBreak/>
        <w:t>中国工程建设标准化协会标准</w:t>
      </w:r>
    </w:p>
    <w:p w14:paraId="4D6D7ED8" w14:textId="77777777" w:rsidR="009C7741" w:rsidRDefault="009C7741">
      <w:pPr>
        <w:autoSpaceDE w:val="0"/>
        <w:autoSpaceDN w:val="0"/>
        <w:adjustRightInd w:val="0"/>
        <w:jc w:val="center"/>
        <w:rPr>
          <w:rFonts w:eastAsia="黑体"/>
          <w:color w:val="auto"/>
          <w:spacing w:val="20"/>
          <w:sz w:val="44"/>
          <w:szCs w:val="44"/>
        </w:rPr>
      </w:pPr>
    </w:p>
    <w:p w14:paraId="7CA7F490" w14:textId="77777777" w:rsidR="009C7741" w:rsidRDefault="00D81B1E">
      <w:pPr>
        <w:jc w:val="center"/>
        <w:rPr>
          <w:rFonts w:eastAsia="黑体"/>
          <w:b/>
          <w:bCs/>
          <w:color w:val="auto"/>
          <w:kern w:val="2"/>
          <w:sz w:val="48"/>
          <w:szCs w:val="48"/>
        </w:rPr>
      </w:pPr>
      <w:r>
        <w:rPr>
          <w:rFonts w:eastAsia="黑体"/>
          <w:b/>
          <w:bCs/>
          <w:color w:val="auto"/>
          <w:kern w:val="2"/>
          <w:sz w:val="48"/>
          <w:szCs w:val="48"/>
        </w:rPr>
        <w:t>城乡供水一体化工程技术规程</w:t>
      </w:r>
    </w:p>
    <w:p w14:paraId="525E3F2F" w14:textId="77777777" w:rsidR="009C7741" w:rsidRDefault="009C7741">
      <w:pPr>
        <w:jc w:val="center"/>
        <w:rPr>
          <w:rFonts w:eastAsia="黑体"/>
          <w:b/>
          <w:bCs/>
          <w:color w:val="auto"/>
          <w:sz w:val="44"/>
          <w:szCs w:val="44"/>
        </w:rPr>
      </w:pPr>
    </w:p>
    <w:p w14:paraId="04AAC61E" w14:textId="77777777" w:rsidR="009C7741" w:rsidRDefault="00D81B1E">
      <w:pPr>
        <w:autoSpaceDE w:val="0"/>
        <w:autoSpaceDN w:val="0"/>
        <w:adjustRightInd w:val="0"/>
        <w:spacing w:before="360" w:after="360"/>
        <w:jc w:val="center"/>
        <w:rPr>
          <w:rFonts w:eastAsia="黑体"/>
          <w:b/>
          <w:bCs/>
          <w:color w:val="auto"/>
          <w:kern w:val="2"/>
          <w:sz w:val="28"/>
          <w:szCs w:val="28"/>
        </w:rPr>
      </w:pPr>
      <w:r>
        <w:rPr>
          <w:rFonts w:eastAsia="黑体"/>
          <w:b/>
          <w:bCs/>
          <w:color w:val="auto"/>
          <w:kern w:val="2"/>
          <w:sz w:val="28"/>
          <w:szCs w:val="28"/>
        </w:rPr>
        <w:t xml:space="preserve">Technical </w:t>
      </w:r>
      <w:r>
        <w:rPr>
          <w:rFonts w:eastAsia="黑体"/>
          <w:b/>
          <w:bCs/>
          <w:color w:val="auto"/>
          <w:kern w:val="2"/>
          <w:sz w:val="28"/>
          <w:szCs w:val="28"/>
        </w:rPr>
        <w:t>specifications for integrated urban-rural water supply engineering</w:t>
      </w:r>
    </w:p>
    <w:p w14:paraId="267F30C9" w14:textId="77777777" w:rsidR="009C7741" w:rsidRDefault="00D81B1E">
      <w:pPr>
        <w:autoSpaceDE w:val="0"/>
        <w:autoSpaceDN w:val="0"/>
        <w:adjustRightInd w:val="0"/>
        <w:spacing w:before="360" w:after="360"/>
        <w:jc w:val="center"/>
        <w:rPr>
          <w:rFonts w:eastAsia="黑体"/>
          <w:color w:val="auto"/>
          <w:sz w:val="28"/>
          <w:szCs w:val="32"/>
        </w:rPr>
      </w:pPr>
      <w:r>
        <w:rPr>
          <w:rFonts w:eastAsia="黑体"/>
          <w:color w:val="auto"/>
          <w:sz w:val="28"/>
          <w:szCs w:val="32"/>
        </w:rPr>
        <w:t>T/CECS xxx-</w:t>
      </w:r>
      <w:proofErr w:type="spellStart"/>
      <w:r>
        <w:rPr>
          <w:rFonts w:eastAsia="黑体"/>
          <w:color w:val="auto"/>
          <w:sz w:val="28"/>
          <w:szCs w:val="32"/>
        </w:rPr>
        <w:t>xxxx</w:t>
      </w:r>
      <w:proofErr w:type="spellEnd"/>
    </w:p>
    <w:p w14:paraId="2D9EE03E" w14:textId="77777777" w:rsidR="00D81B1E" w:rsidRDefault="00D81B1E">
      <w:pPr>
        <w:autoSpaceDE w:val="0"/>
        <w:autoSpaceDN w:val="0"/>
        <w:adjustRightInd w:val="0"/>
        <w:ind w:firstLineChars="506" w:firstLine="1417"/>
        <w:rPr>
          <w:color w:val="auto"/>
          <w:sz w:val="28"/>
          <w:szCs w:val="30"/>
        </w:rPr>
      </w:pPr>
      <w:r>
        <w:rPr>
          <w:color w:val="auto"/>
          <w:sz w:val="28"/>
          <w:szCs w:val="30"/>
        </w:rPr>
        <w:t>主编单位：</w:t>
      </w:r>
      <w:r w:rsidRPr="00D81B1E">
        <w:rPr>
          <w:rFonts w:hint="eastAsia"/>
          <w:color w:val="auto"/>
          <w:sz w:val="28"/>
          <w:szCs w:val="30"/>
        </w:rPr>
        <w:t>广东粤海水务股份有限公司</w:t>
      </w:r>
    </w:p>
    <w:p w14:paraId="787F5839" w14:textId="00ADFBBB" w:rsidR="009C7741" w:rsidRDefault="00D81B1E" w:rsidP="00D81B1E">
      <w:pPr>
        <w:autoSpaceDE w:val="0"/>
        <w:autoSpaceDN w:val="0"/>
        <w:adjustRightInd w:val="0"/>
        <w:ind w:firstLineChars="506" w:firstLine="1417"/>
        <w:jc w:val="center"/>
        <w:rPr>
          <w:color w:val="auto"/>
          <w:sz w:val="28"/>
          <w:szCs w:val="30"/>
        </w:rPr>
      </w:pPr>
      <w:r w:rsidRPr="00D81B1E">
        <w:rPr>
          <w:rFonts w:hint="eastAsia"/>
          <w:color w:val="auto"/>
          <w:sz w:val="28"/>
          <w:szCs w:val="30"/>
        </w:rPr>
        <w:t>亚太建设科技信息研究院有限公司</w:t>
      </w:r>
    </w:p>
    <w:p w14:paraId="48686E4E" w14:textId="77777777" w:rsidR="009C7741" w:rsidRDefault="00D81B1E">
      <w:pPr>
        <w:autoSpaceDE w:val="0"/>
        <w:autoSpaceDN w:val="0"/>
        <w:adjustRightInd w:val="0"/>
        <w:ind w:firstLineChars="506" w:firstLine="1417"/>
        <w:rPr>
          <w:color w:val="auto"/>
          <w:sz w:val="28"/>
          <w:szCs w:val="30"/>
        </w:rPr>
      </w:pPr>
      <w:r>
        <w:rPr>
          <w:color w:val="auto"/>
          <w:sz w:val="28"/>
          <w:szCs w:val="30"/>
        </w:rPr>
        <w:t>批准单位：中国工程建设标准化协会</w:t>
      </w:r>
    </w:p>
    <w:p w14:paraId="695C79E1" w14:textId="727AB0C1" w:rsidR="009C7741" w:rsidRDefault="00D81B1E">
      <w:pPr>
        <w:autoSpaceDE w:val="0"/>
        <w:autoSpaceDN w:val="0"/>
        <w:adjustRightInd w:val="0"/>
        <w:ind w:firstLineChars="506" w:firstLine="1417"/>
        <w:rPr>
          <w:color w:val="auto"/>
          <w:sz w:val="28"/>
          <w:szCs w:val="30"/>
        </w:rPr>
      </w:pPr>
      <w:r>
        <w:rPr>
          <w:color w:val="auto"/>
          <w:sz w:val="28"/>
          <w:szCs w:val="30"/>
        </w:rPr>
        <w:t>施行日期：</w:t>
      </w:r>
      <w:r w:rsidR="00F7577F">
        <w:rPr>
          <w:rFonts w:hint="eastAsia"/>
          <w:color w:val="auto"/>
          <w:sz w:val="28"/>
          <w:szCs w:val="30"/>
        </w:rPr>
        <w:t>202</w:t>
      </w:r>
      <w:r>
        <w:rPr>
          <w:color w:val="auto"/>
          <w:sz w:val="28"/>
          <w:szCs w:val="30"/>
        </w:rPr>
        <w:t>x</w:t>
      </w:r>
      <w:r>
        <w:rPr>
          <w:color w:val="auto"/>
          <w:sz w:val="28"/>
          <w:szCs w:val="30"/>
        </w:rPr>
        <w:t>年</w:t>
      </w:r>
      <w:r>
        <w:rPr>
          <w:color w:val="auto"/>
          <w:sz w:val="28"/>
          <w:szCs w:val="30"/>
        </w:rPr>
        <w:t>xx</w:t>
      </w:r>
      <w:r>
        <w:rPr>
          <w:color w:val="auto"/>
          <w:sz w:val="28"/>
          <w:szCs w:val="30"/>
        </w:rPr>
        <w:t>月</w:t>
      </w:r>
      <w:r>
        <w:rPr>
          <w:color w:val="auto"/>
          <w:sz w:val="28"/>
          <w:szCs w:val="30"/>
        </w:rPr>
        <w:t>xx</w:t>
      </w:r>
      <w:r>
        <w:rPr>
          <w:color w:val="auto"/>
          <w:sz w:val="28"/>
          <w:szCs w:val="30"/>
        </w:rPr>
        <w:t>日</w:t>
      </w:r>
    </w:p>
    <w:p w14:paraId="1BBC9AE3" w14:textId="77777777" w:rsidR="009C7741" w:rsidRDefault="009C7741">
      <w:pPr>
        <w:autoSpaceDE w:val="0"/>
        <w:autoSpaceDN w:val="0"/>
        <w:adjustRightInd w:val="0"/>
        <w:jc w:val="center"/>
        <w:rPr>
          <w:rFonts w:eastAsia="黑体"/>
          <w:color w:val="auto"/>
          <w:spacing w:val="20"/>
          <w:sz w:val="32"/>
          <w:szCs w:val="32"/>
        </w:rPr>
      </w:pPr>
    </w:p>
    <w:p w14:paraId="2D8EAA64" w14:textId="77777777" w:rsidR="009C7741" w:rsidRDefault="009C7741">
      <w:pPr>
        <w:autoSpaceDE w:val="0"/>
        <w:autoSpaceDN w:val="0"/>
        <w:adjustRightInd w:val="0"/>
        <w:jc w:val="center"/>
        <w:rPr>
          <w:rFonts w:eastAsia="黑体"/>
          <w:color w:val="auto"/>
          <w:spacing w:val="20"/>
          <w:sz w:val="32"/>
          <w:szCs w:val="32"/>
        </w:rPr>
      </w:pPr>
    </w:p>
    <w:p w14:paraId="552B9372" w14:textId="77777777" w:rsidR="009C7741" w:rsidRDefault="009C7741">
      <w:pPr>
        <w:autoSpaceDE w:val="0"/>
        <w:autoSpaceDN w:val="0"/>
        <w:adjustRightInd w:val="0"/>
        <w:jc w:val="center"/>
        <w:rPr>
          <w:rFonts w:eastAsia="黑体"/>
          <w:color w:val="auto"/>
          <w:spacing w:val="20"/>
          <w:sz w:val="32"/>
          <w:szCs w:val="32"/>
        </w:rPr>
      </w:pPr>
    </w:p>
    <w:p w14:paraId="03C46372" w14:textId="77777777" w:rsidR="009C7741" w:rsidRDefault="009C7741">
      <w:pPr>
        <w:autoSpaceDE w:val="0"/>
        <w:autoSpaceDN w:val="0"/>
        <w:adjustRightInd w:val="0"/>
        <w:jc w:val="center"/>
        <w:rPr>
          <w:rFonts w:eastAsia="黑体"/>
          <w:color w:val="auto"/>
          <w:spacing w:val="20"/>
          <w:sz w:val="32"/>
          <w:szCs w:val="32"/>
        </w:rPr>
      </w:pPr>
    </w:p>
    <w:p w14:paraId="2027B687" w14:textId="77777777" w:rsidR="009C7741" w:rsidRDefault="009C7741">
      <w:pPr>
        <w:autoSpaceDE w:val="0"/>
        <w:autoSpaceDN w:val="0"/>
        <w:adjustRightInd w:val="0"/>
        <w:jc w:val="center"/>
        <w:rPr>
          <w:rFonts w:eastAsia="黑体"/>
          <w:color w:val="auto"/>
          <w:spacing w:val="20"/>
          <w:sz w:val="32"/>
          <w:szCs w:val="32"/>
        </w:rPr>
      </w:pPr>
    </w:p>
    <w:p w14:paraId="2E920FAB" w14:textId="1146B649" w:rsidR="009C7741" w:rsidRDefault="00F7577F">
      <w:pPr>
        <w:autoSpaceDE w:val="0"/>
        <w:autoSpaceDN w:val="0"/>
        <w:adjustRightInd w:val="0"/>
        <w:jc w:val="center"/>
        <w:rPr>
          <w:rFonts w:eastAsia="黑体"/>
          <w:color w:val="auto"/>
          <w:spacing w:val="20"/>
          <w:sz w:val="32"/>
          <w:szCs w:val="32"/>
        </w:rPr>
      </w:pPr>
      <w:r>
        <w:rPr>
          <w:rFonts w:eastAsia="黑体" w:hint="eastAsia"/>
          <w:color w:val="auto"/>
          <w:spacing w:val="20"/>
          <w:sz w:val="32"/>
          <w:szCs w:val="32"/>
        </w:rPr>
        <w:t>XX</w:t>
      </w:r>
      <w:r w:rsidR="00D81B1E">
        <w:rPr>
          <w:rFonts w:eastAsia="黑体"/>
          <w:color w:val="auto"/>
          <w:spacing w:val="20"/>
          <w:sz w:val="32"/>
          <w:szCs w:val="32"/>
        </w:rPr>
        <w:t>出版社</w:t>
      </w:r>
    </w:p>
    <w:p w14:paraId="74CE8D24" w14:textId="77777777" w:rsidR="00F7577F" w:rsidRDefault="00F7577F">
      <w:pPr>
        <w:widowControl/>
        <w:spacing w:afterLines="50" w:after="156"/>
        <w:jc w:val="center"/>
        <w:rPr>
          <w:rFonts w:eastAsia="黑体"/>
          <w:color w:val="auto"/>
          <w:spacing w:val="20"/>
          <w:sz w:val="32"/>
          <w:szCs w:val="32"/>
        </w:rPr>
      </w:pPr>
    </w:p>
    <w:p w14:paraId="4186F1B5" w14:textId="67DBC2D6" w:rsidR="009C7741" w:rsidRDefault="00D81B1E">
      <w:pPr>
        <w:widowControl/>
        <w:spacing w:afterLines="50" w:after="156"/>
        <w:jc w:val="center"/>
        <w:rPr>
          <w:rFonts w:eastAsia="黑体"/>
          <w:color w:val="auto"/>
          <w:kern w:val="2"/>
          <w:sz w:val="36"/>
          <w:szCs w:val="36"/>
        </w:rPr>
      </w:pPr>
      <w:r>
        <w:rPr>
          <w:rFonts w:eastAsia="黑体"/>
          <w:color w:val="auto"/>
          <w:kern w:val="2"/>
          <w:sz w:val="36"/>
          <w:szCs w:val="36"/>
        </w:rPr>
        <w:t>前</w:t>
      </w:r>
      <w:r>
        <w:rPr>
          <w:rFonts w:eastAsia="黑体"/>
          <w:color w:val="auto"/>
          <w:kern w:val="2"/>
          <w:sz w:val="36"/>
          <w:szCs w:val="36"/>
        </w:rPr>
        <w:t xml:space="preserve"> </w:t>
      </w:r>
      <w:r>
        <w:rPr>
          <w:rFonts w:eastAsia="黑体"/>
          <w:color w:val="auto"/>
          <w:kern w:val="2"/>
          <w:sz w:val="36"/>
          <w:szCs w:val="36"/>
        </w:rPr>
        <w:t>言</w:t>
      </w:r>
    </w:p>
    <w:p w14:paraId="70F38AB6" w14:textId="77777777" w:rsidR="009C7741" w:rsidRDefault="00D81B1E">
      <w:pPr>
        <w:spacing w:line="360" w:lineRule="auto"/>
        <w:ind w:firstLineChars="200" w:firstLine="480"/>
        <w:rPr>
          <w:color w:val="auto"/>
          <w:kern w:val="2"/>
          <w:sz w:val="24"/>
          <w:szCs w:val="24"/>
        </w:rPr>
      </w:pPr>
      <w:r>
        <w:rPr>
          <w:color w:val="auto"/>
          <w:kern w:val="2"/>
          <w:sz w:val="24"/>
          <w:szCs w:val="24"/>
        </w:rPr>
        <w:t>根据中国工程建设标准化协会《关于印发</w:t>
      </w:r>
      <w:r>
        <w:rPr>
          <w:color w:val="auto"/>
          <w:kern w:val="2"/>
          <w:sz w:val="24"/>
          <w:szCs w:val="24"/>
        </w:rPr>
        <w:t>&lt;20</w:t>
      </w:r>
      <w:r>
        <w:rPr>
          <w:rFonts w:hint="eastAsia"/>
          <w:color w:val="auto"/>
          <w:kern w:val="2"/>
          <w:sz w:val="24"/>
          <w:szCs w:val="24"/>
        </w:rPr>
        <w:t>23</w:t>
      </w:r>
      <w:r>
        <w:rPr>
          <w:color w:val="auto"/>
          <w:kern w:val="2"/>
          <w:sz w:val="24"/>
          <w:szCs w:val="24"/>
        </w:rPr>
        <w:t>年第一批协会标准制订、修订计划</w:t>
      </w:r>
      <w:r>
        <w:rPr>
          <w:color w:val="auto"/>
          <w:kern w:val="2"/>
          <w:sz w:val="24"/>
          <w:szCs w:val="24"/>
        </w:rPr>
        <w:t>&gt;</w:t>
      </w:r>
      <w:r>
        <w:rPr>
          <w:color w:val="auto"/>
          <w:kern w:val="2"/>
          <w:sz w:val="24"/>
          <w:szCs w:val="24"/>
        </w:rPr>
        <w:t>的通知》（建标协字</w:t>
      </w:r>
      <w:r>
        <w:rPr>
          <w:color w:val="auto"/>
          <w:kern w:val="2"/>
          <w:sz w:val="24"/>
          <w:szCs w:val="24"/>
        </w:rPr>
        <w:t>[20</w:t>
      </w:r>
      <w:r>
        <w:rPr>
          <w:rFonts w:hint="eastAsia"/>
          <w:color w:val="auto"/>
          <w:kern w:val="2"/>
          <w:sz w:val="24"/>
          <w:szCs w:val="24"/>
        </w:rPr>
        <w:t>23</w:t>
      </w:r>
      <w:r>
        <w:rPr>
          <w:color w:val="auto"/>
          <w:kern w:val="2"/>
          <w:sz w:val="24"/>
          <w:szCs w:val="24"/>
        </w:rPr>
        <w:t>]</w:t>
      </w:r>
      <w:r>
        <w:rPr>
          <w:rFonts w:hint="eastAsia"/>
          <w:color w:val="auto"/>
          <w:kern w:val="2"/>
          <w:sz w:val="24"/>
          <w:szCs w:val="24"/>
        </w:rPr>
        <w:t>10</w:t>
      </w:r>
      <w:r>
        <w:rPr>
          <w:color w:val="auto"/>
          <w:kern w:val="2"/>
          <w:sz w:val="24"/>
          <w:szCs w:val="24"/>
        </w:rPr>
        <w:t>号）的要求，规程编制组经广泛调查研究，认真总结实践经验，参考有关国</w:t>
      </w:r>
      <w:r>
        <w:rPr>
          <w:rFonts w:hint="eastAsia"/>
          <w:color w:val="auto"/>
          <w:kern w:val="2"/>
          <w:sz w:val="24"/>
          <w:szCs w:val="24"/>
        </w:rPr>
        <w:t>内</w:t>
      </w:r>
      <w:r>
        <w:rPr>
          <w:color w:val="auto"/>
          <w:kern w:val="2"/>
          <w:sz w:val="24"/>
          <w:szCs w:val="24"/>
        </w:rPr>
        <w:t>外先进标准，并在广泛征求意见的基础上，编制本规程。</w:t>
      </w:r>
    </w:p>
    <w:p w14:paraId="4A1D5FC7" w14:textId="77777777" w:rsidR="009C7741" w:rsidRDefault="00D81B1E">
      <w:pPr>
        <w:spacing w:line="360" w:lineRule="auto"/>
        <w:ind w:firstLineChars="200" w:firstLine="480"/>
        <w:rPr>
          <w:color w:val="auto"/>
          <w:kern w:val="2"/>
          <w:sz w:val="24"/>
          <w:szCs w:val="24"/>
        </w:rPr>
      </w:pPr>
      <w:r>
        <w:rPr>
          <w:color w:val="auto"/>
          <w:kern w:val="2"/>
          <w:sz w:val="24"/>
          <w:szCs w:val="24"/>
        </w:rPr>
        <w:t>本规程共分</w:t>
      </w:r>
      <w:r>
        <w:rPr>
          <w:rFonts w:hint="eastAsia"/>
          <w:color w:val="auto"/>
          <w:kern w:val="2"/>
          <w:sz w:val="24"/>
          <w:szCs w:val="24"/>
        </w:rPr>
        <w:t>7</w:t>
      </w:r>
      <w:r>
        <w:rPr>
          <w:color w:val="auto"/>
          <w:kern w:val="2"/>
          <w:sz w:val="24"/>
          <w:szCs w:val="24"/>
        </w:rPr>
        <w:t>章，主要技术内容包括：总则、</w:t>
      </w:r>
      <w:r>
        <w:rPr>
          <w:rFonts w:hint="eastAsia"/>
          <w:color w:val="auto"/>
          <w:kern w:val="2"/>
          <w:sz w:val="24"/>
          <w:szCs w:val="24"/>
        </w:rPr>
        <w:t>术语、</w:t>
      </w:r>
      <w:r>
        <w:rPr>
          <w:color w:val="auto"/>
          <w:kern w:val="2"/>
          <w:sz w:val="24"/>
          <w:szCs w:val="24"/>
        </w:rPr>
        <w:t>基本规定、</w:t>
      </w:r>
      <w:r>
        <w:rPr>
          <w:rFonts w:hint="eastAsia"/>
          <w:color w:val="auto"/>
          <w:kern w:val="2"/>
          <w:sz w:val="24"/>
          <w:szCs w:val="24"/>
        </w:rPr>
        <w:t>规划布局、工程设计、施工与验收、运行维护</w:t>
      </w:r>
      <w:r>
        <w:rPr>
          <w:color w:val="auto"/>
          <w:kern w:val="2"/>
          <w:sz w:val="24"/>
          <w:szCs w:val="24"/>
        </w:rPr>
        <w:t>。</w:t>
      </w:r>
    </w:p>
    <w:p w14:paraId="63F03247" w14:textId="77777777" w:rsidR="009C7741" w:rsidRDefault="00D81B1E">
      <w:pPr>
        <w:spacing w:line="360" w:lineRule="auto"/>
        <w:ind w:firstLineChars="200" w:firstLine="480"/>
        <w:rPr>
          <w:color w:val="auto"/>
          <w:kern w:val="2"/>
          <w:sz w:val="24"/>
          <w:szCs w:val="24"/>
        </w:rPr>
      </w:pPr>
      <w:r>
        <w:rPr>
          <w:rFonts w:hint="eastAsia"/>
          <w:color w:val="auto"/>
          <w:kern w:val="2"/>
          <w:sz w:val="24"/>
          <w:szCs w:val="24"/>
        </w:rPr>
        <w:t>本规程的某些内容可能直接或间接涉及专利，本规程的发布机构不承担识别这些专利的责任。</w:t>
      </w:r>
    </w:p>
    <w:p w14:paraId="10C5B798" w14:textId="77777777" w:rsidR="009C7741" w:rsidRDefault="00D81B1E">
      <w:pPr>
        <w:spacing w:line="360" w:lineRule="auto"/>
        <w:ind w:firstLineChars="200" w:firstLine="480"/>
        <w:rPr>
          <w:color w:val="auto"/>
          <w:kern w:val="2"/>
          <w:sz w:val="24"/>
          <w:szCs w:val="24"/>
        </w:rPr>
      </w:pPr>
      <w:r>
        <w:rPr>
          <w:color w:val="auto"/>
          <w:kern w:val="2"/>
          <w:sz w:val="24"/>
          <w:szCs w:val="24"/>
        </w:rPr>
        <w:t>本规程由中国工程建设标准化协会绿色建筑与生态城区</w:t>
      </w:r>
      <w:r>
        <w:rPr>
          <w:rFonts w:hint="eastAsia"/>
          <w:color w:val="auto"/>
          <w:kern w:val="2"/>
          <w:sz w:val="24"/>
          <w:szCs w:val="24"/>
        </w:rPr>
        <w:t>分</w:t>
      </w:r>
      <w:r>
        <w:rPr>
          <w:color w:val="auto"/>
          <w:kern w:val="2"/>
          <w:sz w:val="24"/>
          <w:szCs w:val="24"/>
        </w:rPr>
        <w:t>会归口管理，由</w:t>
      </w:r>
      <w:bookmarkStart w:id="2" w:name="_Hlk159594253"/>
      <w:r>
        <w:rPr>
          <w:color w:val="auto"/>
          <w:kern w:val="2"/>
          <w:sz w:val="24"/>
          <w:szCs w:val="24"/>
        </w:rPr>
        <w:t>广东粤海水务股份有限公司</w:t>
      </w:r>
      <w:bookmarkEnd w:id="2"/>
      <w:r>
        <w:rPr>
          <w:color w:val="auto"/>
          <w:kern w:val="2"/>
          <w:sz w:val="24"/>
          <w:szCs w:val="24"/>
        </w:rPr>
        <w:t>负责具体技术内容的解释。使用过程中如有意见或建议，请寄送广东粤海水务股份有限公司（地址：</w:t>
      </w:r>
      <w:r>
        <w:rPr>
          <w:rFonts w:hint="eastAsia"/>
          <w:color w:val="auto"/>
          <w:kern w:val="2"/>
          <w:sz w:val="24"/>
          <w:szCs w:val="24"/>
        </w:rPr>
        <w:t>深圳市罗湖区东湖二路</w:t>
      </w:r>
      <w:r>
        <w:rPr>
          <w:rFonts w:hint="eastAsia"/>
          <w:color w:val="auto"/>
          <w:kern w:val="2"/>
          <w:sz w:val="24"/>
          <w:szCs w:val="24"/>
        </w:rPr>
        <w:t>6</w:t>
      </w:r>
      <w:r>
        <w:rPr>
          <w:color w:val="auto"/>
          <w:kern w:val="2"/>
          <w:sz w:val="24"/>
          <w:szCs w:val="24"/>
        </w:rPr>
        <w:t>8</w:t>
      </w:r>
      <w:r>
        <w:rPr>
          <w:rFonts w:hint="eastAsia"/>
          <w:color w:val="auto"/>
          <w:kern w:val="2"/>
          <w:sz w:val="24"/>
          <w:szCs w:val="24"/>
        </w:rPr>
        <w:t>号</w:t>
      </w:r>
      <w:r>
        <w:rPr>
          <w:color w:val="auto"/>
          <w:kern w:val="2"/>
          <w:sz w:val="24"/>
          <w:szCs w:val="24"/>
        </w:rPr>
        <w:t>，邮编：</w:t>
      </w:r>
      <w:r>
        <w:rPr>
          <w:color w:val="auto"/>
          <w:kern w:val="2"/>
          <w:sz w:val="24"/>
          <w:szCs w:val="24"/>
        </w:rPr>
        <w:t>518020</w:t>
      </w:r>
      <w:r>
        <w:rPr>
          <w:color w:val="auto"/>
          <w:kern w:val="2"/>
          <w:sz w:val="24"/>
          <w:szCs w:val="24"/>
        </w:rPr>
        <w:t>）。</w:t>
      </w:r>
    </w:p>
    <w:p w14:paraId="0C2107FB" w14:textId="154E1EF6" w:rsidR="009C7741" w:rsidRDefault="00D81B1E">
      <w:pPr>
        <w:spacing w:line="360" w:lineRule="auto"/>
        <w:ind w:firstLineChars="200" w:firstLine="482"/>
        <w:rPr>
          <w:b/>
          <w:color w:val="auto"/>
          <w:kern w:val="2"/>
          <w:sz w:val="24"/>
          <w:szCs w:val="24"/>
        </w:rPr>
      </w:pPr>
      <w:r>
        <w:rPr>
          <w:b/>
          <w:color w:val="auto"/>
          <w:kern w:val="2"/>
          <w:sz w:val="24"/>
          <w:szCs w:val="24"/>
        </w:rPr>
        <w:t>主编单位：</w:t>
      </w:r>
      <w:r w:rsidRPr="00D81B1E">
        <w:rPr>
          <w:rFonts w:hint="eastAsia"/>
          <w:bCs/>
          <w:color w:val="auto"/>
          <w:kern w:val="2"/>
          <w:sz w:val="24"/>
          <w:szCs w:val="24"/>
        </w:rPr>
        <w:t>广东粤海水务股份有限公司</w:t>
      </w:r>
    </w:p>
    <w:p w14:paraId="6A3BDFC7" w14:textId="78E1184C" w:rsidR="009C7741" w:rsidRDefault="00D81B1E">
      <w:pPr>
        <w:spacing w:line="360" w:lineRule="auto"/>
        <w:ind w:leftChars="570" w:left="1197" w:firstLineChars="200" w:firstLine="480"/>
        <w:rPr>
          <w:color w:val="auto"/>
          <w:sz w:val="24"/>
          <w:szCs w:val="24"/>
        </w:rPr>
      </w:pPr>
      <w:r w:rsidRPr="00D81B1E">
        <w:rPr>
          <w:rFonts w:hint="eastAsia"/>
          <w:color w:val="auto"/>
          <w:sz w:val="24"/>
          <w:szCs w:val="24"/>
        </w:rPr>
        <w:t>亚太建设科技信息研究院有限公司</w:t>
      </w:r>
    </w:p>
    <w:p w14:paraId="1604CCF5" w14:textId="77777777" w:rsidR="009C7741" w:rsidRDefault="00D81B1E">
      <w:pPr>
        <w:spacing w:line="360" w:lineRule="auto"/>
        <w:ind w:firstLineChars="200" w:firstLine="482"/>
        <w:rPr>
          <w:b/>
          <w:color w:val="auto"/>
          <w:kern w:val="2"/>
          <w:sz w:val="24"/>
          <w:szCs w:val="24"/>
        </w:rPr>
      </w:pPr>
      <w:r>
        <w:rPr>
          <w:b/>
          <w:color w:val="auto"/>
          <w:kern w:val="2"/>
          <w:sz w:val="24"/>
          <w:szCs w:val="24"/>
        </w:rPr>
        <w:t>参编单位：</w:t>
      </w:r>
    </w:p>
    <w:p w14:paraId="5137898D" w14:textId="77777777" w:rsidR="009C7741" w:rsidRDefault="009C7741">
      <w:pPr>
        <w:spacing w:line="360" w:lineRule="auto"/>
        <w:ind w:leftChars="570" w:left="1197" w:firstLineChars="200" w:firstLine="480"/>
        <w:rPr>
          <w:color w:val="auto"/>
          <w:sz w:val="24"/>
          <w:szCs w:val="24"/>
        </w:rPr>
      </w:pPr>
    </w:p>
    <w:p w14:paraId="5AA4C90D" w14:textId="77777777" w:rsidR="009C7741" w:rsidRDefault="009C7741">
      <w:pPr>
        <w:spacing w:line="360" w:lineRule="auto"/>
        <w:ind w:leftChars="570" w:left="1197" w:firstLineChars="200" w:firstLine="480"/>
        <w:rPr>
          <w:color w:val="auto"/>
          <w:sz w:val="24"/>
          <w:szCs w:val="24"/>
        </w:rPr>
      </w:pPr>
    </w:p>
    <w:tbl>
      <w:tblPr>
        <w:tblW w:w="8460" w:type="dxa"/>
        <w:tblLayout w:type="fixed"/>
        <w:tblLook w:val="04A0" w:firstRow="1" w:lastRow="0" w:firstColumn="1" w:lastColumn="0" w:noHBand="0" w:noVBand="1"/>
      </w:tblPr>
      <w:tblGrid>
        <w:gridCol w:w="2127"/>
        <w:gridCol w:w="1266"/>
        <w:gridCol w:w="1267"/>
        <w:gridCol w:w="1266"/>
        <w:gridCol w:w="1267"/>
        <w:gridCol w:w="1267"/>
      </w:tblGrid>
      <w:tr w:rsidR="009C7741" w14:paraId="71FF150F" w14:textId="77777777">
        <w:trPr>
          <w:trHeight w:val="454"/>
        </w:trPr>
        <w:tc>
          <w:tcPr>
            <w:tcW w:w="2127" w:type="dxa"/>
            <w:shd w:val="clear" w:color="auto" w:fill="auto"/>
            <w:vAlign w:val="center"/>
          </w:tcPr>
          <w:p w14:paraId="7EC1E7F6" w14:textId="77777777" w:rsidR="009C7741" w:rsidRDefault="00D81B1E">
            <w:pPr>
              <w:pStyle w:val="CB00"/>
              <w:widowControl w:val="0"/>
              <w:spacing w:before="0" w:after="0" w:line="240" w:lineRule="auto"/>
              <w:ind w:firstLineChars="150" w:firstLine="361"/>
              <w:jc w:val="both"/>
              <w:rPr>
                <w:rFonts w:ascii="Times New Roman" w:hAnsi="Times New Roman"/>
              </w:rPr>
            </w:pPr>
            <w:r>
              <w:rPr>
                <w:rFonts w:ascii="Times New Roman" w:hAnsi="Times New Roman"/>
                <w:b/>
              </w:rPr>
              <w:t>主要起草人：</w:t>
            </w:r>
          </w:p>
        </w:tc>
        <w:tc>
          <w:tcPr>
            <w:tcW w:w="1266" w:type="dxa"/>
            <w:shd w:val="clear" w:color="auto" w:fill="auto"/>
            <w:vAlign w:val="center"/>
          </w:tcPr>
          <w:p w14:paraId="6FECCC50" w14:textId="77777777" w:rsidR="009C7741" w:rsidRDefault="009C7741">
            <w:pPr>
              <w:pStyle w:val="CB00"/>
              <w:spacing w:before="0" w:after="0" w:line="240" w:lineRule="auto"/>
              <w:ind w:firstLineChars="0" w:firstLine="0"/>
              <w:rPr>
                <w:rFonts w:ascii="Times New Roman" w:hAnsi="Times New Roman"/>
              </w:rPr>
            </w:pPr>
          </w:p>
        </w:tc>
        <w:tc>
          <w:tcPr>
            <w:tcW w:w="1267" w:type="dxa"/>
            <w:shd w:val="clear" w:color="auto" w:fill="auto"/>
            <w:vAlign w:val="center"/>
          </w:tcPr>
          <w:p w14:paraId="6A671451" w14:textId="77777777" w:rsidR="009C7741" w:rsidRDefault="009C7741">
            <w:pPr>
              <w:pStyle w:val="CB00"/>
              <w:spacing w:before="0" w:after="0" w:line="240" w:lineRule="auto"/>
              <w:ind w:firstLineChars="0" w:firstLine="0"/>
              <w:rPr>
                <w:rFonts w:ascii="Times New Roman" w:hAnsi="Times New Roman"/>
              </w:rPr>
            </w:pPr>
          </w:p>
        </w:tc>
        <w:tc>
          <w:tcPr>
            <w:tcW w:w="1266" w:type="dxa"/>
            <w:shd w:val="clear" w:color="auto" w:fill="auto"/>
            <w:vAlign w:val="center"/>
          </w:tcPr>
          <w:p w14:paraId="0F835FFD" w14:textId="77777777" w:rsidR="009C7741" w:rsidRDefault="009C7741">
            <w:pPr>
              <w:pStyle w:val="CB00"/>
              <w:spacing w:before="0" w:after="0" w:line="240" w:lineRule="auto"/>
              <w:ind w:firstLineChars="0" w:firstLine="0"/>
              <w:rPr>
                <w:rFonts w:ascii="Times New Roman" w:hAnsi="Times New Roman"/>
              </w:rPr>
            </w:pPr>
          </w:p>
        </w:tc>
        <w:tc>
          <w:tcPr>
            <w:tcW w:w="1267" w:type="dxa"/>
            <w:shd w:val="clear" w:color="auto" w:fill="auto"/>
            <w:vAlign w:val="center"/>
          </w:tcPr>
          <w:p w14:paraId="3E062A5A" w14:textId="77777777" w:rsidR="009C7741" w:rsidRDefault="009C7741">
            <w:pPr>
              <w:pStyle w:val="CB00"/>
              <w:spacing w:before="0" w:after="0" w:line="240" w:lineRule="auto"/>
              <w:ind w:firstLineChars="0" w:firstLine="0"/>
              <w:rPr>
                <w:rFonts w:ascii="Times New Roman" w:hAnsi="Times New Roman"/>
              </w:rPr>
            </w:pPr>
          </w:p>
        </w:tc>
        <w:tc>
          <w:tcPr>
            <w:tcW w:w="1267" w:type="dxa"/>
            <w:shd w:val="clear" w:color="auto" w:fill="auto"/>
            <w:vAlign w:val="center"/>
          </w:tcPr>
          <w:p w14:paraId="0D939671" w14:textId="77777777" w:rsidR="009C7741" w:rsidRDefault="009C7741">
            <w:pPr>
              <w:pStyle w:val="CB00"/>
              <w:spacing w:before="0" w:after="0" w:line="240" w:lineRule="auto"/>
              <w:ind w:firstLineChars="0" w:firstLine="0"/>
              <w:rPr>
                <w:rFonts w:ascii="Times New Roman" w:hAnsi="Times New Roman"/>
              </w:rPr>
            </w:pPr>
          </w:p>
        </w:tc>
      </w:tr>
      <w:tr w:rsidR="009C7741" w14:paraId="3D6F6B27" w14:textId="77777777">
        <w:trPr>
          <w:trHeight w:val="454"/>
        </w:trPr>
        <w:tc>
          <w:tcPr>
            <w:tcW w:w="2127" w:type="dxa"/>
            <w:shd w:val="clear" w:color="auto" w:fill="auto"/>
          </w:tcPr>
          <w:p w14:paraId="61D7E080" w14:textId="77777777" w:rsidR="009C7741" w:rsidRDefault="009C7741">
            <w:pPr>
              <w:pStyle w:val="CB00"/>
              <w:spacing w:before="0" w:after="0" w:line="240" w:lineRule="auto"/>
              <w:ind w:firstLineChars="0" w:firstLine="0"/>
              <w:rPr>
                <w:rFonts w:ascii="Times New Roman" w:hAnsi="Times New Roman"/>
              </w:rPr>
            </w:pPr>
          </w:p>
        </w:tc>
        <w:tc>
          <w:tcPr>
            <w:tcW w:w="1266" w:type="dxa"/>
            <w:shd w:val="clear" w:color="auto" w:fill="auto"/>
            <w:vAlign w:val="center"/>
          </w:tcPr>
          <w:p w14:paraId="31CC78AD" w14:textId="77777777" w:rsidR="009C7741" w:rsidRDefault="009C7741">
            <w:pPr>
              <w:pStyle w:val="CB00"/>
              <w:spacing w:before="0" w:after="0" w:line="240" w:lineRule="auto"/>
              <w:ind w:firstLineChars="0" w:firstLine="0"/>
              <w:rPr>
                <w:rFonts w:ascii="Times New Roman" w:hAnsi="Times New Roman"/>
              </w:rPr>
            </w:pPr>
          </w:p>
        </w:tc>
        <w:tc>
          <w:tcPr>
            <w:tcW w:w="1267" w:type="dxa"/>
            <w:shd w:val="clear" w:color="auto" w:fill="auto"/>
            <w:vAlign w:val="center"/>
          </w:tcPr>
          <w:p w14:paraId="0C3E4716" w14:textId="77777777" w:rsidR="009C7741" w:rsidRDefault="009C7741">
            <w:pPr>
              <w:pStyle w:val="CB00"/>
              <w:spacing w:before="0" w:after="0" w:line="240" w:lineRule="auto"/>
              <w:ind w:firstLineChars="0" w:firstLine="0"/>
              <w:rPr>
                <w:rFonts w:ascii="Times New Roman" w:hAnsi="Times New Roman"/>
              </w:rPr>
            </w:pPr>
          </w:p>
        </w:tc>
        <w:tc>
          <w:tcPr>
            <w:tcW w:w="1266" w:type="dxa"/>
            <w:shd w:val="clear" w:color="auto" w:fill="auto"/>
            <w:vAlign w:val="center"/>
          </w:tcPr>
          <w:p w14:paraId="4C39E059" w14:textId="77777777" w:rsidR="009C7741" w:rsidRDefault="009C7741">
            <w:pPr>
              <w:pStyle w:val="CB00"/>
              <w:spacing w:before="0" w:after="0" w:line="240" w:lineRule="auto"/>
              <w:ind w:firstLineChars="0" w:firstLine="0"/>
              <w:rPr>
                <w:rFonts w:ascii="Times New Roman" w:hAnsi="Times New Roman"/>
              </w:rPr>
            </w:pPr>
          </w:p>
        </w:tc>
        <w:tc>
          <w:tcPr>
            <w:tcW w:w="1267" w:type="dxa"/>
            <w:shd w:val="clear" w:color="auto" w:fill="auto"/>
            <w:vAlign w:val="center"/>
          </w:tcPr>
          <w:p w14:paraId="63608980" w14:textId="77777777" w:rsidR="009C7741" w:rsidRDefault="009C7741">
            <w:pPr>
              <w:pStyle w:val="CB00"/>
              <w:spacing w:before="0" w:after="0" w:line="240" w:lineRule="auto"/>
              <w:ind w:firstLineChars="0" w:firstLine="0"/>
              <w:rPr>
                <w:rFonts w:ascii="Times New Roman" w:hAnsi="Times New Roman"/>
              </w:rPr>
            </w:pPr>
          </w:p>
        </w:tc>
        <w:tc>
          <w:tcPr>
            <w:tcW w:w="1267" w:type="dxa"/>
            <w:shd w:val="clear" w:color="auto" w:fill="auto"/>
            <w:vAlign w:val="center"/>
          </w:tcPr>
          <w:p w14:paraId="0987E52B" w14:textId="77777777" w:rsidR="009C7741" w:rsidRDefault="009C7741">
            <w:pPr>
              <w:pStyle w:val="CB00"/>
              <w:spacing w:before="0" w:after="0" w:line="240" w:lineRule="auto"/>
              <w:ind w:firstLineChars="0" w:firstLine="0"/>
              <w:rPr>
                <w:rFonts w:ascii="Times New Roman" w:hAnsi="Times New Roman"/>
              </w:rPr>
            </w:pPr>
          </w:p>
        </w:tc>
      </w:tr>
      <w:tr w:rsidR="009C7741" w14:paraId="3E9A8997" w14:textId="77777777">
        <w:trPr>
          <w:trHeight w:val="454"/>
        </w:trPr>
        <w:tc>
          <w:tcPr>
            <w:tcW w:w="2127" w:type="dxa"/>
            <w:shd w:val="clear" w:color="auto" w:fill="auto"/>
          </w:tcPr>
          <w:p w14:paraId="766E8A69" w14:textId="77777777" w:rsidR="009C7741" w:rsidRDefault="009C7741">
            <w:pPr>
              <w:pStyle w:val="CB00"/>
              <w:spacing w:before="0" w:after="0" w:line="240" w:lineRule="auto"/>
              <w:ind w:firstLineChars="0" w:firstLine="0"/>
              <w:rPr>
                <w:rFonts w:ascii="Times New Roman" w:hAnsi="Times New Roman"/>
              </w:rPr>
            </w:pPr>
          </w:p>
        </w:tc>
        <w:tc>
          <w:tcPr>
            <w:tcW w:w="1266" w:type="dxa"/>
            <w:shd w:val="clear" w:color="auto" w:fill="auto"/>
            <w:vAlign w:val="center"/>
          </w:tcPr>
          <w:p w14:paraId="09C0D6C8" w14:textId="77777777" w:rsidR="009C7741" w:rsidRDefault="009C7741">
            <w:pPr>
              <w:pStyle w:val="CB00"/>
              <w:spacing w:before="0" w:after="0" w:line="240" w:lineRule="auto"/>
              <w:ind w:firstLineChars="0" w:firstLine="0"/>
              <w:rPr>
                <w:rFonts w:ascii="Times New Roman" w:hAnsi="Times New Roman"/>
              </w:rPr>
            </w:pPr>
          </w:p>
        </w:tc>
        <w:tc>
          <w:tcPr>
            <w:tcW w:w="1267" w:type="dxa"/>
            <w:shd w:val="clear" w:color="auto" w:fill="auto"/>
            <w:vAlign w:val="center"/>
          </w:tcPr>
          <w:p w14:paraId="45FC7B37" w14:textId="77777777" w:rsidR="009C7741" w:rsidRDefault="009C7741">
            <w:pPr>
              <w:pStyle w:val="CB00"/>
              <w:spacing w:before="0" w:after="0" w:line="240" w:lineRule="auto"/>
              <w:ind w:firstLineChars="0" w:firstLine="0"/>
              <w:rPr>
                <w:rFonts w:ascii="Times New Roman" w:hAnsi="Times New Roman"/>
              </w:rPr>
            </w:pPr>
          </w:p>
        </w:tc>
        <w:tc>
          <w:tcPr>
            <w:tcW w:w="1266" w:type="dxa"/>
            <w:shd w:val="clear" w:color="auto" w:fill="auto"/>
            <w:vAlign w:val="center"/>
          </w:tcPr>
          <w:p w14:paraId="020FCE8B" w14:textId="77777777" w:rsidR="009C7741" w:rsidRDefault="009C7741">
            <w:pPr>
              <w:pStyle w:val="CB00"/>
              <w:spacing w:before="0" w:after="0" w:line="240" w:lineRule="auto"/>
              <w:ind w:firstLineChars="0" w:firstLine="0"/>
              <w:rPr>
                <w:rFonts w:ascii="Times New Roman" w:hAnsi="Times New Roman"/>
              </w:rPr>
            </w:pPr>
          </w:p>
        </w:tc>
        <w:tc>
          <w:tcPr>
            <w:tcW w:w="1267" w:type="dxa"/>
            <w:shd w:val="clear" w:color="auto" w:fill="auto"/>
            <w:vAlign w:val="center"/>
          </w:tcPr>
          <w:p w14:paraId="33734AA4" w14:textId="77777777" w:rsidR="009C7741" w:rsidRDefault="009C7741">
            <w:pPr>
              <w:pStyle w:val="CB00"/>
              <w:spacing w:before="0" w:after="0" w:line="240" w:lineRule="auto"/>
              <w:ind w:firstLineChars="0" w:firstLine="0"/>
              <w:rPr>
                <w:rFonts w:ascii="Times New Roman" w:hAnsi="Times New Roman"/>
              </w:rPr>
            </w:pPr>
          </w:p>
        </w:tc>
        <w:tc>
          <w:tcPr>
            <w:tcW w:w="1267" w:type="dxa"/>
            <w:shd w:val="clear" w:color="auto" w:fill="auto"/>
            <w:vAlign w:val="center"/>
          </w:tcPr>
          <w:p w14:paraId="69034C7F" w14:textId="77777777" w:rsidR="009C7741" w:rsidRDefault="009C7741">
            <w:pPr>
              <w:pStyle w:val="CB00"/>
              <w:spacing w:before="0" w:after="0" w:line="240" w:lineRule="auto"/>
              <w:ind w:firstLineChars="0" w:firstLine="0"/>
              <w:rPr>
                <w:rFonts w:ascii="Times New Roman" w:hAnsi="Times New Roman"/>
              </w:rPr>
            </w:pPr>
          </w:p>
        </w:tc>
      </w:tr>
      <w:tr w:rsidR="009C7741" w14:paraId="22FA5BFF" w14:textId="77777777">
        <w:trPr>
          <w:trHeight w:val="454"/>
        </w:trPr>
        <w:tc>
          <w:tcPr>
            <w:tcW w:w="2127" w:type="dxa"/>
            <w:shd w:val="clear" w:color="auto" w:fill="auto"/>
            <w:vAlign w:val="center"/>
          </w:tcPr>
          <w:p w14:paraId="499D3D72" w14:textId="77777777" w:rsidR="009C7741" w:rsidRDefault="00D81B1E">
            <w:pPr>
              <w:pStyle w:val="CB00"/>
              <w:widowControl w:val="0"/>
              <w:spacing w:before="0" w:after="0" w:line="240" w:lineRule="auto"/>
              <w:ind w:firstLineChars="150" w:firstLine="361"/>
              <w:jc w:val="both"/>
              <w:rPr>
                <w:rFonts w:ascii="Times New Roman" w:hAnsi="Times New Roman"/>
                <w:b/>
              </w:rPr>
            </w:pPr>
            <w:r>
              <w:rPr>
                <w:rFonts w:ascii="Times New Roman" w:hAnsi="Times New Roman"/>
                <w:b/>
              </w:rPr>
              <w:t>主要审查人：</w:t>
            </w:r>
          </w:p>
        </w:tc>
        <w:tc>
          <w:tcPr>
            <w:tcW w:w="1266" w:type="dxa"/>
            <w:shd w:val="clear" w:color="auto" w:fill="auto"/>
            <w:vAlign w:val="center"/>
          </w:tcPr>
          <w:p w14:paraId="304B2538" w14:textId="77777777" w:rsidR="009C7741" w:rsidRDefault="009C7741">
            <w:pPr>
              <w:pStyle w:val="CB00"/>
              <w:spacing w:before="0" w:after="0" w:line="240" w:lineRule="auto"/>
              <w:ind w:firstLineChars="0" w:firstLine="0"/>
              <w:rPr>
                <w:rFonts w:ascii="Times New Roman" w:hAnsi="Times New Roman"/>
              </w:rPr>
            </w:pPr>
          </w:p>
        </w:tc>
        <w:tc>
          <w:tcPr>
            <w:tcW w:w="1267" w:type="dxa"/>
            <w:shd w:val="clear" w:color="auto" w:fill="auto"/>
            <w:vAlign w:val="center"/>
          </w:tcPr>
          <w:p w14:paraId="4DDF90E9" w14:textId="77777777" w:rsidR="009C7741" w:rsidRDefault="009C7741">
            <w:pPr>
              <w:pStyle w:val="CB00"/>
              <w:spacing w:before="0" w:after="0" w:line="240" w:lineRule="auto"/>
              <w:ind w:firstLineChars="0" w:firstLine="0"/>
              <w:rPr>
                <w:rFonts w:ascii="Times New Roman" w:hAnsi="Times New Roman"/>
              </w:rPr>
            </w:pPr>
          </w:p>
        </w:tc>
        <w:tc>
          <w:tcPr>
            <w:tcW w:w="1266" w:type="dxa"/>
            <w:shd w:val="clear" w:color="auto" w:fill="auto"/>
            <w:vAlign w:val="center"/>
          </w:tcPr>
          <w:p w14:paraId="14C723FF" w14:textId="77777777" w:rsidR="009C7741" w:rsidRDefault="009C7741">
            <w:pPr>
              <w:pStyle w:val="CB00"/>
              <w:spacing w:before="0" w:after="0" w:line="240" w:lineRule="auto"/>
              <w:ind w:firstLineChars="0" w:firstLine="0"/>
              <w:rPr>
                <w:rFonts w:ascii="Times New Roman" w:hAnsi="Times New Roman"/>
              </w:rPr>
            </w:pPr>
          </w:p>
        </w:tc>
        <w:tc>
          <w:tcPr>
            <w:tcW w:w="1267" w:type="dxa"/>
            <w:shd w:val="clear" w:color="auto" w:fill="auto"/>
            <w:vAlign w:val="center"/>
          </w:tcPr>
          <w:p w14:paraId="36BCAFF3" w14:textId="77777777" w:rsidR="009C7741" w:rsidRDefault="009C7741">
            <w:pPr>
              <w:pStyle w:val="CB00"/>
              <w:spacing w:before="0" w:after="0" w:line="240" w:lineRule="auto"/>
              <w:ind w:firstLineChars="0" w:firstLine="0"/>
              <w:rPr>
                <w:rFonts w:ascii="Times New Roman" w:hAnsi="Times New Roman"/>
              </w:rPr>
            </w:pPr>
          </w:p>
        </w:tc>
        <w:tc>
          <w:tcPr>
            <w:tcW w:w="1267" w:type="dxa"/>
            <w:shd w:val="clear" w:color="auto" w:fill="auto"/>
            <w:vAlign w:val="center"/>
          </w:tcPr>
          <w:p w14:paraId="7FB6CD99" w14:textId="77777777" w:rsidR="009C7741" w:rsidRDefault="009C7741">
            <w:pPr>
              <w:pStyle w:val="CB00"/>
              <w:spacing w:before="0" w:after="0" w:line="240" w:lineRule="auto"/>
              <w:ind w:firstLineChars="0" w:firstLine="0"/>
              <w:rPr>
                <w:rFonts w:ascii="Times New Roman" w:hAnsi="Times New Roman"/>
              </w:rPr>
            </w:pPr>
          </w:p>
        </w:tc>
      </w:tr>
      <w:tr w:rsidR="009C7741" w14:paraId="6337CCDC" w14:textId="77777777">
        <w:trPr>
          <w:trHeight w:val="454"/>
        </w:trPr>
        <w:tc>
          <w:tcPr>
            <w:tcW w:w="2127" w:type="dxa"/>
            <w:shd w:val="clear" w:color="auto" w:fill="auto"/>
          </w:tcPr>
          <w:p w14:paraId="79A81163" w14:textId="77777777" w:rsidR="009C7741" w:rsidRDefault="009C7741">
            <w:pPr>
              <w:pStyle w:val="CB00"/>
              <w:spacing w:before="0" w:after="0" w:line="240" w:lineRule="auto"/>
              <w:ind w:firstLineChars="0" w:firstLine="0"/>
              <w:rPr>
                <w:rFonts w:ascii="Times New Roman" w:hAnsi="Times New Roman"/>
              </w:rPr>
            </w:pPr>
          </w:p>
        </w:tc>
        <w:tc>
          <w:tcPr>
            <w:tcW w:w="1266" w:type="dxa"/>
            <w:shd w:val="clear" w:color="auto" w:fill="auto"/>
            <w:vAlign w:val="center"/>
          </w:tcPr>
          <w:p w14:paraId="3FAFF54E" w14:textId="77777777" w:rsidR="009C7741" w:rsidRDefault="009C7741">
            <w:pPr>
              <w:pStyle w:val="CB00"/>
              <w:spacing w:before="0" w:after="0" w:line="240" w:lineRule="auto"/>
              <w:ind w:firstLineChars="0" w:firstLine="0"/>
              <w:rPr>
                <w:rFonts w:ascii="Times New Roman" w:hAnsi="Times New Roman"/>
              </w:rPr>
            </w:pPr>
          </w:p>
        </w:tc>
        <w:tc>
          <w:tcPr>
            <w:tcW w:w="1267" w:type="dxa"/>
            <w:shd w:val="clear" w:color="auto" w:fill="auto"/>
            <w:vAlign w:val="center"/>
          </w:tcPr>
          <w:p w14:paraId="5C62925E" w14:textId="77777777" w:rsidR="009C7741" w:rsidRDefault="009C7741">
            <w:pPr>
              <w:pStyle w:val="CB00"/>
              <w:spacing w:before="0" w:after="0" w:line="240" w:lineRule="auto"/>
              <w:ind w:firstLineChars="0" w:firstLine="0"/>
              <w:rPr>
                <w:rFonts w:ascii="Times New Roman" w:hAnsi="Times New Roman"/>
              </w:rPr>
            </w:pPr>
          </w:p>
        </w:tc>
        <w:tc>
          <w:tcPr>
            <w:tcW w:w="1266" w:type="dxa"/>
            <w:shd w:val="clear" w:color="auto" w:fill="auto"/>
            <w:vAlign w:val="center"/>
          </w:tcPr>
          <w:p w14:paraId="4C96029B" w14:textId="77777777" w:rsidR="009C7741" w:rsidRDefault="009C7741">
            <w:pPr>
              <w:pStyle w:val="CB00"/>
              <w:spacing w:before="0" w:after="0" w:line="240" w:lineRule="auto"/>
              <w:ind w:firstLineChars="0" w:firstLine="0"/>
              <w:rPr>
                <w:rFonts w:ascii="Times New Roman" w:hAnsi="Times New Roman"/>
              </w:rPr>
            </w:pPr>
          </w:p>
        </w:tc>
        <w:tc>
          <w:tcPr>
            <w:tcW w:w="1267" w:type="dxa"/>
            <w:shd w:val="clear" w:color="auto" w:fill="auto"/>
            <w:vAlign w:val="center"/>
          </w:tcPr>
          <w:p w14:paraId="31EEC1B6" w14:textId="77777777" w:rsidR="009C7741" w:rsidRDefault="009C7741">
            <w:pPr>
              <w:pStyle w:val="CB00"/>
              <w:spacing w:before="0" w:after="0" w:line="240" w:lineRule="auto"/>
              <w:ind w:firstLineChars="0" w:firstLine="0"/>
              <w:rPr>
                <w:rFonts w:ascii="Times New Roman" w:hAnsi="Times New Roman"/>
              </w:rPr>
            </w:pPr>
          </w:p>
        </w:tc>
        <w:tc>
          <w:tcPr>
            <w:tcW w:w="1267" w:type="dxa"/>
            <w:shd w:val="clear" w:color="auto" w:fill="auto"/>
            <w:vAlign w:val="center"/>
          </w:tcPr>
          <w:p w14:paraId="2F8A2EF2" w14:textId="77777777" w:rsidR="009C7741" w:rsidRDefault="009C7741">
            <w:pPr>
              <w:pStyle w:val="CB00"/>
              <w:spacing w:before="0" w:after="0" w:line="240" w:lineRule="auto"/>
              <w:ind w:firstLineChars="0" w:firstLine="0"/>
              <w:rPr>
                <w:rFonts w:ascii="Times New Roman" w:hAnsi="Times New Roman"/>
              </w:rPr>
            </w:pPr>
          </w:p>
        </w:tc>
      </w:tr>
    </w:tbl>
    <w:p w14:paraId="6EBAF0AE" w14:textId="77777777" w:rsidR="009C7741" w:rsidRDefault="009C7741">
      <w:pPr>
        <w:spacing w:line="360" w:lineRule="auto"/>
        <w:rPr>
          <w:color w:val="auto"/>
          <w:sz w:val="24"/>
          <w:szCs w:val="24"/>
        </w:rPr>
        <w:sectPr w:rsidR="009C7741">
          <w:footerReference w:type="default" r:id="rId10"/>
          <w:pgSz w:w="11906" w:h="16838"/>
          <w:pgMar w:top="1440" w:right="1800" w:bottom="1440" w:left="1800" w:header="851" w:footer="850" w:gutter="0"/>
          <w:pgNumType w:start="1"/>
          <w:cols w:space="425"/>
          <w:docGrid w:type="lines" w:linePitch="312"/>
        </w:sectPr>
      </w:pPr>
    </w:p>
    <w:p w14:paraId="14B03E79" w14:textId="77777777" w:rsidR="009C7741" w:rsidRDefault="00D81B1E">
      <w:pPr>
        <w:widowControl/>
        <w:spacing w:afterLines="50" w:after="156"/>
        <w:jc w:val="center"/>
        <w:rPr>
          <w:rFonts w:ascii="黑体" w:eastAsia="黑体" w:hAnsi="黑体" w:hint="eastAsia"/>
          <w:b/>
          <w:bCs/>
          <w:color w:val="auto"/>
          <w:sz w:val="36"/>
          <w:szCs w:val="36"/>
        </w:rPr>
      </w:pPr>
      <w:bookmarkStart w:id="3" w:name="OLE_LINK1"/>
      <w:r>
        <w:rPr>
          <w:rFonts w:eastAsia="黑体" w:hint="eastAsia"/>
          <w:b/>
          <w:color w:val="auto"/>
          <w:kern w:val="2"/>
          <w:sz w:val="36"/>
          <w:szCs w:val="36"/>
        </w:rPr>
        <w:lastRenderedPageBreak/>
        <w:t>目</w:t>
      </w:r>
      <w:r>
        <w:rPr>
          <w:rFonts w:eastAsia="黑体" w:hint="eastAsia"/>
          <w:b/>
          <w:color w:val="auto"/>
          <w:kern w:val="2"/>
          <w:sz w:val="36"/>
          <w:szCs w:val="36"/>
        </w:rPr>
        <w:t xml:space="preserve"> </w:t>
      </w:r>
      <w:r>
        <w:rPr>
          <w:rFonts w:eastAsia="黑体"/>
          <w:b/>
          <w:color w:val="auto"/>
          <w:kern w:val="2"/>
          <w:sz w:val="36"/>
          <w:szCs w:val="36"/>
        </w:rPr>
        <w:t xml:space="preserve"> </w:t>
      </w:r>
      <w:r>
        <w:rPr>
          <w:rFonts w:eastAsia="黑体" w:hint="eastAsia"/>
          <w:b/>
          <w:color w:val="auto"/>
          <w:kern w:val="2"/>
          <w:sz w:val="36"/>
          <w:szCs w:val="36"/>
        </w:rPr>
        <w:t>次</w:t>
      </w:r>
    </w:p>
    <w:p w14:paraId="485953CA" w14:textId="77777777" w:rsidR="009C7741" w:rsidRDefault="00D81B1E">
      <w:pPr>
        <w:pStyle w:val="TOC1"/>
        <w:spacing w:beforeLines="0" w:before="120" w:afterLines="0" w:after="120"/>
        <w:jc w:val="left"/>
        <w:rPr>
          <w:rStyle w:val="af0"/>
          <w:rFonts w:eastAsia="Times New Roman"/>
          <w:caps/>
          <w:color w:val="auto"/>
          <w:szCs w:val="20"/>
        </w:rPr>
      </w:pPr>
      <w:r>
        <w:fldChar w:fldCharType="begin"/>
      </w:r>
      <w:r>
        <w:instrText xml:space="preserve"> TOC \o "1-3" \h \z \u </w:instrText>
      </w:r>
      <w:r>
        <w:fldChar w:fldCharType="separate"/>
      </w:r>
      <w:hyperlink w:anchor="_Toc182794183" w:history="1">
        <w:r>
          <w:rPr>
            <w:rStyle w:val="af0"/>
            <w:rFonts w:eastAsia="Times New Roman" w:hint="eastAsia"/>
            <w:caps/>
            <w:color w:val="auto"/>
            <w:kern w:val="2"/>
            <w:szCs w:val="20"/>
          </w:rPr>
          <w:t xml:space="preserve">1 </w:t>
        </w:r>
        <w:r>
          <w:rPr>
            <w:rStyle w:val="af0"/>
            <w:rFonts w:ascii="宋体" w:hAnsi="宋体" w:cs="宋体" w:hint="eastAsia"/>
            <w:caps/>
            <w:color w:val="auto"/>
            <w:kern w:val="2"/>
            <w:szCs w:val="20"/>
          </w:rPr>
          <w:t>总则</w:t>
        </w:r>
        <w:r>
          <w:rPr>
            <w:rStyle w:val="af0"/>
            <w:rFonts w:eastAsia="Times New Roman" w:hint="eastAsia"/>
            <w:caps/>
            <w:color w:val="auto"/>
            <w:kern w:val="2"/>
            <w:szCs w:val="20"/>
          </w:rPr>
          <w:tab/>
        </w:r>
        <w:r>
          <w:rPr>
            <w:rStyle w:val="af0"/>
            <w:rFonts w:eastAsia="Times New Roman" w:hint="eastAsia"/>
            <w:caps/>
            <w:color w:val="auto"/>
            <w:kern w:val="2"/>
            <w:szCs w:val="20"/>
          </w:rPr>
          <w:fldChar w:fldCharType="begin"/>
        </w:r>
        <w:r>
          <w:rPr>
            <w:rStyle w:val="af0"/>
            <w:rFonts w:eastAsia="Times New Roman" w:hint="eastAsia"/>
            <w:caps/>
            <w:color w:val="auto"/>
            <w:kern w:val="2"/>
            <w:szCs w:val="20"/>
          </w:rPr>
          <w:instrText xml:space="preserve"> </w:instrText>
        </w:r>
        <w:r>
          <w:rPr>
            <w:rStyle w:val="af0"/>
            <w:rFonts w:eastAsia="Times New Roman"/>
            <w:caps/>
            <w:color w:val="auto"/>
            <w:kern w:val="2"/>
            <w:szCs w:val="20"/>
          </w:rPr>
          <w:instrText>PAGEREF _Toc182794183 \h</w:instrText>
        </w:r>
        <w:r>
          <w:rPr>
            <w:rStyle w:val="af0"/>
            <w:rFonts w:eastAsia="Times New Roman" w:hint="eastAsia"/>
            <w:caps/>
            <w:color w:val="auto"/>
            <w:kern w:val="2"/>
            <w:szCs w:val="20"/>
          </w:rPr>
          <w:instrText xml:space="preserve"> </w:instrText>
        </w:r>
        <w:r>
          <w:rPr>
            <w:rStyle w:val="af0"/>
            <w:rFonts w:eastAsia="Times New Roman" w:hint="eastAsia"/>
            <w:caps/>
            <w:color w:val="auto"/>
            <w:kern w:val="2"/>
            <w:szCs w:val="20"/>
          </w:rPr>
        </w:r>
        <w:r>
          <w:rPr>
            <w:rStyle w:val="af0"/>
            <w:rFonts w:eastAsia="Times New Roman" w:hint="eastAsia"/>
            <w:caps/>
            <w:color w:val="auto"/>
            <w:kern w:val="2"/>
            <w:szCs w:val="20"/>
          </w:rPr>
          <w:fldChar w:fldCharType="separate"/>
        </w:r>
        <w:r>
          <w:rPr>
            <w:rStyle w:val="af0"/>
            <w:rFonts w:eastAsia="Times New Roman"/>
            <w:caps/>
            <w:color w:val="auto"/>
            <w:kern w:val="2"/>
            <w:szCs w:val="20"/>
          </w:rPr>
          <w:t>1</w:t>
        </w:r>
        <w:r>
          <w:rPr>
            <w:rStyle w:val="af0"/>
            <w:rFonts w:eastAsia="Times New Roman" w:hint="eastAsia"/>
            <w:caps/>
            <w:color w:val="auto"/>
            <w:kern w:val="2"/>
            <w:szCs w:val="20"/>
          </w:rPr>
          <w:fldChar w:fldCharType="end"/>
        </w:r>
      </w:hyperlink>
    </w:p>
    <w:p w14:paraId="25F05030" w14:textId="77777777" w:rsidR="009C7741" w:rsidRDefault="00D81B1E">
      <w:pPr>
        <w:pStyle w:val="TOC1"/>
        <w:spacing w:beforeLines="0" w:before="120" w:afterLines="0" w:after="120"/>
        <w:jc w:val="left"/>
        <w:rPr>
          <w:rStyle w:val="af0"/>
          <w:rFonts w:eastAsia="Times New Roman"/>
          <w:caps/>
          <w:color w:val="auto"/>
          <w:szCs w:val="20"/>
        </w:rPr>
      </w:pPr>
      <w:hyperlink w:anchor="_Toc182794184" w:history="1">
        <w:r>
          <w:rPr>
            <w:rStyle w:val="af0"/>
            <w:rFonts w:eastAsia="Times New Roman" w:hint="eastAsia"/>
            <w:caps/>
            <w:color w:val="auto"/>
            <w:kern w:val="2"/>
            <w:szCs w:val="20"/>
          </w:rPr>
          <w:t xml:space="preserve">2 </w:t>
        </w:r>
        <w:r>
          <w:rPr>
            <w:rStyle w:val="af0"/>
            <w:rFonts w:ascii="宋体" w:hAnsi="宋体" w:cs="宋体" w:hint="eastAsia"/>
            <w:caps/>
            <w:color w:val="auto"/>
            <w:kern w:val="2"/>
            <w:szCs w:val="20"/>
          </w:rPr>
          <w:t>术语</w:t>
        </w:r>
        <w:r>
          <w:rPr>
            <w:rStyle w:val="af0"/>
            <w:rFonts w:eastAsia="Times New Roman" w:hint="eastAsia"/>
            <w:caps/>
            <w:color w:val="auto"/>
            <w:kern w:val="2"/>
            <w:szCs w:val="20"/>
          </w:rPr>
          <w:tab/>
        </w:r>
        <w:r>
          <w:rPr>
            <w:rStyle w:val="af0"/>
            <w:rFonts w:eastAsia="Times New Roman" w:hint="eastAsia"/>
            <w:caps/>
            <w:color w:val="auto"/>
            <w:kern w:val="2"/>
            <w:szCs w:val="20"/>
          </w:rPr>
          <w:fldChar w:fldCharType="begin"/>
        </w:r>
        <w:r>
          <w:rPr>
            <w:rStyle w:val="af0"/>
            <w:rFonts w:eastAsia="Times New Roman" w:hint="eastAsia"/>
            <w:caps/>
            <w:color w:val="auto"/>
            <w:kern w:val="2"/>
            <w:szCs w:val="20"/>
          </w:rPr>
          <w:instrText xml:space="preserve"> </w:instrText>
        </w:r>
        <w:r>
          <w:rPr>
            <w:rStyle w:val="af0"/>
            <w:rFonts w:eastAsia="Times New Roman"/>
            <w:caps/>
            <w:color w:val="auto"/>
            <w:kern w:val="2"/>
            <w:szCs w:val="20"/>
          </w:rPr>
          <w:instrText>PAGEREF _Toc182794184 \h</w:instrText>
        </w:r>
        <w:r>
          <w:rPr>
            <w:rStyle w:val="af0"/>
            <w:rFonts w:eastAsia="Times New Roman" w:hint="eastAsia"/>
            <w:caps/>
            <w:color w:val="auto"/>
            <w:kern w:val="2"/>
            <w:szCs w:val="20"/>
          </w:rPr>
          <w:instrText xml:space="preserve"> </w:instrText>
        </w:r>
        <w:r>
          <w:rPr>
            <w:rStyle w:val="af0"/>
            <w:rFonts w:eastAsia="Times New Roman" w:hint="eastAsia"/>
            <w:caps/>
            <w:color w:val="auto"/>
            <w:kern w:val="2"/>
            <w:szCs w:val="20"/>
          </w:rPr>
        </w:r>
        <w:r>
          <w:rPr>
            <w:rStyle w:val="af0"/>
            <w:rFonts w:eastAsia="Times New Roman" w:hint="eastAsia"/>
            <w:caps/>
            <w:color w:val="auto"/>
            <w:kern w:val="2"/>
            <w:szCs w:val="20"/>
          </w:rPr>
          <w:fldChar w:fldCharType="separate"/>
        </w:r>
        <w:r>
          <w:rPr>
            <w:rStyle w:val="af0"/>
            <w:rFonts w:eastAsia="Times New Roman"/>
            <w:caps/>
            <w:color w:val="auto"/>
            <w:kern w:val="2"/>
            <w:szCs w:val="20"/>
          </w:rPr>
          <w:t>2</w:t>
        </w:r>
        <w:r>
          <w:rPr>
            <w:rStyle w:val="af0"/>
            <w:rFonts w:eastAsia="Times New Roman" w:hint="eastAsia"/>
            <w:caps/>
            <w:color w:val="auto"/>
            <w:kern w:val="2"/>
            <w:szCs w:val="20"/>
          </w:rPr>
          <w:fldChar w:fldCharType="end"/>
        </w:r>
      </w:hyperlink>
    </w:p>
    <w:p w14:paraId="0F41192F" w14:textId="77777777" w:rsidR="009C7741" w:rsidRDefault="00D81B1E">
      <w:pPr>
        <w:pStyle w:val="TOC1"/>
        <w:spacing w:beforeLines="0" w:before="120" w:afterLines="0" w:after="120"/>
        <w:jc w:val="left"/>
        <w:rPr>
          <w:rStyle w:val="af0"/>
          <w:rFonts w:eastAsia="Times New Roman"/>
          <w:caps/>
          <w:color w:val="auto"/>
          <w:kern w:val="2"/>
          <w:szCs w:val="20"/>
        </w:rPr>
      </w:pPr>
      <w:hyperlink w:anchor="_Toc182794185" w:history="1">
        <w:r>
          <w:rPr>
            <w:rStyle w:val="af0"/>
            <w:rFonts w:eastAsia="Times New Roman" w:hint="eastAsia"/>
            <w:caps/>
            <w:color w:val="auto"/>
            <w:kern w:val="2"/>
            <w:szCs w:val="20"/>
          </w:rPr>
          <w:t xml:space="preserve">3 </w:t>
        </w:r>
        <w:r>
          <w:rPr>
            <w:rStyle w:val="af0"/>
            <w:rFonts w:ascii="宋体" w:hAnsi="宋体" w:cs="宋体" w:hint="eastAsia"/>
            <w:caps/>
            <w:color w:val="auto"/>
            <w:kern w:val="2"/>
            <w:szCs w:val="20"/>
          </w:rPr>
          <w:t>基本规定</w:t>
        </w:r>
        <w:r>
          <w:rPr>
            <w:rStyle w:val="af0"/>
            <w:rFonts w:eastAsia="Times New Roman" w:hint="eastAsia"/>
            <w:caps/>
            <w:color w:val="auto"/>
            <w:kern w:val="2"/>
            <w:szCs w:val="20"/>
          </w:rPr>
          <w:tab/>
        </w:r>
        <w:r>
          <w:rPr>
            <w:rStyle w:val="af0"/>
            <w:rFonts w:eastAsia="Times New Roman" w:hint="eastAsia"/>
            <w:caps/>
            <w:color w:val="auto"/>
            <w:kern w:val="2"/>
            <w:szCs w:val="20"/>
          </w:rPr>
          <w:fldChar w:fldCharType="begin"/>
        </w:r>
        <w:r>
          <w:rPr>
            <w:rStyle w:val="af0"/>
            <w:rFonts w:eastAsia="Times New Roman" w:hint="eastAsia"/>
            <w:caps/>
            <w:color w:val="auto"/>
            <w:kern w:val="2"/>
            <w:szCs w:val="20"/>
          </w:rPr>
          <w:instrText xml:space="preserve"> </w:instrText>
        </w:r>
        <w:r>
          <w:rPr>
            <w:rStyle w:val="af0"/>
            <w:rFonts w:eastAsia="Times New Roman"/>
            <w:caps/>
            <w:color w:val="auto"/>
            <w:kern w:val="2"/>
            <w:szCs w:val="20"/>
          </w:rPr>
          <w:instrText>PAGEREF _Toc182794185 \h</w:instrText>
        </w:r>
        <w:r>
          <w:rPr>
            <w:rStyle w:val="af0"/>
            <w:rFonts w:eastAsia="Times New Roman" w:hint="eastAsia"/>
            <w:caps/>
            <w:color w:val="auto"/>
            <w:kern w:val="2"/>
            <w:szCs w:val="20"/>
          </w:rPr>
          <w:instrText xml:space="preserve"> </w:instrText>
        </w:r>
        <w:r>
          <w:rPr>
            <w:rStyle w:val="af0"/>
            <w:rFonts w:eastAsia="Times New Roman" w:hint="eastAsia"/>
            <w:caps/>
            <w:color w:val="auto"/>
            <w:kern w:val="2"/>
            <w:szCs w:val="20"/>
          </w:rPr>
        </w:r>
        <w:r>
          <w:rPr>
            <w:rStyle w:val="af0"/>
            <w:rFonts w:eastAsia="Times New Roman" w:hint="eastAsia"/>
            <w:caps/>
            <w:color w:val="auto"/>
            <w:kern w:val="2"/>
            <w:szCs w:val="20"/>
          </w:rPr>
          <w:fldChar w:fldCharType="separate"/>
        </w:r>
        <w:r>
          <w:rPr>
            <w:rStyle w:val="af0"/>
            <w:rFonts w:eastAsia="Times New Roman"/>
            <w:caps/>
            <w:color w:val="auto"/>
            <w:kern w:val="2"/>
            <w:szCs w:val="20"/>
          </w:rPr>
          <w:t>3</w:t>
        </w:r>
        <w:r>
          <w:rPr>
            <w:rStyle w:val="af0"/>
            <w:rFonts w:eastAsia="Times New Roman" w:hint="eastAsia"/>
            <w:caps/>
            <w:color w:val="auto"/>
            <w:kern w:val="2"/>
            <w:szCs w:val="20"/>
          </w:rPr>
          <w:fldChar w:fldCharType="end"/>
        </w:r>
      </w:hyperlink>
    </w:p>
    <w:p w14:paraId="4F6FC816" w14:textId="77777777" w:rsidR="009C7741" w:rsidRDefault="00D81B1E">
      <w:pPr>
        <w:pStyle w:val="TOC1"/>
        <w:spacing w:beforeLines="0" w:before="120" w:afterLines="0" w:after="120"/>
        <w:jc w:val="left"/>
        <w:rPr>
          <w:rStyle w:val="af0"/>
          <w:rFonts w:eastAsia="Times New Roman"/>
          <w:caps/>
          <w:color w:val="auto"/>
          <w:kern w:val="2"/>
          <w:szCs w:val="20"/>
        </w:rPr>
      </w:pPr>
      <w:hyperlink w:anchor="_Toc182794186" w:history="1">
        <w:r>
          <w:rPr>
            <w:rStyle w:val="af0"/>
            <w:rFonts w:eastAsia="Times New Roman" w:hint="eastAsia"/>
            <w:caps/>
            <w:color w:val="auto"/>
            <w:kern w:val="2"/>
            <w:szCs w:val="20"/>
          </w:rPr>
          <w:t xml:space="preserve">4 </w:t>
        </w:r>
        <w:r>
          <w:rPr>
            <w:rStyle w:val="af0"/>
            <w:rFonts w:ascii="宋体" w:hAnsi="宋体" w:cs="宋体" w:hint="eastAsia"/>
            <w:caps/>
            <w:color w:val="auto"/>
            <w:kern w:val="2"/>
            <w:szCs w:val="20"/>
          </w:rPr>
          <w:t>规划布局</w:t>
        </w:r>
        <w:r>
          <w:rPr>
            <w:rStyle w:val="af0"/>
            <w:rFonts w:eastAsia="Times New Roman" w:hint="eastAsia"/>
            <w:caps/>
            <w:color w:val="auto"/>
            <w:kern w:val="2"/>
            <w:szCs w:val="20"/>
          </w:rPr>
          <w:tab/>
        </w:r>
        <w:r>
          <w:rPr>
            <w:rStyle w:val="af0"/>
            <w:rFonts w:eastAsia="Times New Roman" w:hint="eastAsia"/>
            <w:caps/>
            <w:color w:val="auto"/>
            <w:kern w:val="2"/>
            <w:szCs w:val="20"/>
          </w:rPr>
          <w:fldChar w:fldCharType="begin"/>
        </w:r>
        <w:r>
          <w:rPr>
            <w:rStyle w:val="af0"/>
            <w:rFonts w:eastAsia="Times New Roman" w:hint="eastAsia"/>
            <w:caps/>
            <w:color w:val="auto"/>
            <w:kern w:val="2"/>
            <w:szCs w:val="20"/>
          </w:rPr>
          <w:instrText xml:space="preserve"> </w:instrText>
        </w:r>
        <w:r>
          <w:rPr>
            <w:rStyle w:val="af0"/>
            <w:rFonts w:eastAsia="Times New Roman"/>
            <w:caps/>
            <w:color w:val="auto"/>
            <w:kern w:val="2"/>
            <w:szCs w:val="20"/>
          </w:rPr>
          <w:instrText>PAGEREF _Toc182794186 \h</w:instrText>
        </w:r>
        <w:r>
          <w:rPr>
            <w:rStyle w:val="af0"/>
            <w:rFonts w:eastAsia="Times New Roman" w:hint="eastAsia"/>
            <w:caps/>
            <w:color w:val="auto"/>
            <w:kern w:val="2"/>
            <w:szCs w:val="20"/>
          </w:rPr>
          <w:instrText xml:space="preserve"> </w:instrText>
        </w:r>
        <w:r>
          <w:rPr>
            <w:rStyle w:val="af0"/>
            <w:rFonts w:eastAsia="Times New Roman" w:hint="eastAsia"/>
            <w:caps/>
            <w:color w:val="auto"/>
            <w:kern w:val="2"/>
            <w:szCs w:val="20"/>
          </w:rPr>
        </w:r>
        <w:r>
          <w:rPr>
            <w:rStyle w:val="af0"/>
            <w:rFonts w:eastAsia="Times New Roman" w:hint="eastAsia"/>
            <w:caps/>
            <w:color w:val="auto"/>
            <w:kern w:val="2"/>
            <w:szCs w:val="20"/>
          </w:rPr>
          <w:fldChar w:fldCharType="separate"/>
        </w:r>
        <w:r>
          <w:rPr>
            <w:rStyle w:val="af0"/>
            <w:rFonts w:eastAsia="Times New Roman"/>
            <w:caps/>
            <w:color w:val="auto"/>
            <w:kern w:val="2"/>
            <w:szCs w:val="20"/>
          </w:rPr>
          <w:t>4</w:t>
        </w:r>
        <w:r>
          <w:rPr>
            <w:rStyle w:val="af0"/>
            <w:rFonts w:eastAsia="Times New Roman" w:hint="eastAsia"/>
            <w:caps/>
            <w:color w:val="auto"/>
            <w:kern w:val="2"/>
            <w:szCs w:val="20"/>
          </w:rPr>
          <w:fldChar w:fldCharType="end"/>
        </w:r>
      </w:hyperlink>
    </w:p>
    <w:p w14:paraId="0E5BCDAF" w14:textId="77777777" w:rsidR="009C7741" w:rsidRDefault="00D81B1E">
      <w:pPr>
        <w:pStyle w:val="TOC1"/>
        <w:spacing w:beforeLines="0" w:before="120" w:afterLines="0" w:after="120"/>
        <w:jc w:val="left"/>
        <w:rPr>
          <w:rStyle w:val="af0"/>
          <w:rFonts w:eastAsia="Times New Roman"/>
          <w:caps/>
          <w:color w:val="auto"/>
          <w:kern w:val="2"/>
          <w:szCs w:val="20"/>
        </w:rPr>
      </w:pPr>
      <w:hyperlink w:anchor="_Toc182794187" w:history="1">
        <w:r>
          <w:rPr>
            <w:rStyle w:val="af0"/>
            <w:rFonts w:eastAsia="Times New Roman" w:hint="eastAsia"/>
            <w:caps/>
            <w:color w:val="auto"/>
            <w:kern w:val="2"/>
            <w:szCs w:val="20"/>
          </w:rPr>
          <w:t xml:space="preserve">5 </w:t>
        </w:r>
        <w:r>
          <w:rPr>
            <w:rStyle w:val="af0"/>
            <w:rFonts w:ascii="宋体" w:hAnsi="宋体" w:cs="宋体" w:hint="eastAsia"/>
            <w:caps/>
            <w:color w:val="auto"/>
            <w:kern w:val="2"/>
            <w:szCs w:val="20"/>
          </w:rPr>
          <w:t>工程设计</w:t>
        </w:r>
        <w:r>
          <w:rPr>
            <w:rStyle w:val="af0"/>
            <w:rFonts w:eastAsia="Times New Roman" w:hint="eastAsia"/>
            <w:caps/>
            <w:color w:val="auto"/>
            <w:kern w:val="2"/>
            <w:szCs w:val="20"/>
          </w:rPr>
          <w:tab/>
        </w:r>
        <w:r>
          <w:rPr>
            <w:rStyle w:val="af0"/>
            <w:rFonts w:eastAsia="Times New Roman" w:hint="eastAsia"/>
            <w:caps/>
            <w:color w:val="auto"/>
            <w:kern w:val="2"/>
            <w:szCs w:val="20"/>
          </w:rPr>
          <w:fldChar w:fldCharType="begin"/>
        </w:r>
        <w:r>
          <w:rPr>
            <w:rStyle w:val="af0"/>
            <w:rFonts w:eastAsia="Times New Roman" w:hint="eastAsia"/>
            <w:caps/>
            <w:color w:val="auto"/>
            <w:kern w:val="2"/>
            <w:szCs w:val="20"/>
          </w:rPr>
          <w:instrText xml:space="preserve"> </w:instrText>
        </w:r>
        <w:r>
          <w:rPr>
            <w:rStyle w:val="af0"/>
            <w:rFonts w:eastAsia="Times New Roman"/>
            <w:caps/>
            <w:color w:val="auto"/>
            <w:kern w:val="2"/>
            <w:szCs w:val="20"/>
          </w:rPr>
          <w:instrText>PAGEREF _Toc182794187 \h</w:instrText>
        </w:r>
        <w:r>
          <w:rPr>
            <w:rStyle w:val="af0"/>
            <w:rFonts w:eastAsia="Times New Roman" w:hint="eastAsia"/>
            <w:caps/>
            <w:color w:val="auto"/>
            <w:kern w:val="2"/>
            <w:szCs w:val="20"/>
          </w:rPr>
          <w:instrText xml:space="preserve"> </w:instrText>
        </w:r>
        <w:r>
          <w:rPr>
            <w:rStyle w:val="af0"/>
            <w:rFonts w:eastAsia="Times New Roman" w:hint="eastAsia"/>
            <w:caps/>
            <w:color w:val="auto"/>
            <w:kern w:val="2"/>
            <w:szCs w:val="20"/>
          </w:rPr>
        </w:r>
        <w:r>
          <w:rPr>
            <w:rStyle w:val="af0"/>
            <w:rFonts w:eastAsia="Times New Roman" w:hint="eastAsia"/>
            <w:caps/>
            <w:color w:val="auto"/>
            <w:kern w:val="2"/>
            <w:szCs w:val="20"/>
          </w:rPr>
          <w:fldChar w:fldCharType="separate"/>
        </w:r>
        <w:r>
          <w:rPr>
            <w:rStyle w:val="af0"/>
            <w:rFonts w:eastAsia="Times New Roman"/>
            <w:caps/>
            <w:color w:val="auto"/>
            <w:kern w:val="2"/>
            <w:szCs w:val="20"/>
          </w:rPr>
          <w:t>5</w:t>
        </w:r>
        <w:r>
          <w:rPr>
            <w:rStyle w:val="af0"/>
            <w:rFonts w:eastAsia="Times New Roman" w:hint="eastAsia"/>
            <w:caps/>
            <w:color w:val="auto"/>
            <w:kern w:val="2"/>
            <w:szCs w:val="20"/>
          </w:rPr>
          <w:fldChar w:fldCharType="end"/>
        </w:r>
      </w:hyperlink>
    </w:p>
    <w:p w14:paraId="72EE764E" w14:textId="77777777" w:rsidR="009C7741" w:rsidRDefault="00D81B1E">
      <w:pPr>
        <w:pStyle w:val="TOC2"/>
        <w:tabs>
          <w:tab w:val="right" w:leader="dot" w:pos="8296"/>
        </w:tabs>
        <w:spacing w:before="120" w:after="120" w:line="360" w:lineRule="auto"/>
        <w:ind w:leftChars="0" w:left="210"/>
        <w:jc w:val="left"/>
        <w:rPr>
          <w:rStyle w:val="af0"/>
          <w:rFonts w:eastAsia="Times New Roman"/>
          <w:smallCaps/>
          <w:color w:val="auto"/>
          <w:sz w:val="24"/>
          <w:szCs w:val="20"/>
        </w:rPr>
      </w:pPr>
      <w:hyperlink w:anchor="_Toc182794188" w:history="1">
        <w:r>
          <w:rPr>
            <w:rStyle w:val="af0"/>
            <w:rFonts w:eastAsia="Times New Roman" w:hint="eastAsia"/>
            <w:smallCaps/>
            <w:color w:val="auto"/>
            <w:kern w:val="2"/>
            <w:sz w:val="24"/>
            <w:szCs w:val="20"/>
          </w:rPr>
          <w:t xml:space="preserve">5.1 </w:t>
        </w:r>
        <w:r>
          <w:rPr>
            <w:rStyle w:val="af0"/>
            <w:rFonts w:ascii="宋体" w:hAnsi="宋体" w:cs="宋体" w:hint="eastAsia"/>
            <w:smallCaps/>
            <w:color w:val="auto"/>
            <w:kern w:val="2"/>
            <w:sz w:val="24"/>
            <w:szCs w:val="20"/>
          </w:rPr>
          <w:t>规模和设计工况</w:t>
        </w:r>
        <w:r>
          <w:rPr>
            <w:rStyle w:val="af0"/>
            <w:rFonts w:eastAsia="Times New Roman" w:hint="eastAsia"/>
            <w:smallCaps/>
            <w:color w:val="auto"/>
            <w:kern w:val="2"/>
            <w:sz w:val="24"/>
            <w:szCs w:val="20"/>
          </w:rPr>
          <w:tab/>
        </w:r>
        <w:r>
          <w:rPr>
            <w:rStyle w:val="af0"/>
            <w:rFonts w:eastAsia="Times New Roman" w:hint="eastAsia"/>
            <w:smallCaps/>
            <w:color w:val="auto"/>
            <w:kern w:val="2"/>
            <w:sz w:val="24"/>
            <w:szCs w:val="20"/>
          </w:rPr>
          <w:fldChar w:fldCharType="begin"/>
        </w:r>
        <w:r>
          <w:rPr>
            <w:rStyle w:val="af0"/>
            <w:rFonts w:eastAsia="Times New Roman" w:hint="eastAsia"/>
            <w:smallCaps/>
            <w:color w:val="auto"/>
            <w:kern w:val="2"/>
            <w:sz w:val="24"/>
            <w:szCs w:val="20"/>
          </w:rPr>
          <w:instrText xml:space="preserve"> </w:instrText>
        </w:r>
        <w:r>
          <w:rPr>
            <w:rStyle w:val="af0"/>
            <w:rFonts w:eastAsia="Times New Roman"/>
            <w:smallCaps/>
            <w:color w:val="auto"/>
            <w:kern w:val="2"/>
            <w:sz w:val="24"/>
            <w:szCs w:val="20"/>
          </w:rPr>
          <w:instrText>PAGEREF _Toc182794188 \h</w:instrText>
        </w:r>
        <w:r>
          <w:rPr>
            <w:rStyle w:val="af0"/>
            <w:rFonts w:eastAsia="Times New Roman" w:hint="eastAsia"/>
            <w:smallCaps/>
            <w:color w:val="auto"/>
            <w:kern w:val="2"/>
            <w:sz w:val="24"/>
            <w:szCs w:val="20"/>
          </w:rPr>
          <w:instrText xml:space="preserve"> </w:instrText>
        </w:r>
        <w:r>
          <w:rPr>
            <w:rStyle w:val="af0"/>
            <w:rFonts w:eastAsia="Times New Roman" w:hint="eastAsia"/>
            <w:smallCaps/>
            <w:color w:val="auto"/>
            <w:kern w:val="2"/>
            <w:sz w:val="24"/>
            <w:szCs w:val="20"/>
          </w:rPr>
        </w:r>
        <w:r>
          <w:rPr>
            <w:rStyle w:val="af0"/>
            <w:rFonts w:eastAsia="Times New Roman" w:hint="eastAsia"/>
            <w:smallCaps/>
            <w:color w:val="auto"/>
            <w:kern w:val="2"/>
            <w:sz w:val="24"/>
            <w:szCs w:val="20"/>
          </w:rPr>
          <w:fldChar w:fldCharType="separate"/>
        </w:r>
        <w:r>
          <w:rPr>
            <w:rStyle w:val="af0"/>
            <w:rFonts w:eastAsia="Times New Roman"/>
            <w:smallCaps/>
            <w:color w:val="auto"/>
            <w:kern w:val="2"/>
            <w:sz w:val="24"/>
            <w:szCs w:val="20"/>
          </w:rPr>
          <w:t>5</w:t>
        </w:r>
        <w:r>
          <w:rPr>
            <w:rStyle w:val="af0"/>
            <w:rFonts w:eastAsia="Times New Roman" w:hint="eastAsia"/>
            <w:smallCaps/>
            <w:color w:val="auto"/>
            <w:kern w:val="2"/>
            <w:sz w:val="24"/>
            <w:szCs w:val="20"/>
          </w:rPr>
          <w:fldChar w:fldCharType="end"/>
        </w:r>
      </w:hyperlink>
    </w:p>
    <w:p w14:paraId="413D9655" w14:textId="77777777" w:rsidR="009C7741" w:rsidRDefault="00D81B1E">
      <w:pPr>
        <w:pStyle w:val="TOC2"/>
        <w:tabs>
          <w:tab w:val="right" w:leader="dot" w:pos="8296"/>
        </w:tabs>
        <w:spacing w:before="120" w:after="120" w:line="360" w:lineRule="auto"/>
        <w:ind w:leftChars="0" w:left="210"/>
        <w:jc w:val="left"/>
        <w:rPr>
          <w:rStyle w:val="af0"/>
          <w:rFonts w:eastAsia="Times New Roman"/>
          <w:smallCaps/>
          <w:color w:val="auto"/>
          <w:sz w:val="24"/>
          <w:szCs w:val="20"/>
        </w:rPr>
      </w:pPr>
      <w:hyperlink w:anchor="_Toc182794189" w:history="1">
        <w:r>
          <w:rPr>
            <w:rStyle w:val="af0"/>
            <w:rFonts w:eastAsia="Times New Roman" w:hint="eastAsia"/>
            <w:smallCaps/>
            <w:color w:val="auto"/>
            <w:kern w:val="2"/>
            <w:sz w:val="24"/>
            <w:szCs w:val="20"/>
          </w:rPr>
          <w:t xml:space="preserve">5.2 </w:t>
        </w:r>
        <w:r>
          <w:rPr>
            <w:rStyle w:val="af0"/>
            <w:rFonts w:ascii="宋体" w:hAnsi="宋体" w:cs="宋体" w:hint="eastAsia"/>
            <w:smallCaps/>
            <w:color w:val="auto"/>
            <w:kern w:val="2"/>
            <w:sz w:val="24"/>
            <w:szCs w:val="20"/>
          </w:rPr>
          <w:t>净水厂</w:t>
        </w:r>
        <w:r>
          <w:rPr>
            <w:rStyle w:val="af0"/>
            <w:rFonts w:eastAsia="Times New Roman" w:hint="eastAsia"/>
            <w:smallCaps/>
            <w:color w:val="auto"/>
            <w:kern w:val="2"/>
            <w:sz w:val="24"/>
            <w:szCs w:val="20"/>
          </w:rPr>
          <w:tab/>
        </w:r>
        <w:r>
          <w:rPr>
            <w:rStyle w:val="af0"/>
            <w:rFonts w:eastAsia="Times New Roman" w:hint="eastAsia"/>
            <w:smallCaps/>
            <w:color w:val="auto"/>
            <w:kern w:val="2"/>
            <w:sz w:val="24"/>
            <w:szCs w:val="20"/>
          </w:rPr>
          <w:fldChar w:fldCharType="begin"/>
        </w:r>
        <w:r>
          <w:rPr>
            <w:rStyle w:val="af0"/>
            <w:rFonts w:eastAsia="Times New Roman" w:hint="eastAsia"/>
            <w:smallCaps/>
            <w:color w:val="auto"/>
            <w:kern w:val="2"/>
            <w:sz w:val="24"/>
            <w:szCs w:val="20"/>
          </w:rPr>
          <w:instrText xml:space="preserve"> </w:instrText>
        </w:r>
        <w:r>
          <w:rPr>
            <w:rStyle w:val="af0"/>
            <w:rFonts w:eastAsia="Times New Roman"/>
            <w:smallCaps/>
            <w:color w:val="auto"/>
            <w:kern w:val="2"/>
            <w:sz w:val="24"/>
            <w:szCs w:val="20"/>
          </w:rPr>
          <w:instrText>PAGEREF _Toc182794189 \h</w:instrText>
        </w:r>
        <w:r>
          <w:rPr>
            <w:rStyle w:val="af0"/>
            <w:rFonts w:eastAsia="Times New Roman" w:hint="eastAsia"/>
            <w:smallCaps/>
            <w:color w:val="auto"/>
            <w:kern w:val="2"/>
            <w:sz w:val="24"/>
            <w:szCs w:val="20"/>
          </w:rPr>
          <w:instrText xml:space="preserve"> </w:instrText>
        </w:r>
        <w:r>
          <w:rPr>
            <w:rStyle w:val="af0"/>
            <w:rFonts w:eastAsia="Times New Roman" w:hint="eastAsia"/>
            <w:smallCaps/>
            <w:color w:val="auto"/>
            <w:kern w:val="2"/>
            <w:sz w:val="24"/>
            <w:szCs w:val="20"/>
          </w:rPr>
        </w:r>
        <w:r>
          <w:rPr>
            <w:rStyle w:val="af0"/>
            <w:rFonts w:eastAsia="Times New Roman" w:hint="eastAsia"/>
            <w:smallCaps/>
            <w:color w:val="auto"/>
            <w:kern w:val="2"/>
            <w:sz w:val="24"/>
            <w:szCs w:val="20"/>
          </w:rPr>
          <w:fldChar w:fldCharType="separate"/>
        </w:r>
        <w:r>
          <w:rPr>
            <w:rStyle w:val="af0"/>
            <w:rFonts w:eastAsia="Times New Roman"/>
            <w:smallCaps/>
            <w:color w:val="auto"/>
            <w:kern w:val="2"/>
            <w:sz w:val="24"/>
            <w:szCs w:val="20"/>
          </w:rPr>
          <w:t>5</w:t>
        </w:r>
        <w:r>
          <w:rPr>
            <w:rStyle w:val="af0"/>
            <w:rFonts w:eastAsia="Times New Roman" w:hint="eastAsia"/>
            <w:smallCaps/>
            <w:color w:val="auto"/>
            <w:kern w:val="2"/>
            <w:sz w:val="24"/>
            <w:szCs w:val="20"/>
          </w:rPr>
          <w:fldChar w:fldCharType="end"/>
        </w:r>
      </w:hyperlink>
    </w:p>
    <w:p w14:paraId="72BD086D" w14:textId="77777777" w:rsidR="009C7741" w:rsidRDefault="00D81B1E">
      <w:pPr>
        <w:pStyle w:val="TOC2"/>
        <w:tabs>
          <w:tab w:val="right" w:leader="dot" w:pos="8296"/>
        </w:tabs>
        <w:spacing w:before="120" w:after="120" w:line="360" w:lineRule="auto"/>
        <w:ind w:leftChars="0" w:left="210"/>
        <w:jc w:val="left"/>
        <w:rPr>
          <w:rStyle w:val="af0"/>
          <w:rFonts w:eastAsia="Times New Roman"/>
          <w:smallCaps/>
          <w:color w:val="auto"/>
          <w:sz w:val="24"/>
          <w:szCs w:val="20"/>
        </w:rPr>
      </w:pPr>
      <w:hyperlink w:anchor="_Toc182794190" w:history="1">
        <w:r>
          <w:rPr>
            <w:rStyle w:val="af0"/>
            <w:rFonts w:eastAsia="Times New Roman" w:hint="eastAsia"/>
            <w:smallCaps/>
            <w:color w:val="auto"/>
            <w:kern w:val="2"/>
            <w:sz w:val="24"/>
            <w:szCs w:val="20"/>
          </w:rPr>
          <w:t xml:space="preserve">5.3 </w:t>
        </w:r>
        <w:r>
          <w:rPr>
            <w:rStyle w:val="af0"/>
            <w:rFonts w:ascii="宋体" w:hAnsi="宋体" w:cs="宋体" w:hint="eastAsia"/>
            <w:smallCaps/>
            <w:color w:val="auto"/>
            <w:kern w:val="2"/>
            <w:sz w:val="24"/>
            <w:szCs w:val="20"/>
          </w:rPr>
          <w:t>输配水管网</w:t>
        </w:r>
        <w:r>
          <w:rPr>
            <w:rStyle w:val="af0"/>
            <w:rFonts w:eastAsia="Times New Roman" w:hint="eastAsia"/>
            <w:smallCaps/>
            <w:color w:val="auto"/>
            <w:kern w:val="2"/>
            <w:sz w:val="24"/>
            <w:szCs w:val="20"/>
          </w:rPr>
          <w:tab/>
        </w:r>
        <w:r>
          <w:rPr>
            <w:rStyle w:val="af0"/>
            <w:rFonts w:eastAsia="Times New Roman" w:hint="eastAsia"/>
            <w:smallCaps/>
            <w:color w:val="auto"/>
            <w:kern w:val="2"/>
            <w:sz w:val="24"/>
            <w:szCs w:val="20"/>
          </w:rPr>
          <w:fldChar w:fldCharType="begin"/>
        </w:r>
        <w:r>
          <w:rPr>
            <w:rStyle w:val="af0"/>
            <w:rFonts w:eastAsia="Times New Roman" w:hint="eastAsia"/>
            <w:smallCaps/>
            <w:color w:val="auto"/>
            <w:kern w:val="2"/>
            <w:sz w:val="24"/>
            <w:szCs w:val="20"/>
          </w:rPr>
          <w:instrText xml:space="preserve"> </w:instrText>
        </w:r>
        <w:r>
          <w:rPr>
            <w:rStyle w:val="af0"/>
            <w:rFonts w:eastAsia="Times New Roman"/>
            <w:smallCaps/>
            <w:color w:val="auto"/>
            <w:kern w:val="2"/>
            <w:sz w:val="24"/>
            <w:szCs w:val="20"/>
          </w:rPr>
          <w:instrText>PAGEREF _Toc182794190 \h</w:instrText>
        </w:r>
        <w:r>
          <w:rPr>
            <w:rStyle w:val="af0"/>
            <w:rFonts w:eastAsia="Times New Roman" w:hint="eastAsia"/>
            <w:smallCaps/>
            <w:color w:val="auto"/>
            <w:kern w:val="2"/>
            <w:sz w:val="24"/>
            <w:szCs w:val="20"/>
          </w:rPr>
          <w:instrText xml:space="preserve"> </w:instrText>
        </w:r>
        <w:r>
          <w:rPr>
            <w:rStyle w:val="af0"/>
            <w:rFonts w:eastAsia="Times New Roman" w:hint="eastAsia"/>
            <w:smallCaps/>
            <w:color w:val="auto"/>
            <w:kern w:val="2"/>
            <w:sz w:val="24"/>
            <w:szCs w:val="20"/>
          </w:rPr>
        </w:r>
        <w:r>
          <w:rPr>
            <w:rStyle w:val="af0"/>
            <w:rFonts w:eastAsia="Times New Roman" w:hint="eastAsia"/>
            <w:smallCaps/>
            <w:color w:val="auto"/>
            <w:kern w:val="2"/>
            <w:sz w:val="24"/>
            <w:szCs w:val="20"/>
          </w:rPr>
          <w:fldChar w:fldCharType="separate"/>
        </w:r>
        <w:r>
          <w:rPr>
            <w:rStyle w:val="af0"/>
            <w:rFonts w:eastAsia="Times New Roman"/>
            <w:smallCaps/>
            <w:color w:val="auto"/>
            <w:kern w:val="2"/>
            <w:sz w:val="24"/>
            <w:szCs w:val="20"/>
          </w:rPr>
          <w:t>7</w:t>
        </w:r>
        <w:r>
          <w:rPr>
            <w:rStyle w:val="af0"/>
            <w:rFonts w:eastAsia="Times New Roman" w:hint="eastAsia"/>
            <w:smallCaps/>
            <w:color w:val="auto"/>
            <w:kern w:val="2"/>
            <w:sz w:val="24"/>
            <w:szCs w:val="20"/>
          </w:rPr>
          <w:fldChar w:fldCharType="end"/>
        </w:r>
      </w:hyperlink>
    </w:p>
    <w:p w14:paraId="58F93DB9" w14:textId="77777777" w:rsidR="009C7741" w:rsidRDefault="00D81B1E">
      <w:pPr>
        <w:pStyle w:val="TOC2"/>
        <w:tabs>
          <w:tab w:val="right" w:leader="dot" w:pos="8296"/>
        </w:tabs>
        <w:spacing w:before="120" w:after="120" w:line="360" w:lineRule="auto"/>
        <w:ind w:leftChars="0" w:left="210"/>
        <w:jc w:val="left"/>
        <w:rPr>
          <w:rStyle w:val="af0"/>
          <w:rFonts w:eastAsia="Times New Roman"/>
          <w:smallCaps/>
          <w:color w:val="auto"/>
          <w:sz w:val="24"/>
          <w:szCs w:val="20"/>
        </w:rPr>
      </w:pPr>
      <w:hyperlink w:anchor="_Toc182794191" w:history="1">
        <w:r>
          <w:rPr>
            <w:rStyle w:val="af0"/>
            <w:rFonts w:eastAsia="Times New Roman" w:hint="eastAsia"/>
            <w:smallCaps/>
            <w:color w:val="auto"/>
            <w:kern w:val="2"/>
            <w:sz w:val="24"/>
            <w:szCs w:val="20"/>
          </w:rPr>
          <w:t xml:space="preserve">5.4 </w:t>
        </w:r>
        <w:r>
          <w:rPr>
            <w:rStyle w:val="af0"/>
            <w:rFonts w:ascii="宋体" w:hAnsi="宋体" w:cs="宋体" w:hint="eastAsia"/>
            <w:smallCaps/>
            <w:color w:val="auto"/>
            <w:kern w:val="2"/>
            <w:sz w:val="24"/>
            <w:szCs w:val="20"/>
          </w:rPr>
          <w:t>监测与检测</w:t>
        </w:r>
        <w:r>
          <w:rPr>
            <w:rStyle w:val="af0"/>
            <w:rFonts w:eastAsia="Times New Roman" w:hint="eastAsia"/>
            <w:smallCaps/>
            <w:color w:val="auto"/>
            <w:kern w:val="2"/>
            <w:sz w:val="24"/>
            <w:szCs w:val="20"/>
          </w:rPr>
          <w:tab/>
        </w:r>
        <w:r>
          <w:rPr>
            <w:rStyle w:val="af0"/>
            <w:rFonts w:eastAsia="Times New Roman" w:hint="eastAsia"/>
            <w:smallCaps/>
            <w:color w:val="auto"/>
            <w:kern w:val="2"/>
            <w:sz w:val="24"/>
            <w:szCs w:val="20"/>
          </w:rPr>
          <w:fldChar w:fldCharType="begin"/>
        </w:r>
        <w:r>
          <w:rPr>
            <w:rStyle w:val="af0"/>
            <w:rFonts w:eastAsia="Times New Roman" w:hint="eastAsia"/>
            <w:smallCaps/>
            <w:color w:val="auto"/>
            <w:kern w:val="2"/>
            <w:sz w:val="24"/>
            <w:szCs w:val="20"/>
          </w:rPr>
          <w:instrText xml:space="preserve"> </w:instrText>
        </w:r>
        <w:r>
          <w:rPr>
            <w:rStyle w:val="af0"/>
            <w:rFonts w:eastAsia="Times New Roman"/>
            <w:smallCaps/>
            <w:color w:val="auto"/>
            <w:kern w:val="2"/>
            <w:sz w:val="24"/>
            <w:szCs w:val="20"/>
          </w:rPr>
          <w:instrText>PAGEREF _Toc182794191 \h</w:instrText>
        </w:r>
        <w:r>
          <w:rPr>
            <w:rStyle w:val="af0"/>
            <w:rFonts w:eastAsia="Times New Roman" w:hint="eastAsia"/>
            <w:smallCaps/>
            <w:color w:val="auto"/>
            <w:kern w:val="2"/>
            <w:sz w:val="24"/>
            <w:szCs w:val="20"/>
          </w:rPr>
          <w:instrText xml:space="preserve"> </w:instrText>
        </w:r>
        <w:r>
          <w:rPr>
            <w:rStyle w:val="af0"/>
            <w:rFonts w:eastAsia="Times New Roman" w:hint="eastAsia"/>
            <w:smallCaps/>
            <w:color w:val="auto"/>
            <w:kern w:val="2"/>
            <w:sz w:val="24"/>
            <w:szCs w:val="20"/>
          </w:rPr>
        </w:r>
        <w:r>
          <w:rPr>
            <w:rStyle w:val="af0"/>
            <w:rFonts w:eastAsia="Times New Roman" w:hint="eastAsia"/>
            <w:smallCaps/>
            <w:color w:val="auto"/>
            <w:kern w:val="2"/>
            <w:sz w:val="24"/>
            <w:szCs w:val="20"/>
          </w:rPr>
          <w:fldChar w:fldCharType="separate"/>
        </w:r>
        <w:r>
          <w:rPr>
            <w:rStyle w:val="af0"/>
            <w:rFonts w:eastAsia="Times New Roman"/>
            <w:smallCaps/>
            <w:color w:val="auto"/>
            <w:kern w:val="2"/>
            <w:sz w:val="24"/>
            <w:szCs w:val="20"/>
          </w:rPr>
          <w:t>8</w:t>
        </w:r>
        <w:r>
          <w:rPr>
            <w:rStyle w:val="af0"/>
            <w:rFonts w:eastAsia="Times New Roman" w:hint="eastAsia"/>
            <w:smallCaps/>
            <w:color w:val="auto"/>
            <w:kern w:val="2"/>
            <w:sz w:val="24"/>
            <w:szCs w:val="20"/>
          </w:rPr>
          <w:fldChar w:fldCharType="end"/>
        </w:r>
      </w:hyperlink>
    </w:p>
    <w:p w14:paraId="6CC1D36C" w14:textId="77777777" w:rsidR="009C7741" w:rsidRDefault="00D81B1E">
      <w:pPr>
        <w:pStyle w:val="TOC2"/>
        <w:tabs>
          <w:tab w:val="right" w:leader="dot" w:pos="8296"/>
        </w:tabs>
        <w:spacing w:before="120" w:after="120" w:line="360" w:lineRule="auto"/>
        <w:ind w:leftChars="0" w:left="210"/>
        <w:jc w:val="left"/>
        <w:rPr>
          <w:rStyle w:val="af0"/>
          <w:rFonts w:eastAsia="Times New Roman"/>
          <w:smallCaps/>
          <w:color w:val="auto"/>
          <w:sz w:val="24"/>
          <w:szCs w:val="20"/>
        </w:rPr>
      </w:pPr>
      <w:hyperlink w:anchor="_Toc182794192" w:history="1">
        <w:r>
          <w:rPr>
            <w:rStyle w:val="af0"/>
            <w:rFonts w:eastAsia="Times New Roman" w:hint="eastAsia"/>
            <w:smallCaps/>
            <w:color w:val="auto"/>
            <w:kern w:val="2"/>
            <w:sz w:val="24"/>
            <w:szCs w:val="20"/>
          </w:rPr>
          <w:t xml:space="preserve">5.5 </w:t>
        </w:r>
        <w:r>
          <w:rPr>
            <w:rStyle w:val="af0"/>
            <w:rFonts w:ascii="宋体" w:hAnsi="宋体" w:cs="宋体" w:hint="eastAsia"/>
            <w:smallCaps/>
            <w:color w:val="auto"/>
            <w:kern w:val="2"/>
            <w:sz w:val="24"/>
            <w:szCs w:val="20"/>
          </w:rPr>
          <w:t>信息管理系统</w:t>
        </w:r>
        <w:r>
          <w:rPr>
            <w:rStyle w:val="af0"/>
            <w:rFonts w:eastAsia="Times New Roman" w:hint="eastAsia"/>
            <w:smallCaps/>
            <w:color w:val="auto"/>
            <w:kern w:val="2"/>
            <w:sz w:val="24"/>
            <w:szCs w:val="20"/>
          </w:rPr>
          <w:tab/>
        </w:r>
        <w:r>
          <w:rPr>
            <w:rStyle w:val="af0"/>
            <w:rFonts w:eastAsia="Times New Roman" w:hint="eastAsia"/>
            <w:smallCaps/>
            <w:color w:val="auto"/>
            <w:kern w:val="2"/>
            <w:sz w:val="24"/>
            <w:szCs w:val="20"/>
          </w:rPr>
          <w:fldChar w:fldCharType="begin"/>
        </w:r>
        <w:r>
          <w:rPr>
            <w:rStyle w:val="af0"/>
            <w:rFonts w:eastAsia="Times New Roman" w:hint="eastAsia"/>
            <w:smallCaps/>
            <w:color w:val="auto"/>
            <w:kern w:val="2"/>
            <w:sz w:val="24"/>
            <w:szCs w:val="20"/>
          </w:rPr>
          <w:instrText xml:space="preserve"> </w:instrText>
        </w:r>
        <w:r>
          <w:rPr>
            <w:rStyle w:val="af0"/>
            <w:rFonts w:eastAsia="Times New Roman"/>
            <w:smallCaps/>
            <w:color w:val="auto"/>
            <w:kern w:val="2"/>
            <w:sz w:val="24"/>
            <w:szCs w:val="20"/>
          </w:rPr>
          <w:instrText>PAGEREF _Toc182794192 \h</w:instrText>
        </w:r>
        <w:r>
          <w:rPr>
            <w:rStyle w:val="af0"/>
            <w:rFonts w:eastAsia="Times New Roman" w:hint="eastAsia"/>
            <w:smallCaps/>
            <w:color w:val="auto"/>
            <w:kern w:val="2"/>
            <w:sz w:val="24"/>
            <w:szCs w:val="20"/>
          </w:rPr>
          <w:instrText xml:space="preserve"> </w:instrText>
        </w:r>
        <w:r>
          <w:rPr>
            <w:rStyle w:val="af0"/>
            <w:rFonts w:eastAsia="Times New Roman" w:hint="eastAsia"/>
            <w:smallCaps/>
            <w:color w:val="auto"/>
            <w:kern w:val="2"/>
            <w:sz w:val="24"/>
            <w:szCs w:val="20"/>
          </w:rPr>
        </w:r>
        <w:r>
          <w:rPr>
            <w:rStyle w:val="af0"/>
            <w:rFonts w:eastAsia="Times New Roman" w:hint="eastAsia"/>
            <w:smallCaps/>
            <w:color w:val="auto"/>
            <w:kern w:val="2"/>
            <w:sz w:val="24"/>
            <w:szCs w:val="20"/>
          </w:rPr>
          <w:fldChar w:fldCharType="separate"/>
        </w:r>
        <w:r>
          <w:rPr>
            <w:rStyle w:val="af0"/>
            <w:rFonts w:eastAsia="Times New Roman"/>
            <w:smallCaps/>
            <w:color w:val="auto"/>
            <w:kern w:val="2"/>
            <w:sz w:val="24"/>
            <w:szCs w:val="20"/>
          </w:rPr>
          <w:t>9</w:t>
        </w:r>
        <w:r>
          <w:rPr>
            <w:rStyle w:val="af0"/>
            <w:rFonts w:eastAsia="Times New Roman" w:hint="eastAsia"/>
            <w:smallCaps/>
            <w:color w:val="auto"/>
            <w:kern w:val="2"/>
            <w:sz w:val="24"/>
            <w:szCs w:val="20"/>
          </w:rPr>
          <w:fldChar w:fldCharType="end"/>
        </w:r>
      </w:hyperlink>
    </w:p>
    <w:p w14:paraId="62D8C1AE" w14:textId="77777777" w:rsidR="009C7741" w:rsidRDefault="00D81B1E">
      <w:pPr>
        <w:pStyle w:val="TOC1"/>
        <w:spacing w:beforeLines="0" w:before="120" w:afterLines="0" w:after="120"/>
        <w:jc w:val="left"/>
        <w:rPr>
          <w:rStyle w:val="af0"/>
          <w:rFonts w:eastAsia="Times New Roman"/>
          <w:caps/>
          <w:color w:val="auto"/>
          <w:szCs w:val="20"/>
        </w:rPr>
      </w:pPr>
      <w:hyperlink w:anchor="_Toc182794193" w:history="1">
        <w:r>
          <w:rPr>
            <w:rStyle w:val="af0"/>
            <w:rFonts w:eastAsia="Times New Roman" w:hint="eastAsia"/>
            <w:caps/>
            <w:color w:val="auto"/>
            <w:kern w:val="2"/>
            <w:szCs w:val="20"/>
          </w:rPr>
          <w:t xml:space="preserve">6 </w:t>
        </w:r>
        <w:r>
          <w:rPr>
            <w:rStyle w:val="af0"/>
            <w:rFonts w:ascii="宋体" w:hAnsi="宋体" w:cs="宋体" w:hint="eastAsia"/>
            <w:caps/>
            <w:color w:val="auto"/>
            <w:kern w:val="2"/>
            <w:szCs w:val="20"/>
          </w:rPr>
          <w:t>施工与验收</w:t>
        </w:r>
        <w:r>
          <w:rPr>
            <w:rStyle w:val="af0"/>
            <w:rFonts w:eastAsia="Times New Roman" w:hint="eastAsia"/>
            <w:caps/>
            <w:color w:val="auto"/>
            <w:kern w:val="2"/>
            <w:szCs w:val="20"/>
          </w:rPr>
          <w:tab/>
        </w:r>
        <w:r>
          <w:rPr>
            <w:rStyle w:val="af0"/>
            <w:rFonts w:eastAsia="Times New Roman" w:hint="eastAsia"/>
            <w:caps/>
            <w:color w:val="auto"/>
            <w:kern w:val="2"/>
            <w:szCs w:val="20"/>
          </w:rPr>
          <w:fldChar w:fldCharType="begin"/>
        </w:r>
        <w:r>
          <w:rPr>
            <w:rStyle w:val="af0"/>
            <w:rFonts w:eastAsia="Times New Roman" w:hint="eastAsia"/>
            <w:caps/>
            <w:color w:val="auto"/>
            <w:kern w:val="2"/>
            <w:szCs w:val="20"/>
          </w:rPr>
          <w:instrText xml:space="preserve"> </w:instrText>
        </w:r>
        <w:r>
          <w:rPr>
            <w:rStyle w:val="af0"/>
            <w:rFonts w:eastAsia="Times New Roman"/>
            <w:caps/>
            <w:color w:val="auto"/>
            <w:kern w:val="2"/>
            <w:szCs w:val="20"/>
          </w:rPr>
          <w:instrText>PAGEREF _Toc182794193 \h</w:instrText>
        </w:r>
        <w:r>
          <w:rPr>
            <w:rStyle w:val="af0"/>
            <w:rFonts w:eastAsia="Times New Roman" w:hint="eastAsia"/>
            <w:caps/>
            <w:color w:val="auto"/>
            <w:kern w:val="2"/>
            <w:szCs w:val="20"/>
          </w:rPr>
          <w:instrText xml:space="preserve"> </w:instrText>
        </w:r>
        <w:r>
          <w:rPr>
            <w:rStyle w:val="af0"/>
            <w:rFonts w:eastAsia="Times New Roman" w:hint="eastAsia"/>
            <w:caps/>
            <w:color w:val="auto"/>
            <w:kern w:val="2"/>
            <w:szCs w:val="20"/>
          </w:rPr>
        </w:r>
        <w:r>
          <w:rPr>
            <w:rStyle w:val="af0"/>
            <w:rFonts w:eastAsia="Times New Roman" w:hint="eastAsia"/>
            <w:caps/>
            <w:color w:val="auto"/>
            <w:kern w:val="2"/>
            <w:szCs w:val="20"/>
          </w:rPr>
          <w:fldChar w:fldCharType="separate"/>
        </w:r>
        <w:r>
          <w:rPr>
            <w:rStyle w:val="af0"/>
            <w:rFonts w:eastAsia="Times New Roman"/>
            <w:caps/>
            <w:color w:val="auto"/>
            <w:kern w:val="2"/>
            <w:szCs w:val="20"/>
          </w:rPr>
          <w:t>10</w:t>
        </w:r>
        <w:r>
          <w:rPr>
            <w:rStyle w:val="af0"/>
            <w:rFonts w:eastAsia="Times New Roman" w:hint="eastAsia"/>
            <w:caps/>
            <w:color w:val="auto"/>
            <w:kern w:val="2"/>
            <w:szCs w:val="20"/>
          </w:rPr>
          <w:fldChar w:fldCharType="end"/>
        </w:r>
      </w:hyperlink>
    </w:p>
    <w:p w14:paraId="308B1C55" w14:textId="77777777" w:rsidR="009C7741" w:rsidRDefault="00D81B1E">
      <w:pPr>
        <w:pStyle w:val="TOC2"/>
        <w:tabs>
          <w:tab w:val="right" w:leader="dot" w:pos="8296"/>
        </w:tabs>
        <w:spacing w:before="120" w:after="120" w:line="360" w:lineRule="auto"/>
        <w:ind w:leftChars="0" w:left="210"/>
        <w:jc w:val="left"/>
        <w:rPr>
          <w:rStyle w:val="af0"/>
          <w:rFonts w:eastAsia="Times New Roman"/>
          <w:smallCaps/>
          <w:color w:val="auto"/>
          <w:sz w:val="24"/>
          <w:szCs w:val="20"/>
        </w:rPr>
      </w:pPr>
      <w:hyperlink w:anchor="_Toc182794194" w:history="1">
        <w:r>
          <w:rPr>
            <w:rStyle w:val="af0"/>
            <w:rFonts w:eastAsia="Times New Roman" w:hint="eastAsia"/>
            <w:smallCaps/>
            <w:color w:val="auto"/>
            <w:kern w:val="2"/>
            <w:sz w:val="24"/>
            <w:szCs w:val="20"/>
          </w:rPr>
          <w:t>6.1</w:t>
        </w:r>
        <w:r>
          <w:rPr>
            <w:rStyle w:val="af0"/>
            <w:rFonts w:ascii="宋体" w:hAnsi="宋体" w:cs="宋体" w:hint="eastAsia"/>
            <w:smallCaps/>
            <w:color w:val="auto"/>
            <w:kern w:val="2"/>
            <w:sz w:val="24"/>
            <w:szCs w:val="20"/>
          </w:rPr>
          <w:t>一般规定</w:t>
        </w:r>
        <w:r>
          <w:rPr>
            <w:rStyle w:val="af0"/>
            <w:rFonts w:eastAsia="Times New Roman" w:hint="eastAsia"/>
            <w:smallCaps/>
            <w:color w:val="auto"/>
            <w:kern w:val="2"/>
            <w:sz w:val="24"/>
            <w:szCs w:val="20"/>
          </w:rPr>
          <w:tab/>
        </w:r>
        <w:r>
          <w:rPr>
            <w:rStyle w:val="af0"/>
            <w:rFonts w:eastAsia="Times New Roman" w:hint="eastAsia"/>
            <w:smallCaps/>
            <w:color w:val="auto"/>
            <w:kern w:val="2"/>
            <w:sz w:val="24"/>
            <w:szCs w:val="20"/>
          </w:rPr>
          <w:fldChar w:fldCharType="begin"/>
        </w:r>
        <w:r>
          <w:rPr>
            <w:rStyle w:val="af0"/>
            <w:rFonts w:eastAsia="Times New Roman" w:hint="eastAsia"/>
            <w:smallCaps/>
            <w:color w:val="auto"/>
            <w:kern w:val="2"/>
            <w:sz w:val="24"/>
            <w:szCs w:val="20"/>
          </w:rPr>
          <w:instrText xml:space="preserve"> </w:instrText>
        </w:r>
        <w:r>
          <w:rPr>
            <w:rStyle w:val="af0"/>
            <w:rFonts w:eastAsia="Times New Roman"/>
            <w:smallCaps/>
            <w:color w:val="auto"/>
            <w:kern w:val="2"/>
            <w:sz w:val="24"/>
            <w:szCs w:val="20"/>
          </w:rPr>
          <w:instrText>PAGEREF _Toc182794194 \h</w:instrText>
        </w:r>
        <w:r>
          <w:rPr>
            <w:rStyle w:val="af0"/>
            <w:rFonts w:eastAsia="Times New Roman" w:hint="eastAsia"/>
            <w:smallCaps/>
            <w:color w:val="auto"/>
            <w:kern w:val="2"/>
            <w:sz w:val="24"/>
            <w:szCs w:val="20"/>
          </w:rPr>
          <w:instrText xml:space="preserve"> </w:instrText>
        </w:r>
        <w:r>
          <w:rPr>
            <w:rStyle w:val="af0"/>
            <w:rFonts w:eastAsia="Times New Roman" w:hint="eastAsia"/>
            <w:smallCaps/>
            <w:color w:val="auto"/>
            <w:kern w:val="2"/>
            <w:sz w:val="24"/>
            <w:szCs w:val="20"/>
          </w:rPr>
        </w:r>
        <w:r>
          <w:rPr>
            <w:rStyle w:val="af0"/>
            <w:rFonts w:eastAsia="Times New Roman" w:hint="eastAsia"/>
            <w:smallCaps/>
            <w:color w:val="auto"/>
            <w:kern w:val="2"/>
            <w:sz w:val="24"/>
            <w:szCs w:val="20"/>
          </w:rPr>
          <w:fldChar w:fldCharType="separate"/>
        </w:r>
        <w:r>
          <w:rPr>
            <w:rStyle w:val="af0"/>
            <w:rFonts w:eastAsia="Times New Roman"/>
            <w:smallCaps/>
            <w:color w:val="auto"/>
            <w:kern w:val="2"/>
            <w:sz w:val="24"/>
            <w:szCs w:val="20"/>
          </w:rPr>
          <w:t>10</w:t>
        </w:r>
        <w:r>
          <w:rPr>
            <w:rStyle w:val="af0"/>
            <w:rFonts w:eastAsia="Times New Roman" w:hint="eastAsia"/>
            <w:smallCaps/>
            <w:color w:val="auto"/>
            <w:kern w:val="2"/>
            <w:sz w:val="24"/>
            <w:szCs w:val="20"/>
          </w:rPr>
          <w:fldChar w:fldCharType="end"/>
        </w:r>
      </w:hyperlink>
    </w:p>
    <w:p w14:paraId="63CAC6D6" w14:textId="77777777" w:rsidR="009C7741" w:rsidRDefault="00D81B1E">
      <w:pPr>
        <w:pStyle w:val="TOC2"/>
        <w:tabs>
          <w:tab w:val="right" w:leader="dot" w:pos="8296"/>
        </w:tabs>
        <w:spacing w:before="120" w:after="120" w:line="360" w:lineRule="auto"/>
        <w:ind w:leftChars="0" w:left="210"/>
        <w:jc w:val="left"/>
        <w:rPr>
          <w:rStyle w:val="af0"/>
          <w:rFonts w:eastAsia="Times New Roman"/>
          <w:smallCaps/>
          <w:color w:val="auto"/>
          <w:sz w:val="24"/>
          <w:szCs w:val="20"/>
        </w:rPr>
      </w:pPr>
      <w:hyperlink w:anchor="_Toc182794195" w:history="1">
        <w:r>
          <w:rPr>
            <w:rStyle w:val="af0"/>
            <w:rFonts w:eastAsia="Times New Roman" w:hint="eastAsia"/>
            <w:smallCaps/>
            <w:color w:val="auto"/>
            <w:kern w:val="2"/>
            <w:sz w:val="24"/>
            <w:szCs w:val="20"/>
          </w:rPr>
          <w:t>6.2</w:t>
        </w:r>
        <w:r>
          <w:rPr>
            <w:rStyle w:val="af0"/>
            <w:rFonts w:ascii="宋体" w:hAnsi="宋体" w:cs="宋体" w:hint="eastAsia"/>
            <w:smallCaps/>
            <w:color w:val="auto"/>
            <w:kern w:val="2"/>
            <w:sz w:val="24"/>
            <w:szCs w:val="20"/>
          </w:rPr>
          <w:t>施工</w:t>
        </w:r>
        <w:r>
          <w:rPr>
            <w:rStyle w:val="af0"/>
            <w:rFonts w:eastAsia="Times New Roman" w:hint="eastAsia"/>
            <w:smallCaps/>
            <w:color w:val="auto"/>
            <w:kern w:val="2"/>
            <w:sz w:val="24"/>
            <w:szCs w:val="20"/>
          </w:rPr>
          <w:tab/>
        </w:r>
        <w:r>
          <w:rPr>
            <w:rStyle w:val="af0"/>
            <w:rFonts w:eastAsia="Times New Roman" w:hint="eastAsia"/>
            <w:smallCaps/>
            <w:color w:val="auto"/>
            <w:kern w:val="2"/>
            <w:sz w:val="24"/>
            <w:szCs w:val="20"/>
          </w:rPr>
          <w:fldChar w:fldCharType="begin"/>
        </w:r>
        <w:r>
          <w:rPr>
            <w:rStyle w:val="af0"/>
            <w:rFonts w:eastAsia="Times New Roman" w:hint="eastAsia"/>
            <w:smallCaps/>
            <w:color w:val="auto"/>
            <w:kern w:val="2"/>
            <w:sz w:val="24"/>
            <w:szCs w:val="20"/>
          </w:rPr>
          <w:instrText xml:space="preserve"> </w:instrText>
        </w:r>
        <w:r>
          <w:rPr>
            <w:rStyle w:val="af0"/>
            <w:rFonts w:eastAsia="Times New Roman"/>
            <w:smallCaps/>
            <w:color w:val="auto"/>
            <w:kern w:val="2"/>
            <w:sz w:val="24"/>
            <w:szCs w:val="20"/>
          </w:rPr>
          <w:instrText>PAGEREF _Toc182794195 \h</w:instrText>
        </w:r>
        <w:r>
          <w:rPr>
            <w:rStyle w:val="af0"/>
            <w:rFonts w:eastAsia="Times New Roman" w:hint="eastAsia"/>
            <w:smallCaps/>
            <w:color w:val="auto"/>
            <w:kern w:val="2"/>
            <w:sz w:val="24"/>
            <w:szCs w:val="20"/>
          </w:rPr>
          <w:instrText xml:space="preserve"> </w:instrText>
        </w:r>
        <w:r>
          <w:rPr>
            <w:rStyle w:val="af0"/>
            <w:rFonts w:eastAsia="Times New Roman" w:hint="eastAsia"/>
            <w:smallCaps/>
            <w:color w:val="auto"/>
            <w:kern w:val="2"/>
            <w:sz w:val="24"/>
            <w:szCs w:val="20"/>
          </w:rPr>
        </w:r>
        <w:r>
          <w:rPr>
            <w:rStyle w:val="af0"/>
            <w:rFonts w:eastAsia="Times New Roman" w:hint="eastAsia"/>
            <w:smallCaps/>
            <w:color w:val="auto"/>
            <w:kern w:val="2"/>
            <w:sz w:val="24"/>
            <w:szCs w:val="20"/>
          </w:rPr>
          <w:fldChar w:fldCharType="separate"/>
        </w:r>
        <w:r>
          <w:rPr>
            <w:rStyle w:val="af0"/>
            <w:rFonts w:eastAsia="Times New Roman"/>
            <w:smallCaps/>
            <w:color w:val="auto"/>
            <w:kern w:val="2"/>
            <w:sz w:val="24"/>
            <w:szCs w:val="20"/>
          </w:rPr>
          <w:t>10</w:t>
        </w:r>
        <w:r>
          <w:rPr>
            <w:rStyle w:val="af0"/>
            <w:rFonts w:eastAsia="Times New Roman" w:hint="eastAsia"/>
            <w:smallCaps/>
            <w:color w:val="auto"/>
            <w:kern w:val="2"/>
            <w:sz w:val="24"/>
            <w:szCs w:val="20"/>
          </w:rPr>
          <w:fldChar w:fldCharType="end"/>
        </w:r>
      </w:hyperlink>
    </w:p>
    <w:p w14:paraId="753AF766" w14:textId="77777777" w:rsidR="009C7741" w:rsidRDefault="00D81B1E">
      <w:pPr>
        <w:pStyle w:val="TOC2"/>
        <w:tabs>
          <w:tab w:val="right" w:leader="dot" w:pos="8296"/>
        </w:tabs>
        <w:spacing w:before="120" w:after="120" w:line="360" w:lineRule="auto"/>
        <w:ind w:leftChars="0" w:left="210"/>
        <w:jc w:val="left"/>
        <w:rPr>
          <w:rStyle w:val="af0"/>
          <w:rFonts w:eastAsia="Times New Roman"/>
          <w:smallCaps/>
          <w:color w:val="auto"/>
          <w:sz w:val="24"/>
          <w:szCs w:val="20"/>
        </w:rPr>
      </w:pPr>
      <w:hyperlink w:anchor="_Toc182794196" w:history="1">
        <w:r>
          <w:rPr>
            <w:rStyle w:val="af0"/>
            <w:rFonts w:eastAsia="Times New Roman" w:hint="eastAsia"/>
            <w:smallCaps/>
            <w:color w:val="auto"/>
            <w:kern w:val="2"/>
            <w:sz w:val="24"/>
            <w:szCs w:val="20"/>
          </w:rPr>
          <w:t>6.3</w:t>
        </w:r>
        <w:r>
          <w:rPr>
            <w:rStyle w:val="af0"/>
            <w:rFonts w:ascii="宋体" w:hAnsi="宋体" w:cs="宋体" w:hint="eastAsia"/>
            <w:smallCaps/>
            <w:color w:val="auto"/>
            <w:kern w:val="2"/>
            <w:sz w:val="24"/>
            <w:szCs w:val="20"/>
          </w:rPr>
          <w:t>安装</w:t>
        </w:r>
        <w:r>
          <w:rPr>
            <w:rStyle w:val="af0"/>
            <w:rFonts w:eastAsia="Times New Roman" w:hint="eastAsia"/>
            <w:smallCaps/>
            <w:color w:val="auto"/>
            <w:kern w:val="2"/>
            <w:sz w:val="24"/>
            <w:szCs w:val="20"/>
          </w:rPr>
          <w:tab/>
        </w:r>
        <w:r>
          <w:rPr>
            <w:rStyle w:val="af0"/>
            <w:rFonts w:eastAsia="Times New Roman" w:hint="eastAsia"/>
            <w:smallCaps/>
            <w:color w:val="auto"/>
            <w:kern w:val="2"/>
            <w:sz w:val="24"/>
            <w:szCs w:val="20"/>
          </w:rPr>
          <w:fldChar w:fldCharType="begin"/>
        </w:r>
        <w:r>
          <w:rPr>
            <w:rStyle w:val="af0"/>
            <w:rFonts w:eastAsia="Times New Roman" w:hint="eastAsia"/>
            <w:smallCaps/>
            <w:color w:val="auto"/>
            <w:kern w:val="2"/>
            <w:sz w:val="24"/>
            <w:szCs w:val="20"/>
          </w:rPr>
          <w:instrText xml:space="preserve"> </w:instrText>
        </w:r>
        <w:r>
          <w:rPr>
            <w:rStyle w:val="af0"/>
            <w:rFonts w:eastAsia="Times New Roman"/>
            <w:smallCaps/>
            <w:color w:val="auto"/>
            <w:kern w:val="2"/>
            <w:sz w:val="24"/>
            <w:szCs w:val="20"/>
          </w:rPr>
          <w:instrText>PAGEREF _Toc182794196 \h</w:instrText>
        </w:r>
        <w:r>
          <w:rPr>
            <w:rStyle w:val="af0"/>
            <w:rFonts w:eastAsia="Times New Roman" w:hint="eastAsia"/>
            <w:smallCaps/>
            <w:color w:val="auto"/>
            <w:kern w:val="2"/>
            <w:sz w:val="24"/>
            <w:szCs w:val="20"/>
          </w:rPr>
          <w:instrText xml:space="preserve"> </w:instrText>
        </w:r>
        <w:r>
          <w:rPr>
            <w:rStyle w:val="af0"/>
            <w:rFonts w:eastAsia="Times New Roman" w:hint="eastAsia"/>
            <w:smallCaps/>
            <w:color w:val="auto"/>
            <w:kern w:val="2"/>
            <w:sz w:val="24"/>
            <w:szCs w:val="20"/>
          </w:rPr>
        </w:r>
        <w:r>
          <w:rPr>
            <w:rStyle w:val="af0"/>
            <w:rFonts w:eastAsia="Times New Roman" w:hint="eastAsia"/>
            <w:smallCaps/>
            <w:color w:val="auto"/>
            <w:kern w:val="2"/>
            <w:sz w:val="24"/>
            <w:szCs w:val="20"/>
          </w:rPr>
          <w:fldChar w:fldCharType="separate"/>
        </w:r>
        <w:r>
          <w:rPr>
            <w:rStyle w:val="af0"/>
            <w:rFonts w:eastAsia="Times New Roman"/>
            <w:smallCaps/>
            <w:color w:val="auto"/>
            <w:kern w:val="2"/>
            <w:sz w:val="24"/>
            <w:szCs w:val="20"/>
          </w:rPr>
          <w:t>11</w:t>
        </w:r>
        <w:r>
          <w:rPr>
            <w:rStyle w:val="af0"/>
            <w:rFonts w:eastAsia="Times New Roman" w:hint="eastAsia"/>
            <w:smallCaps/>
            <w:color w:val="auto"/>
            <w:kern w:val="2"/>
            <w:sz w:val="24"/>
            <w:szCs w:val="20"/>
          </w:rPr>
          <w:fldChar w:fldCharType="end"/>
        </w:r>
      </w:hyperlink>
    </w:p>
    <w:p w14:paraId="72320754" w14:textId="77777777" w:rsidR="009C7741" w:rsidRDefault="00D81B1E">
      <w:pPr>
        <w:pStyle w:val="TOC2"/>
        <w:tabs>
          <w:tab w:val="right" w:leader="dot" w:pos="8296"/>
        </w:tabs>
        <w:spacing w:before="120" w:after="120" w:line="360" w:lineRule="auto"/>
        <w:ind w:leftChars="0" w:left="210"/>
        <w:jc w:val="left"/>
        <w:rPr>
          <w:rStyle w:val="af0"/>
          <w:rFonts w:eastAsia="Times New Roman"/>
          <w:smallCaps/>
          <w:color w:val="auto"/>
          <w:sz w:val="24"/>
          <w:szCs w:val="20"/>
        </w:rPr>
      </w:pPr>
      <w:hyperlink w:anchor="_Toc182794197" w:history="1">
        <w:r>
          <w:rPr>
            <w:rStyle w:val="af0"/>
            <w:rFonts w:eastAsia="Times New Roman" w:hint="eastAsia"/>
            <w:smallCaps/>
            <w:color w:val="auto"/>
            <w:kern w:val="2"/>
            <w:sz w:val="24"/>
            <w:szCs w:val="20"/>
          </w:rPr>
          <w:t>6.4</w:t>
        </w:r>
        <w:r>
          <w:rPr>
            <w:rStyle w:val="af0"/>
            <w:rFonts w:ascii="宋体" w:hAnsi="宋体" w:cs="宋体" w:hint="eastAsia"/>
            <w:smallCaps/>
            <w:color w:val="auto"/>
            <w:kern w:val="2"/>
            <w:sz w:val="24"/>
            <w:szCs w:val="20"/>
          </w:rPr>
          <w:t>调试</w:t>
        </w:r>
        <w:r>
          <w:rPr>
            <w:rStyle w:val="af0"/>
            <w:rFonts w:eastAsia="Times New Roman" w:hint="eastAsia"/>
            <w:smallCaps/>
            <w:color w:val="auto"/>
            <w:kern w:val="2"/>
            <w:sz w:val="24"/>
            <w:szCs w:val="20"/>
          </w:rPr>
          <w:tab/>
        </w:r>
        <w:r>
          <w:rPr>
            <w:rStyle w:val="af0"/>
            <w:rFonts w:eastAsia="Times New Roman" w:hint="eastAsia"/>
            <w:smallCaps/>
            <w:color w:val="auto"/>
            <w:kern w:val="2"/>
            <w:sz w:val="24"/>
            <w:szCs w:val="20"/>
          </w:rPr>
          <w:fldChar w:fldCharType="begin"/>
        </w:r>
        <w:r>
          <w:rPr>
            <w:rStyle w:val="af0"/>
            <w:rFonts w:eastAsia="Times New Roman" w:hint="eastAsia"/>
            <w:smallCaps/>
            <w:color w:val="auto"/>
            <w:kern w:val="2"/>
            <w:sz w:val="24"/>
            <w:szCs w:val="20"/>
          </w:rPr>
          <w:instrText xml:space="preserve"> </w:instrText>
        </w:r>
        <w:r>
          <w:rPr>
            <w:rStyle w:val="af0"/>
            <w:rFonts w:eastAsia="Times New Roman"/>
            <w:smallCaps/>
            <w:color w:val="auto"/>
            <w:kern w:val="2"/>
            <w:sz w:val="24"/>
            <w:szCs w:val="20"/>
          </w:rPr>
          <w:instrText>PAGEREF _Toc182794197 \h</w:instrText>
        </w:r>
        <w:r>
          <w:rPr>
            <w:rStyle w:val="af0"/>
            <w:rFonts w:eastAsia="Times New Roman" w:hint="eastAsia"/>
            <w:smallCaps/>
            <w:color w:val="auto"/>
            <w:kern w:val="2"/>
            <w:sz w:val="24"/>
            <w:szCs w:val="20"/>
          </w:rPr>
          <w:instrText xml:space="preserve"> </w:instrText>
        </w:r>
        <w:r>
          <w:rPr>
            <w:rStyle w:val="af0"/>
            <w:rFonts w:eastAsia="Times New Roman" w:hint="eastAsia"/>
            <w:smallCaps/>
            <w:color w:val="auto"/>
            <w:kern w:val="2"/>
            <w:sz w:val="24"/>
            <w:szCs w:val="20"/>
          </w:rPr>
        </w:r>
        <w:r>
          <w:rPr>
            <w:rStyle w:val="af0"/>
            <w:rFonts w:eastAsia="Times New Roman" w:hint="eastAsia"/>
            <w:smallCaps/>
            <w:color w:val="auto"/>
            <w:kern w:val="2"/>
            <w:sz w:val="24"/>
            <w:szCs w:val="20"/>
          </w:rPr>
          <w:fldChar w:fldCharType="separate"/>
        </w:r>
        <w:r>
          <w:rPr>
            <w:rStyle w:val="af0"/>
            <w:rFonts w:eastAsia="Times New Roman"/>
            <w:smallCaps/>
            <w:color w:val="auto"/>
            <w:kern w:val="2"/>
            <w:sz w:val="24"/>
            <w:szCs w:val="20"/>
          </w:rPr>
          <w:t>12</w:t>
        </w:r>
        <w:r>
          <w:rPr>
            <w:rStyle w:val="af0"/>
            <w:rFonts w:eastAsia="Times New Roman" w:hint="eastAsia"/>
            <w:smallCaps/>
            <w:color w:val="auto"/>
            <w:kern w:val="2"/>
            <w:sz w:val="24"/>
            <w:szCs w:val="20"/>
          </w:rPr>
          <w:fldChar w:fldCharType="end"/>
        </w:r>
      </w:hyperlink>
    </w:p>
    <w:p w14:paraId="0450045A" w14:textId="77777777" w:rsidR="009C7741" w:rsidRDefault="00D81B1E">
      <w:pPr>
        <w:pStyle w:val="TOC2"/>
        <w:tabs>
          <w:tab w:val="right" w:leader="dot" w:pos="8296"/>
        </w:tabs>
        <w:spacing w:before="120" w:after="120" w:line="360" w:lineRule="auto"/>
        <w:ind w:leftChars="0" w:left="210"/>
        <w:jc w:val="left"/>
        <w:rPr>
          <w:rStyle w:val="af0"/>
          <w:rFonts w:eastAsia="Times New Roman"/>
          <w:smallCaps/>
          <w:color w:val="auto"/>
          <w:sz w:val="24"/>
          <w:szCs w:val="20"/>
        </w:rPr>
      </w:pPr>
      <w:hyperlink w:anchor="_Toc182794198" w:history="1">
        <w:r>
          <w:rPr>
            <w:rStyle w:val="af0"/>
            <w:rFonts w:eastAsia="Times New Roman" w:hint="eastAsia"/>
            <w:smallCaps/>
            <w:color w:val="auto"/>
            <w:kern w:val="2"/>
            <w:sz w:val="24"/>
            <w:szCs w:val="20"/>
          </w:rPr>
          <w:t>6.5</w:t>
        </w:r>
        <w:r>
          <w:rPr>
            <w:rStyle w:val="af0"/>
            <w:rFonts w:ascii="宋体" w:hAnsi="宋体" w:cs="宋体" w:hint="eastAsia"/>
            <w:smallCaps/>
            <w:color w:val="auto"/>
            <w:kern w:val="2"/>
            <w:sz w:val="24"/>
            <w:szCs w:val="20"/>
          </w:rPr>
          <w:t>验收与归档</w:t>
        </w:r>
        <w:r>
          <w:rPr>
            <w:rStyle w:val="af0"/>
            <w:rFonts w:eastAsia="Times New Roman" w:hint="eastAsia"/>
            <w:smallCaps/>
            <w:color w:val="auto"/>
            <w:kern w:val="2"/>
            <w:sz w:val="24"/>
            <w:szCs w:val="20"/>
          </w:rPr>
          <w:tab/>
        </w:r>
        <w:r>
          <w:rPr>
            <w:rStyle w:val="af0"/>
            <w:rFonts w:eastAsia="Times New Roman" w:hint="eastAsia"/>
            <w:smallCaps/>
            <w:color w:val="auto"/>
            <w:kern w:val="2"/>
            <w:sz w:val="24"/>
            <w:szCs w:val="20"/>
          </w:rPr>
          <w:fldChar w:fldCharType="begin"/>
        </w:r>
        <w:r>
          <w:rPr>
            <w:rStyle w:val="af0"/>
            <w:rFonts w:eastAsia="Times New Roman" w:hint="eastAsia"/>
            <w:smallCaps/>
            <w:color w:val="auto"/>
            <w:kern w:val="2"/>
            <w:sz w:val="24"/>
            <w:szCs w:val="20"/>
          </w:rPr>
          <w:instrText xml:space="preserve"> </w:instrText>
        </w:r>
        <w:r>
          <w:rPr>
            <w:rStyle w:val="af0"/>
            <w:rFonts w:eastAsia="Times New Roman"/>
            <w:smallCaps/>
            <w:color w:val="auto"/>
            <w:kern w:val="2"/>
            <w:sz w:val="24"/>
            <w:szCs w:val="20"/>
          </w:rPr>
          <w:instrText>PAGEREF _Toc182794198 \h</w:instrText>
        </w:r>
        <w:r>
          <w:rPr>
            <w:rStyle w:val="af0"/>
            <w:rFonts w:eastAsia="Times New Roman" w:hint="eastAsia"/>
            <w:smallCaps/>
            <w:color w:val="auto"/>
            <w:kern w:val="2"/>
            <w:sz w:val="24"/>
            <w:szCs w:val="20"/>
          </w:rPr>
          <w:instrText xml:space="preserve"> </w:instrText>
        </w:r>
        <w:r>
          <w:rPr>
            <w:rStyle w:val="af0"/>
            <w:rFonts w:eastAsia="Times New Roman" w:hint="eastAsia"/>
            <w:smallCaps/>
            <w:color w:val="auto"/>
            <w:kern w:val="2"/>
            <w:sz w:val="24"/>
            <w:szCs w:val="20"/>
          </w:rPr>
        </w:r>
        <w:r>
          <w:rPr>
            <w:rStyle w:val="af0"/>
            <w:rFonts w:eastAsia="Times New Roman" w:hint="eastAsia"/>
            <w:smallCaps/>
            <w:color w:val="auto"/>
            <w:kern w:val="2"/>
            <w:sz w:val="24"/>
            <w:szCs w:val="20"/>
          </w:rPr>
          <w:fldChar w:fldCharType="separate"/>
        </w:r>
        <w:r>
          <w:rPr>
            <w:rStyle w:val="af0"/>
            <w:rFonts w:eastAsia="Times New Roman"/>
            <w:smallCaps/>
            <w:color w:val="auto"/>
            <w:kern w:val="2"/>
            <w:sz w:val="24"/>
            <w:szCs w:val="20"/>
          </w:rPr>
          <w:t>12</w:t>
        </w:r>
        <w:r>
          <w:rPr>
            <w:rStyle w:val="af0"/>
            <w:rFonts w:eastAsia="Times New Roman" w:hint="eastAsia"/>
            <w:smallCaps/>
            <w:color w:val="auto"/>
            <w:kern w:val="2"/>
            <w:sz w:val="24"/>
            <w:szCs w:val="20"/>
          </w:rPr>
          <w:fldChar w:fldCharType="end"/>
        </w:r>
      </w:hyperlink>
    </w:p>
    <w:p w14:paraId="0CC3944A" w14:textId="77777777" w:rsidR="009C7741" w:rsidRDefault="00D81B1E">
      <w:pPr>
        <w:pStyle w:val="TOC1"/>
        <w:spacing w:beforeLines="0" w:before="120" w:afterLines="0" w:after="120"/>
        <w:jc w:val="left"/>
        <w:rPr>
          <w:rStyle w:val="af0"/>
          <w:rFonts w:eastAsia="Times New Roman"/>
          <w:caps/>
          <w:color w:val="auto"/>
          <w:szCs w:val="20"/>
        </w:rPr>
      </w:pPr>
      <w:hyperlink w:anchor="_Toc182794199" w:history="1">
        <w:r>
          <w:rPr>
            <w:rStyle w:val="af0"/>
            <w:rFonts w:eastAsia="Times New Roman" w:hint="eastAsia"/>
            <w:caps/>
            <w:color w:val="auto"/>
            <w:kern w:val="2"/>
            <w:szCs w:val="20"/>
          </w:rPr>
          <w:t xml:space="preserve">7 </w:t>
        </w:r>
        <w:r>
          <w:rPr>
            <w:rStyle w:val="af0"/>
            <w:rFonts w:ascii="宋体" w:hAnsi="宋体" w:cs="宋体" w:hint="eastAsia"/>
            <w:caps/>
            <w:color w:val="auto"/>
            <w:kern w:val="2"/>
            <w:szCs w:val="20"/>
          </w:rPr>
          <w:t>运行维护</w:t>
        </w:r>
        <w:r>
          <w:rPr>
            <w:rStyle w:val="af0"/>
            <w:rFonts w:eastAsia="Times New Roman" w:hint="eastAsia"/>
            <w:caps/>
            <w:color w:val="auto"/>
            <w:kern w:val="2"/>
            <w:szCs w:val="20"/>
          </w:rPr>
          <w:tab/>
        </w:r>
        <w:r>
          <w:rPr>
            <w:rStyle w:val="af0"/>
            <w:rFonts w:eastAsia="Times New Roman" w:hint="eastAsia"/>
            <w:caps/>
            <w:color w:val="auto"/>
            <w:kern w:val="2"/>
            <w:szCs w:val="20"/>
          </w:rPr>
          <w:fldChar w:fldCharType="begin"/>
        </w:r>
        <w:r>
          <w:rPr>
            <w:rStyle w:val="af0"/>
            <w:rFonts w:eastAsia="Times New Roman" w:hint="eastAsia"/>
            <w:caps/>
            <w:color w:val="auto"/>
            <w:kern w:val="2"/>
            <w:szCs w:val="20"/>
          </w:rPr>
          <w:instrText xml:space="preserve"> </w:instrText>
        </w:r>
        <w:r>
          <w:rPr>
            <w:rStyle w:val="af0"/>
            <w:rFonts w:eastAsia="Times New Roman"/>
            <w:caps/>
            <w:color w:val="auto"/>
            <w:kern w:val="2"/>
            <w:szCs w:val="20"/>
          </w:rPr>
          <w:instrText>PAGEREF _Toc182794199 \h</w:instrText>
        </w:r>
        <w:r>
          <w:rPr>
            <w:rStyle w:val="af0"/>
            <w:rFonts w:eastAsia="Times New Roman" w:hint="eastAsia"/>
            <w:caps/>
            <w:color w:val="auto"/>
            <w:kern w:val="2"/>
            <w:szCs w:val="20"/>
          </w:rPr>
          <w:instrText xml:space="preserve"> </w:instrText>
        </w:r>
        <w:r>
          <w:rPr>
            <w:rStyle w:val="af0"/>
            <w:rFonts w:eastAsia="Times New Roman" w:hint="eastAsia"/>
            <w:caps/>
            <w:color w:val="auto"/>
            <w:kern w:val="2"/>
            <w:szCs w:val="20"/>
          </w:rPr>
        </w:r>
        <w:r>
          <w:rPr>
            <w:rStyle w:val="af0"/>
            <w:rFonts w:eastAsia="Times New Roman" w:hint="eastAsia"/>
            <w:caps/>
            <w:color w:val="auto"/>
            <w:kern w:val="2"/>
            <w:szCs w:val="20"/>
          </w:rPr>
          <w:fldChar w:fldCharType="separate"/>
        </w:r>
        <w:r>
          <w:rPr>
            <w:rStyle w:val="af0"/>
            <w:rFonts w:eastAsia="Times New Roman"/>
            <w:caps/>
            <w:color w:val="auto"/>
            <w:kern w:val="2"/>
            <w:szCs w:val="20"/>
          </w:rPr>
          <w:t>14</w:t>
        </w:r>
        <w:r>
          <w:rPr>
            <w:rStyle w:val="af0"/>
            <w:rFonts w:eastAsia="Times New Roman" w:hint="eastAsia"/>
            <w:caps/>
            <w:color w:val="auto"/>
            <w:kern w:val="2"/>
            <w:szCs w:val="20"/>
          </w:rPr>
          <w:fldChar w:fldCharType="end"/>
        </w:r>
      </w:hyperlink>
    </w:p>
    <w:p w14:paraId="461C9913" w14:textId="77777777" w:rsidR="009C7741" w:rsidRDefault="00D81B1E">
      <w:pPr>
        <w:pStyle w:val="TOC2"/>
        <w:tabs>
          <w:tab w:val="right" w:leader="dot" w:pos="8296"/>
        </w:tabs>
        <w:spacing w:before="120" w:after="120" w:line="360" w:lineRule="auto"/>
        <w:ind w:leftChars="0" w:left="210"/>
        <w:jc w:val="left"/>
        <w:rPr>
          <w:rStyle w:val="af0"/>
          <w:rFonts w:eastAsia="Times New Roman"/>
          <w:smallCaps/>
          <w:color w:val="auto"/>
          <w:sz w:val="24"/>
          <w:szCs w:val="20"/>
        </w:rPr>
      </w:pPr>
      <w:hyperlink w:anchor="_Toc182794200" w:history="1">
        <w:r>
          <w:rPr>
            <w:rStyle w:val="af0"/>
            <w:rFonts w:eastAsia="Times New Roman" w:hint="eastAsia"/>
            <w:smallCaps/>
            <w:color w:val="auto"/>
            <w:kern w:val="2"/>
            <w:sz w:val="24"/>
            <w:szCs w:val="20"/>
          </w:rPr>
          <w:t xml:space="preserve">7.1 </w:t>
        </w:r>
        <w:r>
          <w:rPr>
            <w:rStyle w:val="af0"/>
            <w:rFonts w:ascii="宋体" w:hAnsi="宋体" w:cs="宋体" w:hint="eastAsia"/>
            <w:smallCaps/>
            <w:color w:val="auto"/>
            <w:kern w:val="2"/>
            <w:sz w:val="24"/>
            <w:szCs w:val="20"/>
          </w:rPr>
          <w:t>一般规定</w:t>
        </w:r>
        <w:r>
          <w:rPr>
            <w:rStyle w:val="af0"/>
            <w:rFonts w:eastAsia="Times New Roman" w:hint="eastAsia"/>
            <w:smallCaps/>
            <w:color w:val="auto"/>
            <w:kern w:val="2"/>
            <w:sz w:val="24"/>
            <w:szCs w:val="20"/>
          </w:rPr>
          <w:tab/>
        </w:r>
        <w:r>
          <w:rPr>
            <w:rStyle w:val="af0"/>
            <w:rFonts w:eastAsia="Times New Roman" w:hint="eastAsia"/>
            <w:smallCaps/>
            <w:color w:val="auto"/>
            <w:kern w:val="2"/>
            <w:sz w:val="24"/>
            <w:szCs w:val="20"/>
          </w:rPr>
          <w:fldChar w:fldCharType="begin"/>
        </w:r>
        <w:r>
          <w:rPr>
            <w:rStyle w:val="af0"/>
            <w:rFonts w:eastAsia="Times New Roman" w:hint="eastAsia"/>
            <w:smallCaps/>
            <w:color w:val="auto"/>
            <w:kern w:val="2"/>
            <w:sz w:val="24"/>
            <w:szCs w:val="20"/>
          </w:rPr>
          <w:instrText xml:space="preserve"> </w:instrText>
        </w:r>
        <w:r>
          <w:rPr>
            <w:rStyle w:val="af0"/>
            <w:rFonts w:eastAsia="Times New Roman"/>
            <w:smallCaps/>
            <w:color w:val="auto"/>
            <w:kern w:val="2"/>
            <w:sz w:val="24"/>
            <w:szCs w:val="20"/>
          </w:rPr>
          <w:instrText>PAGEREF _Toc182794200 \h</w:instrText>
        </w:r>
        <w:r>
          <w:rPr>
            <w:rStyle w:val="af0"/>
            <w:rFonts w:eastAsia="Times New Roman" w:hint="eastAsia"/>
            <w:smallCaps/>
            <w:color w:val="auto"/>
            <w:kern w:val="2"/>
            <w:sz w:val="24"/>
            <w:szCs w:val="20"/>
          </w:rPr>
          <w:instrText xml:space="preserve"> </w:instrText>
        </w:r>
        <w:r>
          <w:rPr>
            <w:rStyle w:val="af0"/>
            <w:rFonts w:eastAsia="Times New Roman" w:hint="eastAsia"/>
            <w:smallCaps/>
            <w:color w:val="auto"/>
            <w:kern w:val="2"/>
            <w:sz w:val="24"/>
            <w:szCs w:val="20"/>
          </w:rPr>
        </w:r>
        <w:r>
          <w:rPr>
            <w:rStyle w:val="af0"/>
            <w:rFonts w:eastAsia="Times New Roman" w:hint="eastAsia"/>
            <w:smallCaps/>
            <w:color w:val="auto"/>
            <w:kern w:val="2"/>
            <w:sz w:val="24"/>
            <w:szCs w:val="20"/>
          </w:rPr>
          <w:fldChar w:fldCharType="separate"/>
        </w:r>
        <w:r>
          <w:rPr>
            <w:rStyle w:val="af0"/>
            <w:rFonts w:eastAsia="Times New Roman"/>
            <w:smallCaps/>
            <w:color w:val="auto"/>
            <w:kern w:val="2"/>
            <w:sz w:val="24"/>
            <w:szCs w:val="20"/>
          </w:rPr>
          <w:t>14</w:t>
        </w:r>
        <w:r>
          <w:rPr>
            <w:rStyle w:val="af0"/>
            <w:rFonts w:eastAsia="Times New Roman" w:hint="eastAsia"/>
            <w:smallCaps/>
            <w:color w:val="auto"/>
            <w:kern w:val="2"/>
            <w:sz w:val="24"/>
            <w:szCs w:val="20"/>
          </w:rPr>
          <w:fldChar w:fldCharType="end"/>
        </w:r>
      </w:hyperlink>
    </w:p>
    <w:p w14:paraId="52293E99" w14:textId="77777777" w:rsidR="009C7741" w:rsidRDefault="00D81B1E">
      <w:pPr>
        <w:pStyle w:val="TOC2"/>
        <w:tabs>
          <w:tab w:val="right" w:leader="dot" w:pos="8296"/>
        </w:tabs>
        <w:spacing w:before="120" w:after="120" w:line="360" w:lineRule="auto"/>
        <w:ind w:leftChars="0" w:left="210"/>
        <w:jc w:val="left"/>
        <w:rPr>
          <w:rStyle w:val="af0"/>
          <w:rFonts w:eastAsia="Times New Roman"/>
          <w:smallCaps/>
          <w:color w:val="auto"/>
          <w:sz w:val="24"/>
          <w:szCs w:val="20"/>
        </w:rPr>
      </w:pPr>
      <w:hyperlink w:anchor="_Toc182794201" w:history="1">
        <w:r>
          <w:rPr>
            <w:rStyle w:val="af0"/>
            <w:rFonts w:eastAsia="Times New Roman" w:hint="eastAsia"/>
            <w:smallCaps/>
            <w:color w:val="auto"/>
            <w:kern w:val="2"/>
            <w:sz w:val="24"/>
            <w:szCs w:val="20"/>
          </w:rPr>
          <w:t>7.2</w:t>
        </w:r>
        <w:r>
          <w:rPr>
            <w:rStyle w:val="af0"/>
            <w:rFonts w:ascii="宋体" w:hAnsi="宋体" w:cs="宋体" w:hint="eastAsia"/>
            <w:smallCaps/>
            <w:color w:val="auto"/>
            <w:kern w:val="2"/>
            <w:sz w:val="24"/>
            <w:szCs w:val="20"/>
          </w:rPr>
          <w:t>水质监测与检测</w:t>
        </w:r>
        <w:r>
          <w:rPr>
            <w:rStyle w:val="af0"/>
            <w:rFonts w:eastAsia="Times New Roman" w:hint="eastAsia"/>
            <w:smallCaps/>
            <w:color w:val="auto"/>
            <w:kern w:val="2"/>
            <w:sz w:val="24"/>
            <w:szCs w:val="20"/>
          </w:rPr>
          <w:tab/>
        </w:r>
        <w:r>
          <w:rPr>
            <w:rStyle w:val="af0"/>
            <w:rFonts w:eastAsia="Times New Roman" w:hint="eastAsia"/>
            <w:smallCaps/>
            <w:color w:val="auto"/>
            <w:kern w:val="2"/>
            <w:sz w:val="24"/>
            <w:szCs w:val="20"/>
          </w:rPr>
          <w:fldChar w:fldCharType="begin"/>
        </w:r>
        <w:r>
          <w:rPr>
            <w:rStyle w:val="af0"/>
            <w:rFonts w:eastAsia="Times New Roman" w:hint="eastAsia"/>
            <w:smallCaps/>
            <w:color w:val="auto"/>
            <w:kern w:val="2"/>
            <w:sz w:val="24"/>
            <w:szCs w:val="20"/>
          </w:rPr>
          <w:instrText xml:space="preserve"> </w:instrText>
        </w:r>
        <w:r>
          <w:rPr>
            <w:rStyle w:val="af0"/>
            <w:rFonts w:eastAsia="Times New Roman"/>
            <w:smallCaps/>
            <w:color w:val="auto"/>
            <w:kern w:val="2"/>
            <w:sz w:val="24"/>
            <w:szCs w:val="20"/>
          </w:rPr>
          <w:instrText>PAGEREF _Toc182794201 \h</w:instrText>
        </w:r>
        <w:r>
          <w:rPr>
            <w:rStyle w:val="af0"/>
            <w:rFonts w:eastAsia="Times New Roman" w:hint="eastAsia"/>
            <w:smallCaps/>
            <w:color w:val="auto"/>
            <w:kern w:val="2"/>
            <w:sz w:val="24"/>
            <w:szCs w:val="20"/>
          </w:rPr>
          <w:instrText xml:space="preserve"> </w:instrText>
        </w:r>
        <w:r>
          <w:rPr>
            <w:rStyle w:val="af0"/>
            <w:rFonts w:eastAsia="Times New Roman" w:hint="eastAsia"/>
            <w:smallCaps/>
            <w:color w:val="auto"/>
            <w:kern w:val="2"/>
            <w:sz w:val="24"/>
            <w:szCs w:val="20"/>
          </w:rPr>
        </w:r>
        <w:r>
          <w:rPr>
            <w:rStyle w:val="af0"/>
            <w:rFonts w:eastAsia="Times New Roman" w:hint="eastAsia"/>
            <w:smallCaps/>
            <w:color w:val="auto"/>
            <w:kern w:val="2"/>
            <w:sz w:val="24"/>
            <w:szCs w:val="20"/>
          </w:rPr>
          <w:fldChar w:fldCharType="separate"/>
        </w:r>
        <w:r>
          <w:rPr>
            <w:rStyle w:val="af0"/>
            <w:rFonts w:eastAsia="Times New Roman"/>
            <w:smallCaps/>
            <w:color w:val="auto"/>
            <w:kern w:val="2"/>
            <w:sz w:val="24"/>
            <w:szCs w:val="20"/>
          </w:rPr>
          <w:t>14</w:t>
        </w:r>
        <w:r>
          <w:rPr>
            <w:rStyle w:val="af0"/>
            <w:rFonts w:eastAsia="Times New Roman" w:hint="eastAsia"/>
            <w:smallCaps/>
            <w:color w:val="auto"/>
            <w:kern w:val="2"/>
            <w:sz w:val="24"/>
            <w:szCs w:val="20"/>
          </w:rPr>
          <w:fldChar w:fldCharType="end"/>
        </w:r>
      </w:hyperlink>
    </w:p>
    <w:p w14:paraId="1353657A" w14:textId="77777777" w:rsidR="009C7741" w:rsidRDefault="00D81B1E">
      <w:pPr>
        <w:pStyle w:val="TOC2"/>
        <w:tabs>
          <w:tab w:val="right" w:leader="dot" w:pos="8296"/>
        </w:tabs>
        <w:spacing w:before="120" w:after="120" w:line="360" w:lineRule="auto"/>
        <w:ind w:leftChars="0" w:left="210"/>
        <w:jc w:val="left"/>
        <w:rPr>
          <w:rStyle w:val="af0"/>
          <w:rFonts w:eastAsia="Times New Roman"/>
          <w:smallCaps/>
          <w:color w:val="auto"/>
          <w:sz w:val="24"/>
          <w:szCs w:val="20"/>
        </w:rPr>
      </w:pPr>
      <w:hyperlink w:anchor="_Toc182794202" w:history="1">
        <w:r>
          <w:rPr>
            <w:rStyle w:val="af0"/>
            <w:rFonts w:eastAsia="Times New Roman" w:hint="eastAsia"/>
            <w:smallCaps/>
            <w:color w:val="auto"/>
            <w:kern w:val="2"/>
            <w:sz w:val="24"/>
            <w:szCs w:val="20"/>
          </w:rPr>
          <w:t>7.3</w:t>
        </w:r>
        <w:r>
          <w:rPr>
            <w:rStyle w:val="af0"/>
            <w:rFonts w:ascii="宋体" w:hAnsi="宋体" w:cs="宋体" w:hint="eastAsia"/>
            <w:smallCaps/>
            <w:color w:val="auto"/>
            <w:kern w:val="2"/>
            <w:sz w:val="24"/>
            <w:szCs w:val="20"/>
          </w:rPr>
          <w:t>水厂运行</w:t>
        </w:r>
        <w:r>
          <w:rPr>
            <w:rStyle w:val="af0"/>
            <w:rFonts w:eastAsia="Times New Roman" w:hint="eastAsia"/>
            <w:smallCaps/>
            <w:color w:val="auto"/>
            <w:kern w:val="2"/>
            <w:sz w:val="24"/>
            <w:szCs w:val="20"/>
          </w:rPr>
          <w:tab/>
        </w:r>
        <w:r>
          <w:rPr>
            <w:rStyle w:val="af0"/>
            <w:rFonts w:eastAsia="Times New Roman" w:hint="eastAsia"/>
            <w:smallCaps/>
            <w:color w:val="auto"/>
            <w:kern w:val="2"/>
            <w:sz w:val="24"/>
            <w:szCs w:val="20"/>
          </w:rPr>
          <w:fldChar w:fldCharType="begin"/>
        </w:r>
        <w:r>
          <w:rPr>
            <w:rStyle w:val="af0"/>
            <w:rFonts w:eastAsia="Times New Roman" w:hint="eastAsia"/>
            <w:smallCaps/>
            <w:color w:val="auto"/>
            <w:kern w:val="2"/>
            <w:sz w:val="24"/>
            <w:szCs w:val="20"/>
          </w:rPr>
          <w:instrText xml:space="preserve"> </w:instrText>
        </w:r>
        <w:r>
          <w:rPr>
            <w:rStyle w:val="af0"/>
            <w:rFonts w:eastAsia="Times New Roman"/>
            <w:smallCaps/>
            <w:color w:val="auto"/>
            <w:kern w:val="2"/>
            <w:sz w:val="24"/>
            <w:szCs w:val="20"/>
          </w:rPr>
          <w:instrText>PAGEREF _Toc182794202 \h</w:instrText>
        </w:r>
        <w:r>
          <w:rPr>
            <w:rStyle w:val="af0"/>
            <w:rFonts w:eastAsia="Times New Roman" w:hint="eastAsia"/>
            <w:smallCaps/>
            <w:color w:val="auto"/>
            <w:kern w:val="2"/>
            <w:sz w:val="24"/>
            <w:szCs w:val="20"/>
          </w:rPr>
          <w:instrText xml:space="preserve"> </w:instrText>
        </w:r>
        <w:r>
          <w:rPr>
            <w:rStyle w:val="af0"/>
            <w:rFonts w:eastAsia="Times New Roman" w:hint="eastAsia"/>
            <w:smallCaps/>
            <w:color w:val="auto"/>
            <w:kern w:val="2"/>
            <w:sz w:val="24"/>
            <w:szCs w:val="20"/>
          </w:rPr>
        </w:r>
        <w:r>
          <w:rPr>
            <w:rStyle w:val="af0"/>
            <w:rFonts w:eastAsia="Times New Roman" w:hint="eastAsia"/>
            <w:smallCaps/>
            <w:color w:val="auto"/>
            <w:kern w:val="2"/>
            <w:sz w:val="24"/>
            <w:szCs w:val="20"/>
          </w:rPr>
          <w:fldChar w:fldCharType="separate"/>
        </w:r>
        <w:r>
          <w:rPr>
            <w:rStyle w:val="af0"/>
            <w:rFonts w:eastAsia="Times New Roman"/>
            <w:smallCaps/>
            <w:color w:val="auto"/>
            <w:kern w:val="2"/>
            <w:sz w:val="24"/>
            <w:szCs w:val="20"/>
          </w:rPr>
          <w:t>15</w:t>
        </w:r>
        <w:r>
          <w:rPr>
            <w:rStyle w:val="af0"/>
            <w:rFonts w:eastAsia="Times New Roman" w:hint="eastAsia"/>
            <w:smallCaps/>
            <w:color w:val="auto"/>
            <w:kern w:val="2"/>
            <w:sz w:val="24"/>
            <w:szCs w:val="20"/>
          </w:rPr>
          <w:fldChar w:fldCharType="end"/>
        </w:r>
      </w:hyperlink>
    </w:p>
    <w:p w14:paraId="0168B066" w14:textId="77777777" w:rsidR="009C7741" w:rsidRDefault="00D81B1E">
      <w:pPr>
        <w:pStyle w:val="TOC2"/>
        <w:tabs>
          <w:tab w:val="right" w:leader="dot" w:pos="8296"/>
        </w:tabs>
        <w:spacing w:before="120" w:after="120" w:line="360" w:lineRule="auto"/>
        <w:ind w:leftChars="0" w:left="210"/>
        <w:jc w:val="left"/>
        <w:rPr>
          <w:rStyle w:val="af0"/>
          <w:rFonts w:eastAsia="Times New Roman"/>
          <w:smallCaps/>
          <w:color w:val="auto"/>
          <w:sz w:val="24"/>
          <w:szCs w:val="20"/>
        </w:rPr>
      </w:pPr>
      <w:hyperlink w:anchor="_Toc182794203" w:history="1">
        <w:r>
          <w:rPr>
            <w:rStyle w:val="af0"/>
            <w:rFonts w:eastAsia="Times New Roman" w:hint="eastAsia"/>
            <w:smallCaps/>
            <w:color w:val="auto"/>
            <w:kern w:val="2"/>
            <w:sz w:val="24"/>
            <w:szCs w:val="20"/>
          </w:rPr>
          <w:t>7.4</w:t>
        </w:r>
        <w:r>
          <w:rPr>
            <w:rStyle w:val="af0"/>
            <w:rFonts w:ascii="宋体" w:hAnsi="宋体" w:cs="宋体" w:hint="eastAsia"/>
            <w:smallCaps/>
            <w:color w:val="auto"/>
            <w:kern w:val="2"/>
            <w:sz w:val="24"/>
            <w:szCs w:val="20"/>
          </w:rPr>
          <w:t>城市管网及城乡一体化延伸管网运行</w:t>
        </w:r>
        <w:r>
          <w:rPr>
            <w:rStyle w:val="af0"/>
            <w:rFonts w:eastAsia="Times New Roman" w:hint="eastAsia"/>
            <w:smallCaps/>
            <w:color w:val="auto"/>
            <w:kern w:val="2"/>
            <w:sz w:val="24"/>
            <w:szCs w:val="20"/>
          </w:rPr>
          <w:tab/>
        </w:r>
        <w:r>
          <w:rPr>
            <w:rStyle w:val="af0"/>
            <w:rFonts w:eastAsia="Times New Roman" w:hint="eastAsia"/>
            <w:smallCaps/>
            <w:color w:val="auto"/>
            <w:kern w:val="2"/>
            <w:sz w:val="24"/>
            <w:szCs w:val="20"/>
          </w:rPr>
          <w:fldChar w:fldCharType="begin"/>
        </w:r>
        <w:r>
          <w:rPr>
            <w:rStyle w:val="af0"/>
            <w:rFonts w:eastAsia="Times New Roman" w:hint="eastAsia"/>
            <w:smallCaps/>
            <w:color w:val="auto"/>
            <w:kern w:val="2"/>
            <w:sz w:val="24"/>
            <w:szCs w:val="20"/>
          </w:rPr>
          <w:instrText xml:space="preserve"> </w:instrText>
        </w:r>
        <w:r>
          <w:rPr>
            <w:rStyle w:val="af0"/>
            <w:rFonts w:eastAsia="Times New Roman"/>
            <w:smallCaps/>
            <w:color w:val="auto"/>
            <w:kern w:val="2"/>
            <w:sz w:val="24"/>
            <w:szCs w:val="20"/>
          </w:rPr>
          <w:instrText>PAGEREF _Toc182794203 \h</w:instrText>
        </w:r>
        <w:r>
          <w:rPr>
            <w:rStyle w:val="af0"/>
            <w:rFonts w:eastAsia="Times New Roman" w:hint="eastAsia"/>
            <w:smallCaps/>
            <w:color w:val="auto"/>
            <w:kern w:val="2"/>
            <w:sz w:val="24"/>
            <w:szCs w:val="20"/>
          </w:rPr>
          <w:instrText xml:space="preserve"> </w:instrText>
        </w:r>
        <w:r>
          <w:rPr>
            <w:rStyle w:val="af0"/>
            <w:rFonts w:eastAsia="Times New Roman" w:hint="eastAsia"/>
            <w:smallCaps/>
            <w:color w:val="auto"/>
            <w:kern w:val="2"/>
            <w:sz w:val="24"/>
            <w:szCs w:val="20"/>
          </w:rPr>
        </w:r>
        <w:r>
          <w:rPr>
            <w:rStyle w:val="af0"/>
            <w:rFonts w:eastAsia="Times New Roman" w:hint="eastAsia"/>
            <w:smallCaps/>
            <w:color w:val="auto"/>
            <w:kern w:val="2"/>
            <w:sz w:val="24"/>
            <w:szCs w:val="20"/>
          </w:rPr>
          <w:fldChar w:fldCharType="separate"/>
        </w:r>
        <w:r>
          <w:rPr>
            <w:rStyle w:val="af0"/>
            <w:rFonts w:eastAsia="Times New Roman"/>
            <w:smallCaps/>
            <w:color w:val="auto"/>
            <w:kern w:val="2"/>
            <w:sz w:val="24"/>
            <w:szCs w:val="20"/>
          </w:rPr>
          <w:t>17</w:t>
        </w:r>
        <w:r>
          <w:rPr>
            <w:rStyle w:val="af0"/>
            <w:rFonts w:eastAsia="Times New Roman" w:hint="eastAsia"/>
            <w:smallCaps/>
            <w:color w:val="auto"/>
            <w:kern w:val="2"/>
            <w:sz w:val="24"/>
            <w:szCs w:val="20"/>
          </w:rPr>
          <w:fldChar w:fldCharType="end"/>
        </w:r>
      </w:hyperlink>
    </w:p>
    <w:p w14:paraId="2843D993" w14:textId="77777777" w:rsidR="009C7741" w:rsidRDefault="00D81B1E">
      <w:pPr>
        <w:pStyle w:val="TOC2"/>
        <w:tabs>
          <w:tab w:val="right" w:leader="dot" w:pos="8296"/>
        </w:tabs>
        <w:spacing w:before="120" w:after="120" w:line="360" w:lineRule="auto"/>
        <w:ind w:leftChars="0" w:left="210"/>
        <w:jc w:val="left"/>
        <w:rPr>
          <w:rStyle w:val="af0"/>
          <w:rFonts w:eastAsia="Times New Roman"/>
          <w:smallCaps/>
          <w:color w:val="auto"/>
          <w:sz w:val="24"/>
          <w:szCs w:val="20"/>
        </w:rPr>
      </w:pPr>
      <w:hyperlink w:anchor="_Toc182794204" w:history="1">
        <w:r>
          <w:rPr>
            <w:rStyle w:val="af0"/>
            <w:rFonts w:eastAsia="Times New Roman" w:hint="eastAsia"/>
            <w:smallCaps/>
            <w:color w:val="auto"/>
            <w:kern w:val="2"/>
            <w:sz w:val="24"/>
            <w:szCs w:val="20"/>
          </w:rPr>
          <w:t xml:space="preserve">7.5 </w:t>
        </w:r>
        <w:r>
          <w:rPr>
            <w:rStyle w:val="af0"/>
            <w:rFonts w:ascii="宋体" w:hAnsi="宋体" w:cs="宋体" w:hint="eastAsia"/>
            <w:smallCaps/>
            <w:color w:val="auto"/>
            <w:kern w:val="2"/>
            <w:sz w:val="24"/>
            <w:szCs w:val="20"/>
          </w:rPr>
          <w:t>用水量计量与检测</w:t>
        </w:r>
        <w:r>
          <w:rPr>
            <w:rStyle w:val="af0"/>
            <w:rFonts w:eastAsia="Times New Roman" w:hint="eastAsia"/>
            <w:smallCaps/>
            <w:color w:val="auto"/>
            <w:kern w:val="2"/>
            <w:sz w:val="24"/>
            <w:szCs w:val="20"/>
          </w:rPr>
          <w:tab/>
        </w:r>
        <w:r>
          <w:rPr>
            <w:rStyle w:val="af0"/>
            <w:rFonts w:eastAsia="Times New Roman" w:hint="eastAsia"/>
            <w:smallCaps/>
            <w:color w:val="auto"/>
            <w:kern w:val="2"/>
            <w:sz w:val="24"/>
            <w:szCs w:val="20"/>
          </w:rPr>
          <w:fldChar w:fldCharType="begin"/>
        </w:r>
        <w:r>
          <w:rPr>
            <w:rStyle w:val="af0"/>
            <w:rFonts w:eastAsia="Times New Roman" w:hint="eastAsia"/>
            <w:smallCaps/>
            <w:color w:val="auto"/>
            <w:kern w:val="2"/>
            <w:sz w:val="24"/>
            <w:szCs w:val="20"/>
          </w:rPr>
          <w:instrText xml:space="preserve"> </w:instrText>
        </w:r>
        <w:r>
          <w:rPr>
            <w:rStyle w:val="af0"/>
            <w:rFonts w:eastAsia="Times New Roman"/>
            <w:smallCaps/>
            <w:color w:val="auto"/>
            <w:kern w:val="2"/>
            <w:sz w:val="24"/>
            <w:szCs w:val="20"/>
          </w:rPr>
          <w:instrText>PAGEREF _Toc182794204 \h</w:instrText>
        </w:r>
        <w:r>
          <w:rPr>
            <w:rStyle w:val="af0"/>
            <w:rFonts w:eastAsia="Times New Roman" w:hint="eastAsia"/>
            <w:smallCaps/>
            <w:color w:val="auto"/>
            <w:kern w:val="2"/>
            <w:sz w:val="24"/>
            <w:szCs w:val="20"/>
          </w:rPr>
          <w:instrText xml:space="preserve"> </w:instrText>
        </w:r>
        <w:r>
          <w:rPr>
            <w:rStyle w:val="af0"/>
            <w:rFonts w:eastAsia="Times New Roman" w:hint="eastAsia"/>
            <w:smallCaps/>
            <w:color w:val="auto"/>
            <w:kern w:val="2"/>
            <w:sz w:val="24"/>
            <w:szCs w:val="20"/>
          </w:rPr>
        </w:r>
        <w:r>
          <w:rPr>
            <w:rStyle w:val="af0"/>
            <w:rFonts w:eastAsia="Times New Roman" w:hint="eastAsia"/>
            <w:smallCaps/>
            <w:color w:val="auto"/>
            <w:kern w:val="2"/>
            <w:sz w:val="24"/>
            <w:szCs w:val="20"/>
          </w:rPr>
          <w:fldChar w:fldCharType="separate"/>
        </w:r>
        <w:r>
          <w:rPr>
            <w:rStyle w:val="af0"/>
            <w:rFonts w:eastAsia="Times New Roman"/>
            <w:smallCaps/>
            <w:color w:val="auto"/>
            <w:kern w:val="2"/>
            <w:sz w:val="24"/>
            <w:szCs w:val="20"/>
          </w:rPr>
          <w:t>17</w:t>
        </w:r>
        <w:r>
          <w:rPr>
            <w:rStyle w:val="af0"/>
            <w:rFonts w:eastAsia="Times New Roman" w:hint="eastAsia"/>
            <w:smallCaps/>
            <w:color w:val="auto"/>
            <w:kern w:val="2"/>
            <w:sz w:val="24"/>
            <w:szCs w:val="20"/>
          </w:rPr>
          <w:fldChar w:fldCharType="end"/>
        </w:r>
      </w:hyperlink>
    </w:p>
    <w:p w14:paraId="4DFEAFCC" w14:textId="77777777" w:rsidR="009C7741" w:rsidRDefault="00D81B1E">
      <w:pPr>
        <w:pStyle w:val="TOC2"/>
        <w:tabs>
          <w:tab w:val="right" w:leader="dot" w:pos="8296"/>
        </w:tabs>
        <w:spacing w:before="120" w:after="120" w:line="360" w:lineRule="auto"/>
        <w:ind w:leftChars="0" w:left="210"/>
        <w:jc w:val="left"/>
        <w:rPr>
          <w:rStyle w:val="af0"/>
          <w:rFonts w:eastAsia="Times New Roman"/>
          <w:smallCaps/>
          <w:color w:val="auto"/>
          <w:sz w:val="24"/>
          <w:szCs w:val="20"/>
        </w:rPr>
      </w:pPr>
      <w:hyperlink w:anchor="_Toc182794205" w:history="1">
        <w:r>
          <w:rPr>
            <w:rStyle w:val="af0"/>
            <w:rFonts w:eastAsia="Times New Roman" w:hint="eastAsia"/>
            <w:smallCaps/>
            <w:color w:val="auto"/>
            <w:kern w:val="2"/>
            <w:sz w:val="24"/>
            <w:szCs w:val="20"/>
          </w:rPr>
          <w:t xml:space="preserve">7.6 </w:t>
        </w:r>
        <w:r>
          <w:rPr>
            <w:rStyle w:val="af0"/>
            <w:rFonts w:ascii="宋体" w:hAnsi="宋体" w:cs="宋体" w:hint="eastAsia"/>
            <w:smallCaps/>
            <w:color w:val="auto"/>
            <w:kern w:val="2"/>
            <w:sz w:val="24"/>
            <w:szCs w:val="20"/>
          </w:rPr>
          <w:t>应急管理</w:t>
        </w:r>
        <w:r>
          <w:rPr>
            <w:rStyle w:val="af0"/>
            <w:rFonts w:eastAsia="Times New Roman" w:hint="eastAsia"/>
            <w:smallCaps/>
            <w:color w:val="auto"/>
            <w:kern w:val="2"/>
            <w:sz w:val="24"/>
            <w:szCs w:val="20"/>
          </w:rPr>
          <w:tab/>
        </w:r>
        <w:r>
          <w:rPr>
            <w:rStyle w:val="af0"/>
            <w:rFonts w:eastAsia="Times New Roman" w:hint="eastAsia"/>
            <w:smallCaps/>
            <w:color w:val="auto"/>
            <w:kern w:val="2"/>
            <w:sz w:val="24"/>
            <w:szCs w:val="20"/>
          </w:rPr>
          <w:fldChar w:fldCharType="begin"/>
        </w:r>
        <w:r>
          <w:rPr>
            <w:rStyle w:val="af0"/>
            <w:rFonts w:eastAsia="Times New Roman" w:hint="eastAsia"/>
            <w:smallCaps/>
            <w:color w:val="auto"/>
            <w:kern w:val="2"/>
            <w:sz w:val="24"/>
            <w:szCs w:val="20"/>
          </w:rPr>
          <w:instrText xml:space="preserve"> </w:instrText>
        </w:r>
        <w:r>
          <w:rPr>
            <w:rStyle w:val="af0"/>
            <w:rFonts w:eastAsia="Times New Roman"/>
            <w:smallCaps/>
            <w:color w:val="auto"/>
            <w:kern w:val="2"/>
            <w:sz w:val="24"/>
            <w:szCs w:val="20"/>
          </w:rPr>
          <w:instrText>PAGEREF _Toc182794205 \h</w:instrText>
        </w:r>
        <w:r>
          <w:rPr>
            <w:rStyle w:val="af0"/>
            <w:rFonts w:eastAsia="Times New Roman" w:hint="eastAsia"/>
            <w:smallCaps/>
            <w:color w:val="auto"/>
            <w:kern w:val="2"/>
            <w:sz w:val="24"/>
            <w:szCs w:val="20"/>
          </w:rPr>
          <w:instrText xml:space="preserve"> </w:instrText>
        </w:r>
        <w:r>
          <w:rPr>
            <w:rStyle w:val="af0"/>
            <w:rFonts w:eastAsia="Times New Roman" w:hint="eastAsia"/>
            <w:smallCaps/>
            <w:color w:val="auto"/>
            <w:kern w:val="2"/>
            <w:sz w:val="24"/>
            <w:szCs w:val="20"/>
          </w:rPr>
        </w:r>
        <w:r>
          <w:rPr>
            <w:rStyle w:val="af0"/>
            <w:rFonts w:eastAsia="Times New Roman" w:hint="eastAsia"/>
            <w:smallCaps/>
            <w:color w:val="auto"/>
            <w:kern w:val="2"/>
            <w:sz w:val="24"/>
            <w:szCs w:val="20"/>
          </w:rPr>
          <w:fldChar w:fldCharType="separate"/>
        </w:r>
        <w:r>
          <w:rPr>
            <w:rStyle w:val="af0"/>
            <w:rFonts w:eastAsia="Times New Roman"/>
            <w:smallCaps/>
            <w:color w:val="auto"/>
            <w:kern w:val="2"/>
            <w:sz w:val="24"/>
            <w:szCs w:val="20"/>
          </w:rPr>
          <w:t>18</w:t>
        </w:r>
        <w:r>
          <w:rPr>
            <w:rStyle w:val="af0"/>
            <w:rFonts w:eastAsia="Times New Roman" w:hint="eastAsia"/>
            <w:smallCaps/>
            <w:color w:val="auto"/>
            <w:kern w:val="2"/>
            <w:sz w:val="24"/>
            <w:szCs w:val="20"/>
          </w:rPr>
          <w:fldChar w:fldCharType="end"/>
        </w:r>
      </w:hyperlink>
    </w:p>
    <w:p w14:paraId="3EAB10D2" w14:textId="77777777" w:rsidR="009C7741" w:rsidRDefault="00D81B1E">
      <w:pPr>
        <w:pStyle w:val="TOC1"/>
        <w:spacing w:beforeLines="0" w:before="120" w:afterLines="0" w:after="120"/>
        <w:jc w:val="left"/>
        <w:rPr>
          <w:rStyle w:val="af0"/>
          <w:rFonts w:eastAsia="Times New Roman"/>
          <w:caps/>
          <w:color w:val="auto"/>
          <w:szCs w:val="20"/>
        </w:rPr>
      </w:pPr>
      <w:hyperlink w:anchor="_Toc182794206" w:history="1">
        <w:r>
          <w:rPr>
            <w:rStyle w:val="af0"/>
            <w:rFonts w:ascii="宋体" w:hAnsi="宋体" w:cs="宋体" w:hint="eastAsia"/>
            <w:caps/>
            <w:color w:val="auto"/>
            <w:kern w:val="2"/>
            <w:szCs w:val="20"/>
          </w:rPr>
          <w:t>本规程用词说明</w:t>
        </w:r>
        <w:r>
          <w:rPr>
            <w:rStyle w:val="af0"/>
            <w:rFonts w:eastAsia="Times New Roman" w:hint="eastAsia"/>
            <w:caps/>
            <w:color w:val="auto"/>
            <w:kern w:val="2"/>
            <w:szCs w:val="20"/>
          </w:rPr>
          <w:tab/>
        </w:r>
        <w:r>
          <w:rPr>
            <w:rStyle w:val="af0"/>
            <w:rFonts w:eastAsia="Times New Roman" w:hint="eastAsia"/>
            <w:caps/>
            <w:color w:val="auto"/>
            <w:kern w:val="2"/>
            <w:szCs w:val="20"/>
          </w:rPr>
          <w:fldChar w:fldCharType="begin"/>
        </w:r>
        <w:r>
          <w:rPr>
            <w:rStyle w:val="af0"/>
            <w:rFonts w:eastAsia="Times New Roman" w:hint="eastAsia"/>
            <w:caps/>
            <w:color w:val="auto"/>
            <w:kern w:val="2"/>
            <w:szCs w:val="20"/>
          </w:rPr>
          <w:instrText xml:space="preserve"> </w:instrText>
        </w:r>
        <w:r>
          <w:rPr>
            <w:rStyle w:val="af0"/>
            <w:rFonts w:eastAsia="Times New Roman"/>
            <w:caps/>
            <w:color w:val="auto"/>
            <w:kern w:val="2"/>
            <w:szCs w:val="20"/>
          </w:rPr>
          <w:instrText>PAGEREF _Toc182794206 \h</w:instrText>
        </w:r>
        <w:r>
          <w:rPr>
            <w:rStyle w:val="af0"/>
            <w:rFonts w:eastAsia="Times New Roman" w:hint="eastAsia"/>
            <w:caps/>
            <w:color w:val="auto"/>
            <w:kern w:val="2"/>
            <w:szCs w:val="20"/>
          </w:rPr>
          <w:instrText xml:space="preserve"> </w:instrText>
        </w:r>
        <w:r>
          <w:rPr>
            <w:rStyle w:val="af0"/>
            <w:rFonts w:eastAsia="Times New Roman" w:hint="eastAsia"/>
            <w:caps/>
            <w:color w:val="auto"/>
            <w:kern w:val="2"/>
            <w:szCs w:val="20"/>
          </w:rPr>
        </w:r>
        <w:r>
          <w:rPr>
            <w:rStyle w:val="af0"/>
            <w:rFonts w:eastAsia="Times New Roman" w:hint="eastAsia"/>
            <w:caps/>
            <w:color w:val="auto"/>
            <w:kern w:val="2"/>
            <w:szCs w:val="20"/>
          </w:rPr>
          <w:fldChar w:fldCharType="separate"/>
        </w:r>
        <w:r>
          <w:rPr>
            <w:rStyle w:val="af0"/>
            <w:rFonts w:eastAsia="Times New Roman"/>
            <w:caps/>
            <w:color w:val="auto"/>
            <w:kern w:val="2"/>
            <w:szCs w:val="20"/>
          </w:rPr>
          <w:t>20</w:t>
        </w:r>
        <w:r>
          <w:rPr>
            <w:rStyle w:val="af0"/>
            <w:rFonts w:eastAsia="Times New Roman" w:hint="eastAsia"/>
            <w:caps/>
            <w:color w:val="auto"/>
            <w:kern w:val="2"/>
            <w:szCs w:val="20"/>
          </w:rPr>
          <w:fldChar w:fldCharType="end"/>
        </w:r>
      </w:hyperlink>
    </w:p>
    <w:p w14:paraId="43B11311" w14:textId="77777777" w:rsidR="009C7741" w:rsidRDefault="00D81B1E">
      <w:pPr>
        <w:pStyle w:val="TOC1"/>
        <w:spacing w:beforeLines="0" w:before="120" w:afterLines="0" w:after="120"/>
        <w:jc w:val="left"/>
        <w:rPr>
          <w:rStyle w:val="af0"/>
          <w:rFonts w:eastAsia="Times New Roman"/>
          <w:caps/>
          <w:color w:val="auto"/>
          <w:szCs w:val="20"/>
        </w:rPr>
      </w:pPr>
      <w:hyperlink w:anchor="_Toc182794207" w:history="1">
        <w:r>
          <w:rPr>
            <w:rStyle w:val="af0"/>
            <w:rFonts w:ascii="宋体" w:hAnsi="宋体" w:cs="宋体" w:hint="eastAsia"/>
            <w:caps/>
            <w:color w:val="auto"/>
            <w:kern w:val="2"/>
            <w:szCs w:val="20"/>
          </w:rPr>
          <w:t>引用标准名录</w:t>
        </w:r>
        <w:r>
          <w:rPr>
            <w:rStyle w:val="af0"/>
            <w:rFonts w:eastAsia="Times New Roman" w:hint="eastAsia"/>
            <w:caps/>
            <w:color w:val="auto"/>
            <w:kern w:val="2"/>
            <w:szCs w:val="20"/>
          </w:rPr>
          <w:tab/>
        </w:r>
        <w:r>
          <w:rPr>
            <w:rStyle w:val="af0"/>
            <w:rFonts w:eastAsia="Times New Roman" w:hint="eastAsia"/>
            <w:caps/>
            <w:color w:val="auto"/>
            <w:kern w:val="2"/>
            <w:szCs w:val="20"/>
          </w:rPr>
          <w:fldChar w:fldCharType="begin"/>
        </w:r>
        <w:r>
          <w:rPr>
            <w:rStyle w:val="af0"/>
            <w:rFonts w:eastAsia="Times New Roman" w:hint="eastAsia"/>
            <w:caps/>
            <w:color w:val="auto"/>
            <w:kern w:val="2"/>
            <w:szCs w:val="20"/>
          </w:rPr>
          <w:instrText xml:space="preserve"> </w:instrText>
        </w:r>
        <w:r>
          <w:rPr>
            <w:rStyle w:val="af0"/>
            <w:rFonts w:eastAsia="Times New Roman"/>
            <w:caps/>
            <w:color w:val="auto"/>
            <w:kern w:val="2"/>
            <w:szCs w:val="20"/>
          </w:rPr>
          <w:instrText>PAGEREF _Toc182794207 \h</w:instrText>
        </w:r>
        <w:r>
          <w:rPr>
            <w:rStyle w:val="af0"/>
            <w:rFonts w:eastAsia="Times New Roman" w:hint="eastAsia"/>
            <w:caps/>
            <w:color w:val="auto"/>
            <w:kern w:val="2"/>
            <w:szCs w:val="20"/>
          </w:rPr>
          <w:instrText xml:space="preserve"> </w:instrText>
        </w:r>
        <w:r>
          <w:rPr>
            <w:rStyle w:val="af0"/>
            <w:rFonts w:eastAsia="Times New Roman" w:hint="eastAsia"/>
            <w:caps/>
            <w:color w:val="auto"/>
            <w:kern w:val="2"/>
            <w:szCs w:val="20"/>
          </w:rPr>
        </w:r>
        <w:r>
          <w:rPr>
            <w:rStyle w:val="af0"/>
            <w:rFonts w:eastAsia="Times New Roman" w:hint="eastAsia"/>
            <w:caps/>
            <w:color w:val="auto"/>
            <w:kern w:val="2"/>
            <w:szCs w:val="20"/>
          </w:rPr>
          <w:fldChar w:fldCharType="separate"/>
        </w:r>
        <w:r>
          <w:rPr>
            <w:rStyle w:val="af0"/>
            <w:rFonts w:eastAsia="Times New Roman"/>
            <w:caps/>
            <w:color w:val="auto"/>
            <w:kern w:val="2"/>
            <w:szCs w:val="20"/>
          </w:rPr>
          <w:t>21</w:t>
        </w:r>
        <w:r>
          <w:rPr>
            <w:rStyle w:val="af0"/>
            <w:rFonts w:eastAsia="Times New Roman" w:hint="eastAsia"/>
            <w:caps/>
            <w:color w:val="auto"/>
            <w:kern w:val="2"/>
            <w:szCs w:val="20"/>
          </w:rPr>
          <w:fldChar w:fldCharType="end"/>
        </w:r>
      </w:hyperlink>
    </w:p>
    <w:p w14:paraId="7B3557A7" w14:textId="77777777" w:rsidR="009C7741" w:rsidRDefault="00D81B1E">
      <w:pPr>
        <w:pStyle w:val="TOC1"/>
        <w:spacing w:beforeLines="0" w:before="120" w:afterLines="0" w:after="120"/>
        <w:jc w:val="left"/>
        <w:rPr>
          <w:rStyle w:val="af0"/>
          <w:caps/>
          <w:color w:val="auto"/>
          <w:kern w:val="2"/>
          <w:szCs w:val="20"/>
          <w:u w:val="none"/>
        </w:rPr>
      </w:pPr>
      <w:r>
        <w:rPr>
          <w:rStyle w:val="af0"/>
          <w:rFonts w:ascii="宋体" w:hAnsi="宋体" w:cs="宋体" w:hint="eastAsia"/>
          <w:caps/>
          <w:color w:val="auto"/>
          <w:kern w:val="2"/>
          <w:szCs w:val="20"/>
          <w:u w:val="none"/>
        </w:rPr>
        <w:t>附：条文说明</w:t>
      </w:r>
      <w:r>
        <w:tab/>
      </w:r>
      <w:r>
        <w:rPr>
          <w:b w:val="0"/>
          <w:bCs w:val="0"/>
          <w:lang w:val="zh-CN"/>
        </w:rPr>
        <w:fldChar w:fldCharType="end"/>
      </w:r>
      <w:r>
        <w:rPr>
          <w:rStyle w:val="af0"/>
          <w:caps/>
          <w:color w:val="auto"/>
          <w:kern w:val="2"/>
          <w:szCs w:val="20"/>
          <w:u w:val="none"/>
        </w:rPr>
        <w:t>2</w:t>
      </w:r>
      <w:r>
        <w:rPr>
          <w:rStyle w:val="af0"/>
          <w:rFonts w:hint="eastAsia"/>
          <w:caps/>
          <w:color w:val="auto"/>
          <w:kern w:val="2"/>
          <w:szCs w:val="20"/>
          <w:u w:val="none"/>
        </w:rPr>
        <w:t>2</w:t>
      </w:r>
    </w:p>
    <w:p w14:paraId="487091C3" w14:textId="77777777" w:rsidR="009C7741" w:rsidRDefault="00D81B1E">
      <w:pPr>
        <w:widowControl/>
        <w:jc w:val="left"/>
      </w:pPr>
      <w:r>
        <w:br w:type="page"/>
      </w:r>
    </w:p>
    <w:p w14:paraId="2194B57E" w14:textId="77777777" w:rsidR="009C7741" w:rsidRDefault="00D81B1E">
      <w:pPr>
        <w:spacing w:line="480" w:lineRule="auto"/>
        <w:jc w:val="center"/>
        <w:rPr>
          <w:b/>
          <w:color w:val="auto"/>
          <w:sz w:val="28"/>
          <w:szCs w:val="28"/>
        </w:rPr>
      </w:pPr>
      <w:r>
        <w:rPr>
          <w:b/>
          <w:color w:val="auto"/>
          <w:sz w:val="28"/>
          <w:szCs w:val="28"/>
        </w:rPr>
        <w:lastRenderedPageBreak/>
        <w:t xml:space="preserve">Contents </w:t>
      </w:r>
    </w:p>
    <w:p w14:paraId="61035978" w14:textId="77777777" w:rsidR="009C7741" w:rsidRDefault="00D81B1E">
      <w:pPr>
        <w:pStyle w:val="Style158"/>
        <w:tabs>
          <w:tab w:val="right" w:leader="dot" w:pos="8306"/>
        </w:tabs>
        <w:spacing w:before="120" w:after="120" w:line="360" w:lineRule="auto"/>
        <w:ind w:left="0"/>
        <w:rPr>
          <w:rFonts w:ascii="Times New Roman" w:hAnsi="Times New Roman"/>
          <w:b/>
          <w:bCs/>
          <w:smallCaps w:val="0"/>
          <w:sz w:val="24"/>
          <w:szCs w:val="24"/>
        </w:rPr>
      </w:pPr>
      <w:r>
        <w:rPr>
          <w:b/>
          <w:bCs/>
          <w:smallCaps w:val="0"/>
        </w:rPr>
        <w:fldChar w:fldCharType="begin"/>
      </w:r>
      <w:r>
        <w:rPr>
          <w:smallCaps w:val="0"/>
        </w:rPr>
        <w:instrText xml:space="preserve"> TOC \o "1-3" \h \z \u </w:instrText>
      </w:r>
      <w:r>
        <w:rPr>
          <w:b/>
          <w:bCs/>
          <w:smallCaps w:val="0"/>
        </w:rPr>
        <w:fldChar w:fldCharType="separate"/>
      </w:r>
      <w:hyperlink w:anchor="_Toc182794183" w:history="1">
        <w:r>
          <w:rPr>
            <w:rFonts w:ascii="Times New Roman" w:hAnsi="Times New Roman" w:hint="eastAsia"/>
            <w:b/>
            <w:bCs/>
            <w:smallCaps w:val="0"/>
            <w:sz w:val="24"/>
            <w:szCs w:val="24"/>
          </w:rPr>
          <w:t xml:space="preserve">1 </w:t>
        </w:r>
        <w:r>
          <w:rPr>
            <w:rFonts w:ascii="Times New Roman" w:hAnsi="Times New Roman"/>
            <w:b/>
            <w:bCs/>
            <w:smallCaps w:val="0"/>
            <w:sz w:val="24"/>
            <w:szCs w:val="24"/>
          </w:rPr>
          <w:t>General provisions</w:t>
        </w:r>
        <w:r>
          <w:rPr>
            <w:rFonts w:ascii="Times New Roman" w:hAnsi="Times New Roman" w:hint="eastAsia"/>
            <w:b/>
            <w:bCs/>
            <w:smallCaps w:val="0"/>
            <w:sz w:val="24"/>
            <w:szCs w:val="24"/>
          </w:rPr>
          <w:tab/>
        </w:r>
        <w:r>
          <w:rPr>
            <w:rFonts w:ascii="Times New Roman" w:hAnsi="Times New Roman" w:hint="eastAsia"/>
            <w:b/>
            <w:bCs/>
            <w:smallCaps w:val="0"/>
            <w:sz w:val="24"/>
            <w:szCs w:val="24"/>
          </w:rPr>
          <w:fldChar w:fldCharType="begin"/>
        </w:r>
        <w:r>
          <w:rPr>
            <w:rFonts w:ascii="Times New Roman" w:hAnsi="Times New Roman" w:hint="eastAsia"/>
            <w:b/>
            <w:bCs/>
            <w:smallCaps w:val="0"/>
            <w:sz w:val="24"/>
            <w:szCs w:val="24"/>
          </w:rPr>
          <w:instrText xml:space="preserve"> </w:instrText>
        </w:r>
        <w:r>
          <w:rPr>
            <w:rFonts w:ascii="Times New Roman" w:hAnsi="Times New Roman"/>
            <w:b/>
            <w:bCs/>
            <w:smallCaps w:val="0"/>
            <w:sz w:val="24"/>
            <w:szCs w:val="24"/>
          </w:rPr>
          <w:instrText>PAGEREF _Toc182794183 \h</w:instrText>
        </w:r>
        <w:r>
          <w:rPr>
            <w:rFonts w:ascii="Times New Roman" w:hAnsi="Times New Roman" w:hint="eastAsia"/>
            <w:b/>
            <w:bCs/>
            <w:smallCaps w:val="0"/>
            <w:sz w:val="24"/>
            <w:szCs w:val="24"/>
          </w:rPr>
          <w:instrText xml:space="preserve"> </w:instrText>
        </w:r>
        <w:r>
          <w:rPr>
            <w:rFonts w:ascii="Times New Roman" w:hAnsi="Times New Roman" w:hint="eastAsia"/>
            <w:b/>
            <w:bCs/>
            <w:smallCaps w:val="0"/>
            <w:sz w:val="24"/>
            <w:szCs w:val="24"/>
          </w:rPr>
        </w:r>
        <w:r>
          <w:rPr>
            <w:rFonts w:ascii="Times New Roman" w:hAnsi="Times New Roman" w:hint="eastAsia"/>
            <w:b/>
            <w:bCs/>
            <w:smallCaps w:val="0"/>
            <w:sz w:val="24"/>
            <w:szCs w:val="24"/>
          </w:rPr>
          <w:fldChar w:fldCharType="separate"/>
        </w:r>
        <w:r>
          <w:rPr>
            <w:rFonts w:ascii="Times New Roman" w:hAnsi="Times New Roman"/>
            <w:b/>
            <w:bCs/>
            <w:smallCaps w:val="0"/>
            <w:sz w:val="24"/>
            <w:szCs w:val="24"/>
          </w:rPr>
          <w:t>1</w:t>
        </w:r>
        <w:r>
          <w:rPr>
            <w:rFonts w:ascii="Times New Roman" w:hAnsi="Times New Roman" w:hint="eastAsia"/>
            <w:b/>
            <w:bCs/>
            <w:smallCaps w:val="0"/>
            <w:sz w:val="24"/>
            <w:szCs w:val="24"/>
          </w:rPr>
          <w:fldChar w:fldCharType="end"/>
        </w:r>
      </w:hyperlink>
    </w:p>
    <w:p w14:paraId="588C415C" w14:textId="77777777" w:rsidR="009C7741" w:rsidRDefault="00D81B1E">
      <w:pPr>
        <w:pStyle w:val="Style158"/>
        <w:tabs>
          <w:tab w:val="right" w:leader="dot" w:pos="8306"/>
        </w:tabs>
        <w:spacing w:before="120" w:after="120" w:line="360" w:lineRule="auto"/>
        <w:ind w:left="0"/>
        <w:rPr>
          <w:rFonts w:ascii="Times New Roman" w:hAnsi="Times New Roman"/>
          <w:b/>
          <w:bCs/>
          <w:smallCaps w:val="0"/>
          <w:sz w:val="24"/>
          <w:szCs w:val="24"/>
        </w:rPr>
      </w:pPr>
      <w:hyperlink w:anchor="_Toc182794184" w:history="1">
        <w:r>
          <w:rPr>
            <w:rFonts w:ascii="Times New Roman" w:hAnsi="Times New Roman" w:hint="eastAsia"/>
            <w:b/>
            <w:bCs/>
            <w:smallCaps w:val="0"/>
            <w:sz w:val="24"/>
            <w:szCs w:val="24"/>
          </w:rPr>
          <w:t>2 Terms</w:t>
        </w:r>
        <w:r>
          <w:rPr>
            <w:rFonts w:ascii="Times New Roman" w:hAnsi="Times New Roman" w:hint="eastAsia"/>
            <w:b/>
            <w:bCs/>
            <w:smallCaps w:val="0"/>
            <w:sz w:val="24"/>
            <w:szCs w:val="24"/>
          </w:rPr>
          <w:tab/>
        </w:r>
        <w:r>
          <w:rPr>
            <w:rFonts w:ascii="Times New Roman" w:hAnsi="Times New Roman" w:hint="eastAsia"/>
            <w:b/>
            <w:bCs/>
            <w:smallCaps w:val="0"/>
            <w:sz w:val="24"/>
            <w:szCs w:val="24"/>
          </w:rPr>
          <w:fldChar w:fldCharType="begin"/>
        </w:r>
        <w:r>
          <w:rPr>
            <w:rFonts w:ascii="Times New Roman" w:hAnsi="Times New Roman" w:hint="eastAsia"/>
            <w:b/>
            <w:bCs/>
            <w:smallCaps w:val="0"/>
            <w:sz w:val="24"/>
            <w:szCs w:val="24"/>
          </w:rPr>
          <w:instrText xml:space="preserve"> </w:instrText>
        </w:r>
        <w:r>
          <w:rPr>
            <w:rFonts w:ascii="Times New Roman" w:hAnsi="Times New Roman"/>
            <w:b/>
            <w:bCs/>
            <w:smallCaps w:val="0"/>
            <w:sz w:val="24"/>
            <w:szCs w:val="24"/>
          </w:rPr>
          <w:instrText>PAGEREF _Toc182794184 \h</w:instrText>
        </w:r>
        <w:r>
          <w:rPr>
            <w:rFonts w:ascii="Times New Roman" w:hAnsi="Times New Roman" w:hint="eastAsia"/>
            <w:b/>
            <w:bCs/>
            <w:smallCaps w:val="0"/>
            <w:sz w:val="24"/>
            <w:szCs w:val="24"/>
          </w:rPr>
          <w:instrText xml:space="preserve"> </w:instrText>
        </w:r>
        <w:r>
          <w:rPr>
            <w:rFonts w:ascii="Times New Roman" w:hAnsi="Times New Roman" w:hint="eastAsia"/>
            <w:b/>
            <w:bCs/>
            <w:smallCaps w:val="0"/>
            <w:sz w:val="24"/>
            <w:szCs w:val="24"/>
          </w:rPr>
        </w:r>
        <w:r>
          <w:rPr>
            <w:rFonts w:ascii="Times New Roman" w:hAnsi="Times New Roman" w:hint="eastAsia"/>
            <w:b/>
            <w:bCs/>
            <w:smallCaps w:val="0"/>
            <w:sz w:val="24"/>
            <w:szCs w:val="24"/>
          </w:rPr>
          <w:fldChar w:fldCharType="separate"/>
        </w:r>
        <w:r>
          <w:rPr>
            <w:rFonts w:ascii="Times New Roman" w:hAnsi="Times New Roman"/>
            <w:b/>
            <w:bCs/>
            <w:smallCaps w:val="0"/>
            <w:sz w:val="24"/>
            <w:szCs w:val="24"/>
          </w:rPr>
          <w:t>2</w:t>
        </w:r>
        <w:r>
          <w:rPr>
            <w:rFonts w:ascii="Times New Roman" w:hAnsi="Times New Roman" w:hint="eastAsia"/>
            <w:b/>
            <w:bCs/>
            <w:smallCaps w:val="0"/>
            <w:sz w:val="24"/>
            <w:szCs w:val="24"/>
          </w:rPr>
          <w:fldChar w:fldCharType="end"/>
        </w:r>
      </w:hyperlink>
    </w:p>
    <w:p w14:paraId="17B44E6D" w14:textId="77777777" w:rsidR="009C7741" w:rsidRDefault="00D81B1E">
      <w:pPr>
        <w:pStyle w:val="Style158"/>
        <w:tabs>
          <w:tab w:val="right" w:leader="dot" w:pos="8306"/>
        </w:tabs>
        <w:spacing w:before="120" w:after="120" w:line="360" w:lineRule="auto"/>
        <w:ind w:left="0"/>
        <w:rPr>
          <w:rFonts w:ascii="Times New Roman" w:hAnsi="Times New Roman"/>
          <w:b/>
          <w:bCs/>
          <w:smallCaps w:val="0"/>
          <w:sz w:val="24"/>
          <w:szCs w:val="24"/>
        </w:rPr>
      </w:pPr>
      <w:hyperlink w:anchor="_Toc182794185" w:history="1">
        <w:r>
          <w:rPr>
            <w:rFonts w:ascii="Times New Roman" w:hAnsi="Times New Roman" w:hint="eastAsia"/>
            <w:b/>
            <w:bCs/>
            <w:smallCaps w:val="0"/>
            <w:sz w:val="24"/>
            <w:szCs w:val="24"/>
          </w:rPr>
          <w:t xml:space="preserve">3 </w:t>
        </w:r>
        <w:r>
          <w:rPr>
            <w:rFonts w:ascii="Times New Roman" w:hAnsi="Times New Roman"/>
            <w:b/>
            <w:bCs/>
            <w:smallCaps w:val="0"/>
            <w:sz w:val="24"/>
            <w:szCs w:val="24"/>
          </w:rPr>
          <w:t>Basic requirements</w:t>
        </w:r>
        <w:r>
          <w:rPr>
            <w:rFonts w:ascii="Times New Roman" w:hAnsi="Times New Roman" w:hint="eastAsia"/>
            <w:b/>
            <w:bCs/>
            <w:smallCaps w:val="0"/>
            <w:sz w:val="24"/>
            <w:szCs w:val="24"/>
          </w:rPr>
          <w:tab/>
        </w:r>
        <w:r>
          <w:rPr>
            <w:rFonts w:ascii="Times New Roman" w:hAnsi="Times New Roman" w:hint="eastAsia"/>
            <w:b/>
            <w:bCs/>
            <w:smallCaps w:val="0"/>
            <w:sz w:val="24"/>
            <w:szCs w:val="24"/>
          </w:rPr>
          <w:fldChar w:fldCharType="begin"/>
        </w:r>
        <w:r>
          <w:rPr>
            <w:rFonts w:ascii="Times New Roman" w:hAnsi="Times New Roman" w:hint="eastAsia"/>
            <w:b/>
            <w:bCs/>
            <w:smallCaps w:val="0"/>
            <w:sz w:val="24"/>
            <w:szCs w:val="24"/>
          </w:rPr>
          <w:instrText xml:space="preserve"> </w:instrText>
        </w:r>
        <w:r>
          <w:rPr>
            <w:rFonts w:ascii="Times New Roman" w:hAnsi="Times New Roman"/>
            <w:b/>
            <w:bCs/>
            <w:smallCaps w:val="0"/>
            <w:sz w:val="24"/>
            <w:szCs w:val="24"/>
          </w:rPr>
          <w:instrText>PAGEREF _Toc182794185 \h</w:instrText>
        </w:r>
        <w:r>
          <w:rPr>
            <w:rFonts w:ascii="Times New Roman" w:hAnsi="Times New Roman" w:hint="eastAsia"/>
            <w:b/>
            <w:bCs/>
            <w:smallCaps w:val="0"/>
            <w:sz w:val="24"/>
            <w:szCs w:val="24"/>
          </w:rPr>
          <w:instrText xml:space="preserve"> </w:instrText>
        </w:r>
        <w:r>
          <w:rPr>
            <w:rFonts w:ascii="Times New Roman" w:hAnsi="Times New Roman" w:hint="eastAsia"/>
            <w:b/>
            <w:bCs/>
            <w:smallCaps w:val="0"/>
            <w:sz w:val="24"/>
            <w:szCs w:val="24"/>
          </w:rPr>
        </w:r>
        <w:r>
          <w:rPr>
            <w:rFonts w:ascii="Times New Roman" w:hAnsi="Times New Roman" w:hint="eastAsia"/>
            <w:b/>
            <w:bCs/>
            <w:smallCaps w:val="0"/>
            <w:sz w:val="24"/>
            <w:szCs w:val="24"/>
          </w:rPr>
          <w:fldChar w:fldCharType="separate"/>
        </w:r>
        <w:r>
          <w:rPr>
            <w:rFonts w:ascii="Times New Roman" w:hAnsi="Times New Roman"/>
            <w:b/>
            <w:bCs/>
            <w:smallCaps w:val="0"/>
            <w:sz w:val="24"/>
            <w:szCs w:val="24"/>
          </w:rPr>
          <w:t>3</w:t>
        </w:r>
        <w:r>
          <w:rPr>
            <w:rFonts w:ascii="Times New Roman" w:hAnsi="Times New Roman" w:hint="eastAsia"/>
            <w:b/>
            <w:bCs/>
            <w:smallCaps w:val="0"/>
            <w:sz w:val="24"/>
            <w:szCs w:val="24"/>
          </w:rPr>
          <w:fldChar w:fldCharType="end"/>
        </w:r>
      </w:hyperlink>
    </w:p>
    <w:p w14:paraId="7B316391" w14:textId="77777777" w:rsidR="009C7741" w:rsidRDefault="00D81B1E">
      <w:pPr>
        <w:pStyle w:val="Style158"/>
        <w:tabs>
          <w:tab w:val="right" w:leader="dot" w:pos="8306"/>
        </w:tabs>
        <w:spacing w:before="120" w:after="120" w:line="360" w:lineRule="auto"/>
        <w:ind w:left="0"/>
        <w:rPr>
          <w:rFonts w:ascii="Times New Roman" w:hAnsi="Times New Roman"/>
          <w:b/>
          <w:bCs/>
          <w:smallCaps w:val="0"/>
          <w:sz w:val="24"/>
          <w:szCs w:val="24"/>
        </w:rPr>
      </w:pPr>
      <w:hyperlink w:anchor="_Toc182794186" w:history="1">
        <w:r>
          <w:rPr>
            <w:rFonts w:ascii="Times New Roman" w:hAnsi="Times New Roman" w:hint="eastAsia"/>
            <w:b/>
            <w:bCs/>
            <w:smallCaps w:val="0"/>
            <w:sz w:val="24"/>
            <w:szCs w:val="24"/>
          </w:rPr>
          <w:t>4 Plan the layout</w:t>
        </w:r>
        <w:r>
          <w:rPr>
            <w:rFonts w:ascii="Times New Roman" w:hAnsi="Times New Roman" w:hint="eastAsia"/>
            <w:b/>
            <w:bCs/>
            <w:smallCaps w:val="0"/>
            <w:sz w:val="24"/>
            <w:szCs w:val="24"/>
          </w:rPr>
          <w:tab/>
        </w:r>
        <w:r>
          <w:rPr>
            <w:rFonts w:ascii="Times New Roman" w:hAnsi="Times New Roman" w:hint="eastAsia"/>
            <w:b/>
            <w:bCs/>
            <w:smallCaps w:val="0"/>
            <w:sz w:val="24"/>
            <w:szCs w:val="24"/>
          </w:rPr>
          <w:fldChar w:fldCharType="begin"/>
        </w:r>
        <w:r>
          <w:rPr>
            <w:rFonts w:ascii="Times New Roman" w:hAnsi="Times New Roman" w:hint="eastAsia"/>
            <w:b/>
            <w:bCs/>
            <w:smallCaps w:val="0"/>
            <w:sz w:val="24"/>
            <w:szCs w:val="24"/>
          </w:rPr>
          <w:instrText xml:space="preserve"> </w:instrText>
        </w:r>
        <w:r>
          <w:rPr>
            <w:rFonts w:ascii="Times New Roman" w:hAnsi="Times New Roman"/>
            <w:b/>
            <w:bCs/>
            <w:smallCaps w:val="0"/>
            <w:sz w:val="24"/>
            <w:szCs w:val="24"/>
          </w:rPr>
          <w:instrText>PAGEREF _Toc182794186 \h</w:instrText>
        </w:r>
        <w:r>
          <w:rPr>
            <w:rFonts w:ascii="Times New Roman" w:hAnsi="Times New Roman" w:hint="eastAsia"/>
            <w:b/>
            <w:bCs/>
            <w:smallCaps w:val="0"/>
            <w:sz w:val="24"/>
            <w:szCs w:val="24"/>
          </w:rPr>
          <w:instrText xml:space="preserve"> </w:instrText>
        </w:r>
        <w:r>
          <w:rPr>
            <w:rFonts w:ascii="Times New Roman" w:hAnsi="Times New Roman" w:hint="eastAsia"/>
            <w:b/>
            <w:bCs/>
            <w:smallCaps w:val="0"/>
            <w:sz w:val="24"/>
            <w:szCs w:val="24"/>
          </w:rPr>
        </w:r>
        <w:r>
          <w:rPr>
            <w:rFonts w:ascii="Times New Roman" w:hAnsi="Times New Roman" w:hint="eastAsia"/>
            <w:b/>
            <w:bCs/>
            <w:smallCaps w:val="0"/>
            <w:sz w:val="24"/>
            <w:szCs w:val="24"/>
          </w:rPr>
          <w:fldChar w:fldCharType="separate"/>
        </w:r>
        <w:r>
          <w:rPr>
            <w:rFonts w:ascii="Times New Roman" w:hAnsi="Times New Roman"/>
            <w:b/>
            <w:bCs/>
            <w:smallCaps w:val="0"/>
            <w:sz w:val="24"/>
            <w:szCs w:val="24"/>
          </w:rPr>
          <w:t>4</w:t>
        </w:r>
        <w:r>
          <w:rPr>
            <w:rFonts w:ascii="Times New Roman" w:hAnsi="Times New Roman" w:hint="eastAsia"/>
            <w:b/>
            <w:bCs/>
            <w:smallCaps w:val="0"/>
            <w:sz w:val="24"/>
            <w:szCs w:val="24"/>
          </w:rPr>
          <w:fldChar w:fldCharType="end"/>
        </w:r>
      </w:hyperlink>
    </w:p>
    <w:p w14:paraId="30C5A5D1" w14:textId="77777777" w:rsidR="009C7741" w:rsidRDefault="00D81B1E">
      <w:pPr>
        <w:pStyle w:val="Style158"/>
        <w:tabs>
          <w:tab w:val="right" w:leader="dot" w:pos="8306"/>
        </w:tabs>
        <w:spacing w:before="120" w:after="120" w:line="360" w:lineRule="auto"/>
        <w:ind w:left="0"/>
        <w:rPr>
          <w:rFonts w:ascii="Times New Roman" w:hAnsi="Times New Roman"/>
          <w:b/>
          <w:bCs/>
          <w:smallCaps w:val="0"/>
          <w:sz w:val="24"/>
          <w:szCs w:val="24"/>
        </w:rPr>
      </w:pPr>
      <w:hyperlink w:anchor="_Toc182794187" w:history="1">
        <w:r>
          <w:rPr>
            <w:rFonts w:ascii="Times New Roman" w:hAnsi="Times New Roman" w:hint="eastAsia"/>
            <w:b/>
            <w:bCs/>
            <w:smallCaps w:val="0"/>
            <w:sz w:val="24"/>
            <w:szCs w:val="24"/>
          </w:rPr>
          <w:t>5 Design</w:t>
        </w:r>
        <w:r>
          <w:rPr>
            <w:rFonts w:ascii="Times New Roman" w:hAnsi="Times New Roman" w:hint="eastAsia"/>
            <w:b/>
            <w:bCs/>
            <w:smallCaps w:val="0"/>
            <w:sz w:val="24"/>
            <w:szCs w:val="24"/>
          </w:rPr>
          <w:tab/>
        </w:r>
        <w:r>
          <w:rPr>
            <w:rFonts w:ascii="Times New Roman" w:hAnsi="Times New Roman" w:hint="eastAsia"/>
            <w:b/>
            <w:bCs/>
            <w:smallCaps w:val="0"/>
            <w:sz w:val="24"/>
            <w:szCs w:val="24"/>
          </w:rPr>
          <w:fldChar w:fldCharType="begin"/>
        </w:r>
        <w:r>
          <w:rPr>
            <w:rFonts w:ascii="Times New Roman" w:hAnsi="Times New Roman" w:hint="eastAsia"/>
            <w:b/>
            <w:bCs/>
            <w:smallCaps w:val="0"/>
            <w:sz w:val="24"/>
            <w:szCs w:val="24"/>
          </w:rPr>
          <w:instrText xml:space="preserve"> </w:instrText>
        </w:r>
        <w:r>
          <w:rPr>
            <w:rFonts w:ascii="Times New Roman" w:hAnsi="Times New Roman"/>
            <w:b/>
            <w:bCs/>
            <w:smallCaps w:val="0"/>
            <w:sz w:val="24"/>
            <w:szCs w:val="24"/>
          </w:rPr>
          <w:instrText>PAGEREF _Toc182794187 \h</w:instrText>
        </w:r>
        <w:r>
          <w:rPr>
            <w:rFonts w:ascii="Times New Roman" w:hAnsi="Times New Roman" w:hint="eastAsia"/>
            <w:b/>
            <w:bCs/>
            <w:smallCaps w:val="0"/>
            <w:sz w:val="24"/>
            <w:szCs w:val="24"/>
          </w:rPr>
          <w:instrText xml:space="preserve"> </w:instrText>
        </w:r>
        <w:r>
          <w:rPr>
            <w:rFonts w:ascii="Times New Roman" w:hAnsi="Times New Roman" w:hint="eastAsia"/>
            <w:b/>
            <w:bCs/>
            <w:smallCaps w:val="0"/>
            <w:sz w:val="24"/>
            <w:szCs w:val="24"/>
          </w:rPr>
        </w:r>
        <w:r>
          <w:rPr>
            <w:rFonts w:ascii="Times New Roman" w:hAnsi="Times New Roman" w:hint="eastAsia"/>
            <w:b/>
            <w:bCs/>
            <w:smallCaps w:val="0"/>
            <w:sz w:val="24"/>
            <w:szCs w:val="24"/>
          </w:rPr>
          <w:fldChar w:fldCharType="separate"/>
        </w:r>
        <w:r>
          <w:rPr>
            <w:rFonts w:ascii="Times New Roman" w:hAnsi="Times New Roman"/>
            <w:b/>
            <w:bCs/>
            <w:smallCaps w:val="0"/>
            <w:sz w:val="24"/>
            <w:szCs w:val="24"/>
          </w:rPr>
          <w:t>5</w:t>
        </w:r>
        <w:r>
          <w:rPr>
            <w:rFonts w:ascii="Times New Roman" w:hAnsi="Times New Roman" w:hint="eastAsia"/>
            <w:b/>
            <w:bCs/>
            <w:smallCaps w:val="0"/>
            <w:sz w:val="24"/>
            <w:szCs w:val="24"/>
          </w:rPr>
          <w:fldChar w:fldCharType="end"/>
        </w:r>
      </w:hyperlink>
    </w:p>
    <w:p w14:paraId="29770B62" w14:textId="77777777" w:rsidR="009C7741" w:rsidRDefault="00D81B1E">
      <w:pPr>
        <w:pStyle w:val="Style158"/>
        <w:tabs>
          <w:tab w:val="right" w:leader="dot" w:pos="8306"/>
        </w:tabs>
        <w:spacing w:before="120" w:after="120" w:line="360" w:lineRule="auto"/>
        <w:ind w:left="0" w:firstLineChars="100" w:firstLine="200"/>
        <w:rPr>
          <w:rFonts w:ascii="Times New Roman" w:hAnsi="Times New Roman"/>
          <w:smallCaps w:val="0"/>
          <w:sz w:val="24"/>
          <w:szCs w:val="24"/>
        </w:rPr>
      </w:pPr>
      <w:hyperlink w:anchor="_Toc182794188" w:history="1">
        <w:r>
          <w:rPr>
            <w:rFonts w:ascii="Times New Roman" w:hAnsi="Times New Roman" w:hint="eastAsia"/>
            <w:smallCaps w:val="0"/>
            <w:sz w:val="24"/>
            <w:szCs w:val="24"/>
          </w:rPr>
          <w:t>5.1 Scale and design conditions</w:t>
        </w:r>
        <w:r>
          <w:rPr>
            <w:rFonts w:ascii="Times New Roman" w:hAnsi="Times New Roman" w:hint="eastAsia"/>
            <w:smallCaps w:val="0"/>
            <w:sz w:val="24"/>
            <w:szCs w:val="24"/>
          </w:rPr>
          <w:tab/>
        </w:r>
        <w:r>
          <w:rPr>
            <w:rFonts w:ascii="Times New Roman" w:hAnsi="Times New Roman" w:hint="eastAsia"/>
            <w:smallCaps w:val="0"/>
            <w:sz w:val="24"/>
            <w:szCs w:val="24"/>
          </w:rPr>
          <w:fldChar w:fldCharType="begin"/>
        </w:r>
        <w:r>
          <w:rPr>
            <w:rFonts w:ascii="Times New Roman" w:hAnsi="Times New Roman" w:hint="eastAsia"/>
            <w:smallCaps w:val="0"/>
            <w:sz w:val="24"/>
            <w:szCs w:val="24"/>
          </w:rPr>
          <w:instrText xml:space="preserve"> </w:instrText>
        </w:r>
        <w:r>
          <w:rPr>
            <w:rFonts w:ascii="Times New Roman" w:hAnsi="Times New Roman"/>
            <w:smallCaps w:val="0"/>
            <w:sz w:val="24"/>
            <w:szCs w:val="24"/>
          </w:rPr>
          <w:instrText>PAGEREF _Toc182794188 \h</w:instrText>
        </w:r>
        <w:r>
          <w:rPr>
            <w:rFonts w:ascii="Times New Roman" w:hAnsi="Times New Roman" w:hint="eastAsia"/>
            <w:smallCaps w:val="0"/>
            <w:sz w:val="24"/>
            <w:szCs w:val="24"/>
          </w:rPr>
          <w:instrText xml:space="preserve"> </w:instrText>
        </w:r>
        <w:r>
          <w:rPr>
            <w:rFonts w:ascii="Times New Roman" w:hAnsi="Times New Roman" w:hint="eastAsia"/>
            <w:smallCaps w:val="0"/>
            <w:sz w:val="24"/>
            <w:szCs w:val="24"/>
          </w:rPr>
        </w:r>
        <w:r>
          <w:rPr>
            <w:rFonts w:ascii="Times New Roman" w:hAnsi="Times New Roman" w:hint="eastAsia"/>
            <w:smallCaps w:val="0"/>
            <w:sz w:val="24"/>
            <w:szCs w:val="24"/>
          </w:rPr>
          <w:fldChar w:fldCharType="separate"/>
        </w:r>
        <w:r>
          <w:rPr>
            <w:rFonts w:ascii="Times New Roman" w:hAnsi="Times New Roman"/>
            <w:smallCaps w:val="0"/>
            <w:sz w:val="24"/>
            <w:szCs w:val="24"/>
          </w:rPr>
          <w:t>5</w:t>
        </w:r>
        <w:r>
          <w:rPr>
            <w:rFonts w:ascii="Times New Roman" w:hAnsi="Times New Roman" w:hint="eastAsia"/>
            <w:smallCaps w:val="0"/>
            <w:sz w:val="24"/>
            <w:szCs w:val="24"/>
          </w:rPr>
          <w:fldChar w:fldCharType="end"/>
        </w:r>
      </w:hyperlink>
    </w:p>
    <w:p w14:paraId="56FC7AE1" w14:textId="77777777" w:rsidR="009C7741" w:rsidRDefault="00D81B1E">
      <w:pPr>
        <w:pStyle w:val="Style158"/>
        <w:tabs>
          <w:tab w:val="right" w:leader="dot" w:pos="8306"/>
        </w:tabs>
        <w:spacing w:before="120" w:after="120" w:line="360" w:lineRule="auto"/>
        <w:ind w:left="0" w:firstLineChars="100" w:firstLine="200"/>
        <w:rPr>
          <w:rFonts w:ascii="Times New Roman" w:hAnsi="Times New Roman"/>
          <w:smallCaps w:val="0"/>
          <w:sz w:val="24"/>
          <w:szCs w:val="24"/>
        </w:rPr>
      </w:pPr>
      <w:hyperlink w:anchor="_Toc182794189" w:history="1">
        <w:r>
          <w:rPr>
            <w:rFonts w:ascii="Times New Roman" w:hAnsi="Times New Roman" w:hint="eastAsia"/>
            <w:smallCaps w:val="0"/>
            <w:sz w:val="24"/>
            <w:szCs w:val="24"/>
          </w:rPr>
          <w:t>5.2 Water purification plant</w:t>
        </w:r>
        <w:r>
          <w:rPr>
            <w:rFonts w:ascii="Times New Roman" w:hAnsi="Times New Roman" w:hint="eastAsia"/>
            <w:smallCaps w:val="0"/>
            <w:sz w:val="24"/>
            <w:szCs w:val="24"/>
          </w:rPr>
          <w:tab/>
        </w:r>
        <w:r>
          <w:rPr>
            <w:rFonts w:ascii="Times New Roman" w:hAnsi="Times New Roman" w:hint="eastAsia"/>
            <w:smallCaps w:val="0"/>
            <w:sz w:val="24"/>
            <w:szCs w:val="24"/>
          </w:rPr>
          <w:fldChar w:fldCharType="begin"/>
        </w:r>
        <w:r>
          <w:rPr>
            <w:rFonts w:ascii="Times New Roman" w:hAnsi="Times New Roman" w:hint="eastAsia"/>
            <w:smallCaps w:val="0"/>
            <w:sz w:val="24"/>
            <w:szCs w:val="24"/>
          </w:rPr>
          <w:instrText xml:space="preserve"> </w:instrText>
        </w:r>
        <w:r>
          <w:rPr>
            <w:rFonts w:ascii="Times New Roman" w:hAnsi="Times New Roman"/>
            <w:smallCaps w:val="0"/>
            <w:sz w:val="24"/>
            <w:szCs w:val="24"/>
          </w:rPr>
          <w:instrText>PAGEREF _Toc182794189 \h</w:instrText>
        </w:r>
        <w:r>
          <w:rPr>
            <w:rFonts w:ascii="Times New Roman" w:hAnsi="Times New Roman" w:hint="eastAsia"/>
            <w:smallCaps w:val="0"/>
            <w:sz w:val="24"/>
            <w:szCs w:val="24"/>
          </w:rPr>
          <w:instrText xml:space="preserve"> </w:instrText>
        </w:r>
        <w:r>
          <w:rPr>
            <w:rFonts w:ascii="Times New Roman" w:hAnsi="Times New Roman" w:hint="eastAsia"/>
            <w:smallCaps w:val="0"/>
            <w:sz w:val="24"/>
            <w:szCs w:val="24"/>
          </w:rPr>
        </w:r>
        <w:r>
          <w:rPr>
            <w:rFonts w:ascii="Times New Roman" w:hAnsi="Times New Roman" w:hint="eastAsia"/>
            <w:smallCaps w:val="0"/>
            <w:sz w:val="24"/>
            <w:szCs w:val="24"/>
          </w:rPr>
          <w:fldChar w:fldCharType="separate"/>
        </w:r>
        <w:r>
          <w:rPr>
            <w:rFonts w:ascii="Times New Roman" w:hAnsi="Times New Roman"/>
            <w:smallCaps w:val="0"/>
            <w:sz w:val="24"/>
            <w:szCs w:val="24"/>
          </w:rPr>
          <w:t>5</w:t>
        </w:r>
        <w:r>
          <w:rPr>
            <w:rFonts w:ascii="Times New Roman" w:hAnsi="Times New Roman" w:hint="eastAsia"/>
            <w:smallCaps w:val="0"/>
            <w:sz w:val="24"/>
            <w:szCs w:val="24"/>
          </w:rPr>
          <w:fldChar w:fldCharType="end"/>
        </w:r>
      </w:hyperlink>
    </w:p>
    <w:p w14:paraId="2F02E022" w14:textId="77777777" w:rsidR="009C7741" w:rsidRDefault="00D81B1E">
      <w:pPr>
        <w:pStyle w:val="Style158"/>
        <w:tabs>
          <w:tab w:val="right" w:leader="dot" w:pos="8306"/>
        </w:tabs>
        <w:spacing w:before="120" w:after="120" w:line="360" w:lineRule="auto"/>
        <w:ind w:left="0" w:firstLineChars="100" w:firstLine="200"/>
        <w:rPr>
          <w:rFonts w:ascii="Times New Roman" w:hAnsi="Times New Roman"/>
          <w:smallCaps w:val="0"/>
          <w:sz w:val="24"/>
          <w:szCs w:val="24"/>
        </w:rPr>
      </w:pPr>
      <w:hyperlink w:anchor="_Toc182794190" w:history="1">
        <w:r>
          <w:rPr>
            <w:rFonts w:ascii="Times New Roman" w:hAnsi="Times New Roman" w:hint="eastAsia"/>
            <w:smallCaps w:val="0"/>
            <w:sz w:val="24"/>
            <w:szCs w:val="24"/>
          </w:rPr>
          <w:t>5.3 Water transmission and distribution network</w:t>
        </w:r>
        <w:r>
          <w:rPr>
            <w:rFonts w:ascii="Times New Roman" w:hAnsi="Times New Roman" w:hint="eastAsia"/>
            <w:smallCaps w:val="0"/>
            <w:sz w:val="24"/>
            <w:szCs w:val="24"/>
          </w:rPr>
          <w:tab/>
          <w:t>7</w:t>
        </w:r>
      </w:hyperlink>
    </w:p>
    <w:p w14:paraId="1C5D3C64" w14:textId="77777777" w:rsidR="009C7741" w:rsidRDefault="00D81B1E">
      <w:pPr>
        <w:pStyle w:val="Style158"/>
        <w:tabs>
          <w:tab w:val="right" w:leader="dot" w:pos="8306"/>
        </w:tabs>
        <w:spacing w:before="120" w:after="120" w:line="360" w:lineRule="auto"/>
        <w:ind w:left="0" w:firstLineChars="100" w:firstLine="200"/>
        <w:rPr>
          <w:rFonts w:ascii="Times New Roman" w:hAnsi="Times New Roman"/>
          <w:smallCaps w:val="0"/>
          <w:sz w:val="24"/>
          <w:szCs w:val="24"/>
        </w:rPr>
      </w:pPr>
      <w:hyperlink w:anchor="_Toc182794191" w:history="1">
        <w:r>
          <w:rPr>
            <w:rFonts w:ascii="Times New Roman" w:hAnsi="Times New Roman" w:hint="eastAsia"/>
            <w:smallCaps w:val="0"/>
            <w:sz w:val="24"/>
            <w:szCs w:val="24"/>
          </w:rPr>
          <w:t>5.4 Monitoring &amp; T</w:t>
        </w:r>
        <w:r>
          <w:rPr>
            <w:rFonts w:ascii="Times New Roman" w:hAnsi="Times New Roman"/>
            <w:smallCaps w:val="0"/>
            <w:sz w:val="24"/>
            <w:szCs w:val="24"/>
          </w:rPr>
          <w:t>esting</w:t>
        </w:r>
        <w:r>
          <w:rPr>
            <w:rFonts w:ascii="Times New Roman" w:hAnsi="Times New Roman" w:hint="eastAsia"/>
            <w:smallCaps w:val="0"/>
            <w:sz w:val="24"/>
            <w:szCs w:val="24"/>
          </w:rPr>
          <w:tab/>
        </w:r>
        <w:r>
          <w:rPr>
            <w:rFonts w:ascii="Times New Roman" w:hAnsi="Times New Roman" w:hint="eastAsia"/>
            <w:smallCaps w:val="0"/>
            <w:sz w:val="24"/>
            <w:szCs w:val="24"/>
          </w:rPr>
          <w:fldChar w:fldCharType="begin"/>
        </w:r>
        <w:r>
          <w:rPr>
            <w:rFonts w:ascii="Times New Roman" w:hAnsi="Times New Roman" w:hint="eastAsia"/>
            <w:smallCaps w:val="0"/>
            <w:sz w:val="24"/>
            <w:szCs w:val="24"/>
          </w:rPr>
          <w:instrText xml:space="preserve"> </w:instrText>
        </w:r>
        <w:r>
          <w:rPr>
            <w:rFonts w:ascii="Times New Roman" w:hAnsi="Times New Roman"/>
            <w:smallCaps w:val="0"/>
            <w:sz w:val="24"/>
            <w:szCs w:val="24"/>
          </w:rPr>
          <w:instrText>PAGEREF _Toc182794191 \h</w:instrText>
        </w:r>
        <w:r>
          <w:rPr>
            <w:rFonts w:ascii="Times New Roman" w:hAnsi="Times New Roman" w:hint="eastAsia"/>
            <w:smallCaps w:val="0"/>
            <w:sz w:val="24"/>
            <w:szCs w:val="24"/>
          </w:rPr>
          <w:instrText xml:space="preserve"> </w:instrText>
        </w:r>
        <w:r>
          <w:rPr>
            <w:rFonts w:ascii="Times New Roman" w:hAnsi="Times New Roman" w:hint="eastAsia"/>
            <w:smallCaps w:val="0"/>
            <w:sz w:val="24"/>
            <w:szCs w:val="24"/>
          </w:rPr>
        </w:r>
        <w:r>
          <w:rPr>
            <w:rFonts w:ascii="Times New Roman" w:hAnsi="Times New Roman" w:hint="eastAsia"/>
            <w:smallCaps w:val="0"/>
            <w:sz w:val="24"/>
            <w:szCs w:val="24"/>
          </w:rPr>
          <w:fldChar w:fldCharType="separate"/>
        </w:r>
        <w:r>
          <w:rPr>
            <w:rFonts w:ascii="Times New Roman" w:hAnsi="Times New Roman"/>
            <w:smallCaps w:val="0"/>
            <w:sz w:val="24"/>
            <w:szCs w:val="24"/>
          </w:rPr>
          <w:t>8</w:t>
        </w:r>
        <w:r>
          <w:rPr>
            <w:rFonts w:ascii="Times New Roman" w:hAnsi="Times New Roman" w:hint="eastAsia"/>
            <w:smallCaps w:val="0"/>
            <w:sz w:val="24"/>
            <w:szCs w:val="24"/>
          </w:rPr>
          <w:fldChar w:fldCharType="end"/>
        </w:r>
      </w:hyperlink>
    </w:p>
    <w:p w14:paraId="3FE2791B" w14:textId="77777777" w:rsidR="009C7741" w:rsidRDefault="00D81B1E">
      <w:pPr>
        <w:pStyle w:val="Style158"/>
        <w:tabs>
          <w:tab w:val="right" w:leader="dot" w:pos="8306"/>
        </w:tabs>
        <w:spacing w:before="120" w:after="120" w:line="360" w:lineRule="auto"/>
        <w:ind w:left="0" w:firstLineChars="100" w:firstLine="200"/>
        <w:rPr>
          <w:rFonts w:ascii="Times New Roman" w:hAnsi="Times New Roman"/>
          <w:smallCaps w:val="0"/>
          <w:sz w:val="24"/>
          <w:szCs w:val="24"/>
        </w:rPr>
      </w:pPr>
      <w:hyperlink w:anchor="_Toc182794192" w:history="1">
        <w:r>
          <w:rPr>
            <w:rFonts w:ascii="Times New Roman" w:hAnsi="Times New Roman" w:hint="eastAsia"/>
            <w:smallCaps w:val="0"/>
            <w:sz w:val="24"/>
            <w:szCs w:val="24"/>
          </w:rPr>
          <w:t>5.5 Information management system</w:t>
        </w:r>
        <w:r>
          <w:rPr>
            <w:rFonts w:ascii="Times New Roman" w:hAnsi="Times New Roman" w:hint="eastAsia"/>
            <w:smallCaps w:val="0"/>
            <w:sz w:val="24"/>
            <w:szCs w:val="24"/>
          </w:rPr>
          <w:tab/>
        </w:r>
        <w:r>
          <w:rPr>
            <w:rFonts w:ascii="Times New Roman" w:hAnsi="Times New Roman" w:hint="eastAsia"/>
            <w:smallCaps w:val="0"/>
            <w:sz w:val="24"/>
            <w:szCs w:val="24"/>
          </w:rPr>
          <w:fldChar w:fldCharType="begin"/>
        </w:r>
        <w:r>
          <w:rPr>
            <w:rFonts w:ascii="Times New Roman" w:hAnsi="Times New Roman" w:hint="eastAsia"/>
            <w:smallCaps w:val="0"/>
            <w:sz w:val="24"/>
            <w:szCs w:val="24"/>
          </w:rPr>
          <w:instrText xml:space="preserve"> </w:instrText>
        </w:r>
        <w:r>
          <w:rPr>
            <w:rFonts w:ascii="Times New Roman" w:hAnsi="Times New Roman"/>
            <w:smallCaps w:val="0"/>
            <w:sz w:val="24"/>
            <w:szCs w:val="24"/>
          </w:rPr>
          <w:instrText>PAGEREF _Toc182794192 \h</w:instrText>
        </w:r>
        <w:r>
          <w:rPr>
            <w:rFonts w:ascii="Times New Roman" w:hAnsi="Times New Roman" w:hint="eastAsia"/>
            <w:smallCaps w:val="0"/>
            <w:sz w:val="24"/>
            <w:szCs w:val="24"/>
          </w:rPr>
          <w:instrText xml:space="preserve"> </w:instrText>
        </w:r>
        <w:r>
          <w:rPr>
            <w:rFonts w:ascii="Times New Roman" w:hAnsi="Times New Roman" w:hint="eastAsia"/>
            <w:smallCaps w:val="0"/>
            <w:sz w:val="24"/>
            <w:szCs w:val="24"/>
          </w:rPr>
        </w:r>
        <w:r>
          <w:rPr>
            <w:rFonts w:ascii="Times New Roman" w:hAnsi="Times New Roman" w:hint="eastAsia"/>
            <w:smallCaps w:val="0"/>
            <w:sz w:val="24"/>
            <w:szCs w:val="24"/>
          </w:rPr>
          <w:fldChar w:fldCharType="separate"/>
        </w:r>
        <w:r>
          <w:rPr>
            <w:rFonts w:ascii="Times New Roman" w:hAnsi="Times New Roman"/>
            <w:smallCaps w:val="0"/>
            <w:sz w:val="24"/>
            <w:szCs w:val="24"/>
          </w:rPr>
          <w:t>9</w:t>
        </w:r>
        <w:r>
          <w:rPr>
            <w:rFonts w:ascii="Times New Roman" w:hAnsi="Times New Roman" w:hint="eastAsia"/>
            <w:smallCaps w:val="0"/>
            <w:sz w:val="24"/>
            <w:szCs w:val="24"/>
          </w:rPr>
          <w:fldChar w:fldCharType="end"/>
        </w:r>
      </w:hyperlink>
    </w:p>
    <w:p w14:paraId="6E4CE429" w14:textId="77777777" w:rsidR="009C7741" w:rsidRDefault="00D81B1E">
      <w:pPr>
        <w:pStyle w:val="Style158"/>
        <w:tabs>
          <w:tab w:val="right" w:leader="dot" w:pos="8306"/>
        </w:tabs>
        <w:spacing w:before="120" w:after="120" w:line="360" w:lineRule="auto"/>
        <w:ind w:left="0"/>
        <w:rPr>
          <w:rFonts w:ascii="Times New Roman" w:hAnsi="Times New Roman"/>
          <w:b/>
          <w:bCs/>
          <w:smallCaps w:val="0"/>
          <w:sz w:val="24"/>
          <w:szCs w:val="24"/>
        </w:rPr>
      </w:pPr>
      <w:hyperlink w:anchor="_Toc182794193" w:history="1">
        <w:r>
          <w:rPr>
            <w:rFonts w:ascii="Times New Roman" w:hAnsi="Times New Roman" w:hint="eastAsia"/>
            <w:b/>
            <w:bCs/>
            <w:smallCaps w:val="0"/>
            <w:sz w:val="24"/>
            <w:szCs w:val="24"/>
          </w:rPr>
          <w:t>6 Construction &amp; Acceptance</w:t>
        </w:r>
        <w:r>
          <w:rPr>
            <w:rFonts w:ascii="Times New Roman" w:hAnsi="Times New Roman" w:hint="eastAsia"/>
            <w:b/>
            <w:bCs/>
            <w:smallCaps w:val="0"/>
            <w:sz w:val="24"/>
            <w:szCs w:val="24"/>
          </w:rPr>
          <w:tab/>
        </w:r>
        <w:r>
          <w:rPr>
            <w:rFonts w:ascii="Times New Roman" w:hAnsi="Times New Roman" w:hint="eastAsia"/>
            <w:b/>
            <w:bCs/>
            <w:smallCaps w:val="0"/>
            <w:sz w:val="24"/>
            <w:szCs w:val="24"/>
          </w:rPr>
          <w:fldChar w:fldCharType="begin"/>
        </w:r>
        <w:r>
          <w:rPr>
            <w:rFonts w:ascii="Times New Roman" w:hAnsi="Times New Roman" w:hint="eastAsia"/>
            <w:b/>
            <w:bCs/>
            <w:smallCaps w:val="0"/>
            <w:sz w:val="24"/>
            <w:szCs w:val="24"/>
          </w:rPr>
          <w:instrText xml:space="preserve"> </w:instrText>
        </w:r>
        <w:r>
          <w:rPr>
            <w:rFonts w:ascii="Times New Roman" w:hAnsi="Times New Roman"/>
            <w:b/>
            <w:bCs/>
            <w:smallCaps w:val="0"/>
            <w:sz w:val="24"/>
            <w:szCs w:val="24"/>
          </w:rPr>
          <w:instrText>PAGEREF _Toc182794193 \h</w:instrText>
        </w:r>
        <w:r>
          <w:rPr>
            <w:rFonts w:ascii="Times New Roman" w:hAnsi="Times New Roman" w:hint="eastAsia"/>
            <w:b/>
            <w:bCs/>
            <w:smallCaps w:val="0"/>
            <w:sz w:val="24"/>
            <w:szCs w:val="24"/>
          </w:rPr>
          <w:instrText xml:space="preserve"> </w:instrText>
        </w:r>
        <w:r>
          <w:rPr>
            <w:rFonts w:ascii="Times New Roman" w:hAnsi="Times New Roman" w:hint="eastAsia"/>
            <w:b/>
            <w:bCs/>
            <w:smallCaps w:val="0"/>
            <w:sz w:val="24"/>
            <w:szCs w:val="24"/>
          </w:rPr>
        </w:r>
        <w:r>
          <w:rPr>
            <w:rFonts w:ascii="Times New Roman" w:hAnsi="Times New Roman" w:hint="eastAsia"/>
            <w:b/>
            <w:bCs/>
            <w:smallCaps w:val="0"/>
            <w:sz w:val="24"/>
            <w:szCs w:val="24"/>
          </w:rPr>
          <w:fldChar w:fldCharType="separate"/>
        </w:r>
        <w:r>
          <w:rPr>
            <w:rFonts w:ascii="Times New Roman" w:hAnsi="Times New Roman"/>
            <w:b/>
            <w:bCs/>
            <w:smallCaps w:val="0"/>
            <w:sz w:val="24"/>
            <w:szCs w:val="24"/>
          </w:rPr>
          <w:t>10</w:t>
        </w:r>
        <w:r>
          <w:rPr>
            <w:rFonts w:ascii="Times New Roman" w:hAnsi="Times New Roman" w:hint="eastAsia"/>
            <w:b/>
            <w:bCs/>
            <w:smallCaps w:val="0"/>
            <w:sz w:val="24"/>
            <w:szCs w:val="24"/>
          </w:rPr>
          <w:fldChar w:fldCharType="end"/>
        </w:r>
      </w:hyperlink>
    </w:p>
    <w:p w14:paraId="16D9F38E" w14:textId="77777777" w:rsidR="009C7741" w:rsidRDefault="00D81B1E">
      <w:pPr>
        <w:pStyle w:val="Style158"/>
        <w:tabs>
          <w:tab w:val="right" w:leader="dot" w:pos="8306"/>
        </w:tabs>
        <w:spacing w:before="120" w:after="120" w:line="360" w:lineRule="auto"/>
        <w:ind w:left="0" w:firstLineChars="100" w:firstLine="200"/>
        <w:rPr>
          <w:rFonts w:ascii="Times New Roman" w:hAnsi="Times New Roman"/>
          <w:smallCaps w:val="0"/>
          <w:sz w:val="24"/>
          <w:szCs w:val="24"/>
        </w:rPr>
      </w:pPr>
      <w:hyperlink w:anchor="_Toc182794194" w:history="1">
        <w:r>
          <w:rPr>
            <w:rFonts w:ascii="Times New Roman" w:hAnsi="Times New Roman" w:hint="eastAsia"/>
            <w:smallCaps w:val="0"/>
            <w:sz w:val="24"/>
            <w:szCs w:val="24"/>
          </w:rPr>
          <w:t xml:space="preserve">6.1 </w:t>
        </w:r>
        <w:r>
          <w:rPr>
            <w:rFonts w:ascii="Times New Roman" w:hAnsi="Times New Roman"/>
            <w:smallCaps w:val="0"/>
            <w:sz w:val="24"/>
            <w:szCs w:val="24"/>
          </w:rPr>
          <w:t>General requirements</w:t>
        </w:r>
        <w:r>
          <w:rPr>
            <w:rFonts w:ascii="Times New Roman" w:hAnsi="Times New Roman" w:hint="eastAsia"/>
            <w:smallCaps w:val="0"/>
            <w:sz w:val="24"/>
            <w:szCs w:val="24"/>
          </w:rPr>
          <w:tab/>
        </w:r>
        <w:r>
          <w:rPr>
            <w:rFonts w:ascii="Times New Roman" w:hAnsi="Times New Roman" w:hint="eastAsia"/>
            <w:smallCaps w:val="0"/>
            <w:sz w:val="24"/>
            <w:szCs w:val="24"/>
          </w:rPr>
          <w:fldChar w:fldCharType="begin"/>
        </w:r>
        <w:r>
          <w:rPr>
            <w:rFonts w:ascii="Times New Roman" w:hAnsi="Times New Roman" w:hint="eastAsia"/>
            <w:smallCaps w:val="0"/>
            <w:sz w:val="24"/>
            <w:szCs w:val="24"/>
          </w:rPr>
          <w:instrText xml:space="preserve"> </w:instrText>
        </w:r>
        <w:r>
          <w:rPr>
            <w:rFonts w:ascii="Times New Roman" w:hAnsi="Times New Roman"/>
            <w:smallCaps w:val="0"/>
            <w:sz w:val="24"/>
            <w:szCs w:val="24"/>
          </w:rPr>
          <w:instrText>PAGEREF _Toc182794194 \h</w:instrText>
        </w:r>
        <w:r>
          <w:rPr>
            <w:rFonts w:ascii="Times New Roman" w:hAnsi="Times New Roman" w:hint="eastAsia"/>
            <w:smallCaps w:val="0"/>
            <w:sz w:val="24"/>
            <w:szCs w:val="24"/>
          </w:rPr>
          <w:instrText xml:space="preserve"> </w:instrText>
        </w:r>
        <w:r>
          <w:rPr>
            <w:rFonts w:ascii="Times New Roman" w:hAnsi="Times New Roman" w:hint="eastAsia"/>
            <w:smallCaps w:val="0"/>
            <w:sz w:val="24"/>
            <w:szCs w:val="24"/>
          </w:rPr>
        </w:r>
        <w:r>
          <w:rPr>
            <w:rFonts w:ascii="Times New Roman" w:hAnsi="Times New Roman" w:hint="eastAsia"/>
            <w:smallCaps w:val="0"/>
            <w:sz w:val="24"/>
            <w:szCs w:val="24"/>
          </w:rPr>
          <w:fldChar w:fldCharType="separate"/>
        </w:r>
        <w:r>
          <w:rPr>
            <w:rFonts w:ascii="Times New Roman" w:hAnsi="Times New Roman"/>
            <w:smallCaps w:val="0"/>
            <w:sz w:val="24"/>
            <w:szCs w:val="24"/>
          </w:rPr>
          <w:t>10</w:t>
        </w:r>
        <w:r>
          <w:rPr>
            <w:rFonts w:ascii="Times New Roman" w:hAnsi="Times New Roman" w:hint="eastAsia"/>
            <w:smallCaps w:val="0"/>
            <w:sz w:val="24"/>
            <w:szCs w:val="24"/>
          </w:rPr>
          <w:fldChar w:fldCharType="end"/>
        </w:r>
      </w:hyperlink>
    </w:p>
    <w:p w14:paraId="42614F66" w14:textId="77777777" w:rsidR="009C7741" w:rsidRDefault="00D81B1E">
      <w:pPr>
        <w:pStyle w:val="Style158"/>
        <w:tabs>
          <w:tab w:val="right" w:leader="dot" w:pos="8306"/>
        </w:tabs>
        <w:spacing w:before="120" w:after="120" w:line="360" w:lineRule="auto"/>
        <w:ind w:left="0" w:firstLineChars="100" w:firstLine="200"/>
        <w:rPr>
          <w:rFonts w:ascii="Times New Roman" w:hAnsi="Times New Roman"/>
          <w:smallCaps w:val="0"/>
          <w:sz w:val="24"/>
          <w:szCs w:val="24"/>
        </w:rPr>
      </w:pPr>
      <w:hyperlink w:anchor="_Toc182794195" w:history="1">
        <w:r>
          <w:rPr>
            <w:rFonts w:ascii="Times New Roman" w:hAnsi="Times New Roman" w:hint="eastAsia"/>
            <w:smallCaps w:val="0"/>
            <w:sz w:val="24"/>
            <w:szCs w:val="24"/>
          </w:rPr>
          <w:t>6.2 Construction</w:t>
        </w:r>
        <w:r>
          <w:rPr>
            <w:rFonts w:ascii="Times New Roman" w:hAnsi="Times New Roman" w:hint="eastAsia"/>
            <w:smallCaps w:val="0"/>
            <w:sz w:val="24"/>
            <w:szCs w:val="24"/>
          </w:rPr>
          <w:tab/>
        </w:r>
        <w:r>
          <w:rPr>
            <w:rFonts w:ascii="Times New Roman" w:hAnsi="Times New Roman" w:hint="eastAsia"/>
            <w:smallCaps w:val="0"/>
            <w:sz w:val="24"/>
            <w:szCs w:val="24"/>
          </w:rPr>
          <w:fldChar w:fldCharType="begin"/>
        </w:r>
        <w:r>
          <w:rPr>
            <w:rFonts w:ascii="Times New Roman" w:hAnsi="Times New Roman" w:hint="eastAsia"/>
            <w:smallCaps w:val="0"/>
            <w:sz w:val="24"/>
            <w:szCs w:val="24"/>
          </w:rPr>
          <w:instrText xml:space="preserve"> </w:instrText>
        </w:r>
        <w:r>
          <w:rPr>
            <w:rFonts w:ascii="Times New Roman" w:hAnsi="Times New Roman"/>
            <w:smallCaps w:val="0"/>
            <w:sz w:val="24"/>
            <w:szCs w:val="24"/>
          </w:rPr>
          <w:instrText>PAGEREF _Toc182794195 \h</w:instrText>
        </w:r>
        <w:r>
          <w:rPr>
            <w:rFonts w:ascii="Times New Roman" w:hAnsi="Times New Roman" w:hint="eastAsia"/>
            <w:smallCaps w:val="0"/>
            <w:sz w:val="24"/>
            <w:szCs w:val="24"/>
          </w:rPr>
          <w:instrText xml:space="preserve"> </w:instrText>
        </w:r>
        <w:r>
          <w:rPr>
            <w:rFonts w:ascii="Times New Roman" w:hAnsi="Times New Roman" w:hint="eastAsia"/>
            <w:smallCaps w:val="0"/>
            <w:sz w:val="24"/>
            <w:szCs w:val="24"/>
          </w:rPr>
        </w:r>
        <w:r>
          <w:rPr>
            <w:rFonts w:ascii="Times New Roman" w:hAnsi="Times New Roman" w:hint="eastAsia"/>
            <w:smallCaps w:val="0"/>
            <w:sz w:val="24"/>
            <w:szCs w:val="24"/>
          </w:rPr>
          <w:fldChar w:fldCharType="separate"/>
        </w:r>
        <w:r>
          <w:rPr>
            <w:rFonts w:ascii="Times New Roman" w:hAnsi="Times New Roman"/>
            <w:smallCaps w:val="0"/>
            <w:sz w:val="24"/>
            <w:szCs w:val="24"/>
          </w:rPr>
          <w:t>10</w:t>
        </w:r>
        <w:r>
          <w:rPr>
            <w:rFonts w:ascii="Times New Roman" w:hAnsi="Times New Roman" w:hint="eastAsia"/>
            <w:smallCaps w:val="0"/>
            <w:sz w:val="24"/>
            <w:szCs w:val="24"/>
          </w:rPr>
          <w:fldChar w:fldCharType="end"/>
        </w:r>
      </w:hyperlink>
    </w:p>
    <w:p w14:paraId="2A2FDA77" w14:textId="77777777" w:rsidR="009C7741" w:rsidRDefault="00D81B1E">
      <w:pPr>
        <w:pStyle w:val="Style158"/>
        <w:tabs>
          <w:tab w:val="right" w:leader="dot" w:pos="8306"/>
        </w:tabs>
        <w:spacing w:before="120" w:after="120" w:line="360" w:lineRule="auto"/>
        <w:ind w:left="0" w:firstLineChars="100" w:firstLine="200"/>
        <w:rPr>
          <w:rFonts w:ascii="Times New Roman" w:hAnsi="Times New Roman"/>
          <w:smallCaps w:val="0"/>
          <w:sz w:val="24"/>
          <w:szCs w:val="24"/>
        </w:rPr>
      </w:pPr>
      <w:hyperlink w:anchor="_Toc182794196" w:history="1">
        <w:r>
          <w:rPr>
            <w:rFonts w:ascii="Times New Roman" w:hAnsi="Times New Roman" w:hint="eastAsia"/>
            <w:smallCaps w:val="0"/>
            <w:sz w:val="24"/>
            <w:szCs w:val="24"/>
          </w:rPr>
          <w:t>6.3 Installation</w:t>
        </w:r>
        <w:r>
          <w:rPr>
            <w:rFonts w:ascii="Times New Roman" w:hAnsi="Times New Roman" w:hint="eastAsia"/>
            <w:smallCaps w:val="0"/>
            <w:sz w:val="24"/>
            <w:szCs w:val="24"/>
          </w:rPr>
          <w:tab/>
        </w:r>
        <w:r>
          <w:rPr>
            <w:rFonts w:ascii="Times New Roman" w:hAnsi="Times New Roman" w:hint="eastAsia"/>
            <w:smallCaps w:val="0"/>
            <w:sz w:val="24"/>
            <w:szCs w:val="24"/>
          </w:rPr>
          <w:fldChar w:fldCharType="begin"/>
        </w:r>
        <w:r>
          <w:rPr>
            <w:rFonts w:ascii="Times New Roman" w:hAnsi="Times New Roman" w:hint="eastAsia"/>
            <w:smallCaps w:val="0"/>
            <w:sz w:val="24"/>
            <w:szCs w:val="24"/>
          </w:rPr>
          <w:instrText xml:space="preserve"> </w:instrText>
        </w:r>
        <w:r>
          <w:rPr>
            <w:rFonts w:ascii="Times New Roman" w:hAnsi="Times New Roman"/>
            <w:smallCaps w:val="0"/>
            <w:sz w:val="24"/>
            <w:szCs w:val="24"/>
          </w:rPr>
          <w:instrText>PAGEREF _Toc182794196 \h</w:instrText>
        </w:r>
        <w:r>
          <w:rPr>
            <w:rFonts w:ascii="Times New Roman" w:hAnsi="Times New Roman" w:hint="eastAsia"/>
            <w:smallCaps w:val="0"/>
            <w:sz w:val="24"/>
            <w:szCs w:val="24"/>
          </w:rPr>
          <w:instrText xml:space="preserve"> </w:instrText>
        </w:r>
        <w:r>
          <w:rPr>
            <w:rFonts w:ascii="Times New Roman" w:hAnsi="Times New Roman" w:hint="eastAsia"/>
            <w:smallCaps w:val="0"/>
            <w:sz w:val="24"/>
            <w:szCs w:val="24"/>
          </w:rPr>
        </w:r>
        <w:r>
          <w:rPr>
            <w:rFonts w:ascii="Times New Roman" w:hAnsi="Times New Roman" w:hint="eastAsia"/>
            <w:smallCaps w:val="0"/>
            <w:sz w:val="24"/>
            <w:szCs w:val="24"/>
          </w:rPr>
          <w:fldChar w:fldCharType="separate"/>
        </w:r>
        <w:r>
          <w:rPr>
            <w:rFonts w:ascii="Times New Roman" w:hAnsi="Times New Roman"/>
            <w:smallCaps w:val="0"/>
            <w:sz w:val="24"/>
            <w:szCs w:val="24"/>
          </w:rPr>
          <w:t>11</w:t>
        </w:r>
        <w:r>
          <w:rPr>
            <w:rFonts w:ascii="Times New Roman" w:hAnsi="Times New Roman" w:hint="eastAsia"/>
            <w:smallCaps w:val="0"/>
            <w:sz w:val="24"/>
            <w:szCs w:val="24"/>
          </w:rPr>
          <w:fldChar w:fldCharType="end"/>
        </w:r>
      </w:hyperlink>
    </w:p>
    <w:p w14:paraId="08DCDBFA" w14:textId="77777777" w:rsidR="009C7741" w:rsidRDefault="00D81B1E">
      <w:pPr>
        <w:pStyle w:val="Style158"/>
        <w:tabs>
          <w:tab w:val="right" w:leader="dot" w:pos="8306"/>
        </w:tabs>
        <w:spacing w:before="120" w:after="120" w:line="360" w:lineRule="auto"/>
        <w:ind w:left="0" w:firstLineChars="100" w:firstLine="200"/>
        <w:rPr>
          <w:rFonts w:ascii="Times New Roman" w:hAnsi="Times New Roman"/>
          <w:smallCaps w:val="0"/>
          <w:sz w:val="24"/>
          <w:szCs w:val="24"/>
        </w:rPr>
      </w:pPr>
      <w:hyperlink w:anchor="_Toc182794197" w:history="1">
        <w:r>
          <w:rPr>
            <w:rFonts w:ascii="Times New Roman" w:hAnsi="Times New Roman" w:hint="eastAsia"/>
            <w:smallCaps w:val="0"/>
            <w:sz w:val="24"/>
            <w:szCs w:val="24"/>
          </w:rPr>
          <w:t>6.4 C</w:t>
        </w:r>
        <w:r>
          <w:rPr>
            <w:rFonts w:ascii="Times New Roman" w:hAnsi="Times New Roman"/>
            <w:smallCaps w:val="0"/>
            <w:sz w:val="24"/>
            <w:szCs w:val="24"/>
          </w:rPr>
          <w:t>ommissioning</w:t>
        </w:r>
        <w:r>
          <w:rPr>
            <w:rFonts w:ascii="Times New Roman" w:hAnsi="Times New Roman" w:hint="eastAsia"/>
            <w:smallCaps w:val="0"/>
            <w:sz w:val="24"/>
            <w:szCs w:val="24"/>
          </w:rPr>
          <w:tab/>
        </w:r>
        <w:r>
          <w:rPr>
            <w:rFonts w:ascii="Times New Roman" w:hAnsi="Times New Roman" w:hint="eastAsia"/>
            <w:smallCaps w:val="0"/>
            <w:sz w:val="24"/>
            <w:szCs w:val="24"/>
          </w:rPr>
          <w:fldChar w:fldCharType="begin"/>
        </w:r>
        <w:r>
          <w:rPr>
            <w:rFonts w:ascii="Times New Roman" w:hAnsi="Times New Roman" w:hint="eastAsia"/>
            <w:smallCaps w:val="0"/>
            <w:sz w:val="24"/>
            <w:szCs w:val="24"/>
          </w:rPr>
          <w:instrText xml:space="preserve"> </w:instrText>
        </w:r>
        <w:r>
          <w:rPr>
            <w:rFonts w:ascii="Times New Roman" w:hAnsi="Times New Roman"/>
            <w:smallCaps w:val="0"/>
            <w:sz w:val="24"/>
            <w:szCs w:val="24"/>
          </w:rPr>
          <w:instrText>PAGEREF _Toc182794197 \h</w:instrText>
        </w:r>
        <w:r>
          <w:rPr>
            <w:rFonts w:ascii="Times New Roman" w:hAnsi="Times New Roman" w:hint="eastAsia"/>
            <w:smallCaps w:val="0"/>
            <w:sz w:val="24"/>
            <w:szCs w:val="24"/>
          </w:rPr>
          <w:instrText xml:space="preserve"> </w:instrText>
        </w:r>
        <w:r>
          <w:rPr>
            <w:rFonts w:ascii="Times New Roman" w:hAnsi="Times New Roman" w:hint="eastAsia"/>
            <w:smallCaps w:val="0"/>
            <w:sz w:val="24"/>
            <w:szCs w:val="24"/>
          </w:rPr>
        </w:r>
        <w:r>
          <w:rPr>
            <w:rFonts w:ascii="Times New Roman" w:hAnsi="Times New Roman" w:hint="eastAsia"/>
            <w:smallCaps w:val="0"/>
            <w:sz w:val="24"/>
            <w:szCs w:val="24"/>
          </w:rPr>
          <w:fldChar w:fldCharType="separate"/>
        </w:r>
        <w:r>
          <w:rPr>
            <w:rFonts w:ascii="Times New Roman" w:hAnsi="Times New Roman"/>
            <w:smallCaps w:val="0"/>
            <w:sz w:val="24"/>
            <w:szCs w:val="24"/>
          </w:rPr>
          <w:t>12</w:t>
        </w:r>
        <w:r>
          <w:rPr>
            <w:rFonts w:ascii="Times New Roman" w:hAnsi="Times New Roman" w:hint="eastAsia"/>
            <w:smallCaps w:val="0"/>
            <w:sz w:val="24"/>
            <w:szCs w:val="24"/>
          </w:rPr>
          <w:fldChar w:fldCharType="end"/>
        </w:r>
      </w:hyperlink>
    </w:p>
    <w:p w14:paraId="1BEFCA02" w14:textId="77777777" w:rsidR="009C7741" w:rsidRDefault="00D81B1E">
      <w:pPr>
        <w:pStyle w:val="Style158"/>
        <w:tabs>
          <w:tab w:val="right" w:leader="dot" w:pos="8306"/>
        </w:tabs>
        <w:spacing w:before="120" w:after="120" w:line="360" w:lineRule="auto"/>
        <w:ind w:left="0" w:firstLineChars="100" w:firstLine="200"/>
        <w:rPr>
          <w:rFonts w:ascii="Times New Roman" w:hAnsi="Times New Roman"/>
          <w:smallCaps w:val="0"/>
          <w:sz w:val="24"/>
          <w:szCs w:val="24"/>
        </w:rPr>
      </w:pPr>
      <w:hyperlink w:anchor="_Toc182794198" w:history="1">
        <w:r>
          <w:rPr>
            <w:rFonts w:ascii="Times New Roman" w:hAnsi="Times New Roman" w:hint="eastAsia"/>
            <w:smallCaps w:val="0"/>
            <w:sz w:val="24"/>
            <w:szCs w:val="24"/>
          </w:rPr>
          <w:t>6.5 Acceptance and archiving</w:t>
        </w:r>
        <w:r>
          <w:rPr>
            <w:rFonts w:ascii="Times New Roman" w:hAnsi="Times New Roman" w:hint="eastAsia"/>
            <w:smallCaps w:val="0"/>
            <w:sz w:val="24"/>
            <w:szCs w:val="24"/>
          </w:rPr>
          <w:tab/>
        </w:r>
        <w:r>
          <w:rPr>
            <w:rFonts w:ascii="Times New Roman" w:hAnsi="Times New Roman" w:hint="eastAsia"/>
            <w:smallCaps w:val="0"/>
            <w:sz w:val="24"/>
            <w:szCs w:val="24"/>
          </w:rPr>
          <w:fldChar w:fldCharType="begin"/>
        </w:r>
        <w:r>
          <w:rPr>
            <w:rFonts w:ascii="Times New Roman" w:hAnsi="Times New Roman" w:hint="eastAsia"/>
            <w:smallCaps w:val="0"/>
            <w:sz w:val="24"/>
            <w:szCs w:val="24"/>
          </w:rPr>
          <w:instrText xml:space="preserve"> </w:instrText>
        </w:r>
        <w:r>
          <w:rPr>
            <w:rFonts w:ascii="Times New Roman" w:hAnsi="Times New Roman"/>
            <w:smallCaps w:val="0"/>
            <w:sz w:val="24"/>
            <w:szCs w:val="24"/>
          </w:rPr>
          <w:instrText>PAGEREF _Toc182794198 \h</w:instrText>
        </w:r>
        <w:r>
          <w:rPr>
            <w:rFonts w:ascii="Times New Roman" w:hAnsi="Times New Roman" w:hint="eastAsia"/>
            <w:smallCaps w:val="0"/>
            <w:sz w:val="24"/>
            <w:szCs w:val="24"/>
          </w:rPr>
          <w:instrText xml:space="preserve"> </w:instrText>
        </w:r>
        <w:r>
          <w:rPr>
            <w:rFonts w:ascii="Times New Roman" w:hAnsi="Times New Roman" w:hint="eastAsia"/>
            <w:smallCaps w:val="0"/>
            <w:sz w:val="24"/>
            <w:szCs w:val="24"/>
          </w:rPr>
        </w:r>
        <w:r>
          <w:rPr>
            <w:rFonts w:ascii="Times New Roman" w:hAnsi="Times New Roman" w:hint="eastAsia"/>
            <w:smallCaps w:val="0"/>
            <w:sz w:val="24"/>
            <w:szCs w:val="24"/>
          </w:rPr>
          <w:fldChar w:fldCharType="separate"/>
        </w:r>
        <w:r>
          <w:rPr>
            <w:rFonts w:ascii="Times New Roman" w:hAnsi="Times New Roman"/>
            <w:smallCaps w:val="0"/>
            <w:sz w:val="24"/>
            <w:szCs w:val="24"/>
          </w:rPr>
          <w:t>12</w:t>
        </w:r>
        <w:r>
          <w:rPr>
            <w:rFonts w:ascii="Times New Roman" w:hAnsi="Times New Roman" w:hint="eastAsia"/>
            <w:smallCaps w:val="0"/>
            <w:sz w:val="24"/>
            <w:szCs w:val="24"/>
          </w:rPr>
          <w:fldChar w:fldCharType="end"/>
        </w:r>
      </w:hyperlink>
    </w:p>
    <w:p w14:paraId="59256D71" w14:textId="77777777" w:rsidR="009C7741" w:rsidRDefault="00D81B1E">
      <w:pPr>
        <w:pStyle w:val="Style158"/>
        <w:tabs>
          <w:tab w:val="right" w:leader="dot" w:pos="8306"/>
        </w:tabs>
        <w:spacing w:before="120" w:after="120" w:line="360" w:lineRule="auto"/>
        <w:ind w:left="0"/>
        <w:rPr>
          <w:rFonts w:ascii="Times New Roman" w:hAnsi="Times New Roman"/>
          <w:b/>
          <w:bCs/>
          <w:smallCaps w:val="0"/>
          <w:sz w:val="24"/>
          <w:szCs w:val="24"/>
        </w:rPr>
      </w:pPr>
      <w:hyperlink w:anchor="_Toc182794199" w:history="1">
        <w:r>
          <w:rPr>
            <w:rFonts w:ascii="Times New Roman" w:hAnsi="Times New Roman" w:hint="eastAsia"/>
            <w:b/>
            <w:bCs/>
            <w:smallCaps w:val="0"/>
            <w:sz w:val="24"/>
            <w:szCs w:val="24"/>
          </w:rPr>
          <w:t>7 Operation and maintenance</w:t>
        </w:r>
        <w:r>
          <w:rPr>
            <w:rFonts w:ascii="Times New Roman" w:hAnsi="Times New Roman" w:hint="eastAsia"/>
            <w:b/>
            <w:bCs/>
            <w:smallCaps w:val="0"/>
            <w:sz w:val="24"/>
            <w:szCs w:val="24"/>
          </w:rPr>
          <w:tab/>
        </w:r>
        <w:r>
          <w:rPr>
            <w:rFonts w:ascii="Times New Roman" w:hAnsi="Times New Roman" w:hint="eastAsia"/>
            <w:b/>
            <w:bCs/>
            <w:smallCaps w:val="0"/>
            <w:sz w:val="24"/>
            <w:szCs w:val="24"/>
          </w:rPr>
          <w:fldChar w:fldCharType="begin"/>
        </w:r>
        <w:r>
          <w:rPr>
            <w:rFonts w:ascii="Times New Roman" w:hAnsi="Times New Roman" w:hint="eastAsia"/>
            <w:b/>
            <w:bCs/>
            <w:smallCaps w:val="0"/>
            <w:sz w:val="24"/>
            <w:szCs w:val="24"/>
          </w:rPr>
          <w:instrText xml:space="preserve"> </w:instrText>
        </w:r>
        <w:r>
          <w:rPr>
            <w:rFonts w:ascii="Times New Roman" w:hAnsi="Times New Roman"/>
            <w:b/>
            <w:bCs/>
            <w:smallCaps w:val="0"/>
            <w:sz w:val="24"/>
            <w:szCs w:val="24"/>
          </w:rPr>
          <w:instrText>PAGEREF _Toc182794199 \h</w:instrText>
        </w:r>
        <w:r>
          <w:rPr>
            <w:rFonts w:ascii="Times New Roman" w:hAnsi="Times New Roman" w:hint="eastAsia"/>
            <w:b/>
            <w:bCs/>
            <w:smallCaps w:val="0"/>
            <w:sz w:val="24"/>
            <w:szCs w:val="24"/>
          </w:rPr>
          <w:instrText xml:space="preserve"> </w:instrText>
        </w:r>
        <w:r>
          <w:rPr>
            <w:rFonts w:ascii="Times New Roman" w:hAnsi="Times New Roman" w:hint="eastAsia"/>
            <w:b/>
            <w:bCs/>
            <w:smallCaps w:val="0"/>
            <w:sz w:val="24"/>
            <w:szCs w:val="24"/>
          </w:rPr>
        </w:r>
        <w:r>
          <w:rPr>
            <w:rFonts w:ascii="Times New Roman" w:hAnsi="Times New Roman" w:hint="eastAsia"/>
            <w:b/>
            <w:bCs/>
            <w:smallCaps w:val="0"/>
            <w:sz w:val="24"/>
            <w:szCs w:val="24"/>
          </w:rPr>
          <w:fldChar w:fldCharType="separate"/>
        </w:r>
        <w:r>
          <w:rPr>
            <w:rFonts w:ascii="Times New Roman" w:hAnsi="Times New Roman"/>
            <w:b/>
            <w:bCs/>
            <w:smallCaps w:val="0"/>
            <w:sz w:val="24"/>
            <w:szCs w:val="24"/>
          </w:rPr>
          <w:t>14</w:t>
        </w:r>
        <w:r>
          <w:rPr>
            <w:rFonts w:ascii="Times New Roman" w:hAnsi="Times New Roman" w:hint="eastAsia"/>
            <w:b/>
            <w:bCs/>
            <w:smallCaps w:val="0"/>
            <w:sz w:val="24"/>
            <w:szCs w:val="24"/>
          </w:rPr>
          <w:fldChar w:fldCharType="end"/>
        </w:r>
      </w:hyperlink>
    </w:p>
    <w:p w14:paraId="0BE4632B" w14:textId="77777777" w:rsidR="009C7741" w:rsidRDefault="00D81B1E">
      <w:pPr>
        <w:pStyle w:val="Style158"/>
        <w:tabs>
          <w:tab w:val="right" w:leader="dot" w:pos="8306"/>
        </w:tabs>
        <w:spacing w:before="120" w:after="120" w:line="360" w:lineRule="auto"/>
        <w:ind w:left="0" w:firstLineChars="100" w:firstLine="200"/>
        <w:rPr>
          <w:rFonts w:ascii="Times New Roman" w:hAnsi="Times New Roman"/>
          <w:smallCaps w:val="0"/>
          <w:sz w:val="24"/>
          <w:szCs w:val="24"/>
        </w:rPr>
      </w:pPr>
      <w:hyperlink w:anchor="_Toc182794200" w:history="1">
        <w:r>
          <w:rPr>
            <w:rFonts w:ascii="Times New Roman" w:hAnsi="Times New Roman" w:hint="eastAsia"/>
            <w:smallCaps w:val="0"/>
            <w:sz w:val="24"/>
            <w:szCs w:val="24"/>
          </w:rPr>
          <w:t xml:space="preserve">7.1 </w:t>
        </w:r>
        <w:r>
          <w:rPr>
            <w:rFonts w:ascii="Times New Roman" w:hAnsi="Times New Roman"/>
            <w:smallCaps w:val="0"/>
            <w:sz w:val="24"/>
            <w:szCs w:val="24"/>
          </w:rPr>
          <w:t>General requirements</w:t>
        </w:r>
        <w:r>
          <w:rPr>
            <w:rFonts w:ascii="Times New Roman" w:hAnsi="Times New Roman" w:hint="eastAsia"/>
            <w:smallCaps w:val="0"/>
            <w:sz w:val="24"/>
            <w:szCs w:val="24"/>
          </w:rPr>
          <w:tab/>
        </w:r>
        <w:r>
          <w:rPr>
            <w:rFonts w:ascii="Times New Roman" w:hAnsi="Times New Roman" w:hint="eastAsia"/>
            <w:smallCaps w:val="0"/>
            <w:sz w:val="24"/>
            <w:szCs w:val="24"/>
          </w:rPr>
          <w:fldChar w:fldCharType="begin"/>
        </w:r>
        <w:r>
          <w:rPr>
            <w:rFonts w:ascii="Times New Roman" w:hAnsi="Times New Roman" w:hint="eastAsia"/>
            <w:smallCaps w:val="0"/>
            <w:sz w:val="24"/>
            <w:szCs w:val="24"/>
          </w:rPr>
          <w:instrText xml:space="preserve"> </w:instrText>
        </w:r>
        <w:r>
          <w:rPr>
            <w:rFonts w:ascii="Times New Roman" w:hAnsi="Times New Roman"/>
            <w:smallCaps w:val="0"/>
            <w:sz w:val="24"/>
            <w:szCs w:val="24"/>
          </w:rPr>
          <w:instrText>PAGEREF _Toc182794200 \h</w:instrText>
        </w:r>
        <w:r>
          <w:rPr>
            <w:rFonts w:ascii="Times New Roman" w:hAnsi="Times New Roman" w:hint="eastAsia"/>
            <w:smallCaps w:val="0"/>
            <w:sz w:val="24"/>
            <w:szCs w:val="24"/>
          </w:rPr>
          <w:instrText xml:space="preserve"> </w:instrText>
        </w:r>
        <w:r>
          <w:rPr>
            <w:rFonts w:ascii="Times New Roman" w:hAnsi="Times New Roman" w:hint="eastAsia"/>
            <w:smallCaps w:val="0"/>
            <w:sz w:val="24"/>
            <w:szCs w:val="24"/>
          </w:rPr>
        </w:r>
        <w:r>
          <w:rPr>
            <w:rFonts w:ascii="Times New Roman" w:hAnsi="Times New Roman" w:hint="eastAsia"/>
            <w:smallCaps w:val="0"/>
            <w:sz w:val="24"/>
            <w:szCs w:val="24"/>
          </w:rPr>
          <w:fldChar w:fldCharType="separate"/>
        </w:r>
        <w:r>
          <w:rPr>
            <w:rFonts w:ascii="Times New Roman" w:hAnsi="Times New Roman"/>
            <w:smallCaps w:val="0"/>
            <w:sz w:val="24"/>
            <w:szCs w:val="24"/>
          </w:rPr>
          <w:t>14</w:t>
        </w:r>
        <w:r>
          <w:rPr>
            <w:rFonts w:ascii="Times New Roman" w:hAnsi="Times New Roman" w:hint="eastAsia"/>
            <w:smallCaps w:val="0"/>
            <w:sz w:val="24"/>
            <w:szCs w:val="24"/>
          </w:rPr>
          <w:fldChar w:fldCharType="end"/>
        </w:r>
      </w:hyperlink>
    </w:p>
    <w:p w14:paraId="53BD174D" w14:textId="77777777" w:rsidR="009C7741" w:rsidRDefault="00D81B1E">
      <w:pPr>
        <w:pStyle w:val="Style158"/>
        <w:tabs>
          <w:tab w:val="right" w:leader="dot" w:pos="8306"/>
        </w:tabs>
        <w:spacing w:before="120" w:after="120" w:line="360" w:lineRule="auto"/>
        <w:ind w:left="0" w:firstLineChars="100" w:firstLine="200"/>
        <w:rPr>
          <w:rFonts w:ascii="Times New Roman" w:hAnsi="Times New Roman"/>
          <w:smallCaps w:val="0"/>
          <w:sz w:val="24"/>
          <w:szCs w:val="24"/>
        </w:rPr>
      </w:pPr>
      <w:hyperlink w:anchor="_Toc182794201" w:history="1">
        <w:r>
          <w:rPr>
            <w:rFonts w:ascii="Times New Roman" w:hAnsi="Times New Roman" w:hint="eastAsia"/>
            <w:smallCaps w:val="0"/>
            <w:sz w:val="24"/>
            <w:szCs w:val="24"/>
          </w:rPr>
          <w:t>7.2 Water quality monitoring and testing</w:t>
        </w:r>
        <w:r>
          <w:rPr>
            <w:rFonts w:ascii="Times New Roman" w:hAnsi="Times New Roman" w:hint="eastAsia"/>
            <w:smallCaps w:val="0"/>
            <w:sz w:val="24"/>
            <w:szCs w:val="24"/>
          </w:rPr>
          <w:tab/>
        </w:r>
        <w:r>
          <w:rPr>
            <w:rFonts w:ascii="Times New Roman" w:hAnsi="Times New Roman" w:hint="eastAsia"/>
            <w:smallCaps w:val="0"/>
            <w:sz w:val="24"/>
            <w:szCs w:val="24"/>
          </w:rPr>
          <w:fldChar w:fldCharType="begin"/>
        </w:r>
        <w:r>
          <w:rPr>
            <w:rFonts w:ascii="Times New Roman" w:hAnsi="Times New Roman" w:hint="eastAsia"/>
            <w:smallCaps w:val="0"/>
            <w:sz w:val="24"/>
            <w:szCs w:val="24"/>
          </w:rPr>
          <w:instrText xml:space="preserve"> </w:instrText>
        </w:r>
        <w:r>
          <w:rPr>
            <w:rFonts w:ascii="Times New Roman" w:hAnsi="Times New Roman"/>
            <w:smallCaps w:val="0"/>
            <w:sz w:val="24"/>
            <w:szCs w:val="24"/>
          </w:rPr>
          <w:instrText>PAGEREF _Toc182794201 \h</w:instrText>
        </w:r>
        <w:r>
          <w:rPr>
            <w:rFonts w:ascii="Times New Roman" w:hAnsi="Times New Roman" w:hint="eastAsia"/>
            <w:smallCaps w:val="0"/>
            <w:sz w:val="24"/>
            <w:szCs w:val="24"/>
          </w:rPr>
          <w:instrText xml:space="preserve"> </w:instrText>
        </w:r>
        <w:r>
          <w:rPr>
            <w:rFonts w:ascii="Times New Roman" w:hAnsi="Times New Roman" w:hint="eastAsia"/>
            <w:smallCaps w:val="0"/>
            <w:sz w:val="24"/>
            <w:szCs w:val="24"/>
          </w:rPr>
        </w:r>
        <w:r>
          <w:rPr>
            <w:rFonts w:ascii="Times New Roman" w:hAnsi="Times New Roman" w:hint="eastAsia"/>
            <w:smallCaps w:val="0"/>
            <w:sz w:val="24"/>
            <w:szCs w:val="24"/>
          </w:rPr>
          <w:fldChar w:fldCharType="separate"/>
        </w:r>
        <w:r>
          <w:rPr>
            <w:rFonts w:ascii="Times New Roman" w:hAnsi="Times New Roman"/>
            <w:smallCaps w:val="0"/>
            <w:sz w:val="24"/>
            <w:szCs w:val="24"/>
          </w:rPr>
          <w:t>14</w:t>
        </w:r>
        <w:r>
          <w:rPr>
            <w:rFonts w:ascii="Times New Roman" w:hAnsi="Times New Roman" w:hint="eastAsia"/>
            <w:smallCaps w:val="0"/>
            <w:sz w:val="24"/>
            <w:szCs w:val="24"/>
          </w:rPr>
          <w:fldChar w:fldCharType="end"/>
        </w:r>
      </w:hyperlink>
    </w:p>
    <w:p w14:paraId="1833C509" w14:textId="77777777" w:rsidR="009C7741" w:rsidRDefault="00D81B1E">
      <w:pPr>
        <w:pStyle w:val="Style158"/>
        <w:tabs>
          <w:tab w:val="right" w:leader="dot" w:pos="8306"/>
        </w:tabs>
        <w:spacing w:before="120" w:after="120" w:line="360" w:lineRule="auto"/>
        <w:ind w:left="0" w:firstLineChars="100" w:firstLine="200"/>
        <w:rPr>
          <w:rFonts w:ascii="Times New Roman" w:hAnsi="Times New Roman"/>
          <w:smallCaps w:val="0"/>
          <w:sz w:val="24"/>
          <w:szCs w:val="24"/>
        </w:rPr>
      </w:pPr>
      <w:hyperlink w:anchor="_Toc182794202" w:history="1">
        <w:r>
          <w:rPr>
            <w:rFonts w:ascii="Times New Roman" w:hAnsi="Times New Roman" w:hint="eastAsia"/>
            <w:smallCaps w:val="0"/>
            <w:sz w:val="24"/>
            <w:szCs w:val="24"/>
          </w:rPr>
          <w:t>7.3 Water plant operation</w:t>
        </w:r>
        <w:r>
          <w:rPr>
            <w:rFonts w:ascii="Times New Roman" w:hAnsi="Times New Roman" w:hint="eastAsia"/>
            <w:smallCaps w:val="0"/>
            <w:sz w:val="24"/>
            <w:szCs w:val="24"/>
          </w:rPr>
          <w:tab/>
        </w:r>
        <w:r>
          <w:rPr>
            <w:rFonts w:ascii="Times New Roman" w:hAnsi="Times New Roman" w:hint="eastAsia"/>
            <w:smallCaps w:val="0"/>
            <w:sz w:val="24"/>
            <w:szCs w:val="24"/>
          </w:rPr>
          <w:fldChar w:fldCharType="begin"/>
        </w:r>
        <w:r>
          <w:rPr>
            <w:rFonts w:ascii="Times New Roman" w:hAnsi="Times New Roman" w:hint="eastAsia"/>
            <w:smallCaps w:val="0"/>
            <w:sz w:val="24"/>
            <w:szCs w:val="24"/>
          </w:rPr>
          <w:instrText xml:space="preserve"> </w:instrText>
        </w:r>
        <w:r>
          <w:rPr>
            <w:rFonts w:ascii="Times New Roman" w:hAnsi="Times New Roman"/>
            <w:smallCaps w:val="0"/>
            <w:sz w:val="24"/>
            <w:szCs w:val="24"/>
          </w:rPr>
          <w:instrText>PAGEREF _Toc182794202 \h</w:instrText>
        </w:r>
        <w:r>
          <w:rPr>
            <w:rFonts w:ascii="Times New Roman" w:hAnsi="Times New Roman" w:hint="eastAsia"/>
            <w:smallCaps w:val="0"/>
            <w:sz w:val="24"/>
            <w:szCs w:val="24"/>
          </w:rPr>
          <w:instrText xml:space="preserve"> </w:instrText>
        </w:r>
        <w:r>
          <w:rPr>
            <w:rFonts w:ascii="Times New Roman" w:hAnsi="Times New Roman" w:hint="eastAsia"/>
            <w:smallCaps w:val="0"/>
            <w:sz w:val="24"/>
            <w:szCs w:val="24"/>
          </w:rPr>
        </w:r>
        <w:r>
          <w:rPr>
            <w:rFonts w:ascii="Times New Roman" w:hAnsi="Times New Roman" w:hint="eastAsia"/>
            <w:smallCaps w:val="0"/>
            <w:sz w:val="24"/>
            <w:szCs w:val="24"/>
          </w:rPr>
          <w:fldChar w:fldCharType="separate"/>
        </w:r>
        <w:r>
          <w:rPr>
            <w:rFonts w:ascii="Times New Roman" w:hAnsi="Times New Roman"/>
            <w:smallCaps w:val="0"/>
            <w:sz w:val="24"/>
            <w:szCs w:val="24"/>
          </w:rPr>
          <w:t>15</w:t>
        </w:r>
        <w:r>
          <w:rPr>
            <w:rFonts w:ascii="Times New Roman" w:hAnsi="Times New Roman" w:hint="eastAsia"/>
            <w:smallCaps w:val="0"/>
            <w:sz w:val="24"/>
            <w:szCs w:val="24"/>
          </w:rPr>
          <w:fldChar w:fldCharType="end"/>
        </w:r>
      </w:hyperlink>
    </w:p>
    <w:p w14:paraId="151A9881" w14:textId="77777777" w:rsidR="009C7741" w:rsidRDefault="00D81B1E">
      <w:pPr>
        <w:pStyle w:val="Style158"/>
        <w:tabs>
          <w:tab w:val="right" w:leader="dot" w:pos="8306"/>
        </w:tabs>
        <w:spacing w:before="120" w:after="120" w:line="360" w:lineRule="auto"/>
        <w:ind w:leftChars="100" w:left="610" w:hangingChars="200" w:hanging="400"/>
        <w:rPr>
          <w:rFonts w:ascii="Times New Roman" w:hAnsi="Times New Roman"/>
          <w:smallCaps w:val="0"/>
          <w:sz w:val="24"/>
          <w:szCs w:val="24"/>
        </w:rPr>
      </w:pPr>
      <w:hyperlink w:anchor="_Toc182794203" w:history="1">
        <w:r>
          <w:rPr>
            <w:rFonts w:ascii="Times New Roman" w:hAnsi="Times New Roman" w:hint="eastAsia"/>
            <w:smallCaps w:val="0"/>
            <w:sz w:val="24"/>
            <w:szCs w:val="24"/>
          </w:rPr>
          <w:t>7.4 Operation of urban pipe network and urban-rural integrated extension pipe network</w:t>
        </w:r>
        <w:r>
          <w:rPr>
            <w:rFonts w:ascii="Times New Roman" w:hAnsi="Times New Roman" w:hint="eastAsia"/>
            <w:smallCaps w:val="0"/>
            <w:sz w:val="24"/>
            <w:szCs w:val="24"/>
          </w:rPr>
          <w:tab/>
        </w:r>
        <w:r>
          <w:rPr>
            <w:rFonts w:ascii="Times New Roman" w:hAnsi="Times New Roman" w:hint="eastAsia"/>
            <w:smallCaps w:val="0"/>
            <w:sz w:val="24"/>
            <w:szCs w:val="24"/>
          </w:rPr>
          <w:fldChar w:fldCharType="begin"/>
        </w:r>
        <w:r>
          <w:rPr>
            <w:rFonts w:ascii="Times New Roman" w:hAnsi="Times New Roman" w:hint="eastAsia"/>
            <w:smallCaps w:val="0"/>
            <w:sz w:val="24"/>
            <w:szCs w:val="24"/>
          </w:rPr>
          <w:instrText xml:space="preserve"> </w:instrText>
        </w:r>
        <w:r>
          <w:rPr>
            <w:rFonts w:ascii="Times New Roman" w:hAnsi="Times New Roman"/>
            <w:smallCaps w:val="0"/>
            <w:sz w:val="24"/>
            <w:szCs w:val="24"/>
          </w:rPr>
          <w:instrText>PAGEREF _Toc182794203 \h</w:instrText>
        </w:r>
        <w:r>
          <w:rPr>
            <w:rFonts w:ascii="Times New Roman" w:hAnsi="Times New Roman" w:hint="eastAsia"/>
            <w:smallCaps w:val="0"/>
            <w:sz w:val="24"/>
            <w:szCs w:val="24"/>
          </w:rPr>
          <w:instrText xml:space="preserve"> </w:instrText>
        </w:r>
        <w:r>
          <w:rPr>
            <w:rFonts w:ascii="Times New Roman" w:hAnsi="Times New Roman" w:hint="eastAsia"/>
            <w:smallCaps w:val="0"/>
            <w:sz w:val="24"/>
            <w:szCs w:val="24"/>
          </w:rPr>
        </w:r>
        <w:r>
          <w:rPr>
            <w:rFonts w:ascii="Times New Roman" w:hAnsi="Times New Roman" w:hint="eastAsia"/>
            <w:smallCaps w:val="0"/>
            <w:sz w:val="24"/>
            <w:szCs w:val="24"/>
          </w:rPr>
          <w:fldChar w:fldCharType="separate"/>
        </w:r>
        <w:r>
          <w:rPr>
            <w:rFonts w:ascii="Times New Roman" w:hAnsi="Times New Roman"/>
            <w:smallCaps w:val="0"/>
            <w:sz w:val="24"/>
            <w:szCs w:val="24"/>
          </w:rPr>
          <w:t>17</w:t>
        </w:r>
        <w:r>
          <w:rPr>
            <w:rFonts w:ascii="Times New Roman" w:hAnsi="Times New Roman" w:hint="eastAsia"/>
            <w:smallCaps w:val="0"/>
            <w:sz w:val="24"/>
            <w:szCs w:val="24"/>
          </w:rPr>
          <w:fldChar w:fldCharType="end"/>
        </w:r>
      </w:hyperlink>
    </w:p>
    <w:p w14:paraId="3859431D" w14:textId="77777777" w:rsidR="009C7741" w:rsidRDefault="00D81B1E">
      <w:pPr>
        <w:pStyle w:val="Style158"/>
        <w:tabs>
          <w:tab w:val="right" w:leader="dot" w:pos="8306"/>
        </w:tabs>
        <w:spacing w:before="120" w:after="120" w:line="360" w:lineRule="auto"/>
        <w:ind w:left="0" w:firstLineChars="100" w:firstLine="200"/>
        <w:rPr>
          <w:rFonts w:ascii="Times New Roman" w:hAnsi="Times New Roman"/>
          <w:szCs w:val="24"/>
        </w:rPr>
      </w:pPr>
      <w:hyperlink w:anchor="_Toc182794204" w:history="1">
        <w:r>
          <w:rPr>
            <w:rFonts w:ascii="Times New Roman" w:hAnsi="Times New Roman" w:hint="eastAsia"/>
            <w:smallCaps w:val="0"/>
            <w:sz w:val="24"/>
            <w:szCs w:val="24"/>
          </w:rPr>
          <w:t>7.5 Water consumption measurement and t</w:t>
        </w:r>
        <w:r>
          <w:rPr>
            <w:rFonts w:ascii="Times New Roman" w:hAnsi="Times New Roman"/>
            <w:smallCaps w:val="0"/>
            <w:sz w:val="24"/>
            <w:szCs w:val="24"/>
          </w:rPr>
          <w:t>esting</w:t>
        </w:r>
        <w:r>
          <w:rPr>
            <w:rFonts w:ascii="Times New Roman" w:hAnsi="Times New Roman" w:hint="eastAsia"/>
            <w:smallCaps w:val="0"/>
            <w:sz w:val="24"/>
            <w:szCs w:val="24"/>
          </w:rPr>
          <w:tab/>
        </w:r>
        <w:r>
          <w:rPr>
            <w:rFonts w:ascii="Times New Roman" w:hAnsi="Times New Roman" w:hint="eastAsia"/>
            <w:smallCaps w:val="0"/>
            <w:sz w:val="24"/>
            <w:szCs w:val="24"/>
          </w:rPr>
          <w:fldChar w:fldCharType="begin"/>
        </w:r>
        <w:r>
          <w:rPr>
            <w:rFonts w:ascii="Times New Roman" w:hAnsi="Times New Roman" w:hint="eastAsia"/>
            <w:smallCaps w:val="0"/>
            <w:sz w:val="24"/>
            <w:szCs w:val="24"/>
          </w:rPr>
          <w:instrText xml:space="preserve"> </w:instrText>
        </w:r>
        <w:r>
          <w:rPr>
            <w:rFonts w:ascii="Times New Roman" w:hAnsi="Times New Roman"/>
            <w:smallCaps w:val="0"/>
            <w:sz w:val="24"/>
            <w:szCs w:val="24"/>
          </w:rPr>
          <w:instrText>PAGEREF _Toc182794204 \h</w:instrText>
        </w:r>
        <w:r>
          <w:rPr>
            <w:rFonts w:ascii="Times New Roman" w:hAnsi="Times New Roman" w:hint="eastAsia"/>
            <w:smallCaps w:val="0"/>
            <w:sz w:val="24"/>
            <w:szCs w:val="24"/>
          </w:rPr>
          <w:instrText xml:space="preserve"> </w:instrText>
        </w:r>
        <w:r>
          <w:rPr>
            <w:rFonts w:ascii="Times New Roman" w:hAnsi="Times New Roman" w:hint="eastAsia"/>
            <w:smallCaps w:val="0"/>
            <w:sz w:val="24"/>
            <w:szCs w:val="24"/>
          </w:rPr>
        </w:r>
        <w:r>
          <w:rPr>
            <w:rFonts w:ascii="Times New Roman" w:hAnsi="Times New Roman" w:hint="eastAsia"/>
            <w:smallCaps w:val="0"/>
            <w:sz w:val="24"/>
            <w:szCs w:val="24"/>
          </w:rPr>
          <w:fldChar w:fldCharType="separate"/>
        </w:r>
        <w:r>
          <w:rPr>
            <w:rFonts w:ascii="Times New Roman" w:hAnsi="Times New Roman"/>
            <w:smallCaps w:val="0"/>
            <w:sz w:val="24"/>
            <w:szCs w:val="24"/>
          </w:rPr>
          <w:t>17</w:t>
        </w:r>
        <w:r>
          <w:rPr>
            <w:rFonts w:ascii="Times New Roman" w:hAnsi="Times New Roman" w:hint="eastAsia"/>
            <w:smallCaps w:val="0"/>
            <w:sz w:val="24"/>
            <w:szCs w:val="24"/>
          </w:rPr>
          <w:fldChar w:fldCharType="end"/>
        </w:r>
      </w:hyperlink>
    </w:p>
    <w:p w14:paraId="5370767E" w14:textId="77777777" w:rsidR="009C7741" w:rsidRDefault="00D81B1E">
      <w:pPr>
        <w:pStyle w:val="Style158"/>
        <w:tabs>
          <w:tab w:val="right" w:leader="dot" w:pos="8306"/>
        </w:tabs>
        <w:spacing w:before="120" w:after="120" w:line="360" w:lineRule="auto"/>
        <w:ind w:left="0" w:firstLineChars="100" w:firstLine="200"/>
        <w:rPr>
          <w:rFonts w:ascii="Times New Roman" w:hAnsi="Times New Roman"/>
          <w:smallCaps w:val="0"/>
          <w:sz w:val="24"/>
          <w:szCs w:val="24"/>
        </w:rPr>
      </w:pPr>
      <w:hyperlink w:anchor="_Toc182794205" w:history="1">
        <w:r>
          <w:rPr>
            <w:rFonts w:ascii="Times New Roman" w:hAnsi="Times New Roman" w:hint="eastAsia"/>
            <w:smallCaps w:val="0"/>
            <w:sz w:val="24"/>
            <w:szCs w:val="24"/>
          </w:rPr>
          <w:t>7.6 Emergency management</w:t>
        </w:r>
        <w:r>
          <w:rPr>
            <w:rFonts w:ascii="Times New Roman" w:hAnsi="Times New Roman" w:hint="eastAsia"/>
            <w:smallCaps w:val="0"/>
            <w:sz w:val="24"/>
            <w:szCs w:val="24"/>
          </w:rPr>
          <w:tab/>
        </w:r>
        <w:r>
          <w:rPr>
            <w:rFonts w:ascii="Times New Roman" w:hAnsi="Times New Roman" w:hint="eastAsia"/>
            <w:smallCaps w:val="0"/>
            <w:sz w:val="24"/>
            <w:szCs w:val="24"/>
          </w:rPr>
          <w:fldChar w:fldCharType="begin"/>
        </w:r>
        <w:r>
          <w:rPr>
            <w:rFonts w:ascii="Times New Roman" w:hAnsi="Times New Roman" w:hint="eastAsia"/>
            <w:smallCaps w:val="0"/>
            <w:sz w:val="24"/>
            <w:szCs w:val="24"/>
          </w:rPr>
          <w:instrText xml:space="preserve"> </w:instrText>
        </w:r>
        <w:r>
          <w:rPr>
            <w:rFonts w:ascii="Times New Roman" w:hAnsi="Times New Roman"/>
            <w:smallCaps w:val="0"/>
            <w:sz w:val="24"/>
            <w:szCs w:val="24"/>
          </w:rPr>
          <w:instrText>PAGEREF _Toc182794205 \h</w:instrText>
        </w:r>
        <w:r>
          <w:rPr>
            <w:rFonts w:ascii="Times New Roman" w:hAnsi="Times New Roman" w:hint="eastAsia"/>
            <w:smallCaps w:val="0"/>
            <w:sz w:val="24"/>
            <w:szCs w:val="24"/>
          </w:rPr>
          <w:instrText xml:space="preserve"> </w:instrText>
        </w:r>
        <w:r>
          <w:rPr>
            <w:rFonts w:ascii="Times New Roman" w:hAnsi="Times New Roman" w:hint="eastAsia"/>
            <w:smallCaps w:val="0"/>
            <w:sz w:val="24"/>
            <w:szCs w:val="24"/>
          </w:rPr>
        </w:r>
        <w:r>
          <w:rPr>
            <w:rFonts w:ascii="Times New Roman" w:hAnsi="Times New Roman" w:hint="eastAsia"/>
            <w:smallCaps w:val="0"/>
            <w:sz w:val="24"/>
            <w:szCs w:val="24"/>
          </w:rPr>
          <w:fldChar w:fldCharType="separate"/>
        </w:r>
        <w:r>
          <w:rPr>
            <w:rFonts w:ascii="Times New Roman" w:hAnsi="Times New Roman"/>
            <w:smallCaps w:val="0"/>
            <w:sz w:val="24"/>
            <w:szCs w:val="24"/>
          </w:rPr>
          <w:t>18</w:t>
        </w:r>
        <w:r>
          <w:rPr>
            <w:rFonts w:ascii="Times New Roman" w:hAnsi="Times New Roman" w:hint="eastAsia"/>
            <w:smallCaps w:val="0"/>
            <w:sz w:val="24"/>
            <w:szCs w:val="24"/>
          </w:rPr>
          <w:fldChar w:fldCharType="end"/>
        </w:r>
      </w:hyperlink>
    </w:p>
    <w:p w14:paraId="1C7E9A24" w14:textId="77777777" w:rsidR="009C7741" w:rsidRDefault="00D81B1E">
      <w:pPr>
        <w:pStyle w:val="Style158"/>
        <w:tabs>
          <w:tab w:val="right" w:leader="dot" w:pos="8306"/>
        </w:tabs>
        <w:spacing w:before="120" w:after="120" w:line="360" w:lineRule="auto"/>
        <w:ind w:left="0"/>
        <w:rPr>
          <w:rFonts w:ascii="Times New Roman" w:hAnsi="Times New Roman"/>
          <w:b/>
          <w:bCs/>
          <w:smallCaps w:val="0"/>
          <w:sz w:val="24"/>
          <w:szCs w:val="24"/>
        </w:rPr>
      </w:pPr>
      <w:hyperlink w:anchor="_Toc182794206" w:history="1">
        <w:r>
          <w:rPr>
            <w:rFonts w:ascii="Times New Roman" w:hAnsi="Times New Roman" w:hint="eastAsia"/>
            <w:b/>
            <w:bCs/>
            <w:smallCaps w:val="0"/>
            <w:sz w:val="24"/>
            <w:szCs w:val="24"/>
          </w:rPr>
          <w:t xml:space="preserve">Explanation </w:t>
        </w:r>
        <w:r>
          <w:rPr>
            <w:rFonts w:ascii="Times New Roman" w:hAnsi="Times New Roman"/>
            <w:b/>
            <w:bCs/>
            <w:smallCaps w:val="0"/>
            <w:sz w:val="24"/>
            <w:szCs w:val="24"/>
          </w:rPr>
          <w:t>of wording in this standard</w:t>
        </w:r>
        <w:r>
          <w:rPr>
            <w:rFonts w:ascii="Times New Roman" w:hAnsi="Times New Roman" w:hint="eastAsia"/>
            <w:b/>
            <w:bCs/>
            <w:smallCaps w:val="0"/>
            <w:sz w:val="24"/>
            <w:szCs w:val="24"/>
          </w:rPr>
          <w:tab/>
        </w:r>
        <w:r>
          <w:rPr>
            <w:rFonts w:ascii="Times New Roman" w:hAnsi="Times New Roman" w:hint="eastAsia"/>
            <w:b/>
            <w:bCs/>
            <w:smallCaps w:val="0"/>
            <w:sz w:val="24"/>
            <w:szCs w:val="24"/>
          </w:rPr>
          <w:fldChar w:fldCharType="begin"/>
        </w:r>
        <w:r>
          <w:rPr>
            <w:rFonts w:ascii="Times New Roman" w:hAnsi="Times New Roman" w:hint="eastAsia"/>
            <w:b/>
            <w:bCs/>
            <w:smallCaps w:val="0"/>
            <w:sz w:val="24"/>
            <w:szCs w:val="24"/>
          </w:rPr>
          <w:instrText xml:space="preserve"> </w:instrText>
        </w:r>
        <w:r>
          <w:rPr>
            <w:rFonts w:ascii="Times New Roman" w:hAnsi="Times New Roman"/>
            <w:b/>
            <w:bCs/>
            <w:smallCaps w:val="0"/>
            <w:sz w:val="24"/>
            <w:szCs w:val="24"/>
          </w:rPr>
          <w:instrText>PAGEREF _Toc182794206 \h</w:instrText>
        </w:r>
        <w:r>
          <w:rPr>
            <w:rFonts w:ascii="Times New Roman" w:hAnsi="Times New Roman" w:hint="eastAsia"/>
            <w:b/>
            <w:bCs/>
            <w:smallCaps w:val="0"/>
            <w:sz w:val="24"/>
            <w:szCs w:val="24"/>
          </w:rPr>
          <w:instrText xml:space="preserve"> </w:instrText>
        </w:r>
        <w:r>
          <w:rPr>
            <w:rFonts w:ascii="Times New Roman" w:hAnsi="Times New Roman" w:hint="eastAsia"/>
            <w:b/>
            <w:bCs/>
            <w:smallCaps w:val="0"/>
            <w:sz w:val="24"/>
            <w:szCs w:val="24"/>
          </w:rPr>
        </w:r>
        <w:r>
          <w:rPr>
            <w:rFonts w:ascii="Times New Roman" w:hAnsi="Times New Roman" w:hint="eastAsia"/>
            <w:b/>
            <w:bCs/>
            <w:smallCaps w:val="0"/>
            <w:sz w:val="24"/>
            <w:szCs w:val="24"/>
          </w:rPr>
          <w:fldChar w:fldCharType="separate"/>
        </w:r>
        <w:r>
          <w:rPr>
            <w:rFonts w:ascii="Times New Roman" w:hAnsi="Times New Roman"/>
            <w:b/>
            <w:bCs/>
            <w:smallCaps w:val="0"/>
            <w:sz w:val="24"/>
            <w:szCs w:val="24"/>
          </w:rPr>
          <w:t>20</w:t>
        </w:r>
        <w:r>
          <w:rPr>
            <w:rFonts w:ascii="Times New Roman" w:hAnsi="Times New Roman" w:hint="eastAsia"/>
            <w:b/>
            <w:bCs/>
            <w:smallCaps w:val="0"/>
            <w:sz w:val="24"/>
            <w:szCs w:val="24"/>
          </w:rPr>
          <w:fldChar w:fldCharType="end"/>
        </w:r>
      </w:hyperlink>
    </w:p>
    <w:p w14:paraId="3FEC0CCD" w14:textId="77777777" w:rsidR="009C7741" w:rsidRDefault="00D81B1E">
      <w:pPr>
        <w:pStyle w:val="Style158"/>
        <w:tabs>
          <w:tab w:val="right" w:leader="dot" w:pos="8306"/>
        </w:tabs>
        <w:spacing w:before="120" w:after="120" w:line="360" w:lineRule="auto"/>
        <w:ind w:left="0"/>
        <w:rPr>
          <w:rFonts w:ascii="Times New Roman" w:hAnsi="Times New Roman"/>
          <w:b/>
          <w:bCs/>
          <w:smallCaps w:val="0"/>
          <w:sz w:val="24"/>
          <w:szCs w:val="24"/>
        </w:rPr>
      </w:pPr>
      <w:hyperlink w:anchor="_Toc182794207" w:history="1">
        <w:r>
          <w:rPr>
            <w:rFonts w:ascii="Times New Roman" w:hAnsi="Times New Roman"/>
            <w:b/>
            <w:bCs/>
            <w:smallCaps w:val="0"/>
            <w:sz w:val="24"/>
            <w:szCs w:val="24"/>
          </w:rPr>
          <w:t>List of quoted standards</w:t>
        </w:r>
        <w:r>
          <w:rPr>
            <w:rFonts w:ascii="Times New Roman" w:hAnsi="Times New Roman" w:hint="eastAsia"/>
            <w:b/>
            <w:bCs/>
            <w:smallCaps w:val="0"/>
            <w:sz w:val="24"/>
            <w:szCs w:val="24"/>
          </w:rPr>
          <w:tab/>
        </w:r>
        <w:r>
          <w:rPr>
            <w:rFonts w:ascii="Times New Roman" w:hAnsi="Times New Roman" w:hint="eastAsia"/>
            <w:b/>
            <w:bCs/>
            <w:smallCaps w:val="0"/>
            <w:sz w:val="24"/>
            <w:szCs w:val="24"/>
          </w:rPr>
          <w:fldChar w:fldCharType="begin"/>
        </w:r>
        <w:r>
          <w:rPr>
            <w:rFonts w:ascii="Times New Roman" w:hAnsi="Times New Roman" w:hint="eastAsia"/>
            <w:b/>
            <w:bCs/>
            <w:smallCaps w:val="0"/>
            <w:sz w:val="24"/>
            <w:szCs w:val="24"/>
          </w:rPr>
          <w:instrText xml:space="preserve"> </w:instrText>
        </w:r>
        <w:r>
          <w:rPr>
            <w:rFonts w:ascii="Times New Roman" w:hAnsi="Times New Roman"/>
            <w:b/>
            <w:bCs/>
            <w:smallCaps w:val="0"/>
            <w:sz w:val="24"/>
            <w:szCs w:val="24"/>
          </w:rPr>
          <w:instrText>PAGEREF _Toc182794207 \h</w:instrText>
        </w:r>
        <w:r>
          <w:rPr>
            <w:rFonts w:ascii="Times New Roman" w:hAnsi="Times New Roman" w:hint="eastAsia"/>
            <w:b/>
            <w:bCs/>
            <w:smallCaps w:val="0"/>
            <w:sz w:val="24"/>
            <w:szCs w:val="24"/>
          </w:rPr>
          <w:instrText xml:space="preserve"> </w:instrText>
        </w:r>
        <w:r>
          <w:rPr>
            <w:rFonts w:ascii="Times New Roman" w:hAnsi="Times New Roman" w:hint="eastAsia"/>
            <w:b/>
            <w:bCs/>
            <w:smallCaps w:val="0"/>
            <w:sz w:val="24"/>
            <w:szCs w:val="24"/>
          </w:rPr>
        </w:r>
        <w:r>
          <w:rPr>
            <w:rFonts w:ascii="Times New Roman" w:hAnsi="Times New Roman" w:hint="eastAsia"/>
            <w:b/>
            <w:bCs/>
            <w:smallCaps w:val="0"/>
            <w:sz w:val="24"/>
            <w:szCs w:val="24"/>
          </w:rPr>
          <w:fldChar w:fldCharType="separate"/>
        </w:r>
        <w:r>
          <w:rPr>
            <w:rFonts w:ascii="Times New Roman" w:hAnsi="Times New Roman"/>
            <w:b/>
            <w:bCs/>
            <w:smallCaps w:val="0"/>
            <w:sz w:val="24"/>
            <w:szCs w:val="24"/>
          </w:rPr>
          <w:t>21</w:t>
        </w:r>
        <w:r>
          <w:rPr>
            <w:rFonts w:ascii="Times New Roman" w:hAnsi="Times New Roman" w:hint="eastAsia"/>
            <w:b/>
            <w:bCs/>
            <w:smallCaps w:val="0"/>
            <w:sz w:val="24"/>
            <w:szCs w:val="24"/>
          </w:rPr>
          <w:fldChar w:fldCharType="end"/>
        </w:r>
      </w:hyperlink>
    </w:p>
    <w:p w14:paraId="5DB3F760" w14:textId="77777777" w:rsidR="009C7741" w:rsidRDefault="00D81B1E">
      <w:pPr>
        <w:pStyle w:val="TOC1"/>
        <w:spacing w:beforeLines="0" w:before="120" w:afterLines="0" w:after="120"/>
        <w:jc w:val="left"/>
        <w:rPr>
          <w:kern w:val="2"/>
        </w:rPr>
      </w:pPr>
      <w:r>
        <w:rPr>
          <w:rFonts w:hint="eastAsia"/>
        </w:rPr>
        <w:t xml:space="preserve">Attached: </w:t>
      </w:r>
      <w:r>
        <w:rPr>
          <w:rFonts w:hint="eastAsia"/>
        </w:rPr>
        <w:t>Explanation of provisions</w:t>
      </w:r>
      <w:r>
        <w:rPr>
          <w:kern w:val="2"/>
        </w:rPr>
        <w:tab/>
      </w:r>
      <w:r>
        <w:rPr>
          <w:b w:val="0"/>
          <w:bCs w:val="0"/>
        </w:rPr>
        <w:fldChar w:fldCharType="end"/>
      </w:r>
      <w:r>
        <w:rPr>
          <w:kern w:val="2"/>
        </w:rPr>
        <w:t>2</w:t>
      </w:r>
      <w:r>
        <w:rPr>
          <w:rFonts w:hint="eastAsia"/>
          <w:kern w:val="2"/>
        </w:rPr>
        <w:t>2</w:t>
      </w:r>
    </w:p>
    <w:p w14:paraId="5C261516" w14:textId="77777777" w:rsidR="009C7741" w:rsidRDefault="009C7741">
      <w:pPr>
        <w:sectPr w:rsidR="009C7741">
          <w:headerReference w:type="default" r:id="rId11"/>
          <w:pgSz w:w="11906" w:h="16838"/>
          <w:pgMar w:top="1440" w:right="1800" w:bottom="1440" w:left="1800" w:header="851" w:footer="850" w:gutter="0"/>
          <w:pgNumType w:start="1"/>
          <w:cols w:space="425"/>
          <w:docGrid w:type="lines" w:linePitch="312"/>
        </w:sectPr>
      </w:pPr>
    </w:p>
    <w:p w14:paraId="3C03C675" w14:textId="77777777" w:rsidR="009C7741" w:rsidRDefault="00D81B1E">
      <w:pPr>
        <w:pStyle w:val="1"/>
        <w:tabs>
          <w:tab w:val="left" w:pos="420"/>
          <w:tab w:val="left" w:pos="1440"/>
        </w:tabs>
        <w:spacing w:line="600" w:lineRule="auto"/>
        <w:ind w:left="425" w:hanging="425"/>
        <w:jc w:val="center"/>
        <w:rPr>
          <w:color w:val="auto"/>
          <w:kern w:val="2"/>
          <w:sz w:val="28"/>
          <w:szCs w:val="28"/>
        </w:rPr>
      </w:pPr>
      <w:bookmarkStart w:id="4" w:name="_Toc183100866"/>
      <w:bookmarkStart w:id="5" w:name="_Toc182794183"/>
      <w:bookmarkStart w:id="6" w:name="_Toc25827"/>
      <w:bookmarkStart w:id="7" w:name="_Toc9859"/>
      <w:bookmarkEnd w:id="3"/>
      <w:r>
        <w:rPr>
          <w:color w:val="auto"/>
          <w:kern w:val="2"/>
          <w:sz w:val="28"/>
          <w:szCs w:val="28"/>
        </w:rPr>
        <w:lastRenderedPageBreak/>
        <w:t xml:space="preserve">1 </w:t>
      </w:r>
      <w:r>
        <w:rPr>
          <w:color w:val="auto"/>
          <w:kern w:val="2"/>
          <w:sz w:val="28"/>
          <w:szCs w:val="28"/>
        </w:rPr>
        <w:t>总则</w:t>
      </w:r>
      <w:bookmarkEnd w:id="4"/>
      <w:bookmarkEnd w:id="5"/>
      <w:bookmarkEnd w:id="6"/>
      <w:bookmarkEnd w:id="7"/>
    </w:p>
    <w:p w14:paraId="77E14BB2" w14:textId="77777777" w:rsidR="009C7741" w:rsidRDefault="00D81B1E">
      <w:pPr>
        <w:pStyle w:val="af4"/>
        <w:spacing w:line="360" w:lineRule="auto"/>
        <w:ind w:firstLineChars="0" w:firstLine="0"/>
        <w:rPr>
          <w:rFonts w:ascii="Times New Roman"/>
          <w:sz w:val="24"/>
          <w:szCs w:val="24"/>
        </w:rPr>
      </w:pPr>
      <w:r>
        <w:rPr>
          <w:rFonts w:ascii="Times New Roman"/>
          <w:sz w:val="24"/>
          <w:szCs w:val="24"/>
        </w:rPr>
        <w:t xml:space="preserve">1.0.1  </w:t>
      </w:r>
      <w:r>
        <w:rPr>
          <w:rFonts w:ascii="Times New Roman"/>
          <w:sz w:val="24"/>
          <w:szCs w:val="24"/>
        </w:rPr>
        <w:t>为规范城乡供水一体化工程的规划、设计、建设和运行管理，保障城乡供水安全，提高供水服务水平及水资源利用率，推进统筹城乡发展，制定本规程。</w:t>
      </w:r>
    </w:p>
    <w:p w14:paraId="1921D9A9" w14:textId="77777777" w:rsidR="009C7741" w:rsidRDefault="00D81B1E">
      <w:pPr>
        <w:pStyle w:val="af4"/>
        <w:spacing w:line="360" w:lineRule="auto"/>
        <w:ind w:firstLineChars="0" w:firstLine="0"/>
        <w:rPr>
          <w:rFonts w:ascii="Times New Roman"/>
          <w:sz w:val="24"/>
          <w:szCs w:val="24"/>
        </w:rPr>
      </w:pPr>
      <w:r>
        <w:rPr>
          <w:rFonts w:ascii="Times New Roman"/>
          <w:sz w:val="24"/>
          <w:szCs w:val="24"/>
        </w:rPr>
        <w:t xml:space="preserve">1.0.2  </w:t>
      </w:r>
      <w:r>
        <w:rPr>
          <w:rFonts w:ascii="Times New Roman"/>
          <w:sz w:val="24"/>
          <w:szCs w:val="24"/>
        </w:rPr>
        <w:t>本规程适用于新建、改建和扩建城乡供水一体化工程项目的规划、设计、建设和运行管理。</w:t>
      </w:r>
    </w:p>
    <w:p w14:paraId="42A7F4BF" w14:textId="77777777" w:rsidR="009C7741" w:rsidRDefault="00D81B1E">
      <w:pPr>
        <w:pStyle w:val="af4"/>
        <w:spacing w:line="360" w:lineRule="auto"/>
        <w:ind w:firstLineChars="0" w:firstLine="0"/>
        <w:rPr>
          <w:rFonts w:ascii="Times New Roman"/>
          <w:sz w:val="24"/>
          <w:szCs w:val="24"/>
        </w:rPr>
      </w:pPr>
      <w:r>
        <w:rPr>
          <w:rFonts w:ascii="Times New Roman"/>
          <w:sz w:val="24"/>
          <w:szCs w:val="24"/>
        </w:rPr>
        <w:t xml:space="preserve">1.0.3  </w:t>
      </w:r>
      <w:r>
        <w:rPr>
          <w:rFonts w:ascii="Times New Roman"/>
          <w:sz w:val="24"/>
          <w:szCs w:val="24"/>
        </w:rPr>
        <w:t>城乡供水一体化工程的规划、设计应综合</w:t>
      </w:r>
      <w:r>
        <w:rPr>
          <w:rFonts w:ascii="Times New Roman" w:hint="eastAsia"/>
          <w:sz w:val="24"/>
          <w:szCs w:val="24"/>
        </w:rPr>
        <w:t>服务对象</w:t>
      </w:r>
      <w:r>
        <w:rPr>
          <w:rFonts w:ascii="Times New Roman"/>
          <w:sz w:val="24"/>
          <w:szCs w:val="24"/>
        </w:rPr>
        <w:t>、水质</w:t>
      </w:r>
      <w:r>
        <w:rPr>
          <w:rFonts w:ascii="Times New Roman" w:hint="eastAsia"/>
          <w:sz w:val="24"/>
          <w:szCs w:val="24"/>
        </w:rPr>
        <w:t>、水量、</w:t>
      </w:r>
      <w:r>
        <w:rPr>
          <w:rFonts w:ascii="Times New Roman"/>
          <w:sz w:val="24"/>
          <w:szCs w:val="24"/>
        </w:rPr>
        <w:t>水压</w:t>
      </w:r>
      <w:r>
        <w:rPr>
          <w:rFonts w:ascii="Times New Roman" w:hint="eastAsia"/>
          <w:sz w:val="24"/>
          <w:szCs w:val="24"/>
        </w:rPr>
        <w:t>需求</w:t>
      </w:r>
      <w:r>
        <w:rPr>
          <w:rFonts w:ascii="Times New Roman"/>
          <w:sz w:val="24"/>
          <w:szCs w:val="24"/>
        </w:rPr>
        <w:t>等要素，以饮用水安全保障为核心目标，在建设和运行管理过程中必须满足生产安全，同时应提高供水保障率，并注重节约用水。</w:t>
      </w:r>
    </w:p>
    <w:p w14:paraId="406520BF" w14:textId="77777777" w:rsidR="009C7741" w:rsidRDefault="00D81B1E">
      <w:pPr>
        <w:pStyle w:val="af4"/>
        <w:spacing w:line="360" w:lineRule="auto"/>
        <w:ind w:firstLineChars="0" w:firstLine="0"/>
        <w:rPr>
          <w:rFonts w:ascii="Times New Roman"/>
          <w:sz w:val="24"/>
          <w:szCs w:val="24"/>
        </w:rPr>
      </w:pPr>
      <w:r>
        <w:rPr>
          <w:rFonts w:ascii="Times New Roman"/>
          <w:sz w:val="24"/>
          <w:szCs w:val="24"/>
        </w:rPr>
        <w:t xml:space="preserve">1.0.4  </w:t>
      </w:r>
      <w:r>
        <w:rPr>
          <w:rFonts w:ascii="Times New Roman"/>
          <w:sz w:val="24"/>
          <w:szCs w:val="24"/>
        </w:rPr>
        <w:t>新建、改建和扩建的城乡供水一体化工程进行规划、设计、建设和运行管理除应符合本规程规定外，尚应符合国家现行有关标准</w:t>
      </w:r>
      <w:r>
        <w:rPr>
          <w:rFonts w:ascii="Times New Roman" w:hint="eastAsia"/>
          <w:sz w:val="24"/>
          <w:szCs w:val="24"/>
        </w:rPr>
        <w:t>和中国工程建设标准化协会现行标准</w:t>
      </w:r>
      <w:r>
        <w:rPr>
          <w:rFonts w:ascii="Times New Roman"/>
          <w:sz w:val="24"/>
          <w:szCs w:val="24"/>
        </w:rPr>
        <w:t>的规定。</w:t>
      </w:r>
    </w:p>
    <w:p w14:paraId="02A625AB" w14:textId="77777777" w:rsidR="009C7741" w:rsidRDefault="00D81B1E">
      <w:pPr>
        <w:widowControl/>
        <w:jc w:val="left"/>
        <w:rPr>
          <w:sz w:val="24"/>
          <w:szCs w:val="24"/>
        </w:rPr>
      </w:pPr>
      <w:r>
        <w:rPr>
          <w:sz w:val="24"/>
          <w:szCs w:val="24"/>
        </w:rPr>
        <w:br w:type="page"/>
      </w:r>
    </w:p>
    <w:p w14:paraId="3AFFC246" w14:textId="77777777" w:rsidR="009C7741" w:rsidRDefault="00D81B1E">
      <w:pPr>
        <w:pStyle w:val="1"/>
        <w:tabs>
          <w:tab w:val="left" w:pos="420"/>
          <w:tab w:val="left" w:pos="1440"/>
        </w:tabs>
        <w:spacing w:line="600" w:lineRule="auto"/>
        <w:ind w:left="425" w:hanging="425"/>
        <w:jc w:val="center"/>
        <w:rPr>
          <w:color w:val="auto"/>
          <w:kern w:val="2"/>
          <w:sz w:val="28"/>
          <w:szCs w:val="28"/>
        </w:rPr>
      </w:pPr>
      <w:bookmarkStart w:id="8" w:name="_Toc6089"/>
      <w:bookmarkStart w:id="9" w:name="_Toc183100867"/>
      <w:bookmarkStart w:id="10" w:name="_Toc28407"/>
      <w:bookmarkStart w:id="11" w:name="_Toc182794184"/>
      <w:r>
        <w:rPr>
          <w:color w:val="auto"/>
          <w:kern w:val="2"/>
          <w:sz w:val="28"/>
          <w:szCs w:val="28"/>
        </w:rPr>
        <w:lastRenderedPageBreak/>
        <w:t xml:space="preserve">2 </w:t>
      </w:r>
      <w:r>
        <w:rPr>
          <w:color w:val="auto"/>
          <w:kern w:val="2"/>
          <w:sz w:val="28"/>
          <w:szCs w:val="28"/>
        </w:rPr>
        <w:t>术语</w:t>
      </w:r>
      <w:bookmarkEnd w:id="8"/>
      <w:bookmarkEnd w:id="9"/>
      <w:bookmarkEnd w:id="10"/>
      <w:bookmarkEnd w:id="11"/>
    </w:p>
    <w:p w14:paraId="00CCD745" w14:textId="77777777" w:rsidR="009C7741" w:rsidRDefault="00D81B1E">
      <w:pPr>
        <w:spacing w:line="360" w:lineRule="auto"/>
        <w:rPr>
          <w:color w:val="auto"/>
          <w:sz w:val="24"/>
          <w:szCs w:val="24"/>
        </w:rPr>
      </w:pPr>
      <w:r>
        <w:rPr>
          <w:color w:val="auto"/>
          <w:sz w:val="24"/>
          <w:szCs w:val="24"/>
        </w:rPr>
        <w:t xml:space="preserve">2.0.1 </w:t>
      </w:r>
      <w:r>
        <w:rPr>
          <w:rFonts w:hint="eastAsia"/>
          <w:color w:val="auto"/>
          <w:sz w:val="24"/>
          <w:szCs w:val="24"/>
        </w:rPr>
        <w:t>城乡供水一体化</w:t>
      </w:r>
      <w:r>
        <w:rPr>
          <w:color w:val="auto"/>
          <w:sz w:val="24"/>
          <w:szCs w:val="24"/>
        </w:rPr>
        <w:t xml:space="preserve"> integrated urban-rural water supply</w:t>
      </w:r>
    </w:p>
    <w:p w14:paraId="4D6B2265" w14:textId="77777777" w:rsidR="009C7741" w:rsidRDefault="00D81B1E">
      <w:pPr>
        <w:spacing w:line="360" w:lineRule="auto"/>
        <w:ind w:firstLineChars="200" w:firstLine="480"/>
        <w:rPr>
          <w:color w:val="auto"/>
          <w:sz w:val="24"/>
          <w:szCs w:val="24"/>
        </w:rPr>
      </w:pPr>
      <w:r>
        <w:rPr>
          <w:color w:val="auto"/>
          <w:sz w:val="24"/>
          <w:szCs w:val="24"/>
        </w:rPr>
        <w:t>通过整合城乡供水资源，对城市和乡村供水实行统筹规划建设与统一管理，进而提升供水水质和服务水平的供水方式。</w:t>
      </w:r>
    </w:p>
    <w:p w14:paraId="22135C9A" w14:textId="77777777" w:rsidR="009C7741" w:rsidRDefault="00D81B1E">
      <w:pPr>
        <w:spacing w:line="360" w:lineRule="auto"/>
        <w:rPr>
          <w:color w:val="auto"/>
          <w:sz w:val="24"/>
          <w:szCs w:val="24"/>
        </w:rPr>
      </w:pPr>
      <w:r>
        <w:rPr>
          <w:rFonts w:hint="eastAsia"/>
          <w:color w:val="auto"/>
          <w:sz w:val="24"/>
          <w:szCs w:val="24"/>
        </w:rPr>
        <w:t>【条文说明】城乡供水一体化包括扩大城市供水系统规模、延伸管网向乡村供水的方式和偏远乡村地区采用原有供水</w:t>
      </w:r>
      <w:proofErr w:type="gramStart"/>
      <w:r>
        <w:rPr>
          <w:rFonts w:hint="eastAsia"/>
          <w:color w:val="auto"/>
          <w:sz w:val="24"/>
          <w:szCs w:val="24"/>
        </w:rPr>
        <w:t>系统单村供水</w:t>
      </w:r>
      <w:proofErr w:type="gramEnd"/>
      <w:r>
        <w:rPr>
          <w:rFonts w:hint="eastAsia"/>
          <w:color w:val="auto"/>
          <w:sz w:val="24"/>
          <w:szCs w:val="24"/>
        </w:rPr>
        <w:t>、但由供水企业统一管理的方式。</w:t>
      </w:r>
    </w:p>
    <w:p w14:paraId="5BD45211" w14:textId="77777777" w:rsidR="009C7741" w:rsidRDefault="00D81B1E">
      <w:pPr>
        <w:spacing w:line="360" w:lineRule="auto"/>
        <w:rPr>
          <w:color w:val="auto"/>
          <w:sz w:val="24"/>
          <w:szCs w:val="24"/>
        </w:rPr>
      </w:pPr>
      <w:r>
        <w:rPr>
          <w:rFonts w:hint="eastAsia"/>
          <w:color w:val="auto"/>
          <w:sz w:val="24"/>
          <w:szCs w:val="24"/>
        </w:rPr>
        <w:t xml:space="preserve">2.0.2 </w:t>
      </w:r>
      <w:r>
        <w:rPr>
          <w:rFonts w:hint="eastAsia"/>
          <w:color w:val="auto"/>
          <w:sz w:val="24"/>
          <w:szCs w:val="24"/>
        </w:rPr>
        <w:t>水龄</w:t>
      </w:r>
      <w:r>
        <w:rPr>
          <w:rFonts w:hint="eastAsia"/>
          <w:color w:val="auto"/>
          <w:sz w:val="24"/>
          <w:szCs w:val="24"/>
        </w:rPr>
        <w:t xml:space="preserve"> water age</w:t>
      </w:r>
    </w:p>
    <w:p w14:paraId="7B5D3302" w14:textId="77777777" w:rsidR="009C7741" w:rsidRDefault="00D81B1E">
      <w:pPr>
        <w:spacing w:line="360" w:lineRule="auto"/>
        <w:ind w:firstLineChars="200" w:firstLine="480"/>
        <w:rPr>
          <w:color w:val="auto"/>
          <w:sz w:val="24"/>
          <w:szCs w:val="24"/>
        </w:rPr>
      </w:pPr>
      <w:r>
        <w:rPr>
          <w:rFonts w:hint="eastAsia"/>
          <w:color w:val="auto"/>
          <w:sz w:val="24"/>
          <w:szCs w:val="24"/>
        </w:rPr>
        <w:t>消毒后的水在城乡供水系统中的停留时间，一般以小时或日计。</w:t>
      </w:r>
    </w:p>
    <w:p w14:paraId="417AD5F4" w14:textId="77777777" w:rsidR="009C7741" w:rsidRDefault="00D81B1E">
      <w:pPr>
        <w:spacing w:line="360" w:lineRule="auto"/>
        <w:rPr>
          <w:color w:val="auto"/>
          <w:sz w:val="24"/>
          <w:szCs w:val="24"/>
        </w:rPr>
      </w:pPr>
      <w:r>
        <w:rPr>
          <w:rFonts w:hint="eastAsia"/>
          <w:color w:val="auto"/>
          <w:sz w:val="24"/>
          <w:szCs w:val="24"/>
        </w:rPr>
        <w:t xml:space="preserve">2.0.3 </w:t>
      </w:r>
      <w:r>
        <w:rPr>
          <w:rFonts w:hint="eastAsia"/>
          <w:color w:val="auto"/>
          <w:sz w:val="24"/>
          <w:szCs w:val="24"/>
        </w:rPr>
        <w:t>管网分区</w:t>
      </w:r>
      <w:r>
        <w:rPr>
          <w:rFonts w:hint="eastAsia"/>
          <w:color w:val="auto"/>
          <w:sz w:val="24"/>
          <w:szCs w:val="24"/>
        </w:rPr>
        <w:t xml:space="preserve"> water distribution system zoning</w:t>
      </w:r>
    </w:p>
    <w:p w14:paraId="206EBFCB" w14:textId="77777777" w:rsidR="009C7741" w:rsidRDefault="00D81B1E">
      <w:pPr>
        <w:spacing w:line="360" w:lineRule="auto"/>
        <w:ind w:firstLineChars="200" w:firstLine="480"/>
        <w:rPr>
          <w:color w:val="auto"/>
          <w:sz w:val="24"/>
          <w:szCs w:val="24"/>
        </w:rPr>
      </w:pPr>
      <w:r>
        <w:rPr>
          <w:rFonts w:hint="eastAsia"/>
          <w:color w:val="auto"/>
          <w:sz w:val="24"/>
          <w:szCs w:val="24"/>
        </w:rPr>
        <w:t>对供水区域采取相对隔离的供水方式。</w:t>
      </w:r>
    </w:p>
    <w:p w14:paraId="53C09388" w14:textId="77777777" w:rsidR="009C7741" w:rsidRDefault="00D81B1E">
      <w:pPr>
        <w:spacing w:line="360" w:lineRule="auto"/>
        <w:rPr>
          <w:color w:val="auto"/>
          <w:sz w:val="24"/>
          <w:szCs w:val="24"/>
        </w:rPr>
      </w:pPr>
      <w:r>
        <w:rPr>
          <w:color w:val="auto"/>
          <w:sz w:val="24"/>
          <w:szCs w:val="24"/>
        </w:rPr>
        <w:t>2.0.</w:t>
      </w:r>
      <w:r>
        <w:rPr>
          <w:rFonts w:hint="eastAsia"/>
          <w:color w:val="auto"/>
          <w:sz w:val="24"/>
          <w:szCs w:val="24"/>
        </w:rPr>
        <w:t>4</w:t>
      </w:r>
      <w:r>
        <w:rPr>
          <w:color w:val="auto"/>
          <w:sz w:val="24"/>
          <w:szCs w:val="24"/>
        </w:rPr>
        <w:t xml:space="preserve"> </w:t>
      </w:r>
      <w:r>
        <w:rPr>
          <w:color w:val="auto"/>
          <w:sz w:val="24"/>
          <w:szCs w:val="24"/>
        </w:rPr>
        <w:t>分区供水</w:t>
      </w:r>
      <w:r>
        <w:rPr>
          <w:color w:val="auto"/>
          <w:sz w:val="24"/>
          <w:szCs w:val="24"/>
        </w:rPr>
        <w:t xml:space="preserve"> zoned water supply</w:t>
      </w:r>
    </w:p>
    <w:p w14:paraId="1DE89882" w14:textId="77777777" w:rsidR="009C7741" w:rsidRDefault="00D81B1E">
      <w:pPr>
        <w:spacing w:line="360" w:lineRule="auto"/>
        <w:ind w:firstLineChars="200" w:firstLine="480"/>
        <w:rPr>
          <w:color w:val="auto"/>
          <w:sz w:val="24"/>
          <w:szCs w:val="24"/>
        </w:rPr>
      </w:pPr>
      <w:r>
        <w:rPr>
          <w:color w:val="auto"/>
          <w:sz w:val="24"/>
          <w:szCs w:val="24"/>
        </w:rPr>
        <w:t>对不同区域实行相对独立供水的方式。</w:t>
      </w:r>
    </w:p>
    <w:p w14:paraId="7F2F6D5E" w14:textId="77777777" w:rsidR="009C7741" w:rsidRDefault="00D81B1E">
      <w:pPr>
        <w:spacing w:line="360" w:lineRule="auto"/>
        <w:rPr>
          <w:color w:val="auto"/>
          <w:sz w:val="24"/>
          <w:szCs w:val="24"/>
        </w:rPr>
      </w:pPr>
      <w:bookmarkStart w:id="12" w:name="OLE_LINK8"/>
      <w:r>
        <w:rPr>
          <w:color w:val="auto"/>
          <w:sz w:val="24"/>
          <w:szCs w:val="24"/>
        </w:rPr>
        <w:t>[</w:t>
      </w:r>
      <w:r>
        <w:rPr>
          <w:color w:val="auto"/>
          <w:sz w:val="24"/>
          <w:szCs w:val="24"/>
        </w:rPr>
        <w:t>来源：</w:t>
      </w:r>
      <w:r>
        <w:rPr>
          <w:color w:val="auto"/>
          <w:sz w:val="24"/>
          <w:szCs w:val="24"/>
        </w:rPr>
        <w:t xml:space="preserve">GB/T </w:t>
      </w:r>
      <w:r>
        <w:rPr>
          <w:color w:val="auto"/>
          <w:sz w:val="24"/>
          <w:szCs w:val="24"/>
        </w:rPr>
        <w:t>50125-2010, 3.1.12]</w:t>
      </w:r>
    </w:p>
    <w:bookmarkEnd w:id="12"/>
    <w:p w14:paraId="5983AD8D" w14:textId="77777777" w:rsidR="009C7741" w:rsidRDefault="00D81B1E">
      <w:pPr>
        <w:spacing w:line="360" w:lineRule="auto"/>
        <w:rPr>
          <w:color w:val="auto"/>
          <w:sz w:val="24"/>
          <w:szCs w:val="24"/>
        </w:rPr>
      </w:pPr>
      <w:r>
        <w:rPr>
          <w:color w:val="auto"/>
          <w:sz w:val="24"/>
          <w:szCs w:val="24"/>
        </w:rPr>
        <w:t xml:space="preserve">2.0.5 </w:t>
      </w:r>
      <w:r>
        <w:rPr>
          <w:color w:val="auto"/>
          <w:sz w:val="24"/>
          <w:szCs w:val="24"/>
        </w:rPr>
        <w:t>应急供水</w:t>
      </w:r>
      <w:r>
        <w:rPr>
          <w:color w:val="auto"/>
          <w:sz w:val="24"/>
          <w:szCs w:val="24"/>
        </w:rPr>
        <w:t xml:space="preserve"> emergency water supply</w:t>
      </w:r>
    </w:p>
    <w:p w14:paraId="2BA5E48C" w14:textId="77777777" w:rsidR="009C7741" w:rsidRDefault="00D81B1E">
      <w:pPr>
        <w:spacing w:line="360" w:lineRule="auto"/>
        <w:ind w:firstLineChars="200" w:firstLine="480"/>
        <w:rPr>
          <w:color w:val="auto"/>
          <w:sz w:val="24"/>
          <w:szCs w:val="24"/>
        </w:rPr>
      </w:pPr>
      <w:r>
        <w:rPr>
          <w:color w:val="auto"/>
          <w:sz w:val="24"/>
          <w:szCs w:val="24"/>
        </w:rPr>
        <w:t>当发生突发性事件，供水系统无法满足区域正常用水需求，需要采取减量、减压、间歇供水或使用应急水源和备用水源的供水方式。</w:t>
      </w:r>
    </w:p>
    <w:p w14:paraId="163D9F09" w14:textId="77777777" w:rsidR="009C7741" w:rsidRDefault="00D81B1E">
      <w:pPr>
        <w:spacing w:line="360" w:lineRule="auto"/>
        <w:rPr>
          <w:color w:val="auto"/>
          <w:sz w:val="24"/>
          <w:szCs w:val="24"/>
        </w:rPr>
      </w:pPr>
      <w:r>
        <w:rPr>
          <w:color w:val="auto"/>
          <w:sz w:val="24"/>
          <w:szCs w:val="24"/>
        </w:rPr>
        <w:t>[</w:t>
      </w:r>
      <w:r>
        <w:rPr>
          <w:color w:val="auto"/>
          <w:sz w:val="24"/>
          <w:szCs w:val="24"/>
        </w:rPr>
        <w:t>来源：</w:t>
      </w:r>
      <w:r>
        <w:rPr>
          <w:color w:val="auto"/>
          <w:sz w:val="24"/>
          <w:szCs w:val="24"/>
        </w:rPr>
        <w:t>GB 50282-2016, 2.0.10]</w:t>
      </w:r>
    </w:p>
    <w:p w14:paraId="550ADD62" w14:textId="77777777" w:rsidR="009C7741" w:rsidRDefault="009C7741"/>
    <w:p w14:paraId="1CDBCC86" w14:textId="77777777" w:rsidR="009C7741" w:rsidRDefault="00D81B1E">
      <w:pPr>
        <w:widowControl/>
        <w:jc w:val="left"/>
        <w:rPr>
          <w:b/>
          <w:bCs/>
          <w:color w:val="auto"/>
          <w:kern w:val="44"/>
          <w:sz w:val="32"/>
          <w:szCs w:val="32"/>
        </w:rPr>
      </w:pPr>
      <w:r>
        <w:rPr>
          <w:color w:val="auto"/>
          <w:sz w:val="32"/>
          <w:szCs w:val="32"/>
        </w:rPr>
        <w:br w:type="page"/>
      </w:r>
    </w:p>
    <w:p w14:paraId="3741F4F1" w14:textId="77777777" w:rsidR="009C7741" w:rsidRDefault="00D81B1E">
      <w:pPr>
        <w:pStyle w:val="1"/>
        <w:tabs>
          <w:tab w:val="left" w:pos="420"/>
          <w:tab w:val="left" w:pos="1440"/>
        </w:tabs>
        <w:spacing w:line="600" w:lineRule="auto"/>
        <w:ind w:left="425" w:hanging="425"/>
        <w:jc w:val="center"/>
        <w:rPr>
          <w:color w:val="auto"/>
          <w:kern w:val="2"/>
          <w:sz w:val="28"/>
          <w:szCs w:val="28"/>
        </w:rPr>
      </w:pPr>
      <w:bookmarkStart w:id="13" w:name="_Toc182794185"/>
      <w:bookmarkStart w:id="14" w:name="_Toc24257"/>
      <w:bookmarkStart w:id="15" w:name="_Toc183100868"/>
      <w:bookmarkStart w:id="16" w:name="_Toc21382"/>
      <w:r>
        <w:rPr>
          <w:color w:val="auto"/>
          <w:kern w:val="2"/>
          <w:sz w:val="28"/>
          <w:szCs w:val="28"/>
        </w:rPr>
        <w:lastRenderedPageBreak/>
        <w:t xml:space="preserve">3 </w:t>
      </w:r>
      <w:r>
        <w:rPr>
          <w:color w:val="auto"/>
          <w:kern w:val="2"/>
          <w:sz w:val="28"/>
          <w:szCs w:val="28"/>
        </w:rPr>
        <w:t>基本规定</w:t>
      </w:r>
      <w:bookmarkEnd w:id="13"/>
      <w:bookmarkEnd w:id="14"/>
      <w:bookmarkEnd w:id="15"/>
      <w:bookmarkEnd w:id="16"/>
    </w:p>
    <w:p w14:paraId="785E873B" w14:textId="77777777" w:rsidR="009C7741" w:rsidRDefault="00D81B1E">
      <w:pPr>
        <w:pStyle w:val="af4"/>
        <w:spacing w:line="360" w:lineRule="auto"/>
        <w:ind w:firstLineChars="0" w:firstLine="0"/>
        <w:rPr>
          <w:rFonts w:ascii="Times New Roman"/>
          <w:sz w:val="24"/>
          <w:szCs w:val="24"/>
        </w:rPr>
      </w:pPr>
      <w:r>
        <w:rPr>
          <w:rFonts w:ascii="Times New Roman"/>
          <w:sz w:val="24"/>
          <w:szCs w:val="24"/>
        </w:rPr>
        <w:t xml:space="preserve">3.0.1 </w:t>
      </w:r>
      <w:r>
        <w:rPr>
          <w:rFonts w:ascii="Times New Roman"/>
          <w:sz w:val="24"/>
          <w:szCs w:val="24"/>
        </w:rPr>
        <w:t>城乡供水一体化工程应</w:t>
      </w:r>
      <w:r>
        <w:rPr>
          <w:rFonts w:ascii="Times New Roman" w:hint="eastAsia"/>
          <w:sz w:val="24"/>
          <w:szCs w:val="24"/>
        </w:rPr>
        <w:t>根据服务城乡的经济水平和生活生产特性</w:t>
      </w:r>
      <w:r>
        <w:rPr>
          <w:rFonts w:ascii="Times New Roman"/>
          <w:sz w:val="24"/>
          <w:szCs w:val="24"/>
        </w:rPr>
        <w:t>因地制宜，结合当地城乡发展规划，以城市供水系统为依托，</w:t>
      </w:r>
      <w:r>
        <w:rPr>
          <w:rFonts w:ascii="Times New Roman" w:hint="eastAsia"/>
          <w:sz w:val="24"/>
          <w:szCs w:val="24"/>
        </w:rPr>
        <w:t>采取物理、管理</w:t>
      </w:r>
      <w:r>
        <w:rPr>
          <w:rFonts w:ascii="Times New Roman"/>
          <w:sz w:val="24"/>
          <w:szCs w:val="24"/>
        </w:rPr>
        <w:t>辐射周边农村与乡镇</w:t>
      </w:r>
      <w:r>
        <w:rPr>
          <w:rFonts w:ascii="Times New Roman" w:hint="eastAsia"/>
          <w:sz w:val="24"/>
          <w:szCs w:val="24"/>
        </w:rPr>
        <w:t>的方式</w:t>
      </w:r>
      <w:r>
        <w:rPr>
          <w:rFonts w:ascii="Times New Roman"/>
          <w:sz w:val="24"/>
          <w:szCs w:val="24"/>
        </w:rPr>
        <w:t>，合理布局水源、</w:t>
      </w:r>
      <w:r>
        <w:rPr>
          <w:rFonts w:ascii="Times New Roman" w:hint="eastAsia"/>
          <w:sz w:val="24"/>
          <w:szCs w:val="24"/>
        </w:rPr>
        <w:t>净水厂</w:t>
      </w:r>
      <w:r>
        <w:rPr>
          <w:rFonts w:ascii="Times New Roman"/>
          <w:sz w:val="24"/>
          <w:szCs w:val="24"/>
        </w:rPr>
        <w:t>和供水管网。</w:t>
      </w:r>
    </w:p>
    <w:p w14:paraId="5D76DFCA" w14:textId="77777777" w:rsidR="009C7741" w:rsidRDefault="00D81B1E">
      <w:pPr>
        <w:pStyle w:val="af4"/>
        <w:spacing w:line="360" w:lineRule="auto"/>
        <w:ind w:firstLineChars="0" w:firstLine="0"/>
        <w:rPr>
          <w:rFonts w:ascii="Times New Roman"/>
          <w:sz w:val="24"/>
          <w:szCs w:val="24"/>
        </w:rPr>
      </w:pPr>
      <w:r>
        <w:rPr>
          <w:rFonts w:ascii="Times New Roman"/>
          <w:sz w:val="24"/>
          <w:szCs w:val="24"/>
        </w:rPr>
        <w:t>3.0.</w:t>
      </w:r>
      <w:r>
        <w:rPr>
          <w:rFonts w:ascii="Times New Roman" w:hint="eastAsia"/>
          <w:sz w:val="24"/>
          <w:szCs w:val="24"/>
        </w:rPr>
        <w:t>2</w:t>
      </w:r>
      <w:r>
        <w:rPr>
          <w:rFonts w:ascii="Times New Roman"/>
          <w:sz w:val="24"/>
          <w:szCs w:val="24"/>
        </w:rPr>
        <w:t xml:space="preserve"> </w:t>
      </w:r>
      <w:r>
        <w:rPr>
          <w:rFonts w:ascii="Times New Roman"/>
          <w:sz w:val="24"/>
          <w:szCs w:val="24"/>
        </w:rPr>
        <w:t>城乡供水一体化工程</w:t>
      </w:r>
      <w:r>
        <w:rPr>
          <w:rFonts w:ascii="Times New Roman" w:hint="eastAsia"/>
          <w:sz w:val="24"/>
          <w:szCs w:val="24"/>
        </w:rPr>
        <w:t>的规模应根据</w:t>
      </w:r>
      <w:r>
        <w:rPr>
          <w:rFonts w:ascii="Times New Roman"/>
          <w:sz w:val="24"/>
          <w:szCs w:val="24"/>
        </w:rPr>
        <w:t>城市、县城、乡镇、村庄的</w:t>
      </w:r>
      <w:r>
        <w:rPr>
          <w:rFonts w:ascii="Times New Roman" w:hint="eastAsia"/>
          <w:sz w:val="24"/>
          <w:szCs w:val="24"/>
        </w:rPr>
        <w:t>人员流动、</w:t>
      </w:r>
      <w:r>
        <w:rPr>
          <w:rFonts w:ascii="Times New Roman"/>
          <w:sz w:val="24"/>
          <w:szCs w:val="24"/>
        </w:rPr>
        <w:t>用水特征</w:t>
      </w:r>
      <w:r>
        <w:rPr>
          <w:rFonts w:ascii="Times New Roman" w:hint="eastAsia"/>
          <w:sz w:val="24"/>
          <w:szCs w:val="24"/>
        </w:rPr>
        <w:t>、</w:t>
      </w:r>
      <w:r>
        <w:rPr>
          <w:rFonts w:ascii="Times New Roman"/>
          <w:sz w:val="24"/>
          <w:szCs w:val="24"/>
        </w:rPr>
        <w:t>用水指标差异</w:t>
      </w:r>
      <w:r>
        <w:rPr>
          <w:rFonts w:ascii="Times New Roman" w:hint="eastAsia"/>
          <w:sz w:val="24"/>
          <w:szCs w:val="24"/>
        </w:rPr>
        <w:t>等</w:t>
      </w:r>
      <w:r>
        <w:rPr>
          <w:rFonts w:ascii="Times New Roman"/>
          <w:sz w:val="24"/>
          <w:szCs w:val="24"/>
        </w:rPr>
        <w:t>合理确定。</w:t>
      </w:r>
    </w:p>
    <w:p w14:paraId="34741DE1" w14:textId="77777777" w:rsidR="009C7741" w:rsidRDefault="00D81B1E">
      <w:pPr>
        <w:pStyle w:val="af4"/>
        <w:spacing w:line="360" w:lineRule="auto"/>
        <w:ind w:firstLineChars="0" w:firstLine="0"/>
        <w:rPr>
          <w:rFonts w:ascii="Times New Roman"/>
          <w:sz w:val="24"/>
          <w:szCs w:val="24"/>
        </w:rPr>
      </w:pPr>
      <w:r>
        <w:rPr>
          <w:rFonts w:ascii="Times New Roman" w:hint="eastAsia"/>
          <w:sz w:val="24"/>
          <w:szCs w:val="24"/>
        </w:rPr>
        <w:t>3</w:t>
      </w:r>
      <w:r>
        <w:rPr>
          <w:rFonts w:ascii="Times New Roman"/>
          <w:sz w:val="24"/>
          <w:szCs w:val="24"/>
        </w:rPr>
        <w:t>.0.</w:t>
      </w:r>
      <w:r>
        <w:rPr>
          <w:rFonts w:ascii="Times New Roman" w:hint="eastAsia"/>
          <w:sz w:val="24"/>
          <w:szCs w:val="24"/>
        </w:rPr>
        <w:t>3</w:t>
      </w:r>
      <w:r>
        <w:rPr>
          <w:rFonts w:ascii="Times New Roman"/>
          <w:sz w:val="24"/>
          <w:szCs w:val="24"/>
        </w:rPr>
        <w:t xml:space="preserve"> </w:t>
      </w:r>
      <w:r>
        <w:rPr>
          <w:rFonts w:ascii="Times New Roman" w:hint="eastAsia"/>
          <w:sz w:val="24"/>
          <w:szCs w:val="24"/>
        </w:rPr>
        <w:t>供水系统的布局选择应根据当地地形、水源条件、城乡规划、供水规模、水质、水压及安全供水要求、节能降耗要求等，结合原有供水工程设施，通过全面技术经济比较后综合确定。</w:t>
      </w:r>
    </w:p>
    <w:p w14:paraId="65AAFDE1" w14:textId="77777777" w:rsidR="009C7741" w:rsidRDefault="00D81B1E">
      <w:pPr>
        <w:pStyle w:val="af4"/>
        <w:spacing w:line="360" w:lineRule="auto"/>
        <w:ind w:firstLineChars="0" w:firstLine="0"/>
        <w:rPr>
          <w:rFonts w:ascii="Times New Roman"/>
          <w:sz w:val="24"/>
          <w:szCs w:val="24"/>
        </w:rPr>
      </w:pPr>
      <w:r>
        <w:rPr>
          <w:rFonts w:ascii="Times New Roman"/>
          <w:sz w:val="24"/>
          <w:szCs w:val="24"/>
        </w:rPr>
        <w:t>3.0.</w:t>
      </w:r>
      <w:r>
        <w:rPr>
          <w:rFonts w:ascii="Times New Roman" w:hint="eastAsia"/>
          <w:sz w:val="24"/>
          <w:szCs w:val="24"/>
        </w:rPr>
        <w:t>4</w:t>
      </w:r>
      <w:r>
        <w:rPr>
          <w:rFonts w:ascii="Times New Roman"/>
          <w:sz w:val="24"/>
          <w:szCs w:val="24"/>
        </w:rPr>
        <w:t xml:space="preserve"> </w:t>
      </w:r>
      <w:r>
        <w:rPr>
          <w:rFonts w:ascii="Times New Roman" w:hint="eastAsia"/>
          <w:sz w:val="24"/>
          <w:szCs w:val="24"/>
        </w:rPr>
        <w:t>城乡供水一体化工程宜以长效经营和运行为目标，采取新工艺技术和智慧水</w:t>
      </w:r>
      <w:proofErr w:type="gramStart"/>
      <w:r>
        <w:rPr>
          <w:rFonts w:ascii="Times New Roman" w:hint="eastAsia"/>
          <w:sz w:val="24"/>
          <w:szCs w:val="24"/>
        </w:rPr>
        <w:t>务</w:t>
      </w:r>
      <w:proofErr w:type="gramEnd"/>
      <w:r>
        <w:rPr>
          <w:rFonts w:ascii="Times New Roman" w:hint="eastAsia"/>
          <w:sz w:val="24"/>
          <w:szCs w:val="24"/>
        </w:rPr>
        <w:t>，降低建设和运行成本，提高设施的可靠性、稳定性和运行管理人员的效率</w:t>
      </w:r>
      <w:r>
        <w:rPr>
          <w:rFonts w:ascii="Times New Roman"/>
          <w:sz w:val="24"/>
          <w:szCs w:val="24"/>
        </w:rPr>
        <w:t>。</w:t>
      </w:r>
      <w:r>
        <w:rPr>
          <w:rFonts w:ascii="Times New Roman"/>
          <w:sz w:val="24"/>
          <w:szCs w:val="24"/>
        </w:rPr>
        <w:t xml:space="preserve"> </w:t>
      </w:r>
    </w:p>
    <w:p w14:paraId="6BDA82F8" w14:textId="77777777" w:rsidR="009C7741" w:rsidRDefault="00D81B1E">
      <w:pPr>
        <w:widowControl/>
        <w:jc w:val="left"/>
        <w:rPr>
          <w:b/>
          <w:bCs/>
          <w:color w:val="auto"/>
          <w:kern w:val="44"/>
          <w:sz w:val="32"/>
          <w:szCs w:val="32"/>
        </w:rPr>
      </w:pPr>
      <w:r>
        <w:rPr>
          <w:color w:val="auto"/>
          <w:sz w:val="32"/>
          <w:szCs w:val="32"/>
        </w:rPr>
        <w:br w:type="page"/>
      </w:r>
    </w:p>
    <w:p w14:paraId="38DF42F4" w14:textId="77777777" w:rsidR="009C7741" w:rsidRDefault="00D81B1E">
      <w:pPr>
        <w:pStyle w:val="1"/>
        <w:tabs>
          <w:tab w:val="left" w:pos="420"/>
          <w:tab w:val="left" w:pos="1440"/>
        </w:tabs>
        <w:spacing w:line="600" w:lineRule="auto"/>
        <w:ind w:left="425" w:hanging="425"/>
        <w:jc w:val="center"/>
        <w:rPr>
          <w:color w:val="auto"/>
          <w:kern w:val="2"/>
          <w:sz w:val="28"/>
          <w:szCs w:val="28"/>
        </w:rPr>
      </w:pPr>
      <w:bookmarkStart w:id="17" w:name="_Toc14717"/>
      <w:bookmarkStart w:id="18" w:name="_Toc182794186"/>
      <w:bookmarkStart w:id="19" w:name="_Toc9359"/>
      <w:bookmarkStart w:id="20" w:name="_Toc183100869"/>
      <w:r>
        <w:rPr>
          <w:color w:val="auto"/>
          <w:kern w:val="2"/>
          <w:sz w:val="28"/>
          <w:szCs w:val="28"/>
        </w:rPr>
        <w:lastRenderedPageBreak/>
        <w:t xml:space="preserve">4 </w:t>
      </w:r>
      <w:r>
        <w:rPr>
          <w:color w:val="auto"/>
          <w:kern w:val="2"/>
          <w:sz w:val="28"/>
          <w:szCs w:val="28"/>
        </w:rPr>
        <w:t>规划布局</w:t>
      </w:r>
      <w:bookmarkEnd w:id="17"/>
      <w:bookmarkEnd w:id="18"/>
      <w:bookmarkEnd w:id="19"/>
      <w:bookmarkEnd w:id="20"/>
    </w:p>
    <w:p w14:paraId="681862FB" w14:textId="77777777" w:rsidR="009C7741" w:rsidRDefault="00D81B1E">
      <w:pPr>
        <w:pStyle w:val="af4"/>
        <w:spacing w:line="360" w:lineRule="auto"/>
        <w:ind w:firstLineChars="0" w:firstLine="0"/>
        <w:rPr>
          <w:rFonts w:ascii="Times New Roman"/>
          <w:sz w:val="24"/>
          <w:szCs w:val="24"/>
        </w:rPr>
      </w:pPr>
      <w:r>
        <w:rPr>
          <w:rFonts w:ascii="Times New Roman"/>
          <w:sz w:val="24"/>
          <w:szCs w:val="24"/>
        </w:rPr>
        <w:t xml:space="preserve">4.0.1 </w:t>
      </w:r>
      <w:r>
        <w:rPr>
          <w:rFonts w:ascii="Times New Roman"/>
          <w:sz w:val="24"/>
          <w:szCs w:val="24"/>
        </w:rPr>
        <w:t>城乡供水一体化工程规划应以当地城乡发展总体规划为依据，以统筹城乡、合理利用和优化配置水资源为目标，遵循节水优先、绿色低碳、安全韧性、智能高效的原则，综合水量、水质及水压等要素，统筹常规供水和应急供水需求，并与水功能区划、水资源规划、水污染防治规划、生态环境保护规划等相协调。</w:t>
      </w:r>
    </w:p>
    <w:p w14:paraId="0A9A16F2" w14:textId="77777777" w:rsidR="009C7741" w:rsidRDefault="00D81B1E">
      <w:pPr>
        <w:pStyle w:val="af4"/>
        <w:spacing w:line="360" w:lineRule="auto"/>
        <w:ind w:firstLineChars="0" w:firstLine="0"/>
        <w:rPr>
          <w:rFonts w:ascii="Times New Roman"/>
          <w:sz w:val="24"/>
          <w:szCs w:val="24"/>
        </w:rPr>
      </w:pPr>
      <w:r>
        <w:rPr>
          <w:rFonts w:ascii="Times New Roman" w:hint="eastAsia"/>
          <w:sz w:val="24"/>
          <w:szCs w:val="24"/>
        </w:rPr>
        <w:t>4</w:t>
      </w:r>
      <w:r>
        <w:rPr>
          <w:rFonts w:ascii="Times New Roman"/>
          <w:sz w:val="24"/>
          <w:szCs w:val="24"/>
        </w:rPr>
        <w:t>.0.</w:t>
      </w:r>
      <w:r>
        <w:rPr>
          <w:rFonts w:ascii="Times New Roman" w:hint="eastAsia"/>
          <w:sz w:val="24"/>
          <w:szCs w:val="24"/>
        </w:rPr>
        <w:t>2</w:t>
      </w:r>
      <w:r>
        <w:rPr>
          <w:rFonts w:ascii="Times New Roman"/>
          <w:sz w:val="24"/>
          <w:szCs w:val="24"/>
        </w:rPr>
        <w:t xml:space="preserve"> </w:t>
      </w:r>
      <w:r>
        <w:rPr>
          <w:rFonts w:ascii="Times New Roman"/>
          <w:sz w:val="24"/>
          <w:szCs w:val="24"/>
        </w:rPr>
        <w:t>城乡供水一体化工程</w:t>
      </w:r>
      <w:r>
        <w:rPr>
          <w:rFonts w:ascii="Times New Roman" w:hint="eastAsia"/>
          <w:sz w:val="24"/>
          <w:szCs w:val="24"/>
        </w:rPr>
        <w:t>应</w:t>
      </w:r>
      <w:r>
        <w:rPr>
          <w:rFonts w:ascii="Times New Roman"/>
          <w:sz w:val="24"/>
          <w:szCs w:val="24"/>
        </w:rPr>
        <w:t>根据服务面积、地理条件、水源分布、服务区域人口密度及分布情况、经济发展水平等因素，选择适宜的</w:t>
      </w:r>
      <w:r>
        <w:rPr>
          <w:rFonts w:ascii="Times New Roman" w:hint="eastAsia"/>
          <w:sz w:val="24"/>
          <w:szCs w:val="24"/>
        </w:rPr>
        <w:t>管网延伸</w:t>
      </w:r>
      <w:r>
        <w:rPr>
          <w:rFonts w:ascii="Times New Roman"/>
          <w:sz w:val="24"/>
          <w:szCs w:val="24"/>
        </w:rPr>
        <w:t>供水</w:t>
      </w:r>
      <w:r>
        <w:rPr>
          <w:rFonts w:ascii="Times New Roman" w:hint="eastAsia"/>
          <w:sz w:val="24"/>
          <w:szCs w:val="24"/>
        </w:rPr>
        <w:t>、小型集中式供水等</w:t>
      </w:r>
      <w:r>
        <w:rPr>
          <w:rFonts w:ascii="Times New Roman"/>
          <w:sz w:val="24"/>
          <w:szCs w:val="24"/>
        </w:rPr>
        <w:t>模式。</w:t>
      </w:r>
    </w:p>
    <w:p w14:paraId="546EFAA2" w14:textId="77777777" w:rsidR="009C7741" w:rsidRDefault="00D81B1E">
      <w:pPr>
        <w:pStyle w:val="af4"/>
        <w:spacing w:line="360" w:lineRule="auto"/>
        <w:ind w:firstLineChars="0" w:firstLine="0"/>
        <w:rPr>
          <w:rFonts w:ascii="Times New Roman"/>
          <w:sz w:val="24"/>
          <w:szCs w:val="24"/>
        </w:rPr>
      </w:pPr>
      <w:r>
        <w:rPr>
          <w:rFonts w:ascii="Times New Roman"/>
          <w:sz w:val="24"/>
          <w:szCs w:val="24"/>
        </w:rPr>
        <w:t>4.0.</w:t>
      </w:r>
      <w:r>
        <w:rPr>
          <w:rFonts w:ascii="Times New Roman" w:hint="eastAsia"/>
          <w:sz w:val="24"/>
          <w:szCs w:val="24"/>
        </w:rPr>
        <w:t>3</w:t>
      </w:r>
      <w:r>
        <w:rPr>
          <w:rFonts w:ascii="Times New Roman"/>
          <w:sz w:val="24"/>
          <w:szCs w:val="24"/>
        </w:rPr>
        <w:t xml:space="preserve"> </w:t>
      </w:r>
      <w:r>
        <w:rPr>
          <w:rFonts w:ascii="Times New Roman" w:hint="eastAsia"/>
          <w:sz w:val="24"/>
          <w:szCs w:val="24"/>
        </w:rPr>
        <w:t>通过</w:t>
      </w:r>
      <w:r>
        <w:rPr>
          <w:rFonts w:ascii="Times New Roman"/>
          <w:sz w:val="24"/>
          <w:szCs w:val="24"/>
        </w:rPr>
        <w:t>延伸</w:t>
      </w:r>
      <w:r>
        <w:rPr>
          <w:rFonts w:ascii="Times New Roman" w:hint="eastAsia"/>
          <w:sz w:val="24"/>
          <w:szCs w:val="24"/>
        </w:rPr>
        <w:t>城市</w:t>
      </w:r>
      <w:r>
        <w:rPr>
          <w:rFonts w:ascii="Times New Roman"/>
          <w:sz w:val="24"/>
          <w:szCs w:val="24"/>
        </w:rPr>
        <w:t>管网向</w:t>
      </w:r>
      <w:r>
        <w:rPr>
          <w:rFonts w:ascii="Times New Roman" w:hint="eastAsia"/>
          <w:sz w:val="24"/>
          <w:szCs w:val="24"/>
        </w:rPr>
        <w:t>乡村</w:t>
      </w:r>
      <w:r>
        <w:rPr>
          <w:rFonts w:ascii="Times New Roman"/>
          <w:sz w:val="24"/>
          <w:szCs w:val="24"/>
        </w:rPr>
        <w:t>供水的系统规划</w:t>
      </w:r>
      <w:r>
        <w:rPr>
          <w:rFonts w:ascii="Times New Roman" w:hint="eastAsia"/>
          <w:sz w:val="24"/>
          <w:szCs w:val="24"/>
        </w:rPr>
        <w:t>应符合现行国家标准《城市给水工程规划规范》</w:t>
      </w:r>
      <w:r>
        <w:rPr>
          <w:rFonts w:ascii="Times New Roman" w:hint="eastAsia"/>
          <w:sz w:val="24"/>
          <w:szCs w:val="24"/>
        </w:rPr>
        <w:t>GB 50282</w:t>
      </w:r>
      <w:r>
        <w:rPr>
          <w:rFonts w:ascii="Times New Roman" w:hint="eastAsia"/>
          <w:sz w:val="24"/>
          <w:szCs w:val="24"/>
        </w:rPr>
        <w:t>和</w:t>
      </w:r>
      <w:proofErr w:type="gramStart"/>
      <w:r>
        <w:rPr>
          <w:rFonts w:ascii="Times New Roman" w:hint="eastAsia"/>
          <w:sz w:val="24"/>
          <w:szCs w:val="24"/>
        </w:rPr>
        <w:t>现行行业</w:t>
      </w:r>
      <w:proofErr w:type="gramEnd"/>
      <w:r>
        <w:rPr>
          <w:rFonts w:ascii="Times New Roman" w:hint="eastAsia"/>
          <w:sz w:val="24"/>
          <w:szCs w:val="24"/>
        </w:rPr>
        <w:t>标准《镇（乡）村给水工程规划规范》</w:t>
      </w:r>
      <w:r>
        <w:rPr>
          <w:rFonts w:ascii="Times New Roman" w:hint="eastAsia"/>
          <w:sz w:val="24"/>
          <w:szCs w:val="24"/>
        </w:rPr>
        <w:t>CJJ/T 246</w:t>
      </w:r>
      <w:r>
        <w:rPr>
          <w:rFonts w:ascii="Times New Roman" w:hint="eastAsia"/>
          <w:sz w:val="24"/>
          <w:szCs w:val="24"/>
        </w:rPr>
        <w:t>的规定</w:t>
      </w:r>
      <w:r>
        <w:rPr>
          <w:rFonts w:ascii="Times New Roman"/>
          <w:sz w:val="24"/>
          <w:szCs w:val="24"/>
        </w:rPr>
        <w:t>，</w:t>
      </w:r>
      <w:r>
        <w:rPr>
          <w:rFonts w:ascii="Times New Roman" w:hint="eastAsia"/>
          <w:sz w:val="24"/>
          <w:szCs w:val="24"/>
        </w:rPr>
        <w:t>并</w:t>
      </w:r>
      <w:r>
        <w:rPr>
          <w:rFonts w:ascii="Times New Roman"/>
          <w:sz w:val="24"/>
          <w:szCs w:val="24"/>
        </w:rPr>
        <w:t>符合下列规定：</w:t>
      </w:r>
    </w:p>
    <w:p w14:paraId="409205F3" w14:textId="77777777" w:rsidR="009C7741" w:rsidRDefault="00D81B1E">
      <w:pPr>
        <w:tabs>
          <w:tab w:val="left" w:pos="720"/>
        </w:tabs>
        <w:spacing w:line="360" w:lineRule="auto"/>
        <w:ind w:firstLineChars="200" w:firstLine="480"/>
        <w:rPr>
          <w:color w:val="auto"/>
          <w:kern w:val="2"/>
          <w:sz w:val="24"/>
          <w:szCs w:val="24"/>
        </w:rPr>
      </w:pPr>
      <w:r>
        <w:rPr>
          <w:rFonts w:hint="eastAsia"/>
          <w:color w:val="auto"/>
          <w:kern w:val="2"/>
          <w:sz w:val="24"/>
          <w:szCs w:val="24"/>
        </w:rPr>
        <w:t>1</w:t>
      </w:r>
      <w:r>
        <w:rPr>
          <w:color w:val="auto"/>
          <w:kern w:val="2"/>
          <w:sz w:val="24"/>
          <w:szCs w:val="24"/>
        </w:rPr>
        <w:t xml:space="preserve"> </w:t>
      </w:r>
      <w:r>
        <w:rPr>
          <w:color w:val="auto"/>
          <w:kern w:val="2"/>
          <w:sz w:val="24"/>
          <w:szCs w:val="24"/>
        </w:rPr>
        <w:t>当有多水源可供选择时，应对水质、水量、工程投资、运行成本、施工和管理条件、卫生防护条件等因素进行综合比较后确定。当地下水充足时，应优先选择地下水作为饮用水水源。当单一水源水量不足时，可选取地表水和地下水互为补充，或采取多水源供给、调蓄等措施</w:t>
      </w:r>
      <w:r>
        <w:rPr>
          <w:rFonts w:hint="eastAsia"/>
          <w:color w:val="auto"/>
          <w:kern w:val="2"/>
          <w:sz w:val="24"/>
          <w:szCs w:val="24"/>
        </w:rPr>
        <w:t>；</w:t>
      </w:r>
    </w:p>
    <w:p w14:paraId="3CFB00BD" w14:textId="77777777" w:rsidR="009C7741" w:rsidRDefault="00D81B1E">
      <w:pPr>
        <w:tabs>
          <w:tab w:val="left" w:pos="720"/>
        </w:tabs>
        <w:spacing w:line="360" w:lineRule="auto"/>
        <w:ind w:firstLineChars="200" w:firstLine="480"/>
        <w:rPr>
          <w:color w:val="auto"/>
          <w:kern w:val="2"/>
          <w:sz w:val="24"/>
          <w:szCs w:val="24"/>
        </w:rPr>
      </w:pPr>
      <w:r>
        <w:rPr>
          <w:rFonts w:hint="eastAsia"/>
          <w:color w:val="auto"/>
          <w:kern w:val="2"/>
          <w:sz w:val="24"/>
          <w:szCs w:val="24"/>
        </w:rPr>
        <w:t>2</w:t>
      </w:r>
      <w:r>
        <w:rPr>
          <w:color w:val="auto"/>
          <w:kern w:val="2"/>
          <w:sz w:val="24"/>
          <w:szCs w:val="24"/>
        </w:rPr>
        <w:t xml:space="preserve"> </w:t>
      </w:r>
      <w:r>
        <w:rPr>
          <w:color w:val="auto"/>
          <w:kern w:val="2"/>
          <w:sz w:val="24"/>
          <w:szCs w:val="24"/>
        </w:rPr>
        <w:t>地形比较平坦、用户对水质要求相差不大或无特殊要求、供水范围不大的区域宜采用统一供水的系统模式，由同一输配水管网将水提供给所有用户</w:t>
      </w:r>
      <w:r>
        <w:rPr>
          <w:rFonts w:hint="eastAsia"/>
          <w:color w:val="auto"/>
          <w:kern w:val="2"/>
          <w:sz w:val="24"/>
          <w:szCs w:val="24"/>
        </w:rPr>
        <w:t>。</w:t>
      </w:r>
    </w:p>
    <w:p w14:paraId="045814C0" w14:textId="77777777" w:rsidR="009C7741" w:rsidRDefault="00D81B1E">
      <w:pPr>
        <w:pStyle w:val="af4"/>
        <w:spacing w:line="360" w:lineRule="auto"/>
        <w:ind w:firstLineChars="0" w:firstLine="0"/>
        <w:rPr>
          <w:rFonts w:ascii="Times New Roman"/>
          <w:sz w:val="24"/>
          <w:szCs w:val="24"/>
        </w:rPr>
      </w:pPr>
      <w:r>
        <w:rPr>
          <w:rFonts w:ascii="Times New Roman"/>
          <w:sz w:val="24"/>
          <w:szCs w:val="24"/>
        </w:rPr>
        <w:t>4.0.</w:t>
      </w:r>
      <w:r>
        <w:rPr>
          <w:rFonts w:ascii="Times New Roman" w:hint="eastAsia"/>
          <w:sz w:val="24"/>
          <w:szCs w:val="24"/>
        </w:rPr>
        <w:t>4</w:t>
      </w:r>
      <w:r>
        <w:rPr>
          <w:rFonts w:ascii="Times New Roman"/>
          <w:sz w:val="24"/>
          <w:szCs w:val="24"/>
        </w:rPr>
        <w:t xml:space="preserve"> </w:t>
      </w:r>
      <w:r>
        <w:rPr>
          <w:rFonts w:ascii="Times New Roman"/>
          <w:sz w:val="24"/>
          <w:szCs w:val="24"/>
        </w:rPr>
        <w:t>采用</w:t>
      </w:r>
      <w:r>
        <w:rPr>
          <w:rFonts w:ascii="Times New Roman" w:hint="eastAsia"/>
          <w:sz w:val="24"/>
          <w:szCs w:val="24"/>
        </w:rPr>
        <w:t>小型集中式</w:t>
      </w:r>
      <w:r>
        <w:rPr>
          <w:rFonts w:ascii="Times New Roman"/>
          <w:sz w:val="24"/>
          <w:szCs w:val="24"/>
        </w:rPr>
        <w:t>供水的</w:t>
      </w:r>
      <w:r>
        <w:rPr>
          <w:rFonts w:ascii="Times New Roman" w:hint="eastAsia"/>
          <w:sz w:val="24"/>
          <w:szCs w:val="24"/>
        </w:rPr>
        <w:t>乡村</w:t>
      </w:r>
      <w:r>
        <w:rPr>
          <w:rFonts w:ascii="Times New Roman"/>
          <w:sz w:val="24"/>
          <w:szCs w:val="24"/>
        </w:rPr>
        <w:t>地区，其供水水源应优先选择符合水源水质标准的地下水和地表水，条件受限</w:t>
      </w:r>
      <w:r>
        <w:rPr>
          <w:rFonts w:ascii="Times New Roman" w:hint="eastAsia"/>
          <w:sz w:val="24"/>
          <w:szCs w:val="24"/>
        </w:rPr>
        <w:t>时应采取适当的处理措施。</w:t>
      </w:r>
    </w:p>
    <w:p w14:paraId="4220C52B" w14:textId="77777777" w:rsidR="009C7741" w:rsidRDefault="00D81B1E">
      <w:pPr>
        <w:pStyle w:val="af4"/>
        <w:spacing w:line="360" w:lineRule="auto"/>
        <w:ind w:firstLineChars="0" w:firstLine="0"/>
        <w:rPr>
          <w:rFonts w:ascii="Times New Roman"/>
          <w:sz w:val="24"/>
          <w:szCs w:val="24"/>
        </w:rPr>
      </w:pPr>
      <w:r>
        <w:rPr>
          <w:rFonts w:ascii="Times New Roman"/>
          <w:sz w:val="24"/>
          <w:szCs w:val="24"/>
        </w:rPr>
        <w:t>4.0.</w:t>
      </w:r>
      <w:r>
        <w:rPr>
          <w:rFonts w:ascii="Times New Roman" w:hint="eastAsia"/>
          <w:sz w:val="24"/>
          <w:szCs w:val="24"/>
        </w:rPr>
        <w:t>5</w:t>
      </w:r>
      <w:r>
        <w:rPr>
          <w:rFonts w:ascii="Times New Roman"/>
          <w:sz w:val="24"/>
          <w:szCs w:val="24"/>
        </w:rPr>
        <w:t xml:space="preserve"> </w:t>
      </w:r>
      <w:r>
        <w:rPr>
          <w:rFonts w:ascii="Times New Roman" w:hint="eastAsia"/>
          <w:sz w:val="24"/>
          <w:szCs w:val="24"/>
        </w:rPr>
        <w:t>净</w:t>
      </w:r>
      <w:r>
        <w:rPr>
          <w:rFonts w:ascii="Times New Roman"/>
          <w:sz w:val="24"/>
          <w:szCs w:val="24"/>
        </w:rPr>
        <w:t>水厂选址和规模应根据供水系统的布局，结合规划用地，经技术经济比较后确定。</w:t>
      </w:r>
    </w:p>
    <w:p w14:paraId="7E38DE08" w14:textId="77777777" w:rsidR="009C7741" w:rsidRDefault="00D81B1E">
      <w:pPr>
        <w:pStyle w:val="af4"/>
        <w:spacing w:line="360" w:lineRule="auto"/>
        <w:ind w:firstLineChars="0" w:firstLine="0"/>
        <w:rPr>
          <w:rFonts w:ascii="Times New Roman"/>
          <w:sz w:val="24"/>
          <w:szCs w:val="24"/>
        </w:rPr>
      </w:pPr>
      <w:r>
        <w:rPr>
          <w:rFonts w:ascii="Times New Roman"/>
          <w:sz w:val="24"/>
          <w:szCs w:val="24"/>
        </w:rPr>
        <w:t>4.0.</w:t>
      </w:r>
      <w:r>
        <w:rPr>
          <w:rFonts w:ascii="Times New Roman" w:hint="eastAsia"/>
          <w:sz w:val="24"/>
          <w:szCs w:val="24"/>
        </w:rPr>
        <w:t>6</w:t>
      </w:r>
      <w:r>
        <w:rPr>
          <w:rFonts w:ascii="Times New Roman"/>
          <w:sz w:val="24"/>
          <w:szCs w:val="24"/>
        </w:rPr>
        <w:t xml:space="preserve"> </w:t>
      </w:r>
      <w:r>
        <w:rPr>
          <w:rFonts w:ascii="Times New Roman"/>
          <w:sz w:val="24"/>
          <w:szCs w:val="24"/>
        </w:rPr>
        <w:t>泵站选址及设置，应根据供水系统布局，以及地形、地质、防洪、电力、交通、施工和管理等条件分析确定。取水泵站应满足水厂的设计要求，供水泵站和加压泵站应满足向用户供水的需求。</w:t>
      </w:r>
    </w:p>
    <w:p w14:paraId="66AAC9D2" w14:textId="77777777" w:rsidR="009C7741" w:rsidRDefault="00D81B1E">
      <w:pPr>
        <w:widowControl/>
        <w:jc w:val="left"/>
        <w:rPr>
          <w:b/>
          <w:bCs/>
          <w:color w:val="auto"/>
          <w:kern w:val="44"/>
          <w:sz w:val="32"/>
          <w:szCs w:val="32"/>
        </w:rPr>
      </w:pPr>
      <w:r>
        <w:rPr>
          <w:color w:val="auto"/>
          <w:sz w:val="32"/>
          <w:szCs w:val="32"/>
        </w:rPr>
        <w:br w:type="page"/>
      </w:r>
    </w:p>
    <w:p w14:paraId="410D734D" w14:textId="77777777" w:rsidR="009C7741" w:rsidRDefault="00D81B1E">
      <w:pPr>
        <w:pStyle w:val="1"/>
        <w:tabs>
          <w:tab w:val="left" w:pos="420"/>
          <w:tab w:val="left" w:pos="1440"/>
        </w:tabs>
        <w:spacing w:line="600" w:lineRule="auto"/>
        <w:ind w:left="425" w:hanging="425"/>
        <w:jc w:val="center"/>
        <w:rPr>
          <w:color w:val="auto"/>
          <w:kern w:val="2"/>
          <w:sz w:val="28"/>
          <w:szCs w:val="28"/>
        </w:rPr>
      </w:pPr>
      <w:bookmarkStart w:id="21" w:name="_Toc19429"/>
      <w:bookmarkStart w:id="22" w:name="_Toc182794187"/>
      <w:bookmarkStart w:id="23" w:name="_Toc28268"/>
      <w:bookmarkStart w:id="24" w:name="_Toc183100870"/>
      <w:r>
        <w:rPr>
          <w:color w:val="auto"/>
          <w:kern w:val="2"/>
          <w:sz w:val="28"/>
          <w:szCs w:val="28"/>
        </w:rPr>
        <w:lastRenderedPageBreak/>
        <w:t xml:space="preserve">5 </w:t>
      </w:r>
      <w:r>
        <w:rPr>
          <w:color w:val="auto"/>
          <w:kern w:val="2"/>
          <w:sz w:val="28"/>
          <w:szCs w:val="28"/>
        </w:rPr>
        <w:t>工程设计</w:t>
      </w:r>
      <w:bookmarkEnd w:id="21"/>
      <w:bookmarkEnd w:id="22"/>
      <w:bookmarkEnd w:id="23"/>
      <w:bookmarkEnd w:id="24"/>
    </w:p>
    <w:p w14:paraId="3C0D2E09" w14:textId="77777777" w:rsidR="009C7741" w:rsidRDefault="00D81B1E">
      <w:pPr>
        <w:pStyle w:val="2"/>
        <w:tabs>
          <w:tab w:val="left" w:pos="0"/>
        </w:tabs>
        <w:spacing w:line="480" w:lineRule="auto"/>
        <w:ind w:left="420" w:hanging="420"/>
        <w:jc w:val="center"/>
        <w:rPr>
          <w:rFonts w:ascii="Times New Roman" w:eastAsia="宋体" w:hAnsi="Times New Roman"/>
          <w:b w:val="0"/>
          <w:color w:val="auto"/>
          <w:kern w:val="2"/>
          <w:sz w:val="28"/>
          <w:szCs w:val="28"/>
        </w:rPr>
      </w:pPr>
      <w:bookmarkStart w:id="25" w:name="_Toc20740"/>
      <w:bookmarkStart w:id="26" w:name="_Toc183100871"/>
      <w:bookmarkStart w:id="27" w:name="_Toc182794188"/>
      <w:bookmarkStart w:id="28" w:name="_Toc30187"/>
      <w:r>
        <w:rPr>
          <w:rFonts w:ascii="Times New Roman" w:eastAsia="宋体" w:hAnsi="Times New Roman"/>
          <w:b w:val="0"/>
          <w:color w:val="auto"/>
          <w:kern w:val="2"/>
          <w:sz w:val="28"/>
          <w:szCs w:val="28"/>
        </w:rPr>
        <w:t xml:space="preserve">5.1 </w:t>
      </w:r>
      <w:r>
        <w:rPr>
          <w:rFonts w:ascii="Times New Roman" w:eastAsia="宋体" w:hAnsi="Times New Roman" w:hint="eastAsia"/>
          <w:b w:val="0"/>
          <w:color w:val="auto"/>
          <w:kern w:val="2"/>
          <w:sz w:val="28"/>
          <w:szCs w:val="28"/>
        </w:rPr>
        <w:t>规模和设计工况</w:t>
      </w:r>
      <w:bookmarkEnd w:id="25"/>
      <w:bookmarkEnd w:id="26"/>
      <w:bookmarkEnd w:id="27"/>
      <w:bookmarkEnd w:id="28"/>
    </w:p>
    <w:p w14:paraId="60ABD9AC" w14:textId="77777777" w:rsidR="009C7741" w:rsidRDefault="00D81B1E">
      <w:pPr>
        <w:pStyle w:val="af4"/>
        <w:spacing w:line="360" w:lineRule="auto"/>
        <w:ind w:firstLineChars="0" w:firstLine="0"/>
        <w:rPr>
          <w:rFonts w:ascii="Times New Roman"/>
          <w:sz w:val="24"/>
          <w:szCs w:val="24"/>
          <w:lang w:val="zh-CN"/>
        </w:rPr>
      </w:pPr>
      <w:r>
        <w:rPr>
          <w:rFonts w:ascii="Times New Roman" w:hint="eastAsia"/>
          <w:sz w:val="24"/>
          <w:szCs w:val="24"/>
          <w:lang w:val="zh-CN"/>
        </w:rPr>
        <w:t xml:space="preserve">5.1.1 </w:t>
      </w:r>
      <w:r>
        <w:rPr>
          <w:rFonts w:ascii="Times New Roman" w:hint="eastAsia"/>
          <w:sz w:val="24"/>
          <w:szCs w:val="24"/>
          <w:lang w:val="zh-CN"/>
        </w:rPr>
        <w:t>城乡供水一体化工程的设计规模，按服务区域设计年限的最高日需水量确定。设计规模应满足目标年限供水保障率</w:t>
      </w:r>
      <w:r>
        <w:rPr>
          <w:rFonts w:ascii="Times New Roman" w:hint="eastAsia"/>
          <w:sz w:val="24"/>
          <w:szCs w:val="24"/>
          <w:lang w:val="zh-CN"/>
        </w:rPr>
        <w:t>95%</w:t>
      </w:r>
      <w:r>
        <w:rPr>
          <w:rFonts w:ascii="Times New Roman" w:hint="eastAsia"/>
          <w:sz w:val="24"/>
          <w:szCs w:val="24"/>
          <w:lang w:val="zh-CN"/>
        </w:rPr>
        <w:t>以上。</w:t>
      </w:r>
    </w:p>
    <w:p w14:paraId="3BCA837C" w14:textId="77777777" w:rsidR="009C7741" w:rsidRDefault="00D81B1E">
      <w:pPr>
        <w:pStyle w:val="af4"/>
        <w:spacing w:line="360" w:lineRule="auto"/>
        <w:ind w:firstLineChars="0" w:firstLine="0"/>
        <w:rPr>
          <w:rFonts w:ascii="Times New Roman"/>
          <w:sz w:val="24"/>
          <w:szCs w:val="24"/>
          <w:lang w:val="zh-CN"/>
        </w:rPr>
      </w:pPr>
      <w:r>
        <w:rPr>
          <w:rFonts w:ascii="Times New Roman"/>
          <w:sz w:val="24"/>
          <w:szCs w:val="24"/>
          <w:lang w:val="zh-CN"/>
        </w:rPr>
        <w:t>5.1.</w:t>
      </w:r>
      <w:r>
        <w:rPr>
          <w:rFonts w:ascii="Times New Roman" w:hint="eastAsia"/>
          <w:sz w:val="24"/>
          <w:szCs w:val="24"/>
          <w:lang w:val="zh-CN"/>
        </w:rPr>
        <w:t>2</w:t>
      </w:r>
      <w:r>
        <w:rPr>
          <w:rFonts w:ascii="Times New Roman"/>
          <w:sz w:val="24"/>
          <w:szCs w:val="24"/>
          <w:lang w:val="zh-CN"/>
        </w:rPr>
        <w:t xml:space="preserve"> </w:t>
      </w:r>
      <w:r>
        <w:rPr>
          <w:rFonts w:ascii="Times New Roman"/>
          <w:sz w:val="24"/>
          <w:szCs w:val="24"/>
          <w:lang w:val="zh-CN"/>
        </w:rPr>
        <w:t>城乡供水一体化工程</w:t>
      </w:r>
      <w:r>
        <w:rPr>
          <w:rFonts w:ascii="Times New Roman" w:hint="eastAsia"/>
          <w:sz w:val="24"/>
          <w:szCs w:val="24"/>
          <w:lang w:val="zh-CN"/>
        </w:rPr>
        <w:t>的</w:t>
      </w:r>
      <w:r>
        <w:rPr>
          <w:rFonts w:ascii="Times New Roman"/>
          <w:sz w:val="24"/>
          <w:szCs w:val="24"/>
          <w:lang w:val="zh-CN"/>
        </w:rPr>
        <w:t>设计水量</w:t>
      </w:r>
      <w:r>
        <w:rPr>
          <w:rFonts w:ascii="Times New Roman" w:hint="eastAsia"/>
          <w:sz w:val="24"/>
          <w:szCs w:val="24"/>
          <w:lang w:val="zh-CN"/>
        </w:rPr>
        <w:t>，在缺少实测数据时，可按现行国家标准《室外给水设计标准》</w:t>
      </w:r>
      <w:r>
        <w:rPr>
          <w:rFonts w:ascii="Times New Roman" w:hint="eastAsia"/>
          <w:sz w:val="24"/>
          <w:szCs w:val="24"/>
          <w:lang w:val="zh-CN"/>
        </w:rPr>
        <w:t>GB 50013</w:t>
      </w:r>
      <w:r>
        <w:rPr>
          <w:rFonts w:ascii="Times New Roman" w:hint="eastAsia"/>
          <w:sz w:val="24"/>
          <w:szCs w:val="24"/>
          <w:lang w:val="zh-CN"/>
        </w:rPr>
        <w:t>和</w:t>
      </w:r>
      <w:proofErr w:type="gramStart"/>
      <w:r>
        <w:rPr>
          <w:rFonts w:ascii="Times New Roman" w:hint="eastAsia"/>
          <w:sz w:val="24"/>
          <w:szCs w:val="24"/>
          <w:lang w:val="zh-CN"/>
        </w:rPr>
        <w:t>现行行业</w:t>
      </w:r>
      <w:proofErr w:type="gramEnd"/>
      <w:r>
        <w:rPr>
          <w:rFonts w:ascii="Times New Roman" w:hint="eastAsia"/>
          <w:sz w:val="24"/>
          <w:szCs w:val="24"/>
          <w:lang w:val="zh-CN"/>
        </w:rPr>
        <w:t>标准《村镇供水工程技术规范》</w:t>
      </w:r>
      <w:r>
        <w:rPr>
          <w:rFonts w:ascii="Times New Roman" w:hint="eastAsia"/>
          <w:sz w:val="24"/>
          <w:szCs w:val="24"/>
          <w:lang w:val="zh-CN"/>
        </w:rPr>
        <w:t>SL 310</w:t>
      </w:r>
      <w:r>
        <w:rPr>
          <w:rFonts w:ascii="Times New Roman" w:hint="eastAsia"/>
          <w:sz w:val="24"/>
          <w:szCs w:val="24"/>
          <w:lang w:val="zh-CN"/>
        </w:rPr>
        <w:t>的规定执行</w:t>
      </w:r>
      <w:r>
        <w:rPr>
          <w:rFonts w:ascii="Times New Roman"/>
          <w:sz w:val="24"/>
          <w:szCs w:val="24"/>
          <w:lang w:val="zh-CN"/>
        </w:rPr>
        <w:t>。</w:t>
      </w:r>
      <w:r>
        <w:rPr>
          <w:rFonts w:ascii="Times New Roman" w:hint="eastAsia"/>
          <w:sz w:val="24"/>
          <w:szCs w:val="24"/>
          <w:lang w:val="zh-CN"/>
        </w:rPr>
        <w:t>其中消防水量应符合现行国家标准</w:t>
      </w:r>
      <w:r>
        <w:rPr>
          <w:rFonts w:ascii="Times New Roman"/>
          <w:sz w:val="24"/>
          <w:szCs w:val="24"/>
          <w:lang w:val="zh-CN"/>
        </w:rPr>
        <w:t>《建筑设计防火规范》</w:t>
      </w:r>
      <w:r>
        <w:rPr>
          <w:rFonts w:ascii="Times New Roman"/>
          <w:sz w:val="24"/>
          <w:szCs w:val="24"/>
          <w:lang w:val="zh-CN"/>
        </w:rPr>
        <w:t>GB 50016</w:t>
      </w:r>
      <w:r>
        <w:rPr>
          <w:rFonts w:ascii="Times New Roman"/>
          <w:sz w:val="24"/>
          <w:szCs w:val="24"/>
          <w:lang w:val="zh-CN"/>
        </w:rPr>
        <w:t>和《消防给水及消火栓系统技术规范》</w:t>
      </w:r>
      <w:r>
        <w:rPr>
          <w:rFonts w:ascii="Times New Roman"/>
          <w:sz w:val="24"/>
          <w:szCs w:val="24"/>
          <w:lang w:val="zh-CN"/>
        </w:rPr>
        <w:t>GB 50974</w:t>
      </w:r>
      <w:r>
        <w:rPr>
          <w:rFonts w:ascii="Times New Roman"/>
          <w:sz w:val="24"/>
          <w:szCs w:val="24"/>
          <w:lang w:val="zh-CN"/>
        </w:rPr>
        <w:t>的规定</w:t>
      </w:r>
      <w:r>
        <w:rPr>
          <w:rFonts w:ascii="Times New Roman" w:hint="eastAsia"/>
          <w:sz w:val="24"/>
          <w:szCs w:val="24"/>
          <w:lang w:val="zh-CN"/>
        </w:rPr>
        <w:t>。</w:t>
      </w:r>
    </w:p>
    <w:p w14:paraId="63230A61" w14:textId="77777777" w:rsidR="009C7741" w:rsidRDefault="00D81B1E">
      <w:pPr>
        <w:pStyle w:val="af4"/>
        <w:spacing w:line="360" w:lineRule="auto"/>
        <w:ind w:firstLineChars="0" w:firstLine="0"/>
        <w:rPr>
          <w:rFonts w:ascii="Times New Roman"/>
          <w:sz w:val="24"/>
          <w:szCs w:val="24"/>
          <w:lang w:val="zh-CN"/>
        </w:rPr>
      </w:pPr>
      <w:r>
        <w:rPr>
          <w:rFonts w:ascii="Times New Roman"/>
          <w:sz w:val="24"/>
          <w:szCs w:val="24"/>
          <w:lang w:val="zh-CN"/>
        </w:rPr>
        <w:t>5.1.</w:t>
      </w:r>
      <w:r>
        <w:rPr>
          <w:rFonts w:ascii="Times New Roman" w:hint="eastAsia"/>
          <w:sz w:val="24"/>
          <w:szCs w:val="24"/>
          <w:lang w:val="zh-CN"/>
        </w:rPr>
        <w:t xml:space="preserve">3 </w:t>
      </w:r>
      <w:r>
        <w:rPr>
          <w:rFonts w:ascii="Times New Roman"/>
          <w:sz w:val="24"/>
          <w:szCs w:val="24"/>
          <w:lang w:val="zh-CN"/>
        </w:rPr>
        <w:t>日变化系数、时变化系数应根据供水区域的规模、经济发展水平、供水方式</w:t>
      </w:r>
      <w:r>
        <w:rPr>
          <w:rFonts w:ascii="Times New Roman" w:hint="eastAsia"/>
          <w:sz w:val="24"/>
          <w:szCs w:val="24"/>
          <w:lang w:val="zh-CN"/>
        </w:rPr>
        <w:t>、用水习惯</w:t>
      </w:r>
      <w:r>
        <w:rPr>
          <w:rFonts w:ascii="Times New Roman"/>
          <w:sz w:val="24"/>
          <w:szCs w:val="24"/>
          <w:lang w:val="zh-CN"/>
        </w:rPr>
        <w:t>，结合现状供水曲线和日用</w:t>
      </w:r>
      <w:proofErr w:type="gramStart"/>
      <w:r>
        <w:rPr>
          <w:rFonts w:ascii="Times New Roman"/>
          <w:sz w:val="24"/>
          <w:szCs w:val="24"/>
          <w:lang w:val="zh-CN"/>
        </w:rPr>
        <w:t>水变化</w:t>
      </w:r>
      <w:proofErr w:type="gramEnd"/>
      <w:r>
        <w:rPr>
          <w:rFonts w:ascii="Times New Roman"/>
          <w:sz w:val="24"/>
          <w:szCs w:val="24"/>
          <w:lang w:val="zh-CN"/>
        </w:rPr>
        <w:t>情况分析确定。缺乏实际用水资料时，最高日城市综合用水的日变化系数宜采用</w:t>
      </w:r>
      <w:r>
        <w:rPr>
          <w:rFonts w:ascii="Times New Roman"/>
          <w:sz w:val="24"/>
          <w:szCs w:val="24"/>
          <w:lang w:val="zh-CN"/>
        </w:rPr>
        <w:t>1.1~1.5</w:t>
      </w:r>
      <w:r>
        <w:rPr>
          <w:rFonts w:ascii="Times New Roman"/>
          <w:sz w:val="24"/>
          <w:szCs w:val="24"/>
          <w:lang w:val="zh-CN"/>
        </w:rPr>
        <w:t>，时变化系数宜采用</w:t>
      </w:r>
      <w:r>
        <w:rPr>
          <w:rFonts w:ascii="Times New Roman"/>
          <w:sz w:val="24"/>
          <w:szCs w:val="24"/>
          <w:lang w:val="zh-CN"/>
        </w:rPr>
        <w:t>1.2~1.6</w:t>
      </w:r>
      <w:r>
        <w:rPr>
          <w:rFonts w:ascii="Times New Roman"/>
          <w:sz w:val="24"/>
          <w:szCs w:val="24"/>
          <w:lang w:val="zh-CN"/>
        </w:rPr>
        <w:t>；农村综合用水的日变化系数宜采用</w:t>
      </w:r>
      <w:r>
        <w:rPr>
          <w:rFonts w:ascii="Times New Roman"/>
          <w:sz w:val="24"/>
          <w:szCs w:val="24"/>
          <w:lang w:val="zh-CN"/>
        </w:rPr>
        <w:t>1.3~1.6</w:t>
      </w:r>
      <w:r>
        <w:rPr>
          <w:rFonts w:ascii="Times New Roman"/>
          <w:sz w:val="24"/>
          <w:szCs w:val="24"/>
          <w:lang w:val="zh-CN"/>
        </w:rPr>
        <w:t>，时变化系数宜采用</w:t>
      </w:r>
      <w:r>
        <w:rPr>
          <w:rFonts w:ascii="Times New Roman"/>
          <w:sz w:val="24"/>
          <w:szCs w:val="24"/>
          <w:lang w:val="zh-CN"/>
        </w:rPr>
        <w:t>1.8~2.0</w:t>
      </w:r>
      <w:r>
        <w:rPr>
          <w:rFonts w:ascii="Times New Roman"/>
          <w:sz w:val="24"/>
          <w:szCs w:val="24"/>
          <w:lang w:val="zh-CN"/>
        </w:rPr>
        <w:t>。</w:t>
      </w:r>
      <w:r>
        <w:rPr>
          <w:rFonts w:ascii="Times New Roman" w:hint="eastAsia"/>
          <w:sz w:val="24"/>
          <w:szCs w:val="24"/>
          <w:lang w:val="zh-CN"/>
        </w:rPr>
        <w:t xml:space="preserve"> </w:t>
      </w:r>
    </w:p>
    <w:p w14:paraId="52521F60" w14:textId="77777777" w:rsidR="009C7741" w:rsidRDefault="00D81B1E">
      <w:pPr>
        <w:pStyle w:val="af4"/>
        <w:spacing w:line="360" w:lineRule="auto"/>
        <w:ind w:firstLineChars="0" w:firstLine="0"/>
        <w:rPr>
          <w:rFonts w:ascii="Times New Roman"/>
          <w:sz w:val="24"/>
          <w:szCs w:val="24"/>
          <w:lang w:val="zh-CN"/>
        </w:rPr>
      </w:pPr>
      <w:r>
        <w:rPr>
          <w:rFonts w:ascii="Times New Roman" w:hint="eastAsia"/>
          <w:sz w:val="24"/>
          <w:szCs w:val="24"/>
          <w:lang w:val="zh-CN"/>
        </w:rPr>
        <w:t xml:space="preserve">5.1.4 </w:t>
      </w:r>
      <w:r>
        <w:rPr>
          <w:rFonts w:ascii="Times New Roman" w:hint="eastAsia"/>
          <w:sz w:val="24"/>
          <w:szCs w:val="24"/>
          <w:lang w:val="zh-CN"/>
        </w:rPr>
        <w:t>净水厂可按最高日需水量设计。</w:t>
      </w:r>
    </w:p>
    <w:p w14:paraId="338A948C" w14:textId="77777777" w:rsidR="009C7741" w:rsidRDefault="00D81B1E">
      <w:pPr>
        <w:pStyle w:val="af4"/>
        <w:spacing w:line="360" w:lineRule="auto"/>
        <w:ind w:firstLineChars="0" w:firstLine="0"/>
        <w:rPr>
          <w:rFonts w:ascii="Times New Roman"/>
          <w:sz w:val="24"/>
          <w:szCs w:val="24"/>
          <w:lang w:val="zh-CN"/>
        </w:rPr>
      </w:pPr>
      <w:r>
        <w:rPr>
          <w:rFonts w:ascii="Times New Roman" w:hint="eastAsia"/>
          <w:sz w:val="24"/>
          <w:szCs w:val="24"/>
          <w:lang w:val="zh-CN"/>
        </w:rPr>
        <w:t xml:space="preserve">5.1.5 </w:t>
      </w:r>
      <w:r>
        <w:rPr>
          <w:rFonts w:ascii="Times New Roman" w:hint="eastAsia"/>
          <w:sz w:val="24"/>
          <w:szCs w:val="24"/>
          <w:lang w:val="zh-CN"/>
        </w:rPr>
        <w:t>配水管网可按最高日最高时需水量设计。宜采取调蓄措施降低变化系数、减少管网投资和水龄。</w:t>
      </w:r>
    </w:p>
    <w:p w14:paraId="66717D33" w14:textId="77777777" w:rsidR="009C7741" w:rsidRDefault="00D81B1E">
      <w:pPr>
        <w:pStyle w:val="af4"/>
        <w:spacing w:line="360" w:lineRule="auto"/>
        <w:ind w:firstLineChars="0" w:firstLine="0"/>
        <w:rPr>
          <w:rFonts w:ascii="Times New Roman"/>
          <w:sz w:val="24"/>
          <w:szCs w:val="24"/>
          <w:lang w:val="zh-CN"/>
        </w:rPr>
      </w:pPr>
      <w:r>
        <w:rPr>
          <w:rFonts w:ascii="Times New Roman" w:hint="eastAsia"/>
          <w:sz w:val="24"/>
          <w:szCs w:val="24"/>
          <w:lang w:val="zh-CN"/>
        </w:rPr>
        <w:t xml:space="preserve">5.1.6 </w:t>
      </w:r>
      <w:r>
        <w:rPr>
          <w:rFonts w:ascii="Times New Roman" w:hint="eastAsia"/>
          <w:sz w:val="24"/>
          <w:szCs w:val="24"/>
          <w:lang w:val="zh-CN"/>
        </w:rPr>
        <w:t>送水泵房与配水管网规模相协调。设计年限内水量变化大时宜分期建设，可采用土建一次完工、设备分期实施的方式。</w:t>
      </w:r>
    </w:p>
    <w:p w14:paraId="2ADCEC2A" w14:textId="77777777" w:rsidR="009C7741" w:rsidRDefault="00D81B1E">
      <w:pPr>
        <w:pStyle w:val="2"/>
        <w:tabs>
          <w:tab w:val="left" w:pos="0"/>
        </w:tabs>
        <w:spacing w:line="480" w:lineRule="auto"/>
        <w:ind w:left="420" w:hanging="420"/>
        <w:jc w:val="center"/>
        <w:rPr>
          <w:rFonts w:ascii="Times New Roman" w:eastAsia="宋体" w:hAnsi="Times New Roman"/>
          <w:b w:val="0"/>
          <w:color w:val="auto"/>
          <w:kern w:val="2"/>
          <w:sz w:val="28"/>
          <w:szCs w:val="28"/>
        </w:rPr>
      </w:pPr>
      <w:bookmarkStart w:id="29" w:name="_Toc12532"/>
      <w:bookmarkStart w:id="30" w:name="_Toc182794189"/>
      <w:bookmarkStart w:id="31" w:name="_Toc183100872"/>
      <w:bookmarkStart w:id="32" w:name="_Toc19325"/>
      <w:r>
        <w:rPr>
          <w:rFonts w:ascii="Times New Roman" w:eastAsia="宋体" w:hAnsi="Times New Roman"/>
          <w:b w:val="0"/>
          <w:color w:val="auto"/>
          <w:kern w:val="2"/>
          <w:sz w:val="28"/>
          <w:szCs w:val="28"/>
        </w:rPr>
        <w:t xml:space="preserve">5.2 </w:t>
      </w:r>
      <w:r>
        <w:rPr>
          <w:rFonts w:ascii="Times New Roman" w:eastAsia="宋体" w:hAnsi="Times New Roman" w:hint="eastAsia"/>
          <w:b w:val="0"/>
          <w:color w:val="auto"/>
          <w:kern w:val="2"/>
          <w:sz w:val="28"/>
          <w:szCs w:val="28"/>
        </w:rPr>
        <w:t>净</w:t>
      </w:r>
      <w:r>
        <w:rPr>
          <w:rFonts w:ascii="Times New Roman" w:eastAsia="宋体" w:hAnsi="Times New Roman"/>
          <w:b w:val="0"/>
          <w:color w:val="auto"/>
          <w:kern w:val="2"/>
          <w:sz w:val="28"/>
          <w:szCs w:val="28"/>
        </w:rPr>
        <w:t>水厂</w:t>
      </w:r>
      <w:bookmarkEnd w:id="29"/>
      <w:bookmarkEnd w:id="30"/>
      <w:bookmarkEnd w:id="31"/>
      <w:bookmarkEnd w:id="32"/>
    </w:p>
    <w:p w14:paraId="785CCA8A" w14:textId="77777777" w:rsidR="009C7741" w:rsidRDefault="00D81B1E">
      <w:pPr>
        <w:pStyle w:val="af4"/>
        <w:spacing w:line="360" w:lineRule="auto"/>
        <w:ind w:firstLineChars="0" w:firstLine="0"/>
        <w:rPr>
          <w:rFonts w:ascii="Times New Roman"/>
          <w:sz w:val="24"/>
          <w:szCs w:val="24"/>
          <w:lang w:val="zh-CN"/>
        </w:rPr>
      </w:pPr>
      <w:r>
        <w:rPr>
          <w:rFonts w:ascii="Times New Roman"/>
          <w:sz w:val="24"/>
          <w:szCs w:val="24"/>
          <w:lang w:val="zh-CN"/>
        </w:rPr>
        <w:t xml:space="preserve">5.2.1 </w:t>
      </w:r>
      <w:r>
        <w:rPr>
          <w:rFonts w:ascii="Times New Roman"/>
          <w:sz w:val="24"/>
          <w:szCs w:val="24"/>
          <w:lang w:val="zh-CN"/>
        </w:rPr>
        <w:t>水厂净水工艺应保证出厂水水质的安全。</w:t>
      </w:r>
      <w:r>
        <w:rPr>
          <w:rFonts w:ascii="Times New Roman" w:hint="eastAsia"/>
          <w:sz w:val="24"/>
          <w:szCs w:val="24"/>
          <w:lang w:val="zh-CN"/>
        </w:rPr>
        <w:t>新建或升级改造水厂</w:t>
      </w:r>
      <w:r>
        <w:rPr>
          <w:rFonts w:ascii="Times New Roman"/>
          <w:sz w:val="24"/>
          <w:szCs w:val="24"/>
          <w:lang w:val="zh-CN"/>
        </w:rPr>
        <w:t>工艺的选择，应根据原水水质、供水规模、处理后水质要求等，经过调查研究以及必要的试验验证或参照相似条件下已有水厂的运行经验，结合当地操作管理条件，通过技术经济比较后综合确定。</w:t>
      </w:r>
    </w:p>
    <w:p w14:paraId="1AD314AF" w14:textId="77777777" w:rsidR="009C7741" w:rsidRDefault="00D81B1E">
      <w:pPr>
        <w:pStyle w:val="af4"/>
        <w:spacing w:line="360" w:lineRule="auto"/>
        <w:ind w:firstLineChars="0" w:firstLine="0"/>
        <w:rPr>
          <w:rFonts w:ascii="Times New Roman"/>
          <w:sz w:val="24"/>
          <w:szCs w:val="24"/>
          <w:lang w:val="zh-CN"/>
        </w:rPr>
      </w:pPr>
      <w:r>
        <w:rPr>
          <w:rFonts w:ascii="Times New Roman"/>
          <w:sz w:val="24"/>
          <w:szCs w:val="24"/>
          <w:lang w:val="zh-CN"/>
        </w:rPr>
        <w:lastRenderedPageBreak/>
        <w:t xml:space="preserve">5.2.2 </w:t>
      </w:r>
      <w:r>
        <w:rPr>
          <w:rFonts w:ascii="Times New Roman"/>
          <w:sz w:val="24"/>
          <w:szCs w:val="24"/>
          <w:lang w:val="zh-CN"/>
        </w:rPr>
        <w:t>水厂水质净化处理</w:t>
      </w:r>
      <w:r>
        <w:rPr>
          <w:rFonts w:ascii="Times New Roman" w:hint="eastAsia"/>
          <w:sz w:val="24"/>
          <w:szCs w:val="24"/>
          <w:lang w:val="zh-CN"/>
        </w:rPr>
        <w:t>宜</w:t>
      </w:r>
      <w:r>
        <w:rPr>
          <w:rFonts w:ascii="Times New Roman"/>
          <w:sz w:val="24"/>
          <w:szCs w:val="24"/>
          <w:lang w:val="zh-CN"/>
        </w:rPr>
        <w:t>采用低能耗</w:t>
      </w:r>
      <w:r>
        <w:rPr>
          <w:rFonts w:ascii="Times New Roman" w:hint="eastAsia"/>
          <w:sz w:val="24"/>
          <w:szCs w:val="24"/>
          <w:lang w:val="zh-CN"/>
        </w:rPr>
        <w:t>、</w:t>
      </w:r>
      <w:proofErr w:type="gramStart"/>
      <w:r>
        <w:rPr>
          <w:rFonts w:ascii="Times New Roman" w:hint="eastAsia"/>
          <w:sz w:val="24"/>
          <w:szCs w:val="24"/>
          <w:lang w:val="zh-CN"/>
        </w:rPr>
        <w:t>低药耗处理</w:t>
      </w:r>
      <w:proofErr w:type="gramEnd"/>
      <w:r>
        <w:rPr>
          <w:rFonts w:ascii="Times New Roman" w:hint="eastAsia"/>
          <w:sz w:val="24"/>
          <w:szCs w:val="24"/>
          <w:lang w:val="zh-CN"/>
        </w:rPr>
        <w:t>工艺</w:t>
      </w:r>
      <w:r>
        <w:rPr>
          <w:rFonts w:ascii="Times New Roman"/>
          <w:sz w:val="24"/>
          <w:szCs w:val="24"/>
          <w:lang w:val="zh-CN"/>
        </w:rPr>
        <w:t>，鼓励采用新工艺、新材料和新设备。净水工艺应综合考虑水资源节约、水生态环境保护和水资源的可持续利用</w:t>
      </w:r>
      <w:r>
        <w:rPr>
          <w:rFonts w:ascii="Times New Roman" w:hint="eastAsia"/>
          <w:sz w:val="24"/>
          <w:szCs w:val="24"/>
          <w:lang w:val="zh-CN"/>
        </w:rPr>
        <w:t>。</w:t>
      </w:r>
      <w:r>
        <w:rPr>
          <w:rFonts w:ascii="Times New Roman" w:hint="eastAsia"/>
          <w:sz w:val="24"/>
          <w:szCs w:val="24"/>
        </w:rPr>
        <w:t>缺水地区及集中式</w:t>
      </w:r>
      <w:proofErr w:type="gramStart"/>
      <w:r>
        <w:rPr>
          <w:rFonts w:ascii="Times New Roman" w:hint="eastAsia"/>
          <w:sz w:val="24"/>
          <w:szCs w:val="24"/>
          <w:lang w:val="zh-CN"/>
        </w:rPr>
        <w:t>净水厂宜</w:t>
      </w:r>
      <w:r>
        <w:rPr>
          <w:rFonts w:ascii="Times New Roman"/>
          <w:sz w:val="24"/>
          <w:szCs w:val="24"/>
          <w:lang w:val="zh-CN"/>
        </w:rPr>
        <w:t>对</w:t>
      </w:r>
      <w:proofErr w:type="gramEnd"/>
      <w:r>
        <w:rPr>
          <w:rFonts w:ascii="Times New Roman"/>
          <w:sz w:val="24"/>
          <w:szCs w:val="24"/>
          <w:lang w:val="zh-CN"/>
        </w:rPr>
        <w:t>排泥水等净水工艺过程产生的废水、废物进行回收、处理和处置。</w:t>
      </w:r>
    </w:p>
    <w:p w14:paraId="2ECD3D7D" w14:textId="77777777" w:rsidR="009C7741" w:rsidRDefault="00D81B1E">
      <w:pPr>
        <w:pStyle w:val="af4"/>
        <w:spacing w:line="360" w:lineRule="auto"/>
        <w:ind w:firstLineChars="0" w:firstLine="0"/>
        <w:rPr>
          <w:rFonts w:ascii="Times New Roman"/>
          <w:sz w:val="24"/>
          <w:szCs w:val="24"/>
          <w:lang w:val="zh-CN"/>
        </w:rPr>
      </w:pPr>
      <w:r>
        <w:rPr>
          <w:rFonts w:ascii="Times New Roman" w:hint="eastAsia"/>
          <w:sz w:val="24"/>
          <w:szCs w:val="24"/>
          <w:lang w:val="zh-CN"/>
        </w:rPr>
        <w:t xml:space="preserve">5.2.3 </w:t>
      </w:r>
      <w:r>
        <w:rPr>
          <w:rFonts w:ascii="Times New Roman" w:hint="eastAsia"/>
          <w:sz w:val="24"/>
          <w:szCs w:val="24"/>
          <w:lang w:val="zh-CN"/>
        </w:rPr>
        <w:t>净水厂应按</w:t>
      </w:r>
      <w:proofErr w:type="gramStart"/>
      <w:r>
        <w:rPr>
          <w:rFonts w:ascii="Times New Roman" w:hint="eastAsia"/>
          <w:sz w:val="24"/>
          <w:szCs w:val="24"/>
          <w:lang w:val="zh-CN"/>
        </w:rPr>
        <w:t>现行行业</w:t>
      </w:r>
      <w:proofErr w:type="gramEnd"/>
      <w:r>
        <w:rPr>
          <w:rFonts w:ascii="Times New Roman" w:hint="eastAsia"/>
          <w:sz w:val="24"/>
          <w:szCs w:val="24"/>
          <w:lang w:val="zh-CN"/>
        </w:rPr>
        <w:t>标准《城市供水原水水质标准》</w:t>
      </w:r>
      <w:r>
        <w:rPr>
          <w:rFonts w:ascii="Times New Roman" w:hint="eastAsia"/>
          <w:sz w:val="24"/>
          <w:szCs w:val="24"/>
          <w:lang w:val="zh-CN"/>
        </w:rPr>
        <w:t>CJ/T 3020</w:t>
      </w:r>
      <w:r>
        <w:rPr>
          <w:rFonts w:ascii="Times New Roman" w:hint="eastAsia"/>
          <w:sz w:val="24"/>
          <w:szCs w:val="24"/>
          <w:lang w:val="zh-CN"/>
        </w:rPr>
        <w:t>的规定，根据水源特性选取适当的处理工艺。</w:t>
      </w:r>
    </w:p>
    <w:p w14:paraId="12BCBBEE" w14:textId="77777777" w:rsidR="009C7741" w:rsidRDefault="00D81B1E">
      <w:pPr>
        <w:pStyle w:val="af4"/>
        <w:spacing w:line="360" w:lineRule="auto"/>
        <w:ind w:firstLineChars="0" w:firstLine="0"/>
        <w:rPr>
          <w:rFonts w:ascii="Times New Roman"/>
          <w:sz w:val="24"/>
          <w:szCs w:val="24"/>
          <w:lang w:val="zh-CN"/>
        </w:rPr>
      </w:pPr>
      <w:r>
        <w:rPr>
          <w:rFonts w:ascii="Times New Roman" w:hint="eastAsia"/>
          <w:sz w:val="24"/>
          <w:szCs w:val="24"/>
          <w:lang w:val="zh-CN"/>
        </w:rPr>
        <w:t>5</w:t>
      </w:r>
      <w:r>
        <w:rPr>
          <w:rFonts w:ascii="Times New Roman"/>
          <w:sz w:val="24"/>
          <w:szCs w:val="24"/>
          <w:lang w:val="zh-CN"/>
        </w:rPr>
        <w:t>.2.</w:t>
      </w:r>
      <w:r>
        <w:rPr>
          <w:rFonts w:ascii="Times New Roman" w:hint="eastAsia"/>
          <w:sz w:val="24"/>
          <w:szCs w:val="24"/>
          <w:lang w:val="zh-CN"/>
        </w:rPr>
        <w:t>4</w:t>
      </w:r>
      <w:r>
        <w:rPr>
          <w:rFonts w:ascii="Times New Roman"/>
          <w:sz w:val="24"/>
          <w:szCs w:val="24"/>
          <w:lang w:val="zh-CN"/>
        </w:rPr>
        <w:t xml:space="preserve"> </w:t>
      </w:r>
      <w:r>
        <w:rPr>
          <w:rFonts w:ascii="Times New Roman" w:hint="eastAsia"/>
          <w:sz w:val="24"/>
          <w:szCs w:val="24"/>
          <w:lang w:val="zh-CN"/>
        </w:rPr>
        <w:t>可采取预处理、强化常规处理、深度处理等措施，出厂水浊度不应高于</w:t>
      </w:r>
      <w:r>
        <w:rPr>
          <w:rFonts w:ascii="Times New Roman" w:hint="eastAsia"/>
          <w:sz w:val="24"/>
          <w:szCs w:val="24"/>
          <w:lang w:val="zh-CN"/>
        </w:rPr>
        <w:t>0</w:t>
      </w:r>
      <w:r>
        <w:rPr>
          <w:rFonts w:ascii="Times New Roman"/>
          <w:sz w:val="24"/>
          <w:szCs w:val="24"/>
          <w:lang w:val="zh-CN"/>
        </w:rPr>
        <w:t>.3NTU</w:t>
      </w:r>
      <w:r>
        <w:rPr>
          <w:rFonts w:ascii="Times New Roman" w:hint="eastAsia"/>
          <w:sz w:val="24"/>
          <w:szCs w:val="24"/>
          <w:lang w:val="zh-CN"/>
        </w:rPr>
        <w:t>以下、总有机碳不宜高于</w:t>
      </w:r>
      <w:r>
        <w:rPr>
          <w:rFonts w:ascii="Times New Roman" w:hint="eastAsia"/>
          <w:sz w:val="24"/>
          <w:szCs w:val="24"/>
          <w:lang w:val="zh-CN"/>
        </w:rPr>
        <w:t>3</w:t>
      </w:r>
      <w:r>
        <w:rPr>
          <w:rFonts w:ascii="Times New Roman"/>
          <w:sz w:val="24"/>
          <w:szCs w:val="24"/>
          <w:lang w:val="zh-CN"/>
        </w:rPr>
        <w:t>.0</w:t>
      </w:r>
      <w:r>
        <w:rPr>
          <w:rFonts w:ascii="Times New Roman" w:hint="eastAsia"/>
          <w:sz w:val="24"/>
          <w:szCs w:val="24"/>
          <w:lang w:val="zh-CN"/>
        </w:rPr>
        <w:t>mg</w:t>
      </w:r>
      <w:r>
        <w:rPr>
          <w:rFonts w:ascii="Times New Roman"/>
          <w:sz w:val="24"/>
          <w:szCs w:val="24"/>
          <w:lang w:val="zh-CN"/>
        </w:rPr>
        <w:t>/L</w:t>
      </w:r>
      <w:r>
        <w:rPr>
          <w:rFonts w:ascii="Times New Roman" w:hint="eastAsia"/>
          <w:sz w:val="24"/>
          <w:szCs w:val="24"/>
          <w:lang w:val="zh-CN"/>
        </w:rPr>
        <w:t>以下，余氯不宜高于</w:t>
      </w:r>
      <w:r>
        <w:rPr>
          <w:rFonts w:ascii="Times New Roman" w:hint="eastAsia"/>
          <w:sz w:val="24"/>
          <w:szCs w:val="24"/>
          <w:lang w:val="zh-CN"/>
        </w:rPr>
        <w:t>0.5mg/L</w:t>
      </w:r>
      <w:r>
        <w:rPr>
          <w:rFonts w:ascii="Times New Roman" w:hint="eastAsia"/>
          <w:sz w:val="24"/>
          <w:szCs w:val="24"/>
          <w:lang w:val="zh-CN"/>
        </w:rPr>
        <w:t>，不应高于现行国家标准《生活饮用水卫生标准》</w:t>
      </w:r>
      <w:r>
        <w:rPr>
          <w:rFonts w:ascii="Times New Roman" w:hint="eastAsia"/>
          <w:sz w:val="24"/>
          <w:szCs w:val="24"/>
          <w:lang w:val="zh-CN"/>
        </w:rPr>
        <w:t>GB 5749</w:t>
      </w:r>
      <w:r>
        <w:rPr>
          <w:rFonts w:ascii="Times New Roman" w:hint="eastAsia"/>
          <w:sz w:val="24"/>
          <w:szCs w:val="24"/>
          <w:lang w:val="zh-CN"/>
        </w:rPr>
        <w:t>规定的限值；管网剩余消毒剂应符合</w:t>
      </w:r>
      <w:proofErr w:type="gramStart"/>
      <w:r>
        <w:rPr>
          <w:rFonts w:ascii="Times New Roman" w:hint="eastAsia"/>
          <w:sz w:val="24"/>
          <w:szCs w:val="24"/>
          <w:lang w:val="zh-CN"/>
        </w:rPr>
        <w:t>现行行业</w:t>
      </w:r>
      <w:proofErr w:type="gramEnd"/>
      <w:r>
        <w:rPr>
          <w:rFonts w:ascii="Times New Roman" w:hint="eastAsia"/>
          <w:sz w:val="24"/>
          <w:szCs w:val="24"/>
          <w:lang w:val="zh-CN"/>
        </w:rPr>
        <w:t>标准《城市供水水质标准》</w:t>
      </w:r>
      <w:r>
        <w:rPr>
          <w:rFonts w:ascii="Times New Roman" w:hint="eastAsia"/>
          <w:sz w:val="24"/>
          <w:szCs w:val="24"/>
          <w:lang w:val="zh-CN"/>
        </w:rPr>
        <w:t>CJ/T 206</w:t>
      </w:r>
      <w:r>
        <w:rPr>
          <w:rFonts w:ascii="Times New Roman" w:hint="eastAsia"/>
          <w:sz w:val="24"/>
          <w:szCs w:val="24"/>
          <w:lang w:val="zh-CN"/>
        </w:rPr>
        <w:t>的规定，剩余消毒剂的保障率不应低于</w:t>
      </w:r>
      <w:r>
        <w:rPr>
          <w:rFonts w:ascii="Times New Roman" w:hint="eastAsia"/>
          <w:sz w:val="24"/>
          <w:szCs w:val="24"/>
          <w:lang w:val="zh-CN"/>
        </w:rPr>
        <w:t>95%</w:t>
      </w:r>
      <w:r>
        <w:rPr>
          <w:rFonts w:ascii="Times New Roman" w:hint="eastAsia"/>
          <w:sz w:val="24"/>
          <w:szCs w:val="24"/>
          <w:lang w:val="zh-CN"/>
        </w:rPr>
        <w:t>。</w:t>
      </w:r>
    </w:p>
    <w:p w14:paraId="6D8252EE" w14:textId="77777777" w:rsidR="009C7741" w:rsidRDefault="00D81B1E">
      <w:pPr>
        <w:pStyle w:val="af4"/>
        <w:spacing w:line="360" w:lineRule="auto"/>
        <w:ind w:firstLineChars="0" w:firstLine="0"/>
        <w:rPr>
          <w:rFonts w:ascii="Times New Roman"/>
          <w:sz w:val="24"/>
          <w:szCs w:val="24"/>
          <w:lang w:val="zh-CN"/>
        </w:rPr>
      </w:pPr>
      <w:r>
        <w:rPr>
          <w:rFonts w:ascii="Times New Roman" w:hint="eastAsia"/>
          <w:sz w:val="24"/>
          <w:szCs w:val="24"/>
          <w:lang w:val="zh-CN"/>
        </w:rPr>
        <w:t>5</w:t>
      </w:r>
      <w:r>
        <w:rPr>
          <w:rFonts w:ascii="Times New Roman"/>
          <w:sz w:val="24"/>
          <w:szCs w:val="24"/>
          <w:lang w:val="zh-CN"/>
        </w:rPr>
        <w:t>.2.</w:t>
      </w:r>
      <w:r>
        <w:rPr>
          <w:rFonts w:ascii="Times New Roman" w:hint="eastAsia"/>
          <w:sz w:val="24"/>
          <w:szCs w:val="24"/>
          <w:lang w:val="zh-CN"/>
        </w:rPr>
        <w:t>5</w:t>
      </w:r>
      <w:r>
        <w:rPr>
          <w:rFonts w:ascii="Times New Roman"/>
          <w:sz w:val="24"/>
          <w:szCs w:val="24"/>
          <w:lang w:val="zh-CN"/>
        </w:rPr>
        <w:t xml:space="preserve"> </w:t>
      </w:r>
      <w:r>
        <w:rPr>
          <w:rFonts w:ascii="Times New Roman" w:hint="eastAsia"/>
          <w:sz w:val="24"/>
          <w:szCs w:val="24"/>
          <w:lang w:val="zh-CN"/>
        </w:rPr>
        <w:t>生物稳定性评价指标可选用总有机碳、生物可同化有机碳、消毒剂余量。化学稳定性评价指标可选用拉森指数。</w:t>
      </w:r>
    </w:p>
    <w:p w14:paraId="3BB45A84" w14:textId="77777777" w:rsidR="009C7741" w:rsidRDefault="00D81B1E">
      <w:pPr>
        <w:pStyle w:val="af4"/>
        <w:spacing w:line="360" w:lineRule="auto"/>
        <w:ind w:firstLineChars="0" w:firstLine="0"/>
        <w:rPr>
          <w:rFonts w:ascii="Times New Roman"/>
          <w:sz w:val="24"/>
          <w:szCs w:val="24"/>
          <w:lang w:val="zh-CN"/>
        </w:rPr>
      </w:pPr>
      <w:r>
        <w:rPr>
          <w:rFonts w:ascii="Times New Roman"/>
          <w:sz w:val="24"/>
          <w:szCs w:val="24"/>
          <w:lang w:val="zh-CN"/>
        </w:rPr>
        <w:t>5.2.</w:t>
      </w:r>
      <w:r>
        <w:rPr>
          <w:rFonts w:ascii="Times New Roman" w:hint="eastAsia"/>
          <w:sz w:val="24"/>
          <w:szCs w:val="24"/>
          <w:lang w:val="zh-CN"/>
        </w:rPr>
        <w:t>6</w:t>
      </w:r>
      <w:r>
        <w:rPr>
          <w:rFonts w:ascii="Times New Roman"/>
          <w:sz w:val="24"/>
          <w:szCs w:val="24"/>
          <w:lang w:val="zh-CN"/>
        </w:rPr>
        <w:t xml:space="preserve"> </w:t>
      </w:r>
      <w:r>
        <w:rPr>
          <w:rFonts w:ascii="Times New Roman" w:hint="eastAsia"/>
          <w:sz w:val="24"/>
          <w:szCs w:val="24"/>
          <w:lang w:val="zh-CN"/>
        </w:rPr>
        <w:t>大中型集中式供水工程，应符合现行国家标准《室外给水设计标准》</w:t>
      </w:r>
      <w:r>
        <w:rPr>
          <w:rFonts w:ascii="Times New Roman" w:hint="eastAsia"/>
          <w:sz w:val="24"/>
          <w:szCs w:val="24"/>
          <w:lang w:val="zh-CN"/>
        </w:rPr>
        <w:t>GB 50013</w:t>
      </w:r>
      <w:r>
        <w:rPr>
          <w:rFonts w:ascii="Times New Roman" w:hint="eastAsia"/>
          <w:sz w:val="24"/>
          <w:szCs w:val="24"/>
          <w:lang w:val="zh-CN"/>
        </w:rPr>
        <w:t>的规定，净水工艺选择应符合下列规定：</w:t>
      </w:r>
    </w:p>
    <w:p w14:paraId="11013CB8" w14:textId="77777777" w:rsidR="009C7741" w:rsidRDefault="00D81B1E">
      <w:pPr>
        <w:tabs>
          <w:tab w:val="left" w:pos="720"/>
        </w:tabs>
        <w:spacing w:line="360" w:lineRule="auto"/>
        <w:ind w:firstLineChars="200" w:firstLine="480"/>
        <w:rPr>
          <w:color w:val="auto"/>
          <w:kern w:val="2"/>
          <w:sz w:val="24"/>
          <w:szCs w:val="24"/>
        </w:rPr>
      </w:pPr>
      <w:r>
        <w:rPr>
          <w:rFonts w:hint="eastAsia"/>
          <w:color w:val="auto"/>
          <w:kern w:val="2"/>
          <w:sz w:val="24"/>
          <w:szCs w:val="24"/>
        </w:rPr>
        <w:t xml:space="preserve">1 </w:t>
      </w:r>
      <w:r>
        <w:rPr>
          <w:rFonts w:hint="eastAsia"/>
          <w:color w:val="auto"/>
          <w:kern w:val="2"/>
          <w:sz w:val="24"/>
          <w:szCs w:val="24"/>
        </w:rPr>
        <w:t>预处理可采用</w:t>
      </w:r>
      <w:r>
        <w:rPr>
          <w:color w:val="auto"/>
          <w:kern w:val="2"/>
          <w:sz w:val="24"/>
          <w:szCs w:val="24"/>
        </w:rPr>
        <w:t>化学预氧化、生物预处理、粉末活性炭吸附</w:t>
      </w:r>
      <w:r>
        <w:rPr>
          <w:rFonts w:hint="eastAsia"/>
          <w:color w:val="auto"/>
          <w:kern w:val="2"/>
          <w:sz w:val="24"/>
          <w:szCs w:val="24"/>
        </w:rPr>
        <w:t>、高级氧化等。</w:t>
      </w:r>
      <w:r>
        <w:rPr>
          <w:color w:val="auto"/>
          <w:kern w:val="2"/>
          <w:sz w:val="24"/>
          <w:szCs w:val="24"/>
        </w:rPr>
        <w:t xml:space="preserve"> </w:t>
      </w:r>
      <w:r>
        <w:rPr>
          <w:rFonts w:hint="eastAsia"/>
          <w:color w:val="auto"/>
          <w:kern w:val="2"/>
          <w:sz w:val="24"/>
          <w:szCs w:val="24"/>
        </w:rPr>
        <w:t>化学预氧化剂投加点可设在取水泵站、输水管前端、</w:t>
      </w:r>
      <w:proofErr w:type="gramStart"/>
      <w:r>
        <w:rPr>
          <w:rFonts w:hint="eastAsia"/>
          <w:color w:val="auto"/>
          <w:kern w:val="2"/>
          <w:sz w:val="24"/>
          <w:szCs w:val="24"/>
        </w:rPr>
        <w:t>净水厂进水管</w:t>
      </w:r>
      <w:proofErr w:type="gramEnd"/>
      <w:r>
        <w:rPr>
          <w:rFonts w:hint="eastAsia"/>
          <w:color w:val="auto"/>
          <w:kern w:val="2"/>
          <w:sz w:val="24"/>
          <w:szCs w:val="24"/>
        </w:rPr>
        <w:t>，可一点或多点组合投加。条件允许时，宜优先选择在取水泵站投加。</w:t>
      </w:r>
      <w:proofErr w:type="gramStart"/>
      <w:r>
        <w:rPr>
          <w:rFonts w:hint="eastAsia"/>
          <w:color w:val="auto"/>
          <w:kern w:val="2"/>
          <w:sz w:val="24"/>
          <w:szCs w:val="24"/>
        </w:rPr>
        <w:t>当投加</w:t>
      </w:r>
      <w:proofErr w:type="gramEnd"/>
      <w:r>
        <w:rPr>
          <w:rFonts w:hint="eastAsia"/>
          <w:color w:val="auto"/>
          <w:kern w:val="2"/>
          <w:sz w:val="24"/>
          <w:szCs w:val="24"/>
        </w:rPr>
        <w:t>多种药剂时，应避免各种药剂之间的相互影响；</w:t>
      </w:r>
    </w:p>
    <w:p w14:paraId="77830C3F" w14:textId="77777777" w:rsidR="009C7741" w:rsidRDefault="00D81B1E">
      <w:pPr>
        <w:tabs>
          <w:tab w:val="left" w:pos="720"/>
        </w:tabs>
        <w:spacing w:line="360" w:lineRule="auto"/>
        <w:ind w:firstLineChars="200" w:firstLine="480"/>
        <w:rPr>
          <w:color w:val="auto"/>
          <w:kern w:val="2"/>
          <w:sz w:val="24"/>
          <w:szCs w:val="24"/>
        </w:rPr>
      </w:pPr>
      <w:r>
        <w:rPr>
          <w:rFonts w:hint="eastAsia"/>
          <w:color w:val="auto"/>
          <w:kern w:val="2"/>
          <w:sz w:val="24"/>
          <w:szCs w:val="24"/>
        </w:rPr>
        <w:t xml:space="preserve">2 </w:t>
      </w:r>
      <w:r>
        <w:rPr>
          <w:rFonts w:hint="eastAsia"/>
          <w:color w:val="auto"/>
          <w:kern w:val="2"/>
          <w:sz w:val="24"/>
          <w:szCs w:val="24"/>
        </w:rPr>
        <w:t>强化常规技术可采用机械旋转格网强化混凝技术、新型混凝剂强化混凝技术、气</w:t>
      </w:r>
      <w:proofErr w:type="gramStart"/>
      <w:r>
        <w:rPr>
          <w:rFonts w:hint="eastAsia"/>
          <w:color w:val="auto"/>
          <w:kern w:val="2"/>
          <w:sz w:val="24"/>
          <w:szCs w:val="24"/>
        </w:rPr>
        <w:t>浮技术或炭砂</w:t>
      </w:r>
      <w:proofErr w:type="gramEnd"/>
      <w:r>
        <w:rPr>
          <w:rFonts w:hint="eastAsia"/>
          <w:color w:val="auto"/>
          <w:kern w:val="2"/>
          <w:sz w:val="24"/>
          <w:szCs w:val="24"/>
        </w:rPr>
        <w:t>滤池改造技术：</w:t>
      </w:r>
    </w:p>
    <w:p w14:paraId="7979CFEF" w14:textId="77777777" w:rsidR="009C7741" w:rsidRDefault="00D81B1E">
      <w:pPr>
        <w:spacing w:line="360" w:lineRule="auto"/>
        <w:ind w:leftChars="400" w:left="1320" w:hangingChars="200" w:hanging="480"/>
        <w:rPr>
          <w:color w:val="auto"/>
          <w:sz w:val="24"/>
          <w:szCs w:val="24"/>
        </w:rPr>
      </w:pPr>
      <w:r>
        <w:rPr>
          <w:rFonts w:hint="eastAsia"/>
          <w:color w:val="auto"/>
          <w:sz w:val="24"/>
          <w:szCs w:val="24"/>
        </w:rPr>
        <w:t>1</w:t>
      </w:r>
      <w:r>
        <w:rPr>
          <w:rFonts w:hint="eastAsia"/>
          <w:color w:val="auto"/>
          <w:sz w:val="24"/>
          <w:szCs w:val="24"/>
        </w:rPr>
        <w:t>）</w:t>
      </w:r>
      <w:r>
        <w:rPr>
          <w:rFonts w:hint="eastAsia"/>
          <w:color w:val="auto"/>
          <w:sz w:val="24"/>
          <w:szCs w:val="24"/>
        </w:rPr>
        <w:t xml:space="preserve"> </w:t>
      </w:r>
      <w:r>
        <w:rPr>
          <w:rFonts w:hint="eastAsia"/>
          <w:color w:val="auto"/>
          <w:sz w:val="24"/>
          <w:szCs w:val="24"/>
        </w:rPr>
        <w:t>机械旋转格网强化混</w:t>
      </w:r>
      <w:proofErr w:type="gramStart"/>
      <w:r>
        <w:rPr>
          <w:rFonts w:hint="eastAsia"/>
          <w:color w:val="auto"/>
          <w:sz w:val="24"/>
          <w:szCs w:val="24"/>
        </w:rPr>
        <w:t>凝技术</w:t>
      </w:r>
      <w:proofErr w:type="gramEnd"/>
      <w:r>
        <w:rPr>
          <w:rFonts w:hint="eastAsia"/>
          <w:color w:val="auto"/>
          <w:sz w:val="24"/>
          <w:szCs w:val="24"/>
        </w:rPr>
        <w:t>通过在常规机械絮凝池搅拌桨上增加小孔径格网，利用超小孔间距的机械旋转格网在低能耗条件下创造较剧烈的微观水力条件，强化低温低浊水的混凝；</w:t>
      </w:r>
    </w:p>
    <w:p w14:paraId="512AF830" w14:textId="77777777" w:rsidR="009C7741" w:rsidRDefault="00D81B1E">
      <w:pPr>
        <w:spacing w:line="360" w:lineRule="auto"/>
        <w:ind w:leftChars="400" w:left="1320" w:hangingChars="200" w:hanging="480"/>
        <w:rPr>
          <w:color w:val="auto"/>
          <w:sz w:val="24"/>
          <w:szCs w:val="24"/>
        </w:rPr>
      </w:pPr>
      <w:r>
        <w:rPr>
          <w:rFonts w:hint="eastAsia"/>
          <w:color w:val="auto"/>
          <w:sz w:val="24"/>
          <w:szCs w:val="24"/>
        </w:rPr>
        <w:t>2</w:t>
      </w:r>
      <w:r>
        <w:rPr>
          <w:rFonts w:hint="eastAsia"/>
          <w:color w:val="auto"/>
          <w:sz w:val="24"/>
          <w:szCs w:val="24"/>
        </w:rPr>
        <w:t>）</w:t>
      </w:r>
      <w:r>
        <w:rPr>
          <w:rFonts w:hint="eastAsia"/>
          <w:color w:val="auto"/>
          <w:sz w:val="24"/>
          <w:szCs w:val="24"/>
        </w:rPr>
        <w:t xml:space="preserve"> </w:t>
      </w:r>
      <w:r>
        <w:rPr>
          <w:rFonts w:hint="eastAsia"/>
          <w:color w:val="auto"/>
          <w:sz w:val="24"/>
          <w:szCs w:val="24"/>
        </w:rPr>
        <w:t>当原水水温在</w:t>
      </w:r>
      <w:r>
        <w:rPr>
          <w:rFonts w:hint="eastAsia"/>
          <w:color w:val="auto"/>
          <w:sz w:val="24"/>
          <w:szCs w:val="24"/>
        </w:rPr>
        <w:t xml:space="preserve"> 5</w:t>
      </w:r>
      <w:r>
        <w:rPr>
          <w:rFonts w:hint="eastAsia"/>
          <w:color w:val="auto"/>
          <w:sz w:val="24"/>
          <w:szCs w:val="24"/>
        </w:rPr>
        <w:t>℃以下、浊度低于</w:t>
      </w:r>
      <w:r>
        <w:rPr>
          <w:rFonts w:hint="eastAsia"/>
          <w:color w:val="auto"/>
          <w:sz w:val="24"/>
          <w:szCs w:val="24"/>
        </w:rPr>
        <w:t xml:space="preserve"> 30 NTU </w:t>
      </w:r>
      <w:r>
        <w:rPr>
          <w:rFonts w:hint="eastAsia"/>
          <w:color w:val="auto"/>
          <w:sz w:val="24"/>
          <w:szCs w:val="24"/>
        </w:rPr>
        <w:t>且原有混凝剂无法满足低温低</w:t>
      </w:r>
      <w:proofErr w:type="gramStart"/>
      <w:r>
        <w:rPr>
          <w:rFonts w:hint="eastAsia"/>
          <w:color w:val="auto"/>
          <w:sz w:val="24"/>
          <w:szCs w:val="24"/>
        </w:rPr>
        <w:t>浊期净水</w:t>
      </w:r>
      <w:proofErr w:type="gramEnd"/>
      <w:r>
        <w:rPr>
          <w:rFonts w:hint="eastAsia"/>
          <w:color w:val="auto"/>
          <w:sz w:val="24"/>
          <w:szCs w:val="24"/>
        </w:rPr>
        <w:t>厂出水指标时，可尝试采用聚合铝铁混凝剂提高出水</w:t>
      </w:r>
      <w:r>
        <w:rPr>
          <w:rFonts w:hint="eastAsia"/>
          <w:color w:val="auto"/>
          <w:sz w:val="24"/>
          <w:szCs w:val="24"/>
        </w:rPr>
        <w:lastRenderedPageBreak/>
        <w:t>水质。聚合铝铁混凝剂的投</w:t>
      </w:r>
      <w:proofErr w:type="gramStart"/>
      <w:r>
        <w:rPr>
          <w:rFonts w:hint="eastAsia"/>
          <w:color w:val="auto"/>
          <w:sz w:val="24"/>
          <w:szCs w:val="24"/>
        </w:rPr>
        <w:t>量及投加点</w:t>
      </w:r>
      <w:proofErr w:type="gramEnd"/>
      <w:r>
        <w:rPr>
          <w:rFonts w:hint="eastAsia"/>
          <w:color w:val="auto"/>
          <w:sz w:val="24"/>
          <w:szCs w:val="24"/>
        </w:rPr>
        <w:t>须根据实际水厂情况试验而定或参照相似水质条件下的水厂运行经验而定；</w:t>
      </w:r>
    </w:p>
    <w:p w14:paraId="788026B8" w14:textId="77777777" w:rsidR="009C7741" w:rsidRDefault="00D81B1E">
      <w:pPr>
        <w:spacing w:line="360" w:lineRule="auto"/>
        <w:ind w:leftChars="400" w:left="1320" w:hangingChars="200" w:hanging="480"/>
        <w:rPr>
          <w:color w:val="auto"/>
          <w:sz w:val="24"/>
          <w:szCs w:val="24"/>
        </w:rPr>
      </w:pPr>
      <w:r>
        <w:rPr>
          <w:rFonts w:hint="eastAsia"/>
          <w:color w:val="auto"/>
          <w:sz w:val="24"/>
          <w:szCs w:val="24"/>
        </w:rPr>
        <w:t>3</w:t>
      </w:r>
      <w:r>
        <w:rPr>
          <w:rFonts w:hint="eastAsia"/>
          <w:color w:val="auto"/>
          <w:sz w:val="24"/>
          <w:szCs w:val="24"/>
        </w:rPr>
        <w:t>）</w:t>
      </w:r>
      <w:r>
        <w:rPr>
          <w:rFonts w:hint="eastAsia"/>
          <w:color w:val="auto"/>
          <w:sz w:val="24"/>
          <w:szCs w:val="24"/>
        </w:rPr>
        <w:t xml:space="preserve"> </w:t>
      </w:r>
      <w:r>
        <w:rPr>
          <w:rFonts w:hint="eastAsia"/>
          <w:color w:val="auto"/>
          <w:sz w:val="24"/>
          <w:szCs w:val="24"/>
        </w:rPr>
        <w:t>当原水为低温低浊、高藻、高色度（腐殖质含量较高）等特殊水质时采用气浮工艺；</w:t>
      </w:r>
    </w:p>
    <w:p w14:paraId="675A6684" w14:textId="77777777" w:rsidR="009C7741" w:rsidRDefault="00D81B1E">
      <w:pPr>
        <w:spacing w:line="360" w:lineRule="auto"/>
        <w:ind w:leftChars="400" w:left="1320" w:hangingChars="200" w:hanging="480"/>
        <w:rPr>
          <w:color w:val="auto"/>
          <w:sz w:val="24"/>
          <w:szCs w:val="24"/>
        </w:rPr>
      </w:pPr>
      <w:r>
        <w:rPr>
          <w:rFonts w:hint="eastAsia"/>
          <w:color w:val="auto"/>
          <w:sz w:val="24"/>
          <w:szCs w:val="24"/>
        </w:rPr>
        <w:t>4</w:t>
      </w:r>
      <w:r>
        <w:rPr>
          <w:rFonts w:hint="eastAsia"/>
          <w:color w:val="auto"/>
          <w:sz w:val="24"/>
          <w:szCs w:val="24"/>
        </w:rPr>
        <w:t>）</w:t>
      </w:r>
      <w:r>
        <w:rPr>
          <w:rFonts w:hint="eastAsia"/>
          <w:color w:val="auto"/>
          <w:sz w:val="24"/>
          <w:szCs w:val="24"/>
        </w:rPr>
        <w:t xml:space="preserve"> </w:t>
      </w:r>
      <w:r>
        <w:rPr>
          <w:rFonts w:hint="eastAsia"/>
          <w:color w:val="auto"/>
          <w:sz w:val="24"/>
          <w:szCs w:val="24"/>
        </w:rPr>
        <w:t>对于季节性氨氮超标的低微有机污染原水，在增加深度处理条件受限时，可将砂滤池改造</w:t>
      </w:r>
      <w:proofErr w:type="gramStart"/>
      <w:r>
        <w:rPr>
          <w:rFonts w:hint="eastAsia"/>
          <w:color w:val="auto"/>
          <w:sz w:val="24"/>
          <w:szCs w:val="24"/>
        </w:rPr>
        <w:t>为炭砂双层</w:t>
      </w:r>
      <w:proofErr w:type="gramEnd"/>
      <w:r>
        <w:rPr>
          <w:rFonts w:hint="eastAsia"/>
          <w:color w:val="auto"/>
          <w:sz w:val="24"/>
          <w:szCs w:val="24"/>
        </w:rPr>
        <w:t>滤料滤池，强化对有机物的去除效果。</w:t>
      </w:r>
    </w:p>
    <w:p w14:paraId="121BB198" w14:textId="77777777" w:rsidR="009C7741" w:rsidRDefault="00D81B1E">
      <w:pPr>
        <w:spacing w:line="360" w:lineRule="auto"/>
        <w:ind w:firstLineChars="200" w:firstLine="480"/>
        <w:rPr>
          <w:color w:val="auto"/>
          <w:sz w:val="24"/>
          <w:szCs w:val="24"/>
        </w:rPr>
      </w:pPr>
      <w:r>
        <w:rPr>
          <w:rFonts w:hint="eastAsia"/>
          <w:color w:val="auto"/>
          <w:sz w:val="24"/>
          <w:szCs w:val="24"/>
        </w:rPr>
        <w:t xml:space="preserve">3 </w:t>
      </w:r>
      <w:r>
        <w:rPr>
          <w:rFonts w:hint="eastAsia"/>
          <w:color w:val="auto"/>
          <w:sz w:val="24"/>
          <w:szCs w:val="24"/>
        </w:rPr>
        <w:t>深度处理可采用</w:t>
      </w:r>
      <w:r>
        <w:rPr>
          <w:color w:val="auto"/>
          <w:sz w:val="24"/>
          <w:szCs w:val="24"/>
        </w:rPr>
        <w:t>臭氧活性炭</w:t>
      </w:r>
      <w:r>
        <w:rPr>
          <w:rFonts w:hint="eastAsia"/>
          <w:color w:val="auto"/>
          <w:sz w:val="24"/>
          <w:szCs w:val="24"/>
        </w:rPr>
        <w:t>工艺或膜组合工艺，应符合以下要求：</w:t>
      </w:r>
    </w:p>
    <w:p w14:paraId="4B78CD50" w14:textId="77777777" w:rsidR="009C7741" w:rsidRDefault="00D81B1E">
      <w:pPr>
        <w:spacing w:line="360" w:lineRule="auto"/>
        <w:ind w:leftChars="400" w:left="1320" w:hangingChars="200" w:hanging="480"/>
        <w:rPr>
          <w:color w:val="auto"/>
          <w:sz w:val="24"/>
          <w:szCs w:val="24"/>
        </w:rPr>
      </w:pPr>
      <w:r>
        <w:rPr>
          <w:rFonts w:hint="eastAsia"/>
          <w:color w:val="auto"/>
          <w:sz w:val="24"/>
          <w:szCs w:val="24"/>
        </w:rPr>
        <w:t>1</w:t>
      </w:r>
      <w:r>
        <w:rPr>
          <w:rFonts w:hint="eastAsia"/>
          <w:color w:val="auto"/>
          <w:sz w:val="24"/>
          <w:szCs w:val="24"/>
        </w:rPr>
        <w:t>）</w:t>
      </w:r>
      <w:r>
        <w:rPr>
          <w:rFonts w:hint="eastAsia"/>
          <w:color w:val="auto"/>
          <w:sz w:val="24"/>
          <w:szCs w:val="24"/>
        </w:rPr>
        <w:t xml:space="preserve"> </w:t>
      </w:r>
      <w:r>
        <w:rPr>
          <w:rFonts w:hint="eastAsia"/>
          <w:color w:val="auto"/>
          <w:sz w:val="24"/>
          <w:szCs w:val="24"/>
        </w:rPr>
        <w:t>采用臭氧活性炭工艺时，当原水中</w:t>
      </w:r>
      <w:proofErr w:type="gramStart"/>
      <w:r>
        <w:rPr>
          <w:rFonts w:hint="eastAsia"/>
          <w:color w:val="auto"/>
          <w:sz w:val="24"/>
          <w:szCs w:val="24"/>
        </w:rPr>
        <w:t>溴</w:t>
      </w:r>
      <w:proofErr w:type="gramEnd"/>
      <w:r>
        <w:rPr>
          <w:rFonts w:hint="eastAsia"/>
          <w:color w:val="auto"/>
          <w:sz w:val="24"/>
          <w:szCs w:val="24"/>
        </w:rPr>
        <w:t>离子浓度高于</w:t>
      </w:r>
      <w:r>
        <w:rPr>
          <w:rFonts w:hint="eastAsia"/>
          <w:color w:val="auto"/>
          <w:sz w:val="24"/>
          <w:szCs w:val="24"/>
        </w:rPr>
        <w:t>1</w:t>
      </w:r>
      <w:r>
        <w:rPr>
          <w:color w:val="auto"/>
          <w:sz w:val="24"/>
          <w:szCs w:val="24"/>
        </w:rPr>
        <w:t>00</w:t>
      </w:r>
      <w:r>
        <w:rPr>
          <w:rFonts w:hint="eastAsia"/>
          <w:color w:val="auto"/>
          <w:sz w:val="24"/>
          <w:szCs w:val="24"/>
        </w:rPr>
        <w:t xml:space="preserve"> </w:t>
      </w:r>
      <w:proofErr w:type="spellStart"/>
      <w:r>
        <w:rPr>
          <w:color w:val="auto"/>
          <w:sz w:val="24"/>
          <w:szCs w:val="24"/>
        </w:rPr>
        <w:t>μg</w:t>
      </w:r>
      <w:proofErr w:type="spellEnd"/>
      <w:r>
        <w:rPr>
          <w:color w:val="auto"/>
          <w:sz w:val="24"/>
          <w:szCs w:val="24"/>
        </w:rPr>
        <w:t>/L</w:t>
      </w:r>
      <w:r>
        <w:rPr>
          <w:rFonts w:hint="eastAsia"/>
          <w:color w:val="auto"/>
          <w:sz w:val="24"/>
          <w:szCs w:val="24"/>
        </w:rPr>
        <w:t>，副产物溴酸盐易超标。可优化臭氧投加，或在臭氧前投加硫酸铵或过氧化氢，抑制溴酸盐产生。投加硫酸铵时，需要同时考虑对溴酸盐的抑制作用，并防止总的氨氮含量超过</w:t>
      </w:r>
      <w:r>
        <w:rPr>
          <w:rFonts w:hint="eastAsia"/>
          <w:color w:val="auto"/>
          <w:sz w:val="24"/>
          <w:szCs w:val="24"/>
        </w:rPr>
        <w:t>0.5mg/L</w:t>
      </w:r>
      <w:r>
        <w:rPr>
          <w:rFonts w:hint="eastAsia"/>
          <w:color w:val="auto"/>
          <w:sz w:val="24"/>
          <w:szCs w:val="24"/>
        </w:rPr>
        <w:t>，投加过氧化氢时，过氧化氢与臭氧投加比为</w:t>
      </w:r>
      <w:r>
        <w:rPr>
          <w:rFonts w:hint="eastAsia"/>
          <w:color w:val="auto"/>
          <w:sz w:val="24"/>
          <w:szCs w:val="24"/>
        </w:rPr>
        <w:t xml:space="preserve"> 0.7:1</w:t>
      </w:r>
      <w:r>
        <w:rPr>
          <w:rFonts w:hint="eastAsia"/>
          <w:color w:val="auto"/>
          <w:sz w:val="24"/>
          <w:szCs w:val="24"/>
        </w:rPr>
        <w:t>（质量比）；</w:t>
      </w:r>
    </w:p>
    <w:p w14:paraId="74695FA2" w14:textId="77777777" w:rsidR="009C7741" w:rsidRDefault="00D81B1E">
      <w:pPr>
        <w:spacing w:line="360" w:lineRule="auto"/>
        <w:ind w:leftChars="400" w:left="1320" w:hangingChars="200" w:hanging="480"/>
        <w:rPr>
          <w:color w:val="auto"/>
          <w:sz w:val="24"/>
          <w:szCs w:val="24"/>
        </w:rPr>
      </w:pPr>
      <w:r>
        <w:rPr>
          <w:rFonts w:hint="eastAsia"/>
          <w:color w:val="auto"/>
          <w:sz w:val="24"/>
          <w:szCs w:val="24"/>
        </w:rPr>
        <w:t>2</w:t>
      </w:r>
      <w:r>
        <w:rPr>
          <w:rFonts w:hint="eastAsia"/>
          <w:color w:val="auto"/>
          <w:sz w:val="24"/>
          <w:szCs w:val="24"/>
        </w:rPr>
        <w:t>）</w:t>
      </w:r>
      <w:r>
        <w:rPr>
          <w:rFonts w:hint="eastAsia"/>
          <w:color w:val="auto"/>
          <w:sz w:val="24"/>
          <w:szCs w:val="24"/>
        </w:rPr>
        <w:t xml:space="preserve"> </w:t>
      </w:r>
      <w:r>
        <w:rPr>
          <w:rFonts w:hint="eastAsia"/>
          <w:color w:val="auto"/>
          <w:sz w:val="24"/>
          <w:szCs w:val="24"/>
        </w:rPr>
        <w:t>膜组合技术可采用直接超滤膜滤、絮凝后超滤膜滤、</w:t>
      </w:r>
      <w:proofErr w:type="gramStart"/>
      <w:r>
        <w:rPr>
          <w:rFonts w:hint="eastAsia"/>
          <w:color w:val="auto"/>
          <w:sz w:val="24"/>
          <w:szCs w:val="24"/>
        </w:rPr>
        <w:t>超滤膜滤与粉末</w:t>
      </w:r>
      <w:proofErr w:type="gramEnd"/>
      <w:r>
        <w:rPr>
          <w:rFonts w:hint="eastAsia"/>
          <w:color w:val="auto"/>
          <w:sz w:val="24"/>
          <w:szCs w:val="24"/>
        </w:rPr>
        <w:t>活性炭组合、超滤与纳滤膜组合等，主要以降低浊度、保障出厂水生物安全性为目标，工艺选择应根据水源水质特征、出水水质目标以及工程的具体条件，经技术经济比较后确定。</w:t>
      </w:r>
    </w:p>
    <w:p w14:paraId="0986C76F" w14:textId="77777777" w:rsidR="009C7741" w:rsidRDefault="00D81B1E">
      <w:pPr>
        <w:tabs>
          <w:tab w:val="left" w:pos="720"/>
        </w:tabs>
        <w:spacing w:line="360" w:lineRule="auto"/>
        <w:ind w:firstLineChars="200" w:firstLine="480"/>
        <w:rPr>
          <w:color w:val="auto"/>
          <w:kern w:val="2"/>
          <w:sz w:val="24"/>
          <w:szCs w:val="24"/>
        </w:rPr>
      </w:pPr>
      <w:r>
        <w:rPr>
          <w:rFonts w:hint="eastAsia"/>
          <w:color w:val="auto"/>
          <w:kern w:val="2"/>
          <w:sz w:val="24"/>
          <w:szCs w:val="24"/>
        </w:rPr>
        <w:t>4</w:t>
      </w:r>
      <w:r>
        <w:rPr>
          <w:color w:val="auto"/>
          <w:kern w:val="2"/>
          <w:sz w:val="24"/>
          <w:szCs w:val="24"/>
        </w:rPr>
        <w:t xml:space="preserve"> </w:t>
      </w:r>
      <w:r>
        <w:rPr>
          <w:color w:val="auto"/>
          <w:kern w:val="2"/>
          <w:sz w:val="24"/>
          <w:szCs w:val="24"/>
        </w:rPr>
        <w:t>水源存在色度、季节性藻类、嗅味或氨氮等问题时，应</w:t>
      </w:r>
      <w:r>
        <w:rPr>
          <w:rFonts w:hint="eastAsia"/>
          <w:color w:val="auto"/>
          <w:kern w:val="2"/>
          <w:sz w:val="24"/>
          <w:szCs w:val="24"/>
        </w:rPr>
        <w:t>考虑预处理、深度处理的强化或应急处理。</w:t>
      </w:r>
    </w:p>
    <w:p w14:paraId="129DB14A" w14:textId="77777777" w:rsidR="009C7741" w:rsidRDefault="00D81B1E">
      <w:pPr>
        <w:spacing w:line="360" w:lineRule="auto"/>
        <w:rPr>
          <w:color w:val="auto"/>
          <w:sz w:val="24"/>
          <w:szCs w:val="24"/>
        </w:rPr>
      </w:pPr>
      <w:r>
        <w:rPr>
          <w:color w:val="auto"/>
          <w:sz w:val="24"/>
          <w:szCs w:val="24"/>
        </w:rPr>
        <w:t>5.2.</w:t>
      </w:r>
      <w:r>
        <w:rPr>
          <w:rFonts w:hint="eastAsia"/>
          <w:color w:val="auto"/>
          <w:sz w:val="24"/>
          <w:szCs w:val="24"/>
        </w:rPr>
        <w:t>7</w:t>
      </w:r>
      <w:r>
        <w:rPr>
          <w:color w:val="auto"/>
          <w:sz w:val="24"/>
          <w:szCs w:val="24"/>
        </w:rPr>
        <w:t xml:space="preserve"> </w:t>
      </w:r>
      <w:r>
        <w:rPr>
          <w:rFonts w:hint="eastAsia"/>
          <w:color w:val="auto"/>
          <w:sz w:val="24"/>
          <w:szCs w:val="24"/>
        </w:rPr>
        <w:t>小型集中式供水工程可采用一体化净水装置，净水工序应根据原水水质、设计规模确定，并应符合下列要求：</w:t>
      </w:r>
    </w:p>
    <w:p w14:paraId="46A70DB1" w14:textId="77777777" w:rsidR="009C7741" w:rsidRDefault="00D81B1E">
      <w:pPr>
        <w:tabs>
          <w:tab w:val="left" w:pos="720"/>
        </w:tabs>
        <w:spacing w:line="360" w:lineRule="auto"/>
        <w:ind w:firstLineChars="200" w:firstLine="480"/>
        <w:rPr>
          <w:color w:val="auto"/>
          <w:kern w:val="2"/>
          <w:sz w:val="24"/>
          <w:szCs w:val="24"/>
        </w:rPr>
      </w:pPr>
      <w:r>
        <w:rPr>
          <w:rFonts w:hint="eastAsia"/>
          <w:color w:val="auto"/>
          <w:kern w:val="2"/>
          <w:sz w:val="24"/>
          <w:szCs w:val="24"/>
        </w:rPr>
        <w:t>1</w:t>
      </w:r>
      <w:r>
        <w:rPr>
          <w:color w:val="auto"/>
          <w:kern w:val="2"/>
          <w:sz w:val="24"/>
          <w:szCs w:val="24"/>
        </w:rPr>
        <w:t xml:space="preserve"> </w:t>
      </w:r>
      <w:r>
        <w:rPr>
          <w:rFonts w:hint="eastAsia"/>
          <w:color w:val="auto"/>
          <w:kern w:val="2"/>
          <w:sz w:val="24"/>
          <w:szCs w:val="24"/>
        </w:rPr>
        <w:t>采用传统工艺时，原水浊度长期不应超过</w:t>
      </w:r>
      <w:r>
        <w:rPr>
          <w:rFonts w:hint="eastAsia"/>
          <w:color w:val="auto"/>
          <w:kern w:val="2"/>
          <w:sz w:val="24"/>
          <w:szCs w:val="24"/>
        </w:rPr>
        <w:t>2</w:t>
      </w:r>
      <w:r>
        <w:rPr>
          <w:color w:val="auto"/>
          <w:kern w:val="2"/>
          <w:sz w:val="24"/>
          <w:szCs w:val="24"/>
        </w:rPr>
        <w:t>0</w:t>
      </w:r>
      <w:r>
        <w:rPr>
          <w:rFonts w:hint="eastAsia"/>
          <w:color w:val="auto"/>
          <w:kern w:val="2"/>
          <w:sz w:val="24"/>
          <w:szCs w:val="24"/>
        </w:rPr>
        <w:t xml:space="preserve"> </w:t>
      </w:r>
      <w:r>
        <w:rPr>
          <w:color w:val="auto"/>
          <w:kern w:val="2"/>
          <w:sz w:val="24"/>
          <w:szCs w:val="24"/>
        </w:rPr>
        <w:t>NTU</w:t>
      </w:r>
      <w:r>
        <w:rPr>
          <w:rFonts w:hint="eastAsia"/>
          <w:color w:val="auto"/>
          <w:kern w:val="2"/>
          <w:sz w:val="24"/>
          <w:szCs w:val="24"/>
        </w:rPr>
        <w:t>、瞬时不应超过</w:t>
      </w:r>
      <w:r>
        <w:rPr>
          <w:rFonts w:hint="eastAsia"/>
          <w:color w:val="auto"/>
          <w:kern w:val="2"/>
          <w:sz w:val="24"/>
          <w:szCs w:val="24"/>
        </w:rPr>
        <w:t>6</w:t>
      </w:r>
      <w:r>
        <w:rPr>
          <w:color w:val="auto"/>
          <w:kern w:val="2"/>
          <w:sz w:val="24"/>
          <w:szCs w:val="24"/>
        </w:rPr>
        <w:t>0</w:t>
      </w:r>
      <w:r>
        <w:rPr>
          <w:rFonts w:hint="eastAsia"/>
          <w:color w:val="auto"/>
          <w:kern w:val="2"/>
          <w:sz w:val="24"/>
          <w:szCs w:val="24"/>
        </w:rPr>
        <w:t xml:space="preserve"> </w:t>
      </w:r>
      <w:r>
        <w:rPr>
          <w:color w:val="auto"/>
          <w:kern w:val="2"/>
          <w:sz w:val="24"/>
          <w:szCs w:val="24"/>
        </w:rPr>
        <w:t>NTU</w:t>
      </w:r>
      <w:r>
        <w:rPr>
          <w:rFonts w:hint="eastAsia"/>
          <w:color w:val="auto"/>
          <w:kern w:val="2"/>
          <w:sz w:val="24"/>
          <w:szCs w:val="24"/>
        </w:rPr>
        <w:t>的地表水净化，可选择接触过滤处理；原水浊度长期不超过</w:t>
      </w:r>
      <w:r>
        <w:rPr>
          <w:rFonts w:hint="eastAsia"/>
          <w:color w:val="auto"/>
          <w:kern w:val="2"/>
          <w:sz w:val="24"/>
          <w:szCs w:val="24"/>
        </w:rPr>
        <w:t>5</w:t>
      </w:r>
      <w:r>
        <w:rPr>
          <w:color w:val="auto"/>
          <w:kern w:val="2"/>
          <w:sz w:val="24"/>
          <w:szCs w:val="24"/>
        </w:rPr>
        <w:t>00</w:t>
      </w:r>
      <w:r>
        <w:rPr>
          <w:rFonts w:hint="eastAsia"/>
          <w:color w:val="auto"/>
          <w:kern w:val="2"/>
          <w:sz w:val="24"/>
          <w:szCs w:val="24"/>
        </w:rPr>
        <w:t xml:space="preserve"> </w:t>
      </w:r>
      <w:r>
        <w:rPr>
          <w:color w:val="auto"/>
          <w:kern w:val="2"/>
          <w:sz w:val="24"/>
          <w:szCs w:val="24"/>
        </w:rPr>
        <w:t>NTU</w:t>
      </w:r>
      <w:r>
        <w:rPr>
          <w:rFonts w:hint="eastAsia"/>
          <w:color w:val="auto"/>
          <w:kern w:val="2"/>
          <w:sz w:val="24"/>
          <w:szCs w:val="24"/>
        </w:rPr>
        <w:t>、</w:t>
      </w:r>
      <w:proofErr w:type="gramStart"/>
      <w:r>
        <w:rPr>
          <w:rFonts w:hint="eastAsia"/>
          <w:color w:val="auto"/>
          <w:kern w:val="2"/>
          <w:sz w:val="24"/>
          <w:szCs w:val="24"/>
        </w:rPr>
        <w:t>瞬时不</w:t>
      </w:r>
      <w:proofErr w:type="gramEnd"/>
      <w:r>
        <w:rPr>
          <w:rFonts w:hint="eastAsia"/>
          <w:color w:val="auto"/>
          <w:kern w:val="2"/>
          <w:sz w:val="24"/>
          <w:szCs w:val="24"/>
        </w:rPr>
        <w:t>超过</w:t>
      </w:r>
      <w:r>
        <w:rPr>
          <w:rFonts w:hint="eastAsia"/>
          <w:color w:val="auto"/>
          <w:kern w:val="2"/>
          <w:sz w:val="24"/>
          <w:szCs w:val="24"/>
        </w:rPr>
        <w:t>1</w:t>
      </w:r>
      <w:r>
        <w:rPr>
          <w:color w:val="auto"/>
          <w:kern w:val="2"/>
          <w:sz w:val="24"/>
          <w:szCs w:val="24"/>
        </w:rPr>
        <w:t>000</w:t>
      </w:r>
      <w:r>
        <w:rPr>
          <w:rFonts w:hint="eastAsia"/>
          <w:color w:val="auto"/>
          <w:kern w:val="2"/>
          <w:sz w:val="24"/>
          <w:szCs w:val="24"/>
        </w:rPr>
        <w:t xml:space="preserve"> </w:t>
      </w:r>
      <w:r>
        <w:rPr>
          <w:color w:val="auto"/>
          <w:kern w:val="2"/>
          <w:sz w:val="24"/>
          <w:szCs w:val="24"/>
        </w:rPr>
        <w:t>NTU</w:t>
      </w:r>
      <w:r>
        <w:rPr>
          <w:rFonts w:hint="eastAsia"/>
          <w:color w:val="auto"/>
          <w:kern w:val="2"/>
          <w:sz w:val="24"/>
          <w:szCs w:val="24"/>
        </w:rPr>
        <w:t>的地表水净化，可选择絮凝、沉淀、过滤处理；</w:t>
      </w:r>
    </w:p>
    <w:p w14:paraId="11C526C8" w14:textId="77777777" w:rsidR="009C7741" w:rsidRDefault="00D81B1E">
      <w:pPr>
        <w:tabs>
          <w:tab w:val="left" w:pos="720"/>
        </w:tabs>
        <w:spacing w:line="360" w:lineRule="auto"/>
        <w:ind w:firstLineChars="200" w:firstLine="480"/>
        <w:rPr>
          <w:color w:val="auto"/>
          <w:kern w:val="2"/>
          <w:sz w:val="24"/>
          <w:szCs w:val="24"/>
        </w:rPr>
      </w:pPr>
      <w:r>
        <w:rPr>
          <w:rFonts w:hint="eastAsia"/>
          <w:color w:val="auto"/>
          <w:kern w:val="2"/>
          <w:sz w:val="24"/>
          <w:szCs w:val="24"/>
        </w:rPr>
        <w:t xml:space="preserve">2 </w:t>
      </w:r>
      <w:r>
        <w:rPr>
          <w:rFonts w:hint="eastAsia"/>
          <w:color w:val="auto"/>
          <w:kern w:val="2"/>
          <w:sz w:val="24"/>
          <w:szCs w:val="24"/>
        </w:rPr>
        <w:t>原水受到贾弟鞭毛虫、隐孢子虫等原虫类污染的，宜采用膜过滤工艺，或絮凝、沉淀、砂滤工艺；</w:t>
      </w:r>
    </w:p>
    <w:p w14:paraId="536D7436" w14:textId="77777777" w:rsidR="009C7741" w:rsidRDefault="00D81B1E">
      <w:pPr>
        <w:tabs>
          <w:tab w:val="left" w:pos="720"/>
        </w:tabs>
        <w:spacing w:line="360" w:lineRule="auto"/>
        <w:ind w:firstLineChars="200" w:firstLine="480"/>
        <w:rPr>
          <w:color w:val="auto"/>
          <w:kern w:val="2"/>
          <w:sz w:val="24"/>
          <w:szCs w:val="24"/>
        </w:rPr>
      </w:pPr>
      <w:r>
        <w:rPr>
          <w:rFonts w:hint="eastAsia"/>
          <w:color w:val="auto"/>
          <w:kern w:val="2"/>
          <w:sz w:val="24"/>
          <w:szCs w:val="24"/>
        </w:rPr>
        <w:lastRenderedPageBreak/>
        <w:t>3</w:t>
      </w:r>
      <w:r>
        <w:rPr>
          <w:color w:val="auto"/>
          <w:kern w:val="2"/>
          <w:sz w:val="24"/>
          <w:szCs w:val="24"/>
        </w:rPr>
        <w:t xml:space="preserve"> </w:t>
      </w:r>
      <w:r>
        <w:rPr>
          <w:rFonts w:hint="eastAsia"/>
          <w:color w:val="auto"/>
          <w:kern w:val="2"/>
          <w:sz w:val="24"/>
          <w:szCs w:val="24"/>
        </w:rPr>
        <w:t>采用膜过滤法处理时，宜选用低</w:t>
      </w:r>
      <w:proofErr w:type="gramStart"/>
      <w:r>
        <w:rPr>
          <w:rFonts w:hint="eastAsia"/>
          <w:color w:val="auto"/>
          <w:kern w:val="2"/>
          <w:sz w:val="24"/>
          <w:szCs w:val="24"/>
        </w:rPr>
        <w:t>跨膜压差膜设备</w:t>
      </w:r>
      <w:proofErr w:type="gramEnd"/>
      <w:r>
        <w:rPr>
          <w:rFonts w:hint="eastAsia"/>
          <w:color w:val="auto"/>
          <w:kern w:val="2"/>
          <w:sz w:val="24"/>
          <w:szCs w:val="24"/>
        </w:rPr>
        <w:t>，可选用重力流驱动膜处理装置；</w:t>
      </w:r>
    </w:p>
    <w:p w14:paraId="2910263E" w14:textId="77777777" w:rsidR="009C7741" w:rsidRDefault="00D81B1E">
      <w:pPr>
        <w:tabs>
          <w:tab w:val="left" w:pos="720"/>
        </w:tabs>
        <w:spacing w:line="360" w:lineRule="auto"/>
        <w:ind w:firstLineChars="200" w:firstLine="480"/>
        <w:rPr>
          <w:color w:val="auto"/>
          <w:kern w:val="2"/>
          <w:sz w:val="24"/>
          <w:szCs w:val="24"/>
        </w:rPr>
      </w:pPr>
      <w:r>
        <w:rPr>
          <w:rFonts w:hint="eastAsia"/>
          <w:color w:val="auto"/>
          <w:kern w:val="2"/>
          <w:sz w:val="24"/>
          <w:szCs w:val="24"/>
        </w:rPr>
        <w:t>4</w:t>
      </w:r>
      <w:r>
        <w:rPr>
          <w:color w:val="auto"/>
          <w:kern w:val="2"/>
          <w:sz w:val="24"/>
          <w:szCs w:val="24"/>
        </w:rPr>
        <w:t xml:space="preserve"> </w:t>
      </w:r>
      <w:r>
        <w:rPr>
          <w:rFonts w:hint="eastAsia"/>
          <w:color w:val="auto"/>
          <w:kern w:val="2"/>
          <w:sz w:val="24"/>
          <w:szCs w:val="24"/>
        </w:rPr>
        <w:t>采用紫外线消毒工艺的，定期投加化学消毒剂对管网进行消毒。</w:t>
      </w:r>
    </w:p>
    <w:p w14:paraId="6B97DE34" w14:textId="77777777" w:rsidR="009C7741" w:rsidRDefault="00D81B1E">
      <w:pPr>
        <w:spacing w:line="360" w:lineRule="auto"/>
        <w:rPr>
          <w:color w:val="auto"/>
          <w:sz w:val="24"/>
          <w:szCs w:val="24"/>
        </w:rPr>
      </w:pPr>
      <w:r>
        <w:rPr>
          <w:color w:val="auto"/>
          <w:sz w:val="24"/>
          <w:szCs w:val="24"/>
        </w:rPr>
        <w:t>5.2.</w:t>
      </w:r>
      <w:r>
        <w:rPr>
          <w:rFonts w:hint="eastAsia"/>
          <w:color w:val="auto"/>
          <w:sz w:val="24"/>
          <w:szCs w:val="24"/>
        </w:rPr>
        <w:t>8</w:t>
      </w:r>
      <w:r>
        <w:rPr>
          <w:color w:val="auto"/>
          <w:sz w:val="24"/>
          <w:szCs w:val="24"/>
        </w:rPr>
        <w:t xml:space="preserve"> </w:t>
      </w:r>
      <w:r>
        <w:rPr>
          <w:rFonts w:hint="eastAsia"/>
          <w:color w:val="auto"/>
          <w:sz w:val="24"/>
          <w:szCs w:val="24"/>
        </w:rPr>
        <w:t>加压调蓄水厂，消毒工艺可采用游离氯消毒或二氧化氯消毒。如供水的消毒副产物风险较高，可采用与集中处理厂差异化的消毒剂。</w:t>
      </w:r>
    </w:p>
    <w:p w14:paraId="3C346E3F" w14:textId="77777777" w:rsidR="009C7741" w:rsidRDefault="00D81B1E">
      <w:pPr>
        <w:pStyle w:val="2"/>
        <w:tabs>
          <w:tab w:val="left" w:pos="0"/>
        </w:tabs>
        <w:spacing w:line="480" w:lineRule="auto"/>
        <w:ind w:left="420" w:hanging="420"/>
        <w:jc w:val="center"/>
        <w:rPr>
          <w:rFonts w:ascii="Times New Roman" w:eastAsia="宋体" w:hAnsi="Times New Roman"/>
          <w:b w:val="0"/>
          <w:color w:val="auto"/>
          <w:kern w:val="2"/>
          <w:sz w:val="28"/>
          <w:szCs w:val="28"/>
        </w:rPr>
      </w:pPr>
      <w:bookmarkStart w:id="33" w:name="_Toc10696"/>
      <w:bookmarkStart w:id="34" w:name="_Toc24873"/>
      <w:bookmarkStart w:id="35" w:name="_Toc183100873"/>
      <w:bookmarkStart w:id="36" w:name="_Toc182794190"/>
      <w:r>
        <w:rPr>
          <w:rFonts w:ascii="Times New Roman" w:eastAsia="宋体" w:hAnsi="Times New Roman"/>
          <w:b w:val="0"/>
          <w:color w:val="auto"/>
          <w:kern w:val="2"/>
          <w:sz w:val="28"/>
          <w:szCs w:val="28"/>
        </w:rPr>
        <w:t xml:space="preserve">5.3 </w:t>
      </w:r>
      <w:r>
        <w:rPr>
          <w:rFonts w:ascii="Times New Roman" w:eastAsia="宋体" w:hAnsi="Times New Roman" w:hint="eastAsia"/>
          <w:b w:val="0"/>
          <w:color w:val="auto"/>
          <w:kern w:val="2"/>
          <w:sz w:val="28"/>
          <w:szCs w:val="28"/>
        </w:rPr>
        <w:t>输配水</w:t>
      </w:r>
      <w:r>
        <w:rPr>
          <w:rFonts w:ascii="Times New Roman" w:eastAsia="宋体" w:hAnsi="Times New Roman"/>
          <w:b w:val="0"/>
          <w:color w:val="auto"/>
          <w:kern w:val="2"/>
          <w:sz w:val="28"/>
          <w:szCs w:val="28"/>
        </w:rPr>
        <w:t>管网</w:t>
      </w:r>
      <w:bookmarkEnd w:id="33"/>
      <w:bookmarkEnd w:id="34"/>
      <w:bookmarkEnd w:id="35"/>
      <w:bookmarkEnd w:id="36"/>
    </w:p>
    <w:p w14:paraId="42763C61" w14:textId="77777777" w:rsidR="009C7741" w:rsidRDefault="00D81B1E">
      <w:pPr>
        <w:spacing w:line="360" w:lineRule="auto"/>
        <w:rPr>
          <w:color w:val="auto"/>
          <w:sz w:val="24"/>
          <w:szCs w:val="24"/>
        </w:rPr>
      </w:pPr>
      <w:r>
        <w:rPr>
          <w:rFonts w:hint="eastAsia"/>
          <w:color w:val="auto"/>
          <w:sz w:val="24"/>
          <w:szCs w:val="24"/>
        </w:rPr>
        <w:t xml:space="preserve">5.3.1 </w:t>
      </w:r>
      <w:r>
        <w:rPr>
          <w:rFonts w:hint="eastAsia"/>
          <w:color w:val="auto"/>
          <w:sz w:val="24"/>
          <w:szCs w:val="24"/>
        </w:rPr>
        <w:t>配水管网应根据水质、节能等的设计与管理需求合理配置。节能设计应符合《城镇供水系统节能设计标准》</w:t>
      </w:r>
      <w:r>
        <w:rPr>
          <w:rFonts w:hint="eastAsia"/>
          <w:color w:val="auto"/>
          <w:sz w:val="24"/>
          <w:szCs w:val="24"/>
        </w:rPr>
        <w:t xml:space="preserve">T/CECS 955 </w:t>
      </w:r>
      <w:r>
        <w:rPr>
          <w:rFonts w:hint="eastAsia"/>
          <w:color w:val="auto"/>
          <w:sz w:val="24"/>
          <w:szCs w:val="24"/>
        </w:rPr>
        <w:t>的规定。</w:t>
      </w:r>
    </w:p>
    <w:p w14:paraId="4CF738BE" w14:textId="77777777" w:rsidR="009C7741" w:rsidRDefault="00D81B1E">
      <w:pPr>
        <w:spacing w:line="360" w:lineRule="auto"/>
        <w:rPr>
          <w:color w:val="auto"/>
          <w:sz w:val="24"/>
          <w:szCs w:val="24"/>
        </w:rPr>
      </w:pPr>
      <w:r>
        <w:rPr>
          <w:rFonts w:hint="eastAsia"/>
          <w:color w:val="auto"/>
          <w:sz w:val="24"/>
          <w:szCs w:val="24"/>
        </w:rPr>
        <w:t xml:space="preserve">5.3.2 </w:t>
      </w:r>
      <w:r>
        <w:rPr>
          <w:rFonts w:hint="eastAsia"/>
          <w:color w:val="auto"/>
          <w:sz w:val="24"/>
          <w:szCs w:val="24"/>
        </w:rPr>
        <w:t>配水管网的分区供水应符合以下要求：</w:t>
      </w:r>
    </w:p>
    <w:p w14:paraId="4348B341" w14:textId="77777777" w:rsidR="009C7741" w:rsidRDefault="00D81B1E">
      <w:pPr>
        <w:tabs>
          <w:tab w:val="left" w:pos="720"/>
        </w:tabs>
        <w:spacing w:line="360" w:lineRule="auto"/>
        <w:ind w:firstLineChars="200" w:firstLine="480"/>
        <w:rPr>
          <w:color w:val="auto"/>
          <w:kern w:val="2"/>
          <w:sz w:val="24"/>
          <w:szCs w:val="24"/>
        </w:rPr>
      </w:pPr>
      <w:r>
        <w:rPr>
          <w:rFonts w:hint="eastAsia"/>
          <w:color w:val="auto"/>
          <w:kern w:val="2"/>
          <w:sz w:val="24"/>
          <w:szCs w:val="24"/>
        </w:rPr>
        <w:t xml:space="preserve">1 </w:t>
      </w:r>
      <w:r>
        <w:rPr>
          <w:rFonts w:hint="eastAsia"/>
          <w:color w:val="auto"/>
          <w:kern w:val="2"/>
          <w:sz w:val="24"/>
          <w:szCs w:val="24"/>
        </w:rPr>
        <w:t>水质分区应根据管网水龄确定。在无实测数据时，采取游离</w:t>
      </w:r>
      <w:proofErr w:type="gramStart"/>
      <w:r>
        <w:rPr>
          <w:rFonts w:hint="eastAsia"/>
          <w:color w:val="auto"/>
          <w:kern w:val="2"/>
          <w:sz w:val="24"/>
          <w:szCs w:val="24"/>
        </w:rPr>
        <w:t>氯维持</w:t>
      </w:r>
      <w:proofErr w:type="gramEnd"/>
      <w:r>
        <w:rPr>
          <w:rFonts w:hint="eastAsia"/>
          <w:color w:val="auto"/>
          <w:kern w:val="2"/>
          <w:sz w:val="24"/>
          <w:szCs w:val="24"/>
        </w:rPr>
        <w:t>余氯的，水龄不宜超过</w:t>
      </w:r>
      <w:r>
        <w:rPr>
          <w:rFonts w:hint="eastAsia"/>
          <w:color w:val="auto"/>
          <w:kern w:val="2"/>
          <w:sz w:val="24"/>
          <w:szCs w:val="24"/>
        </w:rPr>
        <w:t>3d</w:t>
      </w:r>
      <w:r>
        <w:rPr>
          <w:rFonts w:hint="eastAsia"/>
          <w:color w:val="auto"/>
          <w:kern w:val="2"/>
          <w:sz w:val="24"/>
          <w:szCs w:val="24"/>
        </w:rPr>
        <w:t>，不应超过</w:t>
      </w:r>
      <w:r>
        <w:rPr>
          <w:rFonts w:hint="eastAsia"/>
          <w:color w:val="auto"/>
          <w:kern w:val="2"/>
          <w:sz w:val="24"/>
          <w:szCs w:val="24"/>
        </w:rPr>
        <w:t>5d</w:t>
      </w:r>
      <w:r>
        <w:rPr>
          <w:rFonts w:hint="eastAsia"/>
          <w:color w:val="auto"/>
          <w:kern w:val="2"/>
          <w:sz w:val="24"/>
          <w:szCs w:val="24"/>
        </w:rPr>
        <w:t>；采取氯胺维持余氯的，水龄不宜超过</w:t>
      </w:r>
      <w:r>
        <w:rPr>
          <w:rFonts w:hint="eastAsia"/>
          <w:color w:val="auto"/>
          <w:kern w:val="2"/>
          <w:sz w:val="24"/>
          <w:szCs w:val="24"/>
        </w:rPr>
        <w:t>6d</w:t>
      </w:r>
      <w:r>
        <w:rPr>
          <w:rFonts w:hint="eastAsia"/>
          <w:color w:val="auto"/>
          <w:kern w:val="2"/>
          <w:sz w:val="24"/>
          <w:szCs w:val="24"/>
        </w:rPr>
        <w:t>，不应超过</w:t>
      </w:r>
      <w:r>
        <w:rPr>
          <w:rFonts w:hint="eastAsia"/>
          <w:color w:val="auto"/>
          <w:kern w:val="2"/>
          <w:sz w:val="24"/>
          <w:szCs w:val="24"/>
        </w:rPr>
        <w:t>15d</w:t>
      </w:r>
      <w:r>
        <w:rPr>
          <w:rFonts w:hint="eastAsia"/>
          <w:color w:val="auto"/>
          <w:kern w:val="2"/>
          <w:sz w:val="24"/>
          <w:szCs w:val="24"/>
        </w:rPr>
        <w:t>；</w:t>
      </w:r>
    </w:p>
    <w:p w14:paraId="5711A379" w14:textId="77777777" w:rsidR="009C7741" w:rsidRDefault="00D81B1E">
      <w:pPr>
        <w:tabs>
          <w:tab w:val="left" w:pos="720"/>
        </w:tabs>
        <w:spacing w:line="360" w:lineRule="auto"/>
        <w:ind w:firstLineChars="200" w:firstLine="480"/>
        <w:rPr>
          <w:color w:val="auto"/>
          <w:kern w:val="2"/>
          <w:sz w:val="24"/>
          <w:szCs w:val="24"/>
        </w:rPr>
      </w:pPr>
      <w:r>
        <w:rPr>
          <w:rFonts w:hint="eastAsia"/>
          <w:color w:val="auto"/>
          <w:kern w:val="2"/>
          <w:sz w:val="24"/>
          <w:szCs w:val="24"/>
        </w:rPr>
        <w:t xml:space="preserve">2 </w:t>
      </w:r>
      <w:r>
        <w:rPr>
          <w:rFonts w:hint="eastAsia"/>
          <w:color w:val="auto"/>
          <w:kern w:val="2"/>
          <w:sz w:val="24"/>
          <w:szCs w:val="24"/>
        </w:rPr>
        <w:t>节能管理分区应符合《城镇供水系统节能设计标准》</w:t>
      </w:r>
      <w:r>
        <w:rPr>
          <w:rFonts w:hint="eastAsia"/>
          <w:color w:val="auto"/>
          <w:kern w:val="2"/>
          <w:sz w:val="24"/>
          <w:szCs w:val="24"/>
        </w:rPr>
        <w:t xml:space="preserve">T/CECS 955 </w:t>
      </w:r>
      <w:r>
        <w:rPr>
          <w:rFonts w:hint="eastAsia"/>
          <w:color w:val="auto"/>
          <w:kern w:val="2"/>
          <w:sz w:val="24"/>
          <w:szCs w:val="24"/>
        </w:rPr>
        <w:t>的规定。地形起伏大</w:t>
      </w:r>
      <w:r>
        <w:rPr>
          <w:color w:val="auto"/>
          <w:kern w:val="2"/>
          <w:sz w:val="24"/>
          <w:szCs w:val="24"/>
        </w:rPr>
        <w:t>、供水范围</w:t>
      </w:r>
      <w:r>
        <w:rPr>
          <w:rFonts w:hint="eastAsia"/>
          <w:color w:val="auto"/>
          <w:kern w:val="2"/>
          <w:sz w:val="24"/>
          <w:szCs w:val="24"/>
        </w:rPr>
        <w:t>较大</w:t>
      </w:r>
      <w:r>
        <w:rPr>
          <w:color w:val="auto"/>
          <w:kern w:val="2"/>
          <w:sz w:val="24"/>
          <w:szCs w:val="24"/>
        </w:rPr>
        <w:t>的区域宜采用分区供水</w:t>
      </w:r>
      <w:r>
        <w:rPr>
          <w:rFonts w:hint="eastAsia"/>
          <w:color w:val="auto"/>
          <w:kern w:val="2"/>
          <w:sz w:val="24"/>
          <w:szCs w:val="24"/>
        </w:rPr>
        <w:t>；</w:t>
      </w:r>
      <w:r>
        <w:rPr>
          <w:color w:val="auto"/>
          <w:kern w:val="2"/>
          <w:sz w:val="24"/>
          <w:szCs w:val="24"/>
        </w:rPr>
        <w:t>应实现压力均衡，可采取泵组优化调度分区、局部区域加压和减压、枝状管网与环状管网相结合等措施。</w:t>
      </w:r>
    </w:p>
    <w:p w14:paraId="5AB93125" w14:textId="77777777" w:rsidR="009C7741" w:rsidRDefault="00D81B1E">
      <w:pPr>
        <w:tabs>
          <w:tab w:val="left" w:pos="720"/>
        </w:tabs>
        <w:spacing w:line="360" w:lineRule="auto"/>
        <w:ind w:firstLineChars="200" w:firstLine="480"/>
        <w:rPr>
          <w:color w:val="auto"/>
          <w:kern w:val="2"/>
          <w:sz w:val="24"/>
          <w:szCs w:val="24"/>
        </w:rPr>
      </w:pPr>
      <w:r>
        <w:rPr>
          <w:rFonts w:hint="eastAsia"/>
          <w:color w:val="auto"/>
          <w:kern w:val="2"/>
          <w:sz w:val="24"/>
          <w:szCs w:val="24"/>
        </w:rPr>
        <w:t xml:space="preserve">3 </w:t>
      </w:r>
      <w:r>
        <w:rPr>
          <w:rFonts w:hint="eastAsia"/>
          <w:color w:val="auto"/>
          <w:kern w:val="2"/>
          <w:sz w:val="24"/>
          <w:szCs w:val="24"/>
        </w:rPr>
        <w:t>漏损控制分区应符合《</w:t>
      </w:r>
      <w:bookmarkStart w:id="37" w:name="_Hlk183099850"/>
      <w:r>
        <w:rPr>
          <w:rFonts w:hint="eastAsia"/>
          <w:color w:val="auto"/>
          <w:kern w:val="2"/>
          <w:sz w:val="24"/>
          <w:szCs w:val="24"/>
        </w:rPr>
        <w:t>城镇供水管网漏损控制分区及压力管理技术规程》</w:t>
      </w:r>
      <w:r>
        <w:rPr>
          <w:rFonts w:hint="eastAsia"/>
          <w:color w:val="auto"/>
          <w:kern w:val="2"/>
          <w:sz w:val="24"/>
          <w:szCs w:val="24"/>
        </w:rPr>
        <w:t>T/CECA 20015</w:t>
      </w:r>
      <w:bookmarkEnd w:id="37"/>
      <w:r>
        <w:rPr>
          <w:rFonts w:hint="eastAsia"/>
          <w:color w:val="auto"/>
          <w:kern w:val="2"/>
          <w:sz w:val="24"/>
          <w:szCs w:val="24"/>
        </w:rPr>
        <w:t xml:space="preserve"> </w:t>
      </w:r>
      <w:r>
        <w:rPr>
          <w:rFonts w:hint="eastAsia"/>
          <w:color w:val="auto"/>
          <w:kern w:val="2"/>
          <w:sz w:val="24"/>
          <w:szCs w:val="24"/>
        </w:rPr>
        <w:t>的规定。规模较大的供水管网系统，应采用分区管理的方法量化漏损水量的区域分布，有针对性地开展漏损控制；</w:t>
      </w:r>
    </w:p>
    <w:p w14:paraId="0D9F50A1" w14:textId="77777777" w:rsidR="009C7741" w:rsidRDefault="00D81B1E">
      <w:pPr>
        <w:tabs>
          <w:tab w:val="left" w:pos="720"/>
        </w:tabs>
        <w:spacing w:line="360" w:lineRule="auto"/>
        <w:ind w:firstLineChars="200" w:firstLine="480"/>
        <w:rPr>
          <w:color w:val="auto"/>
          <w:kern w:val="2"/>
          <w:sz w:val="24"/>
          <w:szCs w:val="24"/>
        </w:rPr>
      </w:pPr>
      <w:r>
        <w:rPr>
          <w:rFonts w:hint="eastAsia"/>
          <w:color w:val="auto"/>
          <w:kern w:val="2"/>
          <w:sz w:val="24"/>
          <w:szCs w:val="24"/>
        </w:rPr>
        <w:t xml:space="preserve">4 </w:t>
      </w:r>
      <w:r>
        <w:rPr>
          <w:rFonts w:hint="eastAsia"/>
          <w:color w:val="auto"/>
          <w:kern w:val="2"/>
          <w:sz w:val="24"/>
          <w:szCs w:val="24"/>
        </w:rPr>
        <w:t>分区</w:t>
      </w:r>
      <w:r>
        <w:rPr>
          <w:color w:val="auto"/>
          <w:kern w:val="2"/>
          <w:sz w:val="24"/>
          <w:szCs w:val="24"/>
        </w:rPr>
        <w:t>之间</w:t>
      </w:r>
      <w:r>
        <w:rPr>
          <w:rFonts w:hint="eastAsia"/>
          <w:color w:val="auto"/>
          <w:kern w:val="2"/>
          <w:sz w:val="24"/>
          <w:szCs w:val="24"/>
        </w:rPr>
        <w:t>的</w:t>
      </w:r>
      <w:proofErr w:type="gramStart"/>
      <w:r>
        <w:rPr>
          <w:rFonts w:hint="eastAsia"/>
          <w:color w:val="auto"/>
          <w:kern w:val="2"/>
          <w:sz w:val="24"/>
          <w:szCs w:val="24"/>
        </w:rPr>
        <w:t>联通管宜</w:t>
      </w:r>
      <w:proofErr w:type="gramEnd"/>
      <w:r>
        <w:rPr>
          <w:rFonts w:hint="eastAsia"/>
          <w:color w:val="auto"/>
          <w:kern w:val="2"/>
          <w:sz w:val="24"/>
          <w:szCs w:val="24"/>
        </w:rPr>
        <w:t>采取常闭模式</w:t>
      </w:r>
      <w:r>
        <w:rPr>
          <w:color w:val="auto"/>
          <w:kern w:val="2"/>
          <w:sz w:val="24"/>
          <w:szCs w:val="24"/>
        </w:rPr>
        <w:t>。</w:t>
      </w:r>
    </w:p>
    <w:p w14:paraId="33E4F174" w14:textId="77777777" w:rsidR="009C7741" w:rsidRDefault="00D81B1E">
      <w:pPr>
        <w:spacing w:line="360" w:lineRule="auto"/>
        <w:rPr>
          <w:color w:val="auto"/>
          <w:sz w:val="24"/>
          <w:szCs w:val="24"/>
        </w:rPr>
      </w:pPr>
      <w:r>
        <w:rPr>
          <w:rFonts w:hint="eastAsia"/>
          <w:color w:val="auto"/>
          <w:sz w:val="24"/>
          <w:szCs w:val="24"/>
        </w:rPr>
        <w:t>5</w:t>
      </w:r>
      <w:r>
        <w:rPr>
          <w:color w:val="auto"/>
          <w:sz w:val="24"/>
          <w:szCs w:val="24"/>
        </w:rPr>
        <w:t>.3.</w:t>
      </w:r>
      <w:r>
        <w:rPr>
          <w:rFonts w:hint="eastAsia"/>
          <w:color w:val="auto"/>
          <w:sz w:val="24"/>
          <w:szCs w:val="24"/>
        </w:rPr>
        <w:t>3</w:t>
      </w:r>
      <w:r>
        <w:rPr>
          <w:color w:val="auto"/>
          <w:sz w:val="24"/>
          <w:szCs w:val="24"/>
        </w:rPr>
        <w:t xml:space="preserve"> </w:t>
      </w:r>
      <w:r>
        <w:rPr>
          <w:rFonts w:hint="eastAsia"/>
          <w:color w:val="auto"/>
          <w:sz w:val="24"/>
          <w:szCs w:val="24"/>
        </w:rPr>
        <w:t>管道输水方式</w:t>
      </w:r>
      <w:r>
        <w:rPr>
          <w:color w:val="auto"/>
          <w:sz w:val="24"/>
          <w:szCs w:val="24"/>
        </w:rPr>
        <w:t>应根据当地条件，通过技术经济综合比较后确定。输水管道应选取适当流速，并结合取水泵站工况分析确定管径。配水管网流速控制可采用等水压线。压力供水时，设计等水压线的坡度不宜高于</w:t>
      </w:r>
      <w:r>
        <w:rPr>
          <w:color w:val="auto"/>
          <w:sz w:val="24"/>
          <w:szCs w:val="24"/>
        </w:rPr>
        <w:t>3‰</w:t>
      </w:r>
      <w:r>
        <w:rPr>
          <w:color w:val="auto"/>
          <w:sz w:val="24"/>
          <w:szCs w:val="24"/>
        </w:rPr>
        <w:t>，不应高于</w:t>
      </w:r>
      <w:r>
        <w:rPr>
          <w:color w:val="auto"/>
          <w:sz w:val="24"/>
          <w:szCs w:val="24"/>
        </w:rPr>
        <w:t>5‰</w:t>
      </w:r>
      <w:r>
        <w:rPr>
          <w:color w:val="auto"/>
          <w:sz w:val="24"/>
          <w:szCs w:val="24"/>
        </w:rPr>
        <w:t>。</w:t>
      </w:r>
    </w:p>
    <w:p w14:paraId="710FB51F" w14:textId="77777777" w:rsidR="009C7741" w:rsidRDefault="00D81B1E">
      <w:pPr>
        <w:spacing w:line="360" w:lineRule="auto"/>
        <w:rPr>
          <w:color w:val="auto"/>
          <w:sz w:val="24"/>
          <w:szCs w:val="24"/>
        </w:rPr>
      </w:pPr>
      <w:r>
        <w:rPr>
          <w:color w:val="auto"/>
          <w:sz w:val="24"/>
          <w:szCs w:val="24"/>
        </w:rPr>
        <w:t>5.3.</w:t>
      </w:r>
      <w:r>
        <w:rPr>
          <w:rFonts w:hint="eastAsia"/>
          <w:color w:val="auto"/>
          <w:sz w:val="24"/>
          <w:szCs w:val="24"/>
        </w:rPr>
        <w:t>4</w:t>
      </w:r>
      <w:r>
        <w:rPr>
          <w:color w:val="auto"/>
          <w:sz w:val="24"/>
          <w:szCs w:val="24"/>
        </w:rPr>
        <w:t xml:space="preserve"> </w:t>
      </w:r>
      <w:r>
        <w:rPr>
          <w:rFonts w:hint="eastAsia"/>
          <w:color w:val="auto"/>
          <w:sz w:val="24"/>
          <w:szCs w:val="24"/>
        </w:rPr>
        <w:t>供水管网应</w:t>
      </w:r>
      <w:r>
        <w:rPr>
          <w:color w:val="auto"/>
          <w:sz w:val="24"/>
          <w:szCs w:val="24"/>
        </w:rPr>
        <w:t>采用球墨铸铁管、钢管、不锈钢管等优质管材，管材应内壁光滑，</w:t>
      </w:r>
      <w:r>
        <w:rPr>
          <w:rFonts w:hint="eastAsia"/>
          <w:color w:val="auto"/>
          <w:sz w:val="24"/>
          <w:szCs w:val="24"/>
        </w:rPr>
        <w:t>并</w:t>
      </w:r>
      <w:r>
        <w:rPr>
          <w:color w:val="auto"/>
          <w:sz w:val="24"/>
          <w:szCs w:val="24"/>
        </w:rPr>
        <w:t>采取水头损失较小的管道连接方式及内防腐方式</w:t>
      </w:r>
      <w:r>
        <w:rPr>
          <w:rFonts w:hint="eastAsia"/>
          <w:color w:val="auto"/>
          <w:sz w:val="24"/>
          <w:szCs w:val="24"/>
        </w:rPr>
        <w:t>，</w:t>
      </w:r>
      <w:r>
        <w:rPr>
          <w:color w:val="auto"/>
          <w:sz w:val="24"/>
          <w:szCs w:val="24"/>
        </w:rPr>
        <w:t>管材和内衬</w:t>
      </w:r>
      <w:r>
        <w:rPr>
          <w:rFonts w:hint="eastAsia"/>
          <w:color w:val="auto"/>
          <w:sz w:val="24"/>
          <w:szCs w:val="24"/>
        </w:rPr>
        <w:t>应符合</w:t>
      </w:r>
      <w:r>
        <w:rPr>
          <w:color w:val="auto"/>
          <w:sz w:val="24"/>
          <w:szCs w:val="24"/>
        </w:rPr>
        <w:t>卫</w:t>
      </w:r>
      <w:r>
        <w:rPr>
          <w:color w:val="auto"/>
          <w:sz w:val="24"/>
          <w:szCs w:val="24"/>
        </w:rPr>
        <w:lastRenderedPageBreak/>
        <w:t>生许可</w:t>
      </w:r>
      <w:r>
        <w:rPr>
          <w:rFonts w:hint="eastAsia"/>
          <w:color w:val="auto"/>
          <w:sz w:val="24"/>
          <w:szCs w:val="24"/>
        </w:rPr>
        <w:t>，所使用设备和材料</w:t>
      </w:r>
      <w:r>
        <w:rPr>
          <w:color w:val="auto"/>
          <w:sz w:val="24"/>
          <w:szCs w:val="24"/>
        </w:rPr>
        <w:t>应符合现行国家标准《生活饮用水输配水设备及防护材料的安全性评价标准》</w:t>
      </w:r>
      <w:r>
        <w:rPr>
          <w:color w:val="auto"/>
          <w:sz w:val="24"/>
          <w:szCs w:val="24"/>
        </w:rPr>
        <w:t>GB/T 17219</w:t>
      </w:r>
      <w:r>
        <w:rPr>
          <w:color w:val="auto"/>
          <w:sz w:val="24"/>
          <w:szCs w:val="24"/>
        </w:rPr>
        <w:t>的有关规定。</w:t>
      </w:r>
    </w:p>
    <w:p w14:paraId="02A45922" w14:textId="77777777" w:rsidR="009C7741" w:rsidRDefault="00D81B1E">
      <w:pPr>
        <w:spacing w:line="360" w:lineRule="auto"/>
        <w:rPr>
          <w:color w:val="auto"/>
          <w:sz w:val="24"/>
          <w:szCs w:val="24"/>
        </w:rPr>
      </w:pPr>
      <w:r>
        <w:rPr>
          <w:rFonts w:hint="eastAsia"/>
          <w:color w:val="auto"/>
          <w:sz w:val="24"/>
          <w:szCs w:val="24"/>
        </w:rPr>
        <w:t>5</w:t>
      </w:r>
      <w:r>
        <w:rPr>
          <w:color w:val="auto"/>
          <w:sz w:val="24"/>
          <w:szCs w:val="24"/>
        </w:rPr>
        <w:t>.3.</w:t>
      </w:r>
      <w:r>
        <w:rPr>
          <w:rFonts w:hint="eastAsia"/>
          <w:color w:val="auto"/>
          <w:sz w:val="24"/>
          <w:szCs w:val="24"/>
        </w:rPr>
        <w:t>5</w:t>
      </w:r>
      <w:r>
        <w:rPr>
          <w:color w:val="auto"/>
          <w:sz w:val="24"/>
          <w:szCs w:val="24"/>
        </w:rPr>
        <w:t xml:space="preserve"> </w:t>
      </w:r>
      <w:r>
        <w:rPr>
          <w:rFonts w:hint="eastAsia"/>
          <w:color w:val="auto"/>
          <w:sz w:val="24"/>
          <w:szCs w:val="24"/>
        </w:rPr>
        <w:t>消火栓、进排气阀和阀门井等设备及设施应有防止水质二次污染的措施，在严寒地区还应采取防冻措施。</w:t>
      </w:r>
    </w:p>
    <w:p w14:paraId="75FC0BFF" w14:textId="77777777" w:rsidR="009C7741" w:rsidRDefault="00D81B1E">
      <w:pPr>
        <w:pStyle w:val="2"/>
        <w:tabs>
          <w:tab w:val="left" w:pos="0"/>
        </w:tabs>
        <w:spacing w:line="480" w:lineRule="auto"/>
        <w:ind w:left="420" w:hanging="420"/>
        <w:jc w:val="center"/>
        <w:rPr>
          <w:rFonts w:ascii="Times New Roman" w:eastAsia="宋体" w:hAnsi="Times New Roman"/>
          <w:b w:val="0"/>
          <w:color w:val="auto"/>
          <w:kern w:val="2"/>
          <w:sz w:val="28"/>
          <w:szCs w:val="28"/>
        </w:rPr>
      </w:pPr>
      <w:bookmarkStart w:id="38" w:name="_Toc183100874"/>
      <w:bookmarkStart w:id="39" w:name="_Toc18512"/>
      <w:bookmarkStart w:id="40" w:name="_Toc18095"/>
      <w:bookmarkStart w:id="41" w:name="_Toc182794191"/>
      <w:r>
        <w:rPr>
          <w:rFonts w:ascii="Times New Roman" w:eastAsia="宋体" w:hAnsi="Times New Roman"/>
          <w:b w:val="0"/>
          <w:color w:val="auto"/>
          <w:kern w:val="2"/>
          <w:sz w:val="28"/>
          <w:szCs w:val="28"/>
        </w:rPr>
        <w:t xml:space="preserve">5.4 </w:t>
      </w:r>
      <w:r>
        <w:rPr>
          <w:rFonts w:ascii="Times New Roman" w:eastAsia="宋体" w:hAnsi="Times New Roman" w:hint="eastAsia"/>
          <w:b w:val="0"/>
          <w:color w:val="auto"/>
          <w:kern w:val="2"/>
          <w:sz w:val="28"/>
          <w:szCs w:val="28"/>
        </w:rPr>
        <w:t>监测与检测</w:t>
      </w:r>
      <w:bookmarkEnd w:id="38"/>
      <w:bookmarkEnd w:id="39"/>
      <w:bookmarkEnd w:id="40"/>
      <w:bookmarkEnd w:id="41"/>
    </w:p>
    <w:p w14:paraId="61651AA4" w14:textId="77777777" w:rsidR="009C7741" w:rsidRDefault="00D81B1E">
      <w:pPr>
        <w:spacing w:line="360" w:lineRule="auto"/>
        <w:rPr>
          <w:color w:val="auto"/>
          <w:sz w:val="24"/>
          <w:szCs w:val="24"/>
        </w:rPr>
      </w:pPr>
      <w:r>
        <w:rPr>
          <w:rFonts w:hint="eastAsia"/>
          <w:color w:val="auto"/>
          <w:sz w:val="24"/>
          <w:szCs w:val="24"/>
        </w:rPr>
        <w:t xml:space="preserve">5.4.1 </w:t>
      </w:r>
      <w:r>
        <w:rPr>
          <w:rFonts w:hint="eastAsia"/>
          <w:color w:val="auto"/>
          <w:sz w:val="24"/>
          <w:szCs w:val="24"/>
        </w:rPr>
        <w:t>供水水质监测与检测应符合现行全文强制国家标准《城市供水工程项目规范》</w:t>
      </w:r>
      <w:r>
        <w:rPr>
          <w:rFonts w:hint="eastAsia"/>
          <w:color w:val="auto"/>
          <w:sz w:val="24"/>
          <w:szCs w:val="24"/>
        </w:rPr>
        <w:t>GB 55026</w:t>
      </w:r>
      <w:r>
        <w:rPr>
          <w:rFonts w:hint="eastAsia"/>
          <w:color w:val="auto"/>
          <w:sz w:val="24"/>
          <w:szCs w:val="24"/>
        </w:rPr>
        <w:t>的规定，水质评价与管理应符合</w:t>
      </w:r>
      <w:proofErr w:type="gramStart"/>
      <w:r>
        <w:rPr>
          <w:rFonts w:hint="eastAsia"/>
          <w:color w:val="auto"/>
          <w:sz w:val="24"/>
          <w:szCs w:val="24"/>
        </w:rPr>
        <w:t>现行行业</w:t>
      </w:r>
      <w:proofErr w:type="gramEnd"/>
      <w:r>
        <w:rPr>
          <w:rFonts w:hint="eastAsia"/>
          <w:color w:val="auto"/>
          <w:sz w:val="24"/>
          <w:szCs w:val="24"/>
        </w:rPr>
        <w:t>标准《城市供水水质标准》</w:t>
      </w:r>
      <w:r>
        <w:rPr>
          <w:rFonts w:hint="eastAsia"/>
          <w:color w:val="auto"/>
          <w:sz w:val="24"/>
          <w:szCs w:val="24"/>
        </w:rPr>
        <w:t>CJ/T 206</w:t>
      </w:r>
      <w:r>
        <w:rPr>
          <w:rFonts w:hint="eastAsia"/>
          <w:color w:val="auto"/>
          <w:sz w:val="24"/>
          <w:szCs w:val="24"/>
        </w:rPr>
        <w:t>的规定。</w:t>
      </w:r>
    </w:p>
    <w:p w14:paraId="7EBBF0CC" w14:textId="77777777" w:rsidR="009C7741" w:rsidRDefault="00D81B1E">
      <w:pPr>
        <w:spacing w:line="360" w:lineRule="auto"/>
        <w:rPr>
          <w:color w:val="auto"/>
          <w:sz w:val="24"/>
          <w:szCs w:val="24"/>
        </w:rPr>
      </w:pPr>
      <w:r>
        <w:rPr>
          <w:rFonts w:hint="eastAsia"/>
          <w:color w:val="auto"/>
          <w:sz w:val="24"/>
          <w:szCs w:val="24"/>
        </w:rPr>
        <w:t xml:space="preserve">5.4.2 </w:t>
      </w:r>
      <w:r>
        <w:rPr>
          <w:rFonts w:hint="eastAsia"/>
          <w:color w:val="auto"/>
          <w:sz w:val="24"/>
          <w:szCs w:val="24"/>
        </w:rPr>
        <w:t>供水单位、建筑加压调蓄设施运行维护单位，应结合本地区的情况建立健全水质检测和管理制度，制订水质监测方案并实施，水质监测方案应定期评估论证。</w:t>
      </w:r>
    </w:p>
    <w:p w14:paraId="0B11BF8B" w14:textId="77777777" w:rsidR="009C7741" w:rsidRDefault="00D81B1E">
      <w:pPr>
        <w:spacing w:line="360" w:lineRule="auto"/>
        <w:rPr>
          <w:color w:val="auto"/>
          <w:sz w:val="24"/>
          <w:szCs w:val="24"/>
        </w:rPr>
      </w:pPr>
      <w:r>
        <w:rPr>
          <w:rFonts w:hint="eastAsia"/>
          <w:color w:val="auto"/>
          <w:sz w:val="24"/>
          <w:szCs w:val="24"/>
        </w:rPr>
        <w:t>5.4.3</w:t>
      </w:r>
      <w:r>
        <w:rPr>
          <w:rFonts w:hint="eastAsia"/>
          <w:color w:val="auto"/>
          <w:sz w:val="24"/>
          <w:szCs w:val="24"/>
        </w:rPr>
        <w:t>供水安全关键环节</w:t>
      </w:r>
      <w:proofErr w:type="gramStart"/>
      <w:r>
        <w:rPr>
          <w:rFonts w:hint="eastAsia"/>
          <w:color w:val="auto"/>
          <w:sz w:val="24"/>
          <w:szCs w:val="24"/>
        </w:rPr>
        <w:t>宜设置</w:t>
      </w:r>
      <w:proofErr w:type="gramEnd"/>
      <w:r>
        <w:rPr>
          <w:rFonts w:hint="eastAsia"/>
          <w:color w:val="auto"/>
          <w:sz w:val="24"/>
          <w:szCs w:val="24"/>
        </w:rPr>
        <w:t>在线监测。在线监测的数据校验应符合</w:t>
      </w:r>
      <w:proofErr w:type="gramStart"/>
      <w:r>
        <w:rPr>
          <w:rFonts w:hint="eastAsia"/>
          <w:color w:val="auto"/>
          <w:sz w:val="24"/>
          <w:szCs w:val="24"/>
        </w:rPr>
        <w:t>现行行业</w:t>
      </w:r>
      <w:proofErr w:type="gramEnd"/>
      <w:r>
        <w:rPr>
          <w:rFonts w:hint="eastAsia"/>
          <w:color w:val="auto"/>
          <w:sz w:val="24"/>
          <w:szCs w:val="24"/>
        </w:rPr>
        <w:t>标准《城镇供水水质在线监测技术标准》</w:t>
      </w:r>
      <w:r>
        <w:rPr>
          <w:rFonts w:hint="eastAsia"/>
          <w:color w:val="auto"/>
          <w:sz w:val="24"/>
          <w:szCs w:val="24"/>
        </w:rPr>
        <w:t>CJJ/T 271</w:t>
      </w:r>
      <w:r>
        <w:rPr>
          <w:rFonts w:hint="eastAsia"/>
          <w:color w:val="auto"/>
          <w:sz w:val="24"/>
          <w:szCs w:val="24"/>
        </w:rPr>
        <w:t>的规定。</w:t>
      </w:r>
      <w:r>
        <w:rPr>
          <w:rFonts w:hint="eastAsia"/>
          <w:color w:val="auto"/>
          <w:sz w:val="24"/>
          <w:szCs w:val="24"/>
        </w:rPr>
        <w:t xml:space="preserve"> </w:t>
      </w:r>
    </w:p>
    <w:p w14:paraId="42EDEDAB" w14:textId="77777777" w:rsidR="009C7741" w:rsidRDefault="00D81B1E">
      <w:pPr>
        <w:spacing w:line="360" w:lineRule="auto"/>
        <w:rPr>
          <w:color w:val="auto"/>
          <w:sz w:val="24"/>
          <w:szCs w:val="24"/>
        </w:rPr>
      </w:pPr>
      <w:r>
        <w:rPr>
          <w:color w:val="auto"/>
          <w:sz w:val="24"/>
          <w:szCs w:val="24"/>
        </w:rPr>
        <w:t>5.4.</w:t>
      </w:r>
      <w:r>
        <w:rPr>
          <w:rFonts w:hint="eastAsia"/>
          <w:color w:val="auto"/>
          <w:sz w:val="24"/>
          <w:szCs w:val="24"/>
        </w:rPr>
        <w:t>4</w:t>
      </w:r>
      <w:r>
        <w:rPr>
          <w:color w:val="auto"/>
          <w:sz w:val="24"/>
          <w:szCs w:val="24"/>
        </w:rPr>
        <w:t xml:space="preserve"> </w:t>
      </w:r>
      <w:r>
        <w:rPr>
          <w:rFonts w:hint="eastAsia"/>
          <w:color w:val="auto"/>
          <w:sz w:val="24"/>
          <w:szCs w:val="24"/>
        </w:rPr>
        <w:t>集中式供水系统的水源水，浑浊度、色度、臭和</w:t>
      </w:r>
      <w:proofErr w:type="gramStart"/>
      <w:r>
        <w:rPr>
          <w:rFonts w:hint="eastAsia"/>
          <w:color w:val="auto"/>
          <w:sz w:val="24"/>
          <w:szCs w:val="24"/>
        </w:rPr>
        <w:t>味、</w:t>
      </w:r>
      <w:proofErr w:type="gramEnd"/>
      <w:r>
        <w:rPr>
          <w:rFonts w:hint="eastAsia"/>
          <w:color w:val="auto"/>
          <w:sz w:val="24"/>
          <w:szCs w:val="24"/>
        </w:rPr>
        <w:t>肉眼可见物、</w:t>
      </w:r>
      <w:r>
        <w:rPr>
          <w:rFonts w:hint="eastAsia"/>
          <w:color w:val="auto"/>
          <w:sz w:val="24"/>
          <w:szCs w:val="24"/>
        </w:rPr>
        <w:t>pH</w:t>
      </w:r>
      <w:r>
        <w:rPr>
          <w:rFonts w:hint="eastAsia"/>
          <w:color w:val="auto"/>
          <w:sz w:val="24"/>
          <w:szCs w:val="24"/>
        </w:rPr>
        <w:t>、高锰酸盐指数（以</w:t>
      </w:r>
      <w:r>
        <w:rPr>
          <w:rFonts w:hint="eastAsia"/>
          <w:color w:val="auto"/>
          <w:sz w:val="24"/>
          <w:szCs w:val="24"/>
        </w:rPr>
        <w:t>O</w:t>
      </w:r>
      <w:r>
        <w:rPr>
          <w:rFonts w:hint="eastAsia"/>
          <w:color w:val="auto"/>
          <w:sz w:val="24"/>
          <w:szCs w:val="24"/>
          <w:vertAlign w:val="subscript"/>
        </w:rPr>
        <w:t>2</w:t>
      </w:r>
      <w:r>
        <w:rPr>
          <w:rFonts w:hint="eastAsia"/>
          <w:color w:val="auto"/>
          <w:sz w:val="24"/>
          <w:szCs w:val="24"/>
        </w:rPr>
        <w:t>计）、氨氮（以</w:t>
      </w:r>
      <w:r>
        <w:rPr>
          <w:rFonts w:hint="eastAsia"/>
          <w:color w:val="auto"/>
          <w:sz w:val="24"/>
          <w:szCs w:val="24"/>
        </w:rPr>
        <w:t>N</w:t>
      </w:r>
      <w:r>
        <w:rPr>
          <w:rFonts w:hint="eastAsia"/>
          <w:color w:val="auto"/>
          <w:sz w:val="24"/>
          <w:szCs w:val="24"/>
        </w:rPr>
        <w:t>计），菌落总数、总大肠菌群、大肠埃希氏菌，根据当地水源水质情况确定的需重点监控的其他指标，采样频率不低于</w:t>
      </w:r>
      <w:r>
        <w:rPr>
          <w:rFonts w:hint="eastAsia"/>
          <w:color w:val="auto"/>
          <w:sz w:val="24"/>
          <w:szCs w:val="24"/>
        </w:rPr>
        <w:t>1</w:t>
      </w:r>
      <w:r>
        <w:rPr>
          <w:rFonts w:hint="eastAsia"/>
          <w:color w:val="auto"/>
          <w:sz w:val="24"/>
          <w:szCs w:val="24"/>
        </w:rPr>
        <w:t>次</w:t>
      </w:r>
      <w:r>
        <w:rPr>
          <w:rFonts w:hint="eastAsia"/>
          <w:color w:val="auto"/>
          <w:sz w:val="24"/>
          <w:szCs w:val="24"/>
        </w:rPr>
        <w:t>/</w:t>
      </w:r>
      <w:r>
        <w:rPr>
          <w:rFonts w:hint="eastAsia"/>
          <w:color w:val="auto"/>
          <w:sz w:val="24"/>
          <w:szCs w:val="24"/>
        </w:rPr>
        <w:t>日，条件具备的可采用在线监测。小型集中式供水系统酌减。</w:t>
      </w:r>
    </w:p>
    <w:p w14:paraId="3CC39F79" w14:textId="77777777" w:rsidR="009C7741" w:rsidRDefault="00D81B1E">
      <w:pPr>
        <w:spacing w:line="360" w:lineRule="auto"/>
        <w:rPr>
          <w:color w:val="auto"/>
          <w:sz w:val="24"/>
          <w:szCs w:val="24"/>
        </w:rPr>
      </w:pPr>
      <w:r>
        <w:rPr>
          <w:rFonts w:hint="eastAsia"/>
          <w:color w:val="auto"/>
          <w:sz w:val="24"/>
          <w:szCs w:val="24"/>
        </w:rPr>
        <w:t xml:space="preserve">5.4.5 </w:t>
      </w:r>
      <w:r>
        <w:rPr>
          <w:rFonts w:hint="eastAsia"/>
          <w:color w:val="auto"/>
          <w:sz w:val="24"/>
          <w:szCs w:val="24"/>
        </w:rPr>
        <w:t>集中式供水厂的出水，浑浊度、色度、臭和</w:t>
      </w:r>
      <w:proofErr w:type="gramStart"/>
      <w:r>
        <w:rPr>
          <w:rFonts w:hint="eastAsia"/>
          <w:color w:val="auto"/>
          <w:sz w:val="24"/>
          <w:szCs w:val="24"/>
        </w:rPr>
        <w:t>味、</w:t>
      </w:r>
      <w:proofErr w:type="gramEnd"/>
      <w:r>
        <w:rPr>
          <w:rFonts w:hint="eastAsia"/>
          <w:color w:val="auto"/>
          <w:sz w:val="24"/>
          <w:szCs w:val="24"/>
        </w:rPr>
        <w:t>肉眼可见物、</w:t>
      </w:r>
      <w:r>
        <w:rPr>
          <w:rFonts w:hint="eastAsia"/>
          <w:color w:val="auto"/>
          <w:sz w:val="24"/>
          <w:szCs w:val="24"/>
        </w:rPr>
        <w:t>pH</w:t>
      </w:r>
      <w:r>
        <w:rPr>
          <w:rFonts w:hint="eastAsia"/>
          <w:color w:val="auto"/>
          <w:sz w:val="24"/>
          <w:szCs w:val="24"/>
        </w:rPr>
        <w:t>、消毒剂指标、菌落总数、总大肠菌群、大肠埃希氏菌、高锰酸盐指数（以</w:t>
      </w:r>
      <w:r>
        <w:rPr>
          <w:rFonts w:hint="eastAsia"/>
          <w:color w:val="auto"/>
          <w:sz w:val="24"/>
          <w:szCs w:val="24"/>
        </w:rPr>
        <w:t>O</w:t>
      </w:r>
      <w:r>
        <w:rPr>
          <w:rFonts w:hint="eastAsia"/>
          <w:color w:val="auto"/>
          <w:sz w:val="24"/>
          <w:szCs w:val="24"/>
          <w:vertAlign w:val="subscript"/>
        </w:rPr>
        <w:t>2</w:t>
      </w:r>
      <w:r>
        <w:rPr>
          <w:rFonts w:hint="eastAsia"/>
          <w:color w:val="auto"/>
          <w:sz w:val="24"/>
          <w:szCs w:val="24"/>
        </w:rPr>
        <w:t>计），采样频率不低于</w:t>
      </w:r>
      <w:r>
        <w:rPr>
          <w:rFonts w:hint="eastAsia"/>
          <w:color w:val="auto"/>
          <w:sz w:val="24"/>
          <w:szCs w:val="24"/>
        </w:rPr>
        <w:t>1</w:t>
      </w:r>
      <w:r>
        <w:rPr>
          <w:rFonts w:hint="eastAsia"/>
          <w:color w:val="auto"/>
          <w:sz w:val="24"/>
          <w:szCs w:val="24"/>
        </w:rPr>
        <w:t>次</w:t>
      </w:r>
      <w:r>
        <w:rPr>
          <w:rFonts w:hint="eastAsia"/>
          <w:color w:val="auto"/>
          <w:sz w:val="24"/>
          <w:szCs w:val="24"/>
        </w:rPr>
        <w:t>/</w:t>
      </w:r>
      <w:r>
        <w:rPr>
          <w:rFonts w:hint="eastAsia"/>
          <w:color w:val="auto"/>
          <w:sz w:val="24"/>
          <w:szCs w:val="24"/>
        </w:rPr>
        <w:t>日，条件具备的可采用在线监测。小型集中式供水系统酌减。</w:t>
      </w:r>
    </w:p>
    <w:p w14:paraId="37C9C371" w14:textId="77777777" w:rsidR="009C7741" w:rsidRDefault="00D81B1E">
      <w:pPr>
        <w:spacing w:line="360" w:lineRule="auto"/>
        <w:rPr>
          <w:color w:val="auto"/>
          <w:sz w:val="24"/>
          <w:szCs w:val="24"/>
        </w:rPr>
      </w:pPr>
      <w:r>
        <w:rPr>
          <w:rFonts w:hint="eastAsia"/>
          <w:color w:val="auto"/>
          <w:sz w:val="24"/>
          <w:szCs w:val="24"/>
        </w:rPr>
        <w:t xml:space="preserve">5.4.6 </w:t>
      </w:r>
      <w:r>
        <w:rPr>
          <w:rFonts w:hint="eastAsia"/>
          <w:color w:val="auto"/>
          <w:sz w:val="24"/>
          <w:szCs w:val="24"/>
        </w:rPr>
        <w:t>管网水、有调蓄水箱（池）的建筑加压调蓄供水，</w:t>
      </w:r>
      <w:proofErr w:type="gramStart"/>
      <w:r>
        <w:rPr>
          <w:rFonts w:hint="eastAsia"/>
          <w:color w:val="auto"/>
          <w:sz w:val="24"/>
          <w:szCs w:val="24"/>
        </w:rPr>
        <w:t>宜经城乡</w:t>
      </w:r>
      <w:proofErr w:type="gramEnd"/>
      <w:r>
        <w:rPr>
          <w:rFonts w:hint="eastAsia"/>
          <w:color w:val="auto"/>
          <w:sz w:val="24"/>
          <w:szCs w:val="24"/>
        </w:rPr>
        <w:t>供水一体化工程统筹后设置一定的浑浊度、消毒剂余量在线监测仪表。</w:t>
      </w:r>
    </w:p>
    <w:p w14:paraId="525BA1C3" w14:textId="77777777" w:rsidR="009C7741" w:rsidRDefault="00D81B1E">
      <w:pPr>
        <w:spacing w:line="360" w:lineRule="auto"/>
        <w:rPr>
          <w:color w:val="auto"/>
          <w:sz w:val="24"/>
          <w:szCs w:val="24"/>
        </w:rPr>
      </w:pPr>
      <w:r>
        <w:rPr>
          <w:color w:val="auto"/>
          <w:sz w:val="24"/>
          <w:szCs w:val="24"/>
        </w:rPr>
        <w:t>5.4.</w:t>
      </w:r>
      <w:r>
        <w:rPr>
          <w:rFonts w:hint="eastAsia"/>
          <w:color w:val="auto"/>
          <w:sz w:val="24"/>
          <w:szCs w:val="24"/>
        </w:rPr>
        <w:t>7</w:t>
      </w:r>
      <w:r>
        <w:rPr>
          <w:color w:val="auto"/>
          <w:sz w:val="24"/>
          <w:szCs w:val="24"/>
        </w:rPr>
        <w:t xml:space="preserve"> </w:t>
      </w:r>
      <w:r>
        <w:rPr>
          <w:color w:val="auto"/>
          <w:sz w:val="24"/>
          <w:szCs w:val="24"/>
        </w:rPr>
        <w:t>水厂工艺过程在线监测点可设置在预处理、沉淀、过滤等主要工艺单元出水位置。</w:t>
      </w:r>
      <w:r>
        <w:rPr>
          <w:rFonts w:hint="eastAsia"/>
          <w:color w:val="auto"/>
          <w:sz w:val="24"/>
          <w:szCs w:val="24"/>
        </w:rPr>
        <w:t>典型</w:t>
      </w:r>
      <w:r>
        <w:rPr>
          <w:color w:val="auto"/>
          <w:sz w:val="24"/>
          <w:szCs w:val="24"/>
        </w:rPr>
        <w:t>监测指标</w:t>
      </w:r>
      <w:r>
        <w:rPr>
          <w:rFonts w:hint="eastAsia"/>
          <w:color w:val="auto"/>
          <w:sz w:val="24"/>
          <w:szCs w:val="24"/>
        </w:rPr>
        <w:t>包括沉淀后水浊度、</w:t>
      </w:r>
      <w:proofErr w:type="gramStart"/>
      <w:r>
        <w:rPr>
          <w:rFonts w:hint="eastAsia"/>
          <w:color w:val="auto"/>
          <w:sz w:val="24"/>
          <w:szCs w:val="24"/>
        </w:rPr>
        <w:t>滤后水</w:t>
      </w:r>
      <w:proofErr w:type="gramEnd"/>
      <w:r>
        <w:rPr>
          <w:rFonts w:hint="eastAsia"/>
          <w:color w:val="auto"/>
          <w:sz w:val="24"/>
          <w:szCs w:val="24"/>
        </w:rPr>
        <w:t>浊度和</w:t>
      </w:r>
      <w:r>
        <w:rPr>
          <w:rFonts w:hint="eastAsia"/>
          <w:color w:val="auto"/>
          <w:sz w:val="24"/>
          <w:szCs w:val="24"/>
        </w:rPr>
        <w:t>pH</w:t>
      </w:r>
      <w:r>
        <w:rPr>
          <w:rFonts w:hint="eastAsia"/>
          <w:color w:val="auto"/>
          <w:sz w:val="24"/>
          <w:szCs w:val="24"/>
        </w:rPr>
        <w:t>等。</w:t>
      </w:r>
    </w:p>
    <w:p w14:paraId="20599C45" w14:textId="77777777" w:rsidR="009C7741" w:rsidRDefault="00D81B1E">
      <w:pPr>
        <w:pStyle w:val="2"/>
        <w:tabs>
          <w:tab w:val="left" w:pos="0"/>
        </w:tabs>
        <w:spacing w:line="480" w:lineRule="auto"/>
        <w:ind w:left="420" w:hanging="420"/>
        <w:jc w:val="center"/>
        <w:rPr>
          <w:rFonts w:ascii="Times New Roman" w:eastAsia="宋体" w:hAnsi="Times New Roman"/>
          <w:b w:val="0"/>
          <w:color w:val="auto"/>
          <w:kern w:val="2"/>
          <w:sz w:val="28"/>
          <w:szCs w:val="28"/>
        </w:rPr>
      </w:pPr>
      <w:bookmarkStart w:id="42" w:name="_Toc16670"/>
      <w:bookmarkStart w:id="43" w:name="_Toc183100875"/>
      <w:bookmarkStart w:id="44" w:name="_Toc32050"/>
      <w:bookmarkStart w:id="45" w:name="_Toc182794192"/>
      <w:r>
        <w:rPr>
          <w:rFonts w:ascii="Times New Roman" w:eastAsia="宋体" w:hAnsi="Times New Roman"/>
          <w:b w:val="0"/>
          <w:color w:val="auto"/>
          <w:kern w:val="2"/>
          <w:sz w:val="28"/>
          <w:szCs w:val="28"/>
        </w:rPr>
        <w:lastRenderedPageBreak/>
        <w:t xml:space="preserve">5.5 </w:t>
      </w:r>
      <w:r>
        <w:rPr>
          <w:rFonts w:ascii="Times New Roman" w:eastAsia="宋体" w:hAnsi="Times New Roman" w:hint="eastAsia"/>
          <w:b w:val="0"/>
          <w:color w:val="auto"/>
          <w:kern w:val="2"/>
          <w:sz w:val="28"/>
          <w:szCs w:val="28"/>
        </w:rPr>
        <w:t>信息管理系统</w:t>
      </w:r>
      <w:bookmarkEnd w:id="42"/>
      <w:bookmarkEnd w:id="43"/>
      <w:bookmarkEnd w:id="44"/>
      <w:bookmarkEnd w:id="45"/>
    </w:p>
    <w:p w14:paraId="28CCC228" w14:textId="77777777" w:rsidR="009C7741" w:rsidRDefault="00D81B1E">
      <w:pPr>
        <w:spacing w:line="360" w:lineRule="auto"/>
        <w:rPr>
          <w:color w:val="auto"/>
          <w:sz w:val="24"/>
          <w:szCs w:val="24"/>
        </w:rPr>
      </w:pPr>
      <w:r>
        <w:rPr>
          <w:color w:val="auto"/>
          <w:sz w:val="24"/>
          <w:szCs w:val="24"/>
        </w:rPr>
        <w:t xml:space="preserve">5.5.1 </w:t>
      </w:r>
      <w:r>
        <w:rPr>
          <w:color w:val="auto"/>
          <w:sz w:val="24"/>
          <w:szCs w:val="24"/>
        </w:rPr>
        <w:t>根据供水规模及生产运行管理要求等因素配置控制系统，控制系统应保证供水系统安全可靠，提高和保障供水水质，且应便于运行，节约成本，改善劳动条件。</w:t>
      </w:r>
    </w:p>
    <w:p w14:paraId="5241501F" w14:textId="77777777" w:rsidR="009C7741" w:rsidRDefault="00D81B1E">
      <w:pPr>
        <w:spacing w:line="360" w:lineRule="auto"/>
        <w:rPr>
          <w:color w:val="auto"/>
          <w:sz w:val="24"/>
          <w:szCs w:val="24"/>
        </w:rPr>
      </w:pPr>
      <w:r>
        <w:rPr>
          <w:color w:val="auto"/>
          <w:sz w:val="24"/>
          <w:szCs w:val="24"/>
        </w:rPr>
        <w:t xml:space="preserve">5.5.2 </w:t>
      </w:r>
      <w:r>
        <w:rPr>
          <w:color w:val="auto"/>
          <w:sz w:val="24"/>
          <w:szCs w:val="24"/>
        </w:rPr>
        <w:t>数据采集和监控（</w:t>
      </w:r>
      <w:r>
        <w:rPr>
          <w:color w:val="auto"/>
          <w:sz w:val="24"/>
          <w:szCs w:val="24"/>
        </w:rPr>
        <w:t>SCADA</w:t>
      </w:r>
      <w:r>
        <w:rPr>
          <w:color w:val="auto"/>
          <w:sz w:val="24"/>
          <w:szCs w:val="24"/>
        </w:rPr>
        <w:t>）系统应根据规模、控制和节能要求配置，并应能实现取水、输水、水处理过程及配水的自动化控制和现代化管理。</w:t>
      </w:r>
    </w:p>
    <w:p w14:paraId="2EAB9C11" w14:textId="77777777" w:rsidR="009C7741" w:rsidRDefault="00D81B1E">
      <w:pPr>
        <w:spacing w:line="360" w:lineRule="auto"/>
        <w:rPr>
          <w:color w:val="auto"/>
          <w:sz w:val="24"/>
          <w:szCs w:val="24"/>
        </w:rPr>
      </w:pPr>
      <w:r>
        <w:rPr>
          <w:color w:val="auto"/>
          <w:sz w:val="24"/>
          <w:szCs w:val="24"/>
        </w:rPr>
        <w:t xml:space="preserve">5.5.3 </w:t>
      </w:r>
      <w:r>
        <w:rPr>
          <w:color w:val="auto"/>
          <w:sz w:val="24"/>
          <w:szCs w:val="24"/>
        </w:rPr>
        <w:t>应有自控系统故障时手动紧急切换装置。应能保证自控系统故障时，在电动情况下工艺设备正常运行。</w:t>
      </w:r>
    </w:p>
    <w:p w14:paraId="088EF3BF" w14:textId="77777777" w:rsidR="009C7741" w:rsidRDefault="00D81B1E">
      <w:pPr>
        <w:spacing w:line="360" w:lineRule="auto"/>
        <w:rPr>
          <w:color w:val="auto"/>
          <w:sz w:val="24"/>
          <w:szCs w:val="24"/>
        </w:rPr>
      </w:pPr>
      <w:r>
        <w:rPr>
          <w:color w:val="auto"/>
          <w:sz w:val="24"/>
          <w:szCs w:val="24"/>
        </w:rPr>
        <w:t xml:space="preserve">5.5.4 </w:t>
      </w:r>
      <w:r>
        <w:rPr>
          <w:color w:val="auto"/>
          <w:sz w:val="24"/>
          <w:szCs w:val="24"/>
        </w:rPr>
        <w:t>鼓励有条件的地区建立供水管理信息系统，实现供水工程、运行管理、水质检测、应急供水等监管信息的采集、分析处理、地图管理、预警等功能。</w:t>
      </w:r>
    </w:p>
    <w:p w14:paraId="6F29A95F" w14:textId="77777777" w:rsidR="009C7741" w:rsidRDefault="00D81B1E">
      <w:pPr>
        <w:pStyle w:val="1"/>
        <w:tabs>
          <w:tab w:val="left" w:pos="420"/>
          <w:tab w:val="left" w:pos="1440"/>
        </w:tabs>
        <w:spacing w:line="600" w:lineRule="auto"/>
        <w:ind w:left="425" w:hanging="425"/>
        <w:jc w:val="center"/>
        <w:rPr>
          <w:color w:val="auto"/>
          <w:kern w:val="2"/>
          <w:sz w:val="28"/>
          <w:szCs w:val="28"/>
        </w:rPr>
      </w:pPr>
      <w:r>
        <w:rPr>
          <w:color w:val="auto"/>
          <w:kern w:val="2"/>
          <w:sz w:val="28"/>
          <w:szCs w:val="28"/>
        </w:rPr>
        <w:tab/>
      </w:r>
      <w:r>
        <w:rPr>
          <w:color w:val="auto"/>
          <w:kern w:val="2"/>
          <w:sz w:val="28"/>
          <w:szCs w:val="28"/>
        </w:rPr>
        <w:tab/>
      </w:r>
      <w:bookmarkStart w:id="46" w:name="_Toc183100876"/>
      <w:bookmarkStart w:id="47" w:name="_Toc26748"/>
      <w:bookmarkStart w:id="48" w:name="_Toc182794193"/>
      <w:bookmarkStart w:id="49" w:name="_Toc14095"/>
      <w:r>
        <w:rPr>
          <w:color w:val="auto"/>
          <w:kern w:val="2"/>
          <w:sz w:val="28"/>
          <w:szCs w:val="28"/>
        </w:rPr>
        <w:t xml:space="preserve">6 </w:t>
      </w:r>
      <w:r>
        <w:rPr>
          <w:color w:val="auto"/>
          <w:kern w:val="2"/>
          <w:sz w:val="28"/>
          <w:szCs w:val="28"/>
        </w:rPr>
        <w:t>施工与验收</w:t>
      </w:r>
      <w:bookmarkEnd w:id="46"/>
      <w:bookmarkEnd w:id="47"/>
      <w:bookmarkEnd w:id="48"/>
      <w:bookmarkEnd w:id="49"/>
    </w:p>
    <w:p w14:paraId="2C538A30" w14:textId="77777777" w:rsidR="009C7741" w:rsidRDefault="00D81B1E">
      <w:pPr>
        <w:pStyle w:val="2"/>
        <w:tabs>
          <w:tab w:val="left" w:pos="0"/>
        </w:tabs>
        <w:spacing w:line="480" w:lineRule="auto"/>
        <w:ind w:left="420" w:hanging="420"/>
        <w:jc w:val="center"/>
        <w:rPr>
          <w:rFonts w:ascii="Times New Roman" w:eastAsia="宋体" w:hAnsi="Times New Roman"/>
          <w:b w:val="0"/>
          <w:color w:val="auto"/>
          <w:kern w:val="2"/>
          <w:sz w:val="28"/>
          <w:szCs w:val="28"/>
        </w:rPr>
      </w:pPr>
      <w:bookmarkStart w:id="50" w:name="_Toc182794194"/>
      <w:bookmarkStart w:id="51" w:name="_Toc8734"/>
      <w:bookmarkStart w:id="52" w:name="_Toc183100877"/>
      <w:bookmarkStart w:id="53" w:name="_Toc10068"/>
      <w:r>
        <w:rPr>
          <w:rFonts w:ascii="Times New Roman" w:eastAsia="宋体" w:hAnsi="Times New Roman"/>
          <w:b w:val="0"/>
          <w:color w:val="auto"/>
          <w:kern w:val="2"/>
          <w:sz w:val="28"/>
          <w:szCs w:val="28"/>
        </w:rPr>
        <w:t>6.1</w:t>
      </w:r>
      <w:r>
        <w:rPr>
          <w:rFonts w:ascii="Times New Roman" w:eastAsia="宋体" w:hAnsi="Times New Roman" w:hint="eastAsia"/>
          <w:b w:val="0"/>
          <w:color w:val="auto"/>
          <w:kern w:val="2"/>
          <w:sz w:val="28"/>
          <w:szCs w:val="28"/>
        </w:rPr>
        <w:t xml:space="preserve"> </w:t>
      </w:r>
      <w:r>
        <w:rPr>
          <w:rFonts w:ascii="Times New Roman" w:eastAsia="宋体" w:hAnsi="Times New Roman"/>
          <w:b w:val="0"/>
          <w:color w:val="auto"/>
          <w:kern w:val="2"/>
          <w:sz w:val="28"/>
          <w:szCs w:val="28"/>
        </w:rPr>
        <w:t>一般规定</w:t>
      </w:r>
      <w:bookmarkEnd w:id="50"/>
      <w:bookmarkEnd w:id="51"/>
      <w:bookmarkEnd w:id="52"/>
      <w:bookmarkEnd w:id="53"/>
    </w:p>
    <w:p w14:paraId="1BE923D7" w14:textId="77777777" w:rsidR="009C7741" w:rsidRDefault="00D81B1E">
      <w:pPr>
        <w:spacing w:line="360" w:lineRule="auto"/>
        <w:rPr>
          <w:color w:val="auto"/>
          <w:sz w:val="24"/>
          <w:szCs w:val="24"/>
        </w:rPr>
      </w:pPr>
      <w:r>
        <w:rPr>
          <w:rFonts w:hint="eastAsia"/>
          <w:color w:val="auto"/>
          <w:sz w:val="24"/>
          <w:szCs w:val="24"/>
        </w:rPr>
        <w:t xml:space="preserve">6.1.1 </w:t>
      </w:r>
      <w:r>
        <w:rPr>
          <w:rFonts w:hint="eastAsia"/>
          <w:color w:val="auto"/>
          <w:sz w:val="24"/>
          <w:szCs w:val="24"/>
        </w:rPr>
        <w:t>新建、改建和扩建城乡供水一体化工程，项目法人应在工程开工前按照当地行业主管部门要求办理质量监督手续。</w:t>
      </w:r>
    </w:p>
    <w:p w14:paraId="5A109EC2" w14:textId="77777777" w:rsidR="009C7741" w:rsidRDefault="00D81B1E">
      <w:pPr>
        <w:spacing w:line="360" w:lineRule="auto"/>
        <w:rPr>
          <w:color w:val="auto"/>
          <w:sz w:val="24"/>
          <w:szCs w:val="24"/>
        </w:rPr>
      </w:pPr>
      <w:r>
        <w:rPr>
          <w:rFonts w:hint="eastAsia"/>
          <w:color w:val="auto"/>
          <w:sz w:val="24"/>
          <w:szCs w:val="24"/>
        </w:rPr>
        <w:t xml:space="preserve">6.1.2 </w:t>
      </w:r>
      <w:r>
        <w:rPr>
          <w:rFonts w:hint="eastAsia"/>
          <w:color w:val="auto"/>
          <w:sz w:val="24"/>
          <w:szCs w:val="24"/>
        </w:rPr>
        <w:t>新建、改建和扩建城乡供水一体化工程应实行建设监理制。</w:t>
      </w:r>
    </w:p>
    <w:p w14:paraId="4AA76665" w14:textId="77777777" w:rsidR="009C7741" w:rsidRDefault="00D81B1E">
      <w:pPr>
        <w:spacing w:line="360" w:lineRule="auto"/>
        <w:rPr>
          <w:color w:val="auto"/>
          <w:sz w:val="24"/>
          <w:szCs w:val="24"/>
        </w:rPr>
      </w:pPr>
      <w:r>
        <w:rPr>
          <w:rFonts w:hint="eastAsia"/>
          <w:color w:val="auto"/>
          <w:sz w:val="24"/>
          <w:szCs w:val="24"/>
        </w:rPr>
        <w:t xml:space="preserve">6.1.3 </w:t>
      </w:r>
      <w:r>
        <w:rPr>
          <w:rFonts w:hint="eastAsia"/>
          <w:color w:val="auto"/>
          <w:sz w:val="24"/>
          <w:szCs w:val="24"/>
        </w:rPr>
        <w:t>新建、改建和扩建城乡供水一体化工程，应根据相关规定委托第三方工程质量检测单位检测。</w:t>
      </w:r>
    </w:p>
    <w:p w14:paraId="13101C71" w14:textId="77777777" w:rsidR="009C7741" w:rsidRDefault="00D81B1E">
      <w:pPr>
        <w:spacing w:line="360" w:lineRule="auto"/>
        <w:rPr>
          <w:color w:val="auto"/>
          <w:sz w:val="24"/>
          <w:szCs w:val="24"/>
        </w:rPr>
      </w:pPr>
      <w:r>
        <w:rPr>
          <w:rFonts w:hint="eastAsia"/>
          <w:color w:val="auto"/>
          <w:sz w:val="24"/>
          <w:szCs w:val="24"/>
        </w:rPr>
        <w:t xml:space="preserve">6.1.4 </w:t>
      </w:r>
      <w:r>
        <w:rPr>
          <w:rFonts w:hint="eastAsia"/>
          <w:color w:val="auto"/>
          <w:sz w:val="24"/>
          <w:szCs w:val="24"/>
        </w:rPr>
        <w:t>建设单位或监理单位应组织设计单位向施工单位进行设计交底，审查并签发施工图纸，审查施工单位的施工组织设计。</w:t>
      </w:r>
    </w:p>
    <w:p w14:paraId="6C1FD62B" w14:textId="77777777" w:rsidR="009C7741" w:rsidRDefault="00D81B1E">
      <w:pPr>
        <w:spacing w:line="360" w:lineRule="auto"/>
        <w:rPr>
          <w:color w:val="auto"/>
          <w:sz w:val="24"/>
          <w:szCs w:val="24"/>
        </w:rPr>
      </w:pPr>
      <w:r>
        <w:rPr>
          <w:rFonts w:hint="eastAsia"/>
          <w:color w:val="auto"/>
          <w:sz w:val="24"/>
          <w:szCs w:val="24"/>
        </w:rPr>
        <w:t xml:space="preserve">6.1.5 </w:t>
      </w:r>
      <w:r>
        <w:rPr>
          <w:rFonts w:hint="eastAsia"/>
          <w:color w:val="auto"/>
          <w:sz w:val="24"/>
          <w:szCs w:val="24"/>
        </w:rPr>
        <w:t>施工单位应按照有利于施工质量控制和验收的原则，做好单位工程、分部工程、单元工程等项目划分；应按设计进行施工，未经许可不得擅自变更设计。</w:t>
      </w:r>
    </w:p>
    <w:p w14:paraId="1C681587" w14:textId="77777777" w:rsidR="009C7741" w:rsidRDefault="00D81B1E">
      <w:pPr>
        <w:spacing w:line="360" w:lineRule="auto"/>
        <w:rPr>
          <w:color w:val="auto"/>
          <w:sz w:val="24"/>
          <w:szCs w:val="24"/>
        </w:rPr>
      </w:pPr>
      <w:r>
        <w:rPr>
          <w:rFonts w:hint="eastAsia"/>
          <w:color w:val="auto"/>
          <w:sz w:val="24"/>
          <w:szCs w:val="24"/>
        </w:rPr>
        <w:t xml:space="preserve">6.1.6 </w:t>
      </w:r>
      <w:r>
        <w:rPr>
          <w:rFonts w:hint="eastAsia"/>
          <w:color w:val="auto"/>
          <w:sz w:val="24"/>
          <w:szCs w:val="24"/>
        </w:rPr>
        <w:t>施工过程中应做好隐蔽工程、分项工程和分部工程等中间环节的质量验收，</w:t>
      </w:r>
      <w:r>
        <w:rPr>
          <w:rFonts w:hint="eastAsia"/>
          <w:color w:val="auto"/>
          <w:sz w:val="24"/>
          <w:szCs w:val="24"/>
        </w:rPr>
        <w:lastRenderedPageBreak/>
        <w:t>隐蔽工程应经过中间验收合格后，方可进行下一道工序施工。</w:t>
      </w:r>
    </w:p>
    <w:p w14:paraId="600E90B7" w14:textId="77777777" w:rsidR="009C7741" w:rsidRDefault="00D81B1E">
      <w:pPr>
        <w:spacing w:line="360" w:lineRule="auto"/>
        <w:rPr>
          <w:color w:val="auto"/>
          <w:sz w:val="24"/>
          <w:szCs w:val="24"/>
        </w:rPr>
      </w:pPr>
      <w:r>
        <w:rPr>
          <w:rFonts w:hint="eastAsia"/>
          <w:color w:val="auto"/>
          <w:sz w:val="24"/>
          <w:szCs w:val="24"/>
        </w:rPr>
        <w:t xml:space="preserve">6.1.7 </w:t>
      </w:r>
      <w:r>
        <w:rPr>
          <w:rFonts w:hint="eastAsia"/>
          <w:color w:val="auto"/>
          <w:sz w:val="24"/>
          <w:szCs w:val="24"/>
        </w:rPr>
        <w:t>施工过程中，应做好材料设备采购、工程进度、设计变更、技术洽商、工种交接、试验、调试、检测、质量事故处理和中间验收等记录。</w:t>
      </w:r>
    </w:p>
    <w:p w14:paraId="29D2B0EC" w14:textId="77777777" w:rsidR="009C7741" w:rsidRDefault="00D81B1E">
      <w:pPr>
        <w:spacing w:line="360" w:lineRule="auto"/>
        <w:rPr>
          <w:color w:val="auto"/>
          <w:sz w:val="24"/>
          <w:szCs w:val="24"/>
        </w:rPr>
      </w:pPr>
      <w:r>
        <w:rPr>
          <w:rFonts w:hint="eastAsia"/>
          <w:color w:val="auto"/>
          <w:sz w:val="24"/>
          <w:szCs w:val="24"/>
        </w:rPr>
        <w:t xml:space="preserve">6.1.8 </w:t>
      </w:r>
      <w:r>
        <w:rPr>
          <w:rFonts w:hint="eastAsia"/>
          <w:color w:val="auto"/>
          <w:sz w:val="24"/>
          <w:szCs w:val="24"/>
        </w:rPr>
        <w:t>各种材料、设备和构件，除应符合有关水利、建筑、化工、环保和卫生等行业的技术规定，还应满足相应的防火、防冻、防爆、防腐和防老化等要求。</w:t>
      </w:r>
    </w:p>
    <w:p w14:paraId="12DA0B8E" w14:textId="77777777" w:rsidR="009C7741" w:rsidRDefault="00D81B1E">
      <w:pPr>
        <w:spacing w:line="360" w:lineRule="auto"/>
        <w:rPr>
          <w:color w:val="auto"/>
          <w:sz w:val="24"/>
          <w:szCs w:val="24"/>
        </w:rPr>
      </w:pPr>
      <w:r>
        <w:rPr>
          <w:rFonts w:hint="eastAsia"/>
          <w:color w:val="auto"/>
          <w:sz w:val="24"/>
          <w:szCs w:val="24"/>
        </w:rPr>
        <w:t xml:space="preserve">6.1.9 </w:t>
      </w:r>
      <w:r>
        <w:rPr>
          <w:rFonts w:hint="eastAsia"/>
          <w:color w:val="auto"/>
          <w:sz w:val="24"/>
          <w:szCs w:val="24"/>
        </w:rPr>
        <w:t>土建施工及设备安装质量应符合现行国家相关施工及验收规范的要求。</w:t>
      </w:r>
    </w:p>
    <w:p w14:paraId="51F9F471" w14:textId="77777777" w:rsidR="009C7741" w:rsidRDefault="00D81B1E">
      <w:pPr>
        <w:pStyle w:val="2"/>
        <w:tabs>
          <w:tab w:val="left" w:pos="0"/>
        </w:tabs>
        <w:spacing w:line="480" w:lineRule="auto"/>
        <w:ind w:left="420" w:hanging="420"/>
        <w:jc w:val="center"/>
        <w:rPr>
          <w:rFonts w:ascii="Times New Roman" w:eastAsia="宋体" w:hAnsi="Times New Roman"/>
          <w:b w:val="0"/>
          <w:color w:val="auto"/>
          <w:kern w:val="2"/>
          <w:sz w:val="28"/>
          <w:szCs w:val="28"/>
        </w:rPr>
      </w:pPr>
      <w:bookmarkStart w:id="54" w:name="_Toc8483"/>
      <w:bookmarkStart w:id="55" w:name="_Toc182794195"/>
      <w:bookmarkStart w:id="56" w:name="_Toc183100878"/>
      <w:bookmarkStart w:id="57" w:name="_Toc28778"/>
      <w:r>
        <w:rPr>
          <w:rFonts w:ascii="Times New Roman" w:eastAsia="宋体" w:hAnsi="Times New Roman"/>
          <w:b w:val="0"/>
          <w:color w:val="auto"/>
          <w:kern w:val="2"/>
          <w:sz w:val="28"/>
          <w:szCs w:val="28"/>
        </w:rPr>
        <w:t>6.2</w:t>
      </w:r>
      <w:r>
        <w:rPr>
          <w:rFonts w:ascii="Times New Roman" w:eastAsia="宋体" w:hAnsi="Times New Roman" w:hint="eastAsia"/>
          <w:b w:val="0"/>
          <w:color w:val="auto"/>
          <w:kern w:val="2"/>
          <w:sz w:val="28"/>
          <w:szCs w:val="28"/>
        </w:rPr>
        <w:t xml:space="preserve"> </w:t>
      </w:r>
      <w:r>
        <w:rPr>
          <w:rFonts w:ascii="Times New Roman" w:eastAsia="宋体" w:hAnsi="Times New Roman"/>
          <w:b w:val="0"/>
          <w:color w:val="auto"/>
          <w:kern w:val="2"/>
          <w:sz w:val="28"/>
          <w:szCs w:val="28"/>
        </w:rPr>
        <w:t>施工</w:t>
      </w:r>
      <w:bookmarkEnd w:id="54"/>
      <w:bookmarkEnd w:id="55"/>
      <w:bookmarkEnd w:id="56"/>
      <w:bookmarkEnd w:id="57"/>
    </w:p>
    <w:p w14:paraId="7D23732E" w14:textId="77777777" w:rsidR="009C7741" w:rsidRDefault="00D81B1E">
      <w:pPr>
        <w:spacing w:line="360" w:lineRule="auto"/>
        <w:rPr>
          <w:color w:val="auto"/>
          <w:sz w:val="24"/>
          <w:szCs w:val="24"/>
        </w:rPr>
      </w:pPr>
      <w:r>
        <w:rPr>
          <w:rFonts w:hint="eastAsia"/>
          <w:color w:val="auto"/>
          <w:sz w:val="24"/>
          <w:szCs w:val="24"/>
        </w:rPr>
        <w:t xml:space="preserve">6.2.1 </w:t>
      </w:r>
      <w:r>
        <w:rPr>
          <w:rFonts w:hint="eastAsia"/>
          <w:color w:val="auto"/>
          <w:sz w:val="24"/>
          <w:szCs w:val="24"/>
        </w:rPr>
        <w:t>基坑开挖时，宜采取保护措施，深基坑工程应保持边坡的稳定性、坑底和侧壁渗透的稳定性。</w:t>
      </w:r>
    </w:p>
    <w:p w14:paraId="5406ADA3" w14:textId="77777777" w:rsidR="009C7741" w:rsidRDefault="00D81B1E">
      <w:pPr>
        <w:spacing w:line="360" w:lineRule="auto"/>
        <w:rPr>
          <w:color w:val="auto"/>
          <w:sz w:val="24"/>
          <w:szCs w:val="24"/>
        </w:rPr>
      </w:pPr>
      <w:r>
        <w:rPr>
          <w:rFonts w:hint="eastAsia"/>
          <w:color w:val="auto"/>
          <w:sz w:val="24"/>
          <w:szCs w:val="24"/>
        </w:rPr>
        <w:t xml:space="preserve">6.2.2 </w:t>
      </w:r>
      <w:r>
        <w:rPr>
          <w:rFonts w:hint="eastAsia"/>
          <w:color w:val="auto"/>
          <w:sz w:val="24"/>
          <w:szCs w:val="24"/>
        </w:rPr>
        <w:t>地基处理施工期间，应进行施工质量、施工对周围环境和邻近工程设施影响的监测。</w:t>
      </w:r>
    </w:p>
    <w:p w14:paraId="1F401EDB" w14:textId="77777777" w:rsidR="009C7741" w:rsidRDefault="00D81B1E">
      <w:pPr>
        <w:spacing w:line="360" w:lineRule="auto"/>
        <w:rPr>
          <w:color w:val="auto"/>
          <w:sz w:val="24"/>
          <w:szCs w:val="24"/>
        </w:rPr>
      </w:pPr>
      <w:r>
        <w:rPr>
          <w:rFonts w:hint="eastAsia"/>
          <w:color w:val="auto"/>
          <w:sz w:val="24"/>
          <w:szCs w:val="24"/>
        </w:rPr>
        <w:t xml:space="preserve">6.2.3 </w:t>
      </w:r>
      <w:r>
        <w:rPr>
          <w:rFonts w:hint="eastAsia"/>
          <w:color w:val="auto"/>
          <w:sz w:val="24"/>
          <w:szCs w:val="24"/>
        </w:rPr>
        <w:t>构（建）筑</w:t>
      </w:r>
      <w:proofErr w:type="gramStart"/>
      <w:r>
        <w:rPr>
          <w:rFonts w:hint="eastAsia"/>
          <w:color w:val="auto"/>
          <w:sz w:val="24"/>
          <w:szCs w:val="24"/>
        </w:rPr>
        <w:t>物基础处</w:t>
      </w:r>
      <w:proofErr w:type="gramEnd"/>
      <w:r>
        <w:rPr>
          <w:rFonts w:hint="eastAsia"/>
          <w:color w:val="auto"/>
          <w:sz w:val="24"/>
          <w:szCs w:val="24"/>
        </w:rPr>
        <w:t>理应满足地基承载力和变形要求，并应按有关规定进行基槽验收。</w:t>
      </w:r>
    </w:p>
    <w:p w14:paraId="79EC8CD3" w14:textId="77777777" w:rsidR="009C7741" w:rsidRDefault="00D81B1E">
      <w:pPr>
        <w:spacing w:line="360" w:lineRule="auto"/>
        <w:rPr>
          <w:color w:val="auto"/>
          <w:sz w:val="24"/>
          <w:szCs w:val="24"/>
        </w:rPr>
      </w:pPr>
      <w:r>
        <w:rPr>
          <w:rFonts w:hint="eastAsia"/>
          <w:color w:val="auto"/>
          <w:sz w:val="24"/>
          <w:szCs w:val="24"/>
        </w:rPr>
        <w:t xml:space="preserve">6.2.4 </w:t>
      </w:r>
      <w:r>
        <w:rPr>
          <w:rFonts w:hint="eastAsia"/>
          <w:color w:val="auto"/>
          <w:sz w:val="24"/>
          <w:szCs w:val="24"/>
        </w:rPr>
        <w:t>土方回填应排除积水、清除杂物，分层铺设时厚度可取</w:t>
      </w:r>
      <w:r>
        <w:rPr>
          <w:rFonts w:hint="eastAsia"/>
          <w:color w:val="auto"/>
          <w:sz w:val="24"/>
          <w:szCs w:val="24"/>
        </w:rPr>
        <w:t>200~300 mm</w:t>
      </w:r>
      <w:r>
        <w:rPr>
          <w:rFonts w:hint="eastAsia"/>
          <w:color w:val="auto"/>
          <w:sz w:val="24"/>
          <w:szCs w:val="24"/>
        </w:rPr>
        <w:t>，并应分层回填夯实。回填土土质、高度与压实系数应符合设计要求。管道沟槽的回填，应在管道安装验收合格，并对管道系统加固后再进行。</w:t>
      </w:r>
    </w:p>
    <w:p w14:paraId="02E36F9F" w14:textId="77777777" w:rsidR="009C7741" w:rsidRDefault="00D81B1E">
      <w:pPr>
        <w:spacing w:line="360" w:lineRule="auto"/>
        <w:rPr>
          <w:color w:val="auto"/>
          <w:sz w:val="24"/>
          <w:szCs w:val="24"/>
        </w:rPr>
      </w:pPr>
      <w:r>
        <w:rPr>
          <w:rFonts w:hint="eastAsia"/>
          <w:color w:val="auto"/>
          <w:sz w:val="24"/>
          <w:szCs w:val="24"/>
        </w:rPr>
        <w:t xml:space="preserve">6.2.5 </w:t>
      </w:r>
      <w:r>
        <w:rPr>
          <w:rFonts w:hint="eastAsia"/>
          <w:color w:val="auto"/>
          <w:sz w:val="24"/>
          <w:szCs w:val="24"/>
        </w:rPr>
        <w:t>地表水取水构筑物的施工，应做好防洪、土石方堆弃、排水、清淤与导流等，以保证施工安全。</w:t>
      </w:r>
    </w:p>
    <w:p w14:paraId="6A3DC8B4" w14:textId="77777777" w:rsidR="009C7741" w:rsidRDefault="00D81B1E">
      <w:pPr>
        <w:spacing w:line="360" w:lineRule="auto"/>
        <w:rPr>
          <w:color w:val="auto"/>
          <w:sz w:val="24"/>
          <w:szCs w:val="24"/>
        </w:rPr>
      </w:pPr>
      <w:r>
        <w:rPr>
          <w:rFonts w:hint="eastAsia"/>
          <w:color w:val="auto"/>
          <w:sz w:val="24"/>
          <w:szCs w:val="24"/>
        </w:rPr>
        <w:t xml:space="preserve">6.2.6 </w:t>
      </w:r>
      <w:r>
        <w:rPr>
          <w:rFonts w:hint="eastAsia"/>
          <w:color w:val="auto"/>
          <w:sz w:val="24"/>
          <w:szCs w:val="24"/>
        </w:rPr>
        <w:t>水池施工，应做好钢筋的绑扎与保护层、防渗层，应防止出现变形缝，避免或减少施工冷缝，控制温差引起的裂缝，保证其水密性和耐蚀性。施工完成后应进行满水试验，满水试验时应无漏水现象，水池渗水量按相关规范执行。</w:t>
      </w:r>
    </w:p>
    <w:p w14:paraId="5F498618" w14:textId="77777777" w:rsidR="009C7741" w:rsidRDefault="00D81B1E">
      <w:pPr>
        <w:spacing w:line="360" w:lineRule="auto"/>
        <w:rPr>
          <w:color w:val="auto"/>
          <w:sz w:val="24"/>
          <w:szCs w:val="24"/>
        </w:rPr>
      </w:pPr>
      <w:r>
        <w:rPr>
          <w:rFonts w:hint="eastAsia"/>
          <w:color w:val="auto"/>
          <w:sz w:val="24"/>
          <w:szCs w:val="24"/>
        </w:rPr>
        <w:t xml:space="preserve">6.2.7 </w:t>
      </w:r>
      <w:r>
        <w:rPr>
          <w:rFonts w:hint="eastAsia"/>
          <w:color w:val="auto"/>
          <w:sz w:val="24"/>
          <w:szCs w:val="24"/>
        </w:rPr>
        <w:t>满水试验合格后，应及时进行池壁外的各项工序及土方回填，需覆土的池顶也应及时均匀对称地进行回填。</w:t>
      </w:r>
    </w:p>
    <w:p w14:paraId="22AA3C5C" w14:textId="77777777" w:rsidR="009C7741" w:rsidRDefault="00D81B1E">
      <w:pPr>
        <w:pStyle w:val="2"/>
        <w:tabs>
          <w:tab w:val="left" w:pos="0"/>
        </w:tabs>
        <w:spacing w:line="480" w:lineRule="auto"/>
        <w:ind w:left="420" w:hanging="420"/>
        <w:jc w:val="center"/>
        <w:rPr>
          <w:rFonts w:ascii="Times New Roman" w:eastAsia="宋体" w:hAnsi="Times New Roman"/>
          <w:b w:val="0"/>
          <w:color w:val="auto"/>
          <w:kern w:val="2"/>
          <w:sz w:val="28"/>
          <w:szCs w:val="28"/>
        </w:rPr>
      </w:pPr>
      <w:bookmarkStart w:id="58" w:name="_Toc20774"/>
      <w:bookmarkStart w:id="59" w:name="_Toc183100879"/>
      <w:bookmarkStart w:id="60" w:name="_Toc182794196"/>
      <w:bookmarkStart w:id="61" w:name="_Toc2764"/>
      <w:r>
        <w:rPr>
          <w:rFonts w:ascii="Times New Roman" w:eastAsia="宋体" w:hAnsi="Times New Roman"/>
          <w:b w:val="0"/>
          <w:color w:val="auto"/>
          <w:kern w:val="2"/>
          <w:sz w:val="28"/>
          <w:szCs w:val="28"/>
        </w:rPr>
        <w:lastRenderedPageBreak/>
        <w:t>6.3</w:t>
      </w:r>
      <w:r>
        <w:rPr>
          <w:rFonts w:ascii="Times New Roman" w:eastAsia="宋体" w:hAnsi="Times New Roman" w:hint="eastAsia"/>
          <w:b w:val="0"/>
          <w:color w:val="auto"/>
          <w:kern w:val="2"/>
          <w:sz w:val="28"/>
          <w:szCs w:val="28"/>
        </w:rPr>
        <w:t xml:space="preserve"> </w:t>
      </w:r>
      <w:r>
        <w:rPr>
          <w:rFonts w:ascii="Times New Roman" w:eastAsia="宋体" w:hAnsi="Times New Roman"/>
          <w:b w:val="0"/>
          <w:color w:val="auto"/>
          <w:kern w:val="2"/>
          <w:sz w:val="28"/>
          <w:szCs w:val="28"/>
        </w:rPr>
        <w:t>安装</w:t>
      </w:r>
      <w:bookmarkEnd w:id="58"/>
      <w:bookmarkEnd w:id="59"/>
      <w:bookmarkEnd w:id="60"/>
      <w:bookmarkEnd w:id="61"/>
    </w:p>
    <w:p w14:paraId="77DA4FA3" w14:textId="77777777" w:rsidR="009C7741" w:rsidRDefault="00D81B1E">
      <w:pPr>
        <w:spacing w:line="360" w:lineRule="auto"/>
        <w:rPr>
          <w:color w:val="auto"/>
          <w:sz w:val="24"/>
          <w:szCs w:val="24"/>
        </w:rPr>
      </w:pPr>
      <w:r>
        <w:rPr>
          <w:rFonts w:hint="eastAsia"/>
          <w:color w:val="auto"/>
          <w:sz w:val="24"/>
          <w:szCs w:val="24"/>
        </w:rPr>
        <w:t xml:space="preserve">6.3.1 </w:t>
      </w:r>
      <w:r>
        <w:rPr>
          <w:rFonts w:hint="eastAsia"/>
          <w:color w:val="auto"/>
          <w:sz w:val="24"/>
          <w:szCs w:val="24"/>
        </w:rPr>
        <w:t>材料、设备的采购应符合采购程序和设计要求，并应符合国家现行有关标准的规定。材料、设备的卫生性能应符合国家现行有关标准的规定。</w:t>
      </w:r>
    </w:p>
    <w:p w14:paraId="0D2E2597" w14:textId="77777777" w:rsidR="009C7741" w:rsidRDefault="00D81B1E">
      <w:pPr>
        <w:spacing w:line="360" w:lineRule="auto"/>
        <w:rPr>
          <w:color w:val="auto"/>
          <w:sz w:val="24"/>
          <w:szCs w:val="24"/>
        </w:rPr>
      </w:pPr>
      <w:r>
        <w:rPr>
          <w:rFonts w:hint="eastAsia"/>
          <w:color w:val="auto"/>
          <w:sz w:val="24"/>
          <w:szCs w:val="24"/>
        </w:rPr>
        <w:t xml:space="preserve">6.3.2 </w:t>
      </w:r>
      <w:r>
        <w:rPr>
          <w:rFonts w:hint="eastAsia"/>
          <w:color w:val="auto"/>
          <w:sz w:val="24"/>
          <w:szCs w:val="24"/>
        </w:rPr>
        <w:t>对批量购置的主要材料，应按照有关规定进行见证取样检测。材料设备应按性质合理存放，不应与有毒物质和腐蚀性物质存放在一起。</w:t>
      </w:r>
    </w:p>
    <w:p w14:paraId="3E64D19F" w14:textId="77777777" w:rsidR="009C7741" w:rsidRDefault="00D81B1E">
      <w:pPr>
        <w:spacing w:line="360" w:lineRule="auto"/>
        <w:rPr>
          <w:color w:val="auto"/>
          <w:sz w:val="24"/>
          <w:szCs w:val="24"/>
        </w:rPr>
      </w:pPr>
      <w:r>
        <w:rPr>
          <w:rFonts w:hint="eastAsia"/>
          <w:color w:val="auto"/>
          <w:sz w:val="24"/>
          <w:szCs w:val="24"/>
        </w:rPr>
        <w:t xml:space="preserve">6.3.3 </w:t>
      </w:r>
      <w:r>
        <w:rPr>
          <w:rFonts w:hint="eastAsia"/>
          <w:color w:val="auto"/>
          <w:sz w:val="24"/>
          <w:szCs w:val="24"/>
        </w:rPr>
        <w:t>管道、设备安装前应对管材、管件、附件及设备按设计要求进行核对，并应在施工现场进行外观质量检查，符合设计要求方可使用。</w:t>
      </w:r>
    </w:p>
    <w:p w14:paraId="3CCA8A58" w14:textId="77777777" w:rsidR="009C7741" w:rsidRDefault="00D81B1E">
      <w:pPr>
        <w:spacing w:line="360" w:lineRule="auto"/>
        <w:rPr>
          <w:color w:val="auto"/>
          <w:sz w:val="24"/>
          <w:szCs w:val="24"/>
        </w:rPr>
      </w:pPr>
      <w:r>
        <w:rPr>
          <w:rFonts w:hint="eastAsia"/>
          <w:color w:val="auto"/>
          <w:sz w:val="24"/>
          <w:szCs w:val="24"/>
        </w:rPr>
        <w:t xml:space="preserve">6.3.4 </w:t>
      </w:r>
      <w:r>
        <w:rPr>
          <w:rFonts w:hint="eastAsia"/>
          <w:color w:val="auto"/>
          <w:sz w:val="24"/>
          <w:szCs w:val="24"/>
        </w:rPr>
        <w:t>管道、设备安装前，应逐一进行质量检验，随时清扫其内部杂物和表面污物。</w:t>
      </w:r>
    </w:p>
    <w:p w14:paraId="412A13AE" w14:textId="77777777" w:rsidR="009C7741" w:rsidRDefault="00D81B1E">
      <w:pPr>
        <w:spacing w:line="360" w:lineRule="auto"/>
        <w:rPr>
          <w:color w:val="auto"/>
          <w:sz w:val="24"/>
          <w:szCs w:val="24"/>
        </w:rPr>
      </w:pPr>
      <w:r>
        <w:rPr>
          <w:rFonts w:hint="eastAsia"/>
          <w:color w:val="auto"/>
          <w:sz w:val="24"/>
          <w:szCs w:val="24"/>
        </w:rPr>
        <w:t xml:space="preserve">6.3.5 </w:t>
      </w:r>
      <w:r>
        <w:rPr>
          <w:rFonts w:hint="eastAsia"/>
          <w:color w:val="auto"/>
          <w:sz w:val="24"/>
          <w:szCs w:val="24"/>
        </w:rPr>
        <w:t>管道安装应根据管材的特性采取合理的连接方式，并应使用相应的专用连接工具，接口应不漏水、不破坏其强度。</w:t>
      </w:r>
    </w:p>
    <w:p w14:paraId="0641DF85" w14:textId="77777777" w:rsidR="009C7741" w:rsidRDefault="00D81B1E">
      <w:pPr>
        <w:spacing w:line="360" w:lineRule="auto"/>
        <w:rPr>
          <w:color w:val="auto"/>
          <w:sz w:val="24"/>
          <w:szCs w:val="24"/>
        </w:rPr>
      </w:pPr>
      <w:r>
        <w:rPr>
          <w:rFonts w:hint="eastAsia"/>
          <w:color w:val="auto"/>
          <w:sz w:val="24"/>
          <w:szCs w:val="24"/>
        </w:rPr>
        <w:t xml:space="preserve">6.3.6 </w:t>
      </w:r>
      <w:r>
        <w:rPr>
          <w:rFonts w:hint="eastAsia"/>
          <w:color w:val="auto"/>
          <w:sz w:val="24"/>
          <w:szCs w:val="24"/>
        </w:rPr>
        <w:t>输配水管道安装完成后，应按以下要求进行水压试验：</w:t>
      </w:r>
    </w:p>
    <w:p w14:paraId="2828949C" w14:textId="77777777" w:rsidR="009C7741" w:rsidRDefault="00D81B1E">
      <w:pPr>
        <w:tabs>
          <w:tab w:val="left" w:pos="720"/>
        </w:tabs>
        <w:spacing w:line="360" w:lineRule="auto"/>
        <w:ind w:firstLineChars="200" w:firstLine="480"/>
        <w:rPr>
          <w:color w:val="auto"/>
          <w:kern w:val="2"/>
          <w:sz w:val="24"/>
          <w:szCs w:val="24"/>
        </w:rPr>
      </w:pPr>
      <w:r>
        <w:rPr>
          <w:rFonts w:hint="eastAsia"/>
          <w:color w:val="auto"/>
          <w:kern w:val="2"/>
          <w:sz w:val="24"/>
          <w:szCs w:val="24"/>
        </w:rPr>
        <w:t xml:space="preserve">1 </w:t>
      </w:r>
      <w:r>
        <w:rPr>
          <w:rFonts w:hint="eastAsia"/>
          <w:color w:val="auto"/>
          <w:kern w:val="2"/>
          <w:sz w:val="24"/>
          <w:szCs w:val="24"/>
        </w:rPr>
        <w:t>长距离管道试压应分段进行，每段长度不宜大于</w:t>
      </w:r>
      <w:r>
        <w:rPr>
          <w:rFonts w:hint="eastAsia"/>
          <w:color w:val="auto"/>
          <w:kern w:val="2"/>
          <w:sz w:val="24"/>
          <w:szCs w:val="24"/>
        </w:rPr>
        <w:t>1000 m</w:t>
      </w:r>
      <w:r>
        <w:rPr>
          <w:rFonts w:hint="eastAsia"/>
          <w:color w:val="auto"/>
          <w:kern w:val="2"/>
          <w:sz w:val="24"/>
          <w:szCs w:val="24"/>
        </w:rPr>
        <w:t>；</w:t>
      </w:r>
    </w:p>
    <w:p w14:paraId="37D9ED5A" w14:textId="77777777" w:rsidR="009C7741" w:rsidRDefault="00D81B1E">
      <w:pPr>
        <w:tabs>
          <w:tab w:val="left" w:pos="720"/>
        </w:tabs>
        <w:spacing w:line="360" w:lineRule="auto"/>
        <w:ind w:firstLineChars="200" w:firstLine="480"/>
        <w:rPr>
          <w:color w:val="auto"/>
          <w:kern w:val="2"/>
          <w:sz w:val="24"/>
          <w:szCs w:val="24"/>
        </w:rPr>
      </w:pPr>
      <w:r>
        <w:rPr>
          <w:rFonts w:hint="eastAsia"/>
          <w:color w:val="auto"/>
          <w:kern w:val="2"/>
          <w:sz w:val="24"/>
          <w:szCs w:val="24"/>
        </w:rPr>
        <w:t xml:space="preserve">2 </w:t>
      </w:r>
      <w:r>
        <w:rPr>
          <w:rFonts w:hint="eastAsia"/>
          <w:color w:val="auto"/>
          <w:kern w:val="2"/>
          <w:sz w:val="24"/>
          <w:szCs w:val="24"/>
        </w:rPr>
        <w:t>管道灌水时，应将管道内的气体排除。充满水后，应在不大于工作压力条件下充分浸泡：金属管和塑料管的浸泡时间不少于</w:t>
      </w:r>
      <w:r>
        <w:rPr>
          <w:rFonts w:hint="eastAsia"/>
          <w:color w:val="auto"/>
          <w:kern w:val="2"/>
          <w:sz w:val="24"/>
          <w:szCs w:val="24"/>
        </w:rPr>
        <w:t xml:space="preserve"> 24 h</w:t>
      </w:r>
      <w:r>
        <w:rPr>
          <w:rFonts w:hint="eastAsia"/>
          <w:color w:val="auto"/>
          <w:kern w:val="2"/>
          <w:sz w:val="24"/>
          <w:szCs w:val="24"/>
        </w:rPr>
        <w:t>，混凝土管及其有水泥砂浆衬里金属管的浸泡时间不少于</w:t>
      </w:r>
      <w:r>
        <w:rPr>
          <w:rFonts w:hint="eastAsia"/>
          <w:color w:val="auto"/>
          <w:kern w:val="2"/>
          <w:sz w:val="24"/>
          <w:szCs w:val="24"/>
        </w:rPr>
        <w:t xml:space="preserve"> 48 h</w:t>
      </w:r>
      <w:r>
        <w:rPr>
          <w:rFonts w:hint="eastAsia"/>
          <w:color w:val="auto"/>
          <w:kern w:val="2"/>
          <w:sz w:val="24"/>
          <w:szCs w:val="24"/>
        </w:rPr>
        <w:t>。</w:t>
      </w:r>
    </w:p>
    <w:p w14:paraId="3E7376E1" w14:textId="77777777" w:rsidR="009C7741" w:rsidRDefault="00D81B1E">
      <w:pPr>
        <w:tabs>
          <w:tab w:val="left" w:pos="720"/>
        </w:tabs>
        <w:spacing w:line="360" w:lineRule="auto"/>
        <w:ind w:firstLineChars="200" w:firstLine="480"/>
        <w:rPr>
          <w:color w:val="auto"/>
          <w:kern w:val="2"/>
          <w:sz w:val="24"/>
          <w:szCs w:val="24"/>
        </w:rPr>
      </w:pPr>
      <w:r>
        <w:rPr>
          <w:rFonts w:hint="eastAsia"/>
          <w:color w:val="auto"/>
          <w:kern w:val="2"/>
          <w:sz w:val="24"/>
          <w:szCs w:val="24"/>
        </w:rPr>
        <w:t xml:space="preserve">3 </w:t>
      </w:r>
      <w:r>
        <w:rPr>
          <w:rFonts w:hint="eastAsia"/>
          <w:color w:val="auto"/>
          <w:kern w:val="2"/>
          <w:sz w:val="24"/>
          <w:szCs w:val="24"/>
        </w:rPr>
        <w:t>试验压力不低于设计内水压力。</w:t>
      </w:r>
    </w:p>
    <w:p w14:paraId="6EA45FC4" w14:textId="77777777" w:rsidR="009C7741" w:rsidRDefault="00D81B1E">
      <w:pPr>
        <w:spacing w:line="360" w:lineRule="auto"/>
        <w:rPr>
          <w:color w:val="auto"/>
          <w:sz w:val="24"/>
          <w:szCs w:val="24"/>
        </w:rPr>
      </w:pPr>
      <w:r>
        <w:rPr>
          <w:rFonts w:hint="eastAsia"/>
          <w:color w:val="auto"/>
          <w:sz w:val="24"/>
          <w:szCs w:val="24"/>
        </w:rPr>
        <w:t xml:space="preserve">6.3.7 </w:t>
      </w:r>
      <w:r>
        <w:rPr>
          <w:rFonts w:hint="eastAsia"/>
          <w:color w:val="auto"/>
          <w:sz w:val="24"/>
          <w:szCs w:val="24"/>
        </w:rPr>
        <w:t>供水管道严禁在雨污水检查井中及排水管渠内穿过。</w:t>
      </w:r>
    </w:p>
    <w:p w14:paraId="32FACDBA" w14:textId="77777777" w:rsidR="009C7741" w:rsidRDefault="00D81B1E">
      <w:pPr>
        <w:pStyle w:val="2"/>
        <w:tabs>
          <w:tab w:val="left" w:pos="0"/>
        </w:tabs>
        <w:spacing w:line="480" w:lineRule="auto"/>
        <w:ind w:left="420" w:hanging="420"/>
        <w:jc w:val="center"/>
        <w:rPr>
          <w:rFonts w:ascii="Times New Roman" w:eastAsia="宋体" w:hAnsi="Times New Roman"/>
          <w:b w:val="0"/>
          <w:color w:val="auto"/>
          <w:kern w:val="2"/>
          <w:sz w:val="28"/>
          <w:szCs w:val="28"/>
        </w:rPr>
      </w:pPr>
      <w:bookmarkStart w:id="62" w:name="_Toc26492"/>
      <w:bookmarkStart w:id="63" w:name="_Toc182794197"/>
      <w:bookmarkStart w:id="64" w:name="_Toc20678"/>
      <w:bookmarkStart w:id="65" w:name="_Toc183100880"/>
      <w:r>
        <w:rPr>
          <w:rFonts w:ascii="Times New Roman" w:eastAsia="宋体" w:hAnsi="Times New Roman"/>
          <w:b w:val="0"/>
          <w:color w:val="auto"/>
          <w:kern w:val="2"/>
          <w:sz w:val="28"/>
          <w:szCs w:val="28"/>
        </w:rPr>
        <w:t>6.4</w:t>
      </w:r>
      <w:r>
        <w:rPr>
          <w:rFonts w:ascii="Times New Roman" w:eastAsia="宋体" w:hAnsi="Times New Roman" w:hint="eastAsia"/>
          <w:b w:val="0"/>
          <w:color w:val="auto"/>
          <w:kern w:val="2"/>
          <w:sz w:val="28"/>
          <w:szCs w:val="28"/>
        </w:rPr>
        <w:t xml:space="preserve"> </w:t>
      </w:r>
      <w:r>
        <w:rPr>
          <w:rFonts w:ascii="Times New Roman" w:eastAsia="宋体" w:hAnsi="Times New Roman"/>
          <w:b w:val="0"/>
          <w:color w:val="auto"/>
          <w:kern w:val="2"/>
          <w:sz w:val="28"/>
          <w:szCs w:val="28"/>
        </w:rPr>
        <w:t>调试</w:t>
      </w:r>
      <w:bookmarkEnd w:id="62"/>
      <w:bookmarkEnd w:id="63"/>
      <w:bookmarkEnd w:id="64"/>
      <w:bookmarkEnd w:id="65"/>
    </w:p>
    <w:p w14:paraId="5AB32538" w14:textId="77777777" w:rsidR="009C7741" w:rsidRDefault="00D81B1E">
      <w:pPr>
        <w:spacing w:line="360" w:lineRule="auto"/>
        <w:rPr>
          <w:color w:val="auto"/>
          <w:sz w:val="24"/>
          <w:szCs w:val="24"/>
        </w:rPr>
      </w:pPr>
      <w:r>
        <w:rPr>
          <w:rFonts w:hint="eastAsia"/>
          <w:color w:val="auto"/>
          <w:sz w:val="24"/>
          <w:szCs w:val="24"/>
        </w:rPr>
        <w:t xml:space="preserve">6.4.1 </w:t>
      </w:r>
      <w:r>
        <w:rPr>
          <w:rFonts w:hint="eastAsia"/>
          <w:color w:val="auto"/>
          <w:sz w:val="24"/>
          <w:szCs w:val="24"/>
        </w:rPr>
        <w:t>应根据净水工序要求，在单机调试、联动、低负荷运行的基础上，再按设计负荷对净水系统进行调试。应定期检测药剂投加量和各净水构筑物或净水设备的出水水质，并做好检测记录。在连续</w:t>
      </w:r>
      <w:r>
        <w:rPr>
          <w:rFonts w:hint="eastAsia"/>
          <w:color w:val="auto"/>
          <w:sz w:val="24"/>
          <w:szCs w:val="24"/>
        </w:rPr>
        <w:t>3</w:t>
      </w:r>
      <w:r>
        <w:rPr>
          <w:rFonts w:hint="eastAsia"/>
          <w:color w:val="auto"/>
          <w:sz w:val="24"/>
          <w:szCs w:val="24"/>
        </w:rPr>
        <w:t>次出水水质检测全部合格后，方可投入整个系统的试运行。</w:t>
      </w:r>
    </w:p>
    <w:p w14:paraId="25A7CE94" w14:textId="77777777" w:rsidR="009C7741" w:rsidRDefault="00D81B1E">
      <w:pPr>
        <w:spacing w:line="360" w:lineRule="auto"/>
        <w:rPr>
          <w:color w:val="auto"/>
          <w:sz w:val="24"/>
          <w:szCs w:val="24"/>
        </w:rPr>
      </w:pPr>
      <w:r>
        <w:rPr>
          <w:rFonts w:hint="eastAsia"/>
          <w:color w:val="auto"/>
          <w:sz w:val="24"/>
          <w:szCs w:val="24"/>
        </w:rPr>
        <w:lastRenderedPageBreak/>
        <w:t xml:space="preserve">6.4.2 </w:t>
      </w:r>
      <w:r>
        <w:rPr>
          <w:rFonts w:hint="eastAsia"/>
          <w:color w:val="auto"/>
          <w:sz w:val="24"/>
          <w:szCs w:val="24"/>
        </w:rPr>
        <w:t>供水管道并网前应进行冲洗，管道冲洗应符合以下要求：</w:t>
      </w:r>
    </w:p>
    <w:p w14:paraId="31ACD98F" w14:textId="77777777" w:rsidR="009C7741" w:rsidRDefault="00D81B1E">
      <w:pPr>
        <w:tabs>
          <w:tab w:val="left" w:pos="720"/>
        </w:tabs>
        <w:spacing w:line="360" w:lineRule="auto"/>
        <w:ind w:firstLineChars="200" w:firstLine="480"/>
        <w:rPr>
          <w:color w:val="auto"/>
          <w:kern w:val="2"/>
          <w:sz w:val="24"/>
          <w:szCs w:val="24"/>
        </w:rPr>
      </w:pPr>
      <w:r>
        <w:rPr>
          <w:rFonts w:hint="eastAsia"/>
          <w:color w:val="auto"/>
          <w:kern w:val="2"/>
          <w:sz w:val="24"/>
          <w:szCs w:val="24"/>
        </w:rPr>
        <w:t xml:space="preserve">1 </w:t>
      </w:r>
      <w:r>
        <w:rPr>
          <w:rFonts w:hint="eastAsia"/>
          <w:color w:val="auto"/>
          <w:kern w:val="2"/>
          <w:sz w:val="24"/>
          <w:szCs w:val="24"/>
        </w:rPr>
        <w:t>管道清洗应按清洗段分段验收，并对清洗效果进行评估确认；</w:t>
      </w:r>
    </w:p>
    <w:p w14:paraId="4F231BF7" w14:textId="77777777" w:rsidR="009C7741" w:rsidRDefault="00D81B1E">
      <w:pPr>
        <w:tabs>
          <w:tab w:val="left" w:pos="720"/>
        </w:tabs>
        <w:spacing w:line="360" w:lineRule="auto"/>
        <w:ind w:firstLineChars="200" w:firstLine="480"/>
        <w:rPr>
          <w:color w:val="auto"/>
          <w:kern w:val="2"/>
          <w:sz w:val="24"/>
          <w:szCs w:val="24"/>
        </w:rPr>
      </w:pPr>
      <w:r>
        <w:rPr>
          <w:rFonts w:hint="eastAsia"/>
          <w:color w:val="auto"/>
          <w:kern w:val="2"/>
          <w:sz w:val="24"/>
          <w:szCs w:val="24"/>
        </w:rPr>
        <w:t xml:space="preserve">2 </w:t>
      </w:r>
      <w:r>
        <w:rPr>
          <w:rFonts w:hint="eastAsia"/>
          <w:color w:val="auto"/>
          <w:kern w:val="2"/>
          <w:sz w:val="24"/>
          <w:szCs w:val="24"/>
        </w:rPr>
        <w:t>水质的现场取样点应靠近清洗管段末端且符合取样点设置要求，出水浊度应符合现行国家标准《给水排水管道工程施工及验收规范》</w:t>
      </w:r>
      <w:r>
        <w:rPr>
          <w:rFonts w:hint="eastAsia"/>
          <w:color w:val="auto"/>
          <w:kern w:val="2"/>
          <w:sz w:val="24"/>
          <w:szCs w:val="24"/>
        </w:rPr>
        <w:t>GB 50268</w:t>
      </w:r>
      <w:r>
        <w:rPr>
          <w:rFonts w:hint="eastAsia"/>
          <w:color w:val="auto"/>
          <w:kern w:val="2"/>
          <w:sz w:val="24"/>
          <w:szCs w:val="24"/>
        </w:rPr>
        <w:t>的要求；</w:t>
      </w:r>
    </w:p>
    <w:p w14:paraId="10F4A47B" w14:textId="77777777" w:rsidR="009C7741" w:rsidRDefault="00D81B1E">
      <w:pPr>
        <w:tabs>
          <w:tab w:val="left" w:pos="720"/>
        </w:tabs>
        <w:spacing w:line="360" w:lineRule="auto"/>
        <w:ind w:firstLineChars="200" w:firstLine="480"/>
        <w:rPr>
          <w:color w:val="auto"/>
          <w:kern w:val="2"/>
          <w:sz w:val="24"/>
          <w:szCs w:val="24"/>
        </w:rPr>
      </w:pPr>
      <w:r>
        <w:rPr>
          <w:rFonts w:hint="eastAsia"/>
          <w:color w:val="auto"/>
          <w:kern w:val="2"/>
          <w:sz w:val="24"/>
          <w:szCs w:val="24"/>
        </w:rPr>
        <w:t xml:space="preserve">3 </w:t>
      </w:r>
      <w:r>
        <w:rPr>
          <w:rFonts w:hint="eastAsia"/>
          <w:color w:val="auto"/>
          <w:kern w:val="2"/>
          <w:sz w:val="24"/>
          <w:szCs w:val="24"/>
        </w:rPr>
        <w:t>新建、改建和修复管道清洗消毒后，余氯、浊度、菌落总数、总大肠菌群应符合现行国家标准《生活饮用水卫生标准》</w:t>
      </w:r>
      <w:r>
        <w:rPr>
          <w:rFonts w:hint="eastAsia"/>
          <w:color w:val="auto"/>
          <w:kern w:val="2"/>
          <w:sz w:val="24"/>
          <w:szCs w:val="24"/>
        </w:rPr>
        <w:t>GB 5749</w:t>
      </w:r>
      <w:r>
        <w:rPr>
          <w:rFonts w:hint="eastAsia"/>
          <w:color w:val="auto"/>
          <w:kern w:val="2"/>
          <w:sz w:val="24"/>
          <w:szCs w:val="24"/>
        </w:rPr>
        <w:t>的要求，检测合格后并网。</w:t>
      </w:r>
    </w:p>
    <w:p w14:paraId="1456BCAE" w14:textId="77777777" w:rsidR="009C7741" w:rsidRDefault="00D81B1E">
      <w:pPr>
        <w:spacing w:line="360" w:lineRule="auto"/>
        <w:rPr>
          <w:color w:val="auto"/>
          <w:sz w:val="24"/>
          <w:szCs w:val="24"/>
        </w:rPr>
      </w:pPr>
      <w:r>
        <w:rPr>
          <w:rFonts w:hint="eastAsia"/>
          <w:color w:val="auto"/>
          <w:sz w:val="24"/>
          <w:szCs w:val="24"/>
        </w:rPr>
        <w:t xml:space="preserve">6.4.3 </w:t>
      </w:r>
      <w:r>
        <w:rPr>
          <w:rFonts w:hint="eastAsia"/>
          <w:color w:val="auto"/>
          <w:sz w:val="24"/>
          <w:szCs w:val="24"/>
        </w:rPr>
        <w:t>在役管道清洗后，余氯、浊度应符合现行国家标准《生活饮用水卫生标准》</w:t>
      </w:r>
      <w:r>
        <w:rPr>
          <w:rFonts w:hint="eastAsia"/>
          <w:color w:val="auto"/>
          <w:sz w:val="24"/>
          <w:szCs w:val="24"/>
        </w:rPr>
        <w:t>GB 5749</w:t>
      </w:r>
      <w:r>
        <w:rPr>
          <w:rFonts w:hint="eastAsia"/>
          <w:color w:val="auto"/>
          <w:sz w:val="24"/>
          <w:szCs w:val="24"/>
        </w:rPr>
        <w:t>的要求。</w:t>
      </w:r>
    </w:p>
    <w:p w14:paraId="5E912950" w14:textId="77777777" w:rsidR="009C7741" w:rsidRDefault="00D81B1E">
      <w:pPr>
        <w:spacing w:line="360" w:lineRule="auto"/>
        <w:rPr>
          <w:color w:val="auto"/>
          <w:sz w:val="24"/>
          <w:szCs w:val="24"/>
        </w:rPr>
      </w:pPr>
      <w:r>
        <w:rPr>
          <w:rFonts w:hint="eastAsia"/>
          <w:color w:val="auto"/>
          <w:sz w:val="24"/>
          <w:szCs w:val="24"/>
        </w:rPr>
        <w:t xml:space="preserve">6.4.4 </w:t>
      </w:r>
      <w:r>
        <w:rPr>
          <w:rFonts w:hint="eastAsia"/>
          <w:color w:val="auto"/>
          <w:sz w:val="24"/>
          <w:szCs w:val="24"/>
        </w:rPr>
        <w:t>机泵设备试运行应先单机运行，然后带负荷运行，最后</w:t>
      </w:r>
      <w:proofErr w:type="gramStart"/>
      <w:r>
        <w:rPr>
          <w:rFonts w:hint="eastAsia"/>
          <w:color w:val="auto"/>
          <w:sz w:val="24"/>
          <w:szCs w:val="24"/>
        </w:rPr>
        <w:t>再系统</w:t>
      </w:r>
      <w:proofErr w:type="gramEnd"/>
      <w:r>
        <w:rPr>
          <w:rFonts w:hint="eastAsia"/>
          <w:color w:val="auto"/>
          <w:sz w:val="24"/>
          <w:szCs w:val="24"/>
        </w:rPr>
        <w:t>联动运行。其负荷应由低负荷逐渐增大到设计负荷。取水泵、配水泵及其配套电机应运行正常，其能力均应达到设计要求。</w:t>
      </w:r>
    </w:p>
    <w:p w14:paraId="01EAD48F" w14:textId="77777777" w:rsidR="009C7741" w:rsidRDefault="00D81B1E">
      <w:pPr>
        <w:spacing w:line="360" w:lineRule="auto"/>
        <w:rPr>
          <w:color w:val="auto"/>
          <w:sz w:val="24"/>
          <w:szCs w:val="24"/>
        </w:rPr>
      </w:pPr>
      <w:r>
        <w:rPr>
          <w:rFonts w:hint="eastAsia"/>
          <w:color w:val="auto"/>
          <w:sz w:val="24"/>
          <w:szCs w:val="24"/>
        </w:rPr>
        <w:t xml:space="preserve">6.4.5 </w:t>
      </w:r>
      <w:r>
        <w:rPr>
          <w:rFonts w:hint="eastAsia"/>
          <w:color w:val="auto"/>
          <w:sz w:val="24"/>
          <w:szCs w:val="24"/>
        </w:rPr>
        <w:t>整个给水系统投入试运行后，应及时记录取水、输水、净水、配水等各种构筑物和设备的运行参数，检测净水构筑物进、出水水质的控制指标，均应达到设计要求。</w:t>
      </w:r>
    </w:p>
    <w:p w14:paraId="28E9140B" w14:textId="77777777" w:rsidR="009C7741" w:rsidRDefault="00D81B1E">
      <w:pPr>
        <w:spacing w:line="360" w:lineRule="auto"/>
        <w:rPr>
          <w:color w:val="auto"/>
          <w:sz w:val="24"/>
          <w:szCs w:val="24"/>
        </w:rPr>
      </w:pPr>
      <w:r>
        <w:rPr>
          <w:rFonts w:hint="eastAsia"/>
          <w:color w:val="auto"/>
          <w:sz w:val="24"/>
          <w:szCs w:val="24"/>
        </w:rPr>
        <w:t xml:space="preserve">6.4.6 </w:t>
      </w:r>
      <w:r>
        <w:rPr>
          <w:rFonts w:hint="eastAsia"/>
          <w:color w:val="auto"/>
          <w:sz w:val="24"/>
          <w:szCs w:val="24"/>
        </w:rPr>
        <w:t>投入试运行</w:t>
      </w:r>
      <w:r>
        <w:rPr>
          <w:rFonts w:hint="eastAsia"/>
          <w:color w:val="auto"/>
          <w:sz w:val="24"/>
          <w:szCs w:val="24"/>
        </w:rPr>
        <w:t>3 d</w:t>
      </w:r>
      <w:r>
        <w:rPr>
          <w:rFonts w:hint="eastAsia"/>
          <w:color w:val="auto"/>
          <w:sz w:val="24"/>
          <w:szCs w:val="24"/>
        </w:rPr>
        <w:t>后，应定点检测配水管网流量和水压，对出厂水和管网末梢水应各进行一次</w:t>
      </w:r>
      <w:proofErr w:type="gramStart"/>
      <w:r>
        <w:rPr>
          <w:rFonts w:hint="eastAsia"/>
          <w:color w:val="auto"/>
          <w:sz w:val="24"/>
          <w:szCs w:val="24"/>
        </w:rPr>
        <w:t>水样全</w:t>
      </w:r>
      <w:proofErr w:type="gramEnd"/>
      <w:r>
        <w:rPr>
          <w:rFonts w:hint="eastAsia"/>
          <w:color w:val="auto"/>
          <w:sz w:val="24"/>
          <w:szCs w:val="24"/>
        </w:rPr>
        <w:t>分析。当供水能力、水压达到设计要求，出厂水水质化验合格后，方可进入试运行观察期。在</w:t>
      </w:r>
      <w:r>
        <w:rPr>
          <w:rFonts w:hint="eastAsia"/>
          <w:color w:val="auto"/>
          <w:sz w:val="24"/>
          <w:szCs w:val="24"/>
        </w:rPr>
        <w:t>15~20 d</w:t>
      </w:r>
      <w:r>
        <w:rPr>
          <w:rFonts w:hint="eastAsia"/>
          <w:color w:val="auto"/>
          <w:sz w:val="24"/>
          <w:szCs w:val="24"/>
        </w:rPr>
        <w:t>试运行观察期间，应按水厂运行管理要求，做好各项观测记录和水质检测。</w:t>
      </w:r>
    </w:p>
    <w:p w14:paraId="10B2B647" w14:textId="77777777" w:rsidR="009C7741" w:rsidRDefault="00D81B1E">
      <w:pPr>
        <w:pStyle w:val="2"/>
        <w:tabs>
          <w:tab w:val="left" w:pos="0"/>
        </w:tabs>
        <w:spacing w:line="480" w:lineRule="auto"/>
        <w:ind w:left="420" w:hanging="420"/>
        <w:jc w:val="center"/>
        <w:rPr>
          <w:rFonts w:ascii="Times New Roman" w:eastAsia="宋体" w:hAnsi="Times New Roman"/>
          <w:b w:val="0"/>
          <w:color w:val="auto"/>
          <w:kern w:val="2"/>
          <w:sz w:val="28"/>
          <w:szCs w:val="28"/>
        </w:rPr>
      </w:pPr>
      <w:bookmarkStart w:id="66" w:name="_Toc30024"/>
      <w:bookmarkStart w:id="67" w:name="_Toc4257"/>
      <w:bookmarkStart w:id="68" w:name="_Toc182794198"/>
      <w:bookmarkStart w:id="69" w:name="_Toc183100881"/>
      <w:r>
        <w:rPr>
          <w:rFonts w:ascii="Times New Roman" w:eastAsia="宋体" w:hAnsi="Times New Roman"/>
          <w:b w:val="0"/>
          <w:color w:val="auto"/>
          <w:kern w:val="2"/>
          <w:sz w:val="28"/>
          <w:szCs w:val="28"/>
        </w:rPr>
        <w:t>6.5</w:t>
      </w:r>
      <w:r>
        <w:rPr>
          <w:rFonts w:ascii="Times New Roman" w:eastAsia="宋体" w:hAnsi="Times New Roman" w:hint="eastAsia"/>
          <w:b w:val="0"/>
          <w:color w:val="auto"/>
          <w:kern w:val="2"/>
          <w:sz w:val="28"/>
          <w:szCs w:val="28"/>
        </w:rPr>
        <w:t xml:space="preserve"> </w:t>
      </w:r>
      <w:r>
        <w:rPr>
          <w:rFonts w:ascii="Times New Roman" w:eastAsia="宋体" w:hAnsi="Times New Roman"/>
          <w:b w:val="0"/>
          <w:color w:val="auto"/>
          <w:kern w:val="2"/>
          <w:sz w:val="28"/>
          <w:szCs w:val="28"/>
        </w:rPr>
        <w:t>验收</w:t>
      </w:r>
      <w:r>
        <w:rPr>
          <w:rFonts w:ascii="Times New Roman" w:eastAsia="宋体" w:hAnsi="Times New Roman" w:hint="eastAsia"/>
          <w:b w:val="0"/>
          <w:color w:val="auto"/>
          <w:kern w:val="2"/>
          <w:sz w:val="28"/>
          <w:szCs w:val="28"/>
        </w:rPr>
        <w:t>与归档</w:t>
      </w:r>
      <w:bookmarkEnd w:id="66"/>
      <w:bookmarkEnd w:id="67"/>
      <w:bookmarkEnd w:id="68"/>
      <w:bookmarkEnd w:id="69"/>
    </w:p>
    <w:p w14:paraId="330788D3" w14:textId="77777777" w:rsidR="009C7741" w:rsidRDefault="00D81B1E">
      <w:pPr>
        <w:spacing w:line="360" w:lineRule="auto"/>
        <w:rPr>
          <w:color w:val="auto"/>
          <w:sz w:val="24"/>
          <w:szCs w:val="24"/>
        </w:rPr>
      </w:pPr>
      <w:r>
        <w:rPr>
          <w:rFonts w:hint="eastAsia"/>
          <w:color w:val="auto"/>
          <w:sz w:val="24"/>
          <w:szCs w:val="24"/>
        </w:rPr>
        <w:t xml:space="preserve">6.5.1 </w:t>
      </w:r>
      <w:r>
        <w:rPr>
          <w:rFonts w:hint="eastAsia"/>
          <w:color w:val="auto"/>
          <w:sz w:val="24"/>
          <w:szCs w:val="24"/>
        </w:rPr>
        <w:t>城乡供水一体化工程应收集编制相关竣工资料，应包括下列内容：</w:t>
      </w:r>
    </w:p>
    <w:p w14:paraId="4318E7FC" w14:textId="77777777" w:rsidR="009C7741" w:rsidRDefault="00D81B1E">
      <w:pPr>
        <w:tabs>
          <w:tab w:val="left" w:pos="720"/>
        </w:tabs>
        <w:spacing w:line="360" w:lineRule="auto"/>
        <w:ind w:firstLineChars="200" w:firstLine="480"/>
        <w:rPr>
          <w:color w:val="auto"/>
          <w:kern w:val="2"/>
          <w:sz w:val="24"/>
          <w:szCs w:val="24"/>
        </w:rPr>
      </w:pPr>
      <w:r>
        <w:rPr>
          <w:rFonts w:hint="eastAsia"/>
          <w:color w:val="auto"/>
          <w:kern w:val="2"/>
          <w:sz w:val="24"/>
          <w:szCs w:val="24"/>
        </w:rPr>
        <w:t xml:space="preserve">1 </w:t>
      </w:r>
      <w:r>
        <w:rPr>
          <w:rFonts w:hint="eastAsia"/>
          <w:color w:val="auto"/>
          <w:kern w:val="2"/>
          <w:sz w:val="24"/>
          <w:szCs w:val="24"/>
        </w:rPr>
        <w:t>竣工图、施工方案、工程变更联系单；</w:t>
      </w:r>
    </w:p>
    <w:p w14:paraId="2D888684" w14:textId="77777777" w:rsidR="009C7741" w:rsidRDefault="00D81B1E">
      <w:pPr>
        <w:tabs>
          <w:tab w:val="left" w:pos="720"/>
        </w:tabs>
        <w:spacing w:line="360" w:lineRule="auto"/>
        <w:ind w:firstLineChars="200" w:firstLine="480"/>
        <w:rPr>
          <w:color w:val="auto"/>
          <w:kern w:val="2"/>
          <w:sz w:val="24"/>
          <w:szCs w:val="24"/>
        </w:rPr>
      </w:pPr>
      <w:r>
        <w:rPr>
          <w:rFonts w:hint="eastAsia"/>
          <w:color w:val="auto"/>
          <w:kern w:val="2"/>
          <w:sz w:val="24"/>
          <w:szCs w:val="24"/>
        </w:rPr>
        <w:t xml:space="preserve">2 </w:t>
      </w:r>
      <w:r>
        <w:rPr>
          <w:rFonts w:hint="eastAsia"/>
          <w:color w:val="auto"/>
          <w:kern w:val="2"/>
          <w:sz w:val="24"/>
          <w:szCs w:val="24"/>
        </w:rPr>
        <w:t>施工现场的原始过程记录、调试记录；</w:t>
      </w:r>
    </w:p>
    <w:p w14:paraId="699D32DE" w14:textId="77777777" w:rsidR="009C7741" w:rsidRDefault="00D81B1E">
      <w:pPr>
        <w:tabs>
          <w:tab w:val="left" w:pos="720"/>
        </w:tabs>
        <w:spacing w:line="360" w:lineRule="auto"/>
        <w:ind w:firstLineChars="200" w:firstLine="480"/>
        <w:rPr>
          <w:color w:val="auto"/>
          <w:kern w:val="2"/>
          <w:sz w:val="24"/>
          <w:szCs w:val="24"/>
        </w:rPr>
      </w:pPr>
      <w:r>
        <w:rPr>
          <w:rFonts w:hint="eastAsia"/>
          <w:color w:val="auto"/>
          <w:kern w:val="2"/>
          <w:sz w:val="24"/>
          <w:szCs w:val="24"/>
        </w:rPr>
        <w:t xml:space="preserve">3 </w:t>
      </w:r>
      <w:r>
        <w:rPr>
          <w:rFonts w:hint="eastAsia"/>
          <w:color w:val="auto"/>
          <w:kern w:val="2"/>
          <w:sz w:val="24"/>
          <w:szCs w:val="24"/>
        </w:rPr>
        <w:t>施工现场照片或视频等影像记录；</w:t>
      </w:r>
    </w:p>
    <w:p w14:paraId="4EB56256" w14:textId="77777777" w:rsidR="009C7741" w:rsidRDefault="00D81B1E">
      <w:pPr>
        <w:tabs>
          <w:tab w:val="left" w:pos="720"/>
        </w:tabs>
        <w:spacing w:line="360" w:lineRule="auto"/>
        <w:ind w:firstLineChars="200" w:firstLine="480"/>
        <w:rPr>
          <w:color w:val="auto"/>
          <w:kern w:val="2"/>
          <w:sz w:val="24"/>
          <w:szCs w:val="24"/>
        </w:rPr>
      </w:pPr>
      <w:r>
        <w:rPr>
          <w:rFonts w:hint="eastAsia"/>
          <w:color w:val="auto"/>
          <w:kern w:val="2"/>
          <w:sz w:val="24"/>
          <w:szCs w:val="24"/>
        </w:rPr>
        <w:lastRenderedPageBreak/>
        <w:t xml:space="preserve">4 </w:t>
      </w:r>
      <w:r>
        <w:rPr>
          <w:rFonts w:hint="eastAsia"/>
          <w:color w:val="auto"/>
          <w:kern w:val="2"/>
          <w:sz w:val="24"/>
          <w:szCs w:val="24"/>
        </w:rPr>
        <w:t>水质合格报告；</w:t>
      </w:r>
    </w:p>
    <w:p w14:paraId="1F8A6878" w14:textId="77777777" w:rsidR="009C7741" w:rsidRDefault="00D81B1E">
      <w:pPr>
        <w:tabs>
          <w:tab w:val="left" w:pos="720"/>
        </w:tabs>
        <w:spacing w:line="360" w:lineRule="auto"/>
        <w:ind w:firstLineChars="200" w:firstLine="480"/>
        <w:rPr>
          <w:color w:val="auto"/>
          <w:kern w:val="2"/>
          <w:sz w:val="24"/>
          <w:szCs w:val="24"/>
        </w:rPr>
      </w:pPr>
      <w:r>
        <w:rPr>
          <w:rFonts w:hint="eastAsia"/>
          <w:color w:val="auto"/>
          <w:kern w:val="2"/>
          <w:sz w:val="24"/>
          <w:szCs w:val="24"/>
        </w:rPr>
        <w:t xml:space="preserve">5 </w:t>
      </w:r>
      <w:r>
        <w:rPr>
          <w:rFonts w:hint="eastAsia"/>
          <w:color w:val="auto"/>
          <w:kern w:val="2"/>
          <w:sz w:val="24"/>
          <w:szCs w:val="24"/>
        </w:rPr>
        <w:t>竣工验收确认单；</w:t>
      </w:r>
    </w:p>
    <w:p w14:paraId="1BD6744D" w14:textId="77777777" w:rsidR="009C7741" w:rsidRDefault="00D81B1E">
      <w:pPr>
        <w:tabs>
          <w:tab w:val="left" w:pos="720"/>
        </w:tabs>
        <w:spacing w:line="360" w:lineRule="auto"/>
        <w:ind w:firstLineChars="200" w:firstLine="480"/>
        <w:rPr>
          <w:color w:val="auto"/>
          <w:kern w:val="2"/>
          <w:sz w:val="24"/>
          <w:szCs w:val="24"/>
        </w:rPr>
      </w:pPr>
      <w:r>
        <w:rPr>
          <w:rFonts w:hint="eastAsia"/>
          <w:color w:val="auto"/>
          <w:kern w:val="2"/>
          <w:sz w:val="24"/>
          <w:szCs w:val="24"/>
        </w:rPr>
        <w:t xml:space="preserve">6 </w:t>
      </w:r>
      <w:r>
        <w:rPr>
          <w:rFonts w:hint="eastAsia"/>
          <w:color w:val="auto"/>
          <w:kern w:val="2"/>
          <w:sz w:val="24"/>
          <w:szCs w:val="24"/>
        </w:rPr>
        <w:t>预决算书等。</w:t>
      </w:r>
    </w:p>
    <w:p w14:paraId="0D386400" w14:textId="77777777" w:rsidR="009C7741" w:rsidRDefault="00D81B1E">
      <w:pPr>
        <w:spacing w:line="360" w:lineRule="auto"/>
        <w:rPr>
          <w:color w:val="auto"/>
          <w:sz w:val="24"/>
          <w:szCs w:val="24"/>
        </w:rPr>
      </w:pPr>
      <w:r>
        <w:rPr>
          <w:rFonts w:hint="eastAsia"/>
          <w:color w:val="auto"/>
          <w:sz w:val="24"/>
          <w:szCs w:val="24"/>
        </w:rPr>
        <w:t xml:space="preserve">6.5.2  </w:t>
      </w:r>
      <w:r>
        <w:rPr>
          <w:rFonts w:hint="eastAsia"/>
          <w:color w:val="auto"/>
          <w:sz w:val="24"/>
          <w:szCs w:val="24"/>
        </w:rPr>
        <w:t>城乡供水一体化工程竣工资料的质量应符合现行国家标准《建设工程文件归档规范》</w:t>
      </w:r>
      <w:r>
        <w:rPr>
          <w:rFonts w:hint="eastAsia"/>
          <w:color w:val="auto"/>
          <w:sz w:val="24"/>
          <w:szCs w:val="24"/>
        </w:rPr>
        <w:t>GB/T 50328</w:t>
      </w:r>
      <w:r>
        <w:rPr>
          <w:rFonts w:hint="eastAsia"/>
          <w:color w:val="auto"/>
          <w:sz w:val="24"/>
          <w:szCs w:val="24"/>
        </w:rPr>
        <w:t>的归档文件质量要求。</w:t>
      </w:r>
    </w:p>
    <w:p w14:paraId="4761060D" w14:textId="77777777" w:rsidR="009C7741" w:rsidRDefault="009C7741">
      <w:pPr>
        <w:spacing w:line="360" w:lineRule="auto"/>
        <w:rPr>
          <w:color w:val="auto"/>
          <w:sz w:val="24"/>
          <w:szCs w:val="24"/>
        </w:rPr>
      </w:pPr>
    </w:p>
    <w:p w14:paraId="70320772" w14:textId="77777777" w:rsidR="009C7741" w:rsidRDefault="00D81B1E">
      <w:pPr>
        <w:widowControl/>
        <w:jc w:val="left"/>
        <w:rPr>
          <w:color w:val="auto"/>
          <w:sz w:val="24"/>
          <w:szCs w:val="24"/>
        </w:rPr>
      </w:pPr>
      <w:r>
        <w:rPr>
          <w:color w:val="auto"/>
          <w:sz w:val="24"/>
          <w:szCs w:val="24"/>
        </w:rPr>
        <w:br w:type="page"/>
      </w:r>
    </w:p>
    <w:p w14:paraId="4A54A1BD" w14:textId="77777777" w:rsidR="009C7741" w:rsidRDefault="00D81B1E">
      <w:pPr>
        <w:pStyle w:val="1"/>
        <w:tabs>
          <w:tab w:val="left" w:pos="420"/>
          <w:tab w:val="left" w:pos="1440"/>
        </w:tabs>
        <w:spacing w:line="600" w:lineRule="auto"/>
        <w:ind w:left="425" w:hanging="425"/>
        <w:jc w:val="center"/>
        <w:rPr>
          <w:color w:val="auto"/>
          <w:kern w:val="2"/>
          <w:sz w:val="28"/>
          <w:szCs w:val="28"/>
        </w:rPr>
      </w:pPr>
      <w:bookmarkStart w:id="70" w:name="_Toc19879"/>
      <w:bookmarkStart w:id="71" w:name="_Toc182794199"/>
      <w:bookmarkStart w:id="72" w:name="_Toc183100882"/>
      <w:bookmarkStart w:id="73" w:name="_Toc26663"/>
      <w:r>
        <w:rPr>
          <w:color w:val="auto"/>
          <w:kern w:val="2"/>
          <w:sz w:val="28"/>
          <w:szCs w:val="28"/>
        </w:rPr>
        <w:lastRenderedPageBreak/>
        <w:t xml:space="preserve">7 </w:t>
      </w:r>
      <w:r>
        <w:rPr>
          <w:color w:val="auto"/>
          <w:kern w:val="2"/>
          <w:sz w:val="28"/>
          <w:szCs w:val="28"/>
        </w:rPr>
        <w:t>运行维护</w:t>
      </w:r>
      <w:bookmarkEnd w:id="70"/>
      <w:bookmarkEnd w:id="71"/>
      <w:bookmarkEnd w:id="72"/>
      <w:bookmarkEnd w:id="73"/>
    </w:p>
    <w:p w14:paraId="2BCDBD48" w14:textId="77777777" w:rsidR="009C7741" w:rsidRDefault="00D81B1E">
      <w:pPr>
        <w:pStyle w:val="2"/>
        <w:tabs>
          <w:tab w:val="left" w:pos="0"/>
        </w:tabs>
        <w:spacing w:line="480" w:lineRule="auto"/>
        <w:ind w:left="420" w:hanging="420"/>
        <w:jc w:val="center"/>
        <w:rPr>
          <w:rFonts w:ascii="Times New Roman" w:eastAsia="宋体" w:hAnsi="Times New Roman"/>
          <w:b w:val="0"/>
          <w:color w:val="auto"/>
          <w:kern w:val="2"/>
          <w:sz w:val="28"/>
          <w:szCs w:val="28"/>
        </w:rPr>
      </w:pPr>
      <w:bookmarkStart w:id="74" w:name="_Toc30466"/>
      <w:bookmarkStart w:id="75" w:name="_Toc8885"/>
      <w:bookmarkStart w:id="76" w:name="_Toc182794200"/>
      <w:bookmarkStart w:id="77" w:name="_Toc183100883"/>
      <w:r>
        <w:rPr>
          <w:rFonts w:ascii="Times New Roman" w:eastAsia="宋体" w:hAnsi="Times New Roman"/>
          <w:b w:val="0"/>
          <w:color w:val="auto"/>
          <w:kern w:val="2"/>
          <w:sz w:val="28"/>
          <w:szCs w:val="28"/>
        </w:rPr>
        <w:t xml:space="preserve">7.1 </w:t>
      </w:r>
      <w:r>
        <w:rPr>
          <w:rFonts w:ascii="Times New Roman" w:eastAsia="宋体" w:hAnsi="Times New Roman"/>
          <w:b w:val="0"/>
          <w:color w:val="auto"/>
          <w:kern w:val="2"/>
          <w:sz w:val="28"/>
          <w:szCs w:val="28"/>
        </w:rPr>
        <w:t>一般规定</w:t>
      </w:r>
      <w:bookmarkEnd w:id="74"/>
      <w:bookmarkEnd w:id="75"/>
      <w:bookmarkEnd w:id="76"/>
      <w:bookmarkEnd w:id="77"/>
    </w:p>
    <w:p w14:paraId="0EE34308" w14:textId="77777777" w:rsidR="009C7741" w:rsidRDefault="00D81B1E">
      <w:pPr>
        <w:spacing w:line="360" w:lineRule="auto"/>
        <w:rPr>
          <w:color w:val="auto"/>
          <w:sz w:val="24"/>
          <w:szCs w:val="24"/>
        </w:rPr>
      </w:pPr>
      <w:r>
        <w:rPr>
          <w:color w:val="auto"/>
          <w:sz w:val="24"/>
          <w:szCs w:val="24"/>
        </w:rPr>
        <w:t xml:space="preserve">7.1.1 </w:t>
      </w:r>
      <w:r>
        <w:rPr>
          <w:color w:val="auto"/>
          <w:sz w:val="24"/>
          <w:szCs w:val="24"/>
        </w:rPr>
        <w:t>供水单位应规范运营机制，努力提高管理水平，确保安全、优质、低耗供水</w:t>
      </w:r>
      <w:r>
        <w:rPr>
          <w:rFonts w:hint="eastAsia"/>
          <w:color w:val="auto"/>
          <w:sz w:val="24"/>
          <w:szCs w:val="24"/>
        </w:rPr>
        <w:t>，宜通过数字化、信息化技术提升服务水平、运</w:t>
      </w:r>
      <w:proofErr w:type="gramStart"/>
      <w:r>
        <w:rPr>
          <w:rFonts w:hint="eastAsia"/>
          <w:color w:val="auto"/>
          <w:sz w:val="24"/>
          <w:szCs w:val="24"/>
        </w:rPr>
        <w:t>维管理</w:t>
      </w:r>
      <w:proofErr w:type="gramEnd"/>
      <w:r>
        <w:rPr>
          <w:rFonts w:hint="eastAsia"/>
          <w:color w:val="auto"/>
          <w:sz w:val="24"/>
          <w:szCs w:val="24"/>
        </w:rPr>
        <w:t>水平和效能</w:t>
      </w:r>
      <w:r>
        <w:rPr>
          <w:color w:val="auto"/>
          <w:sz w:val="24"/>
          <w:szCs w:val="24"/>
        </w:rPr>
        <w:t>。</w:t>
      </w:r>
    </w:p>
    <w:p w14:paraId="3F8F5582" w14:textId="77777777" w:rsidR="009C7741" w:rsidRDefault="00D81B1E">
      <w:pPr>
        <w:spacing w:line="360" w:lineRule="auto"/>
        <w:rPr>
          <w:color w:val="auto"/>
          <w:sz w:val="24"/>
          <w:szCs w:val="24"/>
        </w:rPr>
      </w:pPr>
      <w:r>
        <w:rPr>
          <w:color w:val="auto"/>
          <w:sz w:val="24"/>
          <w:szCs w:val="24"/>
        </w:rPr>
        <w:t xml:space="preserve">7.1.2 </w:t>
      </w:r>
      <w:r>
        <w:rPr>
          <w:color w:val="auto"/>
          <w:sz w:val="24"/>
          <w:szCs w:val="24"/>
        </w:rPr>
        <w:t>供水单位应根据工程具体情况，建立包括水质水压检测、水厂及管网运行维护、计量收费、突发事件应急等管理制度，并按制度进行管理。</w:t>
      </w:r>
    </w:p>
    <w:p w14:paraId="78D040A1" w14:textId="77777777" w:rsidR="009C7741" w:rsidRDefault="00D81B1E">
      <w:pPr>
        <w:spacing w:line="360" w:lineRule="auto"/>
        <w:rPr>
          <w:color w:val="auto"/>
          <w:sz w:val="24"/>
          <w:szCs w:val="24"/>
        </w:rPr>
      </w:pPr>
      <w:r>
        <w:rPr>
          <w:color w:val="auto"/>
          <w:sz w:val="24"/>
          <w:szCs w:val="24"/>
        </w:rPr>
        <w:t xml:space="preserve">7.1.3 </w:t>
      </w:r>
      <w:r>
        <w:rPr>
          <w:color w:val="auto"/>
          <w:sz w:val="24"/>
          <w:szCs w:val="24"/>
        </w:rPr>
        <w:t>供水单位操作人员应经过岗前培训，熟练掌握其岗位的技术要求，持证上岗。</w:t>
      </w:r>
    </w:p>
    <w:p w14:paraId="684C499C" w14:textId="77777777" w:rsidR="009C7741" w:rsidRDefault="00D81B1E">
      <w:pPr>
        <w:spacing w:line="360" w:lineRule="auto"/>
        <w:rPr>
          <w:color w:val="auto"/>
          <w:sz w:val="24"/>
          <w:szCs w:val="24"/>
        </w:rPr>
      </w:pPr>
      <w:r>
        <w:rPr>
          <w:color w:val="auto"/>
          <w:sz w:val="24"/>
          <w:szCs w:val="24"/>
        </w:rPr>
        <w:t xml:space="preserve">7.1.4 </w:t>
      </w:r>
      <w:r>
        <w:rPr>
          <w:color w:val="auto"/>
          <w:sz w:val="24"/>
          <w:szCs w:val="24"/>
        </w:rPr>
        <w:t>供水单位应取得取水许可证、卫生许可证、运行管理和操作人员应有健康合格证。</w:t>
      </w:r>
    </w:p>
    <w:p w14:paraId="51B0DFE1" w14:textId="77777777" w:rsidR="009C7741" w:rsidRDefault="00D81B1E">
      <w:pPr>
        <w:spacing w:line="360" w:lineRule="auto"/>
        <w:rPr>
          <w:color w:val="auto"/>
          <w:sz w:val="24"/>
          <w:szCs w:val="24"/>
        </w:rPr>
      </w:pPr>
      <w:r>
        <w:rPr>
          <w:rFonts w:hint="eastAsia"/>
          <w:color w:val="auto"/>
          <w:sz w:val="24"/>
          <w:szCs w:val="24"/>
        </w:rPr>
        <w:t xml:space="preserve">7.1.5 </w:t>
      </w:r>
      <w:r>
        <w:rPr>
          <w:rFonts w:hint="eastAsia"/>
          <w:color w:val="auto"/>
          <w:sz w:val="24"/>
          <w:szCs w:val="24"/>
        </w:rPr>
        <w:t>处理生活饮用</w:t>
      </w:r>
      <w:proofErr w:type="gramStart"/>
      <w:r>
        <w:rPr>
          <w:rFonts w:hint="eastAsia"/>
          <w:color w:val="auto"/>
          <w:sz w:val="24"/>
          <w:szCs w:val="24"/>
        </w:rPr>
        <w:t>水采</w:t>
      </w:r>
      <w:proofErr w:type="gramEnd"/>
      <w:r>
        <w:rPr>
          <w:rFonts w:hint="eastAsia"/>
          <w:color w:val="auto"/>
          <w:sz w:val="24"/>
          <w:szCs w:val="24"/>
        </w:rPr>
        <w:t>用的絮凝、助凝、消毒、氧化、吸附、</w:t>
      </w:r>
      <w:r>
        <w:rPr>
          <w:rFonts w:hint="eastAsia"/>
          <w:color w:val="auto"/>
          <w:sz w:val="24"/>
          <w:szCs w:val="24"/>
        </w:rPr>
        <w:t>pH</w:t>
      </w:r>
      <w:r>
        <w:rPr>
          <w:rFonts w:hint="eastAsia"/>
          <w:color w:val="auto"/>
          <w:sz w:val="24"/>
          <w:szCs w:val="24"/>
        </w:rPr>
        <w:t>调节、防锈、阻垢等化学处理剂不应污染生活饮用水，应符合现行国家标准《饮用水化学处理剂卫生安全性评价》</w:t>
      </w:r>
      <w:r>
        <w:rPr>
          <w:rFonts w:hint="eastAsia"/>
          <w:color w:val="auto"/>
          <w:sz w:val="24"/>
          <w:szCs w:val="24"/>
        </w:rPr>
        <w:t>GB/T 17218</w:t>
      </w:r>
      <w:r>
        <w:rPr>
          <w:rFonts w:hint="eastAsia"/>
          <w:color w:val="auto"/>
          <w:sz w:val="24"/>
          <w:szCs w:val="24"/>
        </w:rPr>
        <w:t>的有关规定。</w:t>
      </w:r>
    </w:p>
    <w:p w14:paraId="09899E66" w14:textId="77777777" w:rsidR="009C7741" w:rsidRDefault="00D81B1E">
      <w:pPr>
        <w:spacing w:line="360" w:lineRule="auto"/>
        <w:rPr>
          <w:color w:val="auto"/>
          <w:sz w:val="24"/>
          <w:szCs w:val="24"/>
        </w:rPr>
      </w:pPr>
      <w:r>
        <w:rPr>
          <w:rFonts w:hint="eastAsia"/>
          <w:color w:val="auto"/>
          <w:sz w:val="24"/>
          <w:szCs w:val="24"/>
        </w:rPr>
        <w:t xml:space="preserve">7.1.6 </w:t>
      </w:r>
      <w:r>
        <w:rPr>
          <w:rFonts w:hint="eastAsia"/>
          <w:color w:val="auto"/>
          <w:sz w:val="24"/>
          <w:szCs w:val="24"/>
        </w:rPr>
        <w:t>厂区、管网、泵站的涉水设备和材料应符合现行国家标准《生活饮用水输配水设备及防护材料的安全性评价标准》</w:t>
      </w:r>
      <w:r>
        <w:rPr>
          <w:rFonts w:hint="eastAsia"/>
          <w:color w:val="auto"/>
          <w:sz w:val="24"/>
          <w:szCs w:val="24"/>
        </w:rPr>
        <w:t>GB/T 17219</w:t>
      </w:r>
      <w:r>
        <w:rPr>
          <w:rFonts w:hint="eastAsia"/>
          <w:color w:val="auto"/>
          <w:sz w:val="24"/>
          <w:szCs w:val="24"/>
        </w:rPr>
        <w:t>的有关规定。</w:t>
      </w:r>
    </w:p>
    <w:p w14:paraId="7F8E527E" w14:textId="77777777" w:rsidR="009C7741" w:rsidRDefault="00D81B1E">
      <w:pPr>
        <w:spacing w:line="360" w:lineRule="auto"/>
        <w:rPr>
          <w:color w:val="auto"/>
          <w:sz w:val="24"/>
          <w:szCs w:val="24"/>
        </w:rPr>
      </w:pPr>
      <w:r>
        <w:rPr>
          <w:color w:val="auto"/>
          <w:sz w:val="24"/>
          <w:szCs w:val="24"/>
        </w:rPr>
        <w:t>7.1.</w:t>
      </w:r>
      <w:r>
        <w:rPr>
          <w:rFonts w:hint="eastAsia"/>
          <w:color w:val="auto"/>
          <w:sz w:val="24"/>
          <w:szCs w:val="24"/>
        </w:rPr>
        <w:t>7</w:t>
      </w:r>
      <w:r>
        <w:rPr>
          <w:color w:val="auto"/>
          <w:sz w:val="24"/>
          <w:szCs w:val="24"/>
        </w:rPr>
        <w:t xml:space="preserve"> </w:t>
      </w:r>
      <w:r>
        <w:rPr>
          <w:color w:val="auto"/>
          <w:sz w:val="24"/>
          <w:szCs w:val="24"/>
        </w:rPr>
        <w:t>因维修等原因临时停止供水时，应及时通告用户，发生水源水污染或水致传染病等影响群众身体健康的事故时，应及时向主管部门报告，并查明原因、妥善处理。</w:t>
      </w:r>
    </w:p>
    <w:p w14:paraId="11FFA8C2" w14:textId="77777777" w:rsidR="009C7741" w:rsidRDefault="00D81B1E">
      <w:pPr>
        <w:spacing w:line="360" w:lineRule="auto"/>
        <w:rPr>
          <w:color w:val="auto"/>
          <w:sz w:val="24"/>
          <w:szCs w:val="24"/>
        </w:rPr>
      </w:pPr>
      <w:r>
        <w:rPr>
          <w:rFonts w:hint="eastAsia"/>
          <w:color w:val="auto"/>
          <w:sz w:val="24"/>
          <w:szCs w:val="24"/>
        </w:rPr>
        <w:t xml:space="preserve">7.1.8 </w:t>
      </w:r>
      <w:r>
        <w:rPr>
          <w:rFonts w:hint="eastAsia"/>
          <w:color w:val="auto"/>
          <w:sz w:val="24"/>
          <w:szCs w:val="24"/>
        </w:rPr>
        <w:t>规章制度文件、水质水压监测资料、药剂、设备材料采购和使用资料等运行相关纸质、电子等资料，建立完整、准确的档案并予以保管。保管年限应符合相关规定，且不少于</w:t>
      </w:r>
      <w:r>
        <w:rPr>
          <w:rFonts w:hint="eastAsia"/>
          <w:color w:val="auto"/>
          <w:sz w:val="24"/>
          <w:szCs w:val="24"/>
        </w:rPr>
        <w:t>3</w:t>
      </w:r>
      <w:r>
        <w:rPr>
          <w:rFonts w:hint="eastAsia"/>
          <w:color w:val="auto"/>
          <w:sz w:val="24"/>
          <w:szCs w:val="24"/>
        </w:rPr>
        <w:t>年。档案可供相关部门和公众查询；水质监测档案还应符合实施供水水质社会公示制度的要求。</w:t>
      </w:r>
    </w:p>
    <w:p w14:paraId="17F9CD0E" w14:textId="77777777" w:rsidR="009C7741" w:rsidRDefault="00D81B1E">
      <w:pPr>
        <w:pStyle w:val="2"/>
        <w:tabs>
          <w:tab w:val="left" w:pos="0"/>
        </w:tabs>
        <w:spacing w:line="480" w:lineRule="auto"/>
        <w:ind w:left="420" w:hanging="420"/>
        <w:jc w:val="center"/>
        <w:rPr>
          <w:rFonts w:ascii="Times New Roman" w:eastAsia="宋体" w:hAnsi="Times New Roman"/>
          <w:b w:val="0"/>
          <w:color w:val="auto"/>
          <w:kern w:val="2"/>
          <w:sz w:val="28"/>
          <w:szCs w:val="28"/>
        </w:rPr>
      </w:pPr>
      <w:bookmarkStart w:id="78" w:name="_Toc14880"/>
      <w:bookmarkStart w:id="79" w:name="_Toc7868"/>
      <w:bookmarkStart w:id="80" w:name="_Toc182794201"/>
      <w:bookmarkStart w:id="81" w:name="_Toc183100884"/>
      <w:r>
        <w:rPr>
          <w:rFonts w:ascii="Times New Roman" w:eastAsia="宋体" w:hAnsi="Times New Roman"/>
          <w:b w:val="0"/>
          <w:color w:val="auto"/>
          <w:kern w:val="2"/>
          <w:sz w:val="28"/>
          <w:szCs w:val="28"/>
        </w:rPr>
        <w:lastRenderedPageBreak/>
        <w:t>7.2</w:t>
      </w:r>
      <w:r>
        <w:rPr>
          <w:rFonts w:ascii="Times New Roman" w:eastAsia="宋体" w:hAnsi="Times New Roman" w:hint="eastAsia"/>
          <w:b w:val="0"/>
          <w:color w:val="auto"/>
          <w:kern w:val="2"/>
          <w:sz w:val="28"/>
          <w:szCs w:val="28"/>
        </w:rPr>
        <w:t xml:space="preserve"> </w:t>
      </w:r>
      <w:r>
        <w:rPr>
          <w:rFonts w:ascii="Times New Roman" w:eastAsia="宋体" w:hAnsi="Times New Roman" w:hint="eastAsia"/>
          <w:b w:val="0"/>
          <w:color w:val="auto"/>
          <w:kern w:val="2"/>
          <w:sz w:val="28"/>
          <w:szCs w:val="28"/>
        </w:rPr>
        <w:t>水质监测</w:t>
      </w:r>
      <w:r>
        <w:rPr>
          <w:rFonts w:ascii="Times New Roman" w:eastAsia="宋体" w:hAnsi="Times New Roman"/>
          <w:b w:val="0"/>
          <w:color w:val="auto"/>
          <w:kern w:val="2"/>
          <w:sz w:val="28"/>
          <w:szCs w:val="28"/>
        </w:rPr>
        <w:t>与</w:t>
      </w:r>
      <w:r>
        <w:rPr>
          <w:rFonts w:ascii="Times New Roman" w:eastAsia="宋体" w:hAnsi="Times New Roman" w:hint="eastAsia"/>
          <w:b w:val="0"/>
          <w:color w:val="auto"/>
          <w:kern w:val="2"/>
          <w:sz w:val="28"/>
          <w:szCs w:val="28"/>
        </w:rPr>
        <w:t>检</w:t>
      </w:r>
      <w:r>
        <w:rPr>
          <w:rFonts w:ascii="Times New Roman" w:eastAsia="宋体" w:hAnsi="Times New Roman"/>
          <w:b w:val="0"/>
          <w:color w:val="auto"/>
          <w:kern w:val="2"/>
          <w:sz w:val="28"/>
          <w:szCs w:val="28"/>
        </w:rPr>
        <w:t>测</w:t>
      </w:r>
      <w:bookmarkEnd w:id="78"/>
      <w:bookmarkEnd w:id="79"/>
      <w:bookmarkEnd w:id="80"/>
      <w:bookmarkEnd w:id="81"/>
    </w:p>
    <w:p w14:paraId="653C5CDD" w14:textId="77777777" w:rsidR="009C7741" w:rsidRDefault="00D81B1E">
      <w:pPr>
        <w:spacing w:line="360" w:lineRule="auto"/>
        <w:rPr>
          <w:color w:val="auto"/>
          <w:sz w:val="24"/>
          <w:szCs w:val="24"/>
        </w:rPr>
      </w:pPr>
      <w:r>
        <w:rPr>
          <w:color w:val="auto"/>
          <w:sz w:val="24"/>
          <w:szCs w:val="24"/>
        </w:rPr>
        <w:t xml:space="preserve">7.2.1 </w:t>
      </w:r>
      <w:r>
        <w:rPr>
          <w:color w:val="auto"/>
          <w:sz w:val="24"/>
          <w:szCs w:val="24"/>
        </w:rPr>
        <w:t>城乡供水一体化系统应建立全流程水质监测体系，并按照国家及行业标准要求，对水源水、出厂水和管网末梢水进行水质检测，保证供水水质安全。</w:t>
      </w:r>
    </w:p>
    <w:p w14:paraId="57C36EC3" w14:textId="77777777" w:rsidR="009C7741" w:rsidRDefault="00D81B1E">
      <w:pPr>
        <w:spacing w:line="360" w:lineRule="auto"/>
        <w:rPr>
          <w:color w:val="auto"/>
          <w:sz w:val="24"/>
          <w:szCs w:val="24"/>
        </w:rPr>
      </w:pPr>
      <w:r>
        <w:rPr>
          <w:color w:val="auto"/>
          <w:sz w:val="24"/>
          <w:szCs w:val="24"/>
        </w:rPr>
        <w:t xml:space="preserve">7.2.2 </w:t>
      </w:r>
      <w:r>
        <w:rPr>
          <w:color w:val="auto"/>
          <w:sz w:val="24"/>
          <w:szCs w:val="24"/>
        </w:rPr>
        <w:t>供水单位应根据当地水源和工艺特点，建立针对当地风险污染物指标的检测能力，或委托有资质的检测机构检测。</w:t>
      </w:r>
    </w:p>
    <w:p w14:paraId="7F7D1EEE" w14:textId="77777777" w:rsidR="009C7741" w:rsidRDefault="00D81B1E">
      <w:pPr>
        <w:spacing w:line="360" w:lineRule="auto"/>
        <w:rPr>
          <w:color w:val="auto"/>
          <w:sz w:val="24"/>
          <w:szCs w:val="24"/>
        </w:rPr>
      </w:pPr>
      <w:r>
        <w:rPr>
          <w:color w:val="auto"/>
          <w:sz w:val="24"/>
          <w:szCs w:val="24"/>
        </w:rPr>
        <w:t xml:space="preserve">7.2.3 </w:t>
      </w:r>
      <w:r>
        <w:rPr>
          <w:color w:val="auto"/>
          <w:sz w:val="24"/>
          <w:szCs w:val="24"/>
        </w:rPr>
        <w:t>水质检测项目和检测频率应符合现行国家标准《城市给水工程项目规范》</w:t>
      </w:r>
      <w:r>
        <w:rPr>
          <w:color w:val="auto"/>
          <w:sz w:val="24"/>
          <w:szCs w:val="24"/>
        </w:rPr>
        <w:t>GB 55026</w:t>
      </w:r>
      <w:r>
        <w:rPr>
          <w:rFonts w:hint="eastAsia"/>
          <w:color w:val="auto"/>
          <w:sz w:val="24"/>
          <w:szCs w:val="24"/>
        </w:rPr>
        <w:t>和</w:t>
      </w:r>
      <w:proofErr w:type="gramStart"/>
      <w:r>
        <w:rPr>
          <w:rFonts w:hint="eastAsia"/>
          <w:color w:val="auto"/>
          <w:sz w:val="24"/>
          <w:szCs w:val="24"/>
        </w:rPr>
        <w:t>现行行业</w:t>
      </w:r>
      <w:proofErr w:type="gramEnd"/>
      <w:r>
        <w:rPr>
          <w:rFonts w:hint="eastAsia"/>
          <w:color w:val="auto"/>
          <w:sz w:val="24"/>
          <w:szCs w:val="24"/>
        </w:rPr>
        <w:t>标准《城市供水水质标准》</w:t>
      </w:r>
      <w:r>
        <w:rPr>
          <w:rFonts w:hint="eastAsia"/>
          <w:color w:val="auto"/>
          <w:sz w:val="24"/>
          <w:szCs w:val="24"/>
        </w:rPr>
        <w:t>C</w:t>
      </w:r>
      <w:r>
        <w:rPr>
          <w:color w:val="auto"/>
          <w:sz w:val="24"/>
          <w:szCs w:val="24"/>
        </w:rPr>
        <w:t>J/T 206</w:t>
      </w:r>
      <w:r>
        <w:rPr>
          <w:color w:val="auto"/>
          <w:sz w:val="24"/>
          <w:szCs w:val="24"/>
        </w:rPr>
        <w:t>的有关规定。</w:t>
      </w:r>
    </w:p>
    <w:p w14:paraId="7E188678" w14:textId="77777777" w:rsidR="009C7741" w:rsidRDefault="00D81B1E">
      <w:pPr>
        <w:spacing w:line="360" w:lineRule="auto"/>
        <w:rPr>
          <w:color w:val="auto"/>
          <w:sz w:val="24"/>
          <w:szCs w:val="24"/>
        </w:rPr>
      </w:pPr>
      <w:r>
        <w:rPr>
          <w:color w:val="auto"/>
          <w:sz w:val="24"/>
          <w:szCs w:val="24"/>
        </w:rPr>
        <w:t xml:space="preserve">7.2.4 </w:t>
      </w:r>
      <w:r>
        <w:rPr>
          <w:color w:val="auto"/>
          <w:sz w:val="24"/>
          <w:szCs w:val="24"/>
        </w:rPr>
        <w:t>水源水的水质检测，应根据当地水源类型特点，结合历史水质情况及污染源风险，重点关注季节性变化显著或污染风险较大的水质指标，在高风险时段加强特征污染物的检测。当水源出现高藻问题时，应加强对藻类和嗅味的检测。</w:t>
      </w:r>
    </w:p>
    <w:p w14:paraId="0DEBAD19" w14:textId="77777777" w:rsidR="009C7741" w:rsidRDefault="00D81B1E">
      <w:pPr>
        <w:spacing w:line="360" w:lineRule="auto"/>
        <w:rPr>
          <w:color w:val="auto"/>
          <w:sz w:val="24"/>
          <w:szCs w:val="24"/>
        </w:rPr>
      </w:pPr>
      <w:r>
        <w:rPr>
          <w:color w:val="auto"/>
          <w:sz w:val="24"/>
          <w:szCs w:val="24"/>
        </w:rPr>
        <w:t xml:space="preserve">7.2.5 </w:t>
      </w:r>
      <w:r>
        <w:rPr>
          <w:color w:val="auto"/>
          <w:sz w:val="24"/>
          <w:szCs w:val="24"/>
        </w:rPr>
        <w:t>水厂工艺过程的水质检测，应根据水源水质和处理单元情况，选择控制性水质指标，对预处理水、沉淀水、</w:t>
      </w:r>
      <w:proofErr w:type="gramStart"/>
      <w:r>
        <w:rPr>
          <w:color w:val="auto"/>
          <w:sz w:val="24"/>
          <w:szCs w:val="24"/>
        </w:rPr>
        <w:t>滤后水</w:t>
      </w:r>
      <w:proofErr w:type="gramEnd"/>
      <w:r>
        <w:rPr>
          <w:color w:val="auto"/>
          <w:sz w:val="24"/>
          <w:szCs w:val="24"/>
        </w:rPr>
        <w:t>、深度处理出水等工艺控制点进行检测。</w:t>
      </w:r>
    </w:p>
    <w:p w14:paraId="255C432B" w14:textId="77777777" w:rsidR="009C7741" w:rsidRDefault="00D81B1E">
      <w:pPr>
        <w:spacing w:line="360" w:lineRule="auto"/>
        <w:rPr>
          <w:color w:val="auto"/>
          <w:sz w:val="24"/>
          <w:szCs w:val="24"/>
        </w:rPr>
      </w:pPr>
      <w:r>
        <w:rPr>
          <w:color w:val="auto"/>
          <w:sz w:val="24"/>
          <w:szCs w:val="24"/>
        </w:rPr>
        <w:t xml:space="preserve">7.2.6 </w:t>
      </w:r>
      <w:r>
        <w:rPr>
          <w:color w:val="auto"/>
          <w:sz w:val="24"/>
          <w:szCs w:val="24"/>
        </w:rPr>
        <w:t>出厂水的水质检测，应重点关注浊度、臭和</w:t>
      </w:r>
      <w:proofErr w:type="gramStart"/>
      <w:r>
        <w:rPr>
          <w:color w:val="auto"/>
          <w:sz w:val="24"/>
          <w:szCs w:val="24"/>
        </w:rPr>
        <w:t>味、</w:t>
      </w:r>
      <w:proofErr w:type="gramEnd"/>
      <w:r>
        <w:rPr>
          <w:color w:val="auto"/>
          <w:sz w:val="24"/>
          <w:szCs w:val="24"/>
        </w:rPr>
        <w:t>pH</w:t>
      </w:r>
      <w:r>
        <w:rPr>
          <w:color w:val="auto"/>
          <w:sz w:val="24"/>
          <w:szCs w:val="24"/>
        </w:rPr>
        <w:t>、消毒剂余量及微生物指标。对消毒副产物指标的检测应根据水源和消毒工艺的特点确定。对于因地域或不同水源类型产生的水质问题，应加强对出厂水中相关特征污染物的检测。</w:t>
      </w:r>
    </w:p>
    <w:p w14:paraId="5F898D1B" w14:textId="77777777" w:rsidR="009C7741" w:rsidRDefault="00D81B1E">
      <w:pPr>
        <w:spacing w:line="360" w:lineRule="auto"/>
        <w:rPr>
          <w:color w:val="auto"/>
          <w:sz w:val="24"/>
          <w:szCs w:val="24"/>
        </w:rPr>
      </w:pPr>
      <w:r>
        <w:rPr>
          <w:color w:val="auto"/>
          <w:sz w:val="24"/>
          <w:szCs w:val="24"/>
        </w:rPr>
        <w:t xml:space="preserve">7.2.7 </w:t>
      </w:r>
      <w:r>
        <w:rPr>
          <w:color w:val="auto"/>
          <w:sz w:val="24"/>
          <w:szCs w:val="24"/>
        </w:rPr>
        <w:t>管网水的水质检测，应重点关注浊度、色度、臭和</w:t>
      </w:r>
      <w:proofErr w:type="gramStart"/>
      <w:r>
        <w:rPr>
          <w:color w:val="auto"/>
          <w:sz w:val="24"/>
          <w:szCs w:val="24"/>
        </w:rPr>
        <w:t>味、</w:t>
      </w:r>
      <w:proofErr w:type="gramEnd"/>
      <w:r>
        <w:rPr>
          <w:color w:val="auto"/>
          <w:sz w:val="24"/>
          <w:szCs w:val="24"/>
        </w:rPr>
        <w:t>消毒剂余量及微生物等指标。对于管网末梢、多水源供水区、加压调蓄设施等易发生水质次生污染的敏感点位，还应加强铁、锰、亚硝酸盐、消毒副产物及其他可能的污染性指标检测。</w:t>
      </w:r>
    </w:p>
    <w:p w14:paraId="3AF71F66" w14:textId="77777777" w:rsidR="009C7741" w:rsidRDefault="00D81B1E">
      <w:pPr>
        <w:spacing w:line="360" w:lineRule="auto"/>
        <w:rPr>
          <w:color w:val="auto"/>
          <w:sz w:val="24"/>
          <w:szCs w:val="24"/>
        </w:rPr>
      </w:pPr>
      <w:r>
        <w:rPr>
          <w:color w:val="auto"/>
          <w:sz w:val="24"/>
          <w:szCs w:val="24"/>
        </w:rPr>
        <w:t xml:space="preserve">7.2.8 </w:t>
      </w:r>
      <w:r>
        <w:rPr>
          <w:color w:val="auto"/>
          <w:sz w:val="24"/>
          <w:szCs w:val="24"/>
        </w:rPr>
        <w:t>当检测中发现水质指标异常时，应增加检测点和检测频次，对异常情况提出处置措施建议。</w:t>
      </w:r>
    </w:p>
    <w:p w14:paraId="357C56AF" w14:textId="77777777" w:rsidR="009C7741" w:rsidRDefault="00D81B1E">
      <w:pPr>
        <w:spacing w:line="360" w:lineRule="auto"/>
        <w:rPr>
          <w:color w:val="auto"/>
          <w:sz w:val="24"/>
          <w:szCs w:val="24"/>
        </w:rPr>
      </w:pPr>
      <w:r>
        <w:rPr>
          <w:color w:val="auto"/>
          <w:sz w:val="24"/>
          <w:szCs w:val="24"/>
        </w:rPr>
        <w:t xml:space="preserve">7.2.9 </w:t>
      </w:r>
      <w:r>
        <w:rPr>
          <w:color w:val="auto"/>
          <w:sz w:val="24"/>
          <w:szCs w:val="24"/>
        </w:rPr>
        <w:t>应对水源水位、取水泵站出水流量和压力在线检测。当水泵电动机组功率较大时，应检测轴温、电动机绕组温度、工作电流、电压与功率。</w:t>
      </w:r>
    </w:p>
    <w:p w14:paraId="7E164E1D" w14:textId="77777777" w:rsidR="009C7741" w:rsidRDefault="00D81B1E">
      <w:pPr>
        <w:spacing w:line="360" w:lineRule="auto"/>
        <w:rPr>
          <w:color w:val="auto"/>
          <w:sz w:val="24"/>
          <w:szCs w:val="24"/>
        </w:rPr>
      </w:pPr>
      <w:r>
        <w:rPr>
          <w:color w:val="auto"/>
          <w:sz w:val="24"/>
          <w:szCs w:val="24"/>
        </w:rPr>
        <w:t xml:space="preserve">7.2.10 </w:t>
      </w:r>
      <w:r>
        <w:rPr>
          <w:color w:val="auto"/>
          <w:sz w:val="24"/>
          <w:szCs w:val="24"/>
        </w:rPr>
        <w:t>长距离输水时，除应检测输水起端、分流点、末端流量、压力外，尚应</w:t>
      </w:r>
      <w:r>
        <w:rPr>
          <w:color w:val="auto"/>
          <w:sz w:val="24"/>
          <w:szCs w:val="24"/>
        </w:rPr>
        <w:lastRenderedPageBreak/>
        <w:t>增加管线中间段检测点。</w:t>
      </w:r>
    </w:p>
    <w:p w14:paraId="38BFA6DF" w14:textId="77777777" w:rsidR="009C7741" w:rsidRDefault="00D81B1E">
      <w:pPr>
        <w:spacing w:line="360" w:lineRule="auto"/>
        <w:rPr>
          <w:color w:val="auto"/>
          <w:sz w:val="24"/>
          <w:szCs w:val="24"/>
        </w:rPr>
      </w:pPr>
      <w:r>
        <w:rPr>
          <w:color w:val="auto"/>
          <w:sz w:val="24"/>
          <w:szCs w:val="24"/>
        </w:rPr>
        <w:t xml:space="preserve">7.2.11 </w:t>
      </w:r>
      <w:r>
        <w:rPr>
          <w:color w:val="auto"/>
          <w:sz w:val="24"/>
          <w:szCs w:val="24"/>
        </w:rPr>
        <w:t>泵站应检测吸水</w:t>
      </w:r>
      <w:proofErr w:type="gramStart"/>
      <w:r>
        <w:rPr>
          <w:color w:val="auto"/>
          <w:sz w:val="24"/>
          <w:szCs w:val="24"/>
        </w:rPr>
        <w:t>井水位</w:t>
      </w:r>
      <w:proofErr w:type="gramEnd"/>
      <w:r>
        <w:rPr>
          <w:color w:val="auto"/>
          <w:sz w:val="24"/>
          <w:szCs w:val="24"/>
        </w:rPr>
        <w:t>及水泵进、出水压力和电机工况，并应有检测水泵出水流量的措施；真空启动时应检测真空装置的真空度。</w:t>
      </w:r>
    </w:p>
    <w:p w14:paraId="2B718810" w14:textId="77777777" w:rsidR="009C7741" w:rsidRDefault="00D81B1E">
      <w:pPr>
        <w:pStyle w:val="2"/>
        <w:tabs>
          <w:tab w:val="left" w:pos="0"/>
        </w:tabs>
        <w:spacing w:line="480" w:lineRule="auto"/>
        <w:ind w:left="420" w:hanging="420"/>
        <w:jc w:val="center"/>
        <w:rPr>
          <w:rFonts w:ascii="Times New Roman" w:eastAsia="宋体" w:hAnsi="Times New Roman"/>
          <w:b w:val="0"/>
          <w:color w:val="auto"/>
          <w:kern w:val="2"/>
          <w:sz w:val="28"/>
          <w:szCs w:val="28"/>
        </w:rPr>
      </w:pPr>
      <w:bookmarkStart w:id="82" w:name="_Toc183100885"/>
      <w:bookmarkStart w:id="83" w:name="_Toc14336"/>
      <w:bookmarkStart w:id="84" w:name="_Toc182794202"/>
      <w:bookmarkStart w:id="85" w:name="_Toc20970"/>
      <w:r>
        <w:rPr>
          <w:rFonts w:ascii="Times New Roman" w:eastAsia="宋体" w:hAnsi="Times New Roman"/>
          <w:b w:val="0"/>
          <w:color w:val="auto"/>
          <w:kern w:val="2"/>
          <w:sz w:val="28"/>
          <w:szCs w:val="28"/>
        </w:rPr>
        <w:t>7.3</w:t>
      </w:r>
      <w:r>
        <w:rPr>
          <w:rFonts w:ascii="Times New Roman" w:eastAsia="宋体" w:hAnsi="Times New Roman" w:hint="eastAsia"/>
          <w:b w:val="0"/>
          <w:color w:val="auto"/>
          <w:kern w:val="2"/>
          <w:sz w:val="28"/>
          <w:szCs w:val="28"/>
        </w:rPr>
        <w:t xml:space="preserve"> </w:t>
      </w:r>
      <w:r>
        <w:rPr>
          <w:rFonts w:ascii="Times New Roman" w:eastAsia="宋体" w:hAnsi="Times New Roman"/>
          <w:b w:val="0"/>
          <w:color w:val="auto"/>
          <w:kern w:val="2"/>
          <w:sz w:val="28"/>
          <w:szCs w:val="28"/>
        </w:rPr>
        <w:t>水厂运行</w:t>
      </w:r>
      <w:bookmarkEnd w:id="82"/>
      <w:bookmarkEnd w:id="83"/>
      <w:bookmarkEnd w:id="84"/>
      <w:bookmarkEnd w:id="85"/>
    </w:p>
    <w:p w14:paraId="3D7D997E" w14:textId="77777777" w:rsidR="009C7741" w:rsidRDefault="00D81B1E">
      <w:pPr>
        <w:spacing w:line="360" w:lineRule="auto"/>
        <w:rPr>
          <w:color w:val="auto"/>
          <w:sz w:val="24"/>
          <w:szCs w:val="24"/>
        </w:rPr>
      </w:pPr>
      <w:r>
        <w:rPr>
          <w:color w:val="auto"/>
          <w:sz w:val="24"/>
          <w:szCs w:val="24"/>
        </w:rPr>
        <w:t xml:space="preserve">7.3.1 </w:t>
      </w:r>
      <w:r>
        <w:rPr>
          <w:color w:val="auto"/>
          <w:sz w:val="24"/>
          <w:szCs w:val="24"/>
        </w:rPr>
        <w:t>水厂水质净化处理的目标是保证终端用户水质满足现行国家标准《生活饮用水卫生标准》</w:t>
      </w:r>
      <w:r>
        <w:rPr>
          <w:color w:val="auto"/>
          <w:sz w:val="24"/>
          <w:szCs w:val="24"/>
        </w:rPr>
        <w:t>GB 5749</w:t>
      </w:r>
      <w:r>
        <w:rPr>
          <w:color w:val="auto"/>
          <w:sz w:val="24"/>
          <w:szCs w:val="24"/>
        </w:rPr>
        <w:t>要求，出厂水水质的控制应为管网输配中可能发生的水质变化留有余量。</w:t>
      </w:r>
    </w:p>
    <w:p w14:paraId="16763BC9" w14:textId="77777777" w:rsidR="009C7741" w:rsidRDefault="00D81B1E">
      <w:pPr>
        <w:spacing w:line="360" w:lineRule="auto"/>
        <w:rPr>
          <w:color w:val="auto"/>
          <w:sz w:val="24"/>
          <w:szCs w:val="24"/>
        </w:rPr>
      </w:pPr>
      <w:r>
        <w:rPr>
          <w:color w:val="auto"/>
          <w:sz w:val="24"/>
          <w:szCs w:val="24"/>
        </w:rPr>
        <w:t xml:space="preserve">7.3.2 </w:t>
      </w:r>
      <w:r>
        <w:rPr>
          <w:color w:val="auto"/>
          <w:sz w:val="24"/>
          <w:szCs w:val="24"/>
        </w:rPr>
        <w:t>当</w:t>
      </w:r>
      <w:r>
        <w:rPr>
          <w:rFonts w:hint="eastAsia"/>
          <w:color w:val="auto"/>
          <w:sz w:val="24"/>
          <w:szCs w:val="24"/>
        </w:rPr>
        <w:t>原水</w:t>
      </w:r>
      <w:r>
        <w:rPr>
          <w:color w:val="auto"/>
          <w:sz w:val="24"/>
          <w:szCs w:val="24"/>
        </w:rPr>
        <w:t>水质存在色度、季节性藻类、嗅味或氨氮等问题时，应根据需要增加预处理或深度处理工艺。预处理可采用化学预氧化、生物预处理、粉末活性炭吸附、预沉淀、曝气等及其组合方式。深度处理可采用臭氧生物活性</w:t>
      </w:r>
      <w:proofErr w:type="gramStart"/>
      <w:r>
        <w:rPr>
          <w:color w:val="auto"/>
          <w:sz w:val="24"/>
          <w:szCs w:val="24"/>
        </w:rPr>
        <w:t>炭</w:t>
      </w:r>
      <w:proofErr w:type="gramEnd"/>
      <w:r>
        <w:rPr>
          <w:color w:val="auto"/>
          <w:sz w:val="24"/>
          <w:szCs w:val="24"/>
        </w:rPr>
        <w:t>深度处理及超滤膜组合处理等方式。</w:t>
      </w:r>
    </w:p>
    <w:p w14:paraId="50E04CA9" w14:textId="77777777" w:rsidR="009C7741" w:rsidRDefault="00D81B1E">
      <w:pPr>
        <w:spacing w:line="360" w:lineRule="auto"/>
        <w:rPr>
          <w:color w:val="auto"/>
          <w:sz w:val="24"/>
          <w:szCs w:val="24"/>
        </w:rPr>
      </w:pPr>
      <w:r>
        <w:rPr>
          <w:color w:val="auto"/>
          <w:sz w:val="24"/>
          <w:szCs w:val="24"/>
        </w:rPr>
        <w:t xml:space="preserve">7.3.3 </w:t>
      </w:r>
      <w:r>
        <w:rPr>
          <w:color w:val="auto"/>
          <w:sz w:val="24"/>
          <w:szCs w:val="24"/>
        </w:rPr>
        <w:t>原水中色度、有机物或消毒副产物前体物浓度等较高时，可采用预氧化、优化混凝剂种类和剂量、投加助凝剂、调整</w:t>
      </w:r>
      <w:r>
        <w:rPr>
          <w:color w:val="auto"/>
          <w:sz w:val="24"/>
          <w:szCs w:val="24"/>
        </w:rPr>
        <w:t>pH</w:t>
      </w:r>
      <w:r>
        <w:rPr>
          <w:color w:val="auto"/>
          <w:sz w:val="24"/>
          <w:szCs w:val="24"/>
        </w:rPr>
        <w:t>、降低处理负荷等强化混凝措施，具体措施可通过试验确定。</w:t>
      </w:r>
    </w:p>
    <w:p w14:paraId="47E9C38A" w14:textId="77777777" w:rsidR="009C7741" w:rsidRDefault="00D81B1E">
      <w:pPr>
        <w:spacing w:line="360" w:lineRule="auto"/>
        <w:rPr>
          <w:color w:val="auto"/>
          <w:sz w:val="24"/>
          <w:szCs w:val="24"/>
        </w:rPr>
      </w:pPr>
      <w:r>
        <w:rPr>
          <w:color w:val="auto"/>
          <w:sz w:val="24"/>
          <w:szCs w:val="24"/>
        </w:rPr>
        <w:t xml:space="preserve">7.3.4 </w:t>
      </w:r>
      <w:r>
        <w:rPr>
          <w:color w:val="auto"/>
          <w:sz w:val="24"/>
          <w:szCs w:val="24"/>
        </w:rPr>
        <w:t>应加强对滤池出水浊度控制的管理，有条件时，应设置对各个滤</w:t>
      </w:r>
      <w:r>
        <w:rPr>
          <w:rFonts w:hint="eastAsia"/>
          <w:color w:val="auto"/>
          <w:sz w:val="24"/>
          <w:szCs w:val="24"/>
        </w:rPr>
        <w:t>池</w:t>
      </w:r>
      <w:r>
        <w:rPr>
          <w:color w:val="auto"/>
          <w:sz w:val="24"/>
          <w:szCs w:val="24"/>
        </w:rPr>
        <w:t>出水的浊度和颗粒数进行轮流</w:t>
      </w:r>
      <w:r>
        <w:rPr>
          <w:color w:val="auto"/>
          <w:sz w:val="24"/>
          <w:szCs w:val="24"/>
        </w:rPr>
        <w:t>/</w:t>
      </w:r>
      <w:r>
        <w:rPr>
          <w:color w:val="auto"/>
          <w:sz w:val="24"/>
          <w:szCs w:val="24"/>
        </w:rPr>
        <w:t>顺序检测的设施。</w:t>
      </w:r>
    </w:p>
    <w:p w14:paraId="6DFF5E4C" w14:textId="77777777" w:rsidR="009C7741" w:rsidRDefault="00D81B1E">
      <w:pPr>
        <w:spacing w:line="360" w:lineRule="auto"/>
        <w:rPr>
          <w:color w:val="auto"/>
          <w:sz w:val="24"/>
          <w:szCs w:val="24"/>
        </w:rPr>
      </w:pPr>
      <w:r>
        <w:rPr>
          <w:color w:val="auto"/>
          <w:sz w:val="24"/>
          <w:szCs w:val="24"/>
        </w:rPr>
        <w:t xml:space="preserve">7.3.5 </w:t>
      </w:r>
      <w:r>
        <w:rPr>
          <w:color w:val="auto"/>
          <w:sz w:val="24"/>
          <w:szCs w:val="24"/>
        </w:rPr>
        <w:t>当原水中嗅味物质、有机污染物及氨氮含量较高，或者需要进一步降低水中消毒副产物，或是为了提高处理出水生物稳定性时，宜在常规处理的基础上，增加臭氧生物活性</w:t>
      </w:r>
      <w:proofErr w:type="gramStart"/>
      <w:r>
        <w:rPr>
          <w:color w:val="auto"/>
          <w:sz w:val="24"/>
          <w:szCs w:val="24"/>
        </w:rPr>
        <w:t>炭</w:t>
      </w:r>
      <w:proofErr w:type="gramEnd"/>
      <w:r>
        <w:rPr>
          <w:color w:val="auto"/>
          <w:sz w:val="24"/>
          <w:szCs w:val="24"/>
        </w:rPr>
        <w:t>深度处理或超滤膜组合技术。</w:t>
      </w:r>
    </w:p>
    <w:p w14:paraId="78D1694A" w14:textId="77777777" w:rsidR="009C7741" w:rsidRDefault="00D81B1E">
      <w:pPr>
        <w:spacing w:line="360" w:lineRule="auto"/>
        <w:rPr>
          <w:color w:val="auto"/>
          <w:sz w:val="24"/>
          <w:szCs w:val="24"/>
        </w:rPr>
      </w:pPr>
      <w:r>
        <w:rPr>
          <w:color w:val="auto"/>
          <w:sz w:val="24"/>
          <w:szCs w:val="24"/>
        </w:rPr>
        <w:t xml:space="preserve">7.3.6 </w:t>
      </w:r>
      <w:r>
        <w:rPr>
          <w:color w:val="auto"/>
          <w:sz w:val="24"/>
          <w:szCs w:val="24"/>
        </w:rPr>
        <w:t>生活饮用水的消毒处理应根据对病原微生物学指标、消毒剂余量和副产物控制的有关要求，合理选择消毒工艺。必要时，可采用组合消毒工艺</w:t>
      </w:r>
      <w:r>
        <w:rPr>
          <w:rFonts w:hint="eastAsia"/>
          <w:color w:val="auto"/>
          <w:sz w:val="24"/>
          <w:szCs w:val="24"/>
        </w:rPr>
        <w:t>，</w:t>
      </w:r>
      <w:r>
        <w:rPr>
          <w:color w:val="auto"/>
          <w:sz w:val="24"/>
          <w:szCs w:val="24"/>
        </w:rPr>
        <w:t>对于</w:t>
      </w:r>
      <w:r>
        <w:rPr>
          <w:color w:val="auto"/>
          <w:sz w:val="24"/>
          <w:szCs w:val="24"/>
        </w:rPr>
        <w:t>“</w:t>
      </w:r>
      <w:r>
        <w:rPr>
          <w:color w:val="auto"/>
          <w:sz w:val="24"/>
          <w:szCs w:val="24"/>
        </w:rPr>
        <w:t>两虫</w:t>
      </w:r>
      <w:r>
        <w:rPr>
          <w:color w:val="auto"/>
          <w:sz w:val="24"/>
          <w:szCs w:val="24"/>
        </w:rPr>
        <w:t>”</w:t>
      </w:r>
      <w:r>
        <w:rPr>
          <w:color w:val="auto"/>
          <w:sz w:val="24"/>
          <w:szCs w:val="24"/>
        </w:rPr>
        <w:t>风险较高的原水，宜采用紫外线和氯（氯胺）组合消毒工艺并加强过滤；对于氯化消毒副产物前体物浓度较高的原水，宜采用紫外线和氯（氯胺）组合消毒工艺；对于原水存在藻类、氯化物季节性超标等问题的中小水厂，可采用次氯酸钠和二氧化氯组合消毒工艺。</w:t>
      </w:r>
    </w:p>
    <w:p w14:paraId="14C13A71" w14:textId="77777777" w:rsidR="009C7741" w:rsidRDefault="00D81B1E">
      <w:pPr>
        <w:spacing w:line="360" w:lineRule="auto"/>
        <w:rPr>
          <w:color w:val="auto"/>
          <w:sz w:val="24"/>
          <w:szCs w:val="24"/>
        </w:rPr>
      </w:pPr>
      <w:r>
        <w:rPr>
          <w:color w:val="auto"/>
          <w:sz w:val="24"/>
          <w:szCs w:val="24"/>
        </w:rPr>
        <w:lastRenderedPageBreak/>
        <w:t xml:space="preserve">7.3.7 </w:t>
      </w:r>
      <w:r>
        <w:rPr>
          <w:color w:val="auto"/>
          <w:sz w:val="24"/>
          <w:szCs w:val="24"/>
        </w:rPr>
        <w:t>应根据原水水质、工艺流程和消毒副产物控制要求等确定消毒剂投加点的位置、数量和组合消毒的顺序。</w:t>
      </w:r>
    </w:p>
    <w:p w14:paraId="53EBAC95" w14:textId="77777777" w:rsidR="009C7741" w:rsidRDefault="00D81B1E">
      <w:pPr>
        <w:spacing w:line="360" w:lineRule="auto"/>
        <w:rPr>
          <w:color w:val="auto"/>
          <w:sz w:val="24"/>
          <w:szCs w:val="24"/>
        </w:rPr>
      </w:pPr>
      <w:r>
        <w:rPr>
          <w:color w:val="auto"/>
          <w:sz w:val="24"/>
          <w:szCs w:val="24"/>
        </w:rPr>
        <w:t xml:space="preserve">7.3.8 </w:t>
      </w:r>
      <w:r>
        <w:rPr>
          <w:color w:val="auto"/>
          <w:sz w:val="24"/>
          <w:szCs w:val="24"/>
        </w:rPr>
        <w:t>消毒剂投加后应与水充分混合接触，接触时间应根据消毒剂种类和消毒目标以满足</w:t>
      </w:r>
      <w:r>
        <w:rPr>
          <w:color w:val="auto"/>
          <w:sz w:val="24"/>
          <w:szCs w:val="24"/>
        </w:rPr>
        <w:t>CT</w:t>
      </w:r>
      <w:r>
        <w:rPr>
          <w:color w:val="auto"/>
          <w:sz w:val="24"/>
          <w:szCs w:val="24"/>
        </w:rPr>
        <w:t>值</w:t>
      </w:r>
      <w:r>
        <w:rPr>
          <w:color w:val="auto"/>
          <w:sz w:val="24"/>
          <w:szCs w:val="24"/>
        </w:rPr>
        <w:t>[</w:t>
      </w:r>
      <w:r>
        <w:rPr>
          <w:color w:val="auto"/>
          <w:sz w:val="24"/>
          <w:szCs w:val="24"/>
        </w:rPr>
        <w:t>消毒剂剩余浓度（</w:t>
      </w:r>
      <w:r>
        <w:rPr>
          <w:color w:val="auto"/>
          <w:sz w:val="24"/>
          <w:szCs w:val="24"/>
        </w:rPr>
        <w:t>mg/L</w:t>
      </w:r>
      <w:r>
        <w:rPr>
          <w:color w:val="auto"/>
          <w:sz w:val="24"/>
          <w:szCs w:val="24"/>
        </w:rPr>
        <w:t>）和接触时间（</w:t>
      </w:r>
      <w:r>
        <w:rPr>
          <w:color w:val="auto"/>
          <w:sz w:val="24"/>
          <w:szCs w:val="24"/>
        </w:rPr>
        <w:t>min</w:t>
      </w:r>
      <w:r>
        <w:rPr>
          <w:color w:val="auto"/>
          <w:sz w:val="24"/>
          <w:szCs w:val="24"/>
        </w:rPr>
        <w:t>）的乘积</w:t>
      </w:r>
      <w:r>
        <w:rPr>
          <w:color w:val="auto"/>
          <w:sz w:val="24"/>
          <w:szCs w:val="24"/>
        </w:rPr>
        <w:t>]</w:t>
      </w:r>
      <w:r>
        <w:rPr>
          <w:color w:val="auto"/>
          <w:sz w:val="24"/>
          <w:szCs w:val="24"/>
        </w:rPr>
        <w:t>的要求确定，并应进行核算。紫外线消毒应满足有效辐照剂量要求，并应与氯或氯胺联合使用以满足管网剩余消毒剂要求。</w:t>
      </w:r>
    </w:p>
    <w:p w14:paraId="1348BE6D" w14:textId="77777777" w:rsidR="009C7741" w:rsidRDefault="00D81B1E">
      <w:pPr>
        <w:spacing w:line="360" w:lineRule="auto"/>
        <w:rPr>
          <w:color w:val="auto"/>
          <w:sz w:val="24"/>
          <w:szCs w:val="24"/>
        </w:rPr>
      </w:pPr>
      <w:r>
        <w:rPr>
          <w:color w:val="auto"/>
          <w:sz w:val="24"/>
          <w:szCs w:val="24"/>
        </w:rPr>
        <w:t xml:space="preserve">7.3.9 </w:t>
      </w:r>
      <w:r>
        <w:rPr>
          <w:color w:val="auto"/>
          <w:sz w:val="24"/>
          <w:szCs w:val="24"/>
        </w:rPr>
        <w:t>为确保管网末梢剩余消毒剂含量满足要求，应根据出厂水水质及消毒剂余量在管网中的变化，采取降低出厂水耗氯物质浓度、调整出厂水消毒剂余量、中途加氯、加压调蓄补加氯等措施。</w:t>
      </w:r>
    </w:p>
    <w:p w14:paraId="68BE1D75" w14:textId="77777777" w:rsidR="009C7741" w:rsidRDefault="00D81B1E">
      <w:pPr>
        <w:spacing w:line="360" w:lineRule="auto"/>
        <w:rPr>
          <w:color w:val="auto"/>
          <w:sz w:val="24"/>
          <w:szCs w:val="24"/>
        </w:rPr>
      </w:pPr>
      <w:r>
        <w:rPr>
          <w:color w:val="auto"/>
          <w:sz w:val="24"/>
          <w:szCs w:val="24"/>
        </w:rPr>
        <w:t xml:space="preserve">7.3.10 </w:t>
      </w:r>
      <w:r>
        <w:rPr>
          <w:rFonts w:hint="eastAsia"/>
          <w:color w:val="auto"/>
          <w:sz w:val="24"/>
          <w:szCs w:val="24"/>
        </w:rPr>
        <w:t>消毒副产物的控制方式包括削减消毒副产物前体物、降低后续消毒副产物生成量的源头控制和适当的预处理、强化常规处理、深度处理、优化消毒工艺等过程控制。</w:t>
      </w:r>
    </w:p>
    <w:p w14:paraId="607D04BE" w14:textId="77777777" w:rsidR="009C7741" w:rsidRDefault="00D81B1E">
      <w:pPr>
        <w:pStyle w:val="2"/>
        <w:tabs>
          <w:tab w:val="left" w:pos="0"/>
        </w:tabs>
        <w:spacing w:line="480" w:lineRule="auto"/>
        <w:ind w:left="420" w:hanging="420"/>
        <w:jc w:val="center"/>
        <w:rPr>
          <w:rFonts w:ascii="Times New Roman" w:eastAsia="宋体" w:hAnsi="Times New Roman"/>
          <w:b w:val="0"/>
          <w:color w:val="auto"/>
          <w:kern w:val="2"/>
          <w:sz w:val="28"/>
          <w:szCs w:val="28"/>
        </w:rPr>
      </w:pPr>
      <w:bookmarkStart w:id="86" w:name="_Toc1887"/>
      <w:bookmarkStart w:id="87" w:name="_Toc5773"/>
      <w:bookmarkStart w:id="88" w:name="_Toc182794203"/>
      <w:bookmarkStart w:id="89" w:name="_Toc183100886"/>
      <w:r>
        <w:rPr>
          <w:rFonts w:ascii="Times New Roman" w:eastAsia="宋体" w:hAnsi="Times New Roman"/>
          <w:b w:val="0"/>
          <w:color w:val="auto"/>
          <w:kern w:val="2"/>
          <w:sz w:val="28"/>
          <w:szCs w:val="28"/>
        </w:rPr>
        <w:t>7.4</w:t>
      </w:r>
      <w:r>
        <w:rPr>
          <w:rFonts w:ascii="Times New Roman" w:eastAsia="宋体" w:hAnsi="Times New Roman" w:hint="eastAsia"/>
          <w:b w:val="0"/>
          <w:color w:val="auto"/>
          <w:kern w:val="2"/>
          <w:sz w:val="28"/>
          <w:szCs w:val="28"/>
        </w:rPr>
        <w:t xml:space="preserve"> </w:t>
      </w:r>
      <w:r>
        <w:rPr>
          <w:rFonts w:ascii="Times New Roman" w:eastAsia="宋体" w:hAnsi="Times New Roman"/>
          <w:b w:val="0"/>
          <w:color w:val="auto"/>
          <w:kern w:val="2"/>
          <w:sz w:val="28"/>
          <w:szCs w:val="28"/>
        </w:rPr>
        <w:t>城市管网及城乡一体化延伸管网运行</w:t>
      </w:r>
      <w:bookmarkEnd w:id="86"/>
      <w:bookmarkEnd w:id="87"/>
      <w:bookmarkEnd w:id="88"/>
      <w:bookmarkEnd w:id="89"/>
    </w:p>
    <w:p w14:paraId="372BD4CD" w14:textId="77777777" w:rsidR="009C7741" w:rsidRDefault="00D81B1E">
      <w:pPr>
        <w:spacing w:line="360" w:lineRule="auto"/>
        <w:rPr>
          <w:color w:val="auto"/>
          <w:sz w:val="24"/>
          <w:szCs w:val="24"/>
        </w:rPr>
      </w:pPr>
      <w:r>
        <w:rPr>
          <w:rFonts w:hint="eastAsia"/>
          <w:color w:val="auto"/>
          <w:sz w:val="24"/>
          <w:szCs w:val="24"/>
        </w:rPr>
        <w:t>7.4.1</w:t>
      </w:r>
      <w:r>
        <w:rPr>
          <w:color w:val="auto"/>
          <w:sz w:val="24"/>
          <w:szCs w:val="24"/>
        </w:rPr>
        <w:t xml:space="preserve"> </w:t>
      </w:r>
      <w:r>
        <w:rPr>
          <w:rFonts w:hint="eastAsia"/>
          <w:color w:val="auto"/>
          <w:sz w:val="24"/>
          <w:szCs w:val="24"/>
        </w:rPr>
        <w:t>供水管网</w:t>
      </w:r>
      <w:r>
        <w:rPr>
          <w:color w:val="auto"/>
          <w:sz w:val="24"/>
          <w:szCs w:val="24"/>
        </w:rPr>
        <w:t>应定期更新，不应超期服役。</w:t>
      </w:r>
      <w:r>
        <w:rPr>
          <w:rFonts w:hint="eastAsia"/>
          <w:color w:val="auto"/>
          <w:sz w:val="24"/>
          <w:szCs w:val="24"/>
        </w:rPr>
        <w:t>供水单位对管网中不能满足输配水要求和存在安全隐患的管段，应有计划地进行修复和更新改造。</w:t>
      </w:r>
    </w:p>
    <w:p w14:paraId="278F85E7" w14:textId="77777777" w:rsidR="009C7741" w:rsidRDefault="00D81B1E">
      <w:pPr>
        <w:spacing w:line="360" w:lineRule="auto"/>
        <w:rPr>
          <w:color w:val="auto"/>
          <w:sz w:val="24"/>
          <w:szCs w:val="24"/>
        </w:rPr>
      </w:pPr>
      <w:r>
        <w:rPr>
          <w:rFonts w:hint="eastAsia"/>
          <w:color w:val="auto"/>
          <w:sz w:val="24"/>
          <w:szCs w:val="24"/>
        </w:rPr>
        <w:t>7.4</w:t>
      </w:r>
      <w:r>
        <w:rPr>
          <w:color w:val="auto"/>
          <w:sz w:val="24"/>
          <w:szCs w:val="24"/>
        </w:rPr>
        <w:t xml:space="preserve">.2 </w:t>
      </w:r>
      <w:r>
        <w:rPr>
          <w:color w:val="auto"/>
          <w:sz w:val="24"/>
          <w:szCs w:val="24"/>
        </w:rPr>
        <w:t>对于管内壁会滋生附着生物的原水输水管道，应采取相应抑制措施。</w:t>
      </w:r>
    </w:p>
    <w:p w14:paraId="4810C90E" w14:textId="77777777" w:rsidR="009C7741" w:rsidRDefault="00D81B1E">
      <w:pPr>
        <w:spacing w:line="360" w:lineRule="auto"/>
        <w:rPr>
          <w:color w:val="auto"/>
          <w:sz w:val="24"/>
          <w:szCs w:val="24"/>
        </w:rPr>
      </w:pPr>
      <w:r>
        <w:rPr>
          <w:rFonts w:hint="eastAsia"/>
          <w:color w:val="auto"/>
          <w:sz w:val="24"/>
          <w:szCs w:val="24"/>
        </w:rPr>
        <w:t>7.4.3</w:t>
      </w:r>
      <w:r>
        <w:rPr>
          <w:color w:val="auto"/>
          <w:sz w:val="24"/>
          <w:szCs w:val="24"/>
        </w:rPr>
        <w:t xml:space="preserve"> </w:t>
      </w:r>
      <w:r>
        <w:rPr>
          <w:rFonts w:hint="eastAsia"/>
          <w:color w:val="auto"/>
          <w:sz w:val="24"/>
          <w:szCs w:val="24"/>
        </w:rPr>
        <w:t>供水系统</w:t>
      </w:r>
      <w:proofErr w:type="gramStart"/>
      <w:r>
        <w:rPr>
          <w:rFonts w:hint="eastAsia"/>
          <w:color w:val="auto"/>
          <w:sz w:val="24"/>
          <w:szCs w:val="24"/>
        </w:rPr>
        <w:t>宜设置</w:t>
      </w:r>
      <w:proofErr w:type="gramEnd"/>
      <w:r>
        <w:rPr>
          <w:rFonts w:hint="eastAsia"/>
          <w:color w:val="auto"/>
          <w:sz w:val="24"/>
          <w:szCs w:val="24"/>
        </w:rPr>
        <w:t>数据采集与监控系统，并应优化调度系统、厂（站）能耗分析与管理系统，监测及分析单台机组、机组组合、厂（站）能耗。</w:t>
      </w:r>
    </w:p>
    <w:p w14:paraId="46FE0BA2" w14:textId="77777777" w:rsidR="009C7741" w:rsidRDefault="00D81B1E">
      <w:pPr>
        <w:spacing w:line="360" w:lineRule="auto"/>
        <w:rPr>
          <w:color w:val="auto"/>
          <w:sz w:val="24"/>
          <w:szCs w:val="24"/>
        </w:rPr>
      </w:pPr>
      <w:r>
        <w:rPr>
          <w:color w:val="auto"/>
          <w:sz w:val="24"/>
          <w:szCs w:val="24"/>
        </w:rPr>
        <w:t>7.4.</w:t>
      </w:r>
      <w:r>
        <w:rPr>
          <w:rFonts w:hint="eastAsia"/>
          <w:color w:val="auto"/>
          <w:sz w:val="24"/>
          <w:szCs w:val="24"/>
        </w:rPr>
        <w:t>4</w:t>
      </w:r>
      <w:r>
        <w:rPr>
          <w:color w:val="auto"/>
          <w:sz w:val="24"/>
          <w:szCs w:val="24"/>
        </w:rPr>
        <w:t xml:space="preserve"> </w:t>
      </w:r>
      <w:r>
        <w:rPr>
          <w:color w:val="auto"/>
          <w:sz w:val="24"/>
          <w:szCs w:val="24"/>
        </w:rPr>
        <w:t>供水</w:t>
      </w:r>
      <w:r>
        <w:rPr>
          <w:rFonts w:hint="eastAsia"/>
          <w:color w:val="auto"/>
          <w:sz w:val="24"/>
          <w:szCs w:val="24"/>
        </w:rPr>
        <w:t>单位</w:t>
      </w:r>
      <w:r>
        <w:rPr>
          <w:color w:val="auto"/>
          <w:sz w:val="24"/>
          <w:szCs w:val="24"/>
        </w:rPr>
        <w:t>应建立管网漏损控制管理</w:t>
      </w:r>
      <w:r>
        <w:rPr>
          <w:rFonts w:hint="eastAsia"/>
          <w:color w:val="auto"/>
          <w:sz w:val="24"/>
          <w:szCs w:val="24"/>
        </w:rPr>
        <w:t>制度</w:t>
      </w:r>
      <w:r>
        <w:rPr>
          <w:color w:val="auto"/>
          <w:sz w:val="24"/>
          <w:szCs w:val="24"/>
        </w:rPr>
        <w:t>，</w:t>
      </w:r>
      <w:proofErr w:type="gramStart"/>
      <w:r>
        <w:rPr>
          <w:color w:val="auto"/>
          <w:sz w:val="24"/>
          <w:szCs w:val="24"/>
        </w:rPr>
        <w:t>明确部门</w:t>
      </w:r>
      <w:proofErr w:type="gramEnd"/>
      <w:r>
        <w:rPr>
          <w:color w:val="auto"/>
          <w:sz w:val="24"/>
          <w:szCs w:val="24"/>
        </w:rPr>
        <w:t>和人员责任，制定相应的绩效考核办法，减少因</w:t>
      </w:r>
      <w:r>
        <w:rPr>
          <w:rFonts w:hint="eastAsia"/>
          <w:color w:val="auto"/>
          <w:sz w:val="24"/>
          <w:szCs w:val="24"/>
        </w:rPr>
        <w:t>漏失、</w:t>
      </w:r>
      <w:r>
        <w:rPr>
          <w:color w:val="auto"/>
          <w:sz w:val="24"/>
          <w:szCs w:val="24"/>
        </w:rPr>
        <w:t>未注册用水、管理因素等导致的损失水量。</w:t>
      </w:r>
      <w:r>
        <w:rPr>
          <w:rFonts w:hint="eastAsia"/>
          <w:color w:val="auto"/>
          <w:sz w:val="24"/>
          <w:szCs w:val="24"/>
        </w:rPr>
        <w:t>漏损</w:t>
      </w:r>
      <w:proofErr w:type="gramStart"/>
      <w:r>
        <w:rPr>
          <w:rFonts w:hint="eastAsia"/>
          <w:color w:val="auto"/>
          <w:sz w:val="24"/>
          <w:szCs w:val="24"/>
        </w:rPr>
        <w:t>控制按</w:t>
      </w:r>
      <w:proofErr w:type="gramEnd"/>
      <w:r>
        <w:rPr>
          <w:rFonts w:hint="eastAsia"/>
          <w:color w:val="auto"/>
          <w:sz w:val="24"/>
          <w:szCs w:val="24"/>
        </w:rPr>
        <w:t>《城镇供水管网漏损控制分区及压力管理技术规程》</w:t>
      </w:r>
      <w:r>
        <w:rPr>
          <w:rFonts w:hint="eastAsia"/>
          <w:color w:val="auto"/>
          <w:sz w:val="24"/>
          <w:szCs w:val="24"/>
        </w:rPr>
        <w:t xml:space="preserve">T/CECA 20015 </w:t>
      </w:r>
      <w:r>
        <w:rPr>
          <w:rFonts w:hint="eastAsia"/>
          <w:color w:val="auto"/>
          <w:sz w:val="24"/>
          <w:szCs w:val="24"/>
        </w:rPr>
        <w:t>的规定。</w:t>
      </w:r>
    </w:p>
    <w:p w14:paraId="1B110EC2" w14:textId="77777777" w:rsidR="009C7741" w:rsidRDefault="00D81B1E">
      <w:pPr>
        <w:spacing w:line="360" w:lineRule="auto"/>
        <w:rPr>
          <w:color w:val="auto"/>
          <w:sz w:val="24"/>
          <w:szCs w:val="24"/>
        </w:rPr>
      </w:pPr>
      <w:r>
        <w:rPr>
          <w:color w:val="auto"/>
          <w:sz w:val="24"/>
          <w:szCs w:val="24"/>
        </w:rPr>
        <w:t>7.4.</w:t>
      </w:r>
      <w:r>
        <w:rPr>
          <w:rFonts w:hint="eastAsia"/>
          <w:color w:val="auto"/>
          <w:sz w:val="24"/>
          <w:szCs w:val="24"/>
        </w:rPr>
        <w:t>5</w:t>
      </w:r>
      <w:r>
        <w:rPr>
          <w:color w:val="auto"/>
          <w:sz w:val="24"/>
          <w:szCs w:val="24"/>
        </w:rPr>
        <w:t xml:space="preserve"> </w:t>
      </w:r>
      <w:r>
        <w:rPr>
          <w:color w:val="auto"/>
          <w:sz w:val="24"/>
          <w:szCs w:val="24"/>
        </w:rPr>
        <w:t>管网水质调控</w:t>
      </w:r>
      <w:r>
        <w:rPr>
          <w:rFonts w:hint="eastAsia"/>
          <w:color w:val="auto"/>
          <w:sz w:val="24"/>
          <w:szCs w:val="24"/>
        </w:rPr>
        <w:t>应符合下列要求：</w:t>
      </w:r>
    </w:p>
    <w:p w14:paraId="786FF832" w14:textId="77777777" w:rsidR="009C7741" w:rsidRDefault="00D81B1E">
      <w:pPr>
        <w:tabs>
          <w:tab w:val="left" w:pos="720"/>
        </w:tabs>
        <w:spacing w:line="360" w:lineRule="auto"/>
        <w:ind w:firstLineChars="200" w:firstLine="480"/>
        <w:rPr>
          <w:color w:val="auto"/>
          <w:kern w:val="2"/>
          <w:sz w:val="24"/>
          <w:szCs w:val="24"/>
        </w:rPr>
      </w:pPr>
      <w:r>
        <w:rPr>
          <w:rFonts w:hint="eastAsia"/>
          <w:color w:val="auto"/>
          <w:kern w:val="2"/>
          <w:sz w:val="24"/>
          <w:szCs w:val="24"/>
        </w:rPr>
        <w:t xml:space="preserve">1 </w:t>
      </w:r>
      <w:r>
        <w:rPr>
          <w:color w:val="auto"/>
          <w:kern w:val="2"/>
          <w:sz w:val="24"/>
          <w:szCs w:val="24"/>
        </w:rPr>
        <w:t>管网水质应能满足对消毒剂余量、生物稳定性和化学稳定性的要求</w:t>
      </w:r>
      <w:r>
        <w:rPr>
          <w:rFonts w:hint="eastAsia"/>
          <w:color w:val="auto"/>
          <w:kern w:val="2"/>
          <w:sz w:val="24"/>
          <w:szCs w:val="24"/>
        </w:rPr>
        <w:t>，消毒剂余量应符合现行国家标准</w:t>
      </w:r>
      <w:r>
        <w:rPr>
          <w:color w:val="auto"/>
          <w:kern w:val="2"/>
          <w:sz w:val="24"/>
          <w:szCs w:val="24"/>
        </w:rPr>
        <w:t>《生活饮用水卫生标准》</w:t>
      </w:r>
      <w:r>
        <w:rPr>
          <w:color w:val="auto"/>
          <w:kern w:val="2"/>
          <w:sz w:val="24"/>
          <w:szCs w:val="24"/>
        </w:rPr>
        <w:t>GB 5749</w:t>
      </w:r>
      <w:r>
        <w:rPr>
          <w:rFonts w:hint="eastAsia"/>
          <w:color w:val="auto"/>
          <w:kern w:val="2"/>
          <w:sz w:val="24"/>
          <w:szCs w:val="24"/>
        </w:rPr>
        <w:t>的规定；</w:t>
      </w:r>
    </w:p>
    <w:p w14:paraId="7A91A08E" w14:textId="77777777" w:rsidR="009C7741" w:rsidRDefault="00D81B1E">
      <w:pPr>
        <w:tabs>
          <w:tab w:val="left" w:pos="720"/>
        </w:tabs>
        <w:spacing w:line="360" w:lineRule="auto"/>
        <w:ind w:firstLineChars="200" w:firstLine="480"/>
        <w:rPr>
          <w:color w:val="auto"/>
          <w:kern w:val="2"/>
          <w:sz w:val="24"/>
          <w:szCs w:val="24"/>
        </w:rPr>
      </w:pPr>
      <w:r>
        <w:rPr>
          <w:rFonts w:hint="eastAsia"/>
          <w:color w:val="auto"/>
          <w:kern w:val="2"/>
          <w:sz w:val="24"/>
          <w:szCs w:val="24"/>
        </w:rPr>
        <w:lastRenderedPageBreak/>
        <w:t>2</w:t>
      </w:r>
      <w:r>
        <w:rPr>
          <w:color w:val="auto"/>
          <w:kern w:val="2"/>
          <w:sz w:val="24"/>
          <w:szCs w:val="24"/>
        </w:rPr>
        <w:t xml:space="preserve"> </w:t>
      </w:r>
      <w:r>
        <w:rPr>
          <w:color w:val="auto"/>
          <w:kern w:val="2"/>
          <w:sz w:val="24"/>
          <w:szCs w:val="24"/>
        </w:rPr>
        <w:t>可在管网中补加消毒剂</w:t>
      </w:r>
      <w:r>
        <w:rPr>
          <w:rFonts w:hint="eastAsia"/>
          <w:color w:val="auto"/>
          <w:kern w:val="2"/>
          <w:sz w:val="24"/>
          <w:szCs w:val="24"/>
        </w:rPr>
        <w:t>维持管网末梢消毒剂余量</w:t>
      </w:r>
      <w:r>
        <w:rPr>
          <w:color w:val="auto"/>
          <w:kern w:val="2"/>
          <w:sz w:val="24"/>
          <w:szCs w:val="24"/>
        </w:rPr>
        <w:t>，消毒剂补加点可设在</w:t>
      </w:r>
      <w:r>
        <w:rPr>
          <w:rFonts w:hint="eastAsia"/>
          <w:color w:val="auto"/>
          <w:kern w:val="2"/>
          <w:sz w:val="24"/>
          <w:szCs w:val="24"/>
        </w:rPr>
        <w:t>加压调蓄池前；</w:t>
      </w:r>
    </w:p>
    <w:p w14:paraId="3FC9544F" w14:textId="77777777" w:rsidR="009C7741" w:rsidRDefault="00D81B1E">
      <w:pPr>
        <w:tabs>
          <w:tab w:val="left" w:pos="720"/>
        </w:tabs>
        <w:spacing w:line="360" w:lineRule="auto"/>
        <w:ind w:firstLineChars="200" w:firstLine="480"/>
        <w:rPr>
          <w:color w:val="auto"/>
          <w:kern w:val="2"/>
          <w:sz w:val="24"/>
          <w:szCs w:val="24"/>
        </w:rPr>
      </w:pPr>
      <w:r>
        <w:rPr>
          <w:rFonts w:hint="eastAsia"/>
          <w:color w:val="auto"/>
          <w:kern w:val="2"/>
          <w:sz w:val="24"/>
          <w:szCs w:val="24"/>
        </w:rPr>
        <w:t xml:space="preserve">3 </w:t>
      </w:r>
      <w:r>
        <w:rPr>
          <w:rFonts w:hint="eastAsia"/>
          <w:color w:val="auto"/>
          <w:kern w:val="2"/>
          <w:sz w:val="24"/>
          <w:szCs w:val="24"/>
        </w:rPr>
        <w:t>对于管道的长时间滞留水，可采取定期放水的方式确保水质；</w:t>
      </w:r>
    </w:p>
    <w:p w14:paraId="29B423C2" w14:textId="77777777" w:rsidR="009C7741" w:rsidRDefault="00D81B1E">
      <w:pPr>
        <w:tabs>
          <w:tab w:val="left" w:pos="720"/>
        </w:tabs>
        <w:spacing w:line="360" w:lineRule="auto"/>
        <w:ind w:firstLineChars="200" w:firstLine="480"/>
        <w:rPr>
          <w:color w:val="auto"/>
          <w:kern w:val="2"/>
          <w:sz w:val="24"/>
          <w:szCs w:val="24"/>
        </w:rPr>
      </w:pPr>
      <w:r>
        <w:rPr>
          <w:rFonts w:hint="eastAsia"/>
          <w:color w:val="auto"/>
          <w:kern w:val="2"/>
          <w:sz w:val="24"/>
          <w:szCs w:val="24"/>
        </w:rPr>
        <w:t xml:space="preserve">4 </w:t>
      </w:r>
      <w:r>
        <w:rPr>
          <w:rFonts w:hint="eastAsia"/>
          <w:color w:val="auto"/>
          <w:kern w:val="2"/>
          <w:sz w:val="24"/>
          <w:szCs w:val="24"/>
        </w:rPr>
        <w:t>卫生状况不佳的管道宜采取冲洗措施。</w:t>
      </w:r>
    </w:p>
    <w:p w14:paraId="7ECC80C5" w14:textId="77777777" w:rsidR="009C7741" w:rsidRDefault="00D81B1E">
      <w:pPr>
        <w:pStyle w:val="2"/>
        <w:tabs>
          <w:tab w:val="left" w:pos="0"/>
        </w:tabs>
        <w:spacing w:line="480" w:lineRule="auto"/>
        <w:ind w:left="420" w:hanging="420"/>
        <w:jc w:val="center"/>
        <w:rPr>
          <w:rFonts w:ascii="Times New Roman" w:eastAsia="宋体" w:hAnsi="Times New Roman"/>
          <w:b w:val="0"/>
          <w:color w:val="auto"/>
          <w:kern w:val="2"/>
          <w:sz w:val="28"/>
          <w:szCs w:val="28"/>
        </w:rPr>
      </w:pPr>
      <w:bookmarkStart w:id="90" w:name="_Toc22097"/>
      <w:bookmarkStart w:id="91" w:name="_Toc15920"/>
      <w:bookmarkStart w:id="92" w:name="_Toc183100887"/>
      <w:bookmarkStart w:id="93" w:name="_Toc182794204"/>
      <w:r>
        <w:rPr>
          <w:rFonts w:ascii="Times New Roman" w:eastAsia="宋体" w:hAnsi="Times New Roman"/>
          <w:b w:val="0"/>
          <w:color w:val="auto"/>
          <w:kern w:val="2"/>
          <w:sz w:val="28"/>
          <w:szCs w:val="28"/>
        </w:rPr>
        <w:t xml:space="preserve">7.5 </w:t>
      </w:r>
      <w:r>
        <w:rPr>
          <w:rFonts w:ascii="Times New Roman" w:eastAsia="宋体" w:hAnsi="Times New Roman" w:hint="eastAsia"/>
          <w:b w:val="0"/>
          <w:color w:val="auto"/>
          <w:kern w:val="2"/>
          <w:sz w:val="28"/>
          <w:szCs w:val="28"/>
        </w:rPr>
        <w:t>用水量</w:t>
      </w:r>
      <w:r>
        <w:rPr>
          <w:rFonts w:ascii="Times New Roman" w:eastAsia="宋体" w:hAnsi="Times New Roman"/>
          <w:b w:val="0"/>
          <w:color w:val="auto"/>
          <w:kern w:val="2"/>
          <w:sz w:val="28"/>
          <w:szCs w:val="28"/>
        </w:rPr>
        <w:t>计量</w:t>
      </w:r>
      <w:r>
        <w:rPr>
          <w:rFonts w:ascii="Times New Roman" w:eastAsia="宋体" w:hAnsi="Times New Roman" w:hint="eastAsia"/>
          <w:b w:val="0"/>
          <w:color w:val="auto"/>
          <w:kern w:val="2"/>
          <w:sz w:val="28"/>
          <w:szCs w:val="28"/>
        </w:rPr>
        <w:t>与检测</w:t>
      </w:r>
      <w:bookmarkEnd w:id="90"/>
      <w:bookmarkEnd w:id="91"/>
      <w:bookmarkEnd w:id="92"/>
      <w:bookmarkEnd w:id="93"/>
    </w:p>
    <w:p w14:paraId="067507B8" w14:textId="77777777" w:rsidR="009C7741" w:rsidRDefault="00D81B1E">
      <w:pPr>
        <w:spacing w:line="360" w:lineRule="auto"/>
        <w:rPr>
          <w:color w:val="auto"/>
          <w:sz w:val="24"/>
          <w:szCs w:val="24"/>
        </w:rPr>
      </w:pPr>
      <w:r>
        <w:rPr>
          <w:color w:val="auto"/>
          <w:sz w:val="24"/>
          <w:szCs w:val="24"/>
        </w:rPr>
        <w:t xml:space="preserve">7.5.1 </w:t>
      </w:r>
      <w:r>
        <w:rPr>
          <w:color w:val="auto"/>
          <w:sz w:val="24"/>
          <w:szCs w:val="24"/>
        </w:rPr>
        <w:t>供水单位应对各类用户用水进行计量管理。</w:t>
      </w:r>
    </w:p>
    <w:p w14:paraId="52B5E4F3" w14:textId="77777777" w:rsidR="009C7741" w:rsidRDefault="00D81B1E">
      <w:pPr>
        <w:spacing w:line="360" w:lineRule="auto"/>
        <w:rPr>
          <w:color w:val="auto"/>
          <w:sz w:val="24"/>
          <w:szCs w:val="24"/>
        </w:rPr>
      </w:pPr>
      <w:r>
        <w:rPr>
          <w:color w:val="auto"/>
          <w:sz w:val="24"/>
          <w:szCs w:val="24"/>
        </w:rPr>
        <w:t>7.5.</w:t>
      </w:r>
      <w:r>
        <w:rPr>
          <w:rFonts w:hint="eastAsia"/>
          <w:color w:val="auto"/>
          <w:sz w:val="24"/>
          <w:szCs w:val="24"/>
        </w:rPr>
        <w:t>2</w:t>
      </w:r>
      <w:r>
        <w:rPr>
          <w:color w:val="auto"/>
          <w:sz w:val="24"/>
          <w:szCs w:val="24"/>
        </w:rPr>
        <w:t xml:space="preserve"> </w:t>
      </w:r>
      <w:r>
        <w:rPr>
          <w:color w:val="auto"/>
          <w:sz w:val="24"/>
          <w:szCs w:val="24"/>
        </w:rPr>
        <w:t>在保障供水安全性和可靠性的前提下，应积极采用节能计量设施、设备和产品。</w:t>
      </w:r>
    </w:p>
    <w:p w14:paraId="271D2694" w14:textId="77777777" w:rsidR="009C7741" w:rsidRDefault="00D81B1E">
      <w:pPr>
        <w:spacing w:line="360" w:lineRule="auto"/>
        <w:rPr>
          <w:color w:val="auto"/>
          <w:sz w:val="24"/>
          <w:szCs w:val="24"/>
        </w:rPr>
      </w:pPr>
      <w:r>
        <w:rPr>
          <w:color w:val="auto"/>
          <w:sz w:val="24"/>
          <w:szCs w:val="24"/>
        </w:rPr>
        <w:t>7.5</w:t>
      </w:r>
      <w:r>
        <w:rPr>
          <w:rFonts w:hint="eastAsia"/>
          <w:color w:val="auto"/>
          <w:sz w:val="24"/>
          <w:szCs w:val="24"/>
        </w:rPr>
        <w:t>.3</w:t>
      </w:r>
      <w:r>
        <w:rPr>
          <w:color w:val="auto"/>
          <w:sz w:val="24"/>
          <w:szCs w:val="24"/>
        </w:rPr>
        <w:t xml:space="preserve"> </w:t>
      </w:r>
      <w:r>
        <w:rPr>
          <w:color w:val="auto"/>
          <w:sz w:val="24"/>
          <w:szCs w:val="24"/>
        </w:rPr>
        <w:t>水量计量设施、设备应在下列位置设置：</w:t>
      </w:r>
    </w:p>
    <w:p w14:paraId="245DCF9D" w14:textId="77777777" w:rsidR="009C7741" w:rsidRDefault="00D81B1E">
      <w:pPr>
        <w:tabs>
          <w:tab w:val="left" w:pos="720"/>
        </w:tabs>
        <w:spacing w:line="360" w:lineRule="auto"/>
        <w:ind w:firstLineChars="200" w:firstLine="480"/>
        <w:rPr>
          <w:color w:val="auto"/>
          <w:kern w:val="2"/>
          <w:sz w:val="24"/>
          <w:szCs w:val="24"/>
        </w:rPr>
      </w:pPr>
      <w:r>
        <w:rPr>
          <w:rFonts w:hint="eastAsia"/>
          <w:color w:val="auto"/>
          <w:kern w:val="2"/>
          <w:sz w:val="24"/>
          <w:szCs w:val="24"/>
        </w:rPr>
        <w:t>1</w:t>
      </w:r>
      <w:r>
        <w:rPr>
          <w:color w:val="auto"/>
          <w:kern w:val="2"/>
          <w:sz w:val="24"/>
          <w:szCs w:val="24"/>
        </w:rPr>
        <w:t xml:space="preserve"> </w:t>
      </w:r>
      <w:r>
        <w:rPr>
          <w:color w:val="auto"/>
          <w:kern w:val="2"/>
          <w:sz w:val="24"/>
          <w:szCs w:val="24"/>
        </w:rPr>
        <w:t>净水厂、配水厂的进口及出口；</w:t>
      </w:r>
    </w:p>
    <w:p w14:paraId="3DF27754" w14:textId="77777777" w:rsidR="009C7741" w:rsidRDefault="00D81B1E">
      <w:pPr>
        <w:tabs>
          <w:tab w:val="left" w:pos="720"/>
        </w:tabs>
        <w:spacing w:line="360" w:lineRule="auto"/>
        <w:ind w:firstLineChars="200" w:firstLine="480"/>
        <w:rPr>
          <w:color w:val="auto"/>
          <w:kern w:val="2"/>
          <w:sz w:val="24"/>
          <w:szCs w:val="24"/>
        </w:rPr>
      </w:pPr>
      <w:r>
        <w:rPr>
          <w:rFonts w:hint="eastAsia"/>
          <w:color w:val="auto"/>
          <w:kern w:val="2"/>
          <w:sz w:val="24"/>
          <w:szCs w:val="24"/>
        </w:rPr>
        <w:t>2</w:t>
      </w:r>
      <w:r>
        <w:rPr>
          <w:color w:val="auto"/>
          <w:kern w:val="2"/>
          <w:sz w:val="24"/>
          <w:szCs w:val="24"/>
        </w:rPr>
        <w:t xml:space="preserve"> </w:t>
      </w:r>
      <w:r>
        <w:rPr>
          <w:color w:val="auto"/>
          <w:kern w:val="2"/>
          <w:sz w:val="24"/>
          <w:szCs w:val="24"/>
        </w:rPr>
        <w:t>取水泵站和送水泵房的出口、加压泵站的进口及出口；</w:t>
      </w:r>
    </w:p>
    <w:p w14:paraId="19D89B53" w14:textId="77777777" w:rsidR="009C7741" w:rsidRDefault="00D81B1E">
      <w:pPr>
        <w:tabs>
          <w:tab w:val="left" w:pos="720"/>
        </w:tabs>
        <w:spacing w:line="360" w:lineRule="auto"/>
        <w:ind w:firstLineChars="200" w:firstLine="480"/>
        <w:rPr>
          <w:color w:val="auto"/>
          <w:kern w:val="2"/>
          <w:sz w:val="24"/>
          <w:szCs w:val="24"/>
        </w:rPr>
      </w:pPr>
      <w:r>
        <w:rPr>
          <w:rFonts w:hint="eastAsia"/>
          <w:color w:val="auto"/>
          <w:kern w:val="2"/>
          <w:sz w:val="24"/>
          <w:szCs w:val="24"/>
        </w:rPr>
        <w:t>3</w:t>
      </w:r>
      <w:r>
        <w:rPr>
          <w:color w:val="auto"/>
          <w:kern w:val="2"/>
          <w:sz w:val="24"/>
          <w:szCs w:val="24"/>
        </w:rPr>
        <w:t xml:space="preserve"> </w:t>
      </w:r>
      <w:r>
        <w:rPr>
          <w:color w:val="auto"/>
          <w:kern w:val="2"/>
          <w:sz w:val="24"/>
          <w:szCs w:val="24"/>
        </w:rPr>
        <w:t>计量管理分区的进口及出口。</w:t>
      </w:r>
    </w:p>
    <w:p w14:paraId="25CB6F68" w14:textId="77777777" w:rsidR="009C7741" w:rsidRDefault="00D81B1E">
      <w:pPr>
        <w:spacing w:line="360" w:lineRule="auto"/>
        <w:rPr>
          <w:color w:val="auto"/>
          <w:sz w:val="24"/>
          <w:szCs w:val="24"/>
        </w:rPr>
      </w:pPr>
      <w:r>
        <w:rPr>
          <w:color w:val="auto"/>
          <w:sz w:val="24"/>
          <w:szCs w:val="24"/>
        </w:rPr>
        <w:t>7.5.</w:t>
      </w:r>
      <w:r>
        <w:rPr>
          <w:rFonts w:hint="eastAsia"/>
          <w:color w:val="auto"/>
          <w:sz w:val="24"/>
          <w:szCs w:val="24"/>
        </w:rPr>
        <w:t>4</w:t>
      </w:r>
      <w:r>
        <w:rPr>
          <w:color w:val="auto"/>
          <w:sz w:val="24"/>
          <w:szCs w:val="24"/>
        </w:rPr>
        <w:t xml:space="preserve"> </w:t>
      </w:r>
      <w:r>
        <w:rPr>
          <w:color w:val="auto"/>
          <w:sz w:val="24"/>
          <w:szCs w:val="24"/>
        </w:rPr>
        <w:t>压力计量设施、设备应在下列位置设置：</w:t>
      </w:r>
    </w:p>
    <w:p w14:paraId="087DC1BA" w14:textId="77777777" w:rsidR="009C7741" w:rsidRDefault="00D81B1E">
      <w:pPr>
        <w:tabs>
          <w:tab w:val="left" w:pos="720"/>
        </w:tabs>
        <w:spacing w:line="360" w:lineRule="auto"/>
        <w:ind w:firstLineChars="200" w:firstLine="480"/>
        <w:rPr>
          <w:color w:val="auto"/>
          <w:kern w:val="2"/>
          <w:sz w:val="24"/>
          <w:szCs w:val="24"/>
        </w:rPr>
      </w:pPr>
      <w:r>
        <w:rPr>
          <w:rFonts w:hint="eastAsia"/>
          <w:color w:val="auto"/>
          <w:kern w:val="2"/>
          <w:sz w:val="24"/>
          <w:szCs w:val="24"/>
        </w:rPr>
        <w:t>1</w:t>
      </w:r>
      <w:r>
        <w:rPr>
          <w:color w:val="auto"/>
          <w:kern w:val="2"/>
          <w:sz w:val="24"/>
          <w:szCs w:val="24"/>
        </w:rPr>
        <w:t xml:space="preserve"> </w:t>
      </w:r>
      <w:r>
        <w:rPr>
          <w:color w:val="auto"/>
          <w:kern w:val="2"/>
          <w:sz w:val="24"/>
          <w:szCs w:val="24"/>
        </w:rPr>
        <w:t>各净水厂和泵站的出口；</w:t>
      </w:r>
    </w:p>
    <w:p w14:paraId="5B7DA0FC" w14:textId="77777777" w:rsidR="009C7741" w:rsidRDefault="00D81B1E">
      <w:pPr>
        <w:tabs>
          <w:tab w:val="left" w:pos="720"/>
        </w:tabs>
        <w:spacing w:line="360" w:lineRule="auto"/>
        <w:ind w:firstLineChars="200" w:firstLine="480"/>
        <w:rPr>
          <w:color w:val="auto"/>
          <w:kern w:val="2"/>
          <w:sz w:val="24"/>
          <w:szCs w:val="24"/>
        </w:rPr>
      </w:pPr>
      <w:r>
        <w:rPr>
          <w:rFonts w:hint="eastAsia"/>
          <w:color w:val="auto"/>
          <w:kern w:val="2"/>
          <w:sz w:val="24"/>
          <w:szCs w:val="24"/>
        </w:rPr>
        <w:t>2</w:t>
      </w:r>
      <w:r>
        <w:rPr>
          <w:color w:val="auto"/>
          <w:kern w:val="2"/>
          <w:sz w:val="24"/>
          <w:szCs w:val="24"/>
        </w:rPr>
        <w:t xml:space="preserve"> </w:t>
      </w:r>
      <w:r>
        <w:rPr>
          <w:color w:val="auto"/>
          <w:kern w:val="2"/>
          <w:sz w:val="24"/>
          <w:szCs w:val="24"/>
        </w:rPr>
        <w:t>管网中部合适位置及末端；</w:t>
      </w:r>
    </w:p>
    <w:p w14:paraId="7D95C806" w14:textId="77777777" w:rsidR="009C7741" w:rsidRDefault="00D81B1E">
      <w:pPr>
        <w:tabs>
          <w:tab w:val="left" w:pos="720"/>
        </w:tabs>
        <w:spacing w:line="360" w:lineRule="auto"/>
        <w:ind w:firstLineChars="200" w:firstLine="480"/>
        <w:rPr>
          <w:color w:val="auto"/>
          <w:kern w:val="2"/>
          <w:sz w:val="24"/>
          <w:szCs w:val="24"/>
        </w:rPr>
      </w:pPr>
      <w:r>
        <w:rPr>
          <w:rFonts w:hint="eastAsia"/>
          <w:color w:val="auto"/>
          <w:kern w:val="2"/>
          <w:sz w:val="24"/>
          <w:szCs w:val="24"/>
        </w:rPr>
        <w:t>3</w:t>
      </w:r>
      <w:r>
        <w:rPr>
          <w:color w:val="auto"/>
          <w:kern w:val="2"/>
          <w:sz w:val="24"/>
          <w:szCs w:val="24"/>
        </w:rPr>
        <w:t>最不利点；</w:t>
      </w:r>
    </w:p>
    <w:p w14:paraId="76277E45" w14:textId="77777777" w:rsidR="009C7741" w:rsidRDefault="00D81B1E">
      <w:pPr>
        <w:tabs>
          <w:tab w:val="left" w:pos="720"/>
        </w:tabs>
        <w:spacing w:line="360" w:lineRule="auto"/>
        <w:ind w:firstLineChars="200" w:firstLine="480"/>
        <w:rPr>
          <w:color w:val="auto"/>
          <w:kern w:val="2"/>
          <w:sz w:val="24"/>
          <w:szCs w:val="24"/>
        </w:rPr>
      </w:pPr>
      <w:r>
        <w:rPr>
          <w:rFonts w:hint="eastAsia"/>
          <w:color w:val="auto"/>
          <w:kern w:val="2"/>
          <w:sz w:val="24"/>
          <w:szCs w:val="24"/>
        </w:rPr>
        <w:t>4</w:t>
      </w:r>
      <w:r>
        <w:rPr>
          <w:color w:val="auto"/>
          <w:kern w:val="2"/>
          <w:sz w:val="24"/>
          <w:szCs w:val="24"/>
        </w:rPr>
        <w:t xml:space="preserve"> </w:t>
      </w:r>
      <w:r>
        <w:rPr>
          <w:color w:val="auto"/>
          <w:kern w:val="2"/>
          <w:sz w:val="24"/>
          <w:szCs w:val="24"/>
        </w:rPr>
        <w:t>计量管理分区的进口及出口。</w:t>
      </w:r>
    </w:p>
    <w:p w14:paraId="64241314" w14:textId="77777777" w:rsidR="009C7741" w:rsidRDefault="00D81B1E">
      <w:pPr>
        <w:spacing w:line="360" w:lineRule="auto"/>
        <w:rPr>
          <w:color w:val="auto"/>
          <w:sz w:val="24"/>
          <w:szCs w:val="24"/>
        </w:rPr>
      </w:pPr>
      <w:r>
        <w:rPr>
          <w:color w:val="auto"/>
          <w:sz w:val="24"/>
          <w:szCs w:val="24"/>
        </w:rPr>
        <w:t>7.5.</w:t>
      </w:r>
      <w:r>
        <w:rPr>
          <w:rFonts w:hint="eastAsia"/>
          <w:color w:val="auto"/>
          <w:sz w:val="24"/>
          <w:szCs w:val="24"/>
        </w:rPr>
        <w:t>5</w:t>
      </w:r>
      <w:r>
        <w:rPr>
          <w:color w:val="auto"/>
          <w:sz w:val="24"/>
          <w:szCs w:val="24"/>
        </w:rPr>
        <w:t xml:space="preserve"> </w:t>
      </w:r>
      <w:r>
        <w:rPr>
          <w:color w:val="auto"/>
          <w:sz w:val="24"/>
          <w:szCs w:val="24"/>
        </w:rPr>
        <w:t>水位计量仪表应在下列位置设置：</w:t>
      </w:r>
    </w:p>
    <w:p w14:paraId="56FCC367" w14:textId="77777777" w:rsidR="009C7741" w:rsidRDefault="00D81B1E">
      <w:pPr>
        <w:tabs>
          <w:tab w:val="left" w:pos="720"/>
        </w:tabs>
        <w:spacing w:line="360" w:lineRule="auto"/>
        <w:ind w:firstLineChars="200" w:firstLine="480"/>
        <w:rPr>
          <w:color w:val="auto"/>
          <w:kern w:val="2"/>
          <w:sz w:val="24"/>
          <w:szCs w:val="24"/>
        </w:rPr>
      </w:pPr>
      <w:r>
        <w:rPr>
          <w:rFonts w:hint="eastAsia"/>
          <w:color w:val="auto"/>
          <w:kern w:val="2"/>
          <w:sz w:val="24"/>
          <w:szCs w:val="24"/>
        </w:rPr>
        <w:t>1</w:t>
      </w:r>
      <w:r>
        <w:rPr>
          <w:color w:val="auto"/>
          <w:kern w:val="2"/>
          <w:sz w:val="24"/>
          <w:szCs w:val="24"/>
        </w:rPr>
        <w:t xml:space="preserve"> </w:t>
      </w:r>
      <w:r>
        <w:rPr>
          <w:color w:val="auto"/>
          <w:kern w:val="2"/>
          <w:sz w:val="24"/>
          <w:szCs w:val="24"/>
        </w:rPr>
        <w:t>水源；</w:t>
      </w:r>
    </w:p>
    <w:p w14:paraId="39E117CA" w14:textId="77777777" w:rsidR="009C7741" w:rsidRDefault="00D81B1E">
      <w:pPr>
        <w:tabs>
          <w:tab w:val="left" w:pos="720"/>
        </w:tabs>
        <w:spacing w:line="360" w:lineRule="auto"/>
        <w:ind w:firstLineChars="200" w:firstLine="480"/>
        <w:rPr>
          <w:color w:val="auto"/>
          <w:kern w:val="2"/>
          <w:sz w:val="24"/>
          <w:szCs w:val="24"/>
        </w:rPr>
      </w:pPr>
      <w:r>
        <w:rPr>
          <w:rFonts w:hint="eastAsia"/>
          <w:color w:val="auto"/>
          <w:kern w:val="2"/>
          <w:sz w:val="24"/>
          <w:szCs w:val="24"/>
        </w:rPr>
        <w:t>2</w:t>
      </w:r>
      <w:r>
        <w:rPr>
          <w:color w:val="auto"/>
          <w:kern w:val="2"/>
          <w:sz w:val="24"/>
          <w:szCs w:val="24"/>
        </w:rPr>
        <w:t xml:space="preserve"> </w:t>
      </w:r>
      <w:r>
        <w:rPr>
          <w:color w:val="auto"/>
          <w:kern w:val="2"/>
          <w:sz w:val="24"/>
          <w:szCs w:val="24"/>
        </w:rPr>
        <w:t>清水池及其他调节设施。</w:t>
      </w:r>
    </w:p>
    <w:p w14:paraId="0B5A8444" w14:textId="77777777" w:rsidR="009C7741" w:rsidRDefault="00D81B1E">
      <w:pPr>
        <w:spacing w:line="360" w:lineRule="auto"/>
        <w:rPr>
          <w:color w:val="auto"/>
          <w:sz w:val="24"/>
          <w:szCs w:val="24"/>
        </w:rPr>
      </w:pPr>
      <w:r>
        <w:rPr>
          <w:color w:val="auto"/>
          <w:sz w:val="24"/>
          <w:szCs w:val="24"/>
        </w:rPr>
        <w:t>7.5.</w:t>
      </w:r>
      <w:r>
        <w:rPr>
          <w:rFonts w:hint="eastAsia"/>
          <w:color w:val="auto"/>
          <w:sz w:val="24"/>
          <w:szCs w:val="24"/>
        </w:rPr>
        <w:t>6</w:t>
      </w:r>
      <w:r>
        <w:rPr>
          <w:color w:val="auto"/>
          <w:sz w:val="24"/>
          <w:szCs w:val="24"/>
        </w:rPr>
        <w:t>电能计量应符合下列规定：</w:t>
      </w:r>
    </w:p>
    <w:p w14:paraId="2A90DD0D" w14:textId="77777777" w:rsidR="009C7741" w:rsidRDefault="00D81B1E">
      <w:pPr>
        <w:tabs>
          <w:tab w:val="left" w:pos="720"/>
        </w:tabs>
        <w:spacing w:line="360" w:lineRule="auto"/>
        <w:ind w:firstLineChars="200" w:firstLine="480"/>
        <w:rPr>
          <w:color w:val="auto"/>
          <w:kern w:val="2"/>
          <w:sz w:val="24"/>
          <w:szCs w:val="24"/>
        </w:rPr>
      </w:pPr>
      <w:r>
        <w:rPr>
          <w:rFonts w:hint="eastAsia"/>
          <w:color w:val="auto"/>
          <w:kern w:val="2"/>
          <w:sz w:val="24"/>
          <w:szCs w:val="24"/>
        </w:rPr>
        <w:t>1</w:t>
      </w:r>
      <w:r>
        <w:rPr>
          <w:color w:val="auto"/>
          <w:kern w:val="2"/>
          <w:sz w:val="24"/>
          <w:szCs w:val="24"/>
        </w:rPr>
        <w:t xml:space="preserve"> </w:t>
      </w:r>
      <w:r>
        <w:rPr>
          <w:color w:val="auto"/>
          <w:kern w:val="2"/>
          <w:sz w:val="24"/>
          <w:szCs w:val="24"/>
        </w:rPr>
        <w:t>泵站、净水厂、配水厂的高压供电系统的电源馈线回路及变压器</w:t>
      </w:r>
      <w:proofErr w:type="gramStart"/>
      <w:r>
        <w:rPr>
          <w:color w:val="auto"/>
          <w:kern w:val="2"/>
          <w:sz w:val="24"/>
          <w:szCs w:val="24"/>
        </w:rPr>
        <w:t>低压端</w:t>
      </w:r>
      <w:r>
        <w:rPr>
          <w:color w:val="auto"/>
          <w:kern w:val="2"/>
          <w:sz w:val="24"/>
          <w:szCs w:val="24"/>
        </w:rPr>
        <w:lastRenderedPageBreak/>
        <w:t>应设置</w:t>
      </w:r>
      <w:proofErr w:type="gramEnd"/>
      <w:r>
        <w:rPr>
          <w:color w:val="auto"/>
          <w:kern w:val="2"/>
          <w:sz w:val="24"/>
          <w:szCs w:val="24"/>
        </w:rPr>
        <w:t>电能计量装置；</w:t>
      </w:r>
    </w:p>
    <w:p w14:paraId="127D05FB" w14:textId="77777777" w:rsidR="009C7741" w:rsidRDefault="00D81B1E">
      <w:pPr>
        <w:tabs>
          <w:tab w:val="left" w:pos="720"/>
        </w:tabs>
        <w:spacing w:line="360" w:lineRule="auto"/>
        <w:ind w:firstLineChars="200" w:firstLine="480"/>
        <w:rPr>
          <w:color w:val="auto"/>
          <w:kern w:val="2"/>
          <w:sz w:val="24"/>
          <w:szCs w:val="24"/>
        </w:rPr>
      </w:pPr>
      <w:r>
        <w:rPr>
          <w:rFonts w:hint="eastAsia"/>
          <w:color w:val="auto"/>
          <w:kern w:val="2"/>
          <w:sz w:val="24"/>
          <w:szCs w:val="24"/>
        </w:rPr>
        <w:t>2</w:t>
      </w:r>
      <w:r>
        <w:rPr>
          <w:color w:val="auto"/>
          <w:kern w:val="2"/>
          <w:sz w:val="24"/>
          <w:szCs w:val="24"/>
        </w:rPr>
        <w:t xml:space="preserve"> </w:t>
      </w:r>
      <w:r>
        <w:rPr>
          <w:color w:val="auto"/>
          <w:kern w:val="2"/>
          <w:sz w:val="24"/>
          <w:szCs w:val="24"/>
        </w:rPr>
        <w:t>泵站、净水厂、配水厂内的生产设施动力和照明设施、行政和生活设施应单独计量；</w:t>
      </w:r>
    </w:p>
    <w:p w14:paraId="615B21E2" w14:textId="77777777" w:rsidR="009C7741" w:rsidRDefault="00D81B1E">
      <w:pPr>
        <w:tabs>
          <w:tab w:val="left" w:pos="720"/>
        </w:tabs>
        <w:spacing w:line="360" w:lineRule="auto"/>
        <w:ind w:firstLineChars="200" w:firstLine="480"/>
        <w:rPr>
          <w:color w:val="auto"/>
          <w:kern w:val="2"/>
          <w:sz w:val="24"/>
          <w:szCs w:val="24"/>
        </w:rPr>
      </w:pPr>
      <w:r>
        <w:rPr>
          <w:rFonts w:hint="eastAsia"/>
          <w:color w:val="auto"/>
          <w:kern w:val="2"/>
          <w:sz w:val="24"/>
          <w:szCs w:val="24"/>
        </w:rPr>
        <w:t>3</w:t>
      </w:r>
      <w:r>
        <w:rPr>
          <w:color w:val="auto"/>
          <w:kern w:val="2"/>
          <w:sz w:val="24"/>
          <w:szCs w:val="24"/>
        </w:rPr>
        <w:t xml:space="preserve"> </w:t>
      </w:r>
      <w:r>
        <w:rPr>
          <w:color w:val="auto"/>
          <w:kern w:val="2"/>
          <w:sz w:val="24"/>
          <w:szCs w:val="24"/>
        </w:rPr>
        <w:t>主要用电车间如泵房、臭氧发生器间、膜车间等应设置电能计量装置。</w:t>
      </w:r>
    </w:p>
    <w:p w14:paraId="002FC1AF" w14:textId="77777777" w:rsidR="009C7741" w:rsidRDefault="00D81B1E">
      <w:pPr>
        <w:spacing w:line="360" w:lineRule="auto"/>
        <w:rPr>
          <w:color w:val="auto"/>
          <w:sz w:val="24"/>
          <w:szCs w:val="24"/>
        </w:rPr>
      </w:pPr>
      <w:r>
        <w:rPr>
          <w:color w:val="auto"/>
          <w:sz w:val="24"/>
          <w:szCs w:val="24"/>
        </w:rPr>
        <w:t>7.5.</w:t>
      </w:r>
      <w:r>
        <w:rPr>
          <w:rFonts w:hint="eastAsia"/>
          <w:color w:val="auto"/>
          <w:sz w:val="24"/>
          <w:szCs w:val="24"/>
        </w:rPr>
        <w:t>7</w:t>
      </w:r>
      <w:r>
        <w:rPr>
          <w:color w:val="auto"/>
          <w:sz w:val="24"/>
          <w:szCs w:val="24"/>
        </w:rPr>
        <w:t xml:space="preserve"> </w:t>
      </w:r>
      <w:r>
        <w:rPr>
          <w:color w:val="auto"/>
          <w:sz w:val="24"/>
          <w:szCs w:val="24"/>
        </w:rPr>
        <w:t>主泵、臭氧发生器等主要用电设备，宜单独设置电能计量装置和必要的压力、流量、臭氧浓度等计量仪表。</w:t>
      </w:r>
    </w:p>
    <w:p w14:paraId="4325FD3D" w14:textId="77777777" w:rsidR="009C7741" w:rsidRDefault="00D81B1E">
      <w:pPr>
        <w:spacing w:line="360" w:lineRule="auto"/>
        <w:rPr>
          <w:color w:val="auto"/>
          <w:sz w:val="24"/>
          <w:szCs w:val="24"/>
        </w:rPr>
      </w:pPr>
      <w:r>
        <w:rPr>
          <w:color w:val="auto"/>
          <w:sz w:val="24"/>
          <w:szCs w:val="24"/>
        </w:rPr>
        <w:t>7.5.</w:t>
      </w:r>
      <w:r>
        <w:rPr>
          <w:rFonts w:hint="eastAsia"/>
          <w:color w:val="auto"/>
          <w:sz w:val="24"/>
          <w:szCs w:val="24"/>
        </w:rPr>
        <w:t>8</w:t>
      </w:r>
      <w:r>
        <w:rPr>
          <w:color w:val="auto"/>
          <w:sz w:val="24"/>
          <w:szCs w:val="24"/>
        </w:rPr>
        <w:t xml:space="preserve"> </w:t>
      </w:r>
      <w:r>
        <w:rPr>
          <w:color w:val="auto"/>
          <w:sz w:val="24"/>
          <w:szCs w:val="24"/>
        </w:rPr>
        <w:t>计量设备宜选用数字化仪表，并应采用标准化的通信协议，对其计量误差应进行定期跟踪和分析，并应建立相应的档案，对未到定期更换年限，但计量器具已超过误差标准且无法校正的，应及时更换。</w:t>
      </w:r>
    </w:p>
    <w:p w14:paraId="2370DC83" w14:textId="77777777" w:rsidR="009C7741" w:rsidRDefault="00D81B1E">
      <w:pPr>
        <w:pStyle w:val="2"/>
        <w:tabs>
          <w:tab w:val="left" w:pos="0"/>
        </w:tabs>
        <w:spacing w:line="480" w:lineRule="auto"/>
        <w:ind w:left="420" w:hanging="420"/>
        <w:jc w:val="center"/>
        <w:rPr>
          <w:rFonts w:ascii="Times New Roman" w:eastAsia="宋体" w:hAnsi="Times New Roman"/>
          <w:b w:val="0"/>
          <w:color w:val="auto"/>
          <w:kern w:val="2"/>
          <w:sz w:val="28"/>
          <w:szCs w:val="28"/>
        </w:rPr>
      </w:pPr>
      <w:bookmarkStart w:id="94" w:name="_Toc182794205"/>
      <w:bookmarkStart w:id="95" w:name="_Toc183100888"/>
      <w:bookmarkStart w:id="96" w:name="_Toc1953"/>
      <w:bookmarkStart w:id="97" w:name="_Toc6378"/>
      <w:r>
        <w:rPr>
          <w:rFonts w:ascii="Times New Roman" w:eastAsia="宋体" w:hAnsi="Times New Roman"/>
          <w:b w:val="0"/>
          <w:color w:val="auto"/>
          <w:kern w:val="2"/>
          <w:sz w:val="28"/>
          <w:szCs w:val="28"/>
        </w:rPr>
        <w:t xml:space="preserve">7.6 </w:t>
      </w:r>
      <w:r>
        <w:rPr>
          <w:rFonts w:ascii="Times New Roman" w:eastAsia="宋体" w:hAnsi="Times New Roman"/>
          <w:b w:val="0"/>
          <w:color w:val="auto"/>
          <w:kern w:val="2"/>
          <w:sz w:val="28"/>
          <w:szCs w:val="28"/>
        </w:rPr>
        <w:t>应急管理</w:t>
      </w:r>
      <w:bookmarkEnd w:id="94"/>
      <w:bookmarkEnd w:id="95"/>
      <w:bookmarkEnd w:id="96"/>
      <w:bookmarkEnd w:id="97"/>
    </w:p>
    <w:p w14:paraId="3BC85D2A" w14:textId="77777777" w:rsidR="009C7741" w:rsidRDefault="00D81B1E">
      <w:pPr>
        <w:spacing w:line="360" w:lineRule="auto"/>
        <w:rPr>
          <w:color w:val="auto"/>
          <w:sz w:val="24"/>
          <w:szCs w:val="24"/>
        </w:rPr>
      </w:pPr>
      <w:r>
        <w:rPr>
          <w:color w:val="auto"/>
          <w:sz w:val="24"/>
          <w:szCs w:val="24"/>
        </w:rPr>
        <w:t xml:space="preserve">7.6.1 </w:t>
      </w:r>
      <w:r>
        <w:rPr>
          <w:color w:val="auto"/>
          <w:sz w:val="24"/>
          <w:szCs w:val="24"/>
        </w:rPr>
        <w:t>城乡供水一体化</w:t>
      </w:r>
      <w:r>
        <w:rPr>
          <w:rFonts w:hint="eastAsia"/>
          <w:color w:val="auto"/>
          <w:sz w:val="24"/>
          <w:szCs w:val="24"/>
        </w:rPr>
        <w:t>工程</w:t>
      </w:r>
      <w:r>
        <w:rPr>
          <w:color w:val="auto"/>
          <w:sz w:val="24"/>
          <w:szCs w:val="24"/>
        </w:rPr>
        <w:t>应具备应对自然灾害、事故灾难、公共卫生事件和社会安全事件等突发事件的应急供水能力。</w:t>
      </w:r>
    </w:p>
    <w:p w14:paraId="10AAEA5B" w14:textId="77777777" w:rsidR="009C7741" w:rsidRDefault="00D81B1E">
      <w:pPr>
        <w:spacing w:line="360" w:lineRule="auto"/>
        <w:rPr>
          <w:color w:val="auto"/>
          <w:sz w:val="24"/>
          <w:szCs w:val="24"/>
        </w:rPr>
      </w:pPr>
      <w:r>
        <w:rPr>
          <w:color w:val="auto"/>
          <w:sz w:val="24"/>
          <w:szCs w:val="24"/>
        </w:rPr>
        <w:t xml:space="preserve">7.6.2 </w:t>
      </w:r>
      <w:r>
        <w:rPr>
          <w:color w:val="auto"/>
          <w:sz w:val="24"/>
          <w:szCs w:val="24"/>
        </w:rPr>
        <w:t>针对供水突发事件，供水单位应制定应急预案，主要解决本单位供水区域内供水突发事件的防范和应急处置，同时应明确配合、衔接政府部门应急预案的措施。</w:t>
      </w:r>
    </w:p>
    <w:p w14:paraId="07ED4D39" w14:textId="77777777" w:rsidR="009C7741" w:rsidRDefault="00D81B1E">
      <w:pPr>
        <w:spacing w:line="360" w:lineRule="auto"/>
        <w:rPr>
          <w:color w:val="auto"/>
          <w:sz w:val="24"/>
          <w:szCs w:val="24"/>
        </w:rPr>
      </w:pPr>
      <w:r>
        <w:rPr>
          <w:color w:val="auto"/>
          <w:sz w:val="24"/>
          <w:szCs w:val="24"/>
        </w:rPr>
        <w:t xml:space="preserve">7.6.3 </w:t>
      </w:r>
      <w:r>
        <w:rPr>
          <w:color w:val="auto"/>
          <w:sz w:val="24"/>
          <w:szCs w:val="24"/>
        </w:rPr>
        <w:t>供水单位必须根据水质风险建立水质预警系统，完善应急净水技术与设施，制定水源和供水突发事件应急预案，并定期进行应急演练；当出现突发事件时，应按应急预案迅速采取有效的应对措施。</w:t>
      </w:r>
    </w:p>
    <w:p w14:paraId="35B844F8" w14:textId="77777777" w:rsidR="009C7741" w:rsidRDefault="00D81B1E">
      <w:pPr>
        <w:spacing w:line="360" w:lineRule="auto"/>
        <w:rPr>
          <w:color w:val="auto"/>
          <w:sz w:val="24"/>
          <w:szCs w:val="24"/>
        </w:rPr>
      </w:pPr>
      <w:r>
        <w:rPr>
          <w:color w:val="auto"/>
          <w:sz w:val="24"/>
          <w:szCs w:val="24"/>
        </w:rPr>
        <w:t xml:space="preserve">7.6.4 </w:t>
      </w:r>
      <w:r>
        <w:rPr>
          <w:color w:val="auto"/>
          <w:sz w:val="24"/>
          <w:szCs w:val="24"/>
        </w:rPr>
        <w:t>供水单位应按规定进行水质风险识别，采取相应的水质预警，供水单位</w:t>
      </w:r>
      <w:r>
        <w:rPr>
          <w:rFonts w:hint="eastAsia"/>
          <w:color w:val="auto"/>
          <w:sz w:val="24"/>
          <w:szCs w:val="24"/>
        </w:rPr>
        <w:t>应根据</w:t>
      </w:r>
      <w:r>
        <w:rPr>
          <w:color w:val="auto"/>
          <w:sz w:val="24"/>
          <w:szCs w:val="24"/>
        </w:rPr>
        <w:t>政府部门发布</w:t>
      </w:r>
      <w:r>
        <w:rPr>
          <w:rFonts w:hint="eastAsia"/>
          <w:color w:val="auto"/>
          <w:sz w:val="24"/>
          <w:szCs w:val="24"/>
        </w:rPr>
        <w:t>的</w:t>
      </w:r>
      <w:r>
        <w:rPr>
          <w:color w:val="auto"/>
          <w:sz w:val="24"/>
          <w:szCs w:val="24"/>
        </w:rPr>
        <w:t>相应级别警报，及时予以响应。</w:t>
      </w:r>
    </w:p>
    <w:p w14:paraId="793ABFF2" w14:textId="77777777" w:rsidR="009C7741" w:rsidRDefault="00D81B1E">
      <w:pPr>
        <w:spacing w:line="360" w:lineRule="auto"/>
        <w:rPr>
          <w:color w:val="auto"/>
          <w:sz w:val="24"/>
          <w:szCs w:val="24"/>
        </w:rPr>
      </w:pPr>
      <w:r>
        <w:rPr>
          <w:color w:val="auto"/>
          <w:sz w:val="24"/>
          <w:szCs w:val="24"/>
        </w:rPr>
        <w:t xml:space="preserve">7.6.5 </w:t>
      </w:r>
      <w:r>
        <w:rPr>
          <w:color w:val="auto"/>
          <w:sz w:val="24"/>
          <w:szCs w:val="24"/>
        </w:rPr>
        <w:t>供水单位应按照现行国家标准《城市给水工程规划规范》</w:t>
      </w:r>
      <w:r>
        <w:rPr>
          <w:color w:val="auto"/>
          <w:sz w:val="24"/>
          <w:szCs w:val="24"/>
        </w:rPr>
        <w:t>GB 50282</w:t>
      </w:r>
      <w:r>
        <w:rPr>
          <w:color w:val="auto"/>
          <w:sz w:val="24"/>
          <w:szCs w:val="24"/>
        </w:rPr>
        <w:t>、《室外给水设计标准》</w:t>
      </w:r>
      <w:r>
        <w:rPr>
          <w:color w:val="auto"/>
          <w:sz w:val="24"/>
          <w:szCs w:val="24"/>
        </w:rPr>
        <w:t>GB 50013</w:t>
      </w:r>
      <w:r>
        <w:rPr>
          <w:color w:val="auto"/>
          <w:sz w:val="24"/>
          <w:szCs w:val="24"/>
        </w:rPr>
        <w:t>，</w:t>
      </w:r>
      <w:proofErr w:type="gramStart"/>
      <w:r>
        <w:rPr>
          <w:color w:val="auto"/>
          <w:sz w:val="24"/>
          <w:szCs w:val="24"/>
        </w:rPr>
        <w:t>现行行业</w:t>
      </w:r>
      <w:proofErr w:type="gramEnd"/>
      <w:r>
        <w:rPr>
          <w:color w:val="auto"/>
          <w:sz w:val="24"/>
          <w:szCs w:val="24"/>
        </w:rPr>
        <w:t>标准《城市供水应急和备用水源工程技术标准》</w:t>
      </w:r>
      <w:r>
        <w:rPr>
          <w:color w:val="auto"/>
          <w:sz w:val="24"/>
          <w:szCs w:val="24"/>
        </w:rPr>
        <w:t>CJJ/T</w:t>
      </w:r>
      <w:r>
        <w:rPr>
          <w:rFonts w:hint="eastAsia"/>
          <w:color w:val="auto"/>
          <w:sz w:val="24"/>
          <w:szCs w:val="24"/>
        </w:rPr>
        <w:t xml:space="preserve"> </w:t>
      </w:r>
      <w:r>
        <w:rPr>
          <w:color w:val="auto"/>
          <w:sz w:val="24"/>
          <w:szCs w:val="24"/>
        </w:rPr>
        <w:t>282</w:t>
      </w:r>
      <w:r>
        <w:rPr>
          <w:color w:val="auto"/>
          <w:sz w:val="24"/>
          <w:szCs w:val="24"/>
        </w:rPr>
        <w:t>的有关规定完善应急净水技术和设施。</w:t>
      </w:r>
    </w:p>
    <w:p w14:paraId="5DE2AFA8" w14:textId="77777777" w:rsidR="009C7741" w:rsidRDefault="00D81B1E">
      <w:pPr>
        <w:spacing w:line="360" w:lineRule="auto"/>
        <w:rPr>
          <w:color w:val="auto"/>
          <w:sz w:val="24"/>
          <w:szCs w:val="24"/>
        </w:rPr>
      </w:pPr>
      <w:r>
        <w:rPr>
          <w:color w:val="auto"/>
          <w:sz w:val="24"/>
          <w:szCs w:val="24"/>
        </w:rPr>
        <w:t xml:space="preserve">7.6.6 </w:t>
      </w:r>
      <w:r>
        <w:rPr>
          <w:color w:val="auto"/>
          <w:sz w:val="24"/>
          <w:szCs w:val="24"/>
        </w:rPr>
        <w:t>供水单位应定期开展应急演练，各专业应急演练每年不少于</w:t>
      </w:r>
      <w:r>
        <w:rPr>
          <w:color w:val="auto"/>
          <w:sz w:val="24"/>
          <w:szCs w:val="24"/>
        </w:rPr>
        <w:t>1</w:t>
      </w:r>
      <w:r>
        <w:rPr>
          <w:color w:val="auto"/>
          <w:sz w:val="24"/>
          <w:szCs w:val="24"/>
        </w:rPr>
        <w:t>次，演练应</w:t>
      </w:r>
      <w:r>
        <w:rPr>
          <w:color w:val="auto"/>
          <w:sz w:val="24"/>
          <w:szCs w:val="24"/>
        </w:rPr>
        <w:lastRenderedPageBreak/>
        <w:t>针对各种自然灾害、水污染事故等突发事件以及不同季节、不同水源状况下的应急监测和供水保障等，并应适时组织跨区域应急供水救援演练。</w:t>
      </w:r>
    </w:p>
    <w:p w14:paraId="5C79ACE7" w14:textId="77777777" w:rsidR="009C7741" w:rsidRDefault="00D81B1E">
      <w:pPr>
        <w:spacing w:line="360" w:lineRule="auto"/>
        <w:rPr>
          <w:color w:val="auto"/>
          <w:sz w:val="24"/>
          <w:szCs w:val="24"/>
        </w:rPr>
      </w:pPr>
      <w:r>
        <w:rPr>
          <w:color w:val="auto"/>
          <w:sz w:val="24"/>
          <w:szCs w:val="24"/>
        </w:rPr>
        <w:t xml:space="preserve">7.6.7 </w:t>
      </w:r>
      <w:r>
        <w:rPr>
          <w:color w:val="auto"/>
          <w:sz w:val="24"/>
          <w:szCs w:val="24"/>
        </w:rPr>
        <w:t>当水源发生突发污染时，应视水源及污染情况进行必要的处置，包括：多水源调度、多水厂联合调度、应急净化处理、降压（减量）供水、严重时停止供水等。</w:t>
      </w:r>
    </w:p>
    <w:p w14:paraId="42EAF0D6" w14:textId="77777777" w:rsidR="009C7741" w:rsidRDefault="00D81B1E">
      <w:pPr>
        <w:spacing w:line="360" w:lineRule="auto"/>
        <w:rPr>
          <w:color w:val="auto"/>
          <w:sz w:val="24"/>
          <w:szCs w:val="24"/>
        </w:rPr>
      </w:pPr>
      <w:r>
        <w:rPr>
          <w:color w:val="auto"/>
          <w:sz w:val="24"/>
          <w:szCs w:val="24"/>
        </w:rPr>
        <w:t xml:space="preserve">7.6.8 </w:t>
      </w:r>
      <w:r>
        <w:rPr>
          <w:color w:val="auto"/>
          <w:sz w:val="24"/>
          <w:szCs w:val="24"/>
        </w:rPr>
        <w:t>有应急水源或备用水源的水厂，发生突发事件时可暂时停止从在用污染水源取水或减量取水，启动应急水源或备用水源进行替代或稀释，减轻污染事故的影响。</w:t>
      </w:r>
    </w:p>
    <w:p w14:paraId="4A261031" w14:textId="77777777" w:rsidR="009C7741" w:rsidRDefault="00D81B1E">
      <w:pPr>
        <w:spacing w:line="360" w:lineRule="auto"/>
        <w:rPr>
          <w:color w:val="auto"/>
          <w:sz w:val="24"/>
          <w:szCs w:val="24"/>
        </w:rPr>
      </w:pPr>
      <w:r>
        <w:rPr>
          <w:color w:val="auto"/>
          <w:sz w:val="24"/>
          <w:szCs w:val="24"/>
        </w:rPr>
        <w:t xml:space="preserve">7.6.9 </w:t>
      </w:r>
      <w:r>
        <w:rPr>
          <w:color w:val="auto"/>
          <w:sz w:val="24"/>
          <w:szCs w:val="24"/>
        </w:rPr>
        <w:t>有条件时可建立多水源、多水厂联合供水调度的原水或供水干管通道，实现原水互补或清水联通。</w:t>
      </w:r>
    </w:p>
    <w:p w14:paraId="31480876" w14:textId="77777777" w:rsidR="009C7741" w:rsidRDefault="00D81B1E">
      <w:pPr>
        <w:spacing w:line="360" w:lineRule="auto"/>
        <w:rPr>
          <w:color w:val="auto"/>
          <w:sz w:val="24"/>
          <w:szCs w:val="24"/>
        </w:rPr>
      </w:pPr>
      <w:r>
        <w:rPr>
          <w:color w:val="auto"/>
          <w:sz w:val="24"/>
          <w:szCs w:val="24"/>
        </w:rPr>
        <w:t xml:space="preserve">7.6.10 </w:t>
      </w:r>
      <w:r>
        <w:rPr>
          <w:rFonts w:hint="eastAsia"/>
          <w:color w:val="auto"/>
          <w:sz w:val="24"/>
          <w:szCs w:val="24"/>
        </w:rPr>
        <w:t>有条件时，可配置移动净水装置，用于应急状态下的生活饮用水供水保障。装置应具备完善的净水工艺，具有较强的原水水质适应性，出水水质达到现行国家标准《生活饮用水卫生标准》</w:t>
      </w:r>
      <w:r>
        <w:rPr>
          <w:rFonts w:hint="eastAsia"/>
          <w:color w:val="auto"/>
          <w:sz w:val="24"/>
          <w:szCs w:val="24"/>
        </w:rPr>
        <w:t>G</w:t>
      </w:r>
      <w:r>
        <w:rPr>
          <w:color w:val="auto"/>
          <w:sz w:val="24"/>
          <w:szCs w:val="24"/>
        </w:rPr>
        <w:t>B 5749</w:t>
      </w:r>
      <w:r>
        <w:rPr>
          <w:rFonts w:hint="eastAsia"/>
          <w:color w:val="auto"/>
          <w:sz w:val="24"/>
          <w:szCs w:val="24"/>
        </w:rPr>
        <w:t>要求，供水量满足应急期间人均</w:t>
      </w:r>
      <w:r>
        <w:rPr>
          <w:rFonts w:hint="eastAsia"/>
          <w:color w:val="auto"/>
          <w:sz w:val="24"/>
          <w:szCs w:val="24"/>
        </w:rPr>
        <w:t>2</w:t>
      </w:r>
      <w:r>
        <w:rPr>
          <w:color w:val="auto"/>
          <w:sz w:val="24"/>
          <w:szCs w:val="24"/>
        </w:rPr>
        <w:t>~5L</w:t>
      </w:r>
      <w:r>
        <w:rPr>
          <w:rFonts w:hint="eastAsia"/>
          <w:color w:val="auto"/>
          <w:sz w:val="24"/>
          <w:szCs w:val="24"/>
        </w:rPr>
        <w:t>/d</w:t>
      </w:r>
      <w:r>
        <w:rPr>
          <w:rFonts w:hint="eastAsia"/>
          <w:color w:val="auto"/>
          <w:sz w:val="24"/>
          <w:szCs w:val="24"/>
        </w:rPr>
        <w:t>的需求，</w:t>
      </w:r>
      <w:r>
        <w:rPr>
          <w:color w:val="auto"/>
          <w:sz w:val="24"/>
          <w:szCs w:val="24"/>
        </w:rPr>
        <w:t>并应根据区域特点确定其他必要的供水量需求。</w:t>
      </w:r>
    </w:p>
    <w:p w14:paraId="3379567B" w14:textId="77777777" w:rsidR="009C7741" w:rsidRDefault="00D81B1E">
      <w:pPr>
        <w:spacing w:line="360" w:lineRule="auto"/>
        <w:rPr>
          <w:color w:val="auto"/>
          <w:sz w:val="24"/>
          <w:szCs w:val="24"/>
        </w:rPr>
      </w:pPr>
      <w:r>
        <w:rPr>
          <w:color w:val="auto"/>
          <w:sz w:val="24"/>
          <w:szCs w:val="24"/>
        </w:rPr>
        <w:t xml:space="preserve">7.6.11 </w:t>
      </w:r>
      <w:r>
        <w:rPr>
          <w:color w:val="auto"/>
          <w:sz w:val="24"/>
          <w:szCs w:val="24"/>
        </w:rPr>
        <w:t>应急处理技术应满足：处理效果显著，出水水质满足饮用水水质标准；能与现有水厂处理工艺相结合，能够快速实施，易于操作等。</w:t>
      </w:r>
    </w:p>
    <w:p w14:paraId="50F78EB0" w14:textId="77777777" w:rsidR="009C7741" w:rsidRDefault="00D81B1E">
      <w:pPr>
        <w:spacing w:line="360" w:lineRule="auto"/>
        <w:rPr>
          <w:color w:val="auto"/>
          <w:sz w:val="24"/>
          <w:szCs w:val="24"/>
        </w:rPr>
      </w:pPr>
      <w:r>
        <w:rPr>
          <w:color w:val="auto"/>
          <w:sz w:val="24"/>
          <w:szCs w:val="24"/>
        </w:rPr>
        <w:t xml:space="preserve">7.6.12 </w:t>
      </w:r>
      <w:r>
        <w:rPr>
          <w:color w:val="auto"/>
          <w:sz w:val="24"/>
          <w:szCs w:val="24"/>
        </w:rPr>
        <w:t>应根据特征污染物的种类选择应急净水处理技术：可吸附有机污染物可选择应急吸附技术；金属和非金属离子污染物可选择化学沉淀技术；还原性污染物可选择化学氧化技术等。</w:t>
      </w:r>
    </w:p>
    <w:p w14:paraId="4429E641" w14:textId="77777777" w:rsidR="009C7741" w:rsidRDefault="00D81B1E">
      <w:pPr>
        <w:spacing w:line="360" w:lineRule="auto"/>
        <w:ind w:firstLine="482"/>
        <w:rPr>
          <w:color w:val="auto"/>
          <w:sz w:val="24"/>
          <w:szCs w:val="24"/>
        </w:rPr>
      </w:pPr>
      <w:r>
        <w:rPr>
          <w:color w:val="auto"/>
          <w:sz w:val="24"/>
          <w:szCs w:val="24"/>
        </w:rPr>
        <w:br w:type="page"/>
      </w:r>
    </w:p>
    <w:p w14:paraId="1673302B" w14:textId="77777777" w:rsidR="009C7741" w:rsidRDefault="00D81B1E">
      <w:pPr>
        <w:pStyle w:val="1"/>
        <w:tabs>
          <w:tab w:val="left" w:pos="420"/>
          <w:tab w:val="left" w:pos="1440"/>
        </w:tabs>
        <w:spacing w:line="600" w:lineRule="auto"/>
        <w:ind w:left="425" w:hanging="425"/>
        <w:jc w:val="center"/>
        <w:rPr>
          <w:color w:val="auto"/>
          <w:kern w:val="2"/>
          <w:sz w:val="28"/>
          <w:szCs w:val="28"/>
        </w:rPr>
      </w:pPr>
      <w:bookmarkStart w:id="98" w:name="_Toc2968"/>
      <w:bookmarkStart w:id="99" w:name="_Toc183100889"/>
      <w:bookmarkStart w:id="100" w:name="_Toc69974470"/>
      <w:bookmarkStart w:id="101" w:name="_Toc2717"/>
      <w:bookmarkStart w:id="102" w:name="_Toc182794206"/>
      <w:r>
        <w:rPr>
          <w:color w:val="auto"/>
          <w:kern w:val="2"/>
          <w:sz w:val="28"/>
          <w:szCs w:val="28"/>
        </w:rPr>
        <w:lastRenderedPageBreak/>
        <w:t>本规程用词说明</w:t>
      </w:r>
      <w:bookmarkEnd w:id="98"/>
      <w:bookmarkEnd w:id="99"/>
      <w:bookmarkEnd w:id="100"/>
      <w:bookmarkEnd w:id="101"/>
      <w:bookmarkEnd w:id="102"/>
    </w:p>
    <w:p w14:paraId="5C0BB251" w14:textId="77777777" w:rsidR="009C7741" w:rsidRDefault="00D81B1E">
      <w:pPr>
        <w:pStyle w:val="11"/>
        <w:spacing w:line="360" w:lineRule="auto"/>
        <w:ind w:firstLine="480"/>
        <w:rPr>
          <w:color w:val="auto"/>
          <w:kern w:val="2"/>
          <w:sz w:val="24"/>
          <w:szCs w:val="24"/>
        </w:rPr>
      </w:pPr>
      <w:r>
        <w:rPr>
          <w:color w:val="auto"/>
          <w:kern w:val="2"/>
          <w:sz w:val="24"/>
          <w:szCs w:val="24"/>
        </w:rPr>
        <w:t>为便于在执行本规程条文时区别对待，对要求严格程度不同的用词说明如下：</w:t>
      </w:r>
    </w:p>
    <w:p w14:paraId="47C4BF51" w14:textId="77777777" w:rsidR="009C7741" w:rsidRDefault="00D81B1E">
      <w:pPr>
        <w:pStyle w:val="21"/>
        <w:numPr>
          <w:ilvl w:val="0"/>
          <w:numId w:val="1"/>
        </w:numPr>
        <w:spacing w:line="360" w:lineRule="auto"/>
        <w:ind w:firstLineChars="0"/>
        <w:rPr>
          <w:color w:val="auto"/>
          <w:kern w:val="2"/>
          <w:sz w:val="24"/>
          <w:szCs w:val="24"/>
        </w:rPr>
      </w:pPr>
      <w:r>
        <w:rPr>
          <w:color w:val="auto"/>
          <w:kern w:val="2"/>
          <w:sz w:val="24"/>
          <w:szCs w:val="24"/>
        </w:rPr>
        <w:t>表示很严格，非这样做不可的：</w:t>
      </w:r>
    </w:p>
    <w:p w14:paraId="61EC63DC" w14:textId="77777777" w:rsidR="009C7741" w:rsidRDefault="00D81B1E">
      <w:pPr>
        <w:pStyle w:val="21"/>
        <w:spacing w:line="360" w:lineRule="auto"/>
        <w:ind w:left="860" w:firstLineChars="0" w:firstLine="0"/>
        <w:rPr>
          <w:color w:val="auto"/>
          <w:kern w:val="2"/>
          <w:sz w:val="24"/>
          <w:szCs w:val="24"/>
        </w:rPr>
      </w:pPr>
      <w:r>
        <w:rPr>
          <w:color w:val="auto"/>
          <w:kern w:val="2"/>
          <w:sz w:val="24"/>
          <w:szCs w:val="24"/>
        </w:rPr>
        <w:t>正面</w:t>
      </w:r>
      <w:proofErr w:type="gramStart"/>
      <w:r>
        <w:rPr>
          <w:color w:val="auto"/>
          <w:kern w:val="2"/>
          <w:sz w:val="24"/>
          <w:szCs w:val="24"/>
        </w:rPr>
        <w:t>词采用</w:t>
      </w:r>
      <w:proofErr w:type="gramEnd"/>
      <w:r>
        <w:rPr>
          <w:rFonts w:hint="eastAsia"/>
          <w:color w:val="auto"/>
          <w:kern w:val="2"/>
          <w:sz w:val="24"/>
          <w:szCs w:val="24"/>
        </w:rPr>
        <w:t>“必须”</w:t>
      </w:r>
      <w:r>
        <w:rPr>
          <w:color w:val="auto"/>
          <w:kern w:val="2"/>
          <w:sz w:val="24"/>
          <w:szCs w:val="24"/>
        </w:rPr>
        <w:t>；反面</w:t>
      </w:r>
      <w:proofErr w:type="gramStart"/>
      <w:r>
        <w:rPr>
          <w:color w:val="auto"/>
          <w:kern w:val="2"/>
          <w:sz w:val="24"/>
          <w:szCs w:val="24"/>
        </w:rPr>
        <w:t>词采用</w:t>
      </w:r>
      <w:proofErr w:type="gramEnd"/>
      <w:r>
        <w:rPr>
          <w:rFonts w:hint="eastAsia"/>
          <w:color w:val="auto"/>
          <w:kern w:val="2"/>
          <w:sz w:val="24"/>
          <w:szCs w:val="24"/>
        </w:rPr>
        <w:t>“严禁”</w:t>
      </w:r>
      <w:r>
        <w:rPr>
          <w:color w:val="auto"/>
          <w:kern w:val="2"/>
          <w:sz w:val="24"/>
          <w:szCs w:val="24"/>
        </w:rPr>
        <w:t>。</w:t>
      </w:r>
    </w:p>
    <w:p w14:paraId="44BFDC2B" w14:textId="77777777" w:rsidR="009C7741" w:rsidRDefault="00D81B1E">
      <w:pPr>
        <w:pStyle w:val="21"/>
        <w:numPr>
          <w:ilvl w:val="0"/>
          <w:numId w:val="1"/>
        </w:numPr>
        <w:spacing w:line="360" w:lineRule="auto"/>
        <w:ind w:firstLineChars="0"/>
        <w:rPr>
          <w:color w:val="auto"/>
          <w:kern w:val="2"/>
          <w:sz w:val="24"/>
          <w:szCs w:val="24"/>
        </w:rPr>
      </w:pPr>
      <w:r>
        <w:rPr>
          <w:color w:val="auto"/>
          <w:kern w:val="2"/>
          <w:sz w:val="24"/>
          <w:szCs w:val="24"/>
        </w:rPr>
        <w:t>表示严格，在正常情况下均应这样</w:t>
      </w:r>
      <w:r>
        <w:rPr>
          <w:rFonts w:hint="eastAsia"/>
          <w:color w:val="auto"/>
          <w:kern w:val="2"/>
          <w:sz w:val="24"/>
          <w:szCs w:val="24"/>
        </w:rPr>
        <w:t>做</w:t>
      </w:r>
      <w:r>
        <w:rPr>
          <w:color w:val="auto"/>
          <w:kern w:val="2"/>
          <w:sz w:val="24"/>
          <w:szCs w:val="24"/>
        </w:rPr>
        <w:t>的：</w:t>
      </w:r>
    </w:p>
    <w:p w14:paraId="0F6E3105" w14:textId="77777777" w:rsidR="009C7741" w:rsidRDefault="00D81B1E">
      <w:pPr>
        <w:pStyle w:val="21"/>
        <w:spacing w:line="360" w:lineRule="auto"/>
        <w:ind w:left="860" w:firstLineChars="0" w:firstLine="0"/>
        <w:rPr>
          <w:color w:val="auto"/>
          <w:kern w:val="2"/>
          <w:sz w:val="24"/>
          <w:szCs w:val="24"/>
        </w:rPr>
      </w:pPr>
      <w:r>
        <w:rPr>
          <w:color w:val="auto"/>
          <w:kern w:val="2"/>
          <w:sz w:val="24"/>
          <w:szCs w:val="24"/>
        </w:rPr>
        <w:t>正面</w:t>
      </w:r>
      <w:proofErr w:type="gramStart"/>
      <w:r>
        <w:rPr>
          <w:color w:val="auto"/>
          <w:kern w:val="2"/>
          <w:sz w:val="24"/>
          <w:szCs w:val="24"/>
        </w:rPr>
        <w:t>词采用</w:t>
      </w:r>
      <w:proofErr w:type="gramEnd"/>
      <w:r>
        <w:rPr>
          <w:rFonts w:hint="eastAsia"/>
          <w:color w:val="auto"/>
          <w:kern w:val="2"/>
          <w:sz w:val="24"/>
          <w:szCs w:val="24"/>
        </w:rPr>
        <w:t>“应”</w:t>
      </w:r>
      <w:r>
        <w:rPr>
          <w:color w:val="auto"/>
          <w:kern w:val="2"/>
          <w:sz w:val="24"/>
          <w:szCs w:val="24"/>
        </w:rPr>
        <w:t>；反面</w:t>
      </w:r>
      <w:proofErr w:type="gramStart"/>
      <w:r>
        <w:rPr>
          <w:color w:val="auto"/>
          <w:kern w:val="2"/>
          <w:sz w:val="24"/>
          <w:szCs w:val="24"/>
        </w:rPr>
        <w:t>词采用</w:t>
      </w:r>
      <w:proofErr w:type="gramEnd"/>
      <w:r>
        <w:rPr>
          <w:rFonts w:hint="eastAsia"/>
          <w:color w:val="auto"/>
          <w:kern w:val="2"/>
          <w:sz w:val="24"/>
          <w:szCs w:val="24"/>
        </w:rPr>
        <w:t>“不应”</w:t>
      </w:r>
      <w:r>
        <w:rPr>
          <w:color w:val="auto"/>
          <w:kern w:val="2"/>
          <w:sz w:val="24"/>
          <w:szCs w:val="24"/>
        </w:rPr>
        <w:t>或</w:t>
      </w:r>
      <w:r>
        <w:rPr>
          <w:rFonts w:hint="eastAsia"/>
          <w:color w:val="auto"/>
          <w:kern w:val="2"/>
          <w:sz w:val="24"/>
          <w:szCs w:val="24"/>
        </w:rPr>
        <w:t>“不得”</w:t>
      </w:r>
      <w:r>
        <w:rPr>
          <w:color w:val="auto"/>
          <w:kern w:val="2"/>
          <w:sz w:val="24"/>
          <w:szCs w:val="24"/>
        </w:rPr>
        <w:t>。</w:t>
      </w:r>
    </w:p>
    <w:p w14:paraId="115B46AA" w14:textId="77777777" w:rsidR="009C7741" w:rsidRDefault="00D81B1E">
      <w:pPr>
        <w:pStyle w:val="21"/>
        <w:numPr>
          <w:ilvl w:val="0"/>
          <w:numId w:val="1"/>
        </w:numPr>
        <w:spacing w:line="360" w:lineRule="auto"/>
        <w:ind w:firstLineChars="0"/>
        <w:rPr>
          <w:color w:val="auto"/>
          <w:kern w:val="2"/>
          <w:sz w:val="24"/>
          <w:szCs w:val="24"/>
        </w:rPr>
      </w:pPr>
      <w:r>
        <w:rPr>
          <w:color w:val="auto"/>
          <w:kern w:val="2"/>
          <w:sz w:val="24"/>
          <w:szCs w:val="24"/>
        </w:rPr>
        <w:t>表示允许稍有选择，在条件许可时首先应这样</w:t>
      </w:r>
      <w:r>
        <w:rPr>
          <w:rFonts w:hint="eastAsia"/>
          <w:color w:val="auto"/>
          <w:kern w:val="2"/>
          <w:sz w:val="24"/>
          <w:szCs w:val="24"/>
        </w:rPr>
        <w:t>做</w:t>
      </w:r>
      <w:r>
        <w:rPr>
          <w:color w:val="auto"/>
          <w:kern w:val="2"/>
          <w:sz w:val="24"/>
          <w:szCs w:val="24"/>
        </w:rPr>
        <w:t>的：</w:t>
      </w:r>
    </w:p>
    <w:p w14:paraId="75B2A3EC" w14:textId="77777777" w:rsidR="009C7741" w:rsidRDefault="00D81B1E">
      <w:pPr>
        <w:pStyle w:val="21"/>
        <w:spacing w:line="360" w:lineRule="auto"/>
        <w:ind w:left="860" w:firstLineChars="0" w:firstLine="0"/>
        <w:rPr>
          <w:color w:val="auto"/>
          <w:kern w:val="2"/>
          <w:sz w:val="24"/>
          <w:szCs w:val="24"/>
        </w:rPr>
      </w:pPr>
      <w:r>
        <w:rPr>
          <w:color w:val="auto"/>
          <w:kern w:val="2"/>
          <w:sz w:val="24"/>
          <w:szCs w:val="24"/>
        </w:rPr>
        <w:t>正面</w:t>
      </w:r>
      <w:proofErr w:type="gramStart"/>
      <w:r>
        <w:rPr>
          <w:color w:val="auto"/>
          <w:kern w:val="2"/>
          <w:sz w:val="24"/>
          <w:szCs w:val="24"/>
        </w:rPr>
        <w:t>词采用</w:t>
      </w:r>
      <w:proofErr w:type="gramEnd"/>
      <w:r>
        <w:rPr>
          <w:rFonts w:hint="eastAsia"/>
          <w:color w:val="auto"/>
          <w:kern w:val="2"/>
          <w:sz w:val="24"/>
          <w:szCs w:val="24"/>
        </w:rPr>
        <w:t>“宜”</w:t>
      </w:r>
      <w:r>
        <w:rPr>
          <w:color w:val="auto"/>
          <w:kern w:val="2"/>
          <w:sz w:val="24"/>
          <w:szCs w:val="24"/>
        </w:rPr>
        <w:t>；反面</w:t>
      </w:r>
      <w:proofErr w:type="gramStart"/>
      <w:r>
        <w:rPr>
          <w:color w:val="auto"/>
          <w:kern w:val="2"/>
          <w:sz w:val="24"/>
          <w:szCs w:val="24"/>
        </w:rPr>
        <w:t>词采用</w:t>
      </w:r>
      <w:proofErr w:type="gramEnd"/>
      <w:r>
        <w:rPr>
          <w:rFonts w:hint="eastAsia"/>
          <w:color w:val="auto"/>
          <w:kern w:val="2"/>
          <w:sz w:val="24"/>
          <w:szCs w:val="24"/>
        </w:rPr>
        <w:t>“不宜”</w:t>
      </w:r>
      <w:r>
        <w:rPr>
          <w:color w:val="auto"/>
          <w:kern w:val="2"/>
          <w:sz w:val="24"/>
          <w:szCs w:val="24"/>
        </w:rPr>
        <w:t>。</w:t>
      </w:r>
    </w:p>
    <w:p w14:paraId="61478F77" w14:textId="77777777" w:rsidR="009C7741" w:rsidRDefault="00D81B1E">
      <w:pPr>
        <w:pStyle w:val="21"/>
        <w:numPr>
          <w:ilvl w:val="0"/>
          <w:numId w:val="1"/>
        </w:numPr>
        <w:spacing w:line="360" w:lineRule="auto"/>
        <w:ind w:firstLineChars="0"/>
        <w:rPr>
          <w:color w:val="auto"/>
          <w:kern w:val="2"/>
          <w:sz w:val="24"/>
          <w:szCs w:val="24"/>
        </w:rPr>
      </w:pPr>
      <w:r>
        <w:rPr>
          <w:color w:val="auto"/>
          <w:kern w:val="2"/>
          <w:sz w:val="24"/>
          <w:szCs w:val="24"/>
        </w:rPr>
        <w:t>表示有选择，在一定条件下可以这样做的，采用</w:t>
      </w:r>
      <w:r>
        <w:rPr>
          <w:rFonts w:hint="eastAsia"/>
          <w:color w:val="auto"/>
          <w:kern w:val="2"/>
          <w:sz w:val="24"/>
          <w:szCs w:val="24"/>
        </w:rPr>
        <w:t>“可”</w:t>
      </w:r>
      <w:r>
        <w:rPr>
          <w:color w:val="auto"/>
          <w:kern w:val="2"/>
          <w:sz w:val="24"/>
          <w:szCs w:val="24"/>
        </w:rPr>
        <w:t>。</w:t>
      </w:r>
    </w:p>
    <w:p w14:paraId="1157B674" w14:textId="77777777" w:rsidR="009C7741" w:rsidRDefault="00D81B1E">
      <w:pPr>
        <w:widowControl/>
        <w:jc w:val="left"/>
        <w:rPr>
          <w:color w:val="000000"/>
        </w:rPr>
      </w:pPr>
      <w:r>
        <w:rPr>
          <w:color w:val="000000"/>
        </w:rPr>
        <w:br w:type="page"/>
      </w:r>
    </w:p>
    <w:p w14:paraId="6CFF3B08" w14:textId="77777777" w:rsidR="009C7741" w:rsidRDefault="00D81B1E">
      <w:pPr>
        <w:pStyle w:val="1"/>
        <w:tabs>
          <w:tab w:val="left" w:pos="420"/>
          <w:tab w:val="left" w:pos="1440"/>
        </w:tabs>
        <w:spacing w:line="600" w:lineRule="auto"/>
        <w:ind w:left="425" w:hanging="425"/>
        <w:jc w:val="center"/>
        <w:rPr>
          <w:color w:val="auto"/>
          <w:kern w:val="2"/>
          <w:sz w:val="28"/>
          <w:szCs w:val="28"/>
        </w:rPr>
      </w:pPr>
      <w:bookmarkStart w:id="103" w:name="_Toc31456"/>
      <w:bookmarkStart w:id="104" w:name="_Toc69974471"/>
      <w:bookmarkStart w:id="105" w:name="_Toc182794207"/>
      <w:bookmarkStart w:id="106" w:name="_Toc2940"/>
      <w:bookmarkStart w:id="107" w:name="_Toc183100890"/>
      <w:bookmarkStart w:id="108" w:name="_Toc8449"/>
      <w:r>
        <w:rPr>
          <w:color w:val="auto"/>
          <w:kern w:val="2"/>
          <w:sz w:val="28"/>
          <w:szCs w:val="28"/>
        </w:rPr>
        <w:lastRenderedPageBreak/>
        <w:t>引用</w:t>
      </w:r>
      <w:bookmarkEnd w:id="103"/>
      <w:bookmarkEnd w:id="104"/>
      <w:r>
        <w:rPr>
          <w:rFonts w:hint="eastAsia"/>
          <w:color w:val="auto"/>
          <w:kern w:val="2"/>
          <w:sz w:val="28"/>
          <w:szCs w:val="28"/>
        </w:rPr>
        <w:t>标准名录</w:t>
      </w:r>
      <w:bookmarkEnd w:id="105"/>
      <w:bookmarkEnd w:id="106"/>
      <w:bookmarkEnd w:id="107"/>
      <w:bookmarkEnd w:id="108"/>
    </w:p>
    <w:p w14:paraId="16889945" w14:textId="77777777" w:rsidR="009C7741" w:rsidRDefault="00D81B1E">
      <w:pPr>
        <w:spacing w:line="360" w:lineRule="auto"/>
        <w:ind w:firstLineChars="200" w:firstLine="480"/>
        <w:rPr>
          <w:color w:val="auto"/>
          <w:sz w:val="24"/>
          <w:szCs w:val="24"/>
        </w:rPr>
      </w:pPr>
      <w:r>
        <w:rPr>
          <w:rFonts w:hint="eastAsia"/>
          <w:color w:val="auto"/>
          <w:sz w:val="24"/>
          <w:szCs w:val="24"/>
        </w:rPr>
        <w:t>《生活饮用水卫生标准》</w:t>
      </w:r>
      <w:r>
        <w:rPr>
          <w:rFonts w:hint="eastAsia"/>
          <w:color w:val="auto"/>
          <w:sz w:val="24"/>
          <w:szCs w:val="24"/>
        </w:rPr>
        <w:t xml:space="preserve">GB 5749 </w:t>
      </w:r>
    </w:p>
    <w:p w14:paraId="116CAD2F" w14:textId="77777777" w:rsidR="009C7741" w:rsidRDefault="00D81B1E">
      <w:pPr>
        <w:spacing w:line="360" w:lineRule="auto"/>
        <w:ind w:firstLineChars="200" w:firstLine="480"/>
        <w:rPr>
          <w:color w:val="auto"/>
          <w:sz w:val="24"/>
          <w:szCs w:val="24"/>
        </w:rPr>
      </w:pPr>
      <w:r>
        <w:rPr>
          <w:rFonts w:hint="eastAsia"/>
          <w:color w:val="auto"/>
          <w:sz w:val="24"/>
          <w:szCs w:val="24"/>
        </w:rPr>
        <w:t>《饮用水化学处理剂卫生安全性评价》</w:t>
      </w:r>
      <w:r>
        <w:rPr>
          <w:rFonts w:hint="eastAsia"/>
          <w:color w:val="auto"/>
          <w:sz w:val="24"/>
          <w:szCs w:val="24"/>
        </w:rPr>
        <w:t>GB/T 17218</w:t>
      </w:r>
    </w:p>
    <w:p w14:paraId="113C91A2" w14:textId="77777777" w:rsidR="009C7741" w:rsidRDefault="00D81B1E">
      <w:pPr>
        <w:spacing w:line="360" w:lineRule="auto"/>
        <w:ind w:firstLineChars="200" w:firstLine="480"/>
        <w:rPr>
          <w:color w:val="auto"/>
          <w:sz w:val="24"/>
          <w:szCs w:val="24"/>
        </w:rPr>
      </w:pPr>
      <w:r>
        <w:rPr>
          <w:rFonts w:hint="eastAsia"/>
          <w:color w:val="auto"/>
          <w:sz w:val="24"/>
          <w:szCs w:val="24"/>
        </w:rPr>
        <w:t>《生活饮用水输配水设备及防护材料的安全性评价标准》</w:t>
      </w:r>
      <w:r>
        <w:rPr>
          <w:rFonts w:hint="eastAsia"/>
          <w:color w:val="auto"/>
          <w:sz w:val="24"/>
          <w:szCs w:val="24"/>
        </w:rPr>
        <w:t xml:space="preserve">GB/T 17219 </w:t>
      </w:r>
    </w:p>
    <w:p w14:paraId="5BABB81C" w14:textId="77777777" w:rsidR="009C7741" w:rsidRDefault="00D81B1E">
      <w:pPr>
        <w:spacing w:line="360" w:lineRule="auto"/>
        <w:ind w:firstLineChars="200" w:firstLine="480"/>
        <w:rPr>
          <w:color w:val="auto"/>
          <w:sz w:val="24"/>
          <w:szCs w:val="24"/>
        </w:rPr>
      </w:pPr>
      <w:r>
        <w:rPr>
          <w:rFonts w:hint="eastAsia"/>
          <w:color w:val="auto"/>
          <w:sz w:val="24"/>
          <w:szCs w:val="24"/>
        </w:rPr>
        <w:t>《室外给水设计标准》</w:t>
      </w:r>
      <w:r>
        <w:rPr>
          <w:rFonts w:hint="eastAsia"/>
          <w:color w:val="auto"/>
          <w:sz w:val="24"/>
          <w:szCs w:val="24"/>
        </w:rPr>
        <w:t>GB 50013</w:t>
      </w:r>
    </w:p>
    <w:p w14:paraId="65C2F637" w14:textId="77777777" w:rsidR="009C7741" w:rsidRDefault="00D81B1E">
      <w:pPr>
        <w:spacing w:line="360" w:lineRule="auto"/>
        <w:ind w:firstLineChars="200" w:firstLine="480"/>
        <w:rPr>
          <w:color w:val="auto"/>
          <w:sz w:val="24"/>
          <w:szCs w:val="24"/>
        </w:rPr>
      </w:pPr>
      <w:r>
        <w:rPr>
          <w:rFonts w:hint="eastAsia"/>
          <w:color w:val="auto"/>
          <w:sz w:val="24"/>
          <w:szCs w:val="24"/>
        </w:rPr>
        <w:t>《建筑设计防火规范》</w:t>
      </w:r>
      <w:r>
        <w:rPr>
          <w:rFonts w:hint="eastAsia"/>
          <w:color w:val="auto"/>
          <w:sz w:val="24"/>
          <w:szCs w:val="24"/>
        </w:rPr>
        <w:t>GB 50016</w:t>
      </w:r>
    </w:p>
    <w:p w14:paraId="036C9957" w14:textId="77777777" w:rsidR="009C7741" w:rsidRDefault="00D81B1E">
      <w:pPr>
        <w:spacing w:line="360" w:lineRule="auto"/>
        <w:ind w:firstLineChars="200" w:firstLine="480"/>
        <w:rPr>
          <w:color w:val="auto"/>
          <w:sz w:val="24"/>
          <w:szCs w:val="24"/>
        </w:rPr>
      </w:pPr>
      <w:r>
        <w:rPr>
          <w:rFonts w:hint="eastAsia"/>
          <w:color w:val="auto"/>
          <w:sz w:val="24"/>
          <w:szCs w:val="24"/>
        </w:rPr>
        <w:t>《给水排水管道工程施工及验收规范》</w:t>
      </w:r>
      <w:r>
        <w:rPr>
          <w:rFonts w:hint="eastAsia"/>
          <w:color w:val="auto"/>
          <w:sz w:val="24"/>
          <w:szCs w:val="24"/>
        </w:rPr>
        <w:t>GB 50268</w:t>
      </w:r>
    </w:p>
    <w:p w14:paraId="78434DA8" w14:textId="77777777" w:rsidR="009C7741" w:rsidRDefault="00D81B1E">
      <w:pPr>
        <w:spacing w:line="360" w:lineRule="auto"/>
        <w:ind w:firstLineChars="200" w:firstLine="480"/>
        <w:rPr>
          <w:color w:val="auto"/>
          <w:sz w:val="24"/>
          <w:szCs w:val="24"/>
        </w:rPr>
      </w:pPr>
      <w:r>
        <w:rPr>
          <w:rFonts w:hint="eastAsia"/>
          <w:color w:val="auto"/>
          <w:sz w:val="24"/>
          <w:szCs w:val="24"/>
        </w:rPr>
        <w:t>《城市给水工程规划规范》</w:t>
      </w:r>
      <w:r>
        <w:rPr>
          <w:rFonts w:hint="eastAsia"/>
          <w:color w:val="auto"/>
          <w:sz w:val="24"/>
          <w:szCs w:val="24"/>
        </w:rPr>
        <w:t>GB 50282</w:t>
      </w:r>
    </w:p>
    <w:p w14:paraId="490728EE" w14:textId="77777777" w:rsidR="009C7741" w:rsidRDefault="00D81B1E">
      <w:pPr>
        <w:spacing w:line="360" w:lineRule="auto"/>
        <w:ind w:firstLineChars="200" w:firstLine="480"/>
        <w:rPr>
          <w:color w:val="auto"/>
          <w:sz w:val="24"/>
          <w:szCs w:val="24"/>
        </w:rPr>
      </w:pPr>
      <w:r>
        <w:rPr>
          <w:rFonts w:hint="eastAsia"/>
          <w:color w:val="auto"/>
          <w:sz w:val="24"/>
          <w:szCs w:val="24"/>
        </w:rPr>
        <w:t>《建设工程文件归档规范》</w:t>
      </w:r>
      <w:r>
        <w:rPr>
          <w:rFonts w:hint="eastAsia"/>
          <w:color w:val="auto"/>
          <w:sz w:val="24"/>
          <w:szCs w:val="24"/>
        </w:rPr>
        <w:t>GB/T 50328</w:t>
      </w:r>
    </w:p>
    <w:p w14:paraId="32BA18E4" w14:textId="77777777" w:rsidR="009C7741" w:rsidRDefault="00D81B1E">
      <w:pPr>
        <w:spacing w:line="360" w:lineRule="auto"/>
        <w:ind w:firstLineChars="200" w:firstLine="480"/>
        <w:rPr>
          <w:color w:val="auto"/>
          <w:sz w:val="24"/>
          <w:szCs w:val="24"/>
        </w:rPr>
      </w:pPr>
      <w:r>
        <w:rPr>
          <w:rFonts w:hint="eastAsia"/>
          <w:color w:val="auto"/>
          <w:sz w:val="24"/>
          <w:szCs w:val="24"/>
        </w:rPr>
        <w:t>《消防给水及消火栓系统技术规范》</w:t>
      </w:r>
      <w:r>
        <w:rPr>
          <w:rFonts w:hint="eastAsia"/>
          <w:color w:val="auto"/>
          <w:sz w:val="24"/>
          <w:szCs w:val="24"/>
        </w:rPr>
        <w:t>GB 50974</w:t>
      </w:r>
    </w:p>
    <w:p w14:paraId="2859A1EB" w14:textId="77777777" w:rsidR="009C7741" w:rsidRDefault="00D81B1E">
      <w:pPr>
        <w:spacing w:line="360" w:lineRule="auto"/>
        <w:ind w:firstLineChars="200" w:firstLine="480"/>
        <w:rPr>
          <w:color w:val="auto"/>
          <w:sz w:val="24"/>
          <w:szCs w:val="24"/>
        </w:rPr>
      </w:pPr>
      <w:r>
        <w:rPr>
          <w:rFonts w:hint="eastAsia"/>
          <w:color w:val="auto"/>
          <w:sz w:val="24"/>
          <w:szCs w:val="24"/>
        </w:rPr>
        <w:t>《城市给水工程项目规范》</w:t>
      </w:r>
      <w:r>
        <w:rPr>
          <w:rFonts w:hint="eastAsia"/>
          <w:color w:val="auto"/>
          <w:sz w:val="24"/>
          <w:szCs w:val="24"/>
        </w:rPr>
        <w:t xml:space="preserve">GB 55026 </w:t>
      </w:r>
    </w:p>
    <w:p w14:paraId="11A58BF7" w14:textId="77777777" w:rsidR="009C7741" w:rsidRDefault="00D81B1E">
      <w:pPr>
        <w:spacing w:line="360" w:lineRule="auto"/>
        <w:ind w:firstLineChars="200" w:firstLine="480"/>
        <w:rPr>
          <w:color w:val="auto"/>
          <w:sz w:val="24"/>
          <w:szCs w:val="24"/>
        </w:rPr>
      </w:pPr>
      <w:r>
        <w:rPr>
          <w:rFonts w:hint="eastAsia"/>
          <w:color w:val="auto"/>
          <w:sz w:val="24"/>
          <w:szCs w:val="24"/>
        </w:rPr>
        <w:t>《城市供水水质标准》</w:t>
      </w:r>
      <w:r>
        <w:rPr>
          <w:rFonts w:hint="eastAsia"/>
          <w:color w:val="auto"/>
          <w:sz w:val="24"/>
          <w:szCs w:val="24"/>
        </w:rPr>
        <w:t>CJ/T 206</w:t>
      </w:r>
    </w:p>
    <w:p w14:paraId="16F7432C" w14:textId="77777777" w:rsidR="009C7741" w:rsidRDefault="00D81B1E">
      <w:pPr>
        <w:spacing w:line="360" w:lineRule="auto"/>
        <w:ind w:firstLineChars="200" w:firstLine="480"/>
        <w:rPr>
          <w:color w:val="auto"/>
          <w:sz w:val="24"/>
          <w:szCs w:val="24"/>
        </w:rPr>
      </w:pPr>
      <w:r>
        <w:rPr>
          <w:rFonts w:hint="eastAsia"/>
          <w:color w:val="auto"/>
          <w:sz w:val="24"/>
          <w:szCs w:val="24"/>
        </w:rPr>
        <w:t>《镇（乡）村给水工程规划规范》</w:t>
      </w:r>
      <w:r>
        <w:rPr>
          <w:rFonts w:hint="eastAsia"/>
          <w:color w:val="auto"/>
          <w:sz w:val="24"/>
          <w:szCs w:val="24"/>
        </w:rPr>
        <w:t>CJJ/T 246</w:t>
      </w:r>
    </w:p>
    <w:p w14:paraId="26D8AA8E" w14:textId="77777777" w:rsidR="009C7741" w:rsidRDefault="00D81B1E">
      <w:pPr>
        <w:spacing w:line="360" w:lineRule="auto"/>
        <w:ind w:firstLineChars="200" w:firstLine="480"/>
        <w:rPr>
          <w:color w:val="auto"/>
          <w:sz w:val="24"/>
          <w:szCs w:val="24"/>
        </w:rPr>
      </w:pPr>
      <w:r>
        <w:rPr>
          <w:rFonts w:hint="eastAsia"/>
          <w:color w:val="auto"/>
          <w:sz w:val="24"/>
          <w:szCs w:val="24"/>
        </w:rPr>
        <w:t>《城镇供水水质在线监测技术标准》</w:t>
      </w:r>
      <w:r>
        <w:rPr>
          <w:rFonts w:hint="eastAsia"/>
          <w:color w:val="auto"/>
          <w:sz w:val="24"/>
          <w:szCs w:val="24"/>
        </w:rPr>
        <w:t>CJJ/T 271</w:t>
      </w:r>
    </w:p>
    <w:p w14:paraId="6113CC92" w14:textId="77777777" w:rsidR="009C7741" w:rsidRDefault="00D81B1E">
      <w:pPr>
        <w:spacing w:line="360" w:lineRule="auto"/>
        <w:ind w:firstLineChars="200" w:firstLine="480"/>
        <w:rPr>
          <w:color w:val="auto"/>
          <w:sz w:val="24"/>
          <w:szCs w:val="24"/>
        </w:rPr>
      </w:pPr>
      <w:r>
        <w:rPr>
          <w:rFonts w:hint="eastAsia"/>
          <w:color w:val="auto"/>
          <w:sz w:val="24"/>
          <w:szCs w:val="24"/>
        </w:rPr>
        <w:t>《城市供水应急和备用水源工程技术标准》</w:t>
      </w:r>
      <w:r>
        <w:rPr>
          <w:rFonts w:hint="eastAsia"/>
          <w:color w:val="auto"/>
          <w:sz w:val="24"/>
          <w:szCs w:val="24"/>
        </w:rPr>
        <w:t>CJJ/T 282</w:t>
      </w:r>
    </w:p>
    <w:p w14:paraId="4F9BE5B7" w14:textId="77777777" w:rsidR="009C7741" w:rsidRDefault="00D81B1E">
      <w:pPr>
        <w:spacing w:line="360" w:lineRule="auto"/>
        <w:ind w:firstLineChars="200" w:firstLine="480"/>
        <w:rPr>
          <w:color w:val="auto"/>
          <w:sz w:val="24"/>
          <w:szCs w:val="24"/>
        </w:rPr>
      </w:pPr>
      <w:r>
        <w:rPr>
          <w:rFonts w:hint="eastAsia"/>
          <w:color w:val="auto"/>
          <w:sz w:val="24"/>
          <w:szCs w:val="24"/>
        </w:rPr>
        <w:t>《城市供水原水水质标准》</w:t>
      </w:r>
      <w:r>
        <w:rPr>
          <w:rFonts w:hint="eastAsia"/>
          <w:color w:val="auto"/>
          <w:sz w:val="24"/>
          <w:szCs w:val="24"/>
        </w:rPr>
        <w:t>CJ/T 3020</w:t>
      </w:r>
    </w:p>
    <w:p w14:paraId="2AC86DCE" w14:textId="77777777" w:rsidR="009C7741" w:rsidRDefault="00D81B1E">
      <w:pPr>
        <w:spacing w:line="360" w:lineRule="auto"/>
        <w:ind w:firstLineChars="200" w:firstLine="480"/>
        <w:rPr>
          <w:color w:val="auto"/>
          <w:sz w:val="24"/>
          <w:szCs w:val="24"/>
        </w:rPr>
      </w:pPr>
      <w:r>
        <w:rPr>
          <w:rFonts w:hint="eastAsia"/>
          <w:color w:val="auto"/>
          <w:sz w:val="24"/>
          <w:szCs w:val="24"/>
        </w:rPr>
        <w:t>《村镇供水工程技术规范》</w:t>
      </w:r>
      <w:r>
        <w:rPr>
          <w:rFonts w:hint="eastAsia"/>
          <w:color w:val="auto"/>
          <w:sz w:val="24"/>
          <w:szCs w:val="24"/>
        </w:rPr>
        <w:t>SL 310</w:t>
      </w:r>
    </w:p>
    <w:p w14:paraId="662946E2" w14:textId="77777777" w:rsidR="009C7741" w:rsidRDefault="00D81B1E">
      <w:pPr>
        <w:spacing w:line="360" w:lineRule="auto"/>
        <w:ind w:firstLineChars="200" w:firstLine="480"/>
        <w:rPr>
          <w:color w:val="auto"/>
          <w:sz w:val="24"/>
          <w:szCs w:val="24"/>
        </w:rPr>
      </w:pPr>
      <w:r>
        <w:rPr>
          <w:rFonts w:hint="eastAsia"/>
          <w:color w:val="auto"/>
          <w:sz w:val="24"/>
          <w:szCs w:val="24"/>
        </w:rPr>
        <w:t>《城镇供水系统节能设计标准》</w:t>
      </w:r>
      <w:r>
        <w:rPr>
          <w:rFonts w:hint="eastAsia"/>
          <w:color w:val="auto"/>
          <w:sz w:val="24"/>
          <w:szCs w:val="24"/>
        </w:rPr>
        <w:t xml:space="preserve">T/CECS 955 </w:t>
      </w:r>
    </w:p>
    <w:p w14:paraId="58913E24" w14:textId="77777777" w:rsidR="009C7741" w:rsidRDefault="00D81B1E">
      <w:pPr>
        <w:spacing w:line="360" w:lineRule="auto"/>
        <w:ind w:firstLineChars="200" w:firstLine="480"/>
        <w:rPr>
          <w:color w:val="auto"/>
          <w:sz w:val="24"/>
          <w:szCs w:val="24"/>
        </w:rPr>
      </w:pPr>
      <w:r>
        <w:rPr>
          <w:rFonts w:hint="eastAsia"/>
          <w:color w:val="auto"/>
          <w:sz w:val="24"/>
          <w:szCs w:val="24"/>
        </w:rPr>
        <w:t>《城镇供水管网漏损控制分区及压力管理技术规程》</w:t>
      </w:r>
      <w:r>
        <w:rPr>
          <w:rFonts w:hint="eastAsia"/>
          <w:color w:val="auto"/>
          <w:sz w:val="24"/>
          <w:szCs w:val="24"/>
        </w:rPr>
        <w:t>T/CECA 20015</w:t>
      </w:r>
    </w:p>
    <w:p w14:paraId="5709D673" w14:textId="77777777" w:rsidR="009C7741" w:rsidRDefault="00D81B1E">
      <w:pPr>
        <w:spacing w:line="360" w:lineRule="auto"/>
        <w:ind w:firstLineChars="200" w:firstLine="480"/>
        <w:rPr>
          <w:color w:val="auto"/>
          <w:sz w:val="24"/>
          <w:szCs w:val="24"/>
        </w:rPr>
      </w:pPr>
      <w:r>
        <w:rPr>
          <w:rFonts w:hint="eastAsia"/>
          <w:color w:val="auto"/>
          <w:sz w:val="24"/>
          <w:szCs w:val="24"/>
        </w:rPr>
        <w:t>《中小型供水泵站系统节能技术导则》</w:t>
      </w:r>
      <w:r>
        <w:rPr>
          <w:rFonts w:hint="eastAsia"/>
          <w:color w:val="auto"/>
          <w:sz w:val="24"/>
          <w:szCs w:val="24"/>
        </w:rPr>
        <w:t>T/CECA 20036</w:t>
      </w:r>
    </w:p>
    <w:p w14:paraId="2F74DEC8" w14:textId="77777777" w:rsidR="009C7741" w:rsidRDefault="00D81B1E">
      <w:pPr>
        <w:spacing w:line="360" w:lineRule="auto"/>
        <w:ind w:firstLineChars="200" w:firstLine="420"/>
        <w:rPr>
          <w:color w:val="auto"/>
        </w:rPr>
      </w:pPr>
      <w:r>
        <w:rPr>
          <w:rFonts w:hint="eastAsia"/>
          <w:color w:val="auto"/>
        </w:rPr>
        <w:br w:type="page"/>
      </w:r>
    </w:p>
    <w:p w14:paraId="319372CD" w14:textId="77777777" w:rsidR="009C7741" w:rsidRDefault="009C7741">
      <w:pPr>
        <w:jc w:val="center"/>
        <w:rPr>
          <w:color w:val="auto"/>
          <w:kern w:val="2"/>
          <w:sz w:val="36"/>
          <w:szCs w:val="24"/>
        </w:rPr>
      </w:pPr>
    </w:p>
    <w:p w14:paraId="00A7FBA4" w14:textId="77777777" w:rsidR="009C7741" w:rsidRDefault="00D81B1E">
      <w:pPr>
        <w:autoSpaceDE w:val="0"/>
        <w:autoSpaceDN w:val="0"/>
        <w:adjustRightInd w:val="0"/>
        <w:jc w:val="center"/>
        <w:rPr>
          <w:rFonts w:eastAsia="黑体"/>
          <w:color w:val="auto"/>
          <w:spacing w:val="20"/>
          <w:sz w:val="36"/>
          <w:szCs w:val="36"/>
        </w:rPr>
      </w:pPr>
      <w:r>
        <w:rPr>
          <w:rFonts w:eastAsia="黑体"/>
          <w:color w:val="auto"/>
          <w:spacing w:val="20"/>
          <w:sz w:val="36"/>
          <w:szCs w:val="36"/>
        </w:rPr>
        <w:t>中国工程建设标准化协会标准</w:t>
      </w:r>
    </w:p>
    <w:p w14:paraId="476D7BE6" w14:textId="77777777" w:rsidR="009C7741" w:rsidRDefault="009C7741">
      <w:pPr>
        <w:jc w:val="center"/>
        <w:rPr>
          <w:b/>
          <w:color w:val="auto"/>
          <w:sz w:val="52"/>
          <w:szCs w:val="52"/>
        </w:rPr>
      </w:pPr>
    </w:p>
    <w:p w14:paraId="4E36FEAC" w14:textId="77777777" w:rsidR="009C7741" w:rsidRDefault="00D81B1E">
      <w:pPr>
        <w:jc w:val="center"/>
        <w:rPr>
          <w:rFonts w:eastAsia="黑体"/>
          <w:b/>
          <w:bCs/>
          <w:color w:val="auto"/>
          <w:kern w:val="2"/>
          <w:sz w:val="48"/>
          <w:szCs w:val="48"/>
        </w:rPr>
      </w:pPr>
      <w:r>
        <w:rPr>
          <w:rFonts w:eastAsia="黑体" w:hint="eastAsia"/>
          <w:b/>
          <w:bCs/>
          <w:color w:val="auto"/>
          <w:kern w:val="2"/>
          <w:sz w:val="48"/>
          <w:szCs w:val="48"/>
        </w:rPr>
        <w:t>城乡供水一体化工程技术规程</w:t>
      </w:r>
    </w:p>
    <w:p w14:paraId="2ED4E2CE" w14:textId="77777777" w:rsidR="009C7741" w:rsidRDefault="009C7741">
      <w:pPr>
        <w:widowControl/>
        <w:jc w:val="center"/>
        <w:rPr>
          <w:b/>
          <w:bCs/>
          <w:color w:val="auto"/>
          <w:sz w:val="36"/>
          <w:szCs w:val="36"/>
        </w:rPr>
      </w:pPr>
    </w:p>
    <w:p w14:paraId="380DB5E7" w14:textId="77777777" w:rsidR="009C7741" w:rsidRDefault="00D81B1E">
      <w:pPr>
        <w:autoSpaceDE w:val="0"/>
        <w:autoSpaceDN w:val="0"/>
        <w:adjustRightInd w:val="0"/>
        <w:spacing w:before="360" w:after="360"/>
        <w:jc w:val="center"/>
        <w:rPr>
          <w:rFonts w:eastAsia="黑体"/>
          <w:b/>
          <w:bCs/>
          <w:color w:val="auto"/>
          <w:sz w:val="36"/>
          <w:szCs w:val="40"/>
        </w:rPr>
      </w:pPr>
      <w:r>
        <w:rPr>
          <w:rFonts w:eastAsia="黑体"/>
          <w:b/>
          <w:bCs/>
          <w:color w:val="auto"/>
          <w:sz w:val="36"/>
          <w:szCs w:val="40"/>
        </w:rPr>
        <w:t>T/CECS xxx-</w:t>
      </w:r>
      <w:proofErr w:type="spellStart"/>
      <w:r>
        <w:rPr>
          <w:rFonts w:eastAsia="黑体"/>
          <w:b/>
          <w:bCs/>
          <w:color w:val="auto"/>
          <w:sz w:val="36"/>
          <w:szCs w:val="40"/>
        </w:rPr>
        <w:t>xxxx</w:t>
      </w:r>
      <w:proofErr w:type="spellEnd"/>
    </w:p>
    <w:p w14:paraId="01083A2F" w14:textId="77777777" w:rsidR="009C7741" w:rsidRDefault="009C7741">
      <w:pPr>
        <w:widowControl/>
        <w:jc w:val="center"/>
        <w:rPr>
          <w:b/>
          <w:color w:val="auto"/>
          <w:kern w:val="2"/>
          <w:sz w:val="36"/>
          <w:szCs w:val="36"/>
        </w:rPr>
      </w:pPr>
    </w:p>
    <w:p w14:paraId="33ACD9B1" w14:textId="77777777" w:rsidR="009C7741" w:rsidRDefault="00D81B1E">
      <w:pPr>
        <w:widowControl/>
        <w:jc w:val="center"/>
        <w:rPr>
          <w:b/>
          <w:color w:val="auto"/>
          <w:kern w:val="2"/>
          <w:sz w:val="36"/>
          <w:szCs w:val="36"/>
        </w:rPr>
      </w:pPr>
      <w:r>
        <w:rPr>
          <w:b/>
          <w:color w:val="auto"/>
          <w:kern w:val="2"/>
          <w:sz w:val="36"/>
          <w:szCs w:val="36"/>
        </w:rPr>
        <w:t>条文说明</w:t>
      </w:r>
    </w:p>
    <w:p w14:paraId="0928331F" w14:textId="77777777" w:rsidR="009C7741" w:rsidRDefault="009C7741">
      <w:pPr>
        <w:autoSpaceDE w:val="0"/>
        <w:autoSpaceDN w:val="0"/>
        <w:adjustRightInd w:val="0"/>
        <w:spacing w:line="360" w:lineRule="auto"/>
        <w:jc w:val="center"/>
        <w:rPr>
          <w:b/>
          <w:sz w:val="44"/>
          <w:szCs w:val="44"/>
        </w:rPr>
      </w:pPr>
    </w:p>
    <w:p w14:paraId="663DE6BE" w14:textId="77777777" w:rsidR="009C7741" w:rsidRDefault="00D81B1E">
      <w:pPr>
        <w:spacing w:line="480" w:lineRule="auto"/>
        <w:jc w:val="left"/>
        <w:rPr>
          <w:sz w:val="32"/>
          <w:szCs w:val="36"/>
        </w:rPr>
      </w:pPr>
      <w:bookmarkStart w:id="109" w:name="_Toc2692"/>
      <w:bookmarkStart w:id="110" w:name="_Toc32156"/>
      <w:bookmarkEnd w:id="109"/>
      <w:bookmarkEnd w:id="110"/>
      <w:r>
        <w:br w:type="page"/>
      </w:r>
    </w:p>
    <w:sdt>
      <w:sdtPr>
        <w:rPr>
          <w:rFonts w:ascii="Times New Roman" w:eastAsia="宋体" w:hAnsi="Times New Roman" w:cs="Times New Roman"/>
          <w:color w:val="0000FF"/>
          <w:sz w:val="21"/>
          <w:szCs w:val="21"/>
          <w:lang w:val="zh-CN"/>
        </w:rPr>
        <w:id w:val="-108512257"/>
      </w:sdtPr>
      <w:sdtEndPr>
        <w:rPr>
          <w:b/>
          <w:bCs/>
        </w:rPr>
      </w:sdtEndPr>
      <w:sdtContent>
        <w:p w14:paraId="6FC9EB3D" w14:textId="77777777" w:rsidR="009C7741" w:rsidRDefault="00D81B1E">
          <w:pPr>
            <w:pStyle w:val="TOC20"/>
            <w:jc w:val="center"/>
            <w:rPr>
              <w:rFonts w:ascii="Times New Roman" w:eastAsia="黑体" w:hAnsi="Times New Roman" w:cs="Times New Roman"/>
              <w:b/>
              <w:color w:val="auto"/>
              <w:kern w:val="2"/>
              <w:sz w:val="36"/>
              <w:szCs w:val="36"/>
            </w:rPr>
          </w:pPr>
          <w:r>
            <w:rPr>
              <w:rFonts w:ascii="Times New Roman" w:eastAsia="黑体" w:hAnsi="Times New Roman" w:cs="Times New Roman"/>
              <w:b/>
              <w:color w:val="auto"/>
              <w:kern w:val="2"/>
              <w:sz w:val="36"/>
              <w:szCs w:val="36"/>
            </w:rPr>
            <w:t>目</w:t>
          </w:r>
          <w:r>
            <w:rPr>
              <w:rFonts w:ascii="Times New Roman" w:eastAsia="黑体" w:hAnsi="Times New Roman" w:cs="Times New Roman" w:hint="eastAsia"/>
              <w:b/>
              <w:color w:val="auto"/>
              <w:kern w:val="2"/>
              <w:sz w:val="36"/>
              <w:szCs w:val="36"/>
            </w:rPr>
            <w:t xml:space="preserve">  </w:t>
          </w:r>
          <w:r>
            <w:rPr>
              <w:rFonts w:ascii="Times New Roman" w:eastAsia="黑体" w:hAnsi="Times New Roman" w:cs="Times New Roman"/>
              <w:b/>
              <w:color w:val="auto"/>
              <w:kern w:val="2"/>
              <w:sz w:val="36"/>
              <w:szCs w:val="36"/>
            </w:rPr>
            <w:t>录</w:t>
          </w:r>
          <w:r>
            <w:fldChar w:fldCharType="begin"/>
          </w:r>
          <w:r>
            <w:instrText xml:space="preserve"> TOC \o "1-3" \h \z \u </w:instrText>
          </w:r>
          <w:r>
            <w:fldChar w:fldCharType="separate"/>
          </w:r>
        </w:p>
        <w:p w14:paraId="30526E02" w14:textId="77777777" w:rsidR="009C7741" w:rsidRDefault="00D81B1E">
          <w:pPr>
            <w:pStyle w:val="TOC1"/>
            <w:spacing w:beforeLines="0" w:before="120" w:afterLines="0" w:after="120"/>
            <w:jc w:val="left"/>
            <w:rPr>
              <w:rStyle w:val="af0"/>
              <w:rFonts w:eastAsia="Times New Roman"/>
              <w:caps/>
              <w:color w:val="auto"/>
              <w:kern w:val="2"/>
              <w:szCs w:val="20"/>
            </w:rPr>
          </w:pPr>
          <w:hyperlink w:anchor="_Toc183100891" w:history="1">
            <w:r>
              <w:rPr>
                <w:rStyle w:val="af0"/>
                <w:rFonts w:eastAsia="Times New Roman" w:hint="eastAsia"/>
                <w:caps/>
                <w:color w:val="auto"/>
                <w:kern w:val="2"/>
                <w:szCs w:val="20"/>
              </w:rPr>
              <w:t xml:space="preserve">1 </w:t>
            </w:r>
            <w:r>
              <w:rPr>
                <w:rStyle w:val="af0"/>
                <w:rFonts w:ascii="宋体" w:hAnsi="宋体" w:cs="宋体" w:hint="eastAsia"/>
                <w:caps/>
                <w:color w:val="auto"/>
                <w:kern w:val="2"/>
                <w:szCs w:val="20"/>
              </w:rPr>
              <w:t>总则</w:t>
            </w:r>
            <w:r>
              <w:rPr>
                <w:rStyle w:val="af0"/>
                <w:rFonts w:eastAsia="Times New Roman" w:hint="eastAsia"/>
                <w:caps/>
                <w:color w:val="auto"/>
                <w:kern w:val="2"/>
                <w:szCs w:val="20"/>
              </w:rPr>
              <w:tab/>
            </w:r>
            <w:r>
              <w:rPr>
                <w:rStyle w:val="af0"/>
                <w:rFonts w:eastAsia="Times New Roman" w:hint="eastAsia"/>
                <w:caps/>
                <w:color w:val="auto"/>
                <w:kern w:val="2"/>
                <w:szCs w:val="20"/>
              </w:rPr>
              <w:fldChar w:fldCharType="begin"/>
            </w:r>
            <w:r>
              <w:rPr>
                <w:rStyle w:val="af0"/>
                <w:rFonts w:eastAsia="Times New Roman" w:hint="eastAsia"/>
                <w:caps/>
                <w:color w:val="auto"/>
                <w:kern w:val="2"/>
                <w:szCs w:val="20"/>
              </w:rPr>
              <w:instrText xml:space="preserve"> </w:instrText>
            </w:r>
            <w:r>
              <w:rPr>
                <w:rStyle w:val="af0"/>
                <w:rFonts w:eastAsia="Times New Roman"/>
                <w:caps/>
                <w:color w:val="auto"/>
                <w:kern w:val="2"/>
                <w:szCs w:val="20"/>
              </w:rPr>
              <w:instrText>PAGEREF _Toc183100891 \h</w:instrText>
            </w:r>
            <w:r>
              <w:rPr>
                <w:rStyle w:val="af0"/>
                <w:rFonts w:eastAsia="Times New Roman" w:hint="eastAsia"/>
                <w:caps/>
                <w:color w:val="auto"/>
                <w:kern w:val="2"/>
                <w:szCs w:val="20"/>
              </w:rPr>
              <w:instrText xml:space="preserve"> </w:instrText>
            </w:r>
            <w:r>
              <w:rPr>
                <w:rStyle w:val="af0"/>
                <w:rFonts w:eastAsia="Times New Roman" w:hint="eastAsia"/>
                <w:caps/>
                <w:color w:val="auto"/>
                <w:kern w:val="2"/>
                <w:szCs w:val="20"/>
              </w:rPr>
            </w:r>
            <w:r>
              <w:rPr>
                <w:rStyle w:val="af0"/>
                <w:rFonts w:eastAsia="Times New Roman" w:hint="eastAsia"/>
                <w:caps/>
                <w:color w:val="auto"/>
                <w:kern w:val="2"/>
                <w:szCs w:val="20"/>
              </w:rPr>
              <w:fldChar w:fldCharType="separate"/>
            </w:r>
            <w:r>
              <w:rPr>
                <w:rStyle w:val="af0"/>
                <w:rFonts w:eastAsia="Times New Roman"/>
                <w:caps/>
                <w:color w:val="auto"/>
                <w:kern w:val="2"/>
                <w:szCs w:val="20"/>
              </w:rPr>
              <w:t>24</w:t>
            </w:r>
            <w:r>
              <w:rPr>
                <w:rStyle w:val="af0"/>
                <w:rFonts w:eastAsia="Times New Roman" w:hint="eastAsia"/>
                <w:caps/>
                <w:color w:val="auto"/>
                <w:kern w:val="2"/>
                <w:szCs w:val="20"/>
              </w:rPr>
              <w:fldChar w:fldCharType="end"/>
            </w:r>
          </w:hyperlink>
        </w:p>
        <w:p w14:paraId="65531D76" w14:textId="77777777" w:rsidR="009C7741" w:rsidRDefault="00D81B1E">
          <w:pPr>
            <w:pStyle w:val="TOC1"/>
            <w:spacing w:beforeLines="0" w:before="120" w:afterLines="0" w:after="120"/>
            <w:jc w:val="left"/>
            <w:rPr>
              <w:rStyle w:val="af0"/>
              <w:rFonts w:eastAsia="Times New Roman"/>
              <w:caps/>
              <w:color w:val="auto"/>
              <w:kern w:val="2"/>
              <w:szCs w:val="20"/>
            </w:rPr>
          </w:pPr>
          <w:hyperlink w:anchor="_Toc183100892" w:history="1">
            <w:r>
              <w:rPr>
                <w:rStyle w:val="af0"/>
                <w:rFonts w:eastAsia="Times New Roman" w:hint="eastAsia"/>
                <w:caps/>
                <w:color w:val="auto"/>
                <w:kern w:val="2"/>
                <w:szCs w:val="20"/>
              </w:rPr>
              <w:t xml:space="preserve">3 </w:t>
            </w:r>
            <w:r>
              <w:rPr>
                <w:rStyle w:val="af0"/>
                <w:rFonts w:ascii="宋体" w:hAnsi="宋体" w:cs="宋体" w:hint="eastAsia"/>
                <w:caps/>
                <w:color w:val="auto"/>
                <w:kern w:val="2"/>
                <w:szCs w:val="20"/>
              </w:rPr>
              <w:t>基本规定</w:t>
            </w:r>
            <w:r>
              <w:rPr>
                <w:rStyle w:val="af0"/>
                <w:rFonts w:eastAsia="Times New Roman" w:hint="eastAsia"/>
                <w:caps/>
                <w:color w:val="auto"/>
                <w:kern w:val="2"/>
                <w:szCs w:val="20"/>
              </w:rPr>
              <w:tab/>
            </w:r>
            <w:r>
              <w:rPr>
                <w:rStyle w:val="af0"/>
                <w:rFonts w:eastAsia="Times New Roman" w:hint="eastAsia"/>
                <w:caps/>
                <w:color w:val="auto"/>
                <w:kern w:val="2"/>
                <w:szCs w:val="20"/>
              </w:rPr>
              <w:fldChar w:fldCharType="begin"/>
            </w:r>
            <w:r>
              <w:rPr>
                <w:rStyle w:val="af0"/>
                <w:rFonts w:eastAsia="Times New Roman" w:hint="eastAsia"/>
                <w:caps/>
                <w:color w:val="auto"/>
                <w:kern w:val="2"/>
                <w:szCs w:val="20"/>
              </w:rPr>
              <w:instrText xml:space="preserve"> </w:instrText>
            </w:r>
            <w:r>
              <w:rPr>
                <w:rStyle w:val="af0"/>
                <w:rFonts w:eastAsia="Times New Roman"/>
                <w:caps/>
                <w:color w:val="auto"/>
                <w:kern w:val="2"/>
                <w:szCs w:val="20"/>
              </w:rPr>
              <w:instrText>PAGEREF _Toc183100892 \h</w:instrText>
            </w:r>
            <w:r>
              <w:rPr>
                <w:rStyle w:val="af0"/>
                <w:rFonts w:eastAsia="Times New Roman" w:hint="eastAsia"/>
                <w:caps/>
                <w:color w:val="auto"/>
                <w:kern w:val="2"/>
                <w:szCs w:val="20"/>
              </w:rPr>
              <w:instrText xml:space="preserve"> </w:instrText>
            </w:r>
            <w:r>
              <w:rPr>
                <w:rStyle w:val="af0"/>
                <w:rFonts w:eastAsia="Times New Roman" w:hint="eastAsia"/>
                <w:caps/>
                <w:color w:val="auto"/>
                <w:kern w:val="2"/>
                <w:szCs w:val="20"/>
              </w:rPr>
            </w:r>
            <w:r>
              <w:rPr>
                <w:rStyle w:val="af0"/>
                <w:rFonts w:eastAsia="Times New Roman" w:hint="eastAsia"/>
                <w:caps/>
                <w:color w:val="auto"/>
                <w:kern w:val="2"/>
                <w:szCs w:val="20"/>
              </w:rPr>
              <w:fldChar w:fldCharType="separate"/>
            </w:r>
            <w:r>
              <w:rPr>
                <w:rStyle w:val="af0"/>
                <w:rFonts w:eastAsia="Times New Roman"/>
                <w:caps/>
                <w:color w:val="auto"/>
                <w:kern w:val="2"/>
                <w:szCs w:val="20"/>
              </w:rPr>
              <w:t>25</w:t>
            </w:r>
            <w:r>
              <w:rPr>
                <w:rStyle w:val="af0"/>
                <w:rFonts w:eastAsia="Times New Roman" w:hint="eastAsia"/>
                <w:caps/>
                <w:color w:val="auto"/>
                <w:kern w:val="2"/>
                <w:szCs w:val="20"/>
              </w:rPr>
              <w:fldChar w:fldCharType="end"/>
            </w:r>
          </w:hyperlink>
        </w:p>
        <w:p w14:paraId="409E36CC" w14:textId="77777777" w:rsidR="009C7741" w:rsidRDefault="00D81B1E">
          <w:pPr>
            <w:pStyle w:val="TOC1"/>
            <w:spacing w:beforeLines="0" w:before="120" w:afterLines="0" w:after="120"/>
            <w:jc w:val="left"/>
            <w:rPr>
              <w:rStyle w:val="af0"/>
              <w:rFonts w:eastAsia="Times New Roman"/>
              <w:caps/>
              <w:color w:val="auto"/>
              <w:kern w:val="2"/>
              <w:szCs w:val="20"/>
            </w:rPr>
          </w:pPr>
          <w:hyperlink w:anchor="_Toc183100893" w:history="1">
            <w:r>
              <w:rPr>
                <w:rStyle w:val="af0"/>
                <w:rFonts w:eastAsia="Times New Roman" w:hint="eastAsia"/>
                <w:caps/>
                <w:color w:val="auto"/>
                <w:kern w:val="2"/>
                <w:szCs w:val="20"/>
              </w:rPr>
              <w:t xml:space="preserve">4 </w:t>
            </w:r>
            <w:r>
              <w:rPr>
                <w:rStyle w:val="af0"/>
                <w:rFonts w:ascii="宋体" w:hAnsi="宋体" w:cs="宋体" w:hint="eastAsia"/>
                <w:caps/>
                <w:color w:val="auto"/>
                <w:kern w:val="2"/>
                <w:szCs w:val="20"/>
              </w:rPr>
              <w:t>规划布局</w:t>
            </w:r>
            <w:r>
              <w:rPr>
                <w:rStyle w:val="af0"/>
                <w:rFonts w:eastAsia="Times New Roman" w:hint="eastAsia"/>
                <w:caps/>
                <w:color w:val="auto"/>
                <w:kern w:val="2"/>
                <w:szCs w:val="20"/>
              </w:rPr>
              <w:tab/>
            </w:r>
            <w:r>
              <w:rPr>
                <w:rStyle w:val="af0"/>
                <w:rFonts w:eastAsia="Times New Roman" w:hint="eastAsia"/>
                <w:caps/>
                <w:color w:val="auto"/>
                <w:kern w:val="2"/>
                <w:szCs w:val="20"/>
              </w:rPr>
              <w:fldChar w:fldCharType="begin"/>
            </w:r>
            <w:r>
              <w:rPr>
                <w:rStyle w:val="af0"/>
                <w:rFonts w:eastAsia="Times New Roman" w:hint="eastAsia"/>
                <w:caps/>
                <w:color w:val="auto"/>
                <w:kern w:val="2"/>
                <w:szCs w:val="20"/>
              </w:rPr>
              <w:instrText xml:space="preserve"> </w:instrText>
            </w:r>
            <w:r>
              <w:rPr>
                <w:rStyle w:val="af0"/>
                <w:rFonts w:eastAsia="Times New Roman"/>
                <w:caps/>
                <w:color w:val="auto"/>
                <w:kern w:val="2"/>
                <w:szCs w:val="20"/>
              </w:rPr>
              <w:instrText>PAGEREF _Toc183100893 \h</w:instrText>
            </w:r>
            <w:r>
              <w:rPr>
                <w:rStyle w:val="af0"/>
                <w:rFonts w:eastAsia="Times New Roman" w:hint="eastAsia"/>
                <w:caps/>
                <w:color w:val="auto"/>
                <w:kern w:val="2"/>
                <w:szCs w:val="20"/>
              </w:rPr>
              <w:instrText xml:space="preserve"> </w:instrText>
            </w:r>
            <w:r>
              <w:rPr>
                <w:rStyle w:val="af0"/>
                <w:rFonts w:eastAsia="Times New Roman" w:hint="eastAsia"/>
                <w:caps/>
                <w:color w:val="auto"/>
                <w:kern w:val="2"/>
                <w:szCs w:val="20"/>
              </w:rPr>
            </w:r>
            <w:r>
              <w:rPr>
                <w:rStyle w:val="af0"/>
                <w:rFonts w:eastAsia="Times New Roman" w:hint="eastAsia"/>
                <w:caps/>
                <w:color w:val="auto"/>
                <w:kern w:val="2"/>
                <w:szCs w:val="20"/>
              </w:rPr>
              <w:fldChar w:fldCharType="separate"/>
            </w:r>
            <w:r>
              <w:rPr>
                <w:rStyle w:val="af0"/>
                <w:rFonts w:eastAsia="Times New Roman"/>
                <w:caps/>
                <w:color w:val="auto"/>
                <w:kern w:val="2"/>
                <w:szCs w:val="20"/>
              </w:rPr>
              <w:t>26</w:t>
            </w:r>
            <w:r>
              <w:rPr>
                <w:rStyle w:val="af0"/>
                <w:rFonts w:eastAsia="Times New Roman" w:hint="eastAsia"/>
                <w:caps/>
                <w:color w:val="auto"/>
                <w:kern w:val="2"/>
                <w:szCs w:val="20"/>
              </w:rPr>
              <w:fldChar w:fldCharType="end"/>
            </w:r>
          </w:hyperlink>
        </w:p>
        <w:p w14:paraId="10A8FE6A" w14:textId="77777777" w:rsidR="009C7741" w:rsidRDefault="00D81B1E">
          <w:pPr>
            <w:pStyle w:val="TOC1"/>
            <w:spacing w:beforeLines="0" w:before="120" w:afterLines="0" w:after="120"/>
            <w:jc w:val="left"/>
            <w:rPr>
              <w:rStyle w:val="af0"/>
              <w:rFonts w:eastAsia="Times New Roman"/>
              <w:caps/>
              <w:color w:val="auto"/>
              <w:kern w:val="2"/>
              <w:szCs w:val="20"/>
            </w:rPr>
          </w:pPr>
          <w:hyperlink w:anchor="_Toc183100894" w:history="1">
            <w:r>
              <w:rPr>
                <w:rStyle w:val="af0"/>
                <w:rFonts w:eastAsia="Times New Roman" w:hint="eastAsia"/>
                <w:caps/>
                <w:color w:val="auto"/>
                <w:kern w:val="2"/>
                <w:szCs w:val="20"/>
              </w:rPr>
              <w:t xml:space="preserve">5 </w:t>
            </w:r>
            <w:r>
              <w:rPr>
                <w:rStyle w:val="af0"/>
                <w:rFonts w:ascii="宋体" w:hAnsi="宋体" w:cs="宋体" w:hint="eastAsia"/>
                <w:caps/>
                <w:color w:val="auto"/>
                <w:kern w:val="2"/>
                <w:szCs w:val="20"/>
              </w:rPr>
              <w:t>工程设计</w:t>
            </w:r>
            <w:r>
              <w:rPr>
                <w:rStyle w:val="af0"/>
                <w:rFonts w:eastAsia="Times New Roman" w:hint="eastAsia"/>
                <w:caps/>
                <w:color w:val="auto"/>
                <w:kern w:val="2"/>
                <w:szCs w:val="20"/>
              </w:rPr>
              <w:tab/>
            </w:r>
            <w:r>
              <w:rPr>
                <w:rStyle w:val="af0"/>
                <w:rFonts w:eastAsia="Times New Roman" w:hint="eastAsia"/>
                <w:caps/>
                <w:color w:val="auto"/>
                <w:kern w:val="2"/>
                <w:szCs w:val="20"/>
              </w:rPr>
              <w:fldChar w:fldCharType="begin"/>
            </w:r>
            <w:r>
              <w:rPr>
                <w:rStyle w:val="af0"/>
                <w:rFonts w:eastAsia="Times New Roman" w:hint="eastAsia"/>
                <w:caps/>
                <w:color w:val="auto"/>
                <w:kern w:val="2"/>
                <w:szCs w:val="20"/>
              </w:rPr>
              <w:instrText xml:space="preserve"> </w:instrText>
            </w:r>
            <w:r>
              <w:rPr>
                <w:rStyle w:val="af0"/>
                <w:rFonts w:eastAsia="Times New Roman"/>
                <w:caps/>
                <w:color w:val="auto"/>
                <w:kern w:val="2"/>
                <w:szCs w:val="20"/>
              </w:rPr>
              <w:instrText>PAGEREF _Toc183100894 \h</w:instrText>
            </w:r>
            <w:r>
              <w:rPr>
                <w:rStyle w:val="af0"/>
                <w:rFonts w:eastAsia="Times New Roman" w:hint="eastAsia"/>
                <w:caps/>
                <w:color w:val="auto"/>
                <w:kern w:val="2"/>
                <w:szCs w:val="20"/>
              </w:rPr>
              <w:instrText xml:space="preserve"> </w:instrText>
            </w:r>
            <w:r>
              <w:rPr>
                <w:rStyle w:val="af0"/>
                <w:rFonts w:eastAsia="Times New Roman" w:hint="eastAsia"/>
                <w:caps/>
                <w:color w:val="auto"/>
                <w:kern w:val="2"/>
                <w:szCs w:val="20"/>
              </w:rPr>
            </w:r>
            <w:r>
              <w:rPr>
                <w:rStyle w:val="af0"/>
                <w:rFonts w:eastAsia="Times New Roman" w:hint="eastAsia"/>
                <w:caps/>
                <w:color w:val="auto"/>
                <w:kern w:val="2"/>
                <w:szCs w:val="20"/>
              </w:rPr>
              <w:fldChar w:fldCharType="separate"/>
            </w:r>
            <w:r>
              <w:rPr>
                <w:rStyle w:val="af0"/>
                <w:rFonts w:eastAsia="Times New Roman"/>
                <w:caps/>
                <w:color w:val="auto"/>
                <w:kern w:val="2"/>
                <w:szCs w:val="20"/>
              </w:rPr>
              <w:t>27</w:t>
            </w:r>
            <w:r>
              <w:rPr>
                <w:rStyle w:val="af0"/>
                <w:rFonts w:eastAsia="Times New Roman" w:hint="eastAsia"/>
                <w:caps/>
                <w:color w:val="auto"/>
                <w:kern w:val="2"/>
                <w:szCs w:val="20"/>
              </w:rPr>
              <w:fldChar w:fldCharType="end"/>
            </w:r>
          </w:hyperlink>
        </w:p>
        <w:p w14:paraId="3E34D4DE" w14:textId="77777777" w:rsidR="009C7741" w:rsidRDefault="00D81B1E">
          <w:pPr>
            <w:pStyle w:val="TOC2"/>
            <w:tabs>
              <w:tab w:val="right" w:leader="dot" w:pos="8296"/>
            </w:tabs>
            <w:spacing w:before="120" w:after="120" w:line="360" w:lineRule="auto"/>
            <w:ind w:leftChars="0" w:left="210"/>
            <w:jc w:val="left"/>
            <w:rPr>
              <w:rStyle w:val="af0"/>
              <w:rFonts w:eastAsia="Times New Roman"/>
              <w:smallCaps/>
              <w:color w:val="auto"/>
              <w:sz w:val="24"/>
              <w:szCs w:val="20"/>
            </w:rPr>
          </w:pPr>
          <w:hyperlink w:anchor="_Toc183100895" w:history="1">
            <w:r>
              <w:rPr>
                <w:rStyle w:val="af0"/>
                <w:rFonts w:eastAsia="Times New Roman" w:hint="eastAsia"/>
                <w:smallCaps/>
                <w:color w:val="auto"/>
                <w:kern w:val="2"/>
                <w:sz w:val="24"/>
                <w:szCs w:val="20"/>
              </w:rPr>
              <w:t xml:space="preserve">5.1 </w:t>
            </w:r>
            <w:r>
              <w:rPr>
                <w:rStyle w:val="af0"/>
                <w:rFonts w:ascii="宋体" w:hAnsi="宋体" w:cs="宋体" w:hint="eastAsia"/>
                <w:smallCaps/>
                <w:color w:val="auto"/>
                <w:kern w:val="2"/>
                <w:sz w:val="24"/>
                <w:szCs w:val="20"/>
              </w:rPr>
              <w:t>规模和设计工况</w:t>
            </w:r>
            <w:r>
              <w:rPr>
                <w:rStyle w:val="af0"/>
                <w:rFonts w:eastAsia="Times New Roman" w:hint="eastAsia"/>
                <w:smallCaps/>
                <w:color w:val="auto"/>
                <w:kern w:val="2"/>
                <w:sz w:val="24"/>
                <w:szCs w:val="20"/>
              </w:rPr>
              <w:tab/>
            </w:r>
            <w:r>
              <w:rPr>
                <w:rStyle w:val="af0"/>
                <w:rFonts w:eastAsia="Times New Roman" w:hint="eastAsia"/>
                <w:smallCaps/>
                <w:color w:val="auto"/>
                <w:kern w:val="2"/>
                <w:sz w:val="24"/>
                <w:szCs w:val="20"/>
              </w:rPr>
              <w:fldChar w:fldCharType="begin"/>
            </w:r>
            <w:r>
              <w:rPr>
                <w:rStyle w:val="af0"/>
                <w:rFonts w:eastAsia="Times New Roman" w:hint="eastAsia"/>
                <w:smallCaps/>
                <w:color w:val="auto"/>
                <w:kern w:val="2"/>
                <w:sz w:val="24"/>
                <w:szCs w:val="20"/>
              </w:rPr>
              <w:instrText xml:space="preserve"> </w:instrText>
            </w:r>
            <w:r>
              <w:rPr>
                <w:rStyle w:val="af0"/>
                <w:rFonts w:eastAsia="Times New Roman"/>
                <w:smallCaps/>
                <w:color w:val="auto"/>
                <w:kern w:val="2"/>
                <w:sz w:val="24"/>
                <w:szCs w:val="20"/>
              </w:rPr>
              <w:instrText>PAGEREF _Toc183100895 \h</w:instrText>
            </w:r>
            <w:r>
              <w:rPr>
                <w:rStyle w:val="af0"/>
                <w:rFonts w:eastAsia="Times New Roman" w:hint="eastAsia"/>
                <w:smallCaps/>
                <w:color w:val="auto"/>
                <w:kern w:val="2"/>
                <w:sz w:val="24"/>
                <w:szCs w:val="20"/>
              </w:rPr>
              <w:instrText xml:space="preserve"> </w:instrText>
            </w:r>
            <w:r>
              <w:rPr>
                <w:rStyle w:val="af0"/>
                <w:rFonts w:eastAsia="Times New Roman" w:hint="eastAsia"/>
                <w:smallCaps/>
                <w:color w:val="auto"/>
                <w:kern w:val="2"/>
                <w:sz w:val="24"/>
                <w:szCs w:val="20"/>
              </w:rPr>
            </w:r>
            <w:r>
              <w:rPr>
                <w:rStyle w:val="af0"/>
                <w:rFonts w:eastAsia="Times New Roman" w:hint="eastAsia"/>
                <w:smallCaps/>
                <w:color w:val="auto"/>
                <w:kern w:val="2"/>
                <w:sz w:val="24"/>
                <w:szCs w:val="20"/>
              </w:rPr>
              <w:fldChar w:fldCharType="separate"/>
            </w:r>
            <w:r>
              <w:rPr>
                <w:rStyle w:val="af0"/>
                <w:rFonts w:eastAsia="Times New Roman"/>
                <w:smallCaps/>
                <w:color w:val="auto"/>
                <w:kern w:val="2"/>
                <w:sz w:val="24"/>
                <w:szCs w:val="20"/>
              </w:rPr>
              <w:t>27</w:t>
            </w:r>
            <w:r>
              <w:rPr>
                <w:rStyle w:val="af0"/>
                <w:rFonts w:eastAsia="Times New Roman" w:hint="eastAsia"/>
                <w:smallCaps/>
                <w:color w:val="auto"/>
                <w:kern w:val="2"/>
                <w:sz w:val="24"/>
                <w:szCs w:val="20"/>
              </w:rPr>
              <w:fldChar w:fldCharType="end"/>
            </w:r>
          </w:hyperlink>
        </w:p>
        <w:p w14:paraId="0BD71082" w14:textId="77777777" w:rsidR="009C7741" w:rsidRDefault="00D81B1E">
          <w:pPr>
            <w:pStyle w:val="TOC2"/>
            <w:tabs>
              <w:tab w:val="right" w:leader="dot" w:pos="8296"/>
            </w:tabs>
            <w:spacing w:before="120" w:after="120" w:line="360" w:lineRule="auto"/>
            <w:ind w:leftChars="0" w:left="210"/>
            <w:jc w:val="left"/>
            <w:rPr>
              <w:rStyle w:val="af0"/>
              <w:rFonts w:eastAsia="Times New Roman"/>
              <w:smallCaps/>
              <w:color w:val="auto"/>
              <w:sz w:val="24"/>
              <w:szCs w:val="20"/>
            </w:rPr>
          </w:pPr>
          <w:hyperlink w:anchor="_Toc183100896" w:history="1">
            <w:r>
              <w:rPr>
                <w:rStyle w:val="af0"/>
                <w:rFonts w:eastAsia="Times New Roman" w:hint="eastAsia"/>
                <w:smallCaps/>
                <w:color w:val="auto"/>
                <w:kern w:val="2"/>
                <w:sz w:val="24"/>
                <w:szCs w:val="20"/>
              </w:rPr>
              <w:t xml:space="preserve">5.2 </w:t>
            </w:r>
            <w:r>
              <w:rPr>
                <w:rStyle w:val="af0"/>
                <w:rFonts w:ascii="宋体" w:hAnsi="宋体" w:cs="宋体" w:hint="eastAsia"/>
                <w:smallCaps/>
                <w:color w:val="auto"/>
                <w:kern w:val="2"/>
                <w:sz w:val="24"/>
                <w:szCs w:val="20"/>
              </w:rPr>
              <w:t>净水厂</w:t>
            </w:r>
            <w:r>
              <w:rPr>
                <w:rStyle w:val="af0"/>
                <w:rFonts w:eastAsia="Times New Roman" w:hint="eastAsia"/>
                <w:smallCaps/>
                <w:color w:val="auto"/>
                <w:kern w:val="2"/>
                <w:sz w:val="24"/>
                <w:szCs w:val="20"/>
              </w:rPr>
              <w:tab/>
            </w:r>
            <w:r>
              <w:rPr>
                <w:rStyle w:val="af0"/>
                <w:rFonts w:eastAsia="Times New Roman" w:hint="eastAsia"/>
                <w:smallCaps/>
                <w:color w:val="auto"/>
                <w:kern w:val="2"/>
                <w:sz w:val="24"/>
                <w:szCs w:val="20"/>
              </w:rPr>
              <w:fldChar w:fldCharType="begin"/>
            </w:r>
            <w:r>
              <w:rPr>
                <w:rStyle w:val="af0"/>
                <w:rFonts w:eastAsia="Times New Roman" w:hint="eastAsia"/>
                <w:smallCaps/>
                <w:color w:val="auto"/>
                <w:kern w:val="2"/>
                <w:sz w:val="24"/>
                <w:szCs w:val="20"/>
              </w:rPr>
              <w:instrText xml:space="preserve"> </w:instrText>
            </w:r>
            <w:r>
              <w:rPr>
                <w:rStyle w:val="af0"/>
                <w:rFonts w:eastAsia="Times New Roman"/>
                <w:smallCaps/>
                <w:color w:val="auto"/>
                <w:kern w:val="2"/>
                <w:sz w:val="24"/>
                <w:szCs w:val="20"/>
              </w:rPr>
              <w:instrText>PAGEREF _Toc183100896 \h</w:instrText>
            </w:r>
            <w:r>
              <w:rPr>
                <w:rStyle w:val="af0"/>
                <w:rFonts w:eastAsia="Times New Roman" w:hint="eastAsia"/>
                <w:smallCaps/>
                <w:color w:val="auto"/>
                <w:kern w:val="2"/>
                <w:sz w:val="24"/>
                <w:szCs w:val="20"/>
              </w:rPr>
              <w:instrText xml:space="preserve"> </w:instrText>
            </w:r>
            <w:r>
              <w:rPr>
                <w:rStyle w:val="af0"/>
                <w:rFonts w:eastAsia="Times New Roman" w:hint="eastAsia"/>
                <w:smallCaps/>
                <w:color w:val="auto"/>
                <w:kern w:val="2"/>
                <w:sz w:val="24"/>
                <w:szCs w:val="20"/>
              </w:rPr>
            </w:r>
            <w:r>
              <w:rPr>
                <w:rStyle w:val="af0"/>
                <w:rFonts w:eastAsia="Times New Roman" w:hint="eastAsia"/>
                <w:smallCaps/>
                <w:color w:val="auto"/>
                <w:kern w:val="2"/>
                <w:sz w:val="24"/>
                <w:szCs w:val="20"/>
              </w:rPr>
              <w:fldChar w:fldCharType="separate"/>
            </w:r>
            <w:r>
              <w:rPr>
                <w:rStyle w:val="af0"/>
                <w:rFonts w:eastAsia="Times New Roman"/>
                <w:smallCaps/>
                <w:color w:val="auto"/>
                <w:kern w:val="2"/>
                <w:sz w:val="24"/>
                <w:szCs w:val="20"/>
              </w:rPr>
              <w:t>27</w:t>
            </w:r>
            <w:r>
              <w:rPr>
                <w:rStyle w:val="af0"/>
                <w:rFonts w:eastAsia="Times New Roman" w:hint="eastAsia"/>
                <w:smallCaps/>
                <w:color w:val="auto"/>
                <w:kern w:val="2"/>
                <w:sz w:val="24"/>
                <w:szCs w:val="20"/>
              </w:rPr>
              <w:fldChar w:fldCharType="end"/>
            </w:r>
          </w:hyperlink>
        </w:p>
        <w:p w14:paraId="54A1061F" w14:textId="77777777" w:rsidR="009C7741" w:rsidRDefault="00D81B1E">
          <w:pPr>
            <w:pStyle w:val="TOC2"/>
            <w:tabs>
              <w:tab w:val="right" w:leader="dot" w:pos="8296"/>
            </w:tabs>
            <w:spacing w:before="120" w:after="120" w:line="360" w:lineRule="auto"/>
            <w:ind w:leftChars="0" w:left="210"/>
            <w:jc w:val="left"/>
            <w:rPr>
              <w:rStyle w:val="af0"/>
              <w:rFonts w:eastAsia="Times New Roman"/>
              <w:smallCaps/>
              <w:color w:val="auto"/>
              <w:sz w:val="24"/>
              <w:szCs w:val="20"/>
            </w:rPr>
          </w:pPr>
          <w:hyperlink w:anchor="_Toc183100897" w:history="1">
            <w:r>
              <w:rPr>
                <w:rStyle w:val="af0"/>
                <w:rFonts w:eastAsia="Times New Roman" w:hint="eastAsia"/>
                <w:smallCaps/>
                <w:color w:val="auto"/>
                <w:kern w:val="2"/>
                <w:sz w:val="24"/>
                <w:szCs w:val="20"/>
              </w:rPr>
              <w:t xml:space="preserve">5.3 </w:t>
            </w:r>
            <w:r>
              <w:rPr>
                <w:rStyle w:val="af0"/>
                <w:rFonts w:ascii="宋体" w:hAnsi="宋体" w:cs="宋体" w:hint="eastAsia"/>
                <w:smallCaps/>
                <w:color w:val="auto"/>
                <w:kern w:val="2"/>
                <w:sz w:val="24"/>
                <w:szCs w:val="20"/>
              </w:rPr>
              <w:t>输配水管网</w:t>
            </w:r>
            <w:r>
              <w:rPr>
                <w:rStyle w:val="af0"/>
                <w:rFonts w:eastAsia="Times New Roman" w:hint="eastAsia"/>
                <w:smallCaps/>
                <w:color w:val="auto"/>
                <w:kern w:val="2"/>
                <w:sz w:val="24"/>
                <w:szCs w:val="20"/>
              </w:rPr>
              <w:tab/>
            </w:r>
            <w:r>
              <w:rPr>
                <w:rStyle w:val="af0"/>
                <w:rFonts w:eastAsia="Times New Roman" w:hint="eastAsia"/>
                <w:smallCaps/>
                <w:color w:val="auto"/>
                <w:kern w:val="2"/>
                <w:sz w:val="24"/>
                <w:szCs w:val="20"/>
              </w:rPr>
              <w:fldChar w:fldCharType="begin"/>
            </w:r>
            <w:r>
              <w:rPr>
                <w:rStyle w:val="af0"/>
                <w:rFonts w:eastAsia="Times New Roman" w:hint="eastAsia"/>
                <w:smallCaps/>
                <w:color w:val="auto"/>
                <w:kern w:val="2"/>
                <w:sz w:val="24"/>
                <w:szCs w:val="20"/>
              </w:rPr>
              <w:instrText xml:space="preserve"> </w:instrText>
            </w:r>
            <w:r>
              <w:rPr>
                <w:rStyle w:val="af0"/>
                <w:rFonts w:eastAsia="Times New Roman"/>
                <w:smallCaps/>
                <w:color w:val="auto"/>
                <w:kern w:val="2"/>
                <w:sz w:val="24"/>
                <w:szCs w:val="20"/>
              </w:rPr>
              <w:instrText>PAGEREF _Toc183100897 \h</w:instrText>
            </w:r>
            <w:r>
              <w:rPr>
                <w:rStyle w:val="af0"/>
                <w:rFonts w:eastAsia="Times New Roman" w:hint="eastAsia"/>
                <w:smallCaps/>
                <w:color w:val="auto"/>
                <w:kern w:val="2"/>
                <w:sz w:val="24"/>
                <w:szCs w:val="20"/>
              </w:rPr>
              <w:instrText xml:space="preserve"> </w:instrText>
            </w:r>
            <w:r>
              <w:rPr>
                <w:rStyle w:val="af0"/>
                <w:rFonts w:eastAsia="Times New Roman" w:hint="eastAsia"/>
                <w:smallCaps/>
                <w:color w:val="auto"/>
                <w:kern w:val="2"/>
                <w:sz w:val="24"/>
                <w:szCs w:val="20"/>
              </w:rPr>
            </w:r>
            <w:r>
              <w:rPr>
                <w:rStyle w:val="af0"/>
                <w:rFonts w:eastAsia="Times New Roman" w:hint="eastAsia"/>
                <w:smallCaps/>
                <w:color w:val="auto"/>
                <w:kern w:val="2"/>
                <w:sz w:val="24"/>
                <w:szCs w:val="20"/>
              </w:rPr>
              <w:fldChar w:fldCharType="separate"/>
            </w:r>
            <w:r>
              <w:rPr>
                <w:rStyle w:val="af0"/>
                <w:rFonts w:eastAsia="Times New Roman"/>
                <w:smallCaps/>
                <w:color w:val="auto"/>
                <w:kern w:val="2"/>
                <w:sz w:val="24"/>
                <w:szCs w:val="20"/>
              </w:rPr>
              <w:t>28</w:t>
            </w:r>
            <w:r>
              <w:rPr>
                <w:rStyle w:val="af0"/>
                <w:rFonts w:eastAsia="Times New Roman" w:hint="eastAsia"/>
                <w:smallCaps/>
                <w:color w:val="auto"/>
                <w:kern w:val="2"/>
                <w:sz w:val="24"/>
                <w:szCs w:val="20"/>
              </w:rPr>
              <w:fldChar w:fldCharType="end"/>
            </w:r>
          </w:hyperlink>
        </w:p>
        <w:p w14:paraId="4074A442" w14:textId="77777777" w:rsidR="009C7741" w:rsidRDefault="00D81B1E">
          <w:pPr>
            <w:pStyle w:val="TOC2"/>
            <w:tabs>
              <w:tab w:val="right" w:leader="dot" w:pos="8296"/>
            </w:tabs>
            <w:spacing w:before="120" w:after="120" w:line="360" w:lineRule="auto"/>
            <w:ind w:leftChars="0" w:left="210"/>
            <w:jc w:val="left"/>
            <w:rPr>
              <w:rStyle w:val="af0"/>
              <w:rFonts w:eastAsia="Times New Roman"/>
              <w:smallCaps/>
              <w:color w:val="auto"/>
              <w:sz w:val="24"/>
              <w:szCs w:val="20"/>
            </w:rPr>
          </w:pPr>
          <w:hyperlink w:anchor="_Toc183100898" w:history="1">
            <w:r>
              <w:rPr>
                <w:rStyle w:val="af0"/>
                <w:rFonts w:eastAsia="Times New Roman" w:hint="eastAsia"/>
                <w:smallCaps/>
                <w:color w:val="auto"/>
                <w:kern w:val="2"/>
                <w:sz w:val="24"/>
                <w:szCs w:val="20"/>
              </w:rPr>
              <w:t xml:space="preserve">5.4 </w:t>
            </w:r>
            <w:r>
              <w:rPr>
                <w:rStyle w:val="af0"/>
                <w:rFonts w:ascii="宋体" w:hAnsi="宋体" w:cs="宋体" w:hint="eastAsia"/>
                <w:smallCaps/>
                <w:color w:val="auto"/>
                <w:kern w:val="2"/>
                <w:sz w:val="24"/>
                <w:szCs w:val="20"/>
              </w:rPr>
              <w:t>监测与检测</w:t>
            </w:r>
            <w:r>
              <w:rPr>
                <w:rStyle w:val="af0"/>
                <w:rFonts w:eastAsia="Times New Roman" w:hint="eastAsia"/>
                <w:smallCaps/>
                <w:color w:val="auto"/>
                <w:kern w:val="2"/>
                <w:sz w:val="24"/>
                <w:szCs w:val="20"/>
              </w:rPr>
              <w:tab/>
            </w:r>
            <w:r>
              <w:rPr>
                <w:rStyle w:val="af0"/>
                <w:rFonts w:eastAsia="Times New Roman" w:hint="eastAsia"/>
                <w:smallCaps/>
                <w:color w:val="auto"/>
                <w:kern w:val="2"/>
                <w:sz w:val="24"/>
                <w:szCs w:val="20"/>
              </w:rPr>
              <w:fldChar w:fldCharType="begin"/>
            </w:r>
            <w:r>
              <w:rPr>
                <w:rStyle w:val="af0"/>
                <w:rFonts w:eastAsia="Times New Roman" w:hint="eastAsia"/>
                <w:smallCaps/>
                <w:color w:val="auto"/>
                <w:kern w:val="2"/>
                <w:sz w:val="24"/>
                <w:szCs w:val="20"/>
              </w:rPr>
              <w:instrText xml:space="preserve"> </w:instrText>
            </w:r>
            <w:r>
              <w:rPr>
                <w:rStyle w:val="af0"/>
                <w:rFonts w:eastAsia="Times New Roman"/>
                <w:smallCaps/>
                <w:color w:val="auto"/>
                <w:kern w:val="2"/>
                <w:sz w:val="24"/>
                <w:szCs w:val="20"/>
              </w:rPr>
              <w:instrText>PAGEREF _Toc183100898 \h</w:instrText>
            </w:r>
            <w:r>
              <w:rPr>
                <w:rStyle w:val="af0"/>
                <w:rFonts w:eastAsia="Times New Roman" w:hint="eastAsia"/>
                <w:smallCaps/>
                <w:color w:val="auto"/>
                <w:kern w:val="2"/>
                <w:sz w:val="24"/>
                <w:szCs w:val="20"/>
              </w:rPr>
              <w:instrText xml:space="preserve"> </w:instrText>
            </w:r>
            <w:r>
              <w:rPr>
                <w:rStyle w:val="af0"/>
                <w:rFonts w:eastAsia="Times New Roman" w:hint="eastAsia"/>
                <w:smallCaps/>
                <w:color w:val="auto"/>
                <w:kern w:val="2"/>
                <w:sz w:val="24"/>
                <w:szCs w:val="20"/>
              </w:rPr>
            </w:r>
            <w:r>
              <w:rPr>
                <w:rStyle w:val="af0"/>
                <w:rFonts w:eastAsia="Times New Roman" w:hint="eastAsia"/>
                <w:smallCaps/>
                <w:color w:val="auto"/>
                <w:kern w:val="2"/>
                <w:sz w:val="24"/>
                <w:szCs w:val="20"/>
              </w:rPr>
              <w:fldChar w:fldCharType="separate"/>
            </w:r>
            <w:r>
              <w:rPr>
                <w:rStyle w:val="af0"/>
                <w:rFonts w:eastAsia="Times New Roman"/>
                <w:smallCaps/>
                <w:color w:val="auto"/>
                <w:kern w:val="2"/>
                <w:sz w:val="24"/>
                <w:szCs w:val="20"/>
              </w:rPr>
              <w:t>29</w:t>
            </w:r>
            <w:r>
              <w:rPr>
                <w:rStyle w:val="af0"/>
                <w:rFonts w:eastAsia="Times New Roman" w:hint="eastAsia"/>
                <w:smallCaps/>
                <w:color w:val="auto"/>
                <w:kern w:val="2"/>
                <w:sz w:val="24"/>
                <w:szCs w:val="20"/>
              </w:rPr>
              <w:fldChar w:fldCharType="end"/>
            </w:r>
          </w:hyperlink>
        </w:p>
        <w:p w14:paraId="55CE5F60" w14:textId="77777777" w:rsidR="009C7741" w:rsidRDefault="00D81B1E">
          <w:pPr>
            <w:pStyle w:val="TOC2"/>
            <w:tabs>
              <w:tab w:val="right" w:leader="dot" w:pos="8296"/>
            </w:tabs>
            <w:spacing w:before="120" w:after="120" w:line="360" w:lineRule="auto"/>
            <w:ind w:leftChars="0" w:left="210"/>
            <w:jc w:val="left"/>
            <w:rPr>
              <w:rStyle w:val="af0"/>
              <w:rFonts w:eastAsia="Times New Roman"/>
              <w:smallCaps/>
              <w:color w:val="auto"/>
              <w:sz w:val="24"/>
              <w:szCs w:val="20"/>
            </w:rPr>
          </w:pPr>
          <w:hyperlink w:anchor="_Toc183100899" w:history="1">
            <w:r>
              <w:rPr>
                <w:rStyle w:val="af0"/>
                <w:rFonts w:eastAsia="Times New Roman" w:hint="eastAsia"/>
                <w:smallCaps/>
                <w:color w:val="auto"/>
                <w:kern w:val="2"/>
                <w:sz w:val="24"/>
                <w:szCs w:val="20"/>
              </w:rPr>
              <w:t xml:space="preserve">5.5 </w:t>
            </w:r>
            <w:r>
              <w:rPr>
                <w:rStyle w:val="af0"/>
                <w:rFonts w:ascii="宋体" w:hAnsi="宋体" w:cs="宋体" w:hint="eastAsia"/>
                <w:smallCaps/>
                <w:color w:val="auto"/>
                <w:kern w:val="2"/>
                <w:sz w:val="24"/>
                <w:szCs w:val="20"/>
              </w:rPr>
              <w:t>信息管理系统</w:t>
            </w:r>
            <w:r>
              <w:rPr>
                <w:rStyle w:val="af0"/>
                <w:rFonts w:eastAsia="Times New Roman" w:hint="eastAsia"/>
                <w:smallCaps/>
                <w:color w:val="auto"/>
                <w:kern w:val="2"/>
                <w:sz w:val="24"/>
                <w:szCs w:val="20"/>
              </w:rPr>
              <w:tab/>
            </w:r>
            <w:r>
              <w:rPr>
                <w:rStyle w:val="af0"/>
                <w:rFonts w:eastAsia="Times New Roman" w:hint="eastAsia"/>
                <w:smallCaps/>
                <w:color w:val="auto"/>
                <w:kern w:val="2"/>
                <w:sz w:val="24"/>
                <w:szCs w:val="20"/>
              </w:rPr>
              <w:fldChar w:fldCharType="begin"/>
            </w:r>
            <w:r>
              <w:rPr>
                <w:rStyle w:val="af0"/>
                <w:rFonts w:eastAsia="Times New Roman" w:hint="eastAsia"/>
                <w:smallCaps/>
                <w:color w:val="auto"/>
                <w:kern w:val="2"/>
                <w:sz w:val="24"/>
                <w:szCs w:val="20"/>
              </w:rPr>
              <w:instrText xml:space="preserve"> </w:instrText>
            </w:r>
            <w:r>
              <w:rPr>
                <w:rStyle w:val="af0"/>
                <w:rFonts w:eastAsia="Times New Roman"/>
                <w:smallCaps/>
                <w:color w:val="auto"/>
                <w:kern w:val="2"/>
                <w:sz w:val="24"/>
                <w:szCs w:val="20"/>
              </w:rPr>
              <w:instrText>PAGEREF _Toc183100899 \h</w:instrText>
            </w:r>
            <w:r>
              <w:rPr>
                <w:rStyle w:val="af0"/>
                <w:rFonts w:eastAsia="Times New Roman" w:hint="eastAsia"/>
                <w:smallCaps/>
                <w:color w:val="auto"/>
                <w:kern w:val="2"/>
                <w:sz w:val="24"/>
                <w:szCs w:val="20"/>
              </w:rPr>
              <w:instrText xml:space="preserve"> </w:instrText>
            </w:r>
            <w:r>
              <w:rPr>
                <w:rStyle w:val="af0"/>
                <w:rFonts w:eastAsia="Times New Roman" w:hint="eastAsia"/>
                <w:smallCaps/>
                <w:color w:val="auto"/>
                <w:kern w:val="2"/>
                <w:sz w:val="24"/>
                <w:szCs w:val="20"/>
              </w:rPr>
            </w:r>
            <w:r>
              <w:rPr>
                <w:rStyle w:val="af0"/>
                <w:rFonts w:eastAsia="Times New Roman" w:hint="eastAsia"/>
                <w:smallCaps/>
                <w:color w:val="auto"/>
                <w:kern w:val="2"/>
                <w:sz w:val="24"/>
                <w:szCs w:val="20"/>
              </w:rPr>
              <w:fldChar w:fldCharType="separate"/>
            </w:r>
            <w:r>
              <w:rPr>
                <w:rStyle w:val="af0"/>
                <w:rFonts w:eastAsia="Times New Roman"/>
                <w:smallCaps/>
                <w:color w:val="auto"/>
                <w:kern w:val="2"/>
                <w:sz w:val="24"/>
                <w:szCs w:val="20"/>
              </w:rPr>
              <w:t>30</w:t>
            </w:r>
            <w:r>
              <w:rPr>
                <w:rStyle w:val="af0"/>
                <w:rFonts w:eastAsia="Times New Roman" w:hint="eastAsia"/>
                <w:smallCaps/>
                <w:color w:val="auto"/>
                <w:kern w:val="2"/>
                <w:sz w:val="24"/>
                <w:szCs w:val="20"/>
              </w:rPr>
              <w:fldChar w:fldCharType="end"/>
            </w:r>
          </w:hyperlink>
        </w:p>
        <w:p w14:paraId="692DD930" w14:textId="77777777" w:rsidR="009C7741" w:rsidRDefault="00D81B1E">
          <w:pPr>
            <w:pStyle w:val="TOC1"/>
            <w:spacing w:beforeLines="0" w:before="120" w:afterLines="0" w:after="120"/>
            <w:jc w:val="left"/>
            <w:rPr>
              <w:rStyle w:val="af0"/>
              <w:rFonts w:eastAsia="Times New Roman"/>
              <w:caps/>
              <w:color w:val="auto"/>
              <w:kern w:val="2"/>
              <w:szCs w:val="20"/>
            </w:rPr>
          </w:pPr>
          <w:hyperlink w:anchor="_Toc183100900" w:history="1">
            <w:r>
              <w:rPr>
                <w:rStyle w:val="af0"/>
                <w:rFonts w:eastAsia="Times New Roman" w:hint="eastAsia"/>
                <w:caps/>
                <w:color w:val="auto"/>
                <w:kern w:val="2"/>
                <w:szCs w:val="20"/>
              </w:rPr>
              <w:t xml:space="preserve">6 </w:t>
            </w:r>
            <w:r>
              <w:rPr>
                <w:rStyle w:val="af0"/>
                <w:rFonts w:ascii="宋体" w:hAnsi="宋体" w:cs="宋体" w:hint="eastAsia"/>
                <w:caps/>
                <w:color w:val="auto"/>
                <w:kern w:val="2"/>
                <w:szCs w:val="20"/>
              </w:rPr>
              <w:t>施工与验收</w:t>
            </w:r>
            <w:r>
              <w:rPr>
                <w:rStyle w:val="af0"/>
                <w:rFonts w:eastAsia="Times New Roman" w:hint="eastAsia"/>
                <w:caps/>
                <w:color w:val="auto"/>
                <w:kern w:val="2"/>
                <w:szCs w:val="20"/>
              </w:rPr>
              <w:tab/>
            </w:r>
            <w:r>
              <w:rPr>
                <w:rStyle w:val="af0"/>
                <w:rFonts w:eastAsia="Times New Roman" w:hint="eastAsia"/>
                <w:caps/>
                <w:color w:val="auto"/>
                <w:kern w:val="2"/>
                <w:szCs w:val="20"/>
              </w:rPr>
              <w:fldChar w:fldCharType="begin"/>
            </w:r>
            <w:r>
              <w:rPr>
                <w:rStyle w:val="af0"/>
                <w:rFonts w:eastAsia="Times New Roman" w:hint="eastAsia"/>
                <w:caps/>
                <w:color w:val="auto"/>
                <w:kern w:val="2"/>
                <w:szCs w:val="20"/>
              </w:rPr>
              <w:instrText xml:space="preserve"> </w:instrText>
            </w:r>
            <w:r>
              <w:rPr>
                <w:rStyle w:val="af0"/>
                <w:rFonts w:eastAsia="Times New Roman"/>
                <w:caps/>
                <w:color w:val="auto"/>
                <w:kern w:val="2"/>
                <w:szCs w:val="20"/>
              </w:rPr>
              <w:instrText>PAGEREF _Toc183100900 \h</w:instrText>
            </w:r>
            <w:r>
              <w:rPr>
                <w:rStyle w:val="af0"/>
                <w:rFonts w:eastAsia="Times New Roman" w:hint="eastAsia"/>
                <w:caps/>
                <w:color w:val="auto"/>
                <w:kern w:val="2"/>
                <w:szCs w:val="20"/>
              </w:rPr>
              <w:instrText xml:space="preserve"> </w:instrText>
            </w:r>
            <w:r>
              <w:rPr>
                <w:rStyle w:val="af0"/>
                <w:rFonts w:eastAsia="Times New Roman" w:hint="eastAsia"/>
                <w:caps/>
                <w:color w:val="auto"/>
                <w:kern w:val="2"/>
                <w:szCs w:val="20"/>
              </w:rPr>
            </w:r>
            <w:r>
              <w:rPr>
                <w:rStyle w:val="af0"/>
                <w:rFonts w:eastAsia="Times New Roman" w:hint="eastAsia"/>
                <w:caps/>
                <w:color w:val="auto"/>
                <w:kern w:val="2"/>
                <w:szCs w:val="20"/>
              </w:rPr>
              <w:fldChar w:fldCharType="separate"/>
            </w:r>
            <w:r>
              <w:rPr>
                <w:rStyle w:val="af0"/>
                <w:rFonts w:eastAsia="Times New Roman"/>
                <w:caps/>
                <w:color w:val="auto"/>
                <w:kern w:val="2"/>
                <w:szCs w:val="20"/>
              </w:rPr>
              <w:t>31</w:t>
            </w:r>
            <w:r>
              <w:rPr>
                <w:rStyle w:val="af0"/>
                <w:rFonts w:eastAsia="Times New Roman" w:hint="eastAsia"/>
                <w:caps/>
                <w:color w:val="auto"/>
                <w:kern w:val="2"/>
                <w:szCs w:val="20"/>
              </w:rPr>
              <w:fldChar w:fldCharType="end"/>
            </w:r>
          </w:hyperlink>
        </w:p>
        <w:p w14:paraId="1EF1F52F" w14:textId="77777777" w:rsidR="009C7741" w:rsidRDefault="00D81B1E">
          <w:pPr>
            <w:pStyle w:val="TOC2"/>
            <w:tabs>
              <w:tab w:val="right" w:leader="dot" w:pos="8296"/>
            </w:tabs>
            <w:spacing w:before="120" w:after="120" w:line="360" w:lineRule="auto"/>
            <w:ind w:leftChars="0" w:left="210"/>
            <w:jc w:val="left"/>
            <w:rPr>
              <w:rStyle w:val="af0"/>
              <w:rFonts w:eastAsia="Times New Roman"/>
              <w:smallCaps/>
              <w:color w:val="auto"/>
              <w:sz w:val="24"/>
              <w:szCs w:val="20"/>
            </w:rPr>
          </w:pPr>
          <w:hyperlink w:anchor="_Toc183100901" w:history="1">
            <w:r>
              <w:rPr>
                <w:rStyle w:val="af0"/>
                <w:rFonts w:eastAsia="Times New Roman" w:hint="eastAsia"/>
                <w:smallCaps/>
                <w:color w:val="auto"/>
                <w:kern w:val="2"/>
                <w:sz w:val="24"/>
                <w:szCs w:val="20"/>
              </w:rPr>
              <w:t xml:space="preserve">6.1 </w:t>
            </w:r>
            <w:r>
              <w:rPr>
                <w:rStyle w:val="af0"/>
                <w:rFonts w:ascii="宋体" w:hAnsi="宋体" w:cs="宋体" w:hint="eastAsia"/>
                <w:smallCaps/>
                <w:color w:val="auto"/>
                <w:kern w:val="2"/>
                <w:sz w:val="24"/>
                <w:szCs w:val="20"/>
              </w:rPr>
              <w:t>一般规定</w:t>
            </w:r>
            <w:r>
              <w:rPr>
                <w:rStyle w:val="af0"/>
                <w:rFonts w:eastAsia="Times New Roman" w:hint="eastAsia"/>
                <w:smallCaps/>
                <w:color w:val="auto"/>
                <w:kern w:val="2"/>
                <w:sz w:val="24"/>
                <w:szCs w:val="20"/>
              </w:rPr>
              <w:tab/>
            </w:r>
            <w:r>
              <w:rPr>
                <w:rStyle w:val="af0"/>
                <w:rFonts w:eastAsia="Times New Roman" w:hint="eastAsia"/>
                <w:smallCaps/>
                <w:color w:val="auto"/>
                <w:kern w:val="2"/>
                <w:sz w:val="24"/>
                <w:szCs w:val="20"/>
              </w:rPr>
              <w:fldChar w:fldCharType="begin"/>
            </w:r>
            <w:r>
              <w:rPr>
                <w:rStyle w:val="af0"/>
                <w:rFonts w:eastAsia="Times New Roman" w:hint="eastAsia"/>
                <w:smallCaps/>
                <w:color w:val="auto"/>
                <w:kern w:val="2"/>
                <w:sz w:val="24"/>
                <w:szCs w:val="20"/>
              </w:rPr>
              <w:instrText xml:space="preserve"> </w:instrText>
            </w:r>
            <w:r>
              <w:rPr>
                <w:rStyle w:val="af0"/>
                <w:rFonts w:eastAsia="Times New Roman"/>
                <w:smallCaps/>
                <w:color w:val="auto"/>
                <w:kern w:val="2"/>
                <w:sz w:val="24"/>
                <w:szCs w:val="20"/>
              </w:rPr>
              <w:instrText>PAGEREF _Toc183100901 \h</w:instrText>
            </w:r>
            <w:r>
              <w:rPr>
                <w:rStyle w:val="af0"/>
                <w:rFonts w:eastAsia="Times New Roman" w:hint="eastAsia"/>
                <w:smallCaps/>
                <w:color w:val="auto"/>
                <w:kern w:val="2"/>
                <w:sz w:val="24"/>
                <w:szCs w:val="20"/>
              </w:rPr>
              <w:instrText xml:space="preserve"> </w:instrText>
            </w:r>
            <w:r>
              <w:rPr>
                <w:rStyle w:val="af0"/>
                <w:rFonts w:eastAsia="Times New Roman" w:hint="eastAsia"/>
                <w:smallCaps/>
                <w:color w:val="auto"/>
                <w:kern w:val="2"/>
                <w:sz w:val="24"/>
                <w:szCs w:val="20"/>
              </w:rPr>
            </w:r>
            <w:r>
              <w:rPr>
                <w:rStyle w:val="af0"/>
                <w:rFonts w:eastAsia="Times New Roman" w:hint="eastAsia"/>
                <w:smallCaps/>
                <w:color w:val="auto"/>
                <w:kern w:val="2"/>
                <w:sz w:val="24"/>
                <w:szCs w:val="20"/>
              </w:rPr>
              <w:fldChar w:fldCharType="separate"/>
            </w:r>
            <w:r>
              <w:rPr>
                <w:rStyle w:val="af0"/>
                <w:rFonts w:eastAsia="Times New Roman"/>
                <w:smallCaps/>
                <w:color w:val="auto"/>
                <w:kern w:val="2"/>
                <w:sz w:val="24"/>
                <w:szCs w:val="20"/>
              </w:rPr>
              <w:t>31</w:t>
            </w:r>
            <w:r>
              <w:rPr>
                <w:rStyle w:val="af0"/>
                <w:rFonts w:eastAsia="Times New Roman" w:hint="eastAsia"/>
                <w:smallCaps/>
                <w:color w:val="auto"/>
                <w:kern w:val="2"/>
                <w:sz w:val="24"/>
                <w:szCs w:val="20"/>
              </w:rPr>
              <w:fldChar w:fldCharType="end"/>
            </w:r>
          </w:hyperlink>
        </w:p>
        <w:p w14:paraId="4357D162" w14:textId="77777777" w:rsidR="009C7741" w:rsidRDefault="00D81B1E">
          <w:pPr>
            <w:pStyle w:val="TOC2"/>
            <w:tabs>
              <w:tab w:val="right" w:leader="dot" w:pos="8296"/>
            </w:tabs>
            <w:spacing w:before="120" w:after="120" w:line="360" w:lineRule="auto"/>
            <w:ind w:leftChars="0" w:left="210"/>
            <w:jc w:val="left"/>
            <w:rPr>
              <w:rStyle w:val="af0"/>
              <w:rFonts w:eastAsia="Times New Roman"/>
              <w:smallCaps/>
              <w:color w:val="auto"/>
              <w:sz w:val="24"/>
              <w:szCs w:val="20"/>
            </w:rPr>
          </w:pPr>
          <w:hyperlink w:anchor="_Toc183100902" w:history="1">
            <w:r>
              <w:rPr>
                <w:rStyle w:val="af0"/>
                <w:rFonts w:eastAsia="Times New Roman" w:hint="eastAsia"/>
                <w:smallCaps/>
                <w:color w:val="auto"/>
                <w:kern w:val="2"/>
                <w:sz w:val="24"/>
                <w:szCs w:val="20"/>
              </w:rPr>
              <w:t xml:space="preserve">6.2 </w:t>
            </w:r>
            <w:r>
              <w:rPr>
                <w:rStyle w:val="af0"/>
                <w:rFonts w:ascii="宋体" w:hAnsi="宋体" w:cs="宋体" w:hint="eastAsia"/>
                <w:smallCaps/>
                <w:color w:val="auto"/>
                <w:kern w:val="2"/>
                <w:sz w:val="24"/>
                <w:szCs w:val="20"/>
              </w:rPr>
              <w:t>施工</w:t>
            </w:r>
            <w:r>
              <w:rPr>
                <w:rStyle w:val="af0"/>
                <w:rFonts w:eastAsia="Times New Roman" w:hint="eastAsia"/>
                <w:smallCaps/>
                <w:color w:val="auto"/>
                <w:kern w:val="2"/>
                <w:sz w:val="24"/>
                <w:szCs w:val="20"/>
              </w:rPr>
              <w:tab/>
            </w:r>
            <w:r>
              <w:rPr>
                <w:rStyle w:val="af0"/>
                <w:rFonts w:eastAsia="Times New Roman" w:hint="eastAsia"/>
                <w:smallCaps/>
                <w:color w:val="auto"/>
                <w:kern w:val="2"/>
                <w:sz w:val="24"/>
                <w:szCs w:val="20"/>
              </w:rPr>
              <w:fldChar w:fldCharType="begin"/>
            </w:r>
            <w:r>
              <w:rPr>
                <w:rStyle w:val="af0"/>
                <w:rFonts w:eastAsia="Times New Roman" w:hint="eastAsia"/>
                <w:smallCaps/>
                <w:color w:val="auto"/>
                <w:kern w:val="2"/>
                <w:sz w:val="24"/>
                <w:szCs w:val="20"/>
              </w:rPr>
              <w:instrText xml:space="preserve"> </w:instrText>
            </w:r>
            <w:r>
              <w:rPr>
                <w:rStyle w:val="af0"/>
                <w:rFonts w:eastAsia="Times New Roman"/>
                <w:smallCaps/>
                <w:color w:val="auto"/>
                <w:kern w:val="2"/>
                <w:sz w:val="24"/>
                <w:szCs w:val="20"/>
              </w:rPr>
              <w:instrText>PAGEREF _Toc183100902 \h</w:instrText>
            </w:r>
            <w:r>
              <w:rPr>
                <w:rStyle w:val="af0"/>
                <w:rFonts w:eastAsia="Times New Roman" w:hint="eastAsia"/>
                <w:smallCaps/>
                <w:color w:val="auto"/>
                <w:kern w:val="2"/>
                <w:sz w:val="24"/>
                <w:szCs w:val="20"/>
              </w:rPr>
              <w:instrText xml:space="preserve"> </w:instrText>
            </w:r>
            <w:r>
              <w:rPr>
                <w:rStyle w:val="af0"/>
                <w:rFonts w:eastAsia="Times New Roman" w:hint="eastAsia"/>
                <w:smallCaps/>
                <w:color w:val="auto"/>
                <w:kern w:val="2"/>
                <w:sz w:val="24"/>
                <w:szCs w:val="20"/>
              </w:rPr>
            </w:r>
            <w:r>
              <w:rPr>
                <w:rStyle w:val="af0"/>
                <w:rFonts w:eastAsia="Times New Roman" w:hint="eastAsia"/>
                <w:smallCaps/>
                <w:color w:val="auto"/>
                <w:kern w:val="2"/>
                <w:sz w:val="24"/>
                <w:szCs w:val="20"/>
              </w:rPr>
              <w:fldChar w:fldCharType="separate"/>
            </w:r>
            <w:r>
              <w:rPr>
                <w:rStyle w:val="af0"/>
                <w:rFonts w:eastAsia="Times New Roman"/>
                <w:smallCaps/>
                <w:color w:val="auto"/>
                <w:kern w:val="2"/>
                <w:sz w:val="24"/>
                <w:szCs w:val="20"/>
              </w:rPr>
              <w:t>31</w:t>
            </w:r>
            <w:r>
              <w:rPr>
                <w:rStyle w:val="af0"/>
                <w:rFonts w:eastAsia="Times New Roman" w:hint="eastAsia"/>
                <w:smallCaps/>
                <w:color w:val="auto"/>
                <w:kern w:val="2"/>
                <w:sz w:val="24"/>
                <w:szCs w:val="20"/>
              </w:rPr>
              <w:fldChar w:fldCharType="end"/>
            </w:r>
          </w:hyperlink>
        </w:p>
        <w:p w14:paraId="1B08771E" w14:textId="77777777" w:rsidR="009C7741" w:rsidRDefault="00D81B1E">
          <w:pPr>
            <w:pStyle w:val="TOC2"/>
            <w:tabs>
              <w:tab w:val="right" w:leader="dot" w:pos="8296"/>
            </w:tabs>
            <w:spacing w:before="120" w:after="120" w:line="360" w:lineRule="auto"/>
            <w:ind w:leftChars="0" w:left="210"/>
            <w:jc w:val="left"/>
            <w:rPr>
              <w:rStyle w:val="af0"/>
              <w:rFonts w:eastAsia="Times New Roman"/>
              <w:smallCaps/>
              <w:color w:val="auto"/>
              <w:sz w:val="24"/>
              <w:szCs w:val="20"/>
            </w:rPr>
          </w:pPr>
          <w:hyperlink w:anchor="_Toc183100903" w:history="1">
            <w:r>
              <w:rPr>
                <w:rStyle w:val="af0"/>
                <w:rFonts w:eastAsia="Times New Roman" w:hint="eastAsia"/>
                <w:smallCaps/>
                <w:color w:val="auto"/>
                <w:kern w:val="2"/>
                <w:sz w:val="24"/>
                <w:szCs w:val="20"/>
              </w:rPr>
              <w:t xml:space="preserve">6.3 </w:t>
            </w:r>
            <w:r>
              <w:rPr>
                <w:rStyle w:val="af0"/>
                <w:rFonts w:ascii="宋体" w:hAnsi="宋体" w:cs="宋体" w:hint="eastAsia"/>
                <w:smallCaps/>
                <w:color w:val="auto"/>
                <w:kern w:val="2"/>
                <w:sz w:val="24"/>
                <w:szCs w:val="20"/>
              </w:rPr>
              <w:t>安装</w:t>
            </w:r>
            <w:r>
              <w:rPr>
                <w:rStyle w:val="af0"/>
                <w:rFonts w:eastAsia="Times New Roman" w:hint="eastAsia"/>
                <w:smallCaps/>
                <w:color w:val="auto"/>
                <w:kern w:val="2"/>
                <w:sz w:val="24"/>
                <w:szCs w:val="20"/>
              </w:rPr>
              <w:tab/>
            </w:r>
            <w:r>
              <w:rPr>
                <w:rStyle w:val="af0"/>
                <w:rFonts w:eastAsia="Times New Roman" w:hint="eastAsia"/>
                <w:smallCaps/>
                <w:color w:val="auto"/>
                <w:kern w:val="2"/>
                <w:sz w:val="24"/>
                <w:szCs w:val="20"/>
              </w:rPr>
              <w:fldChar w:fldCharType="begin"/>
            </w:r>
            <w:r>
              <w:rPr>
                <w:rStyle w:val="af0"/>
                <w:rFonts w:eastAsia="Times New Roman" w:hint="eastAsia"/>
                <w:smallCaps/>
                <w:color w:val="auto"/>
                <w:kern w:val="2"/>
                <w:sz w:val="24"/>
                <w:szCs w:val="20"/>
              </w:rPr>
              <w:instrText xml:space="preserve"> </w:instrText>
            </w:r>
            <w:r>
              <w:rPr>
                <w:rStyle w:val="af0"/>
                <w:rFonts w:eastAsia="Times New Roman"/>
                <w:smallCaps/>
                <w:color w:val="auto"/>
                <w:kern w:val="2"/>
                <w:sz w:val="24"/>
                <w:szCs w:val="20"/>
              </w:rPr>
              <w:instrText>PAGEREF _Toc183100903 \h</w:instrText>
            </w:r>
            <w:r>
              <w:rPr>
                <w:rStyle w:val="af0"/>
                <w:rFonts w:eastAsia="Times New Roman" w:hint="eastAsia"/>
                <w:smallCaps/>
                <w:color w:val="auto"/>
                <w:kern w:val="2"/>
                <w:sz w:val="24"/>
                <w:szCs w:val="20"/>
              </w:rPr>
              <w:instrText xml:space="preserve"> </w:instrText>
            </w:r>
            <w:r>
              <w:rPr>
                <w:rStyle w:val="af0"/>
                <w:rFonts w:eastAsia="Times New Roman" w:hint="eastAsia"/>
                <w:smallCaps/>
                <w:color w:val="auto"/>
                <w:kern w:val="2"/>
                <w:sz w:val="24"/>
                <w:szCs w:val="20"/>
              </w:rPr>
            </w:r>
            <w:r>
              <w:rPr>
                <w:rStyle w:val="af0"/>
                <w:rFonts w:eastAsia="Times New Roman" w:hint="eastAsia"/>
                <w:smallCaps/>
                <w:color w:val="auto"/>
                <w:kern w:val="2"/>
                <w:sz w:val="24"/>
                <w:szCs w:val="20"/>
              </w:rPr>
              <w:fldChar w:fldCharType="separate"/>
            </w:r>
            <w:r>
              <w:rPr>
                <w:rStyle w:val="af0"/>
                <w:rFonts w:eastAsia="Times New Roman"/>
                <w:smallCaps/>
                <w:color w:val="auto"/>
                <w:kern w:val="2"/>
                <w:sz w:val="24"/>
                <w:szCs w:val="20"/>
              </w:rPr>
              <w:t>31</w:t>
            </w:r>
            <w:r>
              <w:rPr>
                <w:rStyle w:val="af0"/>
                <w:rFonts w:eastAsia="Times New Roman" w:hint="eastAsia"/>
                <w:smallCaps/>
                <w:color w:val="auto"/>
                <w:kern w:val="2"/>
                <w:sz w:val="24"/>
                <w:szCs w:val="20"/>
              </w:rPr>
              <w:fldChar w:fldCharType="end"/>
            </w:r>
          </w:hyperlink>
        </w:p>
        <w:p w14:paraId="2ECE7D8F" w14:textId="77777777" w:rsidR="009C7741" w:rsidRDefault="00D81B1E">
          <w:pPr>
            <w:pStyle w:val="TOC2"/>
            <w:tabs>
              <w:tab w:val="right" w:leader="dot" w:pos="8296"/>
            </w:tabs>
            <w:spacing w:before="120" w:after="120" w:line="360" w:lineRule="auto"/>
            <w:ind w:leftChars="0" w:left="210"/>
            <w:jc w:val="left"/>
            <w:rPr>
              <w:rFonts w:asciiTheme="minorHAnsi" w:eastAsiaTheme="minorEastAsia" w:hAnsiTheme="minorHAnsi" w:cstheme="minorBidi" w:hint="eastAsia"/>
              <w:color w:val="auto"/>
              <w:kern w:val="2"/>
              <w:szCs w:val="22"/>
              <w14:ligatures w14:val="standardContextual"/>
            </w:rPr>
          </w:pPr>
          <w:hyperlink w:anchor="_Toc183100904" w:history="1">
            <w:r>
              <w:rPr>
                <w:rStyle w:val="af0"/>
                <w:rFonts w:eastAsia="Times New Roman" w:hint="eastAsia"/>
                <w:smallCaps/>
                <w:color w:val="auto"/>
                <w:kern w:val="2"/>
                <w:sz w:val="24"/>
                <w:szCs w:val="20"/>
              </w:rPr>
              <w:t xml:space="preserve">6.4 </w:t>
            </w:r>
            <w:r>
              <w:rPr>
                <w:rStyle w:val="af0"/>
                <w:rFonts w:ascii="宋体" w:hAnsi="宋体" w:cs="宋体" w:hint="eastAsia"/>
                <w:smallCaps/>
                <w:color w:val="auto"/>
                <w:kern w:val="2"/>
                <w:sz w:val="24"/>
                <w:szCs w:val="20"/>
              </w:rPr>
              <w:t>调试</w:t>
            </w:r>
            <w:r>
              <w:rPr>
                <w:rStyle w:val="af0"/>
                <w:rFonts w:eastAsia="Times New Roman" w:hint="eastAsia"/>
                <w:smallCaps/>
                <w:color w:val="auto"/>
                <w:kern w:val="2"/>
                <w:sz w:val="24"/>
                <w:szCs w:val="20"/>
              </w:rPr>
              <w:tab/>
            </w:r>
            <w:r>
              <w:rPr>
                <w:rStyle w:val="af0"/>
                <w:rFonts w:eastAsia="Times New Roman" w:hint="eastAsia"/>
                <w:smallCaps/>
                <w:color w:val="auto"/>
                <w:kern w:val="2"/>
                <w:sz w:val="24"/>
                <w:szCs w:val="20"/>
              </w:rPr>
              <w:fldChar w:fldCharType="begin"/>
            </w:r>
            <w:r>
              <w:rPr>
                <w:rStyle w:val="af0"/>
                <w:rFonts w:eastAsia="Times New Roman" w:hint="eastAsia"/>
                <w:smallCaps/>
                <w:color w:val="auto"/>
                <w:kern w:val="2"/>
                <w:sz w:val="24"/>
                <w:szCs w:val="20"/>
              </w:rPr>
              <w:instrText xml:space="preserve"> </w:instrText>
            </w:r>
            <w:r>
              <w:rPr>
                <w:rStyle w:val="af0"/>
                <w:rFonts w:eastAsia="Times New Roman"/>
                <w:smallCaps/>
                <w:color w:val="auto"/>
                <w:kern w:val="2"/>
                <w:sz w:val="24"/>
                <w:szCs w:val="20"/>
              </w:rPr>
              <w:instrText>PAGEREF _Toc183100904 \h</w:instrText>
            </w:r>
            <w:r>
              <w:rPr>
                <w:rStyle w:val="af0"/>
                <w:rFonts w:eastAsia="Times New Roman" w:hint="eastAsia"/>
                <w:smallCaps/>
                <w:color w:val="auto"/>
                <w:kern w:val="2"/>
                <w:sz w:val="24"/>
                <w:szCs w:val="20"/>
              </w:rPr>
              <w:instrText xml:space="preserve"> </w:instrText>
            </w:r>
            <w:r>
              <w:rPr>
                <w:rStyle w:val="af0"/>
                <w:rFonts w:eastAsia="Times New Roman" w:hint="eastAsia"/>
                <w:smallCaps/>
                <w:color w:val="auto"/>
                <w:kern w:val="2"/>
                <w:sz w:val="24"/>
                <w:szCs w:val="20"/>
              </w:rPr>
            </w:r>
            <w:r>
              <w:rPr>
                <w:rStyle w:val="af0"/>
                <w:rFonts w:eastAsia="Times New Roman" w:hint="eastAsia"/>
                <w:smallCaps/>
                <w:color w:val="auto"/>
                <w:kern w:val="2"/>
                <w:sz w:val="24"/>
                <w:szCs w:val="20"/>
              </w:rPr>
              <w:fldChar w:fldCharType="separate"/>
            </w:r>
            <w:r>
              <w:rPr>
                <w:rStyle w:val="af0"/>
                <w:rFonts w:eastAsia="Times New Roman"/>
                <w:smallCaps/>
                <w:color w:val="auto"/>
                <w:kern w:val="2"/>
                <w:sz w:val="24"/>
                <w:szCs w:val="20"/>
              </w:rPr>
              <w:t>31</w:t>
            </w:r>
            <w:r>
              <w:rPr>
                <w:rStyle w:val="af0"/>
                <w:rFonts w:eastAsia="Times New Roman" w:hint="eastAsia"/>
                <w:smallCaps/>
                <w:color w:val="auto"/>
                <w:kern w:val="2"/>
                <w:sz w:val="24"/>
                <w:szCs w:val="20"/>
              </w:rPr>
              <w:fldChar w:fldCharType="end"/>
            </w:r>
          </w:hyperlink>
        </w:p>
        <w:p w14:paraId="42B3B19D" w14:textId="77777777" w:rsidR="009C7741" w:rsidRDefault="00D81B1E">
          <w:pPr>
            <w:pStyle w:val="TOC1"/>
            <w:spacing w:beforeLines="0" w:before="120" w:afterLines="0" w:after="120"/>
            <w:jc w:val="left"/>
            <w:rPr>
              <w:rStyle w:val="af0"/>
              <w:rFonts w:eastAsia="Times New Roman"/>
              <w:caps/>
              <w:color w:val="auto"/>
              <w:kern w:val="2"/>
              <w:szCs w:val="20"/>
            </w:rPr>
          </w:pPr>
          <w:hyperlink w:anchor="_Toc183100905" w:history="1">
            <w:r>
              <w:rPr>
                <w:rStyle w:val="af0"/>
                <w:rFonts w:eastAsia="Times New Roman" w:hint="eastAsia"/>
                <w:caps/>
                <w:color w:val="auto"/>
                <w:kern w:val="2"/>
                <w:szCs w:val="20"/>
              </w:rPr>
              <w:t xml:space="preserve">7 </w:t>
            </w:r>
            <w:r>
              <w:rPr>
                <w:rStyle w:val="af0"/>
                <w:rFonts w:ascii="宋体" w:hAnsi="宋体" w:cs="宋体" w:hint="eastAsia"/>
                <w:caps/>
                <w:color w:val="auto"/>
                <w:kern w:val="2"/>
                <w:szCs w:val="20"/>
              </w:rPr>
              <w:t>运行维护</w:t>
            </w:r>
            <w:r>
              <w:rPr>
                <w:rStyle w:val="af0"/>
                <w:rFonts w:eastAsia="Times New Roman" w:hint="eastAsia"/>
                <w:caps/>
                <w:color w:val="auto"/>
                <w:kern w:val="2"/>
                <w:szCs w:val="20"/>
              </w:rPr>
              <w:tab/>
            </w:r>
            <w:r>
              <w:rPr>
                <w:rStyle w:val="af0"/>
                <w:rFonts w:eastAsia="Times New Roman" w:hint="eastAsia"/>
                <w:caps/>
                <w:color w:val="auto"/>
                <w:kern w:val="2"/>
                <w:szCs w:val="20"/>
              </w:rPr>
              <w:fldChar w:fldCharType="begin"/>
            </w:r>
            <w:r>
              <w:rPr>
                <w:rStyle w:val="af0"/>
                <w:rFonts w:eastAsia="Times New Roman" w:hint="eastAsia"/>
                <w:caps/>
                <w:color w:val="auto"/>
                <w:kern w:val="2"/>
                <w:szCs w:val="20"/>
              </w:rPr>
              <w:instrText xml:space="preserve"> </w:instrText>
            </w:r>
            <w:r>
              <w:rPr>
                <w:rStyle w:val="af0"/>
                <w:rFonts w:eastAsia="Times New Roman"/>
                <w:caps/>
                <w:color w:val="auto"/>
                <w:kern w:val="2"/>
                <w:szCs w:val="20"/>
              </w:rPr>
              <w:instrText>PAGEREF _Toc183100905 \h</w:instrText>
            </w:r>
            <w:r>
              <w:rPr>
                <w:rStyle w:val="af0"/>
                <w:rFonts w:eastAsia="Times New Roman" w:hint="eastAsia"/>
                <w:caps/>
                <w:color w:val="auto"/>
                <w:kern w:val="2"/>
                <w:szCs w:val="20"/>
              </w:rPr>
              <w:instrText xml:space="preserve"> </w:instrText>
            </w:r>
            <w:r>
              <w:rPr>
                <w:rStyle w:val="af0"/>
                <w:rFonts w:eastAsia="Times New Roman" w:hint="eastAsia"/>
                <w:caps/>
                <w:color w:val="auto"/>
                <w:kern w:val="2"/>
                <w:szCs w:val="20"/>
              </w:rPr>
            </w:r>
            <w:r>
              <w:rPr>
                <w:rStyle w:val="af0"/>
                <w:rFonts w:eastAsia="Times New Roman" w:hint="eastAsia"/>
                <w:caps/>
                <w:color w:val="auto"/>
                <w:kern w:val="2"/>
                <w:szCs w:val="20"/>
              </w:rPr>
              <w:fldChar w:fldCharType="separate"/>
            </w:r>
            <w:r>
              <w:rPr>
                <w:rStyle w:val="af0"/>
                <w:rFonts w:eastAsia="Times New Roman"/>
                <w:caps/>
                <w:color w:val="auto"/>
                <w:kern w:val="2"/>
                <w:szCs w:val="20"/>
              </w:rPr>
              <w:t>33</w:t>
            </w:r>
            <w:r>
              <w:rPr>
                <w:rStyle w:val="af0"/>
                <w:rFonts w:eastAsia="Times New Roman" w:hint="eastAsia"/>
                <w:caps/>
                <w:color w:val="auto"/>
                <w:kern w:val="2"/>
                <w:szCs w:val="20"/>
              </w:rPr>
              <w:fldChar w:fldCharType="end"/>
            </w:r>
          </w:hyperlink>
        </w:p>
        <w:p w14:paraId="02B1A5A3" w14:textId="77777777" w:rsidR="009C7741" w:rsidRDefault="00D81B1E">
          <w:pPr>
            <w:pStyle w:val="TOC2"/>
            <w:tabs>
              <w:tab w:val="right" w:leader="dot" w:pos="8296"/>
            </w:tabs>
            <w:spacing w:before="120" w:after="120" w:line="360" w:lineRule="auto"/>
            <w:ind w:leftChars="0" w:left="210"/>
            <w:jc w:val="left"/>
            <w:rPr>
              <w:rStyle w:val="af0"/>
              <w:rFonts w:eastAsia="Times New Roman"/>
              <w:smallCaps/>
              <w:color w:val="auto"/>
              <w:sz w:val="24"/>
              <w:szCs w:val="20"/>
            </w:rPr>
          </w:pPr>
          <w:hyperlink w:anchor="_Toc183100906" w:history="1">
            <w:r>
              <w:rPr>
                <w:rStyle w:val="af0"/>
                <w:rFonts w:eastAsia="Times New Roman" w:hint="eastAsia"/>
                <w:smallCaps/>
                <w:color w:val="auto"/>
                <w:kern w:val="2"/>
                <w:sz w:val="24"/>
                <w:szCs w:val="20"/>
              </w:rPr>
              <w:t xml:space="preserve">7.1 </w:t>
            </w:r>
            <w:r>
              <w:rPr>
                <w:rStyle w:val="af0"/>
                <w:rFonts w:ascii="宋体" w:hAnsi="宋体" w:cs="宋体" w:hint="eastAsia"/>
                <w:smallCaps/>
                <w:color w:val="auto"/>
                <w:kern w:val="2"/>
                <w:sz w:val="24"/>
                <w:szCs w:val="20"/>
              </w:rPr>
              <w:t>一般规定</w:t>
            </w:r>
            <w:r>
              <w:rPr>
                <w:rStyle w:val="af0"/>
                <w:rFonts w:eastAsia="Times New Roman" w:hint="eastAsia"/>
                <w:smallCaps/>
                <w:color w:val="auto"/>
                <w:kern w:val="2"/>
                <w:sz w:val="24"/>
                <w:szCs w:val="20"/>
              </w:rPr>
              <w:tab/>
            </w:r>
            <w:r>
              <w:rPr>
                <w:rStyle w:val="af0"/>
                <w:rFonts w:eastAsia="Times New Roman" w:hint="eastAsia"/>
                <w:smallCaps/>
                <w:color w:val="auto"/>
                <w:kern w:val="2"/>
                <w:sz w:val="24"/>
                <w:szCs w:val="20"/>
              </w:rPr>
              <w:fldChar w:fldCharType="begin"/>
            </w:r>
            <w:r>
              <w:rPr>
                <w:rStyle w:val="af0"/>
                <w:rFonts w:eastAsia="Times New Roman" w:hint="eastAsia"/>
                <w:smallCaps/>
                <w:color w:val="auto"/>
                <w:kern w:val="2"/>
                <w:sz w:val="24"/>
                <w:szCs w:val="20"/>
              </w:rPr>
              <w:instrText xml:space="preserve"> </w:instrText>
            </w:r>
            <w:r>
              <w:rPr>
                <w:rStyle w:val="af0"/>
                <w:rFonts w:eastAsia="Times New Roman"/>
                <w:smallCaps/>
                <w:color w:val="auto"/>
                <w:kern w:val="2"/>
                <w:sz w:val="24"/>
                <w:szCs w:val="20"/>
              </w:rPr>
              <w:instrText>PAGEREF _Toc183100906 \h</w:instrText>
            </w:r>
            <w:r>
              <w:rPr>
                <w:rStyle w:val="af0"/>
                <w:rFonts w:eastAsia="Times New Roman" w:hint="eastAsia"/>
                <w:smallCaps/>
                <w:color w:val="auto"/>
                <w:kern w:val="2"/>
                <w:sz w:val="24"/>
                <w:szCs w:val="20"/>
              </w:rPr>
              <w:instrText xml:space="preserve"> </w:instrText>
            </w:r>
            <w:r>
              <w:rPr>
                <w:rStyle w:val="af0"/>
                <w:rFonts w:eastAsia="Times New Roman" w:hint="eastAsia"/>
                <w:smallCaps/>
                <w:color w:val="auto"/>
                <w:kern w:val="2"/>
                <w:sz w:val="24"/>
                <w:szCs w:val="20"/>
              </w:rPr>
            </w:r>
            <w:r>
              <w:rPr>
                <w:rStyle w:val="af0"/>
                <w:rFonts w:eastAsia="Times New Roman" w:hint="eastAsia"/>
                <w:smallCaps/>
                <w:color w:val="auto"/>
                <w:kern w:val="2"/>
                <w:sz w:val="24"/>
                <w:szCs w:val="20"/>
              </w:rPr>
              <w:fldChar w:fldCharType="separate"/>
            </w:r>
            <w:r>
              <w:rPr>
                <w:rStyle w:val="af0"/>
                <w:rFonts w:eastAsia="Times New Roman"/>
                <w:smallCaps/>
                <w:color w:val="auto"/>
                <w:kern w:val="2"/>
                <w:sz w:val="24"/>
                <w:szCs w:val="20"/>
              </w:rPr>
              <w:t>33</w:t>
            </w:r>
            <w:r>
              <w:rPr>
                <w:rStyle w:val="af0"/>
                <w:rFonts w:eastAsia="Times New Roman" w:hint="eastAsia"/>
                <w:smallCaps/>
                <w:color w:val="auto"/>
                <w:kern w:val="2"/>
                <w:sz w:val="24"/>
                <w:szCs w:val="20"/>
              </w:rPr>
              <w:fldChar w:fldCharType="end"/>
            </w:r>
          </w:hyperlink>
        </w:p>
        <w:p w14:paraId="742C0A45" w14:textId="77777777" w:rsidR="009C7741" w:rsidRDefault="00D81B1E">
          <w:pPr>
            <w:pStyle w:val="TOC2"/>
            <w:tabs>
              <w:tab w:val="right" w:leader="dot" w:pos="8296"/>
            </w:tabs>
            <w:spacing w:before="120" w:after="120" w:line="360" w:lineRule="auto"/>
            <w:ind w:leftChars="0" w:left="210"/>
            <w:jc w:val="left"/>
            <w:rPr>
              <w:rStyle w:val="af0"/>
              <w:rFonts w:eastAsia="Times New Roman"/>
              <w:smallCaps/>
              <w:color w:val="auto"/>
              <w:sz w:val="24"/>
              <w:szCs w:val="20"/>
            </w:rPr>
          </w:pPr>
          <w:hyperlink w:anchor="_Toc183100907" w:history="1">
            <w:r>
              <w:rPr>
                <w:rStyle w:val="af0"/>
                <w:rFonts w:eastAsia="Times New Roman" w:hint="eastAsia"/>
                <w:smallCaps/>
                <w:color w:val="auto"/>
                <w:kern w:val="2"/>
                <w:sz w:val="24"/>
                <w:szCs w:val="20"/>
              </w:rPr>
              <w:t xml:space="preserve">7.2 </w:t>
            </w:r>
            <w:r>
              <w:rPr>
                <w:rStyle w:val="af0"/>
                <w:rFonts w:ascii="宋体" w:hAnsi="宋体" w:cs="宋体" w:hint="eastAsia"/>
                <w:smallCaps/>
                <w:color w:val="auto"/>
                <w:kern w:val="2"/>
                <w:sz w:val="24"/>
                <w:szCs w:val="20"/>
              </w:rPr>
              <w:t>水质监测与检测</w:t>
            </w:r>
            <w:r>
              <w:rPr>
                <w:rStyle w:val="af0"/>
                <w:rFonts w:eastAsia="Times New Roman" w:hint="eastAsia"/>
                <w:smallCaps/>
                <w:color w:val="auto"/>
                <w:kern w:val="2"/>
                <w:sz w:val="24"/>
                <w:szCs w:val="20"/>
              </w:rPr>
              <w:tab/>
            </w:r>
            <w:r>
              <w:rPr>
                <w:rStyle w:val="af0"/>
                <w:rFonts w:eastAsia="Times New Roman" w:hint="eastAsia"/>
                <w:smallCaps/>
                <w:color w:val="auto"/>
                <w:kern w:val="2"/>
                <w:sz w:val="24"/>
                <w:szCs w:val="20"/>
              </w:rPr>
              <w:fldChar w:fldCharType="begin"/>
            </w:r>
            <w:r>
              <w:rPr>
                <w:rStyle w:val="af0"/>
                <w:rFonts w:eastAsia="Times New Roman" w:hint="eastAsia"/>
                <w:smallCaps/>
                <w:color w:val="auto"/>
                <w:kern w:val="2"/>
                <w:sz w:val="24"/>
                <w:szCs w:val="20"/>
              </w:rPr>
              <w:instrText xml:space="preserve"> </w:instrText>
            </w:r>
            <w:r>
              <w:rPr>
                <w:rStyle w:val="af0"/>
                <w:rFonts w:eastAsia="Times New Roman"/>
                <w:smallCaps/>
                <w:color w:val="auto"/>
                <w:kern w:val="2"/>
                <w:sz w:val="24"/>
                <w:szCs w:val="20"/>
              </w:rPr>
              <w:instrText>PAGEREF _Toc183100907 \h</w:instrText>
            </w:r>
            <w:r>
              <w:rPr>
                <w:rStyle w:val="af0"/>
                <w:rFonts w:eastAsia="Times New Roman" w:hint="eastAsia"/>
                <w:smallCaps/>
                <w:color w:val="auto"/>
                <w:kern w:val="2"/>
                <w:sz w:val="24"/>
                <w:szCs w:val="20"/>
              </w:rPr>
              <w:instrText xml:space="preserve"> </w:instrText>
            </w:r>
            <w:r>
              <w:rPr>
                <w:rStyle w:val="af0"/>
                <w:rFonts w:eastAsia="Times New Roman" w:hint="eastAsia"/>
                <w:smallCaps/>
                <w:color w:val="auto"/>
                <w:kern w:val="2"/>
                <w:sz w:val="24"/>
                <w:szCs w:val="20"/>
              </w:rPr>
            </w:r>
            <w:r>
              <w:rPr>
                <w:rStyle w:val="af0"/>
                <w:rFonts w:eastAsia="Times New Roman" w:hint="eastAsia"/>
                <w:smallCaps/>
                <w:color w:val="auto"/>
                <w:kern w:val="2"/>
                <w:sz w:val="24"/>
                <w:szCs w:val="20"/>
              </w:rPr>
              <w:fldChar w:fldCharType="separate"/>
            </w:r>
            <w:r>
              <w:rPr>
                <w:rStyle w:val="af0"/>
                <w:rFonts w:eastAsia="Times New Roman"/>
                <w:smallCaps/>
                <w:color w:val="auto"/>
                <w:kern w:val="2"/>
                <w:sz w:val="24"/>
                <w:szCs w:val="20"/>
              </w:rPr>
              <w:t>33</w:t>
            </w:r>
            <w:r>
              <w:rPr>
                <w:rStyle w:val="af0"/>
                <w:rFonts w:eastAsia="Times New Roman" w:hint="eastAsia"/>
                <w:smallCaps/>
                <w:color w:val="auto"/>
                <w:kern w:val="2"/>
                <w:sz w:val="24"/>
                <w:szCs w:val="20"/>
              </w:rPr>
              <w:fldChar w:fldCharType="end"/>
            </w:r>
          </w:hyperlink>
        </w:p>
        <w:p w14:paraId="5892F1C7" w14:textId="77777777" w:rsidR="009C7741" w:rsidRDefault="00D81B1E">
          <w:pPr>
            <w:pStyle w:val="TOC2"/>
            <w:tabs>
              <w:tab w:val="right" w:leader="dot" w:pos="8296"/>
            </w:tabs>
            <w:spacing w:before="120" w:after="120" w:line="360" w:lineRule="auto"/>
            <w:ind w:leftChars="0" w:left="210"/>
            <w:jc w:val="left"/>
            <w:rPr>
              <w:rStyle w:val="af0"/>
              <w:rFonts w:eastAsia="Times New Roman"/>
              <w:smallCaps/>
              <w:color w:val="auto"/>
              <w:sz w:val="24"/>
              <w:szCs w:val="20"/>
            </w:rPr>
          </w:pPr>
          <w:hyperlink w:anchor="_Toc183100908" w:history="1">
            <w:r>
              <w:rPr>
                <w:rStyle w:val="af0"/>
                <w:rFonts w:eastAsia="Times New Roman" w:hint="eastAsia"/>
                <w:smallCaps/>
                <w:color w:val="auto"/>
                <w:kern w:val="2"/>
                <w:sz w:val="24"/>
                <w:szCs w:val="20"/>
              </w:rPr>
              <w:t xml:space="preserve">7.3 </w:t>
            </w:r>
            <w:r>
              <w:rPr>
                <w:rStyle w:val="af0"/>
                <w:rFonts w:ascii="宋体" w:hAnsi="宋体" w:cs="宋体" w:hint="eastAsia"/>
                <w:smallCaps/>
                <w:color w:val="auto"/>
                <w:kern w:val="2"/>
                <w:sz w:val="24"/>
                <w:szCs w:val="20"/>
              </w:rPr>
              <w:t>水厂运行</w:t>
            </w:r>
            <w:r>
              <w:rPr>
                <w:rStyle w:val="af0"/>
                <w:rFonts w:eastAsia="Times New Roman" w:hint="eastAsia"/>
                <w:smallCaps/>
                <w:color w:val="auto"/>
                <w:kern w:val="2"/>
                <w:sz w:val="24"/>
                <w:szCs w:val="20"/>
              </w:rPr>
              <w:tab/>
            </w:r>
            <w:r>
              <w:rPr>
                <w:rStyle w:val="af0"/>
                <w:rFonts w:eastAsia="Times New Roman" w:hint="eastAsia"/>
                <w:smallCaps/>
                <w:color w:val="auto"/>
                <w:kern w:val="2"/>
                <w:sz w:val="24"/>
                <w:szCs w:val="20"/>
              </w:rPr>
              <w:fldChar w:fldCharType="begin"/>
            </w:r>
            <w:r>
              <w:rPr>
                <w:rStyle w:val="af0"/>
                <w:rFonts w:eastAsia="Times New Roman" w:hint="eastAsia"/>
                <w:smallCaps/>
                <w:color w:val="auto"/>
                <w:kern w:val="2"/>
                <w:sz w:val="24"/>
                <w:szCs w:val="20"/>
              </w:rPr>
              <w:instrText xml:space="preserve"> </w:instrText>
            </w:r>
            <w:r>
              <w:rPr>
                <w:rStyle w:val="af0"/>
                <w:rFonts w:eastAsia="Times New Roman"/>
                <w:smallCaps/>
                <w:color w:val="auto"/>
                <w:kern w:val="2"/>
                <w:sz w:val="24"/>
                <w:szCs w:val="20"/>
              </w:rPr>
              <w:instrText>PAGEREF _Toc183100908 \h</w:instrText>
            </w:r>
            <w:r>
              <w:rPr>
                <w:rStyle w:val="af0"/>
                <w:rFonts w:eastAsia="Times New Roman" w:hint="eastAsia"/>
                <w:smallCaps/>
                <w:color w:val="auto"/>
                <w:kern w:val="2"/>
                <w:sz w:val="24"/>
                <w:szCs w:val="20"/>
              </w:rPr>
              <w:instrText xml:space="preserve"> </w:instrText>
            </w:r>
            <w:r>
              <w:rPr>
                <w:rStyle w:val="af0"/>
                <w:rFonts w:eastAsia="Times New Roman" w:hint="eastAsia"/>
                <w:smallCaps/>
                <w:color w:val="auto"/>
                <w:kern w:val="2"/>
                <w:sz w:val="24"/>
                <w:szCs w:val="20"/>
              </w:rPr>
            </w:r>
            <w:r>
              <w:rPr>
                <w:rStyle w:val="af0"/>
                <w:rFonts w:eastAsia="Times New Roman" w:hint="eastAsia"/>
                <w:smallCaps/>
                <w:color w:val="auto"/>
                <w:kern w:val="2"/>
                <w:sz w:val="24"/>
                <w:szCs w:val="20"/>
              </w:rPr>
              <w:fldChar w:fldCharType="separate"/>
            </w:r>
            <w:r>
              <w:rPr>
                <w:rStyle w:val="af0"/>
                <w:rFonts w:eastAsia="Times New Roman"/>
                <w:smallCaps/>
                <w:color w:val="auto"/>
                <w:kern w:val="2"/>
                <w:sz w:val="24"/>
                <w:szCs w:val="20"/>
              </w:rPr>
              <w:t>33</w:t>
            </w:r>
            <w:r>
              <w:rPr>
                <w:rStyle w:val="af0"/>
                <w:rFonts w:eastAsia="Times New Roman" w:hint="eastAsia"/>
                <w:smallCaps/>
                <w:color w:val="auto"/>
                <w:kern w:val="2"/>
                <w:sz w:val="24"/>
                <w:szCs w:val="20"/>
              </w:rPr>
              <w:fldChar w:fldCharType="end"/>
            </w:r>
          </w:hyperlink>
        </w:p>
        <w:p w14:paraId="185241AD" w14:textId="77777777" w:rsidR="009C7741" w:rsidRDefault="00D81B1E">
          <w:pPr>
            <w:pStyle w:val="TOC2"/>
            <w:tabs>
              <w:tab w:val="right" w:leader="dot" w:pos="8296"/>
            </w:tabs>
            <w:spacing w:before="120" w:after="120" w:line="360" w:lineRule="auto"/>
            <w:ind w:leftChars="0" w:left="210"/>
            <w:jc w:val="left"/>
            <w:rPr>
              <w:rStyle w:val="af0"/>
              <w:rFonts w:eastAsia="Times New Roman"/>
              <w:smallCaps/>
              <w:color w:val="auto"/>
              <w:sz w:val="24"/>
              <w:szCs w:val="20"/>
            </w:rPr>
          </w:pPr>
          <w:hyperlink w:anchor="_Toc183100909" w:history="1">
            <w:r>
              <w:rPr>
                <w:rStyle w:val="af0"/>
                <w:rFonts w:eastAsia="Times New Roman" w:hint="eastAsia"/>
                <w:smallCaps/>
                <w:color w:val="auto"/>
                <w:kern w:val="2"/>
                <w:sz w:val="24"/>
                <w:szCs w:val="20"/>
              </w:rPr>
              <w:t>7.4</w:t>
            </w:r>
            <w:r>
              <w:rPr>
                <w:rStyle w:val="af0"/>
                <w:rFonts w:ascii="宋体" w:hAnsi="宋体" w:cs="宋体" w:hint="eastAsia"/>
                <w:smallCaps/>
                <w:color w:val="auto"/>
                <w:kern w:val="2"/>
                <w:sz w:val="24"/>
                <w:szCs w:val="20"/>
              </w:rPr>
              <w:t>城市管网及城乡一体化延伸管网运行</w:t>
            </w:r>
            <w:r>
              <w:rPr>
                <w:rStyle w:val="af0"/>
                <w:rFonts w:eastAsia="Times New Roman" w:hint="eastAsia"/>
                <w:smallCaps/>
                <w:color w:val="auto"/>
                <w:kern w:val="2"/>
                <w:sz w:val="24"/>
                <w:szCs w:val="20"/>
              </w:rPr>
              <w:tab/>
            </w:r>
            <w:r>
              <w:rPr>
                <w:rStyle w:val="af0"/>
                <w:rFonts w:eastAsia="Times New Roman" w:hint="eastAsia"/>
                <w:smallCaps/>
                <w:color w:val="auto"/>
                <w:kern w:val="2"/>
                <w:sz w:val="24"/>
                <w:szCs w:val="20"/>
              </w:rPr>
              <w:fldChar w:fldCharType="begin"/>
            </w:r>
            <w:r>
              <w:rPr>
                <w:rStyle w:val="af0"/>
                <w:rFonts w:eastAsia="Times New Roman" w:hint="eastAsia"/>
                <w:smallCaps/>
                <w:color w:val="auto"/>
                <w:kern w:val="2"/>
                <w:sz w:val="24"/>
                <w:szCs w:val="20"/>
              </w:rPr>
              <w:instrText xml:space="preserve"> </w:instrText>
            </w:r>
            <w:r>
              <w:rPr>
                <w:rStyle w:val="af0"/>
                <w:rFonts w:eastAsia="Times New Roman"/>
                <w:smallCaps/>
                <w:color w:val="auto"/>
                <w:kern w:val="2"/>
                <w:sz w:val="24"/>
                <w:szCs w:val="20"/>
              </w:rPr>
              <w:instrText>PAGEREF _Toc183100909 \h</w:instrText>
            </w:r>
            <w:r>
              <w:rPr>
                <w:rStyle w:val="af0"/>
                <w:rFonts w:eastAsia="Times New Roman" w:hint="eastAsia"/>
                <w:smallCaps/>
                <w:color w:val="auto"/>
                <w:kern w:val="2"/>
                <w:sz w:val="24"/>
                <w:szCs w:val="20"/>
              </w:rPr>
              <w:instrText xml:space="preserve"> </w:instrText>
            </w:r>
            <w:r>
              <w:rPr>
                <w:rStyle w:val="af0"/>
                <w:rFonts w:eastAsia="Times New Roman" w:hint="eastAsia"/>
                <w:smallCaps/>
                <w:color w:val="auto"/>
                <w:kern w:val="2"/>
                <w:sz w:val="24"/>
                <w:szCs w:val="20"/>
              </w:rPr>
            </w:r>
            <w:r>
              <w:rPr>
                <w:rStyle w:val="af0"/>
                <w:rFonts w:eastAsia="Times New Roman" w:hint="eastAsia"/>
                <w:smallCaps/>
                <w:color w:val="auto"/>
                <w:kern w:val="2"/>
                <w:sz w:val="24"/>
                <w:szCs w:val="20"/>
              </w:rPr>
              <w:fldChar w:fldCharType="separate"/>
            </w:r>
            <w:r>
              <w:rPr>
                <w:rStyle w:val="af0"/>
                <w:rFonts w:eastAsia="Times New Roman"/>
                <w:smallCaps/>
                <w:color w:val="auto"/>
                <w:kern w:val="2"/>
                <w:sz w:val="24"/>
                <w:szCs w:val="20"/>
              </w:rPr>
              <w:t>34</w:t>
            </w:r>
            <w:r>
              <w:rPr>
                <w:rStyle w:val="af0"/>
                <w:rFonts w:eastAsia="Times New Roman" w:hint="eastAsia"/>
                <w:smallCaps/>
                <w:color w:val="auto"/>
                <w:kern w:val="2"/>
                <w:sz w:val="24"/>
                <w:szCs w:val="20"/>
              </w:rPr>
              <w:fldChar w:fldCharType="end"/>
            </w:r>
          </w:hyperlink>
        </w:p>
        <w:p w14:paraId="26AE5048" w14:textId="77777777" w:rsidR="009C7741" w:rsidRDefault="00D81B1E">
          <w:pPr>
            <w:pStyle w:val="TOC2"/>
            <w:tabs>
              <w:tab w:val="right" w:leader="dot" w:pos="8296"/>
            </w:tabs>
            <w:spacing w:before="120" w:after="120" w:line="360" w:lineRule="auto"/>
            <w:ind w:leftChars="0" w:left="210"/>
            <w:jc w:val="left"/>
            <w:rPr>
              <w:rStyle w:val="af0"/>
              <w:rFonts w:eastAsia="Times New Roman"/>
              <w:smallCaps/>
              <w:color w:val="auto"/>
              <w:sz w:val="24"/>
              <w:szCs w:val="20"/>
            </w:rPr>
          </w:pPr>
          <w:hyperlink w:anchor="_Toc183100910" w:history="1">
            <w:r>
              <w:rPr>
                <w:rStyle w:val="af0"/>
                <w:rFonts w:eastAsia="Times New Roman" w:hint="eastAsia"/>
                <w:smallCaps/>
                <w:color w:val="auto"/>
                <w:kern w:val="2"/>
                <w:sz w:val="24"/>
                <w:szCs w:val="20"/>
              </w:rPr>
              <w:t xml:space="preserve">7.6 </w:t>
            </w:r>
            <w:r>
              <w:rPr>
                <w:rStyle w:val="af0"/>
                <w:rFonts w:ascii="宋体" w:hAnsi="宋体" w:cs="宋体" w:hint="eastAsia"/>
                <w:smallCaps/>
                <w:color w:val="auto"/>
                <w:kern w:val="2"/>
                <w:sz w:val="24"/>
                <w:szCs w:val="20"/>
              </w:rPr>
              <w:t>应急管理</w:t>
            </w:r>
            <w:r>
              <w:rPr>
                <w:rStyle w:val="af0"/>
                <w:rFonts w:eastAsia="Times New Roman" w:hint="eastAsia"/>
                <w:smallCaps/>
                <w:color w:val="auto"/>
                <w:kern w:val="2"/>
                <w:sz w:val="24"/>
                <w:szCs w:val="20"/>
              </w:rPr>
              <w:tab/>
            </w:r>
            <w:r>
              <w:rPr>
                <w:rStyle w:val="af0"/>
                <w:rFonts w:eastAsia="Times New Roman" w:hint="eastAsia"/>
                <w:smallCaps/>
                <w:color w:val="auto"/>
                <w:kern w:val="2"/>
                <w:sz w:val="24"/>
                <w:szCs w:val="20"/>
              </w:rPr>
              <w:fldChar w:fldCharType="begin"/>
            </w:r>
            <w:r>
              <w:rPr>
                <w:rStyle w:val="af0"/>
                <w:rFonts w:eastAsia="Times New Roman" w:hint="eastAsia"/>
                <w:smallCaps/>
                <w:color w:val="auto"/>
                <w:kern w:val="2"/>
                <w:sz w:val="24"/>
                <w:szCs w:val="20"/>
              </w:rPr>
              <w:instrText xml:space="preserve"> </w:instrText>
            </w:r>
            <w:r>
              <w:rPr>
                <w:rStyle w:val="af0"/>
                <w:rFonts w:eastAsia="Times New Roman"/>
                <w:smallCaps/>
                <w:color w:val="auto"/>
                <w:kern w:val="2"/>
                <w:sz w:val="24"/>
                <w:szCs w:val="20"/>
              </w:rPr>
              <w:instrText>PAGEREF _Toc183100910 \h</w:instrText>
            </w:r>
            <w:r>
              <w:rPr>
                <w:rStyle w:val="af0"/>
                <w:rFonts w:eastAsia="Times New Roman" w:hint="eastAsia"/>
                <w:smallCaps/>
                <w:color w:val="auto"/>
                <w:kern w:val="2"/>
                <w:sz w:val="24"/>
                <w:szCs w:val="20"/>
              </w:rPr>
              <w:instrText xml:space="preserve"> </w:instrText>
            </w:r>
            <w:r>
              <w:rPr>
                <w:rStyle w:val="af0"/>
                <w:rFonts w:eastAsia="Times New Roman" w:hint="eastAsia"/>
                <w:smallCaps/>
                <w:color w:val="auto"/>
                <w:kern w:val="2"/>
                <w:sz w:val="24"/>
                <w:szCs w:val="20"/>
              </w:rPr>
            </w:r>
            <w:r>
              <w:rPr>
                <w:rStyle w:val="af0"/>
                <w:rFonts w:eastAsia="Times New Roman" w:hint="eastAsia"/>
                <w:smallCaps/>
                <w:color w:val="auto"/>
                <w:kern w:val="2"/>
                <w:sz w:val="24"/>
                <w:szCs w:val="20"/>
              </w:rPr>
              <w:fldChar w:fldCharType="separate"/>
            </w:r>
            <w:r>
              <w:rPr>
                <w:rStyle w:val="af0"/>
                <w:rFonts w:eastAsia="Times New Roman"/>
                <w:smallCaps/>
                <w:color w:val="auto"/>
                <w:kern w:val="2"/>
                <w:sz w:val="24"/>
                <w:szCs w:val="20"/>
              </w:rPr>
              <w:t>37</w:t>
            </w:r>
            <w:r>
              <w:rPr>
                <w:rStyle w:val="af0"/>
                <w:rFonts w:eastAsia="Times New Roman" w:hint="eastAsia"/>
                <w:smallCaps/>
                <w:color w:val="auto"/>
                <w:kern w:val="2"/>
                <w:sz w:val="24"/>
                <w:szCs w:val="20"/>
              </w:rPr>
              <w:fldChar w:fldCharType="end"/>
            </w:r>
          </w:hyperlink>
        </w:p>
        <w:p w14:paraId="084AAA1C" w14:textId="77777777" w:rsidR="009C7741" w:rsidRDefault="00D81B1E">
          <w:r>
            <w:rPr>
              <w:b/>
              <w:bCs/>
              <w:lang w:val="zh-CN"/>
            </w:rPr>
            <w:fldChar w:fldCharType="end"/>
          </w:r>
        </w:p>
      </w:sdtContent>
    </w:sdt>
    <w:p w14:paraId="336CA061" w14:textId="77777777" w:rsidR="009C7741" w:rsidRDefault="009C7741">
      <w:pPr>
        <w:widowControl/>
        <w:jc w:val="left"/>
        <w:rPr>
          <w:b/>
          <w:smallCaps/>
          <w:color w:val="auto"/>
          <w:sz w:val="24"/>
          <w:szCs w:val="24"/>
        </w:rPr>
      </w:pPr>
    </w:p>
    <w:p w14:paraId="69518985" w14:textId="77777777" w:rsidR="009C7741" w:rsidRDefault="00D81B1E">
      <w:pPr>
        <w:pStyle w:val="1"/>
        <w:jc w:val="center"/>
        <w:rPr>
          <w:color w:val="auto"/>
          <w:sz w:val="28"/>
          <w:szCs w:val="28"/>
        </w:rPr>
      </w:pPr>
      <w:bookmarkStart w:id="111" w:name="_Toc30279"/>
      <w:bookmarkStart w:id="112" w:name="_Toc182794208"/>
      <w:bookmarkStart w:id="113" w:name="_Toc183100891"/>
      <w:r>
        <w:rPr>
          <w:color w:val="auto"/>
          <w:sz w:val="28"/>
          <w:szCs w:val="28"/>
        </w:rPr>
        <w:lastRenderedPageBreak/>
        <w:t xml:space="preserve">1 </w:t>
      </w:r>
      <w:r>
        <w:rPr>
          <w:color w:val="auto"/>
          <w:sz w:val="28"/>
          <w:szCs w:val="28"/>
        </w:rPr>
        <w:t>总则</w:t>
      </w:r>
      <w:bookmarkEnd w:id="111"/>
      <w:bookmarkEnd w:id="112"/>
      <w:bookmarkEnd w:id="113"/>
    </w:p>
    <w:p w14:paraId="78159CD0" w14:textId="77777777" w:rsidR="009C7741" w:rsidRDefault="00D81B1E">
      <w:pPr>
        <w:spacing w:line="360" w:lineRule="auto"/>
        <w:rPr>
          <w:color w:val="auto"/>
          <w:sz w:val="24"/>
          <w:szCs w:val="24"/>
        </w:rPr>
      </w:pPr>
      <w:r>
        <w:rPr>
          <w:color w:val="auto"/>
          <w:sz w:val="24"/>
          <w:szCs w:val="24"/>
        </w:rPr>
        <w:t>1.0.</w:t>
      </w:r>
      <w:r>
        <w:rPr>
          <w:rFonts w:hint="eastAsia"/>
          <w:color w:val="auto"/>
          <w:sz w:val="24"/>
          <w:szCs w:val="24"/>
        </w:rPr>
        <w:t>2</w:t>
      </w:r>
      <w:r>
        <w:rPr>
          <w:color w:val="auto"/>
          <w:sz w:val="24"/>
          <w:szCs w:val="24"/>
        </w:rPr>
        <w:t xml:space="preserve">  </w:t>
      </w:r>
      <w:r>
        <w:rPr>
          <w:rFonts w:hint="eastAsia"/>
          <w:color w:val="auto"/>
          <w:sz w:val="24"/>
          <w:szCs w:val="24"/>
        </w:rPr>
        <w:t>本规程规定的</w:t>
      </w:r>
      <w:r>
        <w:rPr>
          <w:color w:val="auto"/>
          <w:sz w:val="24"/>
          <w:szCs w:val="24"/>
        </w:rPr>
        <w:t>城乡供水一体化工程</w:t>
      </w:r>
      <w:r>
        <w:rPr>
          <w:rFonts w:hint="eastAsia"/>
          <w:color w:val="auto"/>
          <w:sz w:val="24"/>
          <w:szCs w:val="24"/>
        </w:rPr>
        <w:t>，包括管网延伸型、分散处理型等类型，即城乡供水一体化包括扩大城市供水系统规模、延伸管网向乡村供水的方式和偏远乡村地区采用原有供水</w:t>
      </w:r>
      <w:proofErr w:type="gramStart"/>
      <w:r>
        <w:rPr>
          <w:rFonts w:hint="eastAsia"/>
          <w:color w:val="auto"/>
          <w:sz w:val="24"/>
          <w:szCs w:val="24"/>
        </w:rPr>
        <w:t>系统单村供水</w:t>
      </w:r>
      <w:proofErr w:type="gramEnd"/>
      <w:r>
        <w:rPr>
          <w:rFonts w:hint="eastAsia"/>
          <w:color w:val="auto"/>
          <w:sz w:val="24"/>
          <w:szCs w:val="24"/>
        </w:rPr>
        <w:t>、但由供水企业统一管理的方式</w:t>
      </w:r>
      <w:r>
        <w:rPr>
          <w:color w:val="auto"/>
          <w:sz w:val="24"/>
          <w:szCs w:val="24"/>
        </w:rPr>
        <w:t>。</w:t>
      </w:r>
    </w:p>
    <w:p w14:paraId="702DCE2C" w14:textId="77777777" w:rsidR="009C7741" w:rsidRDefault="00D81B1E">
      <w:pPr>
        <w:widowControl/>
        <w:jc w:val="left"/>
        <w:rPr>
          <w:color w:val="auto"/>
          <w:sz w:val="24"/>
          <w:szCs w:val="24"/>
        </w:rPr>
      </w:pPr>
      <w:r>
        <w:rPr>
          <w:color w:val="auto"/>
          <w:sz w:val="24"/>
          <w:szCs w:val="24"/>
        </w:rPr>
        <w:br w:type="page"/>
      </w:r>
    </w:p>
    <w:p w14:paraId="284B5C81" w14:textId="77777777" w:rsidR="009C7741" w:rsidRDefault="00D81B1E">
      <w:pPr>
        <w:pStyle w:val="1"/>
        <w:jc w:val="center"/>
        <w:rPr>
          <w:color w:val="auto"/>
          <w:sz w:val="28"/>
          <w:szCs w:val="28"/>
        </w:rPr>
      </w:pPr>
      <w:bookmarkStart w:id="114" w:name="_Toc2467"/>
      <w:bookmarkStart w:id="115" w:name="_Toc183100892"/>
      <w:bookmarkStart w:id="116" w:name="_Toc182794209"/>
      <w:r>
        <w:rPr>
          <w:color w:val="auto"/>
          <w:sz w:val="28"/>
          <w:szCs w:val="28"/>
        </w:rPr>
        <w:lastRenderedPageBreak/>
        <w:t xml:space="preserve">3 </w:t>
      </w:r>
      <w:r>
        <w:rPr>
          <w:color w:val="auto"/>
          <w:sz w:val="28"/>
          <w:szCs w:val="28"/>
        </w:rPr>
        <w:t>基本规定</w:t>
      </w:r>
      <w:bookmarkEnd w:id="114"/>
      <w:bookmarkEnd w:id="115"/>
      <w:bookmarkEnd w:id="116"/>
    </w:p>
    <w:p w14:paraId="6E2897B4" w14:textId="77777777" w:rsidR="009C7741" w:rsidRDefault="00D81B1E">
      <w:pPr>
        <w:spacing w:line="360" w:lineRule="auto"/>
        <w:rPr>
          <w:color w:val="auto"/>
          <w:sz w:val="24"/>
          <w:szCs w:val="24"/>
        </w:rPr>
      </w:pPr>
      <w:r>
        <w:rPr>
          <w:rFonts w:hint="eastAsia"/>
          <w:color w:val="auto"/>
          <w:sz w:val="24"/>
          <w:szCs w:val="24"/>
        </w:rPr>
        <w:t xml:space="preserve">3.0.1 </w:t>
      </w:r>
      <w:r>
        <w:rPr>
          <w:color w:val="auto"/>
          <w:sz w:val="24"/>
          <w:szCs w:val="24"/>
        </w:rPr>
        <w:t>城乡供水一体化工程需考虑多方面因素</w:t>
      </w:r>
      <w:r>
        <w:rPr>
          <w:rFonts w:hint="eastAsia"/>
          <w:color w:val="auto"/>
          <w:sz w:val="24"/>
          <w:szCs w:val="24"/>
        </w:rPr>
        <w:t>，</w:t>
      </w:r>
      <w:r>
        <w:rPr>
          <w:color w:val="auto"/>
          <w:sz w:val="24"/>
          <w:szCs w:val="24"/>
        </w:rPr>
        <w:t>城市经济发达、用水需求多样且稳定，农村经济相对薄弱且用水受农业影响大，</w:t>
      </w:r>
      <w:r>
        <w:rPr>
          <w:rFonts w:hint="eastAsia"/>
          <w:color w:val="auto"/>
          <w:sz w:val="24"/>
          <w:szCs w:val="24"/>
        </w:rPr>
        <w:t>同时城乡</w:t>
      </w:r>
      <w:r>
        <w:rPr>
          <w:color w:val="auto"/>
          <w:sz w:val="24"/>
          <w:szCs w:val="24"/>
        </w:rPr>
        <w:t>未来布局变化</w:t>
      </w:r>
      <w:r>
        <w:rPr>
          <w:rFonts w:hint="eastAsia"/>
          <w:color w:val="auto"/>
          <w:sz w:val="24"/>
          <w:szCs w:val="24"/>
        </w:rPr>
        <w:t>也</w:t>
      </w:r>
      <w:r>
        <w:rPr>
          <w:color w:val="auto"/>
          <w:sz w:val="24"/>
          <w:szCs w:val="24"/>
        </w:rPr>
        <w:t>会影响供水需求。</w:t>
      </w:r>
      <w:r>
        <w:rPr>
          <w:rFonts w:hint="eastAsia"/>
          <w:color w:val="auto"/>
          <w:sz w:val="24"/>
          <w:szCs w:val="24"/>
        </w:rPr>
        <w:t>应</w:t>
      </w:r>
      <w:r>
        <w:rPr>
          <w:color w:val="auto"/>
          <w:sz w:val="24"/>
          <w:szCs w:val="24"/>
        </w:rPr>
        <w:t>以城市供水系统为依托，通过</w:t>
      </w:r>
      <w:r>
        <w:rPr>
          <w:rFonts w:hint="eastAsia"/>
          <w:color w:val="auto"/>
          <w:sz w:val="24"/>
          <w:szCs w:val="24"/>
        </w:rPr>
        <w:t>扩大供水规模</w:t>
      </w:r>
      <w:r>
        <w:rPr>
          <w:color w:val="auto"/>
          <w:sz w:val="24"/>
          <w:szCs w:val="24"/>
        </w:rPr>
        <w:t>、管网延伸</w:t>
      </w:r>
      <w:r>
        <w:rPr>
          <w:rFonts w:hint="eastAsia"/>
          <w:color w:val="auto"/>
          <w:sz w:val="24"/>
          <w:szCs w:val="24"/>
        </w:rPr>
        <w:t>等</w:t>
      </w:r>
      <w:r>
        <w:rPr>
          <w:color w:val="auto"/>
          <w:sz w:val="24"/>
          <w:szCs w:val="24"/>
        </w:rPr>
        <w:t>物理辐射</w:t>
      </w:r>
      <w:r>
        <w:rPr>
          <w:rFonts w:hint="eastAsia"/>
          <w:color w:val="auto"/>
          <w:sz w:val="24"/>
          <w:szCs w:val="24"/>
        </w:rPr>
        <w:t>方式和</w:t>
      </w:r>
      <w:proofErr w:type="gramStart"/>
      <w:r>
        <w:rPr>
          <w:rFonts w:hint="eastAsia"/>
          <w:color w:val="auto"/>
          <w:sz w:val="24"/>
          <w:szCs w:val="24"/>
        </w:rPr>
        <w:t>保持单村供水</w:t>
      </w:r>
      <w:proofErr w:type="gramEnd"/>
      <w:r>
        <w:rPr>
          <w:rFonts w:hint="eastAsia"/>
          <w:color w:val="auto"/>
          <w:sz w:val="24"/>
          <w:szCs w:val="24"/>
        </w:rPr>
        <w:t>、但统一管理等</w:t>
      </w:r>
      <w:r>
        <w:rPr>
          <w:color w:val="auto"/>
          <w:sz w:val="24"/>
          <w:szCs w:val="24"/>
        </w:rPr>
        <w:t>管理辐射</w:t>
      </w:r>
      <w:r>
        <w:rPr>
          <w:rFonts w:hint="eastAsia"/>
          <w:color w:val="auto"/>
          <w:sz w:val="24"/>
          <w:szCs w:val="24"/>
        </w:rPr>
        <w:t>方式</w:t>
      </w:r>
      <w:r>
        <w:rPr>
          <w:color w:val="auto"/>
          <w:sz w:val="24"/>
          <w:szCs w:val="24"/>
        </w:rPr>
        <w:t>，</w:t>
      </w:r>
      <w:r>
        <w:rPr>
          <w:rFonts w:hint="eastAsia"/>
          <w:color w:val="auto"/>
          <w:sz w:val="24"/>
          <w:szCs w:val="24"/>
        </w:rPr>
        <w:t>合理布局水源、净水厂和供水管网，</w:t>
      </w:r>
      <w:r>
        <w:rPr>
          <w:color w:val="auto"/>
          <w:sz w:val="24"/>
          <w:szCs w:val="24"/>
        </w:rPr>
        <w:t>保障城乡供水高效、稳定、可持续。</w:t>
      </w:r>
    </w:p>
    <w:p w14:paraId="2650C23D" w14:textId="77777777" w:rsidR="009C7741" w:rsidRDefault="00D81B1E">
      <w:pPr>
        <w:spacing w:line="360" w:lineRule="auto"/>
        <w:rPr>
          <w:color w:val="auto"/>
          <w:sz w:val="24"/>
          <w:szCs w:val="24"/>
        </w:rPr>
      </w:pPr>
      <w:r>
        <w:rPr>
          <w:color w:val="auto"/>
          <w:sz w:val="24"/>
          <w:szCs w:val="24"/>
        </w:rPr>
        <w:t>3.0.</w:t>
      </w:r>
      <w:r>
        <w:rPr>
          <w:rFonts w:hint="eastAsia"/>
          <w:color w:val="auto"/>
          <w:sz w:val="24"/>
          <w:szCs w:val="24"/>
        </w:rPr>
        <w:t>4</w:t>
      </w:r>
      <w:r>
        <w:rPr>
          <w:color w:val="auto"/>
          <w:sz w:val="24"/>
          <w:szCs w:val="24"/>
        </w:rPr>
        <w:t xml:space="preserve"> </w:t>
      </w:r>
      <w:r>
        <w:rPr>
          <w:color w:val="auto"/>
          <w:sz w:val="24"/>
          <w:szCs w:val="24"/>
        </w:rPr>
        <w:t>城乡供水一体化工程</w:t>
      </w:r>
      <w:r>
        <w:rPr>
          <w:rFonts w:hint="eastAsia"/>
          <w:color w:val="auto"/>
          <w:sz w:val="24"/>
          <w:szCs w:val="24"/>
        </w:rPr>
        <w:t>宜兼顾日后规划发展的需求，通过采用先进工艺、新型设备和大数据等技术手段的方式，保障系统稳定高效运行，减少故障率，提高运行管理人员工作效率，从而降低建设运行成本，具备长效运行和</w:t>
      </w:r>
      <w:proofErr w:type="gramStart"/>
      <w:r>
        <w:rPr>
          <w:rFonts w:hint="eastAsia"/>
          <w:color w:val="auto"/>
          <w:sz w:val="24"/>
          <w:szCs w:val="24"/>
        </w:rPr>
        <w:t>可</w:t>
      </w:r>
      <w:proofErr w:type="gramEnd"/>
      <w:r>
        <w:rPr>
          <w:rFonts w:hint="eastAsia"/>
          <w:color w:val="auto"/>
          <w:sz w:val="24"/>
          <w:szCs w:val="24"/>
        </w:rPr>
        <w:t>持续经营的能力</w:t>
      </w:r>
      <w:r>
        <w:rPr>
          <w:color w:val="auto"/>
          <w:sz w:val="24"/>
          <w:szCs w:val="24"/>
        </w:rPr>
        <w:t>。</w:t>
      </w:r>
    </w:p>
    <w:p w14:paraId="03385CBB" w14:textId="77777777" w:rsidR="009C7741" w:rsidRDefault="00D81B1E">
      <w:pPr>
        <w:widowControl/>
        <w:jc w:val="left"/>
        <w:rPr>
          <w:b/>
          <w:bCs/>
          <w:color w:val="0070C0"/>
          <w:kern w:val="44"/>
          <w:sz w:val="32"/>
          <w:szCs w:val="32"/>
        </w:rPr>
      </w:pPr>
      <w:r>
        <w:rPr>
          <w:color w:val="0070C0"/>
          <w:sz w:val="32"/>
          <w:szCs w:val="32"/>
        </w:rPr>
        <w:br w:type="page"/>
      </w:r>
    </w:p>
    <w:p w14:paraId="244A18C0" w14:textId="77777777" w:rsidR="009C7741" w:rsidRDefault="00D81B1E">
      <w:pPr>
        <w:pStyle w:val="1"/>
        <w:jc w:val="center"/>
        <w:rPr>
          <w:color w:val="auto"/>
          <w:sz w:val="28"/>
          <w:szCs w:val="28"/>
        </w:rPr>
      </w:pPr>
      <w:bookmarkStart w:id="117" w:name="_Toc182794210"/>
      <w:bookmarkStart w:id="118" w:name="_Toc183100893"/>
      <w:bookmarkStart w:id="119" w:name="_Toc23290"/>
      <w:r>
        <w:rPr>
          <w:color w:val="auto"/>
          <w:sz w:val="28"/>
          <w:szCs w:val="28"/>
        </w:rPr>
        <w:lastRenderedPageBreak/>
        <w:t xml:space="preserve">4 </w:t>
      </w:r>
      <w:r>
        <w:rPr>
          <w:color w:val="auto"/>
          <w:sz w:val="28"/>
          <w:szCs w:val="28"/>
        </w:rPr>
        <w:t>规划布局</w:t>
      </w:r>
      <w:bookmarkEnd w:id="117"/>
      <w:bookmarkEnd w:id="118"/>
      <w:bookmarkEnd w:id="119"/>
    </w:p>
    <w:p w14:paraId="49A434AD" w14:textId="77777777" w:rsidR="009C7741" w:rsidRDefault="00D81B1E">
      <w:pPr>
        <w:spacing w:line="360" w:lineRule="auto"/>
        <w:rPr>
          <w:color w:val="auto"/>
          <w:sz w:val="24"/>
          <w:szCs w:val="24"/>
        </w:rPr>
      </w:pPr>
      <w:r>
        <w:rPr>
          <w:color w:val="auto"/>
          <w:sz w:val="24"/>
          <w:szCs w:val="24"/>
        </w:rPr>
        <w:t>4.0.</w:t>
      </w:r>
      <w:r>
        <w:rPr>
          <w:rFonts w:hint="eastAsia"/>
          <w:color w:val="auto"/>
          <w:sz w:val="24"/>
          <w:szCs w:val="24"/>
        </w:rPr>
        <w:t>3</w:t>
      </w:r>
      <w:r>
        <w:rPr>
          <w:color w:val="auto"/>
          <w:sz w:val="24"/>
          <w:szCs w:val="24"/>
        </w:rPr>
        <w:t xml:space="preserve"> </w:t>
      </w:r>
      <w:r>
        <w:rPr>
          <w:rFonts w:hint="eastAsia"/>
          <w:color w:val="auto"/>
          <w:sz w:val="24"/>
          <w:szCs w:val="24"/>
        </w:rPr>
        <w:t>现行国家标准《</w:t>
      </w:r>
      <w:r>
        <w:rPr>
          <w:color w:val="auto"/>
          <w:sz w:val="24"/>
          <w:szCs w:val="24"/>
        </w:rPr>
        <w:t>城市给水工程项目规范</w:t>
      </w:r>
      <w:r>
        <w:rPr>
          <w:rFonts w:hint="eastAsia"/>
          <w:color w:val="auto"/>
          <w:sz w:val="24"/>
          <w:szCs w:val="24"/>
        </w:rPr>
        <w:t>》</w:t>
      </w:r>
      <w:r>
        <w:rPr>
          <w:color w:val="auto"/>
          <w:sz w:val="24"/>
          <w:szCs w:val="24"/>
        </w:rPr>
        <w:t>GB</w:t>
      </w:r>
      <w:r>
        <w:rPr>
          <w:rFonts w:hint="eastAsia"/>
          <w:color w:val="auto"/>
          <w:sz w:val="24"/>
          <w:szCs w:val="24"/>
        </w:rPr>
        <w:t xml:space="preserve"> </w:t>
      </w:r>
      <w:r>
        <w:rPr>
          <w:color w:val="auto"/>
          <w:sz w:val="24"/>
          <w:szCs w:val="24"/>
        </w:rPr>
        <w:t>55026</w:t>
      </w:r>
      <w:r>
        <w:rPr>
          <w:rFonts w:hint="eastAsia"/>
          <w:color w:val="auto"/>
          <w:sz w:val="24"/>
          <w:szCs w:val="24"/>
        </w:rPr>
        <w:t>规定：当水源为地下水时，取水量不应超过允许开采量；当水源为地表水时，设计枯水流量年保证率和设计枯水位保证率不应低于</w:t>
      </w:r>
      <w:r>
        <w:rPr>
          <w:rFonts w:hint="eastAsia"/>
          <w:color w:val="auto"/>
          <w:sz w:val="24"/>
          <w:szCs w:val="24"/>
        </w:rPr>
        <w:t>90%</w:t>
      </w:r>
      <w:r>
        <w:rPr>
          <w:rFonts w:hint="eastAsia"/>
          <w:color w:val="auto"/>
          <w:sz w:val="24"/>
          <w:szCs w:val="24"/>
        </w:rPr>
        <w:t>，水源地必须位于水体功能区划规定的取水段。</w:t>
      </w:r>
    </w:p>
    <w:p w14:paraId="3B85A0CC" w14:textId="77777777" w:rsidR="009C7741" w:rsidRDefault="00D81B1E">
      <w:pPr>
        <w:spacing w:line="360" w:lineRule="auto"/>
        <w:rPr>
          <w:color w:val="auto"/>
          <w:sz w:val="24"/>
          <w:szCs w:val="24"/>
        </w:rPr>
      </w:pPr>
      <w:r>
        <w:rPr>
          <w:rFonts w:hint="eastAsia"/>
          <w:color w:val="auto"/>
          <w:sz w:val="24"/>
          <w:szCs w:val="24"/>
        </w:rPr>
        <w:t xml:space="preserve">4.0.4 </w:t>
      </w:r>
      <w:r>
        <w:rPr>
          <w:rFonts w:hint="eastAsia"/>
          <w:color w:val="auto"/>
          <w:sz w:val="24"/>
          <w:szCs w:val="24"/>
        </w:rPr>
        <w:t>地下水水源水质应符合现行国家标准《地下水质量标准》</w:t>
      </w:r>
      <w:r>
        <w:rPr>
          <w:rFonts w:hint="eastAsia"/>
          <w:color w:val="auto"/>
          <w:sz w:val="24"/>
          <w:szCs w:val="24"/>
        </w:rPr>
        <w:t>GB/T 14848</w:t>
      </w:r>
      <w:r>
        <w:rPr>
          <w:rFonts w:hint="eastAsia"/>
          <w:color w:val="auto"/>
          <w:sz w:val="24"/>
          <w:szCs w:val="24"/>
        </w:rPr>
        <w:t>的规定，地表水水源水质应符合现行国家标准《地表水环境质量标准》</w:t>
      </w:r>
      <w:r>
        <w:rPr>
          <w:rFonts w:hint="eastAsia"/>
          <w:color w:val="auto"/>
          <w:sz w:val="24"/>
          <w:szCs w:val="24"/>
        </w:rPr>
        <w:t>GB 3838</w:t>
      </w:r>
      <w:r>
        <w:rPr>
          <w:rFonts w:hint="eastAsia"/>
          <w:color w:val="auto"/>
          <w:sz w:val="24"/>
          <w:szCs w:val="24"/>
        </w:rPr>
        <w:t>的规定，净水厂原水水质应符合</w:t>
      </w:r>
      <w:proofErr w:type="gramStart"/>
      <w:r>
        <w:rPr>
          <w:rFonts w:hint="eastAsia"/>
          <w:color w:val="auto"/>
          <w:sz w:val="24"/>
          <w:szCs w:val="24"/>
        </w:rPr>
        <w:t>现行行业</w:t>
      </w:r>
      <w:proofErr w:type="gramEnd"/>
      <w:r>
        <w:rPr>
          <w:rFonts w:hint="eastAsia"/>
          <w:color w:val="auto"/>
          <w:sz w:val="24"/>
          <w:szCs w:val="24"/>
        </w:rPr>
        <w:t>标准《</w:t>
      </w:r>
      <w:r>
        <w:rPr>
          <w:color w:val="auto"/>
          <w:sz w:val="24"/>
          <w:szCs w:val="24"/>
        </w:rPr>
        <w:t>城市供水原水水质标准</w:t>
      </w:r>
      <w:r>
        <w:rPr>
          <w:rFonts w:hint="eastAsia"/>
          <w:color w:val="auto"/>
          <w:sz w:val="24"/>
          <w:szCs w:val="24"/>
        </w:rPr>
        <w:t>》</w:t>
      </w:r>
      <w:r>
        <w:rPr>
          <w:rFonts w:hint="eastAsia"/>
          <w:color w:val="auto"/>
          <w:sz w:val="24"/>
          <w:szCs w:val="24"/>
        </w:rPr>
        <w:t>CJ/T 3020</w:t>
      </w:r>
      <w:r>
        <w:rPr>
          <w:rFonts w:hint="eastAsia"/>
          <w:color w:val="auto"/>
          <w:sz w:val="24"/>
          <w:szCs w:val="24"/>
        </w:rPr>
        <w:t>的规定。水源选择具体规定见《镇（乡）村给水工程规划规范》</w:t>
      </w:r>
      <w:r>
        <w:rPr>
          <w:rFonts w:hint="eastAsia"/>
          <w:color w:val="auto"/>
          <w:sz w:val="24"/>
          <w:szCs w:val="24"/>
        </w:rPr>
        <w:t>CJJ/T 246-2016</w:t>
      </w:r>
      <w:r>
        <w:rPr>
          <w:rFonts w:hint="eastAsia"/>
          <w:color w:val="auto"/>
          <w:sz w:val="24"/>
          <w:szCs w:val="24"/>
        </w:rPr>
        <w:t>第</w:t>
      </w:r>
      <w:r>
        <w:rPr>
          <w:rFonts w:hint="eastAsia"/>
          <w:color w:val="auto"/>
          <w:sz w:val="24"/>
          <w:szCs w:val="24"/>
        </w:rPr>
        <w:t>4.1.1</w:t>
      </w:r>
      <w:r>
        <w:rPr>
          <w:rFonts w:hint="eastAsia"/>
          <w:color w:val="auto"/>
          <w:sz w:val="24"/>
          <w:szCs w:val="24"/>
        </w:rPr>
        <w:t>条及《村镇供水工程技术规范》</w:t>
      </w:r>
      <w:r>
        <w:rPr>
          <w:rFonts w:hint="eastAsia"/>
          <w:color w:val="auto"/>
          <w:sz w:val="24"/>
          <w:szCs w:val="24"/>
        </w:rPr>
        <w:t>SL 310-2019</w:t>
      </w:r>
      <w:r>
        <w:rPr>
          <w:rFonts w:hint="eastAsia"/>
          <w:color w:val="auto"/>
          <w:sz w:val="24"/>
          <w:szCs w:val="24"/>
        </w:rPr>
        <w:t>第</w:t>
      </w:r>
      <w:r>
        <w:rPr>
          <w:rFonts w:hint="eastAsia"/>
          <w:color w:val="auto"/>
          <w:sz w:val="24"/>
          <w:szCs w:val="24"/>
        </w:rPr>
        <w:t>5.1.1</w:t>
      </w:r>
      <w:r>
        <w:rPr>
          <w:rFonts w:hint="eastAsia"/>
          <w:color w:val="auto"/>
          <w:sz w:val="24"/>
          <w:szCs w:val="24"/>
        </w:rPr>
        <w:t>条。</w:t>
      </w:r>
    </w:p>
    <w:p w14:paraId="107684AF" w14:textId="77777777" w:rsidR="009C7741" w:rsidRDefault="00D81B1E">
      <w:pPr>
        <w:spacing w:line="360" w:lineRule="auto"/>
        <w:rPr>
          <w:color w:val="auto"/>
          <w:sz w:val="24"/>
          <w:szCs w:val="24"/>
        </w:rPr>
      </w:pPr>
      <w:r>
        <w:rPr>
          <w:rFonts w:hint="eastAsia"/>
          <w:color w:val="auto"/>
          <w:sz w:val="24"/>
          <w:szCs w:val="24"/>
        </w:rPr>
        <w:t xml:space="preserve">4.0.5 </w:t>
      </w:r>
      <w:r>
        <w:rPr>
          <w:rFonts w:hint="eastAsia"/>
          <w:color w:val="auto"/>
          <w:sz w:val="24"/>
          <w:szCs w:val="24"/>
        </w:rPr>
        <w:t>净水厂厂址是否恰当涉及给水系统布局的安全性及合理性，同时对工程投资、常年运行费用将产生直接的影响。影响厂址选择的因素较多，主要包括水源类型、取水点位置、洪涝、供水范围及规模、净水工艺、工程地质、水文地质、交通等，因此应进行多方面的调查，通过技术经济比较确定。</w:t>
      </w:r>
    </w:p>
    <w:p w14:paraId="2DCCE77F" w14:textId="77777777" w:rsidR="009C7741" w:rsidRDefault="00D81B1E">
      <w:pPr>
        <w:widowControl/>
        <w:jc w:val="left"/>
        <w:rPr>
          <w:b/>
          <w:bCs/>
          <w:color w:val="0070C0"/>
          <w:kern w:val="44"/>
          <w:sz w:val="32"/>
          <w:szCs w:val="32"/>
        </w:rPr>
      </w:pPr>
      <w:r>
        <w:rPr>
          <w:color w:val="0070C0"/>
          <w:sz w:val="32"/>
          <w:szCs w:val="32"/>
        </w:rPr>
        <w:br w:type="page"/>
      </w:r>
    </w:p>
    <w:p w14:paraId="28D9B646" w14:textId="77777777" w:rsidR="009C7741" w:rsidRDefault="00D81B1E">
      <w:pPr>
        <w:pStyle w:val="1"/>
        <w:jc w:val="center"/>
        <w:rPr>
          <w:color w:val="auto"/>
          <w:sz w:val="28"/>
          <w:szCs w:val="28"/>
        </w:rPr>
      </w:pPr>
      <w:bookmarkStart w:id="120" w:name="_Toc182794211"/>
      <w:bookmarkStart w:id="121" w:name="_Toc13797"/>
      <w:bookmarkStart w:id="122" w:name="_Toc183100894"/>
      <w:r>
        <w:rPr>
          <w:color w:val="auto"/>
          <w:sz w:val="28"/>
          <w:szCs w:val="28"/>
        </w:rPr>
        <w:lastRenderedPageBreak/>
        <w:t xml:space="preserve">5 </w:t>
      </w:r>
      <w:r>
        <w:rPr>
          <w:color w:val="auto"/>
          <w:sz w:val="28"/>
          <w:szCs w:val="28"/>
        </w:rPr>
        <w:t>工程设计</w:t>
      </w:r>
      <w:bookmarkEnd w:id="120"/>
      <w:bookmarkEnd w:id="121"/>
      <w:bookmarkEnd w:id="122"/>
    </w:p>
    <w:p w14:paraId="43326BAE" w14:textId="77777777" w:rsidR="009C7741" w:rsidRDefault="00D81B1E">
      <w:pPr>
        <w:pStyle w:val="2"/>
        <w:tabs>
          <w:tab w:val="left" w:pos="0"/>
        </w:tabs>
        <w:spacing w:line="480" w:lineRule="auto"/>
        <w:ind w:left="420" w:hanging="420"/>
        <w:jc w:val="center"/>
        <w:rPr>
          <w:rFonts w:ascii="Times New Roman" w:eastAsia="宋体" w:hAnsi="Times New Roman"/>
          <w:b w:val="0"/>
          <w:color w:val="auto"/>
          <w:kern w:val="2"/>
          <w:sz w:val="28"/>
          <w:szCs w:val="28"/>
        </w:rPr>
      </w:pPr>
      <w:bookmarkStart w:id="123" w:name="_Toc183100895"/>
      <w:bookmarkStart w:id="124" w:name="_Toc182794212"/>
      <w:bookmarkStart w:id="125" w:name="_Toc9409"/>
      <w:r>
        <w:rPr>
          <w:rFonts w:ascii="Times New Roman" w:eastAsia="宋体" w:hAnsi="Times New Roman"/>
          <w:b w:val="0"/>
          <w:color w:val="auto"/>
          <w:kern w:val="2"/>
          <w:sz w:val="28"/>
          <w:szCs w:val="28"/>
        </w:rPr>
        <w:t xml:space="preserve">5.1 </w:t>
      </w:r>
      <w:r>
        <w:rPr>
          <w:rFonts w:ascii="Times New Roman" w:eastAsia="宋体" w:hAnsi="Times New Roman" w:hint="eastAsia"/>
          <w:b w:val="0"/>
          <w:color w:val="auto"/>
          <w:kern w:val="2"/>
          <w:sz w:val="28"/>
          <w:szCs w:val="28"/>
        </w:rPr>
        <w:t>规模和设计工况</w:t>
      </w:r>
      <w:bookmarkEnd w:id="123"/>
      <w:bookmarkEnd w:id="124"/>
      <w:bookmarkEnd w:id="125"/>
    </w:p>
    <w:p w14:paraId="0059BA4C" w14:textId="77777777" w:rsidR="009C7741" w:rsidRDefault="00D81B1E">
      <w:pPr>
        <w:spacing w:line="360" w:lineRule="auto"/>
        <w:rPr>
          <w:color w:val="auto"/>
          <w:sz w:val="24"/>
          <w:szCs w:val="24"/>
        </w:rPr>
      </w:pPr>
      <w:r>
        <w:rPr>
          <w:color w:val="auto"/>
          <w:sz w:val="24"/>
          <w:szCs w:val="24"/>
        </w:rPr>
        <w:t>5.1.</w:t>
      </w:r>
      <w:r>
        <w:rPr>
          <w:rFonts w:hint="eastAsia"/>
          <w:color w:val="auto"/>
          <w:sz w:val="24"/>
          <w:szCs w:val="24"/>
        </w:rPr>
        <w:t>2</w:t>
      </w:r>
      <w:r>
        <w:rPr>
          <w:color w:val="auto"/>
          <w:sz w:val="24"/>
          <w:szCs w:val="24"/>
        </w:rPr>
        <w:t xml:space="preserve"> </w:t>
      </w:r>
      <w:r>
        <w:rPr>
          <w:color w:val="auto"/>
          <w:sz w:val="24"/>
          <w:szCs w:val="24"/>
        </w:rPr>
        <w:t>城乡供水一体化工程</w:t>
      </w:r>
      <w:r>
        <w:rPr>
          <w:rFonts w:hint="eastAsia"/>
          <w:color w:val="auto"/>
          <w:sz w:val="24"/>
          <w:szCs w:val="24"/>
        </w:rPr>
        <w:t>跨越了城市和乡村，因此其</w:t>
      </w:r>
      <w:r>
        <w:rPr>
          <w:color w:val="auto"/>
          <w:sz w:val="24"/>
          <w:szCs w:val="24"/>
        </w:rPr>
        <w:t>设计水量</w:t>
      </w:r>
      <w:r>
        <w:rPr>
          <w:rFonts w:hint="eastAsia"/>
          <w:color w:val="auto"/>
          <w:sz w:val="24"/>
          <w:szCs w:val="24"/>
        </w:rPr>
        <w:t>同时遵从住房和城乡建设部、水利部的相关标准规定。</w:t>
      </w:r>
    </w:p>
    <w:p w14:paraId="0D4C9F0C" w14:textId="77777777" w:rsidR="009C7741" w:rsidRDefault="00D81B1E">
      <w:pPr>
        <w:spacing w:line="360" w:lineRule="auto"/>
        <w:rPr>
          <w:color w:val="auto"/>
          <w:sz w:val="24"/>
          <w:szCs w:val="24"/>
        </w:rPr>
      </w:pPr>
      <w:r>
        <w:rPr>
          <w:color w:val="auto"/>
          <w:sz w:val="24"/>
          <w:szCs w:val="24"/>
        </w:rPr>
        <w:t>5.1.</w:t>
      </w:r>
      <w:r>
        <w:rPr>
          <w:rFonts w:hint="eastAsia"/>
          <w:color w:val="auto"/>
          <w:sz w:val="24"/>
          <w:szCs w:val="24"/>
        </w:rPr>
        <w:t xml:space="preserve">3 </w:t>
      </w:r>
      <w:r>
        <w:rPr>
          <w:rFonts w:hint="eastAsia"/>
          <w:color w:val="auto"/>
          <w:sz w:val="24"/>
          <w:szCs w:val="24"/>
        </w:rPr>
        <w:t>城市和乡村因经济发展水平和生活习惯的不同，</w:t>
      </w:r>
      <w:r>
        <w:rPr>
          <w:color w:val="auto"/>
          <w:sz w:val="24"/>
          <w:szCs w:val="24"/>
        </w:rPr>
        <w:t>日变化系数、时变化系数</w:t>
      </w:r>
      <w:r>
        <w:rPr>
          <w:rFonts w:hint="eastAsia"/>
          <w:color w:val="auto"/>
          <w:sz w:val="24"/>
          <w:szCs w:val="24"/>
        </w:rPr>
        <w:t>相差较大，且总体上农村远高于城市。</w:t>
      </w:r>
      <w:r>
        <w:rPr>
          <w:rFonts w:hint="eastAsia"/>
          <w:color w:val="auto"/>
          <w:sz w:val="24"/>
          <w:szCs w:val="24"/>
        </w:rPr>
        <w:t xml:space="preserve"> </w:t>
      </w:r>
    </w:p>
    <w:p w14:paraId="4F7E53FF" w14:textId="77777777" w:rsidR="009C7741" w:rsidRDefault="00D81B1E">
      <w:pPr>
        <w:spacing w:line="360" w:lineRule="auto"/>
        <w:rPr>
          <w:color w:val="auto"/>
          <w:sz w:val="24"/>
          <w:szCs w:val="24"/>
        </w:rPr>
      </w:pPr>
      <w:r>
        <w:rPr>
          <w:rFonts w:hint="eastAsia"/>
          <w:color w:val="auto"/>
          <w:sz w:val="24"/>
          <w:szCs w:val="24"/>
        </w:rPr>
        <w:t xml:space="preserve">5.1.4 </w:t>
      </w:r>
      <w:r>
        <w:rPr>
          <w:color w:val="auto"/>
          <w:sz w:val="24"/>
          <w:szCs w:val="24"/>
        </w:rPr>
        <w:t>当设计年限内水量变化幅度大，分期建设可避免一次性过度投资造成资源闲置浪费，前期按近期水量需求配置设备，后续随水量增长逐步增添设备，</w:t>
      </w:r>
      <w:r>
        <w:rPr>
          <w:rFonts w:hint="eastAsia"/>
          <w:color w:val="auto"/>
          <w:sz w:val="24"/>
          <w:szCs w:val="24"/>
        </w:rPr>
        <w:t>达到</w:t>
      </w:r>
      <w:r>
        <w:rPr>
          <w:color w:val="auto"/>
          <w:sz w:val="24"/>
          <w:szCs w:val="24"/>
        </w:rPr>
        <w:t>经济与工程实施上</w:t>
      </w:r>
      <w:r>
        <w:rPr>
          <w:rFonts w:hint="eastAsia"/>
          <w:color w:val="auto"/>
          <w:sz w:val="24"/>
          <w:szCs w:val="24"/>
        </w:rPr>
        <w:t>的</w:t>
      </w:r>
      <w:r>
        <w:rPr>
          <w:color w:val="auto"/>
          <w:sz w:val="24"/>
          <w:szCs w:val="24"/>
        </w:rPr>
        <w:t>合理平衡</w:t>
      </w:r>
      <w:r>
        <w:rPr>
          <w:rFonts w:hint="eastAsia"/>
          <w:color w:val="auto"/>
          <w:sz w:val="24"/>
          <w:szCs w:val="24"/>
        </w:rPr>
        <w:t>。</w:t>
      </w:r>
    </w:p>
    <w:p w14:paraId="3C692E2D" w14:textId="77777777" w:rsidR="009C7741" w:rsidRDefault="00D81B1E">
      <w:pPr>
        <w:spacing w:line="360" w:lineRule="auto"/>
        <w:rPr>
          <w:color w:val="auto"/>
          <w:sz w:val="24"/>
          <w:szCs w:val="24"/>
        </w:rPr>
      </w:pPr>
      <w:r>
        <w:rPr>
          <w:rFonts w:hint="eastAsia"/>
          <w:color w:val="auto"/>
          <w:sz w:val="24"/>
          <w:szCs w:val="24"/>
        </w:rPr>
        <w:t xml:space="preserve">5.1.5 </w:t>
      </w:r>
      <w:r>
        <w:rPr>
          <w:rFonts w:hint="eastAsia"/>
          <w:color w:val="auto"/>
          <w:sz w:val="24"/>
          <w:szCs w:val="24"/>
        </w:rPr>
        <w:t>在配水管网适当设置调蓄措施，增加调蓄容积，可以降低变化系数，从而减小配水管管径，相应减少管网投资、降低水龄，降低水龄对于改善水质有利。</w:t>
      </w:r>
    </w:p>
    <w:p w14:paraId="2A1D4905" w14:textId="77777777" w:rsidR="009C7741" w:rsidRDefault="00D81B1E">
      <w:pPr>
        <w:spacing w:line="360" w:lineRule="auto"/>
        <w:rPr>
          <w:color w:val="auto"/>
          <w:sz w:val="24"/>
          <w:szCs w:val="24"/>
        </w:rPr>
      </w:pPr>
      <w:r>
        <w:rPr>
          <w:rFonts w:hint="eastAsia"/>
          <w:color w:val="auto"/>
          <w:sz w:val="24"/>
          <w:szCs w:val="24"/>
        </w:rPr>
        <w:t xml:space="preserve">5.1.6 </w:t>
      </w:r>
      <w:r>
        <w:rPr>
          <w:rFonts w:hint="eastAsia"/>
          <w:color w:val="auto"/>
          <w:sz w:val="24"/>
          <w:szCs w:val="24"/>
        </w:rPr>
        <w:t>城乡供水一体化工程中，由于考虑未来的发展，往往设计规模远远大于建成初期的实际用水量，为避免设施闲置、降低成本，宜分期建设。</w:t>
      </w:r>
    </w:p>
    <w:p w14:paraId="40870208" w14:textId="77777777" w:rsidR="009C7741" w:rsidRDefault="00D81B1E">
      <w:pPr>
        <w:pStyle w:val="2"/>
        <w:tabs>
          <w:tab w:val="left" w:pos="0"/>
        </w:tabs>
        <w:spacing w:line="480" w:lineRule="auto"/>
        <w:ind w:left="420" w:hanging="420"/>
        <w:jc w:val="center"/>
        <w:rPr>
          <w:rFonts w:ascii="Times New Roman" w:eastAsia="宋体" w:hAnsi="Times New Roman"/>
          <w:b w:val="0"/>
          <w:color w:val="auto"/>
          <w:kern w:val="2"/>
          <w:sz w:val="28"/>
          <w:szCs w:val="28"/>
        </w:rPr>
      </w:pPr>
      <w:bookmarkStart w:id="126" w:name="_Toc21504"/>
      <w:bookmarkStart w:id="127" w:name="_Toc182794213"/>
      <w:bookmarkStart w:id="128" w:name="_Toc183100896"/>
      <w:r>
        <w:rPr>
          <w:rFonts w:ascii="Times New Roman" w:eastAsia="宋体" w:hAnsi="Times New Roman"/>
          <w:b w:val="0"/>
          <w:color w:val="auto"/>
          <w:kern w:val="2"/>
          <w:sz w:val="28"/>
          <w:szCs w:val="28"/>
        </w:rPr>
        <w:t xml:space="preserve">5.2 </w:t>
      </w:r>
      <w:r>
        <w:rPr>
          <w:rFonts w:ascii="Times New Roman" w:eastAsia="宋体" w:hAnsi="Times New Roman" w:hint="eastAsia"/>
          <w:b w:val="0"/>
          <w:color w:val="auto"/>
          <w:kern w:val="2"/>
          <w:sz w:val="28"/>
          <w:szCs w:val="28"/>
        </w:rPr>
        <w:t>净</w:t>
      </w:r>
      <w:r>
        <w:rPr>
          <w:rFonts w:ascii="Times New Roman" w:eastAsia="宋体" w:hAnsi="Times New Roman"/>
          <w:b w:val="0"/>
          <w:color w:val="auto"/>
          <w:kern w:val="2"/>
          <w:sz w:val="28"/>
          <w:szCs w:val="28"/>
        </w:rPr>
        <w:t>水厂</w:t>
      </w:r>
      <w:bookmarkEnd w:id="126"/>
      <w:bookmarkEnd w:id="127"/>
      <w:bookmarkEnd w:id="128"/>
    </w:p>
    <w:p w14:paraId="1665D61C" w14:textId="77777777" w:rsidR="009C7741" w:rsidRDefault="00D81B1E">
      <w:pPr>
        <w:spacing w:line="360" w:lineRule="auto"/>
        <w:rPr>
          <w:color w:val="auto"/>
          <w:sz w:val="24"/>
          <w:szCs w:val="24"/>
        </w:rPr>
      </w:pPr>
      <w:bookmarkStart w:id="129" w:name="OLE_LINK4"/>
      <w:r>
        <w:rPr>
          <w:rFonts w:hint="eastAsia"/>
          <w:color w:val="auto"/>
          <w:sz w:val="24"/>
          <w:szCs w:val="24"/>
        </w:rPr>
        <w:t>5</w:t>
      </w:r>
      <w:r>
        <w:rPr>
          <w:color w:val="auto"/>
          <w:sz w:val="24"/>
          <w:szCs w:val="24"/>
        </w:rPr>
        <w:t>.2.</w:t>
      </w:r>
      <w:r>
        <w:rPr>
          <w:rFonts w:hint="eastAsia"/>
          <w:color w:val="auto"/>
          <w:sz w:val="24"/>
          <w:szCs w:val="24"/>
        </w:rPr>
        <w:t>1</w:t>
      </w:r>
      <w:r>
        <w:rPr>
          <w:rFonts w:hint="eastAsia"/>
          <w:color w:val="auto"/>
          <w:sz w:val="24"/>
          <w:szCs w:val="24"/>
        </w:rPr>
        <w:t>水处理工艺的选用是处理能否取得预期处理效果和达到规定处理后水质的关键，也是提高整</w:t>
      </w:r>
      <w:bookmarkEnd w:id="129"/>
      <w:r>
        <w:rPr>
          <w:rFonts w:hint="eastAsia"/>
          <w:color w:val="auto"/>
          <w:sz w:val="24"/>
          <w:szCs w:val="24"/>
        </w:rPr>
        <w:t>体处理效率的关键。必须对当地相似条件的给水系统进行调查和分析，在采用新工艺、新技术和新设备时，往往还需要必要的试验，比较选择出适合当地技术水平、经济水平、管理水平的工艺流程。</w:t>
      </w:r>
    </w:p>
    <w:p w14:paraId="5BD3A48C" w14:textId="77777777" w:rsidR="009C7741" w:rsidRDefault="00D81B1E">
      <w:pPr>
        <w:spacing w:line="360" w:lineRule="auto"/>
        <w:rPr>
          <w:color w:val="auto"/>
          <w:sz w:val="24"/>
          <w:szCs w:val="24"/>
        </w:rPr>
      </w:pPr>
      <w:r>
        <w:rPr>
          <w:rFonts w:hint="eastAsia"/>
          <w:color w:val="auto"/>
          <w:sz w:val="24"/>
          <w:szCs w:val="24"/>
        </w:rPr>
        <w:t>5</w:t>
      </w:r>
      <w:r>
        <w:rPr>
          <w:color w:val="auto"/>
          <w:sz w:val="24"/>
          <w:szCs w:val="24"/>
        </w:rPr>
        <w:t>.2.</w:t>
      </w:r>
      <w:r>
        <w:rPr>
          <w:rFonts w:hint="eastAsia"/>
          <w:color w:val="auto"/>
          <w:sz w:val="24"/>
          <w:szCs w:val="24"/>
        </w:rPr>
        <w:t>2</w:t>
      </w:r>
      <w:r>
        <w:rPr>
          <w:rFonts w:hint="eastAsia"/>
          <w:color w:val="auto"/>
          <w:sz w:val="24"/>
          <w:szCs w:val="24"/>
        </w:rPr>
        <w:t>水厂运行过程中产生废水和污泥，应采取措施，符合卫生防护和环保部门的要求。</w:t>
      </w:r>
    </w:p>
    <w:p w14:paraId="615C676C" w14:textId="77777777" w:rsidR="009C7741" w:rsidRDefault="00D81B1E">
      <w:pPr>
        <w:spacing w:line="360" w:lineRule="auto"/>
        <w:rPr>
          <w:color w:val="auto"/>
          <w:sz w:val="24"/>
          <w:szCs w:val="24"/>
        </w:rPr>
      </w:pPr>
      <w:r>
        <w:rPr>
          <w:rFonts w:hint="eastAsia"/>
          <w:color w:val="auto"/>
          <w:sz w:val="24"/>
          <w:szCs w:val="24"/>
        </w:rPr>
        <w:t>5</w:t>
      </w:r>
      <w:r>
        <w:rPr>
          <w:color w:val="auto"/>
          <w:sz w:val="24"/>
          <w:szCs w:val="24"/>
        </w:rPr>
        <w:t>.2.</w:t>
      </w:r>
      <w:r>
        <w:rPr>
          <w:rFonts w:hint="eastAsia"/>
          <w:color w:val="auto"/>
          <w:sz w:val="24"/>
          <w:szCs w:val="24"/>
        </w:rPr>
        <w:t>4</w:t>
      </w:r>
      <w:r>
        <w:rPr>
          <w:color w:val="auto"/>
          <w:sz w:val="24"/>
          <w:szCs w:val="24"/>
        </w:rPr>
        <w:t xml:space="preserve"> </w:t>
      </w:r>
      <w:r>
        <w:rPr>
          <w:color w:val="auto"/>
          <w:sz w:val="24"/>
          <w:szCs w:val="24"/>
        </w:rPr>
        <w:fldChar w:fldCharType="begin"/>
      </w:r>
      <w:r>
        <w:rPr>
          <w:color w:val="auto"/>
          <w:sz w:val="24"/>
          <w:szCs w:val="24"/>
        </w:rPr>
        <w:instrText xml:space="preserve"> </w:instrText>
      </w:r>
      <w:r>
        <w:rPr>
          <w:rFonts w:hint="eastAsia"/>
          <w:color w:val="auto"/>
          <w:sz w:val="24"/>
          <w:szCs w:val="24"/>
        </w:rPr>
        <w:instrText>= 1 \* GB3</w:instrText>
      </w:r>
      <w:r>
        <w:rPr>
          <w:color w:val="auto"/>
          <w:sz w:val="24"/>
          <w:szCs w:val="24"/>
        </w:rPr>
        <w:instrText xml:space="preserve"> </w:instrText>
      </w:r>
      <w:r>
        <w:rPr>
          <w:color w:val="auto"/>
          <w:sz w:val="24"/>
          <w:szCs w:val="24"/>
        </w:rPr>
        <w:fldChar w:fldCharType="separate"/>
      </w:r>
      <w:r>
        <w:rPr>
          <w:rFonts w:hint="eastAsia"/>
          <w:color w:val="auto"/>
          <w:sz w:val="24"/>
          <w:szCs w:val="24"/>
        </w:rPr>
        <w:t>①</w:t>
      </w:r>
      <w:r>
        <w:rPr>
          <w:color w:val="auto"/>
          <w:sz w:val="24"/>
          <w:szCs w:val="24"/>
        </w:rPr>
        <w:fldChar w:fldCharType="end"/>
      </w:r>
      <w:r>
        <w:rPr>
          <w:rFonts w:hint="eastAsia"/>
          <w:color w:val="auto"/>
          <w:sz w:val="24"/>
          <w:szCs w:val="24"/>
        </w:rPr>
        <w:t>按美国环保署的建议值，出厂水浊度控制在</w:t>
      </w:r>
      <w:r>
        <w:rPr>
          <w:rFonts w:hint="eastAsia"/>
          <w:color w:val="auto"/>
          <w:sz w:val="24"/>
          <w:szCs w:val="24"/>
        </w:rPr>
        <w:t>0.3 NTU</w:t>
      </w:r>
      <w:r>
        <w:rPr>
          <w:rFonts w:hint="eastAsia"/>
          <w:color w:val="auto"/>
          <w:sz w:val="24"/>
          <w:szCs w:val="24"/>
        </w:rPr>
        <w:t>以下时消毒效果较好</w:t>
      </w:r>
      <w:bookmarkStart w:id="130" w:name="OLE_LINK2"/>
      <w:r>
        <w:rPr>
          <w:rFonts w:hint="eastAsia"/>
          <w:color w:val="auto"/>
          <w:sz w:val="24"/>
          <w:szCs w:val="24"/>
        </w:rPr>
        <w:t>；</w:t>
      </w:r>
      <w:r>
        <w:rPr>
          <w:color w:val="auto"/>
          <w:sz w:val="24"/>
          <w:szCs w:val="24"/>
        </w:rPr>
        <w:fldChar w:fldCharType="begin"/>
      </w:r>
      <w:r>
        <w:rPr>
          <w:color w:val="auto"/>
          <w:sz w:val="24"/>
          <w:szCs w:val="24"/>
        </w:rPr>
        <w:instrText xml:space="preserve"> </w:instrText>
      </w:r>
      <w:r>
        <w:rPr>
          <w:rFonts w:hint="eastAsia"/>
          <w:color w:val="auto"/>
          <w:sz w:val="24"/>
          <w:szCs w:val="24"/>
        </w:rPr>
        <w:instrText>= 2 \* GB3</w:instrText>
      </w:r>
      <w:r>
        <w:rPr>
          <w:color w:val="auto"/>
          <w:sz w:val="24"/>
          <w:szCs w:val="24"/>
        </w:rPr>
        <w:instrText xml:space="preserve"> </w:instrText>
      </w:r>
      <w:r>
        <w:rPr>
          <w:color w:val="auto"/>
          <w:sz w:val="24"/>
          <w:szCs w:val="24"/>
        </w:rPr>
        <w:fldChar w:fldCharType="separate"/>
      </w:r>
      <w:r>
        <w:rPr>
          <w:rFonts w:hint="eastAsia"/>
          <w:color w:val="auto"/>
          <w:sz w:val="24"/>
          <w:szCs w:val="24"/>
        </w:rPr>
        <w:t>②</w:t>
      </w:r>
      <w:r>
        <w:rPr>
          <w:color w:val="auto"/>
          <w:sz w:val="24"/>
          <w:szCs w:val="24"/>
        </w:rPr>
        <w:fldChar w:fldCharType="end"/>
      </w:r>
      <w:r>
        <w:rPr>
          <w:rFonts w:hint="eastAsia"/>
          <w:color w:val="auto"/>
          <w:sz w:val="24"/>
          <w:szCs w:val="24"/>
        </w:rPr>
        <w:t>总有机碳控制在</w:t>
      </w:r>
      <w:r>
        <w:rPr>
          <w:rFonts w:hint="eastAsia"/>
          <w:color w:val="auto"/>
          <w:sz w:val="24"/>
          <w:szCs w:val="24"/>
        </w:rPr>
        <w:t>3</w:t>
      </w:r>
      <w:r>
        <w:rPr>
          <w:color w:val="auto"/>
          <w:sz w:val="24"/>
          <w:szCs w:val="24"/>
        </w:rPr>
        <w:t>.0</w:t>
      </w:r>
      <w:r>
        <w:rPr>
          <w:rFonts w:hint="eastAsia"/>
          <w:color w:val="auto"/>
          <w:sz w:val="24"/>
          <w:szCs w:val="24"/>
        </w:rPr>
        <w:t xml:space="preserve"> mg</w:t>
      </w:r>
      <w:r>
        <w:rPr>
          <w:color w:val="auto"/>
          <w:sz w:val="24"/>
          <w:szCs w:val="24"/>
        </w:rPr>
        <w:t>/L</w:t>
      </w:r>
      <w:r>
        <w:rPr>
          <w:rFonts w:hint="eastAsia"/>
          <w:color w:val="auto"/>
          <w:sz w:val="24"/>
          <w:szCs w:val="24"/>
        </w:rPr>
        <w:t>以下时，生成</w:t>
      </w:r>
      <w:proofErr w:type="gramStart"/>
      <w:r>
        <w:rPr>
          <w:rFonts w:hint="eastAsia"/>
          <w:color w:val="auto"/>
          <w:sz w:val="24"/>
          <w:szCs w:val="24"/>
        </w:rPr>
        <w:t>的氯系消毒</w:t>
      </w:r>
      <w:proofErr w:type="gramEnd"/>
      <w:r>
        <w:rPr>
          <w:rFonts w:hint="eastAsia"/>
          <w:color w:val="auto"/>
          <w:sz w:val="24"/>
          <w:szCs w:val="24"/>
        </w:rPr>
        <w:t>副产物相对较少、可控</w:t>
      </w:r>
      <w:bookmarkEnd w:id="130"/>
      <w:r>
        <w:rPr>
          <w:rFonts w:hint="eastAsia"/>
          <w:color w:val="auto"/>
          <w:sz w:val="24"/>
          <w:szCs w:val="24"/>
        </w:rPr>
        <w:t>；</w:t>
      </w:r>
      <w:r>
        <w:rPr>
          <w:color w:val="auto"/>
          <w:sz w:val="24"/>
          <w:szCs w:val="24"/>
        </w:rPr>
        <w:fldChar w:fldCharType="begin"/>
      </w:r>
      <w:r>
        <w:rPr>
          <w:color w:val="auto"/>
          <w:sz w:val="24"/>
          <w:szCs w:val="24"/>
        </w:rPr>
        <w:instrText xml:space="preserve"> </w:instrText>
      </w:r>
      <w:r>
        <w:rPr>
          <w:rFonts w:hint="eastAsia"/>
          <w:color w:val="auto"/>
          <w:sz w:val="24"/>
          <w:szCs w:val="24"/>
        </w:rPr>
        <w:instrText>= 3 \* GB3</w:instrText>
      </w:r>
      <w:r>
        <w:rPr>
          <w:color w:val="auto"/>
          <w:sz w:val="24"/>
          <w:szCs w:val="24"/>
        </w:rPr>
        <w:instrText xml:space="preserve"> </w:instrText>
      </w:r>
      <w:r>
        <w:rPr>
          <w:color w:val="auto"/>
          <w:sz w:val="24"/>
          <w:szCs w:val="24"/>
        </w:rPr>
        <w:fldChar w:fldCharType="separate"/>
      </w:r>
      <w:r>
        <w:rPr>
          <w:rFonts w:hint="eastAsia"/>
          <w:color w:val="auto"/>
          <w:sz w:val="24"/>
          <w:szCs w:val="24"/>
        </w:rPr>
        <w:t>③</w:t>
      </w:r>
      <w:r>
        <w:rPr>
          <w:color w:val="auto"/>
          <w:sz w:val="24"/>
          <w:szCs w:val="24"/>
        </w:rPr>
        <w:fldChar w:fldCharType="end"/>
      </w:r>
      <w:r>
        <w:rPr>
          <w:rFonts w:hint="eastAsia"/>
          <w:color w:val="auto"/>
          <w:sz w:val="24"/>
          <w:szCs w:val="24"/>
        </w:rPr>
        <w:t>按</w:t>
      </w:r>
      <w:bookmarkStart w:id="131" w:name="OLE_LINK3"/>
      <w:r>
        <w:rPr>
          <w:rFonts w:hint="eastAsia"/>
          <w:color w:val="auto"/>
          <w:sz w:val="24"/>
          <w:szCs w:val="24"/>
        </w:rPr>
        <w:t>世界卫生组织推荐值，出厂水余氯不低于</w:t>
      </w:r>
      <w:r>
        <w:rPr>
          <w:rFonts w:hint="eastAsia"/>
          <w:color w:val="auto"/>
          <w:sz w:val="24"/>
          <w:szCs w:val="24"/>
        </w:rPr>
        <w:t>0.5mg/L</w:t>
      </w:r>
      <w:r>
        <w:rPr>
          <w:rFonts w:hint="eastAsia"/>
          <w:color w:val="auto"/>
          <w:sz w:val="24"/>
          <w:szCs w:val="24"/>
        </w:rPr>
        <w:t>、有效接触时间不少</w:t>
      </w:r>
      <w:r>
        <w:rPr>
          <w:rFonts w:hint="eastAsia"/>
          <w:color w:val="auto"/>
          <w:sz w:val="24"/>
          <w:szCs w:val="24"/>
        </w:rPr>
        <w:lastRenderedPageBreak/>
        <w:t>于</w:t>
      </w:r>
      <w:r>
        <w:rPr>
          <w:rFonts w:hint="eastAsia"/>
          <w:color w:val="auto"/>
          <w:sz w:val="24"/>
          <w:szCs w:val="24"/>
        </w:rPr>
        <w:t>30 min</w:t>
      </w:r>
      <w:bookmarkEnd w:id="131"/>
      <w:r>
        <w:rPr>
          <w:rFonts w:hint="eastAsia"/>
          <w:color w:val="auto"/>
          <w:sz w:val="24"/>
          <w:szCs w:val="24"/>
        </w:rPr>
        <w:t>；</w:t>
      </w:r>
      <w:r>
        <w:rPr>
          <w:color w:val="auto"/>
          <w:sz w:val="24"/>
          <w:szCs w:val="24"/>
        </w:rPr>
        <w:fldChar w:fldCharType="begin"/>
      </w:r>
      <w:r>
        <w:rPr>
          <w:color w:val="auto"/>
          <w:sz w:val="24"/>
          <w:szCs w:val="24"/>
        </w:rPr>
        <w:instrText xml:space="preserve"> </w:instrText>
      </w:r>
      <w:r>
        <w:rPr>
          <w:rFonts w:hint="eastAsia"/>
          <w:color w:val="auto"/>
          <w:sz w:val="24"/>
          <w:szCs w:val="24"/>
        </w:rPr>
        <w:instrText>= 4 \* GB3</w:instrText>
      </w:r>
      <w:r>
        <w:rPr>
          <w:color w:val="auto"/>
          <w:sz w:val="24"/>
          <w:szCs w:val="24"/>
        </w:rPr>
        <w:instrText xml:space="preserve"> </w:instrText>
      </w:r>
      <w:r>
        <w:rPr>
          <w:color w:val="auto"/>
          <w:sz w:val="24"/>
          <w:szCs w:val="24"/>
        </w:rPr>
        <w:fldChar w:fldCharType="separate"/>
      </w:r>
      <w:r>
        <w:rPr>
          <w:rFonts w:hint="eastAsia"/>
          <w:color w:val="auto"/>
          <w:sz w:val="24"/>
          <w:szCs w:val="24"/>
        </w:rPr>
        <w:t>④</w:t>
      </w:r>
      <w:r>
        <w:rPr>
          <w:color w:val="auto"/>
          <w:sz w:val="24"/>
          <w:szCs w:val="24"/>
        </w:rPr>
        <w:fldChar w:fldCharType="end"/>
      </w:r>
      <w:r>
        <w:rPr>
          <w:rFonts w:hint="eastAsia"/>
          <w:color w:val="auto"/>
          <w:sz w:val="24"/>
          <w:szCs w:val="24"/>
        </w:rPr>
        <w:t>按《城市供水水质标准》</w:t>
      </w:r>
      <w:r>
        <w:rPr>
          <w:rFonts w:hint="eastAsia"/>
          <w:color w:val="auto"/>
          <w:sz w:val="24"/>
          <w:szCs w:val="24"/>
        </w:rPr>
        <w:t>CJ/T 206</w:t>
      </w:r>
      <w:r>
        <w:rPr>
          <w:rFonts w:hint="eastAsia"/>
          <w:color w:val="auto"/>
          <w:sz w:val="24"/>
          <w:szCs w:val="24"/>
        </w:rPr>
        <w:t>的规定，剩余消毒剂的保障率不应低于</w:t>
      </w:r>
      <w:r>
        <w:rPr>
          <w:rFonts w:hint="eastAsia"/>
          <w:color w:val="auto"/>
          <w:sz w:val="24"/>
          <w:szCs w:val="24"/>
        </w:rPr>
        <w:t>95%</w:t>
      </w:r>
      <w:r>
        <w:rPr>
          <w:rFonts w:hint="eastAsia"/>
          <w:color w:val="auto"/>
          <w:sz w:val="24"/>
          <w:szCs w:val="24"/>
        </w:rPr>
        <w:t>。</w:t>
      </w:r>
    </w:p>
    <w:p w14:paraId="30F88EE6" w14:textId="77777777" w:rsidR="009C7741" w:rsidRDefault="00D81B1E">
      <w:pPr>
        <w:spacing w:line="360" w:lineRule="auto"/>
        <w:rPr>
          <w:color w:val="auto"/>
          <w:sz w:val="24"/>
          <w:szCs w:val="24"/>
        </w:rPr>
      </w:pPr>
      <w:r>
        <w:rPr>
          <w:rFonts w:hint="eastAsia"/>
          <w:color w:val="auto"/>
          <w:sz w:val="24"/>
          <w:szCs w:val="24"/>
        </w:rPr>
        <w:t>5</w:t>
      </w:r>
      <w:r>
        <w:rPr>
          <w:color w:val="auto"/>
          <w:sz w:val="24"/>
          <w:szCs w:val="24"/>
        </w:rPr>
        <w:t>.2.</w:t>
      </w:r>
      <w:r>
        <w:rPr>
          <w:rFonts w:hint="eastAsia"/>
          <w:color w:val="auto"/>
          <w:sz w:val="24"/>
          <w:szCs w:val="24"/>
        </w:rPr>
        <w:t>5</w:t>
      </w:r>
      <w:r>
        <w:rPr>
          <w:color w:val="auto"/>
          <w:sz w:val="24"/>
          <w:szCs w:val="24"/>
        </w:rPr>
        <w:t xml:space="preserve">  </w:t>
      </w:r>
      <w:r>
        <w:rPr>
          <w:color w:val="auto"/>
          <w:sz w:val="24"/>
          <w:szCs w:val="24"/>
        </w:rPr>
        <w:fldChar w:fldCharType="begin"/>
      </w:r>
      <w:r>
        <w:rPr>
          <w:color w:val="auto"/>
          <w:sz w:val="24"/>
          <w:szCs w:val="24"/>
        </w:rPr>
        <w:instrText xml:space="preserve"> </w:instrText>
      </w:r>
      <w:r>
        <w:rPr>
          <w:rFonts w:hint="eastAsia"/>
          <w:color w:val="auto"/>
          <w:sz w:val="24"/>
          <w:szCs w:val="24"/>
        </w:rPr>
        <w:instrText>= 1 \* GB3</w:instrText>
      </w:r>
      <w:r>
        <w:rPr>
          <w:color w:val="auto"/>
          <w:sz w:val="24"/>
          <w:szCs w:val="24"/>
        </w:rPr>
        <w:instrText xml:space="preserve"> </w:instrText>
      </w:r>
      <w:r>
        <w:rPr>
          <w:color w:val="auto"/>
          <w:sz w:val="24"/>
          <w:szCs w:val="24"/>
        </w:rPr>
        <w:fldChar w:fldCharType="separate"/>
      </w:r>
      <w:r>
        <w:rPr>
          <w:rFonts w:hint="eastAsia"/>
          <w:color w:val="auto"/>
          <w:sz w:val="24"/>
          <w:szCs w:val="24"/>
        </w:rPr>
        <w:t>①</w:t>
      </w:r>
      <w:r>
        <w:rPr>
          <w:color w:val="auto"/>
          <w:sz w:val="24"/>
          <w:szCs w:val="24"/>
        </w:rPr>
        <w:fldChar w:fldCharType="end"/>
      </w:r>
      <w:r>
        <w:rPr>
          <w:rFonts w:hint="eastAsia"/>
          <w:color w:val="auto"/>
          <w:sz w:val="24"/>
          <w:szCs w:val="24"/>
        </w:rPr>
        <w:t>采取生物稳定性评价，是为控制管道中的微生物增殖，指标通常选用总有机碳、生物可同化有机碳、消毒剂余量。②采取化学稳定性评价，是为控制管道中的沉积和腐蚀。拉</w:t>
      </w:r>
      <w:proofErr w:type="gramStart"/>
      <w:r>
        <w:rPr>
          <w:rFonts w:hint="eastAsia"/>
          <w:color w:val="auto"/>
          <w:sz w:val="24"/>
          <w:szCs w:val="24"/>
        </w:rPr>
        <w:t>森指数</w:t>
      </w:r>
      <w:proofErr w:type="gramEnd"/>
      <w:r>
        <w:rPr>
          <w:rFonts w:hint="eastAsia"/>
          <w:color w:val="auto"/>
          <w:sz w:val="24"/>
          <w:szCs w:val="24"/>
        </w:rPr>
        <w:t>计算如下：</w:t>
      </w:r>
    </w:p>
    <w:p w14:paraId="4A8EE046" w14:textId="77777777" w:rsidR="009C7741" w:rsidRDefault="00D81B1E">
      <w:pPr>
        <w:snapToGrid w:val="0"/>
        <w:jc w:val="right"/>
        <w:rPr>
          <w:color w:val="auto"/>
          <w:sz w:val="24"/>
          <w:szCs w:val="24"/>
        </w:rPr>
      </w:pPr>
      <w:r>
        <w:rPr>
          <w:rFonts w:hint="eastAsia"/>
          <w:color w:val="auto"/>
          <w:position w:val="-30"/>
          <w:sz w:val="24"/>
          <w:szCs w:val="24"/>
        </w:rPr>
        <w:object w:dxaOrig="1845" w:dyaOrig="623" w14:anchorId="6A910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31.5pt" o:ole="">
            <v:imagedata r:id="rId12" o:title=""/>
          </v:shape>
          <o:OLEObject Type="Embed" ProgID="Equation.KSEE3" ShapeID="_x0000_i1025" DrawAspect="Content" ObjectID="_1802758422" r:id="rId13"/>
        </w:object>
      </w:r>
      <w:r>
        <w:rPr>
          <w:rFonts w:hint="eastAsia"/>
          <w:color w:val="auto"/>
          <w:sz w:val="24"/>
          <w:szCs w:val="24"/>
        </w:rPr>
        <w:t xml:space="preserve">                   </w:t>
      </w:r>
      <w:r>
        <w:rPr>
          <w:color w:val="auto"/>
          <w:sz w:val="24"/>
          <w:szCs w:val="24"/>
        </w:rPr>
        <w:tab/>
      </w:r>
      <w:r>
        <w:rPr>
          <w:color w:val="auto"/>
          <w:sz w:val="24"/>
          <w:szCs w:val="24"/>
        </w:rPr>
        <w:tab/>
      </w:r>
      <w:r>
        <w:rPr>
          <w:color w:val="auto"/>
          <w:sz w:val="24"/>
          <w:szCs w:val="24"/>
        </w:rPr>
        <w:tab/>
      </w:r>
      <w:r>
        <w:rPr>
          <w:rFonts w:hint="eastAsia"/>
          <w:color w:val="auto"/>
          <w:sz w:val="24"/>
          <w:szCs w:val="24"/>
        </w:rPr>
        <w:t xml:space="preserve">         </w:t>
      </w:r>
      <w:r>
        <w:rPr>
          <w:rFonts w:hint="eastAsia"/>
          <w:color w:val="auto"/>
          <w:sz w:val="24"/>
          <w:szCs w:val="24"/>
        </w:rPr>
        <w:t>（</w:t>
      </w:r>
      <w:r>
        <w:rPr>
          <w:rFonts w:hint="eastAsia"/>
          <w:color w:val="auto"/>
          <w:sz w:val="24"/>
          <w:szCs w:val="24"/>
        </w:rPr>
        <w:t>1</w:t>
      </w:r>
      <w:r>
        <w:rPr>
          <w:rFonts w:hint="eastAsia"/>
          <w:color w:val="auto"/>
          <w:sz w:val="24"/>
          <w:szCs w:val="24"/>
        </w:rPr>
        <w:t>）</w:t>
      </w:r>
    </w:p>
    <w:p w14:paraId="663ECBA6" w14:textId="77777777" w:rsidR="009C7741" w:rsidRDefault="00D81B1E">
      <w:pPr>
        <w:snapToGrid w:val="0"/>
        <w:jc w:val="right"/>
        <w:rPr>
          <w:color w:val="auto"/>
        </w:rPr>
      </w:pPr>
      <w:r>
        <w:rPr>
          <w:rFonts w:hint="eastAsia"/>
          <w:color w:val="auto"/>
        </w:rPr>
        <w:t xml:space="preserve">                                                          </w:t>
      </w:r>
    </w:p>
    <w:p w14:paraId="12178091" w14:textId="77777777" w:rsidR="009C7741" w:rsidRDefault="00D81B1E">
      <w:pPr>
        <w:adjustRightInd w:val="0"/>
        <w:snapToGrid w:val="0"/>
        <w:spacing w:line="360" w:lineRule="auto"/>
        <w:rPr>
          <w:color w:val="auto"/>
          <w:sz w:val="24"/>
          <w:szCs w:val="24"/>
        </w:rPr>
      </w:pPr>
      <w:r>
        <w:rPr>
          <w:rFonts w:hint="eastAsia"/>
          <w:color w:val="auto"/>
          <w:sz w:val="24"/>
          <w:szCs w:val="24"/>
        </w:rPr>
        <w:t>式中：</w:t>
      </w:r>
      <w:r>
        <w:rPr>
          <w:rFonts w:hint="eastAsia"/>
          <w:i/>
          <w:iCs/>
          <w:color w:val="auto"/>
          <w:sz w:val="24"/>
          <w:szCs w:val="24"/>
        </w:rPr>
        <w:t>LR</w:t>
      </w:r>
      <w:r>
        <w:rPr>
          <w:rFonts w:hint="eastAsia"/>
          <w:color w:val="auto"/>
          <w:sz w:val="24"/>
          <w:szCs w:val="24"/>
        </w:rPr>
        <w:t>——拉森指数；</w:t>
      </w:r>
    </w:p>
    <w:p w14:paraId="2AABE550" w14:textId="77777777" w:rsidR="009C7741" w:rsidRDefault="00D81B1E">
      <w:pPr>
        <w:adjustRightInd w:val="0"/>
        <w:snapToGrid w:val="0"/>
        <w:spacing w:line="360" w:lineRule="auto"/>
        <w:ind w:firstLineChars="200" w:firstLine="480"/>
        <w:rPr>
          <w:color w:val="auto"/>
          <w:sz w:val="24"/>
          <w:szCs w:val="24"/>
        </w:rPr>
      </w:pPr>
      <w:r>
        <w:rPr>
          <w:rFonts w:hint="eastAsia"/>
          <w:color w:val="auto"/>
          <w:sz w:val="24"/>
          <w:szCs w:val="24"/>
        </w:rPr>
        <w:t>［</w:t>
      </w:r>
      <w:r>
        <w:rPr>
          <w:rFonts w:hint="eastAsia"/>
          <w:i/>
          <w:iCs/>
          <w:color w:val="auto"/>
          <w:sz w:val="24"/>
          <w:szCs w:val="24"/>
        </w:rPr>
        <w:t>Cl</w:t>
      </w:r>
      <w:r>
        <w:rPr>
          <w:rFonts w:hint="eastAsia"/>
          <w:i/>
          <w:iCs/>
          <w:color w:val="auto"/>
          <w:sz w:val="24"/>
          <w:szCs w:val="24"/>
          <w:vertAlign w:val="superscript"/>
        </w:rPr>
        <w:t>-</w:t>
      </w:r>
      <w:r>
        <w:rPr>
          <w:rFonts w:hint="eastAsia"/>
          <w:color w:val="auto"/>
          <w:sz w:val="24"/>
          <w:szCs w:val="24"/>
        </w:rPr>
        <w:t>］、［</w:t>
      </w:r>
      <w:r>
        <w:rPr>
          <w:rFonts w:hint="eastAsia"/>
          <w:i/>
          <w:iCs/>
          <w:color w:val="auto"/>
          <w:sz w:val="24"/>
          <w:szCs w:val="24"/>
        </w:rPr>
        <w:t>SO</w:t>
      </w:r>
      <w:r>
        <w:rPr>
          <w:rFonts w:hint="eastAsia"/>
          <w:color w:val="auto"/>
          <w:sz w:val="24"/>
          <w:szCs w:val="24"/>
          <w:vertAlign w:val="subscript"/>
        </w:rPr>
        <w:t>4</w:t>
      </w:r>
      <w:r>
        <w:rPr>
          <w:rFonts w:hint="eastAsia"/>
          <w:color w:val="auto"/>
          <w:sz w:val="24"/>
          <w:szCs w:val="24"/>
          <w:vertAlign w:val="superscript"/>
        </w:rPr>
        <w:t>2-</w:t>
      </w:r>
      <w:r>
        <w:rPr>
          <w:rFonts w:hint="eastAsia"/>
          <w:color w:val="auto"/>
          <w:sz w:val="24"/>
          <w:szCs w:val="24"/>
        </w:rPr>
        <w:t>］、［</w:t>
      </w:r>
      <w:r>
        <w:rPr>
          <w:rFonts w:hint="eastAsia"/>
          <w:i/>
          <w:iCs/>
          <w:color w:val="auto"/>
          <w:sz w:val="24"/>
          <w:szCs w:val="24"/>
        </w:rPr>
        <w:t>HCO</w:t>
      </w:r>
      <w:r>
        <w:rPr>
          <w:rFonts w:hint="eastAsia"/>
          <w:color w:val="auto"/>
          <w:sz w:val="24"/>
          <w:szCs w:val="24"/>
          <w:vertAlign w:val="subscript"/>
        </w:rPr>
        <w:t>3</w:t>
      </w:r>
      <w:r>
        <w:rPr>
          <w:rFonts w:hint="eastAsia"/>
          <w:color w:val="auto"/>
          <w:sz w:val="24"/>
          <w:szCs w:val="24"/>
          <w:vertAlign w:val="superscript"/>
        </w:rPr>
        <w:t>-</w:t>
      </w:r>
      <w:r>
        <w:rPr>
          <w:rFonts w:hint="eastAsia"/>
          <w:color w:val="auto"/>
          <w:sz w:val="24"/>
          <w:szCs w:val="24"/>
        </w:rPr>
        <w:t>］——氯离子、硫酸根、重碳酸根浓度，按摩尔浓度（</w:t>
      </w:r>
      <w:r>
        <w:rPr>
          <w:rFonts w:hint="eastAsia"/>
          <w:color w:val="auto"/>
          <w:sz w:val="24"/>
          <w:szCs w:val="24"/>
        </w:rPr>
        <w:t>mol/L</w:t>
      </w:r>
      <w:r>
        <w:rPr>
          <w:rFonts w:hint="eastAsia"/>
          <w:color w:val="auto"/>
          <w:sz w:val="24"/>
          <w:szCs w:val="24"/>
        </w:rPr>
        <w:t>）计。</w:t>
      </w:r>
    </w:p>
    <w:p w14:paraId="1F88EF1A" w14:textId="77777777" w:rsidR="009C7741" w:rsidRDefault="00D81B1E">
      <w:pPr>
        <w:spacing w:line="360" w:lineRule="auto"/>
        <w:rPr>
          <w:color w:val="auto"/>
          <w:sz w:val="24"/>
          <w:szCs w:val="24"/>
        </w:rPr>
      </w:pPr>
      <w:r>
        <w:rPr>
          <w:color w:val="auto"/>
          <w:sz w:val="24"/>
          <w:szCs w:val="24"/>
        </w:rPr>
        <w:t>5.2.</w:t>
      </w:r>
      <w:r>
        <w:rPr>
          <w:rFonts w:hint="eastAsia"/>
          <w:color w:val="auto"/>
          <w:sz w:val="24"/>
          <w:szCs w:val="24"/>
        </w:rPr>
        <w:t>8</w:t>
      </w:r>
      <w:r>
        <w:rPr>
          <w:color w:val="auto"/>
          <w:sz w:val="24"/>
          <w:szCs w:val="24"/>
        </w:rPr>
        <w:t xml:space="preserve"> </w:t>
      </w:r>
      <w:r>
        <w:rPr>
          <w:rFonts w:hint="eastAsia"/>
          <w:color w:val="auto"/>
          <w:sz w:val="24"/>
          <w:szCs w:val="24"/>
        </w:rPr>
        <w:t>供水流程中，当消毒副产物风险较高，可在不同阶段采取不同的消毒剂，避免单一消毒副产物累积超标。</w:t>
      </w:r>
    </w:p>
    <w:p w14:paraId="63498565" w14:textId="77777777" w:rsidR="009C7741" w:rsidRDefault="00D81B1E">
      <w:pPr>
        <w:pStyle w:val="2"/>
        <w:tabs>
          <w:tab w:val="left" w:pos="0"/>
        </w:tabs>
        <w:spacing w:line="480" w:lineRule="auto"/>
        <w:ind w:left="420" w:hanging="420"/>
        <w:jc w:val="center"/>
        <w:rPr>
          <w:rFonts w:ascii="Times New Roman" w:eastAsia="宋体" w:hAnsi="Times New Roman"/>
          <w:b w:val="0"/>
          <w:color w:val="auto"/>
          <w:kern w:val="2"/>
          <w:sz w:val="28"/>
          <w:szCs w:val="28"/>
        </w:rPr>
      </w:pPr>
      <w:bookmarkStart w:id="132" w:name="_Toc8889"/>
      <w:bookmarkStart w:id="133" w:name="_Toc183100897"/>
      <w:bookmarkStart w:id="134" w:name="_Toc182794214"/>
      <w:r>
        <w:rPr>
          <w:rFonts w:ascii="Times New Roman" w:eastAsia="宋体" w:hAnsi="Times New Roman"/>
          <w:b w:val="0"/>
          <w:color w:val="auto"/>
          <w:kern w:val="2"/>
          <w:sz w:val="28"/>
          <w:szCs w:val="28"/>
        </w:rPr>
        <w:t xml:space="preserve">5.3 </w:t>
      </w:r>
      <w:r>
        <w:rPr>
          <w:rFonts w:ascii="Times New Roman" w:eastAsia="宋体" w:hAnsi="Times New Roman" w:hint="eastAsia"/>
          <w:b w:val="0"/>
          <w:color w:val="auto"/>
          <w:kern w:val="2"/>
          <w:sz w:val="28"/>
          <w:szCs w:val="28"/>
        </w:rPr>
        <w:t>输配水</w:t>
      </w:r>
      <w:r>
        <w:rPr>
          <w:rFonts w:ascii="Times New Roman" w:eastAsia="宋体" w:hAnsi="Times New Roman"/>
          <w:b w:val="0"/>
          <w:color w:val="auto"/>
          <w:kern w:val="2"/>
          <w:sz w:val="28"/>
          <w:szCs w:val="28"/>
        </w:rPr>
        <w:t>管网</w:t>
      </w:r>
      <w:bookmarkEnd w:id="132"/>
      <w:bookmarkEnd w:id="133"/>
      <w:bookmarkEnd w:id="134"/>
    </w:p>
    <w:p w14:paraId="168F6270" w14:textId="77777777" w:rsidR="009C7741" w:rsidRDefault="00D81B1E">
      <w:pPr>
        <w:spacing w:line="360" w:lineRule="auto"/>
        <w:rPr>
          <w:color w:val="auto"/>
          <w:sz w:val="24"/>
          <w:szCs w:val="24"/>
        </w:rPr>
      </w:pPr>
      <w:r>
        <w:rPr>
          <w:rFonts w:hint="eastAsia"/>
          <w:color w:val="auto"/>
          <w:sz w:val="24"/>
          <w:szCs w:val="24"/>
        </w:rPr>
        <w:t xml:space="preserve">5.3.2 </w:t>
      </w:r>
      <w:r>
        <w:rPr>
          <w:rFonts w:hint="eastAsia"/>
          <w:color w:val="auto"/>
          <w:sz w:val="24"/>
          <w:szCs w:val="24"/>
        </w:rPr>
        <w:t>随着管道的延伸，水龄大幅度增加，部分地区的管网延伸型供水系统，末端水龄可达</w:t>
      </w:r>
      <w:r>
        <w:rPr>
          <w:rFonts w:hint="eastAsia"/>
          <w:color w:val="auto"/>
          <w:sz w:val="24"/>
          <w:szCs w:val="24"/>
        </w:rPr>
        <w:t xml:space="preserve">10~15 </w:t>
      </w:r>
      <w:r>
        <w:rPr>
          <w:rFonts w:hint="eastAsia"/>
          <w:color w:val="auto"/>
          <w:sz w:val="24"/>
          <w:szCs w:val="24"/>
        </w:rPr>
        <w:t>d</w:t>
      </w:r>
      <w:r>
        <w:rPr>
          <w:rFonts w:hint="eastAsia"/>
          <w:color w:val="auto"/>
          <w:sz w:val="24"/>
          <w:szCs w:val="24"/>
        </w:rPr>
        <w:t>，甚至更长，满足管网剩余消毒剂的控制要求相对较难。管网中的剩余消毒剂沿</w:t>
      </w:r>
      <w:proofErr w:type="gramStart"/>
      <w:r>
        <w:rPr>
          <w:rFonts w:hint="eastAsia"/>
          <w:color w:val="auto"/>
          <w:sz w:val="24"/>
          <w:szCs w:val="24"/>
        </w:rPr>
        <w:t>程变化</w:t>
      </w:r>
      <w:proofErr w:type="gramEnd"/>
      <w:r>
        <w:rPr>
          <w:rFonts w:hint="eastAsia"/>
          <w:color w:val="auto"/>
          <w:sz w:val="24"/>
          <w:szCs w:val="24"/>
        </w:rPr>
        <w:t>如式（</w:t>
      </w:r>
      <w:r>
        <w:rPr>
          <w:rFonts w:hint="eastAsia"/>
          <w:color w:val="auto"/>
          <w:sz w:val="24"/>
          <w:szCs w:val="24"/>
        </w:rPr>
        <w:t>2</w:t>
      </w:r>
      <w:r>
        <w:rPr>
          <w:rFonts w:hint="eastAsia"/>
          <w:color w:val="auto"/>
          <w:sz w:val="24"/>
          <w:szCs w:val="24"/>
        </w:rPr>
        <w:t>）所示、消毒副产物（三卤甲烷加权和）变化如式（</w:t>
      </w:r>
      <w:r>
        <w:rPr>
          <w:rFonts w:hint="eastAsia"/>
          <w:color w:val="auto"/>
          <w:sz w:val="24"/>
          <w:szCs w:val="24"/>
        </w:rPr>
        <w:t>3</w:t>
      </w:r>
      <w:r>
        <w:rPr>
          <w:rFonts w:hint="eastAsia"/>
          <w:color w:val="auto"/>
          <w:sz w:val="24"/>
          <w:szCs w:val="24"/>
        </w:rPr>
        <w:t>）所示，其中消毒副产物（三卤甲烷加权和）按式（</w:t>
      </w:r>
      <w:r>
        <w:rPr>
          <w:rFonts w:hint="eastAsia"/>
          <w:color w:val="auto"/>
          <w:sz w:val="24"/>
          <w:szCs w:val="24"/>
        </w:rPr>
        <w:t>4</w:t>
      </w:r>
      <w:r>
        <w:rPr>
          <w:rFonts w:hint="eastAsia"/>
          <w:color w:val="auto"/>
          <w:sz w:val="24"/>
          <w:szCs w:val="24"/>
        </w:rPr>
        <w:t>）定义。</w:t>
      </w:r>
      <w:proofErr w:type="gramStart"/>
      <w:r>
        <w:rPr>
          <w:rFonts w:hint="eastAsia"/>
          <w:color w:val="auto"/>
          <w:sz w:val="24"/>
          <w:szCs w:val="24"/>
        </w:rPr>
        <w:t>卤</w:t>
      </w:r>
      <w:proofErr w:type="gramEnd"/>
      <w:r>
        <w:rPr>
          <w:rFonts w:hint="eastAsia"/>
          <w:color w:val="auto"/>
          <w:sz w:val="24"/>
          <w:szCs w:val="24"/>
        </w:rPr>
        <w:t>乙酸在管网中随着水龄初始增加、随后衰减，经检测对比，不必作为控制指标。</w:t>
      </w:r>
    </w:p>
    <w:p w14:paraId="15C02800" w14:textId="77777777" w:rsidR="009C7741" w:rsidRDefault="00D81B1E">
      <w:pPr>
        <w:snapToGrid w:val="0"/>
        <w:jc w:val="right"/>
        <w:rPr>
          <w:color w:val="auto"/>
          <w:position w:val="-30"/>
          <w:sz w:val="24"/>
          <w:szCs w:val="24"/>
        </w:rPr>
      </w:pPr>
      <w:r>
        <w:rPr>
          <w:color w:val="auto"/>
          <w:position w:val="-30"/>
          <w:sz w:val="24"/>
          <w:szCs w:val="24"/>
        </w:rPr>
        <w:object w:dxaOrig="1485" w:dyaOrig="398" w14:anchorId="58FA5889">
          <v:shape id="_x0000_i1026" type="#_x0000_t75" style="width:74.25pt;height:20.25pt" o:ole="">
            <v:imagedata r:id="rId14" o:title=""/>
          </v:shape>
          <o:OLEObject Type="Embed" ProgID="Equation.KSEE3" ShapeID="_x0000_i1026" DrawAspect="Content" ObjectID="_1802758423" r:id="rId15"/>
        </w:object>
      </w:r>
      <w:r>
        <w:rPr>
          <w:color w:val="auto"/>
          <w:position w:val="-30"/>
          <w:sz w:val="24"/>
          <w:szCs w:val="24"/>
        </w:rPr>
        <w:t xml:space="preserve">    </w:t>
      </w:r>
      <w:r>
        <w:rPr>
          <w:rFonts w:hint="eastAsia"/>
          <w:color w:val="auto"/>
          <w:position w:val="-30"/>
          <w:sz w:val="24"/>
          <w:szCs w:val="24"/>
        </w:rPr>
        <w:t xml:space="preserve">             </w:t>
      </w:r>
      <w:r>
        <w:rPr>
          <w:color w:val="auto"/>
          <w:position w:val="-30"/>
          <w:sz w:val="24"/>
          <w:szCs w:val="24"/>
        </w:rPr>
        <w:tab/>
      </w:r>
      <w:r>
        <w:rPr>
          <w:color w:val="auto"/>
          <w:position w:val="-30"/>
          <w:sz w:val="24"/>
          <w:szCs w:val="24"/>
        </w:rPr>
        <w:tab/>
      </w:r>
      <w:r>
        <w:rPr>
          <w:color w:val="auto"/>
          <w:position w:val="-30"/>
          <w:sz w:val="24"/>
          <w:szCs w:val="24"/>
        </w:rPr>
        <w:tab/>
      </w:r>
      <w:r>
        <w:rPr>
          <w:rFonts w:hint="eastAsia"/>
          <w:color w:val="auto"/>
          <w:position w:val="-30"/>
          <w:sz w:val="24"/>
          <w:szCs w:val="24"/>
        </w:rPr>
        <w:t xml:space="preserve">                  </w:t>
      </w:r>
      <w:r>
        <w:rPr>
          <w:rFonts w:hint="eastAsia"/>
          <w:color w:val="auto"/>
          <w:position w:val="-30"/>
          <w:sz w:val="24"/>
          <w:szCs w:val="24"/>
        </w:rPr>
        <w:t>（</w:t>
      </w:r>
      <w:r>
        <w:rPr>
          <w:rFonts w:hint="eastAsia"/>
          <w:color w:val="auto"/>
          <w:position w:val="-30"/>
          <w:sz w:val="24"/>
          <w:szCs w:val="24"/>
        </w:rPr>
        <w:t>2</w:t>
      </w:r>
      <w:r>
        <w:rPr>
          <w:rFonts w:hint="eastAsia"/>
          <w:color w:val="auto"/>
          <w:position w:val="-30"/>
          <w:sz w:val="24"/>
          <w:szCs w:val="24"/>
        </w:rPr>
        <w:t>）</w:t>
      </w:r>
    </w:p>
    <w:p w14:paraId="07CB3C27" w14:textId="77777777" w:rsidR="009C7741" w:rsidRDefault="00D81B1E">
      <w:pPr>
        <w:snapToGrid w:val="0"/>
        <w:jc w:val="right"/>
        <w:rPr>
          <w:color w:val="auto"/>
          <w:position w:val="-30"/>
          <w:sz w:val="24"/>
          <w:szCs w:val="24"/>
        </w:rPr>
      </w:pPr>
      <w:r>
        <w:rPr>
          <w:color w:val="auto"/>
          <w:position w:val="-30"/>
          <w:sz w:val="24"/>
          <w:szCs w:val="24"/>
        </w:rPr>
        <w:object w:dxaOrig="2363" w:dyaOrig="398" w14:anchorId="17235291">
          <v:shape id="_x0000_i1027" type="#_x0000_t75" style="width:118.5pt;height:20.25pt" o:ole="">
            <v:imagedata r:id="rId16" o:title=""/>
          </v:shape>
          <o:OLEObject Type="Embed" ProgID="Equation.KSEE3" ShapeID="_x0000_i1027" DrawAspect="Content" ObjectID="_1802758424" r:id="rId17"/>
        </w:object>
      </w:r>
      <w:r>
        <w:rPr>
          <w:rFonts w:hint="eastAsia"/>
          <w:color w:val="auto"/>
          <w:position w:val="-30"/>
          <w:sz w:val="24"/>
          <w:szCs w:val="24"/>
        </w:rPr>
        <w:t xml:space="preserve">          </w:t>
      </w:r>
      <w:r>
        <w:rPr>
          <w:color w:val="auto"/>
          <w:position w:val="-30"/>
          <w:sz w:val="24"/>
          <w:szCs w:val="24"/>
        </w:rPr>
        <w:t xml:space="preserve"> </w:t>
      </w:r>
      <w:r>
        <w:rPr>
          <w:rFonts w:hint="eastAsia"/>
          <w:color w:val="auto"/>
          <w:position w:val="-30"/>
          <w:sz w:val="24"/>
          <w:szCs w:val="24"/>
        </w:rPr>
        <w:t xml:space="preserve">          </w:t>
      </w:r>
      <w:r>
        <w:rPr>
          <w:color w:val="auto"/>
          <w:position w:val="-30"/>
          <w:sz w:val="24"/>
          <w:szCs w:val="24"/>
        </w:rPr>
        <w:tab/>
      </w:r>
      <w:r>
        <w:rPr>
          <w:color w:val="auto"/>
          <w:position w:val="-30"/>
          <w:sz w:val="24"/>
          <w:szCs w:val="24"/>
        </w:rPr>
        <w:tab/>
      </w:r>
      <w:r>
        <w:rPr>
          <w:rFonts w:hint="eastAsia"/>
          <w:color w:val="auto"/>
          <w:position w:val="-30"/>
          <w:sz w:val="24"/>
          <w:szCs w:val="24"/>
        </w:rPr>
        <w:t xml:space="preserve">          </w:t>
      </w:r>
      <w:r>
        <w:rPr>
          <w:rFonts w:hint="eastAsia"/>
          <w:color w:val="auto"/>
          <w:position w:val="-30"/>
          <w:sz w:val="24"/>
          <w:szCs w:val="24"/>
        </w:rPr>
        <w:t>（</w:t>
      </w:r>
      <w:r>
        <w:rPr>
          <w:rFonts w:hint="eastAsia"/>
          <w:color w:val="auto"/>
          <w:position w:val="-30"/>
          <w:sz w:val="24"/>
          <w:szCs w:val="24"/>
        </w:rPr>
        <w:t>3</w:t>
      </w:r>
      <w:r>
        <w:rPr>
          <w:rFonts w:hint="eastAsia"/>
          <w:color w:val="auto"/>
          <w:position w:val="-30"/>
          <w:sz w:val="24"/>
          <w:szCs w:val="24"/>
        </w:rPr>
        <w:t>）</w:t>
      </w:r>
    </w:p>
    <w:p w14:paraId="1ACF67D5" w14:textId="77777777" w:rsidR="009C7741" w:rsidRDefault="00D81B1E">
      <w:pPr>
        <w:snapToGrid w:val="0"/>
        <w:jc w:val="right"/>
        <w:rPr>
          <w:color w:val="auto"/>
          <w:position w:val="-30"/>
          <w:sz w:val="24"/>
          <w:szCs w:val="24"/>
        </w:rPr>
      </w:pPr>
      <w:r>
        <w:rPr>
          <w:color w:val="auto"/>
          <w:position w:val="-30"/>
          <w:sz w:val="24"/>
          <w:szCs w:val="24"/>
        </w:rPr>
        <w:object w:dxaOrig="4920" w:dyaOrig="645" w14:anchorId="41235380">
          <v:shape id="_x0000_i1028" type="#_x0000_t75" style="width:246pt;height:32.25pt" o:ole="">
            <v:imagedata r:id="rId18" o:title=""/>
          </v:shape>
          <o:OLEObject Type="Embed" ProgID="Equation.KSEE3" ShapeID="_x0000_i1028" DrawAspect="Content" ObjectID="_1802758425" r:id="rId19"/>
        </w:object>
      </w:r>
      <w:r>
        <w:rPr>
          <w:rFonts w:hint="eastAsia"/>
          <w:color w:val="auto"/>
          <w:position w:val="-30"/>
          <w:sz w:val="24"/>
          <w:szCs w:val="24"/>
        </w:rPr>
        <w:t xml:space="preserve">                   </w:t>
      </w:r>
      <w:r>
        <w:rPr>
          <w:rFonts w:hint="eastAsia"/>
          <w:color w:val="auto"/>
          <w:position w:val="-30"/>
          <w:sz w:val="24"/>
          <w:szCs w:val="24"/>
        </w:rPr>
        <w:t>（</w:t>
      </w:r>
      <w:r>
        <w:rPr>
          <w:rFonts w:hint="eastAsia"/>
          <w:color w:val="auto"/>
          <w:position w:val="-30"/>
          <w:sz w:val="24"/>
          <w:szCs w:val="24"/>
        </w:rPr>
        <w:t>4</w:t>
      </w:r>
      <w:r>
        <w:rPr>
          <w:rFonts w:hint="eastAsia"/>
          <w:color w:val="auto"/>
          <w:position w:val="-30"/>
          <w:sz w:val="24"/>
          <w:szCs w:val="24"/>
        </w:rPr>
        <w:t>）</w:t>
      </w:r>
    </w:p>
    <w:p w14:paraId="21CF0AAE" w14:textId="77777777" w:rsidR="009C7741" w:rsidRDefault="00D81B1E">
      <w:pPr>
        <w:snapToGrid w:val="0"/>
        <w:spacing w:line="360" w:lineRule="auto"/>
        <w:rPr>
          <w:color w:val="auto"/>
          <w:sz w:val="24"/>
          <w:szCs w:val="24"/>
        </w:rPr>
      </w:pPr>
      <w:r>
        <w:rPr>
          <w:rFonts w:hint="eastAsia"/>
          <w:color w:val="auto"/>
          <w:sz w:val="24"/>
          <w:szCs w:val="24"/>
        </w:rPr>
        <w:t>式中：</w:t>
      </w:r>
      <w:proofErr w:type="spellStart"/>
      <w:r>
        <w:rPr>
          <w:rFonts w:hint="eastAsia"/>
          <w:i/>
          <w:iCs/>
          <w:color w:val="auto"/>
          <w:sz w:val="24"/>
          <w:szCs w:val="24"/>
        </w:rPr>
        <w:t>C</w:t>
      </w:r>
      <w:r>
        <w:rPr>
          <w:rFonts w:hint="eastAsia"/>
          <w:i/>
          <w:iCs/>
          <w:color w:val="auto"/>
          <w:sz w:val="24"/>
          <w:szCs w:val="24"/>
          <w:vertAlign w:val="subscript"/>
        </w:rPr>
        <w:t>A,t</w:t>
      </w:r>
      <w:proofErr w:type="spellEnd"/>
      <w:r>
        <w:rPr>
          <w:rFonts w:hint="eastAsia"/>
          <w:color w:val="auto"/>
          <w:sz w:val="24"/>
          <w:szCs w:val="24"/>
        </w:rPr>
        <w:t>为水龄为</w:t>
      </w:r>
      <w:r>
        <w:rPr>
          <w:rFonts w:hint="eastAsia"/>
          <w:color w:val="auto"/>
          <w:sz w:val="24"/>
          <w:szCs w:val="24"/>
        </w:rPr>
        <w:t>t</w:t>
      </w:r>
      <w:r>
        <w:rPr>
          <w:rFonts w:hint="eastAsia"/>
          <w:color w:val="auto"/>
          <w:sz w:val="24"/>
          <w:szCs w:val="24"/>
        </w:rPr>
        <w:t>的管网处剩余消毒剂浓度，单位为</w:t>
      </w:r>
      <w:r>
        <w:rPr>
          <w:rFonts w:hint="eastAsia"/>
          <w:color w:val="auto"/>
          <w:sz w:val="24"/>
          <w:szCs w:val="24"/>
        </w:rPr>
        <w:t>mg/L</w:t>
      </w:r>
      <w:r>
        <w:rPr>
          <w:rFonts w:hint="eastAsia"/>
          <w:color w:val="auto"/>
          <w:sz w:val="24"/>
          <w:szCs w:val="24"/>
        </w:rPr>
        <w:t>；</w:t>
      </w:r>
    </w:p>
    <w:p w14:paraId="1ED986CF" w14:textId="77777777" w:rsidR="009C7741" w:rsidRDefault="00D81B1E">
      <w:pPr>
        <w:snapToGrid w:val="0"/>
        <w:spacing w:line="360" w:lineRule="auto"/>
        <w:ind w:firstLineChars="300" w:firstLine="720"/>
        <w:rPr>
          <w:color w:val="auto"/>
          <w:sz w:val="24"/>
          <w:szCs w:val="24"/>
        </w:rPr>
      </w:pPr>
      <w:r>
        <w:rPr>
          <w:rFonts w:hint="eastAsia"/>
          <w:i/>
          <w:iCs/>
          <w:color w:val="auto"/>
          <w:sz w:val="24"/>
          <w:szCs w:val="24"/>
        </w:rPr>
        <w:t>C</w:t>
      </w:r>
      <w:r>
        <w:rPr>
          <w:rFonts w:hint="eastAsia"/>
          <w:i/>
          <w:iCs/>
          <w:color w:val="auto"/>
          <w:sz w:val="24"/>
          <w:szCs w:val="24"/>
          <w:vertAlign w:val="subscript"/>
        </w:rPr>
        <w:t>A,0</w:t>
      </w:r>
      <w:r>
        <w:rPr>
          <w:rFonts w:hint="eastAsia"/>
          <w:color w:val="auto"/>
          <w:sz w:val="24"/>
          <w:szCs w:val="24"/>
        </w:rPr>
        <w:t>为出厂水剩余消毒剂浓度，单位为</w:t>
      </w:r>
      <w:r>
        <w:rPr>
          <w:rFonts w:hint="eastAsia"/>
          <w:color w:val="auto"/>
          <w:sz w:val="24"/>
          <w:szCs w:val="24"/>
        </w:rPr>
        <w:t>mg/L</w:t>
      </w:r>
      <w:r>
        <w:rPr>
          <w:rFonts w:hint="eastAsia"/>
          <w:color w:val="auto"/>
          <w:sz w:val="24"/>
          <w:szCs w:val="24"/>
        </w:rPr>
        <w:t>；</w:t>
      </w:r>
    </w:p>
    <w:p w14:paraId="1A15859F" w14:textId="77777777" w:rsidR="009C7741" w:rsidRDefault="00D81B1E">
      <w:pPr>
        <w:snapToGrid w:val="0"/>
        <w:spacing w:line="360" w:lineRule="auto"/>
        <w:ind w:firstLineChars="300" w:firstLine="720"/>
        <w:rPr>
          <w:color w:val="auto"/>
          <w:sz w:val="24"/>
          <w:szCs w:val="24"/>
        </w:rPr>
      </w:pPr>
      <w:r>
        <w:rPr>
          <w:rFonts w:hint="eastAsia"/>
          <w:i/>
          <w:iCs/>
          <w:color w:val="auto"/>
          <w:sz w:val="24"/>
          <w:szCs w:val="24"/>
        </w:rPr>
        <w:lastRenderedPageBreak/>
        <w:t>k</w:t>
      </w:r>
      <w:r>
        <w:rPr>
          <w:rFonts w:hint="eastAsia"/>
          <w:i/>
          <w:iCs/>
          <w:color w:val="auto"/>
          <w:sz w:val="24"/>
          <w:szCs w:val="24"/>
          <w:vertAlign w:val="subscript"/>
        </w:rPr>
        <w:t>1</w:t>
      </w:r>
      <w:r>
        <w:rPr>
          <w:rFonts w:hint="eastAsia"/>
          <w:color w:val="auto"/>
          <w:sz w:val="24"/>
          <w:szCs w:val="24"/>
        </w:rPr>
        <w:t>为消毒剂余量衰减常数，单位为</w:t>
      </w:r>
      <w:r>
        <w:rPr>
          <w:rFonts w:hint="eastAsia"/>
          <w:color w:val="auto"/>
          <w:sz w:val="24"/>
          <w:szCs w:val="24"/>
        </w:rPr>
        <w:t>d</w:t>
      </w:r>
      <w:r>
        <w:rPr>
          <w:rFonts w:hint="eastAsia"/>
          <w:color w:val="auto"/>
          <w:sz w:val="24"/>
          <w:szCs w:val="24"/>
          <w:vertAlign w:val="superscript"/>
        </w:rPr>
        <w:t>-1</w:t>
      </w:r>
      <w:r>
        <w:rPr>
          <w:rFonts w:hint="eastAsia"/>
          <w:color w:val="auto"/>
          <w:sz w:val="24"/>
          <w:szCs w:val="24"/>
        </w:rPr>
        <w:t>；</w:t>
      </w:r>
    </w:p>
    <w:p w14:paraId="46B3F71C" w14:textId="77777777" w:rsidR="009C7741" w:rsidRDefault="00D81B1E">
      <w:pPr>
        <w:snapToGrid w:val="0"/>
        <w:spacing w:line="360" w:lineRule="auto"/>
        <w:ind w:firstLineChars="300" w:firstLine="720"/>
        <w:rPr>
          <w:color w:val="auto"/>
          <w:sz w:val="24"/>
          <w:szCs w:val="24"/>
        </w:rPr>
      </w:pPr>
      <w:r>
        <w:rPr>
          <w:rFonts w:hint="eastAsia"/>
          <w:i/>
          <w:iCs/>
          <w:color w:val="auto"/>
          <w:sz w:val="24"/>
          <w:szCs w:val="24"/>
        </w:rPr>
        <w:t>t</w:t>
      </w:r>
      <w:r>
        <w:rPr>
          <w:rFonts w:hint="eastAsia"/>
          <w:color w:val="auto"/>
          <w:sz w:val="24"/>
          <w:szCs w:val="24"/>
        </w:rPr>
        <w:t>为水龄，单位为</w:t>
      </w:r>
      <w:r>
        <w:rPr>
          <w:rFonts w:hint="eastAsia"/>
          <w:color w:val="auto"/>
          <w:sz w:val="24"/>
          <w:szCs w:val="24"/>
        </w:rPr>
        <w:t>d</w:t>
      </w:r>
      <w:r>
        <w:rPr>
          <w:rFonts w:hint="eastAsia"/>
          <w:color w:val="auto"/>
          <w:sz w:val="24"/>
          <w:szCs w:val="24"/>
        </w:rPr>
        <w:t>；</w:t>
      </w:r>
    </w:p>
    <w:p w14:paraId="011BB88E" w14:textId="77777777" w:rsidR="009C7741" w:rsidRDefault="00D81B1E">
      <w:pPr>
        <w:snapToGrid w:val="0"/>
        <w:spacing w:line="360" w:lineRule="auto"/>
        <w:ind w:firstLineChars="300" w:firstLine="720"/>
        <w:rPr>
          <w:color w:val="auto"/>
          <w:sz w:val="24"/>
          <w:szCs w:val="24"/>
        </w:rPr>
      </w:pPr>
      <w:proofErr w:type="spellStart"/>
      <w:r>
        <w:rPr>
          <w:rFonts w:hint="eastAsia"/>
          <w:i/>
          <w:iCs/>
          <w:color w:val="auto"/>
          <w:sz w:val="24"/>
          <w:szCs w:val="24"/>
        </w:rPr>
        <w:t>C</w:t>
      </w:r>
      <w:r>
        <w:rPr>
          <w:rFonts w:hint="eastAsia"/>
          <w:i/>
          <w:iCs/>
          <w:color w:val="auto"/>
          <w:sz w:val="24"/>
          <w:szCs w:val="24"/>
          <w:vertAlign w:val="subscript"/>
        </w:rPr>
        <w:t>B,t</w:t>
      </w:r>
      <w:proofErr w:type="spellEnd"/>
      <w:r>
        <w:rPr>
          <w:rFonts w:hint="eastAsia"/>
          <w:color w:val="auto"/>
          <w:sz w:val="24"/>
          <w:szCs w:val="24"/>
        </w:rPr>
        <w:t>为水龄为</w:t>
      </w:r>
      <w:r>
        <w:rPr>
          <w:rFonts w:hint="eastAsia"/>
          <w:i/>
          <w:iCs/>
          <w:color w:val="auto"/>
          <w:sz w:val="24"/>
          <w:szCs w:val="24"/>
        </w:rPr>
        <w:t>t</w:t>
      </w:r>
      <w:r>
        <w:rPr>
          <w:rFonts w:hint="eastAsia"/>
          <w:color w:val="auto"/>
          <w:sz w:val="24"/>
          <w:szCs w:val="24"/>
        </w:rPr>
        <w:t>的管网处消毒副产物三卤甲烷加权和，无量纲；</w:t>
      </w:r>
    </w:p>
    <w:p w14:paraId="1F83C8B9" w14:textId="77777777" w:rsidR="009C7741" w:rsidRDefault="00D81B1E">
      <w:pPr>
        <w:snapToGrid w:val="0"/>
        <w:spacing w:line="360" w:lineRule="auto"/>
        <w:ind w:firstLineChars="300" w:firstLine="720"/>
        <w:rPr>
          <w:color w:val="auto"/>
          <w:sz w:val="24"/>
          <w:szCs w:val="24"/>
        </w:rPr>
      </w:pPr>
      <w:r>
        <w:rPr>
          <w:rFonts w:hint="eastAsia"/>
          <w:i/>
          <w:iCs/>
          <w:color w:val="auto"/>
          <w:sz w:val="24"/>
          <w:szCs w:val="24"/>
        </w:rPr>
        <w:t>C</w:t>
      </w:r>
      <w:r>
        <w:rPr>
          <w:rFonts w:hint="eastAsia"/>
          <w:i/>
          <w:iCs/>
          <w:color w:val="auto"/>
          <w:sz w:val="24"/>
          <w:szCs w:val="24"/>
          <w:vertAlign w:val="subscript"/>
        </w:rPr>
        <w:t>B,0</w:t>
      </w:r>
      <w:r>
        <w:rPr>
          <w:rFonts w:hint="eastAsia"/>
          <w:color w:val="auto"/>
          <w:sz w:val="24"/>
          <w:szCs w:val="24"/>
        </w:rPr>
        <w:t>为出厂水消毒副产物三卤甲烷加权和，无量纲；</w:t>
      </w:r>
    </w:p>
    <w:p w14:paraId="1DB83056" w14:textId="77777777" w:rsidR="009C7741" w:rsidRDefault="00D81B1E">
      <w:pPr>
        <w:snapToGrid w:val="0"/>
        <w:spacing w:line="360" w:lineRule="auto"/>
        <w:ind w:firstLineChars="300" w:firstLine="720"/>
        <w:rPr>
          <w:color w:val="auto"/>
          <w:sz w:val="24"/>
          <w:szCs w:val="24"/>
        </w:rPr>
      </w:pPr>
      <w:r>
        <w:rPr>
          <w:rFonts w:hint="eastAsia"/>
          <w:i/>
          <w:iCs/>
          <w:color w:val="auto"/>
          <w:sz w:val="24"/>
          <w:szCs w:val="24"/>
        </w:rPr>
        <w:t>B</w:t>
      </w:r>
      <w:r>
        <w:rPr>
          <w:rFonts w:hint="eastAsia"/>
          <w:color w:val="auto"/>
          <w:sz w:val="24"/>
          <w:szCs w:val="24"/>
        </w:rPr>
        <w:t>为三卤甲烷加权和最大生成量，无量纲；</w:t>
      </w:r>
    </w:p>
    <w:p w14:paraId="3E230B07" w14:textId="77777777" w:rsidR="009C7741" w:rsidRDefault="00D81B1E">
      <w:pPr>
        <w:snapToGrid w:val="0"/>
        <w:spacing w:line="360" w:lineRule="auto"/>
        <w:ind w:firstLineChars="300" w:firstLine="720"/>
        <w:rPr>
          <w:color w:val="auto"/>
          <w:sz w:val="24"/>
          <w:szCs w:val="24"/>
        </w:rPr>
      </w:pPr>
      <w:r>
        <w:rPr>
          <w:rFonts w:hint="eastAsia"/>
          <w:i/>
          <w:iCs/>
          <w:color w:val="auto"/>
          <w:sz w:val="24"/>
          <w:szCs w:val="24"/>
        </w:rPr>
        <w:t>k</w:t>
      </w:r>
      <w:r>
        <w:rPr>
          <w:rFonts w:hint="eastAsia"/>
          <w:i/>
          <w:iCs/>
          <w:color w:val="auto"/>
          <w:sz w:val="24"/>
          <w:szCs w:val="24"/>
          <w:vertAlign w:val="subscript"/>
        </w:rPr>
        <w:t>2</w:t>
      </w:r>
      <w:r>
        <w:rPr>
          <w:rFonts w:hint="eastAsia"/>
          <w:color w:val="auto"/>
          <w:sz w:val="24"/>
          <w:szCs w:val="24"/>
        </w:rPr>
        <w:t>为消毒副产物（三卤甲烷加权和）生成常数，单位为</w:t>
      </w:r>
      <w:r>
        <w:rPr>
          <w:rFonts w:hint="eastAsia"/>
          <w:color w:val="auto"/>
          <w:sz w:val="24"/>
          <w:szCs w:val="24"/>
        </w:rPr>
        <w:t>d</w:t>
      </w:r>
      <w:r>
        <w:rPr>
          <w:rFonts w:hint="eastAsia"/>
          <w:color w:val="auto"/>
          <w:sz w:val="24"/>
          <w:szCs w:val="24"/>
          <w:vertAlign w:val="superscript"/>
        </w:rPr>
        <w:t>-1</w:t>
      </w:r>
      <w:r>
        <w:rPr>
          <w:rFonts w:hint="eastAsia"/>
          <w:color w:val="auto"/>
          <w:sz w:val="24"/>
          <w:szCs w:val="24"/>
        </w:rPr>
        <w:t>；</w:t>
      </w:r>
    </w:p>
    <w:p w14:paraId="616ADB14" w14:textId="77777777" w:rsidR="009C7741" w:rsidRDefault="00D81B1E">
      <w:pPr>
        <w:snapToGrid w:val="0"/>
        <w:spacing w:line="360" w:lineRule="auto"/>
        <w:ind w:firstLineChars="300" w:firstLine="720"/>
        <w:rPr>
          <w:color w:val="auto"/>
          <w:sz w:val="24"/>
          <w:szCs w:val="24"/>
        </w:rPr>
      </w:pPr>
      <w:r>
        <w:rPr>
          <w:rFonts w:hint="eastAsia"/>
          <w:i/>
          <w:iCs/>
          <w:color w:val="auto"/>
          <w:sz w:val="24"/>
          <w:szCs w:val="24"/>
        </w:rPr>
        <w:t>C</w:t>
      </w:r>
      <w:r>
        <w:rPr>
          <w:rFonts w:hint="eastAsia"/>
          <w:i/>
          <w:iCs/>
          <w:color w:val="auto"/>
          <w:sz w:val="24"/>
          <w:szCs w:val="24"/>
          <w:vertAlign w:val="subscript"/>
        </w:rPr>
        <w:t>B</w:t>
      </w:r>
      <w:r>
        <w:rPr>
          <w:rFonts w:hint="eastAsia"/>
          <w:color w:val="auto"/>
          <w:sz w:val="24"/>
          <w:szCs w:val="24"/>
        </w:rPr>
        <w:t>为出厂水或管网指定点的三卤甲烷加权和，无量纲；</w:t>
      </w:r>
    </w:p>
    <w:p w14:paraId="5B637404" w14:textId="77777777" w:rsidR="009C7741" w:rsidRDefault="00D81B1E">
      <w:pPr>
        <w:snapToGrid w:val="0"/>
        <w:spacing w:line="360" w:lineRule="auto"/>
        <w:ind w:firstLineChars="300" w:firstLine="720"/>
        <w:rPr>
          <w:color w:val="auto"/>
          <w:sz w:val="24"/>
          <w:szCs w:val="24"/>
        </w:rPr>
      </w:pPr>
      <w:r>
        <w:rPr>
          <w:rFonts w:hint="eastAsia"/>
          <w:i/>
          <w:iCs/>
          <w:color w:val="auto"/>
          <w:sz w:val="24"/>
          <w:szCs w:val="24"/>
        </w:rPr>
        <w:t>C</w:t>
      </w:r>
      <w:r>
        <w:rPr>
          <w:rFonts w:hint="eastAsia"/>
          <w:color w:val="auto"/>
          <w:sz w:val="24"/>
          <w:szCs w:val="24"/>
          <w:vertAlign w:val="subscript"/>
        </w:rPr>
        <w:t>三氯甲烷</w:t>
      </w:r>
      <w:r>
        <w:rPr>
          <w:rFonts w:hint="eastAsia"/>
          <w:color w:val="auto"/>
          <w:sz w:val="24"/>
          <w:szCs w:val="24"/>
        </w:rPr>
        <w:t>、</w:t>
      </w:r>
      <w:r>
        <w:rPr>
          <w:rFonts w:hint="eastAsia"/>
          <w:i/>
          <w:iCs/>
          <w:color w:val="auto"/>
          <w:sz w:val="24"/>
          <w:szCs w:val="24"/>
        </w:rPr>
        <w:t>C</w:t>
      </w:r>
      <w:r>
        <w:rPr>
          <w:rFonts w:hint="eastAsia"/>
          <w:color w:val="auto"/>
          <w:sz w:val="24"/>
          <w:szCs w:val="24"/>
          <w:vertAlign w:val="subscript"/>
        </w:rPr>
        <w:t>二氯</w:t>
      </w:r>
      <w:proofErr w:type="gramStart"/>
      <w:r>
        <w:rPr>
          <w:rFonts w:hint="eastAsia"/>
          <w:color w:val="auto"/>
          <w:sz w:val="24"/>
          <w:szCs w:val="24"/>
          <w:vertAlign w:val="subscript"/>
        </w:rPr>
        <w:t>一</w:t>
      </w:r>
      <w:proofErr w:type="gramEnd"/>
      <w:r>
        <w:rPr>
          <w:rFonts w:hint="eastAsia"/>
          <w:color w:val="auto"/>
          <w:sz w:val="24"/>
          <w:szCs w:val="24"/>
          <w:vertAlign w:val="subscript"/>
        </w:rPr>
        <w:t>溴甲烷</w:t>
      </w:r>
      <w:r>
        <w:rPr>
          <w:rFonts w:hint="eastAsia"/>
          <w:color w:val="auto"/>
          <w:sz w:val="24"/>
          <w:szCs w:val="24"/>
        </w:rPr>
        <w:t>、</w:t>
      </w:r>
      <w:r>
        <w:rPr>
          <w:rFonts w:hint="eastAsia"/>
          <w:i/>
          <w:iCs/>
          <w:color w:val="auto"/>
          <w:sz w:val="24"/>
          <w:szCs w:val="24"/>
        </w:rPr>
        <w:t>C</w:t>
      </w:r>
      <w:proofErr w:type="gramStart"/>
      <w:r>
        <w:rPr>
          <w:rFonts w:hint="eastAsia"/>
          <w:color w:val="auto"/>
          <w:sz w:val="24"/>
          <w:szCs w:val="24"/>
          <w:vertAlign w:val="subscript"/>
        </w:rPr>
        <w:t>一</w:t>
      </w:r>
      <w:proofErr w:type="gramEnd"/>
      <w:r>
        <w:rPr>
          <w:rFonts w:hint="eastAsia"/>
          <w:color w:val="auto"/>
          <w:sz w:val="24"/>
          <w:szCs w:val="24"/>
          <w:vertAlign w:val="subscript"/>
        </w:rPr>
        <w:t>氯二溴甲烷</w:t>
      </w:r>
      <w:r>
        <w:rPr>
          <w:rFonts w:hint="eastAsia"/>
          <w:color w:val="auto"/>
          <w:sz w:val="24"/>
          <w:szCs w:val="24"/>
        </w:rPr>
        <w:t>、</w:t>
      </w:r>
      <w:r>
        <w:rPr>
          <w:rFonts w:hint="eastAsia"/>
          <w:i/>
          <w:iCs/>
          <w:color w:val="auto"/>
          <w:sz w:val="24"/>
          <w:szCs w:val="24"/>
        </w:rPr>
        <w:t>C</w:t>
      </w:r>
      <w:r>
        <w:rPr>
          <w:rFonts w:hint="eastAsia"/>
          <w:color w:val="auto"/>
          <w:sz w:val="24"/>
          <w:szCs w:val="24"/>
          <w:vertAlign w:val="subscript"/>
        </w:rPr>
        <w:t>三溴甲烷</w:t>
      </w:r>
      <w:r>
        <w:rPr>
          <w:rFonts w:hint="eastAsia"/>
          <w:color w:val="auto"/>
          <w:sz w:val="24"/>
          <w:szCs w:val="24"/>
        </w:rPr>
        <w:t>分别为出厂水或管网指定点的三氯甲烷、二氯</w:t>
      </w:r>
      <w:proofErr w:type="gramStart"/>
      <w:r>
        <w:rPr>
          <w:rFonts w:hint="eastAsia"/>
          <w:color w:val="auto"/>
          <w:sz w:val="24"/>
          <w:szCs w:val="24"/>
        </w:rPr>
        <w:t>一</w:t>
      </w:r>
      <w:proofErr w:type="gramEnd"/>
      <w:r>
        <w:rPr>
          <w:rFonts w:hint="eastAsia"/>
          <w:color w:val="auto"/>
          <w:sz w:val="24"/>
          <w:szCs w:val="24"/>
        </w:rPr>
        <w:t>溴甲烷、</w:t>
      </w:r>
      <w:proofErr w:type="gramStart"/>
      <w:r>
        <w:rPr>
          <w:rFonts w:hint="eastAsia"/>
          <w:color w:val="auto"/>
          <w:sz w:val="24"/>
          <w:szCs w:val="24"/>
        </w:rPr>
        <w:t>一</w:t>
      </w:r>
      <w:proofErr w:type="gramEnd"/>
      <w:r>
        <w:rPr>
          <w:rFonts w:hint="eastAsia"/>
          <w:color w:val="auto"/>
          <w:sz w:val="24"/>
          <w:szCs w:val="24"/>
        </w:rPr>
        <w:t>氯二溴甲烷、三溴甲烷，单位为</w:t>
      </w:r>
      <w:r>
        <w:rPr>
          <w:rFonts w:hint="eastAsia"/>
          <w:color w:val="auto"/>
          <w:sz w:val="24"/>
          <w:szCs w:val="24"/>
        </w:rPr>
        <w:t>mg/L</w:t>
      </w:r>
      <w:r>
        <w:rPr>
          <w:rFonts w:hint="eastAsia"/>
          <w:color w:val="auto"/>
          <w:sz w:val="24"/>
          <w:szCs w:val="24"/>
        </w:rPr>
        <w:t>；</w:t>
      </w:r>
      <w:r>
        <w:rPr>
          <w:rFonts w:hint="eastAsia"/>
          <w:color w:val="auto"/>
          <w:sz w:val="24"/>
          <w:szCs w:val="24"/>
        </w:rPr>
        <w:t>0.06</w:t>
      </w:r>
      <w:r>
        <w:rPr>
          <w:rFonts w:hint="eastAsia"/>
          <w:color w:val="auto"/>
          <w:sz w:val="24"/>
          <w:szCs w:val="24"/>
        </w:rPr>
        <w:t>、</w:t>
      </w:r>
      <w:r>
        <w:rPr>
          <w:rFonts w:hint="eastAsia"/>
          <w:color w:val="auto"/>
          <w:sz w:val="24"/>
          <w:szCs w:val="24"/>
        </w:rPr>
        <w:t>0.10</w:t>
      </w:r>
      <w:r>
        <w:rPr>
          <w:rFonts w:hint="eastAsia"/>
          <w:color w:val="auto"/>
          <w:sz w:val="24"/>
          <w:szCs w:val="24"/>
        </w:rPr>
        <w:t>、</w:t>
      </w:r>
      <w:r>
        <w:rPr>
          <w:rFonts w:hint="eastAsia"/>
          <w:color w:val="auto"/>
          <w:sz w:val="24"/>
          <w:szCs w:val="24"/>
        </w:rPr>
        <w:t>0.06</w:t>
      </w:r>
      <w:r>
        <w:rPr>
          <w:rFonts w:hint="eastAsia"/>
          <w:color w:val="auto"/>
          <w:sz w:val="24"/>
          <w:szCs w:val="24"/>
        </w:rPr>
        <w:t>、</w:t>
      </w:r>
      <w:r>
        <w:rPr>
          <w:rFonts w:hint="eastAsia"/>
          <w:color w:val="auto"/>
          <w:sz w:val="24"/>
          <w:szCs w:val="24"/>
        </w:rPr>
        <w:t>0.10</w:t>
      </w:r>
      <w:r>
        <w:rPr>
          <w:rFonts w:hint="eastAsia"/>
          <w:color w:val="auto"/>
          <w:sz w:val="24"/>
          <w:szCs w:val="24"/>
        </w:rPr>
        <w:t>分别为《生活饮用水卫生标准》</w:t>
      </w:r>
      <w:r>
        <w:rPr>
          <w:rFonts w:hint="eastAsia"/>
          <w:color w:val="auto"/>
          <w:sz w:val="24"/>
          <w:szCs w:val="24"/>
        </w:rPr>
        <w:t>GB 5749</w:t>
      </w:r>
      <w:r>
        <w:rPr>
          <w:rFonts w:hint="eastAsia"/>
          <w:color w:val="auto"/>
          <w:sz w:val="24"/>
          <w:szCs w:val="24"/>
        </w:rPr>
        <w:t>规定的三氯甲烷、二氯</w:t>
      </w:r>
      <w:proofErr w:type="gramStart"/>
      <w:r>
        <w:rPr>
          <w:rFonts w:hint="eastAsia"/>
          <w:color w:val="auto"/>
          <w:sz w:val="24"/>
          <w:szCs w:val="24"/>
        </w:rPr>
        <w:t>一</w:t>
      </w:r>
      <w:proofErr w:type="gramEnd"/>
      <w:r>
        <w:rPr>
          <w:rFonts w:hint="eastAsia"/>
          <w:color w:val="auto"/>
          <w:sz w:val="24"/>
          <w:szCs w:val="24"/>
        </w:rPr>
        <w:t>溴甲烷、</w:t>
      </w:r>
      <w:proofErr w:type="gramStart"/>
      <w:r>
        <w:rPr>
          <w:rFonts w:hint="eastAsia"/>
          <w:color w:val="auto"/>
          <w:sz w:val="24"/>
          <w:szCs w:val="24"/>
        </w:rPr>
        <w:t>一</w:t>
      </w:r>
      <w:proofErr w:type="gramEnd"/>
      <w:r>
        <w:rPr>
          <w:rFonts w:hint="eastAsia"/>
          <w:color w:val="auto"/>
          <w:sz w:val="24"/>
          <w:szCs w:val="24"/>
        </w:rPr>
        <w:t>氯二溴甲烷、三溴甲烷限值，单位为</w:t>
      </w:r>
      <w:r>
        <w:rPr>
          <w:rFonts w:hint="eastAsia"/>
          <w:color w:val="auto"/>
          <w:sz w:val="24"/>
          <w:szCs w:val="24"/>
        </w:rPr>
        <w:t>mg/L</w:t>
      </w:r>
      <w:r>
        <w:rPr>
          <w:rFonts w:hint="eastAsia"/>
          <w:color w:val="auto"/>
          <w:sz w:val="24"/>
          <w:szCs w:val="24"/>
        </w:rPr>
        <w:t>。</w:t>
      </w:r>
    </w:p>
    <w:p w14:paraId="1166B0EC" w14:textId="77777777" w:rsidR="009C7741" w:rsidRDefault="00D81B1E">
      <w:pPr>
        <w:snapToGrid w:val="0"/>
        <w:spacing w:line="360" w:lineRule="auto"/>
        <w:ind w:firstLineChars="200" w:firstLine="480"/>
        <w:rPr>
          <w:color w:val="auto"/>
          <w:sz w:val="24"/>
          <w:szCs w:val="24"/>
        </w:rPr>
      </w:pPr>
      <w:r>
        <w:rPr>
          <w:rFonts w:hint="eastAsia"/>
          <w:color w:val="auto"/>
          <w:sz w:val="24"/>
          <w:szCs w:val="24"/>
        </w:rPr>
        <w:t>江苏省某县级市实测采用</w:t>
      </w:r>
      <w:proofErr w:type="gramStart"/>
      <w:r>
        <w:rPr>
          <w:rFonts w:hint="eastAsia"/>
          <w:color w:val="auto"/>
          <w:sz w:val="24"/>
          <w:szCs w:val="24"/>
        </w:rPr>
        <w:t>游离氯时衰减常数</w:t>
      </w:r>
      <w:proofErr w:type="gramEnd"/>
      <w:r>
        <w:rPr>
          <w:rFonts w:hint="eastAsia"/>
          <w:i/>
          <w:iCs/>
          <w:color w:val="auto"/>
          <w:sz w:val="24"/>
          <w:szCs w:val="24"/>
        </w:rPr>
        <w:t>k</w:t>
      </w:r>
      <w:r>
        <w:rPr>
          <w:rFonts w:hint="eastAsia"/>
          <w:i/>
          <w:iCs/>
          <w:color w:val="auto"/>
          <w:sz w:val="24"/>
          <w:szCs w:val="24"/>
          <w:vertAlign w:val="subscript"/>
        </w:rPr>
        <w:t>1</w:t>
      </w:r>
      <w:r>
        <w:rPr>
          <w:rFonts w:hint="eastAsia"/>
          <w:color w:val="auto"/>
          <w:sz w:val="24"/>
          <w:szCs w:val="24"/>
        </w:rPr>
        <w:t>=0.61~1.22 d</w:t>
      </w:r>
      <w:r>
        <w:rPr>
          <w:rFonts w:hint="eastAsia"/>
          <w:color w:val="auto"/>
          <w:sz w:val="24"/>
          <w:szCs w:val="24"/>
          <w:vertAlign w:val="superscript"/>
        </w:rPr>
        <w:t>-1</w:t>
      </w:r>
      <w:r>
        <w:rPr>
          <w:rFonts w:hint="eastAsia"/>
          <w:color w:val="auto"/>
          <w:sz w:val="24"/>
          <w:szCs w:val="24"/>
        </w:rPr>
        <w:t>。按现行《生活饮用水卫生标准》</w:t>
      </w:r>
      <w:r>
        <w:rPr>
          <w:rFonts w:hint="eastAsia"/>
          <w:color w:val="auto"/>
          <w:sz w:val="24"/>
          <w:szCs w:val="24"/>
        </w:rPr>
        <w:t>GB 5749</w:t>
      </w:r>
      <w:r>
        <w:rPr>
          <w:rFonts w:hint="eastAsia"/>
          <w:color w:val="auto"/>
          <w:sz w:val="24"/>
          <w:szCs w:val="24"/>
        </w:rPr>
        <w:t>规定的出厂水游离氯上限</w:t>
      </w:r>
      <w:r>
        <w:rPr>
          <w:rFonts w:hint="eastAsia"/>
          <w:color w:val="auto"/>
          <w:sz w:val="24"/>
          <w:szCs w:val="24"/>
        </w:rPr>
        <w:t>2 mg/L</w:t>
      </w:r>
      <w:r>
        <w:rPr>
          <w:rFonts w:hint="eastAsia"/>
          <w:color w:val="auto"/>
          <w:sz w:val="24"/>
          <w:szCs w:val="24"/>
        </w:rPr>
        <w:t>和末梢水游离氯下限</w:t>
      </w:r>
      <w:r>
        <w:rPr>
          <w:rFonts w:hint="eastAsia"/>
          <w:color w:val="auto"/>
          <w:sz w:val="24"/>
          <w:szCs w:val="24"/>
        </w:rPr>
        <w:t>0.05 mg/L</w:t>
      </w:r>
      <w:r>
        <w:rPr>
          <w:rFonts w:hint="eastAsia"/>
          <w:color w:val="auto"/>
          <w:sz w:val="24"/>
          <w:szCs w:val="24"/>
        </w:rPr>
        <w:t>控制，可以推算容许管网水龄</w:t>
      </w:r>
      <w:r>
        <w:rPr>
          <w:rFonts w:hint="eastAsia"/>
          <w:color w:val="auto"/>
          <w:sz w:val="24"/>
          <w:szCs w:val="24"/>
        </w:rPr>
        <w:t>3.0~6.1 d</w:t>
      </w:r>
      <w:r>
        <w:rPr>
          <w:rFonts w:hint="eastAsia"/>
          <w:color w:val="auto"/>
          <w:sz w:val="24"/>
          <w:szCs w:val="24"/>
        </w:rPr>
        <w:t>。如采用游离氯消毒、氯胺维持管网剩余消毒剂，根据文献氯胺在管网中的衰减常数</w:t>
      </w:r>
      <w:r>
        <w:rPr>
          <w:rFonts w:hint="eastAsia"/>
          <w:color w:val="auto"/>
          <w:sz w:val="24"/>
          <w:szCs w:val="24"/>
        </w:rPr>
        <w:t>k=0.03~0.28 d</w:t>
      </w:r>
      <w:r>
        <w:rPr>
          <w:rFonts w:hint="eastAsia"/>
          <w:color w:val="auto"/>
          <w:sz w:val="24"/>
          <w:szCs w:val="24"/>
          <w:vertAlign w:val="superscript"/>
        </w:rPr>
        <w:t>-1</w:t>
      </w:r>
      <w:r>
        <w:rPr>
          <w:rFonts w:hint="eastAsia"/>
          <w:color w:val="auto"/>
          <w:sz w:val="24"/>
          <w:szCs w:val="24"/>
        </w:rPr>
        <w:t>，按</w:t>
      </w:r>
      <w:r>
        <w:rPr>
          <w:rFonts w:hint="eastAsia"/>
          <w:color w:val="auto"/>
          <w:sz w:val="24"/>
          <w:szCs w:val="24"/>
        </w:rPr>
        <w:t>GB 5749</w:t>
      </w:r>
      <w:r>
        <w:rPr>
          <w:rFonts w:hint="eastAsia"/>
          <w:color w:val="auto"/>
          <w:sz w:val="24"/>
          <w:szCs w:val="24"/>
        </w:rPr>
        <w:t>规定的出厂水上限</w:t>
      </w:r>
      <w:r>
        <w:rPr>
          <w:rFonts w:hint="eastAsia"/>
          <w:color w:val="auto"/>
          <w:sz w:val="24"/>
          <w:szCs w:val="24"/>
        </w:rPr>
        <w:t>3 mg/L</w:t>
      </w:r>
      <w:r>
        <w:rPr>
          <w:rFonts w:hint="eastAsia"/>
          <w:color w:val="auto"/>
          <w:sz w:val="24"/>
          <w:szCs w:val="24"/>
        </w:rPr>
        <w:t>和末梢水下限</w:t>
      </w:r>
      <w:r>
        <w:rPr>
          <w:rFonts w:hint="eastAsia"/>
          <w:color w:val="auto"/>
          <w:sz w:val="24"/>
          <w:szCs w:val="24"/>
        </w:rPr>
        <w:t>0.05 mg/L</w:t>
      </w:r>
      <w:r>
        <w:rPr>
          <w:rFonts w:hint="eastAsia"/>
          <w:color w:val="auto"/>
          <w:sz w:val="24"/>
          <w:szCs w:val="24"/>
        </w:rPr>
        <w:t>控制，容许水龄为</w:t>
      </w:r>
      <w:r>
        <w:rPr>
          <w:rFonts w:hint="eastAsia"/>
          <w:color w:val="auto"/>
          <w:sz w:val="24"/>
          <w:szCs w:val="24"/>
        </w:rPr>
        <w:t xml:space="preserve"> 14~136 d</w:t>
      </w:r>
      <w:r>
        <w:rPr>
          <w:rFonts w:hint="eastAsia"/>
          <w:color w:val="auto"/>
          <w:sz w:val="24"/>
          <w:szCs w:val="24"/>
        </w:rPr>
        <w:t>；如考虑氯胺的消毒能力较弱，末梢水的余量下限按</w:t>
      </w:r>
      <w:r>
        <w:rPr>
          <w:rFonts w:hint="eastAsia"/>
          <w:color w:val="auto"/>
          <w:sz w:val="24"/>
          <w:szCs w:val="24"/>
        </w:rPr>
        <w:t>0.2 mg/L</w:t>
      </w:r>
      <w:r>
        <w:rPr>
          <w:rFonts w:hint="eastAsia"/>
          <w:color w:val="auto"/>
          <w:sz w:val="24"/>
          <w:szCs w:val="24"/>
        </w:rPr>
        <w:t>控制，则容许水龄为</w:t>
      </w:r>
      <w:r>
        <w:rPr>
          <w:rFonts w:hint="eastAsia"/>
          <w:color w:val="auto"/>
          <w:sz w:val="24"/>
          <w:szCs w:val="24"/>
        </w:rPr>
        <w:t>9.7~90 d</w:t>
      </w:r>
      <w:r>
        <w:rPr>
          <w:rFonts w:hint="eastAsia"/>
          <w:color w:val="auto"/>
          <w:sz w:val="24"/>
          <w:szCs w:val="24"/>
        </w:rPr>
        <w:t>。</w:t>
      </w:r>
    </w:p>
    <w:p w14:paraId="2B9DFDB1" w14:textId="77777777" w:rsidR="009C7741" w:rsidRDefault="00D81B1E">
      <w:pPr>
        <w:snapToGrid w:val="0"/>
        <w:spacing w:line="360" w:lineRule="auto"/>
        <w:ind w:firstLineChars="200" w:firstLine="480"/>
        <w:rPr>
          <w:color w:val="auto"/>
          <w:sz w:val="24"/>
          <w:szCs w:val="24"/>
        </w:rPr>
      </w:pPr>
      <w:r>
        <w:rPr>
          <w:rFonts w:hint="eastAsia"/>
          <w:color w:val="auto"/>
          <w:sz w:val="24"/>
          <w:szCs w:val="24"/>
        </w:rPr>
        <w:t>由于延伸管道长、管径较大，水龄较长，乡村的水龄可达</w:t>
      </w:r>
      <w:r>
        <w:rPr>
          <w:rFonts w:hint="eastAsia"/>
          <w:color w:val="auto"/>
          <w:sz w:val="24"/>
          <w:szCs w:val="24"/>
        </w:rPr>
        <w:t>5~10 d</w:t>
      </w:r>
      <w:r>
        <w:rPr>
          <w:rFonts w:hint="eastAsia"/>
          <w:color w:val="auto"/>
          <w:sz w:val="24"/>
          <w:szCs w:val="24"/>
        </w:rPr>
        <w:t>，由此可见，在水厂一次性投加游离氯，难以满足配水管网中剩余消毒剂的控制要求，应采用管网中或末端调蓄水池或水箱前补充消毒剂，或改用氯胺维持消毒剂余量。</w:t>
      </w:r>
    </w:p>
    <w:p w14:paraId="671A2C5E" w14:textId="77777777" w:rsidR="009C7741" w:rsidRDefault="00D81B1E">
      <w:pPr>
        <w:snapToGrid w:val="0"/>
        <w:spacing w:line="360" w:lineRule="auto"/>
        <w:rPr>
          <w:color w:val="auto"/>
          <w:sz w:val="24"/>
          <w:szCs w:val="24"/>
        </w:rPr>
      </w:pPr>
      <w:r>
        <w:rPr>
          <w:rFonts w:hint="eastAsia"/>
          <w:color w:val="auto"/>
          <w:sz w:val="24"/>
          <w:szCs w:val="24"/>
        </w:rPr>
        <w:t xml:space="preserve">5.3.3 </w:t>
      </w:r>
      <w:r>
        <w:rPr>
          <w:rFonts w:hint="eastAsia"/>
          <w:color w:val="auto"/>
          <w:sz w:val="24"/>
          <w:szCs w:val="24"/>
        </w:rPr>
        <w:t>若等水压线过密，表示用水负荷大，说明该段管径偏小；若等水压线过疏，说明该段管径偏大，负荷不足。</w:t>
      </w:r>
    </w:p>
    <w:p w14:paraId="7224ED69" w14:textId="77777777" w:rsidR="009C7741" w:rsidRDefault="00D81B1E">
      <w:pPr>
        <w:snapToGrid w:val="0"/>
        <w:spacing w:line="360" w:lineRule="auto"/>
        <w:rPr>
          <w:color w:val="auto"/>
          <w:sz w:val="24"/>
          <w:szCs w:val="24"/>
        </w:rPr>
      </w:pPr>
      <w:r>
        <w:rPr>
          <w:rFonts w:hint="eastAsia"/>
          <w:color w:val="auto"/>
          <w:sz w:val="24"/>
          <w:szCs w:val="24"/>
        </w:rPr>
        <w:t xml:space="preserve">5.3.4 </w:t>
      </w:r>
      <w:r>
        <w:rPr>
          <w:rFonts w:hint="eastAsia"/>
          <w:color w:val="auto"/>
          <w:sz w:val="24"/>
          <w:szCs w:val="24"/>
        </w:rPr>
        <w:t>内防腐材料可能会减少实际管道内径；塑料管道采用热熔对焊时，需要关</w:t>
      </w:r>
      <w:r>
        <w:rPr>
          <w:rFonts w:hint="eastAsia"/>
          <w:color w:val="auto"/>
          <w:sz w:val="24"/>
          <w:szCs w:val="24"/>
        </w:rPr>
        <w:lastRenderedPageBreak/>
        <w:t>注焊接方式和施工不当造成的实际过水断面变小，不建议采用热熔对焊。内防腐光滑度不足时，会增大摩阻系数。</w:t>
      </w:r>
    </w:p>
    <w:p w14:paraId="0DB4B821" w14:textId="77777777" w:rsidR="009C7741" w:rsidRDefault="00D81B1E">
      <w:pPr>
        <w:pStyle w:val="2"/>
        <w:tabs>
          <w:tab w:val="left" w:pos="0"/>
        </w:tabs>
        <w:spacing w:line="480" w:lineRule="auto"/>
        <w:ind w:left="420" w:hanging="420"/>
        <w:jc w:val="center"/>
        <w:rPr>
          <w:rFonts w:ascii="Times New Roman" w:eastAsia="宋体" w:hAnsi="Times New Roman"/>
          <w:b w:val="0"/>
          <w:color w:val="auto"/>
          <w:kern w:val="2"/>
          <w:sz w:val="28"/>
          <w:szCs w:val="28"/>
        </w:rPr>
      </w:pPr>
      <w:bookmarkStart w:id="135" w:name="_Toc183100898"/>
      <w:r>
        <w:rPr>
          <w:rFonts w:ascii="Times New Roman" w:eastAsia="宋体" w:hAnsi="Times New Roman"/>
          <w:b w:val="0"/>
          <w:color w:val="auto"/>
          <w:kern w:val="2"/>
          <w:sz w:val="28"/>
          <w:szCs w:val="28"/>
        </w:rPr>
        <w:t>5.</w:t>
      </w:r>
      <w:r>
        <w:rPr>
          <w:rFonts w:ascii="Times New Roman" w:eastAsia="宋体" w:hAnsi="Times New Roman" w:hint="eastAsia"/>
          <w:b w:val="0"/>
          <w:color w:val="auto"/>
          <w:kern w:val="2"/>
          <w:sz w:val="28"/>
          <w:szCs w:val="28"/>
        </w:rPr>
        <w:t>4</w:t>
      </w:r>
      <w:r>
        <w:rPr>
          <w:rFonts w:ascii="Times New Roman" w:eastAsia="宋体" w:hAnsi="Times New Roman"/>
          <w:b w:val="0"/>
          <w:color w:val="auto"/>
          <w:kern w:val="2"/>
          <w:sz w:val="28"/>
          <w:szCs w:val="28"/>
        </w:rPr>
        <w:t xml:space="preserve"> </w:t>
      </w:r>
      <w:r>
        <w:rPr>
          <w:rFonts w:ascii="Times New Roman" w:eastAsia="宋体" w:hAnsi="Times New Roman" w:hint="eastAsia"/>
          <w:b w:val="0"/>
          <w:color w:val="auto"/>
          <w:kern w:val="2"/>
          <w:sz w:val="28"/>
          <w:szCs w:val="28"/>
        </w:rPr>
        <w:t>监测与检测</w:t>
      </w:r>
      <w:bookmarkEnd w:id="135"/>
    </w:p>
    <w:p w14:paraId="69087B84" w14:textId="77777777" w:rsidR="009C7741" w:rsidRDefault="00D81B1E">
      <w:pPr>
        <w:snapToGrid w:val="0"/>
        <w:spacing w:line="360" w:lineRule="auto"/>
        <w:rPr>
          <w:color w:val="auto"/>
          <w:sz w:val="24"/>
          <w:szCs w:val="24"/>
        </w:rPr>
      </w:pPr>
      <w:r>
        <w:rPr>
          <w:rFonts w:hint="eastAsia"/>
          <w:color w:val="auto"/>
          <w:sz w:val="24"/>
          <w:szCs w:val="24"/>
        </w:rPr>
        <w:t xml:space="preserve">5.4.3 </w:t>
      </w:r>
      <w:r>
        <w:rPr>
          <w:rFonts w:hint="eastAsia"/>
          <w:color w:val="auto"/>
          <w:sz w:val="24"/>
          <w:szCs w:val="24"/>
        </w:rPr>
        <w:t>水质在线监测点宜覆盖水源水、主要净水工序出水和出厂水。其中水源水水质在线监测</w:t>
      </w:r>
      <w:proofErr w:type="gramStart"/>
      <w:r>
        <w:rPr>
          <w:rFonts w:hint="eastAsia"/>
          <w:color w:val="auto"/>
          <w:sz w:val="24"/>
          <w:szCs w:val="24"/>
        </w:rPr>
        <w:t>宜设置</w:t>
      </w:r>
      <w:proofErr w:type="gramEnd"/>
      <w:r>
        <w:rPr>
          <w:rFonts w:hint="eastAsia"/>
          <w:color w:val="auto"/>
          <w:sz w:val="24"/>
          <w:szCs w:val="24"/>
        </w:rPr>
        <w:t>在主管线上，出厂水水质在线监测</w:t>
      </w:r>
      <w:proofErr w:type="gramStart"/>
      <w:r>
        <w:rPr>
          <w:rFonts w:hint="eastAsia"/>
          <w:color w:val="auto"/>
          <w:sz w:val="24"/>
          <w:szCs w:val="24"/>
        </w:rPr>
        <w:t>宜设置</w:t>
      </w:r>
      <w:proofErr w:type="gramEnd"/>
      <w:r>
        <w:rPr>
          <w:rFonts w:hint="eastAsia"/>
          <w:color w:val="auto"/>
          <w:sz w:val="24"/>
          <w:szCs w:val="24"/>
        </w:rPr>
        <w:t>在配水泵房主配水管上。</w:t>
      </w:r>
    </w:p>
    <w:p w14:paraId="05775345" w14:textId="77777777" w:rsidR="009C7741" w:rsidRDefault="00D81B1E">
      <w:pPr>
        <w:snapToGrid w:val="0"/>
        <w:spacing w:line="360" w:lineRule="auto"/>
        <w:rPr>
          <w:color w:val="auto"/>
          <w:sz w:val="24"/>
          <w:szCs w:val="24"/>
        </w:rPr>
      </w:pPr>
      <w:r>
        <w:rPr>
          <w:rFonts w:hint="eastAsia"/>
          <w:color w:val="auto"/>
          <w:sz w:val="24"/>
          <w:szCs w:val="24"/>
        </w:rPr>
        <w:t xml:space="preserve">5.4.4~5.4.5 </w:t>
      </w:r>
      <w:r>
        <w:rPr>
          <w:rFonts w:hint="eastAsia"/>
          <w:color w:val="auto"/>
          <w:sz w:val="24"/>
          <w:szCs w:val="24"/>
        </w:rPr>
        <w:t>规定水质检测项目和频率，是及时发现水质问题、保障安全供水的重要措施。净水厂必须按照现行国家标准《生活饮用水卫生标准》</w:t>
      </w:r>
      <w:r>
        <w:rPr>
          <w:rFonts w:hint="eastAsia"/>
          <w:color w:val="auto"/>
          <w:sz w:val="24"/>
          <w:szCs w:val="24"/>
        </w:rPr>
        <w:t>GB 5749</w:t>
      </w:r>
      <w:r>
        <w:rPr>
          <w:rFonts w:hint="eastAsia"/>
          <w:color w:val="auto"/>
          <w:sz w:val="24"/>
          <w:szCs w:val="24"/>
        </w:rPr>
        <w:t>的有关规定，对水源水和出厂水进行水质检测。当原水水质发生异常变化时，应根据需要增加相关检测项目和频率，直至水质恢复正常水平。</w:t>
      </w:r>
    </w:p>
    <w:p w14:paraId="4DC22926" w14:textId="77777777" w:rsidR="009C7741" w:rsidRDefault="00D81B1E">
      <w:pPr>
        <w:snapToGrid w:val="0"/>
        <w:spacing w:line="360" w:lineRule="auto"/>
        <w:rPr>
          <w:color w:val="auto"/>
          <w:sz w:val="24"/>
          <w:szCs w:val="24"/>
        </w:rPr>
      </w:pPr>
      <w:r>
        <w:rPr>
          <w:rFonts w:hint="eastAsia"/>
          <w:color w:val="auto"/>
          <w:sz w:val="24"/>
          <w:szCs w:val="24"/>
        </w:rPr>
        <w:t xml:space="preserve">5.4.7 </w:t>
      </w:r>
      <w:r>
        <w:rPr>
          <w:color w:val="auto"/>
          <w:sz w:val="24"/>
          <w:szCs w:val="24"/>
        </w:rPr>
        <w:t>水厂工艺过程在线监测</w:t>
      </w:r>
      <w:r>
        <w:rPr>
          <w:rFonts w:hint="eastAsia"/>
          <w:color w:val="auto"/>
          <w:sz w:val="24"/>
          <w:szCs w:val="24"/>
        </w:rPr>
        <w:t>指标的选择应能反映净水工序运行状态，能够对可能发生的水质污染、工序运行故障等导致的水质异常给出直接或非直接的警示信号。</w:t>
      </w:r>
    </w:p>
    <w:p w14:paraId="2CB181A7" w14:textId="77777777" w:rsidR="009C7741" w:rsidRDefault="00D81B1E">
      <w:pPr>
        <w:pStyle w:val="2"/>
        <w:tabs>
          <w:tab w:val="left" w:pos="0"/>
        </w:tabs>
        <w:spacing w:line="480" w:lineRule="auto"/>
        <w:ind w:left="420" w:hanging="420"/>
        <w:jc w:val="center"/>
        <w:rPr>
          <w:rFonts w:ascii="Times New Roman" w:eastAsia="宋体" w:hAnsi="Times New Roman"/>
          <w:b w:val="0"/>
          <w:color w:val="auto"/>
          <w:kern w:val="2"/>
          <w:sz w:val="28"/>
          <w:szCs w:val="28"/>
        </w:rPr>
      </w:pPr>
      <w:bookmarkStart w:id="136" w:name="_Toc183100899"/>
      <w:r>
        <w:rPr>
          <w:rFonts w:ascii="Times New Roman" w:eastAsia="宋体" w:hAnsi="Times New Roman"/>
          <w:b w:val="0"/>
          <w:color w:val="auto"/>
          <w:kern w:val="2"/>
          <w:sz w:val="28"/>
          <w:szCs w:val="28"/>
        </w:rPr>
        <w:t>5.</w:t>
      </w:r>
      <w:r>
        <w:rPr>
          <w:rFonts w:ascii="Times New Roman" w:eastAsia="宋体" w:hAnsi="Times New Roman" w:hint="eastAsia"/>
          <w:b w:val="0"/>
          <w:color w:val="auto"/>
          <w:kern w:val="2"/>
          <w:sz w:val="28"/>
          <w:szCs w:val="28"/>
        </w:rPr>
        <w:t>5</w:t>
      </w:r>
      <w:r>
        <w:rPr>
          <w:rFonts w:ascii="Times New Roman" w:eastAsia="宋体" w:hAnsi="Times New Roman"/>
          <w:b w:val="0"/>
          <w:color w:val="auto"/>
          <w:kern w:val="2"/>
          <w:sz w:val="28"/>
          <w:szCs w:val="28"/>
        </w:rPr>
        <w:t xml:space="preserve"> </w:t>
      </w:r>
      <w:r>
        <w:rPr>
          <w:rFonts w:ascii="Times New Roman" w:eastAsia="宋体" w:hAnsi="Times New Roman" w:hint="eastAsia"/>
          <w:b w:val="0"/>
          <w:color w:val="auto"/>
          <w:kern w:val="2"/>
          <w:sz w:val="28"/>
          <w:szCs w:val="28"/>
        </w:rPr>
        <w:t>信息管理系统</w:t>
      </w:r>
      <w:bookmarkEnd w:id="136"/>
    </w:p>
    <w:p w14:paraId="30C7BE42" w14:textId="77777777" w:rsidR="009C7741" w:rsidRDefault="00D81B1E">
      <w:pPr>
        <w:spacing w:line="360" w:lineRule="auto"/>
        <w:rPr>
          <w:color w:val="auto"/>
          <w:sz w:val="24"/>
          <w:szCs w:val="24"/>
        </w:rPr>
      </w:pPr>
      <w:r>
        <w:rPr>
          <w:rFonts w:hint="eastAsia"/>
          <w:color w:val="auto"/>
          <w:sz w:val="24"/>
          <w:szCs w:val="24"/>
        </w:rPr>
        <w:t xml:space="preserve">5.5.1 </w:t>
      </w:r>
      <w:r>
        <w:rPr>
          <w:rFonts w:hint="eastAsia"/>
          <w:color w:val="auto"/>
          <w:sz w:val="24"/>
          <w:szCs w:val="24"/>
        </w:rPr>
        <w:t>控制系统的设计应以保证出厂水质、节能、经济、实用、保障安全运行、提高管理水平为原则；具体方案的确定应通过调查研究，经过技术经济比较确定。</w:t>
      </w:r>
    </w:p>
    <w:p w14:paraId="79DAB49A" w14:textId="77777777" w:rsidR="009C7741" w:rsidRDefault="00D81B1E">
      <w:pPr>
        <w:widowControl/>
        <w:jc w:val="left"/>
        <w:rPr>
          <w:color w:val="auto"/>
          <w:sz w:val="24"/>
          <w:szCs w:val="24"/>
        </w:rPr>
      </w:pPr>
      <w:r>
        <w:rPr>
          <w:color w:val="auto"/>
          <w:sz w:val="24"/>
          <w:szCs w:val="24"/>
        </w:rPr>
        <w:br w:type="page"/>
      </w:r>
    </w:p>
    <w:p w14:paraId="564F74DA" w14:textId="77777777" w:rsidR="009C7741" w:rsidRDefault="00D81B1E">
      <w:pPr>
        <w:pStyle w:val="1"/>
        <w:jc w:val="center"/>
        <w:rPr>
          <w:color w:val="auto"/>
          <w:sz w:val="28"/>
          <w:szCs w:val="28"/>
        </w:rPr>
      </w:pPr>
      <w:bookmarkStart w:id="137" w:name="_Toc183100900"/>
      <w:r>
        <w:rPr>
          <w:rFonts w:hint="eastAsia"/>
          <w:color w:val="auto"/>
          <w:sz w:val="28"/>
          <w:szCs w:val="28"/>
        </w:rPr>
        <w:lastRenderedPageBreak/>
        <w:t>6</w:t>
      </w:r>
      <w:r>
        <w:rPr>
          <w:color w:val="auto"/>
          <w:sz w:val="28"/>
          <w:szCs w:val="28"/>
        </w:rPr>
        <w:t xml:space="preserve"> </w:t>
      </w:r>
      <w:r>
        <w:rPr>
          <w:rFonts w:hint="eastAsia"/>
          <w:color w:val="auto"/>
          <w:sz w:val="28"/>
          <w:szCs w:val="28"/>
        </w:rPr>
        <w:t>施工与验收</w:t>
      </w:r>
      <w:bookmarkEnd w:id="137"/>
    </w:p>
    <w:p w14:paraId="4142A13E" w14:textId="77777777" w:rsidR="009C7741" w:rsidRDefault="00D81B1E">
      <w:pPr>
        <w:pStyle w:val="2"/>
        <w:tabs>
          <w:tab w:val="left" w:pos="0"/>
        </w:tabs>
        <w:spacing w:line="480" w:lineRule="auto"/>
        <w:ind w:left="420" w:hanging="420"/>
        <w:jc w:val="center"/>
        <w:rPr>
          <w:rFonts w:ascii="Times New Roman" w:eastAsia="宋体" w:hAnsi="Times New Roman"/>
          <w:b w:val="0"/>
          <w:color w:val="auto"/>
          <w:kern w:val="2"/>
          <w:sz w:val="28"/>
          <w:szCs w:val="28"/>
        </w:rPr>
      </w:pPr>
      <w:bookmarkStart w:id="138" w:name="_Toc183100901"/>
      <w:r>
        <w:rPr>
          <w:rFonts w:ascii="Times New Roman" w:eastAsia="宋体" w:hAnsi="Times New Roman" w:hint="eastAsia"/>
          <w:b w:val="0"/>
          <w:color w:val="auto"/>
          <w:kern w:val="2"/>
          <w:sz w:val="28"/>
          <w:szCs w:val="28"/>
        </w:rPr>
        <w:t>6</w:t>
      </w:r>
      <w:r>
        <w:rPr>
          <w:rFonts w:ascii="Times New Roman" w:eastAsia="宋体" w:hAnsi="Times New Roman"/>
          <w:b w:val="0"/>
          <w:color w:val="auto"/>
          <w:kern w:val="2"/>
          <w:sz w:val="28"/>
          <w:szCs w:val="28"/>
        </w:rPr>
        <w:t xml:space="preserve">.1 </w:t>
      </w:r>
      <w:r>
        <w:rPr>
          <w:rFonts w:ascii="Times New Roman" w:eastAsia="宋体" w:hAnsi="Times New Roman" w:hint="eastAsia"/>
          <w:b w:val="0"/>
          <w:color w:val="auto"/>
          <w:kern w:val="2"/>
          <w:sz w:val="28"/>
          <w:szCs w:val="28"/>
        </w:rPr>
        <w:t>一般规定</w:t>
      </w:r>
      <w:bookmarkEnd w:id="138"/>
    </w:p>
    <w:p w14:paraId="34309D64" w14:textId="77777777" w:rsidR="009C7741" w:rsidRDefault="00D81B1E">
      <w:pPr>
        <w:spacing w:line="360" w:lineRule="auto"/>
        <w:rPr>
          <w:color w:val="auto"/>
          <w:sz w:val="24"/>
          <w:szCs w:val="24"/>
        </w:rPr>
      </w:pPr>
      <w:r>
        <w:rPr>
          <w:rFonts w:hint="eastAsia"/>
          <w:color w:val="auto"/>
          <w:sz w:val="24"/>
          <w:szCs w:val="24"/>
        </w:rPr>
        <w:t>6</w:t>
      </w:r>
      <w:r>
        <w:rPr>
          <w:color w:val="auto"/>
          <w:sz w:val="24"/>
          <w:szCs w:val="24"/>
        </w:rPr>
        <w:t>.</w:t>
      </w:r>
      <w:r>
        <w:rPr>
          <w:rFonts w:hint="eastAsia"/>
          <w:color w:val="auto"/>
          <w:sz w:val="24"/>
          <w:szCs w:val="24"/>
        </w:rPr>
        <w:t>1.4</w:t>
      </w:r>
      <w:r>
        <w:rPr>
          <w:color w:val="auto"/>
          <w:sz w:val="24"/>
          <w:szCs w:val="24"/>
        </w:rPr>
        <w:t xml:space="preserve"> </w:t>
      </w:r>
      <w:r>
        <w:rPr>
          <w:rFonts w:hint="eastAsia"/>
          <w:color w:val="auto"/>
          <w:sz w:val="24"/>
          <w:szCs w:val="24"/>
        </w:rPr>
        <w:t>施工前应做好设计交底、施工图设计及审查、施工组织设计及审查。施工组织设计广泛听取设计、监理、质量监督、运行管理、环境保护、安全等相关单位的意见和建议，避免施工矛盾，减少设计变更。</w:t>
      </w:r>
    </w:p>
    <w:p w14:paraId="4812E550" w14:textId="77777777" w:rsidR="009C7741" w:rsidRDefault="00D81B1E">
      <w:pPr>
        <w:spacing w:line="360" w:lineRule="auto"/>
        <w:rPr>
          <w:color w:val="auto"/>
          <w:sz w:val="24"/>
          <w:szCs w:val="24"/>
        </w:rPr>
      </w:pPr>
      <w:r>
        <w:rPr>
          <w:rFonts w:hint="eastAsia"/>
          <w:color w:val="auto"/>
          <w:sz w:val="24"/>
          <w:szCs w:val="24"/>
        </w:rPr>
        <w:t xml:space="preserve">6.1.5 </w:t>
      </w:r>
      <w:r>
        <w:rPr>
          <w:rFonts w:hint="eastAsia"/>
          <w:color w:val="auto"/>
          <w:sz w:val="24"/>
          <w:szCs w:val="24"/>
        </w:rPr>
        <w:t>项目划分是施工质量控制和验收的基础工作，一般由施工单位提出、建设单位或监理单位审核、报质量监督单位确认。设计</w:t>
      </w:r>
      <w:proofErr w:type="gramStart"/>
      <w:r>
        <w:rPr>
          <w:rFonts w:hint="eastAsia"/>
          <w:color w:val="auto"/>
          <w:sz w:val="24"/>
          <w:szCs w:val="24"/>
        </w:rPr>
        <w:t>变更分</w:t>
      </w:r>
      <w:proofErr w:type="gramEnd"/>
      <w:r>
        <w:rPr>
          <w:rFonts w:hint="eastAsia"/>
          <w:color w:val="auto"/>
          <w:sz w:val="24"/>
          <w:szCs w:val="24"/>
        </w:rPr>
        <w:t>一般设计变更和重大设计变更，也可按当地主管部门的规定执行。</w:t>
      </w:r>
    </w:p>
    <w:p w14:paraId="17F3FBB1" w14:textId="77777777" w:rsidR="009C7741" w:rsidRDefault="00D81B1E">
      <w:pPr>
        <w:spacing w:line="360" w:lineRule="auto"/>
        <w:rPr>
          <w:color w:val="auto"/>
          <w:sz w:val="24"/>
          <w:szCs w:val="24"/>
        </w:rPr>
      </w:pPr>
      <w:r>
        <w:rPr>
          <w:rFonts w:hint="eastAsia"/>
          <w:color w:val="auto"/>
          <w:sz w:val="24"/>
          <w:szCs w:val="24"/>
        </w:rPr>
        <w:t xml:space="preserve">6.1.6 </w:t>
      </w:r>
      <w:r>
        <w:rPr>
          <w:rFonts w:hint="eastAsia"/>
          <w:color w:val="auto"/>
          <w:sz w:val="24"/>
          <w:szCs w:val="24"/>
        </w:rPr>
        <w:t>中间质量验收是保证工程质量的重要环节。</w:t>
      </w:r>
      <w:r>
        <w:rPr>
          <w:rFonts w:hint="eastAsia"/>
          <w:color w:val="auto"/>
          <w:sz w:val="24"/>
          <w:szCs w:val="24"/>
        </w:rPr>
        <w:t xml:space="preserve"> </w:t>
      </w:r>
    </w:p>
    <w:p w14:paraId="060B6FAC" w14:textId="77777777" w:rsidR="009C7741" w:rsidRDefault="00D81B1E">
      <w:pPr>
        <w:spacing w:line="360" w:lineRule="auto"/>
        <w:rPr>
          <w:color w:val="auto"/>
          <w:sz w:val="24"/>
          <w:szCs w:val="24"/>
        </w:rPr>
      </w:pPr>
      <w:r>
        <w:rPr>
          <w:rFonts w:hint="eastAsia"/>
          <w:color w:val="auto"/>
          <w:sz w:val="24"/>
          <w:szCs w:val="24"/>
        </w:rPr>
        <w:t xml:space="preserve">6.1.7 </w:t>
      </w:r>
      <w:r>
        <w:rPr>
          <w:rFonts w:hint="eastAsia"/>
          <w:color w:val="auto"/>
          <w:sz w:val="24"/>
          <w:szCs w:val="24"/>
        </w:rPr>
        <w:t>施工记录是施工质量监督和验收的重要依据，是施工现场档案管理的重要工作，重要记录应有相关单位代表签字。</w:t>
      </w:r>
    </w:p>
    <w:p w14:paraId="7FC7E010" w14:textId="77777777" w:rsidR="009C7741" w:rsidRDefault="00D81B1E">
      <w:pPr>
        <w:pStyle w:val="2"/>
        <w:tabs>
          <w:tab w:val="left" w:pos="0"/>
        </w:tabs>
        <w:spacing w:line="480" w:lineRule="auto"/>
        <w:ind w:left="420" w:hanging="420"/>
        <w:jc w:val="center"/>
        <w:rPr>
          <w:rFonts w:ascii="Times New Roman" w:eastAsia="宋体" w:hAnsi="Times New Roman"/>
          <w:b w:val="0"/>
          <w:color w:val="auto"/>
          <w:kern w:val="2"/>
          <w:sz w:val="28"/>
          <w:szCs w:val="28"/>
        </w:rPr>
      </w:pPr>
      <w:bookmarkStart w:id="139" w:name="_Toc183100902"/>
      <w:r>
        <w:rPr>
          <w:rFonts w:ascii="Times New Roman" w:eastAsia="宋体" w:hAnsi="Times New Roman" w:hint="eastAsia"/>
          <w:b w:val="0"/>
          <w:color w:val="auto"/>
          <w:kern w:val="2"/>
          <w:sz w:val="28"/>
          <w:szCs w:val="28"/>
        </w:rPr>
        <w:t>6</w:t>
      </w:r>
      <w:r>
        <w:rPr>
          <w:rFonts w:ascii="Times New Roman" w:eastAsia="宋体" w:hAnsi="Times New Roman"/>
          <w:b w:val="0"/>
          <w:color w:val="auto"/>
          <w:kern w:val="2"/>
          <w:sz w:val="28"/>
          <w:szCs w:val="28"/>
        </w:rPr>
        <w:t>.</w:t>
      </w:r>
      <w:r>
        <w:rPr>
          <w:rFonts w:ascii="Times New Roman" w:eastAsia="宋体" w:hAnsi="Times New Roman" w:hint="eastAsia"/>
          <w:b w:val="0"/>
          <w:color w:val="auto"/>
          <w:kern w:val="2"/>
          <w:sz w:val="28"/>
          <w:szCs w:val="28"/>
        </w:rPr>
        <w:t>2</w:t>
      </w:r>
      <w:r>
        <w:rPr>
          <w:rFonts w:ascii="Times New Roman" w:eastAsia="宋体" w:hAnsi="Times New Roman"/>
          <w:b w:val="0"/>
          <w:color w:val="auto"/>
          <w:kern w:val="2"/>
          <w:sz w:val="28"/>
          <w:szCs w:val="28"/>
        </w:rPr>
        <w:t xml:space="preserve"> </w:t>
      </w:r>
      <w:r>
        <w:rPr>
          <w:rFonts w:ascii="Times New Roman" w:eastAsia="宋体" w:hAnsi="Times New Roman" w:hint="eastAsia"/>
          <w:b w:val="0"/>
          <w:color w:val="auto"/>
          <w:kern w:val="2"/>
          <w:sz w:val="28"/>
          <w:szCs w:val="28"/>
        </w:rPr>
        <w:t>施工</w:t>
      </w:r>
      <w:bookmarkEnd w:id="139"/>
    </w:p>
    <w:p w14:paraId="31EBCA10" w14:textId="77777777" w:rsidR="009C7741" w:rsidRDefault="00D81B1E">
      <w:pPr>
        <w:spacing w:line="360" w:lineRule="auto"/>
        <w:rPr>
          <w:color w:val="auto"/>
          <w:sz w:val="24"/>
          <w:szCs w:val="24"/>
        </w:rPr>
      </w:pPr>
      <w:r>
        <w:rPr>
          <w:rFonts w:hint="eastAsia"/>
          <w:color w:val="auto"/>
          <w:sz w:val="24"/>
          <w:szCs w:val="24"/>
        </w:rPr>
        <w:t>6</w:t>
      </w:r>
      <w:r>
        <w:rPr>
          <w:color w:val="auto"/>
          <w:sz w:val="24"/>
          <w:szCs w:val="24"/>
        </w:rPr>
        <w:t>.</w:t>
      </w:r>
      <w:r>
        <w:rPr>
          <w:rFonts w:hint="eastAsia"/>
          <w:color w:val="auto"/>
          <w:sz w:val="24"/>
          <w:szCs w:val="24"/>
        </w:rPr>
        <w:t>2.3</w:t>
      </w:r>
      <w:r>
        <w:rPr>
          <w:color w:val="auto"/>
          <w:sz w:val="24"/>
          <w:szCs w:val="24"/>
        </w:rPr>
        <w:t xml:space="preserve"> </w:t>
      </w:r>
      <w:r>
        <w:rPr>
          <w:rFonts w:hint="eastAsia"/>
          <w:color w:val="auto"/>
          <w:sz w:val="24"/>
          <w:szCs w:val="24"/>
        </w:rPr>
        <w:t>基础处理属于隐蔽工程，应按沟槽开挖与回填进行基槽验收。</w:t>
      </w:r>
    </w:p>
    <w:p w14:paraId="3DB39237" w14:textId="77777777" w:rsidR="009C7741" w:rsidRDefault="00D81B1E">
      <w:pPr>
        <w:spacing w:line="360" w:lineRule="auto"/>
        <w:rPr>
          <w:color w:val="auto"/>
          <w:sz w:val="24"/>
          <w:szCs w:val="24"/>
        </w:rPr>
      </w:pPr>
      <w:r>
        <w:rPr>
          <w:rFonts w:hint="eastAsia"/>
          <w:color w:val="auto"/>
          <w:sz w:val="24"/>
          <w:szCs w:val="24"/>
        </w:rPr>
        <w:t xml:space="preserve">6.2.5 </w:t>
      </w:r>
      <w:r>
        <w:rPr>
          <w:rFonts w:hint="eastAsia"/>
          <w:color w:val="auto"/>
          <w:sz w:val="24"/>
          <w:szCs w:val="24"/>
        </w:rPr>
        <w:t>地表水取水构筑物施工场地布置，不得影响航运航道、也不得影响堤岸及附近建筑物的稳定。</w:t>
      </w:r>
    </w:p>
    <w:p w14:paraId="2CFD2FFC" w14:textId="77777777" w:rsidR="009C7741" w:rsidRDefault="00D81B1E">
      <w:pPr>
        <w:spacing w:line="360" w:lineRule="auto"/>
        <w:rPr>
          <w:color w:val="auto"/>
          <w:sz w:val="24"/>
          <w:szCs w:val="24"/>
        </w:rPr>
      </w:pPr>
      <w:r>
        <w:rPr>
          <w:rFonts w:hint="eastAsia"/>
          <w:color w:val="auto"/>
          <w:sz w:val="24"/>
          <w:szCs w:val="24"/>
        </w:rPr>
        <w:t xml:space="preserve">6.2.6 </w:t>
      </w:r>
      <w:r>
        <w:rPr>
          <w:rFonts w:hint="eastAsia"/>
          <w:color w:val="auto"/>
          <w:sz w:val="24"/>
          <w:szCs w:val="24"/>
        </w:rPr>
        <w:t>做好防渗是保证净水构筑物和调节构筑物安全的关键措施，可避免水的漏失。漏失水可引起对钢筋的腐蚀，以及对结构失稳的危害，为保证其水密性和耐蚀性，故水池施工完成后应进行满水试验。</w:t>
      </w:r>
    </w:p>
    <w:p w14:paraId="08268E86" w14:textId="77777777" w:rsidR="009C7741" w:rsidRDefault="00D81B1E">
      <w:pPr>
        <w:pStyle w:val="2"/>
        <w:tabs>
          <w:tab w:val="left" w:pos="0"/>
        </w:tabs>
        <w:spacing w:line="480" w:lineRule="auto"/>
        <w:ind w:left="420" w:hanging="420"/>
        <w:jc w:val="center"/>
        <w:rPr>
          <w:rFonts w:ascii="Times New Roman" w:eastAsia="宋体" w:hAnsi="Times New Roman"/>
          <w:b w:val="0"/>
          <w:color w:val="auto"/>
          <w:kern w:val="2"/>
          <w:sz w:val="28"/>
          <w:szCs w:val="28"/>
        </w:rPr>
      </w:pPr>
      <w:bookmarkStart w:id="140" w:name="_Toc183100903"/>
      <w:r>
        <w:rPr>
          <w:rFonts w:ascii="Times New Roman" w:eastAsia="宋体" w:hAnsi="Times New Roman" w:hint="eastAsia"/>
          <w:b w:val="0"/>
          <w:color w:val="auto"/>
          <w:kern w:val="2"/>
          <w:sz w:val="28"/>
          <w:szCs w:val="28"/>
        </w:rPr>
        <w:t>6</w:t>
      </w:r>
      <w:r>
        <w:rPr>
          <w:rFonts w:ascii="Times New Roman" w:eastAsia="宋体" w:hAnsi="Times New Roman"/>
          <w:b w:val="0"/>
          <w:color w:val="auto"/>
          <w:kern w:val="2"/>
          <w:sz w:val="28"/>
          <w:szCs w:val="28"/>
        </w:rPr>
        <w:t>.</w:t>
      </w:r>
      <w:r>
        <w:rPr>
          <w:rFonts w:ascii="Times New Roman" w:eastAsia="宋体" w:hAnsi="Times New Roman" w:hint="eastAsia"/>
          <w:b w:val="0"/>
          <w:color w:val="auto"/>
          <w:kern w:val="2"/>
          <w:sz w:val="28"/>
          <w:szCs w:val="28"/>
        </w:rPr>
        <w:t>3</w:t>
      </w:r>
      <w:r>
        <w:rPr>
          <w:rFonts w:ascii="Times New Roman" w:eastAsia="宋体" w:hAnsi="Times New Roman"/>
          <w:b w:val="0"/>
          <w:color w:val="auto"/>
          <w:kern w:val="2"/>
          <w:sz w:val="28"/>
          <w:szCs w:val="28"/>
        </w:rPr>
        <w:t xml:space="preserve"> </w:t>
      </w:r>
      <w:r>
        <w:rPr>
          <w:rFonts w:ascii="Times New Roman" w:eastAsia="宋体" w:hAnsi="Times New Roman" w:hint="eastAsia"/>
          <w:b w:val="0"/>
          <w:color w:val="auto"/>
          <w:kern w:val="2"/>
          <w:sz w:val="28"/>
          <w:szCs w:val="28"/>
        </w:rPr>
        <w:t>安装</w:t>
      </w:r>
      <w:bookmarkEnd w:id="140"/>
    </w:p>
    <w:p w14:paraId="4A365217" w14:textId="77777777" w:rsidR="009C7741" w:rsidRDefault="00D81B1E">
      <w:pPr>
        <w:spacing w:line="360" w:lineRule="auto"/>
        <w:rPr>
          <w:color w:val="auto"/>
          <w:sz w:val="24"/>
          <w:szCs w:val="24"/>
        </w:rPr>
      </w:pPr>
      <w:r>
        <w:rPr>
          <w:rFonts w:hint="eastAsia"/>
          <w:color w:val="auto"/>
          <w:sz w:val="24"/>
          <w:szCs w:val="24"/>
        </w:rPr>
        <w:t>6</w:t>
      </w:r>
      <w:r>
        <w:rPr>
          <w:color w:val="auto"/>
          <w:sz w:val="24"/>
          <w:szCs w:val="24"/>
        </w:rPr>
        <w:t>.</w:t>
      </w:r>
      <w:r>
        <w:rPr>
          <w:rFonts w:hint="eastAsia"/>
          <w:color w:val="auto"/>
          <w:sz w:val="24"/>
          <w:szCs w:val="24"/>
        </w:rPr>
        <w:t>3.1</w:t>
      </w:r>
      <w:r>
        <w:rPr>
          <w:color w:val="auto"/>
          <w:sz w:val="24"/>
          <w:szCs w:val="24"/>
        </w:rPr>
        <w:t xml:space="preserve"> </w:t>
      </w:r>
      <w:r>
        <w:rPr>
          <w:rFonts w:hint="eastAsia"/>
          <w:color w:val="auto"/>
          <w:sz w:val="24"/>
          <w:szCs w:val="24"/>
        </w:rPr>
        <w:t>各种材料、设备采购的质量，应符合国家有关环保、卫生、防水、防腐等标准。</w:t>
      </w:r>
    </w:p>
    <w:p w14:paraId="20F82B07" w14:textId="77777777" w:rsidR="009C7741" w:rsidRDefault="00D81B1E">
      <w:pPr>
        <w:pStyle w:val="2"/>
        <w:tabs>
          <w:tab w:val="left" w:pos="0"/>
        </w:tabs>
        <w:spacing w:line="480" w:lineRule="auto"/>
        <w:ind w:left="420" w:hanging="420"/>
        <w:jc w:val="center"/>
        <w:rPr>
          <w:rFonts w:ascii="Times New Roman" w:eastAsia="宋体" w:hAnsi="Times New Roman"/>
          <w:b w:val="0"/>
          <w:color w:val="auto"/>
          <w:kern w:val="2"/>
          <w:sz w:val="28"/>
          <w:szCs w:val="28"/>
        </w:rPr>
      </w:pPr>
      <w:bookmarkStart w:id="141" w:name="_Toc183100904"/>
      <w:r>
        <w:rPr>
          <w:rFonts w:ascii="Times New Roman" w:eastAsia="宋体" w:hAnsi="Times New Roman" w:hint="eastAsia"/>
          <w:b w:val="0"/>
          <w:color w:val="auto"/>
          <w:kern w:val="2"/>
          <w:sz w:val="28"/>
          <w:szCs w:val="28"/>
        </w:rPr>
        <w:lastRenderedPageBreak/>
        <w:t>6</w:t>
      </w:r>
      <w:r>
        <w:rPr>
          <w:rFonts w:ascii="Times New Roman" w:eastAsia="宋体" w:hAnsi="Times New Roman"/>
          <w:b w:val="0"/>
          <w:color w:val="auto"/>
          <w:kern w:val="2"/>
          <w:sz w:val="28"/>
          <w:szCs w:val="28"/>
        </w:rPr>
        <w:t>.</w:t>
      </w:r>
      <w:r>
        <w:rPr>
          <w:rFonts w:ascii="Times New Roman" w:eastAsia="宋体" w:hAnsi="Times New Roman" w:hint="eastAsia"/>
          <w:b w:val="0"/>
          <w:color w:val="auto"/>
          <w:kern w:val="2"/>
          <w:sz w:val="28"/>
          <w:szCs w:val="28"/>
        </w:rPr>
        <w:t>4</w:t>
      </w:r>
      <w:r>
        <w:rPr>
          <w:rFonts w:ascii="Times New Roman" w:eastAsia="宋体" w:hAnsi="Times New Roman"/>
          <w:b w:val="0"/>
          <w:color w:val="auto"/>
          <w:kern w:val="2"/>
          <w:sz w:val="28"/>
          <w:szCs w:val="28"/>
        </w:rPr>
        <w:t xml:space="preserve"> </w:t>
      </w:r>
      <w:r>
        <w:rPr>
          <w:rFonts w:ascii="Times New Roman" w:eastAsia="宋体" w:hAnsi="Times New Roman" w:hint="eastAsia"/>
          <w:b w:val="0"/>
          <w:color w:val="auto"/>
          <w:kern w:val="2"/>
          <w:sz w:val="28"/>
          <w:szCs w:val="28"/>
        </w:rPr>
        <w:t>调试</w:t>
      </w:r>
      <w:bookmarkEnd w:id="141"/>
    </w:p>
    <w:p w14:paraId="6B9769E2" w14:textId="77777777" w:rsidR="009C7741" w:rsidRDefault="00D81B1E">
      <w:pPr>
        <w:spacing w:line="360" w:lineRule="auto"/>
        <w:rPr>
          <w:color w:val="auto"/>
          <w:sz w:val="24"/>
          <w:szCs w:val="24"/>
        </w:rPr>
      </w:pPr>
      <w:r>
        <w:rPr>
          <w:rFonts w:hint="eastAsia"/>
          <w:color w:val="auto"/>
          <w:sz w:val="24"/>
          <w:szCs w:val="24"/>
        </w:rPr>
        <w:t>6</w:t>
      </w:r>
      <w:r>
        <w:rPr>
          <w:color w:val="auto"/>
          <w:sz w:val="24"/>
          <w:szCs w:val="24"/>
        </w:rPr>
        <w:t>.</w:t>
      </w:r>
      <w:r>
        <w:rPr>
          <w:rFonts w:hint="eastAsia"/>
          <w:color w:val="auto"/>
          <w:sz w:val="24"/>
          <w:szCs w:val="24"/>
        </w:rPr>
        <w:t>4.5</w:t>
      </w:r>
      <w:r>
        <w:rPr>
          <w:color w:val="auto"/>
          <w:sz w:val="24"/>
          <w:szCs w:val="24"/>
        </w:rPr>
        <w:t xml:space="preserve"> </w:t>
      </w:r>
      <w:r>
        <w:rPr>
          <w:rFonts w:hint="eastAsia"/>
          <w:color w:val="auto"/>
          <w:sz w:val="24"/>
          <w:szCs w:val="24"/>
        </w:rPr>
        <w:t>试运行期应定时记录和观察机电设备、净水构筑物或净水设备的运行参数和运行工况，药剂和消毒剂的投加量、沉淀池（澄清池）的排泥周期、滤池的冲洗情况等。定时检测净水构筑物或净水设备的进出水水质的控制项目，均应符合设计要求。</w:t>
      </w:r>
    </w:p>
    <w:p w14:paraId="2AC5E1BD" w14:textId="77777777" w:rsidR="009C7741" w:rsidRDefault="009C7741">
      <w:pPr>
        <w:spacing w:line="360" w:lineRule="auto"/>
        <w:rPr>
          <w:color w:val="auto"/>
          <w:sz w:val="24"/>
          <w:szCs w:val="24"/>
        </w:rPr>
      </w:pPr>
    </w:p>
    <w:p w14:paraId="0471D306" w14:textId="77777777" w:rsidR="009C7741" w:rsidRDefault="00D81B1E">
      <w:pPr>
        <w:snapToGrid w:val="0"/>
        <w:spacing w:line="360" w:lineRule="auto"/>
        <w:rPr>
          <w:color w:val="auto"/>
          <w:sz w:val="24"/>
          <w:szCs w:val="24"/>
        </w:rPr>
      </w:pPr>
      <w:r>
        <w:rPr>
          <w:color w:val="0070C0"/>
          <w:sz w:val="24"/>
          <w:szCs w:val="24"/>
        </w:rPr>
        <w:br w:type="page"/>
      </w:r>
    </w:p>
    <w:p w14:paraId="1DB94BF9" w14:textId="77777777" w:rsidR="009C7741" w:rsidRDefault="00D81B1E">
      <w:pPr>
        <w:pStyle w:val="1"/>
        <w:jc w:val="center"/>
        <w:rPr>
          <w:color w:val="auto"/>
          <w:sz w:val="28"/>
          <w:szCs w:val="28"/>
        </w:rPr>
      </w:pPr>
      <w:bookmarkStart w:id="142" w:name="_Toc29020"/>
      <w:bookmarkStart w:id="143" w:name="_Toc182794215"/>
      <w:bookmarkStart w:id="144" w:name="_Toc183100905"/>
      <w:r>
        <w:rPr>
          <w:color w:val="auto"/>
          <w:sz w:val="28"/>
          <w:szCs w:val="28"/>
        </w:rPr>
        <w:lastRenderedPageBreak/>
        <w:t xml:space="preserve">7 </w:t>
      </w:r>
      <w:r>
        <w:rPr>
          <w:color w:val="auto"/>
          <w:sz w:val="28"/>
          <w:szCs w:val="28"/>
        </w:rPr>
        <w:t>运行维护</w:t>
      </w:r>
      <w:bookmarkEnd w:id="142"/>
      <w:bookmarkEnd w:id="143"/>
      <w:bookmarkEnd w:id="144"/>
    </w:p>
    <w:p w14:paraId="68A44B2C" w14:textId="77777777" w:rsidR="009C7741" w:rsidRDefault="00D81B1E">
      <w:pPr>
        <w:pStyle w:val="2"/>
        <w:tabs>
          <w:tab w:val="left" w:pos="0"/>
        </w:tabs>
        <w:spacing w:line="480" w:lineRule="auto"/>
        <w:ind w:left="420" w:hanging="420"/>
        <w:jc w:val="center"/>
        <w:rPr>
          <w:rFonts w:ascii="Times New Roman" w:eastAsia="宋体" w:hAnsi="Times New Roman"/>
          <w:b w:val="0"/>
          <w:color w:val="auto"/>
          <w:kern w:val="2"/>
          <w:sz w:val="28"/>
          <w:szCs w:val="28"/>
        </w:rPr>
      </w:pPr>
      <w:bookmarkStart w:id="145" w:name="_Toc183100906"/>
      <w:r>
        <w:rPr>
          <w:rFonts w:ascii="Times New Roman" w:eastAsia="宋体" w:hAnsi="Times New Roman"/>
          <w:b w:val="0"/>
          <w:color w:val="auto"/>
          <w:kern w:val="2"/>
          <w:sz w:val="28"/>
          <w:szCs w:val="28"/>
        </w:rPr>
        <w:t>7.</w:t>
      </w:r>
      <w:r>
        <w:rPr>
          <w:rFonts w:ascii="Times New Roman" w:eastAsia="宋体" w:hAnsi="Times New Roman" w:hint="eastAsia"/>
          <w:b w:val="0"/>
          <w:color w:val="auto"/>
          <w:kern w:val="2"/>
          <w:sz w:val="28"/>
          <w:szCs w:val="28"/>
        </w:rPr>
        <w:t xml:space="preserve">1 </w:t>
      </w:r>
      <w:r>
        <w:rPr>
          <w:rFonts w:ascii="Times New Roman" w:eastAsia="宋体" w:hAnsi="Times New Roman" w:hint="eastAsia"/>
          <w:b w:val="0"/>
          <w:color w:val="auto"/>
          <w:kern w:val="2"/>
          <w:sz w:val="28"/>
          <w:szCs w:val="28"/>
        </w:rPr>
        <w:t>一般规定</w:t>
      </w:r>
      <w:bookmarkEnd w:id="145"/>
    </w:p>
    <w:p w14:paraId="01E4CE46" w14:textId="77777777" w:rsidR="009C7741" w:rsidRDefault="00D81B1E">
      <w:pPr>
        <w:spacing w:line="360" w:lineRule="auto"/>
        <w:rPr>
          <w:color w:val="auto"/>
          <w:sz w:val="24"/>
          <w:szCs w:val="24"/>
        </w:rPr>
      </w:pPr>
      <w:r>
        <w:rPr>
          <w:color w:val="auto"/>
          <w:sz w:val="24"/>
          <w:szCs w:val="24"/>
        </w:rPr>
        <w:t>7.</w:t>
      </w:r>
      <w:r>
        <w:rPr>
          <w:rFonts w:hint="eastAsia"/>
          <w:color w:val="auto"/>
          <w:sz w:val="24"/>
          <w:szCs w:val="24"/>
        </w:rPr>
        <w:t>1</w:t>
      </w:r>
      <w:r>
        <w:rPr>
          <w:color w:val="auto"/>
          <w:sz w:val="24"/>
          <w:szCs w:val="24"/>
        </w:rPr>
        <w:t>.</w:t>
      </w:r>
      <w:r>
        <w:rPr>
          <w:rFonts w:hint="eastAsia"/>
          <w:color w:val="auto"/>
          <w:sz w:val="24"/>
          <w:szCs w:val="24"/>
        </w:rPr>
        <w:t>4</w:t>
      </w:r>
      <w:r>
        <w:rPr>
          <w:color w:val="auto"/>
          <w:sz w:val="24"/>
          <w:szCs w:val="24"/>
        </w:rPr>
        <w:t xml:space="preserve"> </w:t>
      </w:r>
      <w:r>
        <w:rPr>
          <w:rFonts w:hint="eastAsia"/>
          <w:color w:val="auto"/>
          <w:sz w:val="24"/>
          <w:szCs w:val="24"/>
        </w:rPr>
        <w:t>按照有关法规要求，为合理开发利用水资源，保证供水水质安全，对供水单位提出了应取得水</w:t>
      </w:r>
      <w:proofErr w:type="gramStart"/>
      <w:r>
        <w:rPr>
          <w:rFonts w:hint="eastAsia"/>
          <w:color w:val="auto"/>
          <w:sz w:val="24"/>
          <w:szCs w:val="24"/>
        </w:rPr>
        <w:t>务</w:t>
      </w:r>
      <w:proofErr w:type="gramEnd"/>
      <w:r>
        <w:rPr>
          <w:rFonts w:hint="eastAsia"/>
          <w:color w:val="auto"/>
          <w:sz w:val="24"/>
          <w:szCs w:val="24"/>
        </w:rPr>
        <w:t>、卫生主管部门颁发的三证（取水许可证、卫生许可证、健康合格证）要求。</w:t>
      </w:r>
    </w:p>
    <w:p w14:paraId="41CA0D80" w14:textId="77777777" w:rsidR="009C7741" w:rsidRDefault="00D81B1E">
      <w:pPr>
        <w:pStyle w:val="2"/>
        <w:tabs>
          <w:tab w:val="left" w:pos="0"/>
        </w:tabs>
        <w:spacing w:line="480" w:lineRule="auto"/>
        <w:ind w:left="420" w:hanging="420"/>
        <w:jc w:val="center"/>
        <w:rPr>
          <w:rFonts w:ascii="Times New Roman" w:eastAsia="宋体" w:hAnsi="Times New Roman"/>
          <w:b w:val="0"/>
          <w:color w:val="auto"/>
          <w:kern w:val="2"/>
          <w:sz w:val="28"/>
          <w:szCs w:val="28"/>
        </w:rPr>
      </w:pPr>
      <w:bookmarkStart w:id="146" w:name="_Toc182794216"/>
      <w:bookmarkStart w:id="147" w:name="_Toc183100907"/>
      <w:bookmarkStart w:id="148" w:name="_Toc9340"/>
      <w:r>
        <w:rPr>
          <w:rFonts w:ascii="Times New Roman" w:eastAsia="宋体" w:hAnsi="Times New Roman"/>
          <w:b w:val="0"/>
          <w:color w:val="auto"/>
          <w:kern w:val="2"/>
          <w:sz w:val="28"/>
          <w:szCs w:val="28"/>
        </w:rPr>
        <w:t>7.2</w:t>
      </w:r>
      <w:r>
        <w:rPr>
          <w:rFonts w:ascii="Times New Roman" w:eastAsia="宋体" w:hAnsi="Times New Roman" w:hint="eastAsia"/>
          <w:b w:val="0"/>
          <w:color w:val="auto"/>
          <w:kern w:val="2"/>
          <w:sz w:val="28"/>
          <w:szCs w:val="28"/>
        </w:rPr>
        <w:t xml:space="preserve"> </w:t>
      </w:r>
      <w:r>
        <w:rPr>
          <w:rFonts w:ascii="Times New Roman" w:eastAsia="宋体" w:hAnsi="Times New Roman" w:hint="eastAsia"/>
          <w:b w:val="0"/>
          <w:color w:val="auto"/>
          <w:kern w:val="2"/>
          <w:sz w:val="28"/>
          <w:szCs w:val="28"/>
        </w:rPr>
        <w:t>水质监测</w:t>
      </w:r>
      <w:r>
        <w:rPr>
          <w:rFonts w:ascii="Times New Roman" w:eastAsia="宋体" w:hAnsi="Times New Roman"/>
          <w:b w:val="0"/>
          <w:color w:val="auto"/>
          <w:kern w:val="2"/>
          <w:sz w:val="28"/>
          <w:szCs w:val="28"/>
        </w:rPr>
        <w:t>与</w:t>
      </w:r>
      <w:r>
        <w:rPr>
          <w:rFonts w:ascii="Times New Roman" w:eastAsia="宋体" w:hAnsi="Times New Roman" w:hint="eastAsia"/>
          <w:b w:val="0"/>
          <w:color w:val="auto"/>
          <w:kern w:val="2"/>
          <w:sz w:val="28"/>
          <w:szCs w:val="28"/>
        </w:rPr>
        <w:t>检</w:t>
      </w:r>
      <w:r>
        <w:rPr>
          <w:rFonts w:ascii="Times New Roman" w:eastAsia="宋体" w:hAnsi="Times New Roman"/>
          <w:b w:val="0"/>
          <w:color w:val="auto"/>
          <w:kern w:val="2"/>
          <w:sz w:val="28"/>
          <w:szCs w:val="28"/>
        </w:rPr>
        <w:t>测</w:t>
      </w:r>
      <w:bookmarkEnd w:id="146"/>
      <w:bookmarkEnd w:id="147"/>
      <w:bookmarkEnd w:id="148"/>
    </w:p>
    <w:p w14:paraId="7F74B892" w14:textId="77777777" w:rsidR="009C7741" w:rsidRDefault="00D81B1E">
      <w:pPr>
        <w:spacing w:line="360" w:lineRule="auto"/>
        <w:rPr>
          <w:color w:val="auto"/>
          <w:sz w:val="24"/>
          <w:szCs w:val="24"/>
        </w:rPr>
      </w:pPr>
      <w:r>
        <w:rPr>
          <w:color w:val="auto"/>
          <w:sz w:val="24"/>
          <w:szCs w:val="24"/>
        </w:rPr>
        <w:t xml:space="preserve">7.2.5 </w:t>
      </w:r>
      <w:r>
        <w:rPr>
          <w:rFonts w:hint="eastAsia"/>
          <w:color w:val="auto"/>
          <w:sz w:val="24"/>
          <w:szCs w:val="24"/>
        </w:rPr>
        <w:t>按照</w:t>
      </w:r>
      <w:r>
        <w:rPr>
          <w:rFonts w:hint="eastAsia"/>
          <w:color w:val="auto"/>
          <w:sz w:val="24"/>
          <w:szCs w:val="24"/>
        </w:rPr>
        <w:t>HACCP</w:t>
      </w:r>
      <w:r>
        <w:rPr>
          <w:rFonts w:hint="eastAsia"/>
          <w:color w:val="auto"/>
          <w:sz w:val="24"/>
          <w:szCs w:val="24"/>
        </w:rPr>
        <w:t>的管理要求，应对</w:t>
      </w:r>
      <w:r>
        <w:rPr>
          <w:color w:val="auto"/>
          <w:sz w:val="24"/>
          <w:szCs w:val="24"/>
        </w:rPr>
        <w:t>水厂工艺过程</w:t>
      </w:r>
      <w:r>
        <w:rPr>
          <w:rFonts w:hint="eastAsia"/>
          <w:color w:val="auto"/>
          <w:sz w:val="24"/>
          <w:szCs w:val="24"/>
        </w:rPr>
        <w:t>关键节点进行控制，以确保水质达标。关键节点包括并不限于：</w:t>
      </w:r>
      <w:r>
        <w:rPr>
          <w:color w:val="auto"/>
          <w:sz w:val="24"/>
          <w:szCs w:val="24"/>
        </w:rPr>
        <w:t>预处理水、沉淀水、</w:t>
      </w:r>
      <w:proofErr w:type="gramStart"/>
      <w:r>
        <w:rPr>
          <w:color w:val="auto"/>
          <w:sz w:val="24"/>
          <w:szCs w:val="24"/>
        </w:rPr>
        <w:t>滤后水</w:t>
      </w:r>
      <w:proofErr w:type="gramEnd"/>
      <w:r>
        <w:rPr>
          <w:color w:val="auto"/>
          <w:sz w:val="24"/>
          <w:szCs w:val="24"/>
        </w:rPr>
        <w:t>、深度处理出水等。</w:t>
      </w:r>
    </w:p>
    <w:p w14:paraId="3BD9BE69" w14:textId="77777777" w:rsidR="009C7741" w:rsidRDefault="00D81B1E">
      <w:pPr>
        <w:spacing w:line="360" w:lineRule="auto"/>
        <w:rPr>
          <w:color w:val="auto"/>
          <w:sz w:val="24"/>
          <w:szCs w:val="24"/>
        </w:rPr>
      </w:pPr>
      <w:r>
        <w:rPr>
          <w:color w:val="auto"/>
          <w:sz w:val="24"/>
          <w:szCs w:val="24"/>
        </w:rPr>
        <w:t xml:space="preserve">7.2.6 </w:t>
      </w:r>
      <w:r>
        <w:rPr>
          <w:rFonts w:hint="eastAsia"/>
          <w:color w:val="auto"/>
          <w:sz w:val="24"/>
          <w:szCs w:val="24"/>
        </w:rPr>
        <w:t xml:space="preserve">~7.2.7 </w:t>
      </w:r>
      <w:r>
        <w:rPr>
          <w:color w:val="auto"/>
          <w:sz w:val="24"/>
          <w:szCs w:val="24"/>
        </w:rPr>
        <w:t>出厂水</w:t>
      </w:r>
      <w:r>
        <w:rPr>
          <w:rFonts w:hint="eastAsia"/>
          <w:color w:val="auto"/>
          <w:sz w:val="24"/>
          <w:szCs w:val="24"/>
        </w:rPr>
        <w:t>、管网水</w:t>
      </w:r>
      <w:r>
        <w:rPr>
          <w:color w:val="auto"/>
          <w:sz w:val="24"/>
          <w:szCs w:val="24"/>
        </w:rPr>
        <w:t>的水质检测，</w:t>
      </w:r>
      <w:r>
        <w:rPr>
          <w:rFonts w:hint="eastAsia"/>
          <w:color w:val="auto"/>
          <w:sz w:val="24"/>
          <w:szCs w:val="24"/>
        </w:rPr>
        <w:t>应遵从现行国家标准《</w:t>
      </w:r>
      <w:r>
        <w:rPr>
          <w:color w:val="auto"/>
          <w:sz w:val="24"/>
          <w:szCs w:val="24"/>
        </w:rPr>
        <w:t>城市给水工程项目规范</w:t>
      </w:r>
      <w:r>
        <w:rPr>
          <w:rFonts w:hint="eastAsia"/>
          <w:color w:val="auto"/>
          <w:sz w:val="24"/>
          <w:szCs w:val="24"/>
        </w:rPr>
        <w:t>》</w:t>
      </w:r>
      <w:r>
        <w:rPr>
          <w:color w:val="auto"/>
          <w:sz w:val="24"/>
          <w:szCs w:val="24"/>
        </w:rPr>
        <w:t>GB</w:t>
      </w:r>
      <w:r>
        <w:rPr>
          <w:rFonts w:hint="eastAsia"/>
          <w:color w:val="auto"/>
          <w:sz w:val="24"/>
          <w:szCs w:val="24"/>
        </w:rPr>
        <w:t xml:space="preserve"> </w:t>
      </w:r>
      <w:r>
        <w:rPr>
          <w:color w:val="auto"/>
          <w:sz w:val="24"/>
          <w:szCs w:val="24"/>
        </w:rPr>
        <w:t>55026</w:t>
      </w:r>
      <w:r>
        <w:rPr>
          <w:rFonts w:hint="eastAsia"/>
          <w:color w:val="auto"/>
          <w:sz w:val="24"/>
          <w:szCs w:val="24"/>
        </w:rPr>
        <w:t>及</w:t>
      </w:r>
      <w:proofErr w:type="gramStart"/>
      <w:r>
        <w:rPr>
          <w:rFonts w:hint="eastAsia"/>
          <w:color w:val="auto"/>
          <w:sz w:val="24"/>
          <w:szCs w:val="24"/>
        </w:rPr>
        <w:t>现行行业</w:t>
      </w:r>
      <w:proofErr w:type="gramEnd"/>
      <w:r>
        <w:rPr>
          <w:rFonts w:hint="eastAsia"/>
          <w:color w:val="auto"/>
          <w:sz w:val="24"/>
          <w:szCs w:val="24"/>
        </w:rPr>
        <w:t>标准《城市供水水质标准》</w:t>
      </w:r>
      <w:r>
        <w:rPr>
          <w:rFonts w:hint="eastAsia"/>
          <w:color w:val="auto"/>
          <w:sz w:val="24"/>
          <w:szCs w:val="24"/>
        </w:rPr>
        <w:t>CJ/T 206</w:t>
      </w:r>
      <w:r>
        <w:rPr>
          <w:rFonts w:hint="eastAsia"/>
          <w:color w:val="auto"/>
          <w:sz w:val="24"/>
          <w:szCs w:val="24"/>
        </w:rPr>
        <w:t>的规定。</w:t>
      </w:r>
    </w:p>
    <w:p w14:paraId="2B6AA846" w14:textId="77777777" w:rsidR="009C7741" w:rsidRDefault="00D81B1E">
      <w:pPr>
        <w:spacing w:line="360" w:lineRule="auto"/>
        <w:rPr>
          <w:color w:val="auto"/>
          <w:sz w:val="24"/>
          <w:szCs w:val="24"/>
        </w:rPr>
      </w:pPr>
      <w:r>
        <w:rPr>
          <w:color w:val="auto"/>
          <w:sz w:val="24"/>
          <w:szCs w:val="24"/>
        </w:rPr>
        <w:t xml:space="preserve">7.2.8 </w:t>
      </w:r>
      <w:r>
        <w:rPr>
          <w:color w:val="auto"/>
          <w:sz w:val="24"/>
          <w:szCs w:val="24"/>
        </w:rPr>
        <w:t>当检测中发现水质指标异常时，</w:t>
      </w:r>
      <w:r>
        <w:rPr>
          <w:rFonts w:hint="eastAsia"/>
          <w:color w:val="auto"/>
          <w:sz w:val="24"/>
          <w:szCs w:val="24"/>
        </w:rPr>
        <w:t>应启动应急措施，对于水质检测</w:t>
      </w:r>
      <w:r>
        <w:rPr>
          <w:color w:val="auto"/>
          <w:sz w:val="24"/>
          <w:szCs w:val="24"/>
        </w:rPr>
        <w:t>应增加检测点和检测频次，</w:t>
      </w:r>
      <w:r>
        <w:rPr>
          <w:rFonts w:hint="eastAsia"/>
          <w:color w:val="auto"/>
          <w:sz w:val="24"/>
          <w:szCs w:val="24"/>
        </w:rPr>
        <w:t>此外还应包括</w:t>
      </w:r>
      <w:r>
        <w:rPr>
          <w:color w:val="auto"/>
          <w:sz w:val="24"/>
          <w:szCs w:val="24"/>
        </w:rPr>
        <w:t>对异常情况提出处置措施建议。</w:t>
      </w:r>
    </w:p>
    <w:p w14:paraId="35C64F03" w14:textId="77777777" w:rsidR="009C7741" w:rsidRDefault="00D81B1E">
      <w:pPr>
        <w:pStyle w:val="2"/>
        <w:tabs>
          <w:tab w:val="left" w:pos="0"/>
        </w:tabs>
        <w:spacing w:line="480" w:lineRule="auto"/>
        <w:ind w:left="420" w:hanging="420"/>
        <w:jc w:val="center"/>
        <w:rPr>
          <w:rFonts w:ascii="Times New Roman" w:eastAsia="宋体" w:hAnsi="Times New Roman"/>
          <w:b w:val="0"/>
          <w:color w:val="auto"/>
          <w:kern w:val="2"/>
          <w:sz w:val="28"/>
          <w:szCs w:val="28"/>
        </w:rPr>
      </w:pPr>
      <w:bookmarkStart w:id="149" w:name="_Toc183100908"/>
      <w:r>
        <w:rPr>
          <w:rFonts w:ascii="Times New Roman" w:eastAsia="宋体" w:hAnsi="Times New Roman"/>
          <w:b w:val="0"/>
          <w:color w:val="auto"/>
          <w:kern w:val="2"/>
          <w:sz w:val="28"/>
          <w:szCs w:val="28"/>
        </w:rPr>
        <w:t>7.</w:t>
      </w:r>
      <w:r>
        <w:rPr>
          <w:rFonts w:ascii="Times New Roman" w:eastAsia="宋体" w:hAnsi="Times New Roman" w:hint="eastAsia"/>
          <w:b w:val="0"/>
          <w:color w:val="auto"/>
          <w:kern w:val="2"/>
          <w:sz w:val="28"/>
          <w:szCs w:val="28"/>
        </w:rPr>
        <w:t xml:space="preserve">3 </w:t>
      </w:r>
      <w:r>
        <w:rPr>
          <w:rFonts w:ascii="Times New Roman" w:eastAsia="宋体" w:hAnsi="Times New Roman" w:hint="eastAsia"/>
          <w:b w:val="0"/>
          <w:color w:val="auto"/>
          <w:kern w:val="2"/>
          <w:sz w:val="28"/>
          <w:szCs w:val="28"/>
        </w:rPr>
        <w:t>水厂运行</w:t>
      </w:r>
      <w:bookmarkEnd w:id="149"/>
    </w:p>
    <w:p w14:paraId="13D1E7CE" w14:textId="77777777" w:rsidR="009C7741" w:rsidRDefault="00D81B1E">
      <w:pPr>
        <w:spacing w:line="360" w:lineRule="auto"/>
        <w:rPr>
          <w:color w:val="auto"/>
          <w:sz w:val="24"/>
          <w:szCs w:val="24"/>
        </w:rPr>
      </w:pPr>
      <w:r>
        <w:rPr>
          <w:color w:val="auto"/>
          <w:sz w:val="24"/>
          <w:szCs w:val="24"/>
        </w:rPr>
        <w:t>7.</w:t>
      </w:r>
      <w:r>
        <w:rPr>
          <w:rFonts w:hint="eastAsia"/>
          <w:color w:val="auto"/>
          <w:sz w:val="24"/>
          <w:szCs w:val="24"/>
        </w:rPr>
        <w:t>3.2</w:t>
      </w:r>
      <w:r>
        <w:rPr>
          <w:color w:val="auto"/>
          <w:sz w:val="24"/>
          <w:szCs w:val="24"/>
        </w:rPr>
        <w:t xml:space="preserve"> </w:t>
      </w:r>
      <w:r>
        <w:rPr>
          <w:rFonts w:hint="eastAsia"/>
          <w:color w:val="auto"/>
          <w:sz w:val="24"/>
          <w:szCs w:val="24"/>
        </w:rPr>
        <w:t>水源水质不能稳定达到现行国家标准《地表水环境质量标准》</w:t>
      </w:r>
      <w:r>
        <w:rPr>
          <w:rFonts w:hint="eastAsia"/>
          <w:color w:val="auto"/>
          <w:sz w:val="24"/>
          <w:szCs w:val="24"/>
        </w:rPr>
        <w:t>GB3838</w:t>
      </w:r>
      <w:r>
        <w:rPr>
          <w:rFonts w:hint="eastAsia"/>
          <w:color w:val="auto"/>
          <w:sz w:val="24"/>
          <w:szCs w:val="24"/>
        </w:rPr>
        <w:t>中</w:t>
      </w:r>
      <w:r>
        <w:rPr>
          <w:color w:val="auto"/>
          <w:sz w:val="24"/>
          <w:szCs w:val="24"/>
        </w:rPr>
        <w:fldChar w:fldCharType="begin"/>
      </w:r>
      <w:r>
        <w:rPr>
          <w:color w:val="auto"/>
          <w:sz w:val="24"/>
          <w:szCs w:val="24"/>
        </w:rPr>
        <w:instrText xml:space="preserve"> </w:instrText>
      </w:r>
      <w:r>
        <w:rPr>
          <w:rFonts w:hint="eastAsia"/>
          <w:color w:val="auto"/>
          <w:sz w:val="24"/>
          <w:szCs w:val="24"/>
        </w:rPr>
        <w:instrText>= 2 \* ROMAN</w:instrText>
      </w:r>
      <w:r>
        <w:rPr>
          <w:color w:val="auto"/>
          <w:sz w:val="24"/>
          <w:szCs w:val="24"/>
        </w:rPr>
        <w:instrText xml:space="preserve"> </w:instrText>
      </w:r>
      <w:r>
        <w:rPr>
          <w:color w:val="auto"/>
          <w:sz w:val="24"/>
          <w:szCs w:val="24"/>
        </w:rPr>
        <w:fldChar w:fldCharType="separate"/>
      </w:r>
      <w:r>
        <w:rPr>
          <w:color w:val="auto"/>
          <w:sz w:val="24"/>
          <w:szCs w:val="24"/>
        </w:rPr>
        <w:t>II</w:t>
      </w:r>
      <w:r>
        <w:rPr>
          <w:color w:val="auto"/>
          <w:sz w:val="24"/>
          <w:szCs w:val="24"/>
        </w:rPr>
        <w:fldChar w:fldCharType="end"/>
      </w:r>
      <w:r>
        <w:rPr>
          <w:rFonts w:hint="eastAsia"/>
          <w:color w:val="auto"/>
          <w:sz w:val="24"/>
          <w:szCs w:val="24"/>
        </w:rPr>
        <w:t>类水质要求，存在色度、季节性藻类、嗅味或氨氮等问题时，应根据需要增加预处理或深度处理工艺。</w:t>
      </w:r>
    </w:p>
    <w:p w14:paraId="76B688C6" w14:textId="77777777" w:rsidR="009C7741" w:rsidRDefault="00D81B1E">
      <w:pPr>
        <w:spacing w:line="360" w:lineRule="auto"/>
        <w:ind w:firstLineChars="200" w:firstLine="480"/>
        <w:rPr>
          <w:color w:val="auto"/>
          <w:sz w:val="24"/>
          <w:szCs w:val="24"/>
        </w:rPr>
      </w:pPr>
      <w:r>
        <w:rPr>
          <w:rFonts w:hint="eastAsia"/>
          <w:color w:val="auto"/>
          <w:sz w:val="24"/>
          <w:szCs w:val="24"/>
        </w:rPr>
        <w:t xml:space="preserve">1 </w:t>
      </w:r>
      <w:r>
        <w:rPr>
          <w:rFonts w:hint="eastAsia"/>
          <w:color w:val="auto"/>
          <w:sz w:val="24"/>
          <w:szCs w:val="24"/>
        </w:rPr>
        <w:t>对于高浊度原水，应采用预沉淀处理，或采用二级沉淀工艺；</w:t>
      </w:r>
    </w:p>
    <w:p w14:paraId="53AA03F2" w14:textId="77777777" w:rsidR="009C7741" w:rsidRDefault="00D81B1E">
      <w:pPr>
        <w:spacing w:line="360" w:lineRule="auto"/>
        <w:ind w:firstLineChars="200" w:firstLine="480"/>
        <w:rPr>
          <w:color w:val="auto"/>
          <w:sz w:val="24"/>
          <w:szCs w:val="24"/>
        </w:rPr>
      </w:pPr>
      <w:r>
        <w:rPr>
          <w:rFonts w:hint="eastAsia"/>
          <w:color w:val="auto"/>
          <w:sz w:val="24"/>
          <w:szCs w:val="24"/>
        </w:rPr>
        <w:t xml:space="preserve">2 </w:t>
      </w:r>
      <w:r>
        <w:rPr>
          <w:rFonts w:hint="eastAsia"/>
          <w:color w:val="auto"/>
          <w:sz w:val="24"/>
          <w:szCs w:val="24"/>
        </w:rPr>
        <w:t>当原水存在色度问题时，可采用化学预氧化或粉末活性炭吸附，条件允许时也可采用颗粒活性炭吸附或臭氧生物活性</w:t>
      </w:r>
      <w:proofErr w:type="gramStart"/>
      <w:r>
        <w:rPr>
          <w:rFonts w:hint="eastAsia"/>
          <w:color w:val="auto"/>
          <w:sz w:val="24"/>
          <w:szCs w:val="24"/>
        </w:rPr>
        <w:t>炭</w:t>
      </w:r>
      <w:proofErr w:type="gramEnd"/>
      <w:r>
        <w:rPr>
          <w:rFonts w:hint="eastAsia"/>
          <w:color w:val="auto"/>
          <w:sz w:val="24"/>
          <w:szCs w:val="24"/>
        </w:rPr>
        <w:t>工艺；</w:t>
      </w:r>
    </w:p>
    <w:p w14:paraId="3C664A09" w14:textId="77777777" w:rsidR="009C7741" w:rsidRDefault="00D81B1E">
      <w:pPr>
        <w:spacing w:line="360" w:lineRule="auto"/>
        <w:ind w:firstLineChars="200" w:firstLine="480"/>
        <w:rPr>
          <w:color w:val="auto"/>
          <w:sz w:val="24"/>
          <w:szCs w:val="24"/>
        </w:rPr>
      </w:pPr>
      <w:r>
        <w:rPr>
          <w:rFonts w:hint="eastAsia"/>
          <w:color w:val="auto"/>
          <w:sz w:val="24"/>
          <w:szCs w:val="24"/>
        </w:rPr>
        <w:t xml:space="preserve">3 </w:t>
      </w:r>
      <w:r>
        <w:rPr>
          <w:rFonts w:hint="eastAsia"/>
          <w:color w:val="auto"/>
          <w:sz w:val="24"/>
          <w:szCs w:val="24"/>
        </w:rPr>
        <w:t>当原水存在季节性嗅味问题时，可采用粉末活性炭吸附预处理，长期存在嗅味问题时，宜优先采用臭氧生物活性</w:t>
      </w:r>
      <w:proofErr w:type="gramStart"/>
      <w:r>
        <w:rPr>
          <w:rFonts w:hint="eastAsia"/>
          <w:color w:val="auto"/>
          <w:sz w:val="24"/>
          <w:szCs w:val="24"/>
        </w:rPr>
        <w:t>炭</w:t>
      </w:r>
      <w:proofErr w:type="gramEnd"/>
      <w:r>
        <w:rPr>
          <w:rFonts w:hint="eastAsia"/>
          <w:color w:val="auto"/>
          <w:sz w:val="24"/>
          <w:szCs w:val="24"/>
        </w:rPr>
        <w:t>工艺，条件受限时也可采用颗粒活</w:t>
      </w:r>
      <w:r>
        <w:rPr>
          <w:rFonts w:hint="eastAsia"/>
          <w:color w:val="auto"/>
          <w:sz w:val="24"/>
          <w:szCs w:val="24"/>
        </w:rPr>
        <w:lastRenderedPageBreak/>
        <w:t>性炭吸附；</w:t>
      </w:r>
    </w:p>
    <w:p w14:paraId="3B32FD0F" w14:textId="77777777" w:rsidR="009C7741" w:rsidRDefault="00D81B1E">
      <w:pPr>
        <w:spacing w:line="360" w:lineRule="auto"/>
        <w:ind w:firstLineChars="200" w:firstLine="480"/>
        <w:rPr>
          <w:color w:val="auto"/>
          <w:sz w:val="24"/>
          <w:szCs w:val="24"/>
        </w:rPr>
      </w:pPr>
      <w:r>
        <w:rPr>
          <w:rFonts w:hint="eastAsia"/>
          <w:color w:val="auto"/>
          <w:sz w:val="24"/>
          <w:szCs w:val="24"/>
        </w:rPr>
        <w:t xml:space="preserve">4 </w:t>
      </w:r>
      <w:r>
        <w:rPr>
          <w:rFonts w:hint="eastAsia"/>
          <w:color w:val="auto"/>
          <w:sz w:val="24"/>
          <w:szCs w:val="24"/>
        </w:rPr>
        <w:t>当原水存在藻类问题时，宜优先采用化学预氧化、强化混凝或气浮工艺；</w:t>
      </w:r>
    </w:p>
    <w:p w14:paraId="2E22EE5C" w14:textId="77777777" w:rsidR="009C7741" w:rsidRDefault="00D81B1E">
      <w:pPr>
        <w:spacing w:line="360" w:lineRule="auto"/>
        <w:ind w:firstLineChars="200" w:firstLine="480"/>
        <w:rPr>
          <w:color w:val="auto"/>
          <w:sz w:val="24"/>
          <w:szCs w:val="24"/>
        </w:rPr>
      </w:pPr>
      <w:r>
        <w:rPr>
          <w:rFonts w:hint="eastAsia"/>
          <w:color w:val="auto"/>
          <w:sz w:val="24"/>
          <w:szCs w:val="24"/>
        </w:rPr>
        <w:t xml:space="preserve">5 </w:t>
      </w:r>
      <w:r>
        <w:rPr>
          <w:rFonts w:hint="eastAsia"/>
          <w:color w:val="auto"/>
          <w:sz w:val="24"/>
          <w:szCs w:val="24"/>
        </w:rPr>
        <w:t>对于高有机物（高锰酸盐指数大于</w:t>
      </w:r>
      <w:r>
        <w:rPr>
          <w:rFonts w:hint="eastAsia"/>
          <w:color w:val="auto"/>
          <w:sz w:val="24"/>
          <w:szCs w:val="24"/>
        </w:rPr>
        <w:t>4 mg/L</w:t>
      </w:r>
      <w:r>
        <w:rPr>
          <w:rFonts w:hint="eastAsia"/>
          <w:color w:val="auto"/>
          <w:sz w:val="24"/>
          <w:szCs w:val="24"/>
        </w:rPr>
        <w:t>）污染或高氨氮（氨氮大于</w:t>
      </w:r>
      <w:r>
        <w:rPr>
          <w:rFonts w:hint="eastAsia"/>
          <w:color w:val="auto"/>
          <w:sz w:val="24"/>
          <w:szCs w:val="24"/>
        </w:rPr>
        <w:t>1~1.5 mg/L</w:t>
      </w:r>
      <w:r>
        <w:rPr>
          <w:rFonts w:hint="eastAsia"/>
          <w:color w:val="auto"/>
          <w:sz w:val="24"/>
          <w:szCs w:val="24"/>
        </w:rPr>
        <w:t>）的原水，应采用臭氧生物活性</w:t>
      </w:r>
      <w:proofErr w:type="gramStart"/>
      <w:r>
        <w:rPr>
          <w:rFonts w:hint="eastAsia"/>
          <w:color w:val="auto"/>
          <w:sz w:val="24"/>
          <w:szCs w:val="24"/>
        </w:rPr>
        <w:t>炭</w:t>
      </w:r>
      <w:proofErr w:type="gramEnd"/>
      <w:r>
        <w:rPr>
          <w:rFonts w:hint="eastAsia"/>
          <w:color w:val="auto"/>
          <w:sz w:val="24"/>
          <w:szCs w:val="24"/>
        </w:rPr>
        <w:t>深度处理工艺，必要时可增加化学预氧化或去除氨氮的处理单元；</w:t>
      </w:r>
    </w:p>
    <w:p w14:paraId="0D1F04F5" w14:textId="77777777" w:rsidR="009C7741" w:rsidRDefault="00D81B1E">
      <w:pPr>
        <w:spacing w:line="360" w:lineRule="auto"/>
        <w:ind w:firstLineChars="200" w:firstLine="480"/>
        <w:rPr>
          <w:color w:val="auto"/>
          <w:sz w:val="24"/>
          <w:szCs w:val="24"/>
        </w:rPr>
      </w:pPr>
      <w:r>
        <w:rPr>
          <w:rFonts w:hint="eastAsia"/>
          <w:color w:val="auto"/>
          <w:sz w:val="24"/>
          <w:szCs w:val="24"/>
        </w:rPr>
        <w:t xml:space="preserve">6 </w:t>
      </w:r>
      <w:r>
        <w:rPr>
          <w:rFonts w:hint="eastAsia"/>
          <w:color w:val="auto"/>
          <w:sz w:val="24"/>
          <w:szCs w:val="24"/>
        </w:rPr>
        <w:t>地表水源净水厂因水源问题导致出厂水铁、锰超标的，应优先采用化学预氧化工艺强化处理。</w:t>
      </w:r>
    </w:p>
    <w:p w14:paraId="7A0DF40E" w14:textId="77777777" w:rsidR="009C7741" w:rsidRDefault="00D81B1E">
      <w:pPr>
        <w:spacing w:line="360" w:lineRule="auto"/>
        <w:rPr>
          <w:color w:val="auto"/>
          <w:sz w:val="24"/>
          <w:szCs w:val="24"/>
        </w:rPr>
      </w:pPr>
      <w:r>
        <w:rPr>
          <w:rFonts w:hint="eastAsia"/>
          <w:color w:val="auto"/>
          <w:sz w:val="24"/>
          <w:szCs w:val="24"/>
        </w:rPr>
        <w:t xml:space="preserve">7.3.5 </w:t>
      </w:r>
      <w:r>
        <w:rPr>
          <w:rFonts w:hint="eastAsia"/>
          <w:color w:val="auto"/>
          <w:sz w:val="24"/>
          <w:szCs w:val="24"/>
        </w:rPr>
        <w:t>超滤膜系统的运行通量、跨膜压差、</w:t>
      </w:r>
      <w:proofErr w:type="gramStart"/>
      <w:r>
        <w:rPr>
          <w:rFonts w:hint="eastAsia"/>
          <w:color w:val="auto"/>
          <w:sz w:val="24"/>
          <w:szCs w:val="24"/>
        </w:rPr>
        <w:t>膜组运行</w:t>
      </w:r>
      <w:proofErr w:type="gramEnd"/>
      <w:r>
        <w:rPr>
          <w:rFonts w:hint="eastAsia"/>
          <w:color w:val="auto"/>
          <w:sz w:val="24"/>
          <w:szCs w:val="24"/>
        </w:rPr>
        <w:t>周期等设计参数，可根据相似条件水厂的运行经验确定，必要时进行现场试验；运行时应在保证膜出水水质的前提下尽量降低能耗，且在各种运行工况下相关参数应在设计取值范围内，同时应符合</w:t>
      </w:r>
      <w:proofErr w:type="gramStart"/>
      <w:r>
        <w:rPr>
          <w:rFonts w:hint="eastAsia"/>
          <w:color w:val="auto"/>
          <w:sz w:val="24"/>
          <w:szCs w:val="24"/>
        </w:rPr>
        <w:t>现行行业</w:t>
      </w:r>
      <w:proofErr w:type="gramEnd"/>
      <w:r>
        <w:rPr>
          <w:rFonts w:hint="eastAsia"/>
          <w:color w:val="auto"/>
          <w:sz w:val="24"/>
          <w:szCs w:val="24"/>
        </w:rPr>
        <w:t>标准《城镇给水膜处理技术规程》</w:t>
      </w:r>
      <w:r>
        <w:rPr>
          <w:rFonts w:hint="eastAsia"/>
          <w:color w:val="auto"/>
          <w:sz w:val="24"/>
          <w:szCs w:val="24"/>
        </w:rPr>
        <w:t>CJJ/T 251</w:t>
      </w:r>
      <w:r>
        <w:rPr>
          <w:rFonts w:hint="eastAsia"/>
          <w:color w:val="auto"/>
          <w:sz w:val="24"/>
          <w:szCs w:val="24"/>
        </w:rPr>
        <w:t>的有关规定。</w:t>
      </w:r>
    </w:p>
    <w:p w14:paraId="0458C11D" w14:textId="77777777" w:rsidR="009C7741" w:rsidRDefault="00D81B1E">
      <w:pPr>
        <w:spacing w:line="360" w:lineRule="auto"/>
        <w:rPr>
          <w:color w:val="auto"/>
          <w:sz w:val="24"/>
          <w:szCs w:val="24"/>
        </w:rPr>
      </w:pPr>
      <w:r>
        <w:rPr>
          <w:rFonts w:hint="eastAsia"/>
          <w:color w:val="auto"/>
          <w:sz w:val="24"/>
          <w:szCs w:val="24"/>
        </w:rPr>
        <w:t xml:space="preserve">7.3.10 </w:t>
      </w:r>
      <w:r>
        <w:rPr>
          <w:rFonts w:hint="eastAsia"/>
          <w:color w:val="auto"/>
          <w:sz w:val="24"/>
          <w:szCs w:val="24"/>
        </w:rPr>
        <w:t>采用液氯及次氯酸钠消毒时，应控制三卤甲烷等消毒副产物；采用氯胺消毒时，应控制含氮消毒副产物；</w:t>
      </w:r>
      <w:proofErr w:type="gramStart"/>
      <w:r>
        <w:rPr>
          <w:rFonts w:hint="eastAsia"/>
          <w:color w:val="auto"/>
          <w:sz w:val="24"/>
          <w:szCs w:val="24"/>
        </w:rPr>
        <w:t>溴</w:t>
      </w:r>
      <w:proofErr w:type="gramEnd"/>
      <w:r>
        <w:rPr>
          <w:rFonts w:hint="eastAsia"/>
          <w:color w:val="auto"/>
          <w:sz w:val="24"/>
          <w:szCs w:val="24"/>
        </w:rPr>
        <w:t>离子含量高的原水，使用臭氧消毒时应控制溴酸盐产生，使用氯消毒时应控制溴代有机副产物产生；采用二氧化氯消毒时，应控制亚氯酸盐和氯酸盐产生。</w:t>
      </w:r>
    </w:p>
    <w:p w14:paraId="5BF52B1C" w14:textId="77777777" w:rsidR="009C7741" w:rsidRDefault="00D81B1E">
      <w:pPr>
        <w:pStyle w:val="2"/>
        <w:tabs>
          <w:tab w:val="left" w:pos="0"/>
        </w:tabs>
        <w:spacing w:line="480" w:lineRule="auto"/>
        <w:ind w:left="420" w:hanging="420"/>
        <w:jc w:val="center"/>
        <w:rPr>
          <w:rFonts w:ascii="Times New Roman" w:eastAsia="宋体" w:hAnsi="Times New Roman"/>
          <w:b w:val="0"/>
          <w:color w:val="auto"/>
          <w:kern w:val="2"/>
          <w:sz w:val="28"/>
          <w:szCs w:val="28"/>
        </w:rPr>
      </w:pPr>
      <w:bookmarkStart w:id="150" w:name="_Toc183100909"/>
      <w:bookmarkStart w:id="151" w:name="_Toc32690"/>
      <w:bookmarkStart w:id="152" w:name="_Toc182794217"/>
      <w:r>
        <w:rPr>
          <w:rFonts w:ascii="Times New Roman" w:eastAsia="宋体" w:hAnsi="Times New Roman"/>
          <w:b w:val="0"/>
          <w:color w:val="auto"/>
          <w:kern w:val="2"/>
          <w:sz w:val="28"/>
          <w:szCs w:val="28"/>
        </w:rPr>
        <w:t>7.4</w:t>
      </w:r>
      <w:r>
        <w:rPr>
          <w:rFonts w:ascii="Times New Roman" w:eastAsia="宋体" w:hAnsi="Times New Roman" w:hint="eastAsia"/>
          <w:b w:val="0"/>
          <w:color w:val="auto"/>
          <w:kern w:val="2"/>
          <w:sz w:val="28"/>
          <w:szCs w:val="28"/>
        </w:rPr>
        <w:t xml:space="preserve"> </w:t>
      </w:r>
      <w:r>
        <w:rPr>
          <w:rFonts w:ascii="Times New Roman" w:eastAsia="宋体" w:hAnsi="Times New Roman"/>
          <w:b w:val="0"/>
          <w:color w:val="auto"/>
          <w:kern w:val="2"/>
          <w:sz w:val="28"/>
          <w:szCs w:val="28"/>
        </w:rPr>
        <w:t>城市管网及城乡一体化延伸管网运行</w:t>
      </w:r>
      <w:bookmarkEnd w:id="150"/>
      <w:bookmarkEnd w:id="151"/>
      <w:bookmarkEnd w:id="152"/>
    </w:p>
    <w:p w14:paraId="6783A623" w14:textId="77777777" w:rsidR="009C7741" w:rsidRDefault="00D81B1E">
      <w:pPr>
        <w:spacing w:line="360" w:lineRule="auto"/>
        <w:rPr>
          <w:color w:val="auto"/>
          <w:sz w:val="24"/>
          <w:szCs w:val="24"/>
        </w:rPr>
      </w:pPr>
      <w:r>
        <w:rPr>
          <w:rFonts w:hint="eastAsia"/>
          <w:color w:val="auto"/>
          <w:sz w:val="24"/>
          <w:szCs w:val="24"/>
        </w:rPr>
        <w:t xml:space="preserve">7.4.1 </w:t>
      </w:r>
      <w:r>
        <w:rPr>
          <w:rFonts w:hint="eastAsia"/>
          <w:color w:val="auto"/>
          <w:sz w:val="24"/>
          <w:szCs w:val="24"/>
        </w:rPr>
        <w:t>管道定期更新可以减少水头损失、降低漏损。</w:t>
      </w:r>
    </w:p>
    <w:p w14:paraId="40898C2B" w14:textId="77777777" w:rsidR="009C7741" w:rsidRDefault="00D81B1E">
      <w:pPr>
        <w:spacing w:line="360" w:lineRule="auto"/>
        <w:rPr>
          <w:color w:val="auto"/>
          <w:sz w:val="24"/>
          <w:szCs w:val="24"/>
        </w:rPr>
      </w:pPr>
      <w:r>
        <w:rPr>
          <w:rFonts w:hint="eastAsia"/>
          <w:color w:val="auto"/>
          <w:sz w:val="24"/>
          <w:szCs w:val="24"/>
        </w:rPr>
        <w:t xml:space="preserve">7.4.2 </w:t>
      </w:r>
      <w:r>
        <w:rPr>
          <w:rFonts w:hint="eastAsia"/>
          <w:color w:val="auto"/>
          <w:sz w:val="24"/>
          <w:szCs w:val="24"/>
        </w:rPr>
        <w:t>受污染原水处理宜采用预氧化等措施，减少管壁滋生生物带来的水质下降和管道阻力变大问题。原水预氧化通常采用预氯化、预臭氧技术、高锰</w:t>
      </w:r>
      <w:proofErr w:type="gramStart"/>
      <w:r>
        <w:rPr>
          <w:rFonts w:hint="eastAsia"/>
          <w:color w:val="auto"/>
          <w:sz w:val="24"/>
          <w:szCs w:val="24"/>
        </w:rPr>
        <w:t>酸盐预氧</w:t>
      </w:r>
      <w:proofErr w:type="gramEnd"/>
      <w:r>
        <w:rPr>
          <w:rFonts w:hint="eastAsia"/>
          <w:color w:val="auto"/>
          <w:sz w:val="24"/>
          <w:szCs w:val="24"/>
        </w:rPr>
        <w:t>化技术及二氧化氯预氧化等方式。</w:t>
      </w:r>
    </w:p>
    <w:p w14:paraId="77D32655" w14:textId="77777777" w:rsidR="009C7741" w:rsidRDefault="00D81B1E">
      <w:pPr>
        <w:spacing w:line="360" w:lineRule="auto"/>
        <w:rPr>
          <w:color w:val="auto"/>
          <w:sz w:val="24"/>
          <w:szCs w:val="24"/>
        </w:rPr>
      </w:pPr>
      <w:r>
        <w:rPr>
          <w:color w:val="auto"/>
          <w:sz w:val="24"/>
          <w:szCs w:val="24"/>
        </w:rPr>
        <w:t>7.4.</w:t>
      </w:r>
      <w:r>
        <w:rPr>
          <w:rFonts w:hint="eastAsia"/>
          <w:color w:val="auto"/>
          <w:sz w:val="24"/>
          <w:szCs w:val="24"/>
        </w:rPr>
        <w:t>4</w:t>
      </w:r>
      <w:r>
        <w:rPr>
          <w:color w:val="auto"/>
          <w:sz w:val="24"/>
          <w:szCs w:val="24"/>
        </w:rPr>
        <w:t xml:space="preserve"> </w:t>
      </w:r>
      <w:r>
        <w:rPr>
          <w:rFonts w:hint="eastAsia"/>
          <w:color w:val="auto"/>
          <w:sz w:val="24"/>
          <w:szCs w:val="24"/>
        </w:rPr>
        <w:t>漏损控制总体框架如图</w:t>
      </w:r>
      <w:r>
        <w:rPr>
          <w:rFonts w:hint="eastAsia"/>
          <w:color w:val="auto"/>
          <w:sz w:val="24"/>
          <w:szCs w:val="24"/>
        </w:rPr>
        <w:t>7.4.4</w:t>
      </w:r>
      <w:r>
        <w:rPr>
          <w:rFonts w:hint="eastAsia"/>
          <w:color w:val="auto"/>
          <w:sz w:val="24"/>
          <w:szCs w:val="24"/>
        </w:rPr>
        <w:t>所示，包含漏损的识别、检测、修复与控制等。其中漏损的识别，通过水量平衡、管网异常监测等方式，判别漏损的总体和可能的分布情况，再通过分区计量与物理检漏相结合的方法，找到漏水点，并予以修复。以分区计量作为物理检漏的前置方法，可实现高漏损区域优先检漏，从而提升检漏和修复效能。漏水探测检测方法和相关标准情况如表</w:t>
      </w:r>
      <w:r>
        <w:rPr>
          <w:rFonts w:hint="eastAsia"/>
          <w:color w:val="auto"/>
          <w:sz w:val="24"/>
          <w:szCs w:val="24"/>
        </w:rPr>
        <w:t>1</w:t>
      </w:r>
      <w:r>
        <w:rPr>
          <w:rFonts w:hint="eastAsia"/>
          <w:color w:val="auto"/>
          <w:sz w:val="24"/>
          <w:szCs w:val="24"/>
        </w:rPr>
        <w:t>所示。</w:t>
      </w:r>
    </w:p>
    <w:p w14:paraId="7A728D7A" w14:textId="77777777" w:rsidR="009C7741" w:rsidRDefault="00D81B1E">
      <w:pPr>
        <w:snapToGrid w:val="0"/>
        <w:jc w:val="center"/>
      </w:pPr>
      <w:r>
        <w:rPr>
          <w:noProof/>
        </w:rPr>
        <w:lastRenderedPageBreak/>
        <w:drawing>
          <wp:inline distT="0" distB="0" distL="0" distR="0" wp14:anchorId="034732A4" wp14:editId="5D6E6896">
            <wp:extent cx="2611755" cy="2117725"/>
            <wp:effectExtent l="0" t="0" r="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611755" cy="2117725"/>
                    </a:xfrm>
                    <a:prstGeom prst="rect">
                      <a:avLst/>
                    </a:prstGeom>
                    <a:noFill/>
                    <a:ln>
                      <a:noFill/>
                    </a:ln>
                  </pic:spPr>
                </pic:pic>
              </a:graphicData>
            </a:graphic>
          </wp:inline>
        </w:drawing>
      </w:r>
    </w:p>
    <w:p w14:paraId="17AA723D" w14:textId="77777777" w:rsidR="009C7741" w:rsidRDefault="00D81B1E">
      <w:pPr>
        <w:snapToGrid w:val="0"/>
        <w:jc w:val="center"/>
        <w:rPr>
          <w:color w:val="auto"/>
        </w:rPr>
      </w:pPr>
      <w:r>
        <w:rPr>
          <w:rFonts w:hint="eastAsia"/>
          <w:color w:val="auto"/>
        </w:rPr>
        <w:t>图</w:t>
      </w:r>
      <w:r>
        <w:rPr>
          <w:rFonts w:hint="eastAsia"/>
          <w:color w:val="auto"/>
        </w:rPr>
        <w:t xml:space="preserve">1 </w:t>
      </w:r>
      <w:r>
        <w:rPr>
          <w:rFonts w:hint="eastAsia"/>
          <w:color w:val="auto"/>
        </w:rPr>
        <w:t>供水工程漏损控制总体框架</w:t>
      </w:r>
    </w:p>
    <w:p w14:paraId="00ED5DD0" w14:textId="77777777" w:rsidR="009C7741" w:rsidRDefault="009C7741">
      <w:pPr>
        <w:snapToGrid w:val="0"/>
        <w:jc w:val="center"/>
        <w:rPr>
          <w:color w:val="auto"/>
        </w:rPr>
      </w:pPr>
    </w:p>
    <w:p w14:paraId="2D34AB43" w14:textId="77777777" w:rsidR="009C7741" w:rsidRDefault="00D81B1E">
      <w:pPr>
        <w:snapToGrid w:val="0"/>
        <w:jc w:val="center"/>
        <w:rPr>
          <w:color w:val="auto"/>
        </w:rPr>
      </w:pPr>
      <w:r>
        <w:rPr>
          <w:rFonts w:hint="eastAsia"/>
          <w:color w:val="auto"/>
        </w:rPr>
        <w:t>表</w:t>
      </w:r>
      <w:r>
        <w:rPr>
          <w:rFonts w:hint="eastAsia"/>
          <w:color w:val="auto"/>
        </w:rPr>
        <w:t xml:space="preserve">1 </w:t>
      </w:r>
      <w:r>
        <w:rPr>
          <w:rFonts w:hint="eastAsia"/>
          <w:color w:val="auto"/>
        </w:rPr>
        <w:t>漏水探测检测监测部分相关方法与标准</w:t>
      </w:r>
    </w:p>
    <w:p w14:paraId="589AF3BE" w14:textId="77777777" w:rsidR="009C7741" w:rsidRDefault="009C7741">
      <w:pPr>
        <w:snapToGrid w:val="0"/>
        <w:jc w:val="center"/>
        <w:rPr>
          <w:color w:val="auto"/>
          <w:sz w:val="24"/>
          <w:szCs w:val="24"/>
        </w:rPr>
      </w:pP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1628"/>
        <w:gridCol w:w="3172"/>
        <w:gridCol w:w="3664"/>
      </w:tblGrid>
      <w:tr w:rsidR="009C7741" w14:paraId="07F8D2E8" w14:textId="77777777">
        <w:trPr>
          <w:trHeight w:val="267"/>
          <w:jc w:val="center"/>
        </w:trPr>
        <w:tc>
          <w:tcPr>
            <w:tcW w:w="633" w:type="dxa"/>
            <w:tcBorders>
              <w:top w:val="single" w:sz="4" w:space="0" w:color="auto"/>
              <w:left w:val="nil"/>
              <w:bottom w:val="single" w:sz="4" w:space="0" w:color="auto"/>
              <w:right w:val="single" w:sz="4" w:space="0" w:color="auto"/>
            </w:tcBorders>
            <w:shd w:val="clear" w:color="auto" w:fill="auto"/>
            <w:vAlign w:val="center"/>
          </w:tcPr>
          <w:p w14:paraId="4B85B386" w14:textId="77777777" w:rsidR="009C7741" w:rsidRDefault="00D81B1E">
            <w:pPr>
              <w:snapToGrid w:val="0"/>
              <w:jc w:val="center"/>
              <w:rPr>
                <w:color w:val="auto"/>
              </w:rPr>
            </w:pPr>
            <w:r>
              <w:rPr>
                <w:rFonts w:hint="eastAsia"/>
                <w:color w:val="auto"/>
              </w:rPr>
              <w:t>序号</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634508A0" w14:textId="77777777" w:rsidR="009C7741" w:rsidRDefault="00D81B1E">
            <w:pPr>
              <w:widowControl/>
              <w:adjustRightInd w:val="0"/>
              <w:snapToGrid w:val="0"/>
              <w:jc w:val="center"/>
              <w:textAlignment w:val="center"/>
              <w:rPr>
                <w:color w:val="auto"/>
              </w:rPr>
            </w:pPr>
            <w:r>
              <w:rPr>
                <w:color w:val="auto"/>
                <w:lang w:bidi="ar"/>
              </w:rPr>
              <w:t>技术类别</w:t>
            </w:r>
          </w:p>
        </w:tc>
        <w:tc>
          <w:tcPr>
            <w:tcW w:w="3172" w:type="dxa"/>
            <w:tcBorders>
              <w:top w:val="single" w:sz="4" w:space="0" w:color="auto"/>
              <w:left w:val="single" w:sz="4" w:space="0" w:color="auto"/>
              <w:bottom w:val="single" w:sz="4" w:space="0" w:color="auto"/>
              <w:right w:val="single" w:sz="4" w:space="0" w:color="auto"/>
            </w:tcBorders>
            <w:shd w:val="clear" w:color="auto" w:fill="auto"/>
            <w:vAlign w:val="center"/>
          </w:tcPr>
          <w:p w14:paraId="6A68C002" w14:textId="77777777" w:rsidR="009C7741" w:rsidRDefault="00D81B1E">
            <w:pPr>
              <w:widowControl/>
              <w:adjustRightInd w:val="0"/>
              <w:snapToGrid w:val="0"/>
              <w:jc w:val="center"/>
              <w:textAlignment w:val="center"/>
              <w:rPr>
                <w:color w:val="auto"/>
              </w:rPr>
            </w:pPr>
            <w:r>
              <w:rPr>
                <w:rFonts w:hint="eastAsia"/>
                <w:color w:val="auto"/>
                <w:lang w:bidi="ar"/>
              </w:rPr>
              <w:t>技术方法</w:t>
            </w:r>
          </w:p>
        </w:tc>
        <w:tc>
          <w:tcPr>
            <w:tcW w:w="3664" w:type="dxa"/>
            <w:tcBorders>
              <w:top w:val="single" w:sz="4" w:space="0" w:color="auto"/>
              <w:left w:val="single" w:sz="4" w:space="0" w:color="auto"/>
              <w:bottom w:val="single" w:sz="4" w:space="0" w:color="auto"/>
              <w:right w:val="nil"/>
            </w:tcBorders>
            <w:shd w:val="clear" w:color="auto" w:fill="auto"/>
            <w:vAlign w:val="center"/>
          </w:tcPr>
          <w:p w14:paraId="4F9AFD6B" w14:textId="77777777" w:rsidR="009C7741" w:rsidRDefault="00D81B1E">
            <w:pPr>
              <w:widowControl/>
              <w:adjustRightInd w:val="0"/>
              <w:snapToGrid w:val="0"/>
              <w:jc w:val="center"/>
              <w:textAlignment w:val="center"/>
              <w:rPr>
                <w:color w:val="auto"/>
              </w:rPr>
            </w:pPr>
            <w:r>
              <w:rPr>
                <w:rFonts w:hint="eastAsia"/>
                <w:color w:val="auto"/>
                <w:lang w:bidi="ar"/>
              </w:rPr>
              <w:t>相关标准及进展</w:t>
            </w:r>
          </w:p>
        </w:tc>
      </w:tr>
      <w:tr w:rsidR="009C7741" w14:paraId="349DB568" w14:textId="77777777">
        <w:trPr>
          <w:jc w:val="center"/>
        </w:trPr>
        <w:tc>
          <w:tcPr>
            <w:tcW w:w="633" w:type="dxa"/>
            <w:tcBorders>
              <w:top w:val="single" w:sz="4" w:space="0" w:color="auto"/>
              <w:left w:val="nil"/>
              <w:bottom w:val="single" w:sz="4" w:space="0" w:color="auto"/>
              <w:right w:val="single" w:sz="4" w:space="0" w:color="auto"/>
            </w:tcBorders>
            <w:shd w:val="clear" w:color="auto" w:fill="auto"/>
            <w:vAlign w:val="center"/>
          </w:tcPr>
          <w:p w14:paraId="6FBFCA5F" w14:textId="77777777" w:rsidR="009C7741" w:rsidRDefault="00D81B1E">
            <w:pPr>
              <w:snapToGrid w:val="0"/>
              <w:jc w:val="center"/>
              <w:rPr>
                <w:color w:val="auto"/>
              </w:rPr>
            </w:pPr>
            <w:r>
              <w:rPr>
                <w:rFonts w:hint="eastAsia"/>
                <w:color w:val="auto"/>
              </w:rPr>
              <w:t>1</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2BC39247" w14:textId="77777777" w:rsidR="009C7741" w:rsidRDefault="00D81B1E">
            <w:pPr>
              <w:widowControl/>
              <w:adjustRightInd w:val="0"/>
              <w:snapToGrid w:val="0"/>
              <w:jc w:val="center"/>
              <w:textAlignment w:val="center"/>
              <w:rPr>
                <w:color w:val="auto"/>
              </w:rPr>
            </w:pPr>
            <w:r>
              <w:rPr>
                <w:rFonts w:hint="eastAsia"/>
                <w:color w:val="auto"/>
                <w:lang w:bidi="ar"/>
              </w:rPr>
              <w:t>综合类</w:t>
            </w:r>
          </w:p>
        </w:tc>
        <w:tc>
          <w:tcPr>
            <w:tcW w:w="3172" w:type="dxa"/>
            <w:tcBorders>
              <w:top w:val="single" w:sz="4" w:space="0" w:color="auto"/>
              <w:left w:val="single" w:sz="4" w:space="0" w:color="auto"/>
              <w:bottom w:val="single" w:sz="4" w:space="0" w:color="auto"/>
              <w:right w:val="single" w:sz="4" w:space="0" w:color="auto"/>
            </w:tcBorders>
            <w:shd w:val="clear" w:color="auto" w:fill="auto"/>
            <w:vAlign w:val="center"/>
          </w:tcPr>
          <w:p w14:paraId="08CF79B3" w14:textId="77777777" w:rsidR="009C7741" w:rsidRDefault="00D81B1E">
            <w:pPr>
              <w:widowControl/>
              <w:adjustRightInd w:val="0"/>
              <w:snapToGrid w:val="0"/>
              <w:textAlignment w:val="center"/>
              <w:rPr>
                <w:color w:val="auto"/>
              </w:rPr>
            </w:pPr>
            <w:r>
              <w:rPr>
                <w:rFonts w:hint="eastAsia"/>
                <w:color w:val="auto"/>
                <w:lang w:bidi="ar"/>
              </w:rPr>
              <w:t>流量法、噪声法、听音法、相关分析法、其他方法</w:t>
            </w:r>
          </w:p>
        </w:tc>
        <w:tc>
          <w:tcPr>
            <w:tcW w:w="3664" w:type="dxa"/>
            <w:tcBorders>
              <w:top w:val="single" w:sz="4" w:space="0" w:color="auto"/>
              <w:left w:val="single" w:sz="4" w:space="0" w:color="auto"/>
              <w:bottom w:val="single" w:sz="4" w:space="0" w:color="auto"/>
              <w:right w:val="nil"/>
            </w:tcBorders>
            <w:shd w:val="clear" w:color="auto" w:fill="auto"/>
            <w:vAlign w:val="center"/>
          </w:tcPr>
          <w:p w14:paraId="1A7C7B95" w14:textId="77777777" w:rsidR="009C7741" w:rsidRDefault="00D81B1E">
            <w:pPr>
              <w:widowControl/>
              <w:adjustRightInd w:val="0"/>
              <w:snapToGrid w:val="0"/>
              <w:textAlignment w:val="center"/>
              <w:rPr>
                <w:color w:val="auto"/>
              </w:rPr>
            </w:pPr>
            <w:r>
              <w:rPr>
                <w:rFonts w:hint="eastAsia"/>
                <w:color w:val="auto"/>
                <w:lang w:bidi="ar"/>
              </w:rPr>
              <w:t>《城镇供水管网漏水探测技术规程（局部修订）》</w:t>
            </w:r>
            <w:r>
              <w:rPr>
                <w:rFonts w:hint="eastAsia"/>
                <w:color w:val="auto"/>
                <w:lang w:bidi="ar"/>
              </w:rPr>
              <w:t>CJJ159</w:t>
            </w:r>
            <w:r>
              <w:rPr>
                <w:rFonts w:hint="eastAsia"/>
                <w:color w:val="auto"/>
                <w:lang w:bidi="ar"/>
              </w:rPr>
              <w:t>（吕士健主编，报批阶段）</w:t>
            </w:r>
          </w:p>
        </w:tc>
      </w:tr>
      <w:tr w:rsidR="009C7741" w14:paraId="576DA7FF" w14:textId="77777777">
        <w:trPr>
          <w:jc w:val="center"/>
        </w:trPr>
        <w:tc>
          <w:tcPr>
            <w:tcW w:w="633" w:type="dxa"/>
            <w:tcBorders>
              <w:top w:val="single" w:sz="4" w:space="0" w:color="auto"/>
              <w:left w:val="nil"/>
              <w:bottom w:val="single" w:sz="4" w:space="0" w:color="auto"/>
              <w:right w:val="single" w:sz="4" w:space="0" w:color="auto"/>
            </w:tcBorders>
            <w:shd w:val="clear" w:color="auto" w:fill="auto"/>
            <w:vAlign w:val="center"/>
          </w:tcPr>
          <w:p w14:paraId="21452C0D" w14:textId="77777777" w:rsidR="009C7741" w:rsidRDefault="00D81B1E">
            <w:pPr>
              <w:snapToGrid w:val="0"/>
              <w:jc w:val="center"/>
              <w:rPr>
                <w:color w:val="auto"/>
              </w:rPr>
            </w:pPr>
            <w:r>
              <w:rPr>
                <w:rFonts w:hint="eastAsia"/>
                <w:color w:val="auto"/>
              </w:rPr>
              <w:t>2</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75B7BD52" w14:textId="77777777" w:rsidR="009C7741" w:rsidRDefault="00D81B1E">
            <w:pPr>
              <w:widowControl/>
              <w:adjustRightInd w:val="0"/>
              <w:snapToGrid w:val="0"/>
              <w:jc w:val="center"/>
              <w:textAlignment w:val="center"/>
              <w:rPr>
                <w:color w:val="auto"/>
              </w:rPr>
            </w:pPr>
            <w:r>
              <w:rPr>
                <w:rFonts w:hint="eastAsia"/>
                <w:color w:val="auto"/>
                <w:lang w:bidi="ar"/>
              </w:rPr>
              <w:t>爆管巡检与报告</w:t>
            </w:r>
          </w:p>
        </w:tc>
        <w:tc>
          <w:tcPr>
            <w:tcW w:w="3172" w:type="dxa"/>
            <w:tcBorders>
              <w:top w:val="single" w:sz="4" w:space="0" w:color="auto"/>
              <w:left w:val="single" w:sz="4" w:space="0" w:color="auto"/>
              <w:bottom w:val="single" w:sz="4" w:space="0" w:color="auto"/>
              <w:right w:val="single" w:sz="4" w:space="0" w:color="auto"/>
            </w:tcBorders>
            <w:shd w:val="clear" w:color="auto" w:fill="auto"/>
            <w:vAlign w:val="center"/>
          </w:tcPr>
          <w:p w14:paraId="24E6E163" w14:textId="77777777" w:rsidR="009C7741" w:rsidRDefault="00D81B1E">
            <w:pPr>
              <w:widowControl/>
              <w:adjustRightInd w:val="0"/>
              <w:snapToGrid w:val="0"/>
              <w:jc w:val="center"/>
              <w:textAlignment w:val="center"/>
              <w:rPr>
                <w:color w:val="auto"/>
              </w:rPr>
            </w:pPr>
            <w:r>
              <w:rPr>
                <w:rFonts w:hint="eastAsia"/>
                <w:color w:val="auto"/>
                <w:lang w:bidi="ar"/>
              </w:rPr>
              <w:t>按居民报告及企业巡检</w:t>
            </w:r>
          </w:p>
        </w:tc>
        <w:tc>
          <w:tcPr>
            <w:tcW w:w="3664" w:type="dxa"/>
            <w:tcBorders>
              <w:top w:val="single" w:sz="4" w:space="0" w:color="auto"/>
              <w:left w:val="single" w:sz="4" w:space="0" w:color="auto"/>
              <w:bottom w:val="single" w:sz="4" w:space="0" w:color="auto"/>
              <w:right w:val="nil"/>
            </w:tcBorders>
            <w:shd w:val="clear" w:color="auto" w:fill="auto"/>
            <w:vAlign w:val="center"/>
          </w:tcPr>
          <w:p w14:paraId="48614A56" w14:textId="77777777" w:rsidR="009C7741" w:rsidRDefault="00D81B1E">
            <w:pPr>
              <w:widowControl/>
              <w:adjustRightInd w:val="0"/>
              <w:snapToGrid w:val="0"/>
              <w:jc w:val="center"/>
              <w:textAlignment w:val="center"/>
              <w:rPr>
                <w:color w:val="auto"/>
              </w:rPr>
            </w:pPr>
            <w:r>
              <w:rPr>
                <w:rFonts w:hint="eastAsia"/>
                <w:color w:val="auto"/>
                <w:lang w:bidi="ar"/>
              </w:rPr>
              <w:t>—</w:t>
            </w:r>
          </w:p>
        </w:tc>
      </w:tr>
      <w:tr w:rsidR="009C7741" w14:paraId="5F56F3AD" w14:textId="77777777">
        <w:trPr>
          <w:jc w:val="center"/>
        </w:trPr>
        <w:tc>
          <w:tcPr>
            <w:tcW w:w="633" w:type="dxa"/>
            <w:tcBorders>
              <w:top w:val="single" w:sz="4" w:space="0" w:color="auto"/>
              <w:left w:val="nil"/>
              <w:bottom w:val="single" w:sz="4" w:space="0" w:color="auto"/>
              <w:right w:val="single" w:sz="4" w:space="0" w:color="auto"/>
            </w:tcBorders>
            <w:shd w:val="clear" w:color="auto" w:fill="auto"/>
            <w:vAlign w:val="center"/>
          </w:tcPr>
          <w:p w14:paraId="24D2CAEA" w14:textId="77777777" w:rsidR="009C7741" w:rsidRDefault="00D81B1E">
            <w:pPr>
              <w:snapToGrid w:val="0"/>
              <w:jc w:val="center"/>
              <w:rPr>
                <w:color w:val="auto"/>
              </w:rPr>
            </w:pPr>
            <w:r>
              <w:rPr>
                <w:rFonts w:hint="eastAsia"/>
                <w:color w:val="auto"/>
              </w:rPr>
              <w:t>3</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45BF2E5A" w14:textId="77777777" w:rsidR="009C7741" w:rsidRDefault="00D81B1E">
            <w:pPr>
              <w:widowControl/>
              <w:adjustRightInd w:val="0"/>
              <w:snapToGrid w:val="0"/>
              <w:jc w:val="center"/>
              <w:textAlignment w:val="center"/>
              <w:rPr>
                <w:color w:val="auto"/>
              </w:rPr>
            </w:pPr>
            <w:r>
              <w:rPr>
                <w:rFonts w:hint="eastAsia"/>
                <w:color w:val="auto"/>
                <w:lang w:bidi="ar"/>
              </w:rPr>
              <w:t>分区计量</w:t>
            </w:r>
          </w:p>
        </w:tc>
        <w:tc>
          <w:tcPr>
            <w:tcW w:w="3172" w:type="dxa"/>
            <w:tcBorders>
              <w:top w:val="single" w:sz="4" w:space="0" w:color="auto"/>
              <w:left w:val="single" w:sz="4" w:space="0" w:color="auto"/>
              <w:bottom w:val="single" w:sz="4" w:space="0" w:color="auto"/>
              <w:right w:val="single" w:sz="4" w:space="0" w:color="auto"/>
            </w:tcBorders>
            <w:shd w:val="clear" w:color="auto" w:fill="auto"/>
            <w:vAlign w:val="center"/>
          </w:tcPr>
          <w:p w14:paraId="52620724" w14:textId="77777777" w:rsidR="009C7741" w:rsidRDefault="00D81B1E">
            <w:pPr>
              <w:widowControl/>
              <w:adjustRightInd w:val="0"/>
              <w:snapToGrid w:val="0"/>
              <w:textAlignment w:val="center"/>
              <w:rPr>
                <w:color w:val="auto"/>
              </w:rPr>
            </w:pPr>
            <w:r>
              <w:rPr>
                <w:rFonts w:hint="eastAsia"/>
                <w:color w:val="auto"/>
                <w:lang w:bidi="ar"/>
              </w:rPr>
              <w:t>基于</w:t>
            </w:r>
            <w:r>
              <w:rPr>
                <w:rFonts w:hint="eastAsia"/>
                <w:color w:val="auto"/>
                <w:lang w:bidi="ar"/>
              </w:rPr>
              <w:t>DMA</w:t>
            </w:r>
            <w:r>
              <w:rPr>
                <w:rFonts w:hint="eastAsia"/>
                <w:color w:val="auto"/>
                <w:lang w:bidi="ar"/>
              </w:rPr>
              <w:t>分区、结合压力波检测、水平衡分析和软件分析</w:t>
            </w:r>
          </w:p>
        </w:tc>
        <w:tc>
          <w:tcPr>
            <w:tcW w:w="3664" w:type="dxa"/>
            <w:tcBorders>
              <w:top w:val="single" w:sz="4" w:space="0" w:color="auto"/>
              <w:left w:val="single" w:sz="4" w:space="0" w:color="auto"/>
              <w:bottom w:val="single" w:sz="4" w:space="0" w:color="auto"/>
              <w:right w:val="nil"/>
            </w:tcBorders>
            <w:shd w:val="clear" w:color="auto" w:fill="auto"/>
            <w:vAlign w:val="center"/>
          </w:tcPr>
          <w:p w14:paraId="15B8BEC1" w14:textId="77777777" w:rsidR="009C7741" w:rsidRDefault="00D81B1E">
            <w:pPr>
              <w:widowControl/>
              <w:adjustRightInd w:val="0"/>
              <w:snapToGrid w:val="0"/>
              <w:textAlignment w:val="center"/>
              <w:rPr>
                <w:color w:val="auto"/>
                <w:lang w:bidi="ar"/>
              </w:rPr>
            </w:pPr>
            <w:r>
              <w:rPr>
                <w:rFonts w:hint="eastAsia"/>
                <w:color w:val="auto"/>
                <w:lang w:bidi="ar"/>
              </w:rPr>
              <w:t>水量平衡表（</w:t>
            </w:r>
            <w:r>
              <w:rPr>
                <w:rFonts w:hint="eastAsia"/>
                <w:color w:val="auto"/>
                <w:lang w:bidi="ar"/>
              </w:rPr>
              <w:t>IWA</w:t>
            </w:r>
            <w:r>
              <w:rPr>
                <w:rFonts w:hint="eastAsia"/>
                <w:color w:val="auto"/>
                <w:lang w:bidi="ar"/>
              </w:rPr>
              <w:t>）；</w:t>
            </w:r>
          </w:p>
          <w:p w14:paraId="6B7AC14F" w14:textId="77777777" w:rsidR="009C7741" w:rsidRDefault="00D81B1E">
            <w:pPr>
              <w:widowControl/>
              <w:adjustRightInd w:val="0"/>
              <w:snapToGrid w:val="0"/>
              <w:textAlignment w:val="center"/>
              <w:rPr>
                <w:color w:val="auto"/>
              </w:rPr>
            </w:pPr>
            <w:r>
              <w:rPr>
                <w:rFonts w:hint="eastAsia"/>
                <w:color w:val="auto"/>
                <w:lang w:bidi="ar"/>
              </w:rPr>
              <w:t>《城镇供水管网漏损控制分区及压力管理技术规程》</w:t>
            </w:r>
            <w:r>
              <w:rPr>
                <w:rFonts w:hint="eastAsia"/>
                <w:color w:val="auto"/>
                <w:lang w:bidi="ar"/>
              </w:rPr>
              <w:t>T /CECA 20015-2021</w:t>
            </w:r>
            <w:r>
              <w:rPr>
                <w:rFonts w:hint="eastAsia"/>
                <w:color w:val="auto"/>
                <w:lang w:bidi="ar"/>
              </w:rPr>
              <w:t>（高金良、张怀宇主编）</w:t>
            </w:r>
          </w:p>
        </w:tc>
      </w:tr>
      <w:tr w:rsidR="009C7741" w14:paraId="7B41496A" w14:textId="77777777">
        <w:trPr>
          <w:jc w:val="center"/>
        </w:trPr>
        <w:tc>
          <w:tcPr>
            <w:tcW w:w="633" w:type="dxa"/>
            <w:tcBorders>
              <w:top w:val="single" w:sz="4" w:space="0" w:color="auto"/>
              <w:left w:val="nil"/>
              <w:bottom w:val="single" w:sz="4" w:space="0" w:color="auto"/>
              <w:right w:val="single" w:sz="4" w:space="0" w:color="auto"/>
            </w:tcBorders>
            <w:shd w:val="clear" w:color="auto" w:fill="auto"/>
            <w:vAlign w:val="center"/>
          </w:tcPr>
          <w:p w14:paraId="25CF16FB" w14:textId="77777777" w:rsidR="009C7741" w:rsidRDefault="00D81B1E">
            <w:pPr>
              <w:snapToGrid w:val="0"/>
              <w:jc w:val="center"/>
              <w:rPr>
                <w:color w:val="auto"/>
              </w:rPr>
            </w:pPr>
            <w:r>
              <w:rPr>
                <w:rFonts w:hint="eastAsia"/>
                <w:color w:val="auto"/>
              </w:rPr>
              <w:t>4</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14B15A93" w14:textId="77777777" w:rsidR="009C7741" w:rsidRDefault="00D81B1E">
            <w:pPr>
              <w:widowControl/>
              <w:adjustRightInd w:val="0"/>
              <w:snapToGrid w:val="0"/>
              <w:jc w:val="center"/>
              <w:textAlignment w:val="center"/>
              <w:rPr>
                <w:color w:val="auto"/>
              </w:rPr>
            </w:pPr>
            <w:r>
              <w:rPr>
                <w:rFonts w:hint="eastAsia"/>
                <w:color w:val="auto"/>
                <w:lang w:bidi="ar"/>
              </w:rPr>
              <w:t>地面音频和其他单一信号识别</w:t>
            </w:r>
          </w:p>
        </w:tc>
        <w:tc>
          <w:tcPr>
            <w:tcW w:w="3172" w:type="dxa"/>
            <w:tcBorders>
              <w:top w:val="single" w:sz="4" w:space="0" w:color="auto"/>
              <w:left w:val="single" w:sz="4" w:space="0" w:color="auto"/>
              <w:bottom w:val="single" w:sz="4" w:space="0" w:color="auto"/>
              <w:right w:val="single" w:sz="4" w:space="0" w:color="auto"/>
            </w:tcBorders>
            <w:shd w:val="clear" w:color="auto" w:fill="auto"/>
            <w:vAlign w:val="center"/>
          </w:tcPr>
          <w:p w14:paraId="72EC8680" w14:textId="77777777" w:rsidR="009C7741" w:rsidRDefault="00D81B1E">
            <w:pPr>
              <w:widowControl/>
              <w:adjustRightInd w:val="0"/>
              <w:snapToGrid w:val="0"/>
              <w:textAlignment w:val="center"/>
              <w:rPr>
                <w:color w:val="auto"/>
                <w:lang w:bidi="ar"/>
              </w:rPr>
            </w:pPr>
            <w:r>
              <w:rPr>
                <w:rFonts w:hint="eastAsia"/>
                <w:color w:val="auto"/>
                <w:lang w:bidi="ar"/>
              </w:rPr>
              <w:t>（</w:t>
            </w:r>
            <w:r>
              <w:rPr>
                <w:rFonts w:hint="eastAsia"/>
                <w:color w:val="auto"/>
                <w:lang w:bidi="ar"/>
              </w:rPr>
              <w:t>1</w:t>
            </w:r>
            <w:r>
              <w:rPr>
                <w:rFonts w:hint="eastAsia"/>
                <w:color w:val="auto"/>
                <w:lang w:bidi="ar"/>
              </w:rPr>
              <w:t>）各</w:t>
            </w:r>
            <w:proofErr w:type="gramStart"/>
            <w:r>
              <w:rPr>
                <w:rFonts w:hint="eastAsia"/>
                <w:color w:val="auto"/>
                <w:lang w:bidi="ar"/>
              </w:rPr>
              <w:t>类听漏仪</w:t>
            </w:r>
            <w:proofErr w:type="gramEnd"/>
            <w:r>
              <w:rPr>
                <w:rFonts w:hint="eastAsia"/>
                <w:color w:val="auto"/>
                <w:lang w:bidi="ar"/>
              </w:rPr>
              <w:t>及改进型；</w:t>
            </w:r>
          </w:p>
          <w:p w14:paraId="76F0D92D" w14:textId="77777777" w:rsidR="009C7741" w:rsidRDefault="00D81B1E">
            <w:pPr>
              <w:widowControl/>
              <w:adjustRightInd w:val="0"/>
              <w:snapToGrid w:val="0"/>
              <w:textAlignment w:val="center"/>
              <w:rPr>
                <w:color w:val="auto"/>
              </w:rPr>
            </w:pPr>
            <w:r>
              <w:rPr>
                <w:rFonts w:hint="eastAsia"/>
                <w:color w:val="auto"/>
                <w:lang w:bidi="ar"/>
              </w:rPr>
              <w:t>（</w:t>
            </w:r>
            <w:r>
              <w:rPr>
                <w:rFonts w:hint="eastAsia"/>
                <w:color w:val="auto"/>
                <w:lang w:bidi="ar"/>
              </w:rPr>
              <w:t>2</w:t>
            </w:r>
            <w:r>
              <w:rPr>
                <w:rFonts w:hint="eastAsia"/>
                <w:color w:val="auto"/>
                <w:lang w:bidi="ar"/>
              </w:rPr>
              <w:t>）气体示踪，如注入氢气、氮气</w:t>
            </w:r>
          </w:p>
        </w:tc>
        <w:tc>
          <w:tcPr>
            <w:tcW w:w="3664" w:type="dxa"/>
            <w:tcBorders>
              <w:top w:val="single" w:sz="4" w:space="0" w:color="auto"/>
              <w:left w:val="single" w:sz="4" w:space="0" w:color="auto"/>
              <w:bottom w:val="single" w:sz="4" w:space="0" w:color="auto"/>
              <w:right w:val="nil"/>
            </w:tcBorders>
            <w:shd w:val="clear" w:color="auto" w:fill="auto"/>
            <w:vAlign w:val="center"/>
          </w:tcPr>
          <w:p w14:paraId="10C89D25" w14:textId="77777777" w:rsidR="009C7741" w:rsidRDefault="00D81B1E">
            <w:pPr>
              <w:widowControl/>
              <w:adjustRightInd w:val="0"/>
              <w:snapToGrid w:val="0"/>
              <w:textAlignment w:val="center"/>
              <w:rPr>
                <w:color w:val="auto"/>
              </w:rPr>
            </w:pPr>
            <w:r>
              <w:rPr>
                <w:rFonts w:hint="eastAsia"/>
                <w:color w:val="auto"/>
                <w:lang w:bidi="ar"/>
              </w:rPr>
              <w:t>《供水管网漏水检测听漏仪》</w:t>
            </w:r>
            <w:r>
              <w:rPr>
                <w:rFonts w:hint="eastAsia"/>
                <w:color w:val="auto"/>
                <w:lang w:bidi="ar"/>
              </w:rPr>
              <w:t>CJ/T 525-2018</w:t>
            </w:r>
            <w:r>
              <w:rPr>
                <w:rFonts w:hint="eastAsia"/>
                <w:color w:val="auto"/>
                <w:lang w:bidi="ar"/>
              </w:rPr>
              <w:t>（</w:t>
            </w:r>
            <w:proofErr w:type="gramStart"/>
            <w:r>
              <w:rPr>
                <w:rFonts w:hint="eastAsia"/>
                <w:color w:val="auto"/>
                <w:lang w:bidi="ar"/>
              </w:rPr>
              <w:t>杨月仙主编</w:t>
            </w:r>
            <w:proofErr w:type="gramEnd"/>
            <w:r>
              <w:rPr>
                <w:rFonts w:hint="eastAsia"/>
                <w:color w:val="auto"/>
                <w:lang w:bidi="ar"/>
              </w:rPr>
              <w:t>）</w:t>
            </w:r>
          </w:p>
        </w:tc>
      </w:tr>
      <w:tr w:rsidR="009C7741" w14:paraId="0B99B007" w14:textId="77777777">
        <w:trPr>
          <w:jc w:val="center"/>
        </w:trPr>
        <w:tc>
          <w:tcPr>
            <w:tcW w:w="633" w:type="dxa"/>
            <w:tcBorders>
              <w:top w:val="single" w:sz="4" w:space="0" w:color="auto"/>
              <w:left w:val="nil"/>
              <w:bottom w:val="single" w:sz="4" w:space="0" w:color="auto"/>
              <w:right w:val="single" w:sz="4" w:space="0" w:color="auto"/>
            </w:tcBorders>
            <w:shd w:val="clear" w:color="auto" w:fill="auto"/>
            <w:vAlign w:val="center"/>
          </w:tcPr>
          <w:p w14:paraId="12AA5176" w14:textId="77777777" w:rsidR="009C7741" w:rsidRDefault="00D81B1E">
            <w:pPr>
              <w:snapToGrid w:val="0"/>
              <w:jc w:val="center"/>
              <w:rPr>
                <w:color w:val="auto"/>
              </w:rPr>
            </w:pPr>
            <w:r>
              <w:rPr>
                <w:rFonts w:hint="eastAsia"/>
                <w:color w:val="auto"/>
              </w:rPr>
              <w:t>5</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2B03C95A" w14:textId="77777777" w:rsidR="009C7741" w:rsidRDefault="00D81B1E">
            <w:pPr>
              <w:widowControl/>
              <w:adjustRightInd w:val="0"/>
              <w:snapToGrid w:val="0"/>
              <w:jc w:val="center"/>
              <w:textAlignment w:val="center"/>
              <w:rPr>
                <w:color w:val="auto"/>
              </w:rPr>
            </w:pPr>
            <w:r>
              <w:rPr>
                <w:rFonts w:hint="eastAsia"/>
                <w:color w:val="auto"/>
                <w:lang w:bidi="ar"/>
              </w:rPr>
              <w:t>管外音频复合信号检漏</w:t>
            </w:r>
          </w:p>
        </w:tc>
        <w:tc>
          <w:tcPr>
            <w:tcW w:w="3172" w:type="dxa"/>
            <w:tcBorders>
              <w:top w:val="single" w:sz="4" w:space="0" w:color="auto"/>
              <w:left w:val="single" w:sz="4" w:space="0" w:color="auto"/>
              <w:bottom w:val="single" w:sz="4" w:space="0" w:color="auto"/>
              <w:right w:val="single" w:sz="4" w:space="0" w:color="auto"/>
            </w:tcBorders>
            <w:shd w:val="clear" w:color="auto" w:fill="auto"/>
            <w:vAlign w:val="center"/>
          </w:tcPr>
          <w:p w14:paraId="4B503EFC" w14:textId="77777777" w:rsidR="009C7741" w:rsidRDefault="00D81B1E">
            <w:pPr>
              <w:widowControl/>
              <w:adjustRightInd w:val="0"/>
              <w:snapToGrid w:val="0"/>
              <w:textAlignment w:val="center"/>
              <w:rPr>
                <w:color w:val="auto"/>
                <w:lang w:bidi="ar"/>
              </w:rPr>
            </w:pPr>
            <w:r>
              <w:rPr>
                <w:rFonts w:hint="eastAsia"/>
                <w:color w:val="auto"/>
                <w:lang w:bidi="ar"/>
              </w:rPr>
              <w:t>（</w:t>
            </w:r>
            <w:r>
              <w:rPr>
                <w:rFonts w:hint="eastAsia"/>
                <w:color w:val="auto"/>
                <w:lang w:bidi="ar"/>
              </w:rPr>
              <w:t>1</w:t>
            </w:r>
            <w:r>
              <w:rPr>
                <w:rFonts w:hint="eastAsia"/>
                <w:color w:val="auto"/>
                <w:lang w:bidi="ar"/>
              </w:rPr>
              <w:t>）相关分析法（相关仪）；</w:t>
            </w:r>
          </w:p>
          <w:p w14:paraId="608D39B6" w14:textId="77777777" w:rsidR="009C7741" w:rsidRDefault="00D81B1E">
            <w:pPr>
              <w:widowControl/>
              <w:adjustRightInd w:val="0"/>
              <w:snapToGrid w:val="0"/>
              <w:textAlignment w:val="center"/>
              <w:rPr>
                <w:color w:val="auto"/>
              </w:rPr>
            </w:pPr>
            <w:r>
              <w:rPr>
                <w:rFonts w:hint="eastAsia"/>
                <w:color w:val="auto"/>
                <w:lang w:bidi="ar"/>
              </w:rPr>
              <w:t>（</w:t>
            </w:r>
            <w:r>
              <w:rPr>
                <w:rFonts w:hint="eastAsia"/>
                <w:color w:val="auto"/>
                <w:lang w:bidi="ar"/>
              </w:rPr>
              <w:t>2</w:t>
            </w:r>
            <w:r>
              <w:rPr>
                <w:rFonts w:hint="eastAsia"/>
                <w:color w:val="auto"/>
                <w:lang w:bidi="ar"/>
              </w:rPr>
              <w:t>）光纤水听器</w:t>
            </w:r>
          </w:p>
        </w:tc>
        <w:tc>
          <w:tcPr>
            <w:tcW w:w="3664" w:type="dxa"/>
            <w:tcBorders>
              <w:top w:val="single" w:sz="4" w:space="0" w:color="auto"/>
              <w:left w:val="single" w:sz="4" w:space="0" w:color="auto"/>
              <w:bottom w:val="single" w:sz="4" w:space="0" w:color="auto"/>
              <w:right w:val="nil"/>
            </w:tcBorders>
            <w:shd w:val="clear" w:color="auto" w:fill="auto"/>
            <w:vAlign w:val="center"/>
          </w:tcPr>
          <w:p w14:paraId="24EBF819" w14:textId="77777777" w:rsidR="009C7741" w:rsidRDefault="00D81B1E">
            <w:pPr>
              <w:widowControl/>
              <w:adjustRightInd w:val="0"/>
              <w:snapToGrid w:val="0"/>
              <w:textAlignment w:val="center"/>
              <w:rPr>
                <w:color w:val="auto"/>
              </w:rPr>
            </w:pPr>
            <w:r>
              <w:rPr>
                <w:rFonts w:hint="eastAsia"/>
                <w:color w:val="auto"/>
                <w:lang w:bidi="ar"/>
              </w:rPr>
              <w:t>住建部行业标准《供水管网漏水检测相关仪》（张怀宇主编，在编）</w:t>
            </w:r>
          </w:p>
        </w:tc>
      </w:tr>
      <w:tr w:rsidR="009C7741" w14:paraId="402EEC9D" w14:textId="77777777">
        <w:trPr>
          <w:jc w:val="center"/>
        </w:trPr>
        <w:tc>
          <w:tcPr>
            <w:tcW w:w="633" w:type="dxa"/>
            <w:tcBorders>
              <w:top w:val="single" w:sz="4" w:space="0" w:color="auto"/>
              <w:left w:val="nil"/>
              <w:bottom w:val="single" w:sz="4" w:space="0" w:color="auto"/>
              <w:right w:val="single" w:sz="4" w:space="0" w:color="auto"/>
            </w:tcBorders>
            <w:shd w:val="clear" w:color="auto" w:fill="auto"/>
            <w:vAlign w:val="center"/>
          </w:tcPr>
          <w:p w14:paraId="2202A0F6" w14:textId="77777777" w:rsidR="009C7741" w:rsidRDefault="00D81B1E">
            <w:pPr>
              <w:snapToGrid w:val="0"/>
              <w:jc w:val="center"/>
              <w:rPr>
                <w:color w:val="auto"/>
              </w:rPr>
            </w:pPr>
            <w:r>
              <w:rPr>
                <w:rFonts w:hint="eastAsia"/>
                <w:color w:val="auto"/>
              </w:rPr>
              <w:t>6</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59E5BB7B" w14:textId="77777777" w:rsidR="009C7741" w:rsidRDefault="00D81B1E">
            <w:pPr>
              <w:widowControl/>
              <w:adjustRightInd w:val="0"/>
              <w:snapToGrid w:val="0"/>
              <w:jc w:val="center"/>
              <w:textAlignment w:val="center"/>
              <w:rPr>
                <w:color w:val="auto"/>
              </w:rPr>
            </w:pPr>
            <w:r>
              <w:rPr>
                <w:rFonts w:hint="eastAsia"/>
                <w:color w:val="auto"/>
                <w:lang w:bidi="ar"/>
              </w:rPr>
              <w:t>管内音频、视频等复合信号检测</w:t>
            </w:r>
          </w:p>
        </w:tc>
        <w:tc>
          <w:tcPr>
            <w:tcW w:w="3172" w:type="dxa"/>
            <w:tcBorders>
              <w:top w:val="single" w:sz="4" w:space="0" w:color="auto"/>
              <w:left w:val="single" w:sz="4" w:space="0" w:color="auto"/>
              <w:bottom w:val="single" w:sz="4" w:space="0" w:color="auto"/>
              <w:right w:val="single" w:sz="4" w:space="0" w:color="auto"/>
            </w:tcBorders>
            <w:shd w:val="clear" w:color="auto" w:fill="auto"/>
            <w:vAlign w:val="center"/>
          </w:tcPr>
          <w:p w14:paraId="5D564DC6" w14:textId="77777777" w:rsidR="009C7741" w:rsidRDefault="00D81B1E">
            <w:pPr>
              <w:widowControl/>
              <w:adjustRightInd w:val="0"/>
              <w:snapToGrid w:val="0"/>
              <w:textAlignment w:val="center"/>
              <w:rPr>
                <w:color w:val="auto"/>
              </w:rPr>
            </w:pPr>
            <w:r>
              <w:rPr>
                <w:rFonts w:hint="eastAsia"/>
                <w:color w:val="auto"/>
                <w:lang w:bidi="ar"/>
              </w:rPr>
              <w:t>管内检测，水听器、视频信号、声呐等复合信号，及定位信号或定位记录</w:t>
            </w:r>
          </w:p>
        </w:tc>
        <w:tc>
          <w:tcPr>
            <w:tcW w:w="3664" w:type="dxa"/>
            <w:tcBorders>
              <w:top w:val="single" w:sz="4" w:space="0" w:color="auto"/>
              <w:left w:val="single" w:sz="4" w:space="0" w:color="auto"/>
              <w:bottom w:val="single" w:sz="4" w:space="0" w:color="auto"/>
              <w:right w:val="nil"/>
            </w:tcBorders>
            <w:shd w:val="clear" w:color="auto" w:fill="auto"/>
            <w:vAlign w:val="center"/>
          </w:tcPr>
          <w:p w14:paraId="52F29AF1" w14:textId="77777777" w:rsidR="009C7741" w:rsidRDefault="00D81B1E">
            <w:pPr>
              <w:widowControl/>
              <w:adjustRightInd w:val="0"/>
              <w:snapToGrid w:val="0"/>
              <w:textAlignment w:val="center"/>
              <w:rPr>
                <w:color w:val="auto"/>
              </w:rPr>
            </w:pPr>
            <w:r>
              <w:rPr>
                <w:rFonts w:hint="eastAsia"/>
                <w:color w:val="auto"/>
                <w:lang w:bidi="ar"/>
              </w:rPr>
              <w:t>国家标准《城镇供水管管内检测通用技术要求》（张怀宇、方宏远、封皓主编，在编）</w:t>
            </w:r>
          </w:p>
        </w:tc>
      </w:tr>
    </w:tbl>
    <w:p w14:paraId="63380D70" w14:textId="77777777" w:rsidR="009C7741" w:rsidRDefault="00D81B1E">
      <w:pPr>
        <w:spacing w:line="360" w:lineRule="auto"/>
        <w:ind w:firstLineChars="200" w:firstLine="480"/>
        <w:rPr>
          <w:color w:val="auto"/>
          <w:sz w:val="24"/>
          <w:szCs w:val="24"/>
        </w:rPr>
      </w:pPr>
      <w:r>
        <w:rPr>
          <w:rFonts w:hint="eastAsia"/>
          <w:color w:val="auto"/>
          <w:sz w:val="24"/>
          <w:szCs w:val="24"/>
        </w:rPr>
        <w:t>传统供水管网漏水探测检测的费用，即使是对于城区也相对较高。因此，</w:t>
      </w:r>
      <w:r>
        <w:rPr>
          <w:rFonts w:hint="eastAsia"/>
          <w:color w:val="auto"/>
          <w:sz w:val="24"/>
          <w:szCs w:val="24"/>
        </w:rPr>
        <w:lastRenderedPageBreak/>
        <w:t>现行的延伸管网或独立的乡镇供水管网中，多依赖巡检及居民报告进行爆管的修复，难以应用漏水探测检测技术。采取相关分析法或管内检测方法有望解决物理探测检测的问题。</w:t>
      </w:r>
    </w:p>
    <w:p w14:paraId="786869AF" w14:textId="77777777" w:rsidR="009C7741" w:rsidRDefault="00D81B1E">
      <w:pPr>
        <w:spacing w:line="360" w:lineRule="auto"/>
        <w:ind w:firstLineChars="200" w:firstLine="480"/>
        <w:rPr>
          <w:color w:val="auto"/>
          <w:sz w:val="24"/>
          <w:szCs w:val="24"/>
        </w:rPr>
      </w:pPr>
      <w:r>
        <w:rPr>
          <w:rFonts w:hint="eastAsia"/>
          <w:color w:val="auto"/>
          <w:sz w:val="24"/>
          <w:szCs w:val="24"/>
        </w:rPr>
        <w:t>相关分析法，是通过对同一管段上不同测点设置的终端接收到的漏水声音，进行快速傅里叶变换（</w:t>
      </w:r>
      <w:r>
        <w:rPr>
          <w:rFonts w:hint="eastAsia"/>
          <w:color w:val="auto"/>
          <w:sz w:val="24"/>
          <w:szCs w:val="24"/>
        </w:rPr>
        <w:t>FFT</w:t>
      </w:r>
      <w:r>
        <w:rPr>
          <w:rFonts w:hint="eastAsia"/>
          <w:color w:val="auto"/>
          <w:sz w:val="24"/>
          <w:szCs w:val="24"/>
        </w:rPr>
        <w:t>）相关分析，得到漏水点产生的漏水声音到达两个探头的时间延迟量，从而计算漏水点到探头的距离，并以此定位漏水异常点。相关分析可通过有线或无线方式采集的信号，采取实时相关分析或记录相关分析的方法。《城镇供水管网漏水探测技术规程》</w:t>
      </w:r>
      <w:r>
        <w:rPr>
          <w:rFonts w:hint="eastAsia"/>
          <w:color w:val="auto"/>
          <w:sz w:val="24"/>
          <w:szCs w:val="24"/>
        </w:rPr>
        <w:t>CJJ159-2011</w:t>
      </w:r>
      <w:r>
        <w:rPr>
          <w:rFonts w:hint="eastAsia"/>
          <w:color w:val="auto"/>
          <w:sz w:val="24"/>
          <w:szCs w:val="24"/>
        </w:rPr>
        <w:t>规定直管段上的一次检测参考最大间距依据管材的不同，为</w:t>
      </w:r>
      <w:r>
        <w:rPr>
          <w:rFonts w:hint="eastAsia"/>
          <w:color w:val="auto"/>
          <w:sz w:val="24"/>
          <w:szCs w:val="24"/>
        </w:rPr>
        <w:t>60 m~200 m</w:t>
      </w:r>
      <w:r>
        <w:rPr>
          <w:rFonts w:hint="eastAsia"/>
          <w:color w:val="auto"/>
          <w:sz w:val="24"/>
          <w:szCs w:val="24"/>
        </w:rPr>
        <w:t>不等。对于输水管和乡村的配水管网，直管段长、分支</w:t>
      </w:r>
      <w:proofErr w:type="gramStart"/>
      <w:r>
        <w:rPr>
          <w:rFonts w:hint="eastAsia"/>
          <w:color w:val="auto"/>
          <w:sz w:val="24"/>
          <w:szCs w:val="24"/>
        </w:rPr>
        <w:t>管相对</w:t>
      </w:r>
      <w:proofErr w:type="gramEnd"/>
      <w:r>
        <w:rPr>
          <w:rFonts w:hint="eastAsia"/>
          <w:color w:val="auto"/>
          <w:sz w:val="24"/>
          <w:szCs w:val="24"/>
        </w:rPr>
        <w:t>较少，通过采取水听器采集噪声信号等方式，有望允许单次测定直管段达到</w:t>
      </w:r>
      <w:r>
        <w:rPr>
          <w:rFonts w:hint="eastAsia"/>
          <w:color w:val="auto"/>
          <w:sz w:val="24"/>
          <w:szCs w:val="24"/>
        </w:rPr>
        <w:t>2000 m</w:t>
      </w:r>
      <w:r>
        <w:rPr>
          <w:rFonts w:hint="eastAsia"/>
          <w:color w:val="auto"/>
          <w:sz w:val="24"/>
          <w:szCs w:val="24"/>
        </w:rPr>
        <w:t>。如此，则单位管长的漏水探测检测成本可大幅度降低。</w:t>
      </w:r>
    </w:p>
    <w:p w14:paraId="58AB6345" w14:textId="77777777" w:rsidR="009C7741" w:rsidRDefault="00D81B1E">
      <w:pPr>
        <w:spacing w:line="360" w:lineRule="auto"/>
        <w:ind w:firstLineChars="200" w:firstLine="480"/>
        <w:rPr>
          <w:color w:val="auto"/>
          <w:sz w:val="24"/>
          <w:szCs w:val="24"/>
        </w:rPr>
      </w:pPr>
      <w:r>
        <w:rPr>
          <w:rFonts w:hint="eastAsia"/>
          <w:color w:val="auto"/>
          <w:sz w:val="24"/>
          <w:szCs w:val="24"/>
        </w:rPr>
        <w:t>管内检测是将可承压的水下探测器注入待测的供水管道，在供水管道正常运行状态下水下探测器在待测供水管道内移动，同时通过水听器、水下摄像机等连续拾取声、光信号，并辅以低频脉冲信号或陀螺仪等定位技术标识拾取信号，从而探测和定位管道的漏点、管内异物、附着物、沉积堵塞、异常支管等异常点的方法。异常支管可能为非注册用户接管。其中拖缆型设备可单次投放检测</w:t>
      </w:r>
      <w:r>
        <w:rPr>
          <w:rFonts w:hint="eastAsia"/>
          <w:color w:val="auto"/>
          <w:sz w:val="24"/>
          <w:szCs w:val="24"/>
        </w:rPr>
        <w:t>2000 m</w:t>
      </w:r>
      <w:r>
        <w:rPr>
          <w:rFonts w:hint="eastAsia"/>
          <w:color w:val="auto"/>
          <w:sz w:val="24"/>
          <w:szCs w:val="24"/>
        </w:rPr>
        <w:t>，信号实时传输、可在线处理，可以实时获取管线路由、管道及管道设备附件的情况，除漏水检测外，在城乡一体化的管网资产接收和管理、非法分支</w:t>
      </w:r>
      <w:proofErr w:type="gramStart"/>
      <w:r>
        <w:rPr>
          <w:rFonts w:hint="eastAsia"/>
          <w:color w:val="auto"/>
          <w:sz w:val="24"/>
          <w:szCs w:val="24"/>
        </w:rPr>
        <w:t>管管理</w:t>
      </w:r>
      <w:proofErr w:type="gramEnd"/>
      <w:r>
        <w:rPr>
          <w:rFonts w:hint="eastAsia"/>
          <w:color w:val="auto"/>
          <w:sz w:val="24"/>
          <w:szCs w:val="24"/>
        </w:rPr>
        <w:t>等方面具有相当优势。</w:t>
      </w:r>
    </w:p>
    <w:p w14:paraId="420C4248" w14:textId="77777777" w:rsidR="009C7741" w:rsidRDefault="00D81B1E">
      <w:pPr>
        <w:spacing w:line="360" w:lineRule="auto"/>
        <w:ind w:firstLineChars="200" w:firstLine="480"/>
        <w:rPr>
          <w:color w:val="auto"/>
          <w:sz w:val="24"/>
          <w:szCs w:val="24"/>
        </w:rPr>
      </w:pPr>
      <w:r>
        <w:rPr>
          <w:rFonts w:hint="eastAsia"/>
          <w:color w:val="auto"/>
          <w:sz w:val="24"/>
          <w:szCs w:val="24"/>
        </w:rPr>
        <w:t>通过漏点的探测检测、漏点修复，必要时更新管道，可有效降低供水管网的漏损。然而，管道中还存在未检的漏水点和背景渗漏（暗漏）。这些渗漏可通过压力管</w:t>
      </w:r>
      <w:proofErr w:type="gramStart"/>
      <w:r>
        <w:rPr>
          <w:rFonts w:hint="eastAsia"/>
          <w:color w:val="auto"/>
          <w:sz w:val="24"/>
          <w:szCs w:val="24"/>
        </w:rPr>
        <w:t>控予以</w:t>
      </w:r>
      <w:proofErr w:type="gramEnd"/>
      <w:r>
        <w:rPr>
          <w:rFonts w:hint="eastAsia"/>
          <w:color w:val="auto"/>
          <w:sz w:val="24"/>
          <w:szCs w:val="24"/>
        </w:rPr>
        <w:t>控制。</w:t>
      </w:r>
    </w:p>
    <w:p w14:paraId="6B57936E" w14:textId="77777777" w:rsidR="009C7741" w:rsidRDefault="00D81B1E">
      <w:pPr>
        <w:spacing w:line="360" w:lineRule="auto"/>
        <w:ind w:firstLineChars="200" w:firstLine="480"/>
        <w:rPr>
          <w:color w:val="auto"/>
          <w:sz w:val="24"/>
          <w:szCs w:val="24"/>
        </w:rPr>
      </w:pPr>
      <w:r>
        <w:rPr>
          <w:rFonts w:hint="eastAsia"/>
          <w:color w:val="auto"/>
          <w:sz w:val="24"/>
          <w:szCs w:val="24"/>
        </w:rPr>
        <w:t>管道的漏失与压力正相关，可采用幂函数描述如式（</w:t>
      </w:r>
      <w:r>
        <w:rPr>
          <w:rFonts w:hint="eastAsia"/>
          <w:color w:val="auto"/>
          <w:sz w:val="24"/>
          <w:szCs w:val="24"/>
        </w:rPr>
        <w:t>5</w:t>
      </w:r>
      <w:r>
        <w:rPr>
          <w:rFonts w:hint="eastAsia"/>
          <w:color w:val="auto"/>
          <w:sz w:val="24"/>
          <w:szCs w:val="24"/>
        </w:rPr>
        <w:t>）所示。</w:t>
      </w:r>
    </w:p>
    <w:p w14:paraId="19BFC38C" w14:textId="77777777" w:rsidR="009C7741" w:rsidRDefault="00D81B1E">
      <w:pPr>
        <w:snapToGrid w:val="0"/>
        <w:jc w:val="right"/>
        <w:rPr>
          <w:color w:val="auto"/>
          <w:position w:val="-30"/>
          <w:sz w:val="24"/>
          <w:szCs w:val="24"/>
        </w:rPr>
      </w:pPr>
      <w:r>
        <w:rPr>
          <w:color w:val="auto"/>
          <w:position w:val="-30"/>
          <w:sz w:val="24"/>
          <w:szCs w:val="24"/>
        </w:rPr>
        <w:object w:dxaOrig="983" w:dyaOrig="398" w14:anchorId="6FAF265F">
          <v:shape id="_x0000_i1029" type="#_x0000_t75" style="width:49.5pt;height:20.25pt" o:ole="">
            <v:imagedata r:id="rId21" o:title=""/>
          </v:shape>
          <o:OLEObject Type="Embed" ProgID="Equation.3" ShapeID="_x0000_i1029" DrawAspect="Content" ObjectID="_1802758426" r:id="rId22"/>
        </w:object>
      </w:r>
      <w:r>
        <w:rPr>
          <w:color w:val="auto"/>
          <w:position w:val="-30"/>
          <w:sz w:val="24"/>
          <w:szCs w:val="24"/>
        </w:rPr>
        <w:t xml:space="preserve">    </w:t>
      </w:r>
      <w:r>
        <w:rPr>
          <w:rFonts w:hint="eastAsia"/>
          <w:color w:val="auto"/>
          <w:position w:val="-30"/>
          <w:sz w:val="24"/>
          <w:szCs w:val="24"/>
        </w:rPr>
        <w:t xml:space="preserve">            </w:t>
      </w:r>
      <w:r>
        <w:rPr>
          <w:color w:val="auto"/>
          <w:position w:val="-30"/>
          <w:sz w:val="24"/>
          <w:szCs w:val="24"/>
        </w:rPr>
        <w:t xml:space="preserve"> </w:t>
      </w:r>
      <w:r>
        <w:rPr>
          <w:rFonts w:hint="eastAsia"/>
          <w:color w:val="auto"/>
          <w:position w:val="-30"/>
          <w:sz w:val="24"/>
          <w:szCs w:val="24"/>
        </w:rPr>
        <w:t xml:space="preserve">       </w:t>
      </w:r>
      <w:r>
        <w:rPr>
          <w:color w:val="auto"/>
          <w:position w:val="-30"/>
          <w:sz w:val="24"/>
          <w:szCs w:val="24"/>
        </w:rPr>
        <w:tab/>
      </w:r>
      <w:r>
        <w:rPr>
          <w:color w:val="auto"/>
          <w:position w:val="-30"/>
          <w:sz w:val="24"/>
          <w:szCs w:val="24"/>
        </w:rPr>
        <w:tab/>
      </w:r>
      <w:r>
        <w:rPr>
          <w:rFonts w:hint="eastAsia"/>
          <w:color w:val="auto"/>
          <w:position w:val="-30"/>
          <w:sz w:val="24"/>
          <w:szCs w:val="24"/>
        </w:rPr>
        <w:t xml:space="preserve">                  </w:t>
      </w:r>
      <w:r>
        <w:rPr>
          <w:rFonts w:hint="eastAsia"/>
          <w:color w:val="auto"/>
          <w:position w:val="-30"/>
          <w:sz w:val="24"/>
          <w:szCs w:val="24"/>
        </w:rPr>
        <w:t>（</w:t>
      </w:r>
      <w:r>
        <w:rPr>
          <w:rFonts w:hint="eastAsia"/>
          <w:color w:val="auto"/>
          <w:position w:val="-30"/>
          <w:sz w:val="24"/>
          <w:szCs w:val="24"/>
        </w:rPr>
        <w:t>5</w:t>
      </w:r>
      <w:r>
        <w:rPr>
          <w:rFonts w:hint="eastAsia"/>
          <w:color w:val="auto"/>
          <w:position w:val="-30"/>
          <w:sz w:val="24"/>
          <w:szCs w:val="24"/>
        </w:rPr>
        <w:t>）</w:t>
      </w:r>
    </w:p>
    <w:p w14:paraId="6CBD8A94" w14:textId="77777777" w:rsidR="009C7741" w:rsidRDefault="00D81B1E">
      <w:pPr>
        <w:snapToGrid w:val="0"/>
        <w:spacing w:line="360" w:lineRule="auto"/>
        <w:rPr>
          <w:color w:val="auto"/>
          <w:sz w:val="24"/>
          <w:szCs w:val="24"/>
        </w:rPr>
      </w:pPr>
      <w:r>
        <w:rPr>
          <w:rFonts w:hint="eastAsia"/>
          <w:color w:val="auto"/>
          <w:sz w:val="24"/>
          <w:szCs w:val="24"/>
        </w:rPr>
        <w:t>式中：</w:t>
      </w:r>
      <w:r>
        <w:rPr>
          <w:rFonts w:hint="eastAsia"/>
          <w:color w:val="auto"/>
          <w:sz w:val="24"/>
          <w:szCs w:val="24"/>
        </w:rPr>
        <w:t>q</w:t>
      </w:r>
      <w:r>
        <w:rPr>
          <w:rFonts w:hint="eastAsia"/>
          <w:color w:val="auto"/>
          <w:sz w:val="24"/>
          <w:szCs w:val="24"/>
        </w:rPr>
        <w:t>为单位管道内表面积的漏失量，单位为</w:t>
      </w:r>
      <w:r>
        <w:rPr>
          <w:rFonts w:hint="eastAsia"/>
          <w:color w:val="auto"/>
          <w:sz w:val="24"/>
          <w:szCs w:val="24"/>
        </w:rPr>
        <w:t>L/</w:t>
      </w:r>
      <w:r>
        <w:rPr>
          <w:rFonts w:hint="eastAsia"/>
          <w:color w:val="auto"/>
          <w:sz w:val="24"/>
          <w:szCs w:val="24"/>
        </w:rPr>
        <w:t>（</w:t>
      </w:r>
      <w:r>
        <w:rPr>
          <w:rFonts w:hint="eastAsia"/>
          <w:color w:val="auto"/>
          <w:sz w:val="24"/>
          <w:szCs w:val="24"/>
        </w:rPr>
        <w:t>m</w:t>
      </w:r>
      <w:r>
        <w:rPr>
          <w:rFonts w:hint="eastAsia"/>
          <w:color w:val="auto"/>
          <w:sz w:val="24"/>
          <w:szCs w:val="24"/>
          <w:vertAlign w:val="superscript"/>
        </w:rPr>
        <w:t>2.</w:t>
      </w:r>
      <w:r>
        <w:rPr>
          <w:rFonts w:hint="eastAsia"/>
          <w:color w:val="auto"/>
          <w:sz w:val="24"/>
          <w:szCs w:val="24"/>
        </w:rPr>
        <w:t>h</w:t>
      </w:r>
      <w:r>
        <w:rPr>
          <w:rFonts w:hint="eastAsia"/>
          <w:color w:val="auto"/>
          <w:sz w:val="24"/>
          <w:szCs w:val="24"/>
        </w:rPr>
        <w:t>）；</w:t>
      </w:r>
    </w:p>
    <w:p w14:paraId="3E7A3CDD" w14:textId="77777777" w:rsidR="009C7741" w:rsidRDefault="00D81B1E">
      <w:pPr>
        <w:snapToGrid w:val="0"/>
        <w:spacing w:line="360" w:lineRule="auto"/>
        <w:ind w:firstLineChars="300" w:firstLine="720"/>
        <w:rPr>
          <w:color w:val="auto"/>
          <w:sz w:val="24"/>
          <w:szCs w:val="24"/>
        </w:rPr>
      </w:pPr>
      <w:r>
        <w:rPr>
          <w:rFonts w:hint="eastAsia"/>
          <w:color w:val="auto"/>
          <w:sz w:val="24"/>
          <w:szCs w:val="24"/>
        </w:rPr>
        <w:t>c</w:t>
      </w:r>
      <w:r>
        <w:rPr>
          <w:rFonts w:hint="eastAsia"/>
          <w:color w:val="auto"/>
          <w:sz w:val="24"/>
          <w:szCs w:val="24"/>
        </w:rPr>
        <w:t>为漏失系数；</w:t>
      </w:r>
    </w:p>
    <w:p w14:paraId="727DAFBE" w14:textId="77777777" w:rsidR="009C7741" w:rsidRDefault="00D81B1E">
      <w:pPr>
        <w:snapToGrid w:val="0"/>
        <w:spacing w:line="360" w:lineRule="auto"/>
        <w:ind w:firstLineChars="300" w:firstLine="720"/>
        <w:rPr>
          <w:color w:val="auto"/>
          <w:sz w:val="24"/>
          <w:szCs w:val="24"/>
        </w:rPr>
      </w:pPr>
      <w:r>
        <w:rPr>
          <w:rFonts w:hint="eastAsia"/>
          <w:color w:val="auto"/>
          <w:sz w:val="24"/>
          <w:szCs w:val="24"/>
        </w:rPr>
        <w:lastRenderedPageBreak/>
        <w:t>h</w:t>
      </w:r>
      <w:r>
        <w:rPr>
          <w:rFonts w:hint="eastAsia"/>
          <w:color w:val="auto"/>
          <w:sz w:val="24"/>
          <w:szCs w:val="24"/>
        </w:rPr>
        <w:t>为管道内压力，单位为</w:t>
      </w:r>
      <w:r>
        <w:rPr>
          <w:rFonts w:hint="eastAsia"/>
          <w:color w:val="auto"/>
          <w:sz w:val="24"/>
          <w:szCs w:val="24"/>
        </w:rPr>
        <w:t>kPa</w:t>
      </w:r>
      <w:r>
        <w:rPr>
          <w:rFonts w:hint="eastAsia"/>
          <w:color w:val="auto"/>
          <w:sz w:val="24"/>
          <w:szCs w:val="24"/>
        </w:rPr>
        <w:t>；</w:t>
      </w:r>
    </w:p>
    <w:p w14:paraId="5ACBF479" w14:textId="77777777" w:rsidR="009C7741" w:rsidRDefault="00D81B1E">
      <w:pPr>
        <w:snapToGrid w:val="0"/>
        <w:spacing w:line="360" w:lineRule="auto"/>
        <w:ind w:firstLineChars="300" w:firstLine="720"/>
        <w:rPr>
          <w:color w:val="auto"/>
          <w:sz w:val="24"/>
          <w:szCs w:val="24"/>
        </w:rPr>
      </w:pPr>
      <w:r>
        <w:rPr>
          <w:rFonts w:hint="eastAsia"/>
          <w:color w:val="auto"/>
          <w:sz w:val="24"/>
          <w:szCs w:val="24"/>
        </w:rPr>
        <w:t>N</w:t>
      </w:r>
      <w:r>
        <w:rPr>
          <w:rFonts w:hint="eastAsia"/>
          <w:color w:val="auto"/>
          <w:sz w:val="24"/>
          <w:szCs w:val="24"/>
        </w:rPr>
        <w:t>为幂函数系数，无量纲，不同文献有所差异，多处于</w:t>
      </w:r>
      <w:r>
        <w:rPr>
          <w:rFonts w:hint="eastAsia"/>
          <w:color w:val="auto"/>
          <w:sz w:val="24"/>
          <w:szCs w:val="24"/>
        </w:rPr>
        <w:t>0.5~2.49</w:t>
      </w:r>
      <w:r>
        <w:rPr>
          <w:rFonts w:hint="eastAsia"/>
          <w:color w:val="auto"/>
          <w:sz w:val="24"/>
          <w:szCs w:val="24"/>
        </w:rPr>
        <w:t>范围，在没有试验数据时可</w:t>
      </w:r>
      <w:proofErr w:type="gramStart"/>
      <w:r>
        <w:rPr>
          <w:rFonts w:hint="eastAsia"/>
          <w:color w:val="auto"/>
          <w:sz w:val="24"/>
          <w:szCs w:val="24"/>
        </w:rPr>
        <w:t>近似取</w:t>
      </w:r>
      <w:proofErr w:type="gramEnd"/>
      <w:r>
        <w:rPr>
          <w:rFonts w:hint="eastAsia"/>
          <w:color w:val="auto"/>
          <w:sz w:val="24"/>
          <w:szCs w:val="24"/>
        </w:rPr>
        <w:t>1.15</w:t>
      </w:r>
      <w:r>
        <w:rPr>
          <w:rFonts w:hint="eastAsia"/>
          <w:color w:val="auto"/>
          <w:sz w:val="24"/>
          <w:szCs w:val="24"/>
        </w:rPr>
        <w:t>。</w:t>
      </w:r>
    </w:p>
    <w:p w14:paraId="5D6EA7E3" w14:textId="77777777" w:rsidR="009C7741" w:rsidRDefault="00D81B1E">
      <w:pPr>
        <w:spacing w:line="360" w:lineRule="auto"/>
        <w:ind w:firstLineChars="200" w:firstLine="480"/>
        <w:rPr>
          <w:color w:val="auto"/>
          <w:sz w:val="24"/>
          <w:szCs w:val="24"/>
        </w:rPr>
      </w:pPr>
      <w:r>
        <w:rPr>
          <w:rFonts w:hint="eastAsia"/>
          <w:color w:val="auto"/>
          <w:sz w:val="24"/>
          <w:szCs w:val="24"/>
        </w:rPr>
        <w:t>对于城乡供水一体化工程，如</w:t>
      </w:r>
      <w:proofErr w:type="gramStart"/>
      <w:r>
        <w:rPr>
          <w:rFonts w:hint="eastAsia"/>
          <w:color w:val="auto"/>
          <w:sz w:val="24"/>
          <w:szCs w:val="24"/>
        </w:rPr>
        <w:t>向远城的</w:t>
      </w:r>
      <w:proofErr w:type="gramEnd"/>
      <w:r>
        <w:rPr>
          <w:rFonts w:hint="eastAsia"/>
          <w:color w:val="auto"/>
          <w:sz w:val="24"/>
          <w:szCs w:val="24"/>
        </w:rPr>
        <w:t>用水点（镇或村落）供水，采用低压输水、用水点提升，和前述调蓄水池水箱前补充消毒剂的方式相配合，则管道直径可按最高日平均时设计，不必按最高日最高时设计，可以大幅度降低管网的投资、减少漏失和水龄、降低运行能耗，是一种潜在的远距离供水解决方案。</w:t>
      </w:r>
    </w:p>
    <w:p w14:paraId="792B98D0" w14:textId="77777777" w:rsidR="009C7741" w:rsidRDefault="00D81B1E">
      <w:pPr>
        <w:pStyle w:val="2"/>
        <w:tabs>
          <w:tab w:val="left" w:pos="0"/>
        </w:tabs>
        <w:spacing w:line="480" w:lineRule="auto"/>
        <w:ind w:left="420" w:hanging="420"/>
        <w:jc w:val="center"/>
        <w:rPr>
          <w:rFonts w:ascii="Times New Roman" w:eastAsia="宋体" w:hAnsi="Times New Roman"/>
          <w:b w:val="0"/>
          <w:color w:val="auto"/>
          <w:kern w:val="2"/>
          <w:sz w:val="28"/>
          <w:szCs w:val="28"/>
        </w:rPr>
      </w:pPr>
      <w:bookmarkStart w:id="153" w:name="_Toc183100910"/>
      <w:r>
        <w:rPr>
          <w:rFonts w:ascii="Times New Roman" w:eastAsia="宋体" w:hAnsi="Times New Roman"/>
          <w:b w:val="0"/>
          <w:color w:val="auto"/>
          <w:kern w:val="2"/>
          <w:sz w:val="28"/>
          <w:szCs w:val="28"/>
        </w:rPr>
        <w:t>7.</w:t>
      </w:r>
      <w:r>
        <w:rPr>
          <w:rFonts w:ascii="Times New Roman" w:eastAsia="宋体" w:hAnsi="Times New Roman" w:hint="eastAsia"/>
          <w:b w:val="0"/>
          <w:color w:val="auto"/>
          <w:kern w:val="2"/>
          <w:sz w:val="28"/>
          <w:szCs w:val="28"/>
        </w:rPr>
        <w:t xml:space="preserve">6 </w:t>
      </w:r>
      <w:r>
        <w:rPr>
          <w:rFonts w:ascii="Times New Roman" w:eastAsia="宋体" w:hAnsi="Times New Roman" w:hint="eastAsia"/>
          <w:b w:val="0"/>
          <w:color w:val="auto"/>
          <w:kern w:val="2"/>
          <w:sz w:val="28"/>
          <w:szCs w:val="28"/>
        </w:rPr>
        <w:t>应急管理</w:t>
      </w:r>
      <w:bookmarkEnd w:id="153"/>
    </w:p>
    <w:p w14:paraId="18924C3D" w14:textId="77777777" w:rsidR="009C7741" w:rsidRDefault="00D81B1E">
      <w:pPr>
        <w:spacing w:line="360" w:lineRule="auto"/>
        <w:rPr>
          <w:color w:val="auto"/>
          <w:sz w:val="24"/>
          <w:szCs w:val="24"/>
        </w:rPr>
      </w:pPr>
      <w:r>
        <w:rPr>
          <w:rFonts w:hint="eastAsia"/>
          <w:color w:val="auto"/>
          <w:sz w:val="24"/>
          <w:szCs w:val="24"/>
        </w:rPr>
        <w:t xml:space="preserve">7.6.12 </w:t>
      </w:r>
      <w:r>
        <w:rPr>
          <w:color w:val="auto"/>
          <w:sz w:val="24"/>
          <w:szCs w:val="24"/>
        </w:rPr>
        <w:t>根据特征污染物的种类选择应急净水处理技术</w:t>
      </w:r>
      <w:r>
        <w:rPr>
          <w:rFonts w:hint="eastAsia"/>
          <w:color w:val="auto"/>
          <w:sz w:val="24"/>
          <w:szCs w:val="24"/>
        </w:rPr>
        <w:t>还包括：挥发性污染物可选择曝气吹脱技术；微生物污染可选择强化消毒技术；藻类暴发引起水质恶化可选择综合应急处理技术；大面积的油类污染可使用吸油毡、围油栏等工具进行吸附处理；受到多重污染的复杂原水，可采用氧化、活性炭吸附联用等多级屏障措施。</w:t>
      </w:r>
    </w:p>
    <w:p w14:paraId="3F83908F" w14:textId="77777777" w:rsidR="009C7741" w:rsidRDefault="009C7741">
      <w:pPr>
        <w:spacing w:line="360" w:lineRule="auto"/>
        <w:ind w:firstLineChars="200" w:firstLine="480"/>
        <w:rPr>
          <w:color w:val="0070C0"/>
          <w:sz w:val="24"/>
          <w:szCs w:val="24"/>
        </w:rPr>
      </w:pPr>
    </w:p>
    <w:p w14:paraId="354D93F8" w14:textId="77777777" w:rsidR="009C7741" w:rsidRDefault="009C7741">
      <w:pPr>
        <w:spacing w:line="360" w:lineRule="auto"/>
        <w:ind w:firstLineChars="200" w:firstLine="420"/>
        <w:rPr>
          <w:color w:val="0070C0"/>
        </w:rPr>
      </w:pPr>
    </w:p>
    <w:sectPr w:rsidR="009C7741">
      <w:footerReference w:type="default" r:id="rId23"/>
      <w:pgSz w:w="11906" w:h="16838"/>
      <w:pgMar w:top="1440" w:right="1800" w:bottom="1440" w:left="1800" w:header="851" w:footer="850"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8F167" w14:textId="77777777" w:rsidR="00D81B1E" w:rsidRDefault="00D81B1E">
      <w:pPr>
        <w:spacing w:after="0" w:line="240" w:lineRule="auto"/>
      </w:pPr>
      <w:r>
        <w:separator/>
      </w:r>
    </w:p>
  </w:endnote>
  <w:endnote w:type="continuationSeparator" w:id="0">
    <w:p w14:paraId="5B5CEABE" w14:textId="77777777" w:rsidR="00D81B1E" w:rsidRDefault="00D81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楷体">
    <w:panose1 w:val="02010600040101010101"/>
    <w:charset w:val="86"/>
    <w:family w:val="auto"/>
    <w:pitch w:val="default"/>
    <w:sig w:usb0="00000287"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1035609"/>
    </w:sdtPr>
    <w:sdtEndPr>
      <w:rPr>
        <w:sz w:val="21"/>
        <w:szCs w:val="21"/>
      </w:rPr>
    </w:sdtEndPr>
    <w:sdtContent>
      <w:p w14:paraId="28F4BD4E" w14:textId="77777777" w:rsidR="009C7741" w:rsidRDefault="00D81B1E">
        <w:pPr>
          <w:pStyle w:val="ab"/>
          <w:jc w:val="center"/>
          <w:rPr>
            <w:sz w:val="21"/>
            <w:szCs w:val="21"/>
          </w:rPr>
        </w:pPr>
        <w:r>
          <w:rPr>
            <w:color w:val="auto"/>
            <w:sz w:val="21"/>
            <w:szCs w:val="21"/>
          </w:rPr>
          <w:fldChar w:fldCharType="begin"/>
        </w:r>
        <w:r>
          <w:rPr>
            <w:color w:val="auto"/>
            <w:sz w:val="21"/>
            <w:szCs w:val="21"/>
          </w:rPr>
          <w:instrText>PAGE   \* MERGEFORMAT</w:instrText>
        </w:r>
        <w:r>
          <w:rPr>
            <w:color w:val="auto"/>
            <w:sz w:val="21"/>
            <w:szCs w:val="21"/>
          </w:rPr>
          <w:fldChar w:fldCharType="separate"/>
        </w:r>
        <w:r>
          <w:rPr>
            <w:color w:val="auto"/>
            <w:sz w:val="21"/>
            <w:szCs w:val="21"/>
            <w:lang w:val="zh-CN"/>
          </w:rPr>
          <w:t>2</w:t>
        </w:r>
        <w:r>
          <w:rPr>
            <w:color w:val="auto"/>
            <w:sz w:val="21"/>
            <w:szCs w:val="21"/>
          </w:rPr>
          <w:fldChar w:fldCharType="end"/>
        </w:r>
      </w:p>
    </w:sdtContent>
  </w:sdt>
  <w:p w14:paraId="500F1C05" w14:textId="77777777" w:rsidR="009C7741" w:rsidRDefault="009C774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0712818"/>
    </w:sdtPr>
    <w:sdtEndPr>
      <w:rPr>
        <w:color w:val="auto"/>
        <w:sz w:val="21"/>
        <w:szCs w:val="21"/>
      </w:rPr>
    </w:sdtEndPr>
    <w:sdtContent>
      <w:p w14:paraId="4E503C6A" w14:textId="77777777" w:rsidR="009C7741" w:rsidRDefault="00D81B1E">
        <w:pPr>
          <w:pStyle w:val="ab"/>
          <w:jc w:val="center"/>
          <w:rPr>
            <w:color w:val="auto"/>
            <w:sz w:val="21"/>
            <w:szCs w:val="21"/>
          </w:rPr>
        </w:pPr>
        <w:r>
          <w:rPr>
            <w:color w:val="auto"/>
            <w:sz w:val="21"/>
            <w:szCs w:val="21"/>
          </w:rPr>
          <w:fldChar w:fldCharType="begin"/>
        </w:r>
        <w:r>
          <w:rPr>
            <w:color w:val="auto"/>
            <w:sz w:val="21"/>
            <w:szCs w:val="21"/>
          </w:rPr>
          <w:instrText>PAGE   \* MERGEFORMAT</w:instrText>
        </w:r>
        <w:r>
          <w:rPr>
            <w:color w:val="auto"/>
            <w:sz w:val="21"/>
            <w:szCs w:val="21"/>
          </w:rPr>
          <w:fldChar w:fldCharType="separate"/>
        </w:r>
        <w:r>
          <w:rPr>
            <w:color w:val="auto"/>
            <w:sz w:val="21"/>
            <w:szCs w:val="21"/>
            <w:lang w:val="zh-CN"/>
          </w:rPr>
          <w:t>2</w:t>
        </w:r>
        <w:r>
          <w:rPr>
            <w:color w:val="auto"/>
            <w:sz w:val="21"/>
            <w:szCs w:val="21"/>
          </w:rPr>
          <w:fldChar w:fldCharType="end"/>
        </w:r>
      </w:p>
    </w:sdtContent>
  </w:sdt>
  <w:p w14:paraId="772A9F92" w14:textId="77777777" w:rsidR="009C7741" w:rsidRDefault="009C774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008BD" w14:textId="77777777" w:rsidR="00D81B1E" w:rsidRDefault="00D81B1E">
      <w:pPr>
        <w:spacing w:after="0" w:line="240" w:lineRule="auto"/>
      </w:pPr>
      <w:r>
        <w:separator/>
      </w:r>
    </w:p>
  </w:footnote>
  <w:footnote w:type="continuationSeparator" w:id="0">
    <w:p w14:paraId="0DC337A6" w14:textId="77777777" w:rsidR="00D81B1E" w:rsidRDefault="00D81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123FD" w14:textId="77777777" w:rsidR="009C7741" w:rsidRDefault="009C7741">
    <w:pPr>
      <w:pStyle w:val="ad"/>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F7168"/>
    <w:multiLevelType w:val="multilevel"/>
    <w:tmpl w:val="4D1F7168"/>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16cid:durableId="1867521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NlYzAwZDAwOTY5NjRhOTg3YTYzZTI1NGQ0OGRlMWUifQ=="/>
  </w:docVars>
  <w:rsids>
    <w:rsidRoot w:val="00CF5CC1"/>
    <w:rsid w:val="000059F3"/>
    <w:rsid w:val="00006D70"/>
    <w:rsid w:val="00006F19"/>
    <w:rsid w:val="000101BA"/>
    <w:rsid w:val="00010220"/>
    <w:rsid w:val="00020389"/>
    <w:rsid w:val="00023EF4"/>
    <w:rsid w:val="00024A9D"/>
    <w:rsid w:val="000333AF"/>
    <w:rsid w:val="00037622"/>
    <w:rsid w:val="00043190"/>
    <w:rsid w:val="000450F1"/>
    <w:rsid w:val="000542F6"/>
    <w:rsid w:val="00054AB1"/>
    <w:rsid w:val="00055FA7"/>
    <w:rsid w:val="00057801"/>
    <w:rsid w:val="00061F5F"/>
    <w:rsid w:val="0006395C"/>
    <w:rsid w:val="0006563A"/>
    <w:rsid w:val="00070460"/>
    <w:rsid w:val="000828C1"/>
    <w:rsid w:val="0008335C"/>
    <w:rsid w:val="0008719A"/>
    <w:rsid w:val="000A0A22"/>
    <w:rsid w:val="000A115A"/>
    <w:rsid w:val="000A3E23"/>
    <w:rsid w:val="000B1A52"/>
    <w:rsid w:val="000B3AD1"/>
    <w:rsid w:val="000B3EA0"/>
    <w:rsid w:val="000B5288"/>
    <w:rsid w:val="000C05E8"/>
    <w:rsid w:val="000C069B"/>
    <w:rsid w:val="000C1CBB"/>
    <w:rsid w:val="000C2BDA"/>
    <w:rsid w:val="000C3310"/>
    <w:rsid w:val="000C3EBF"/>
    <w:rsid w:val="000C6BC9"/>
    <w:rsid w:val="000C6C2E"/>
    <w:rsid w:val="000D3A35"/>
    <w:rsid w:val="000E0301"/>
    <w:rsid w:val="000E0D5C"/>
    <w:rsid w:val="000E4494"/>
    <w:rsid w:val="000E6CF5"/>
    <w:rsid w:val="000F3499"/>
    <w:rsid w:val="00104961"/>
    <w:rsid w:val="00107B3F"/>
    <w:rsid w:val="00111928"/>
    <w:rsid w:val="00114348"/>
    <w:rsid w:val="00117413"/>
    <w:rsid w:val="00121C70"/>
    <w:rsid w:val="00123EE9"/>
    <w:rsid w:val="00124B0A"/>
    <w:rsid w:val="00125FBF"/>
    <w:rsid w:val="00130311"/>
    <w:rsid w:val="001306F5"/>
    <w:rsid w:val="00132652"/>
    <w:rsid w:val="00133378"/>
    <w:rsid w:val="001342C9"/>
    <w:rsid w:val="001379DC"/>
    <w:rsid w:val="001418A2"/>
    <w:rsid w:val="001425C9"/>
    <w:rsid w:val="00142C83"/>
    <w:rsid w:val="00142C86"/>
    <w:rsid w:val="00143DDC"/>
    <w:rsid w:val="00144FAB"/>
    <w:rsid w:val="001506C2"/>
    <w:rsid w:val="00151112"/>
    <w:rsid w:val="00151DE8"/>
    <w:rsid w:val="00155136"/>
    <w:rsid w:val="00155256"/>
    <w:rsid w:val="00156A07"/>
    <w:rsid w:val="00161599"/>
    <w:rsid w:val="00163EED"/>
    <w:rsid w:val="00166FA9"/>
    <w:rsid w:val="0017133D"/>
    <w:rsid w:val="00173745"/>
    <w:rsid w:val="001740E6"/>
    <w:rsid w:val="00181ADA"/>
    <w:rsid w:val="00187B72"/>
    <w:rsid w:val="00191F56"/>
    <w:rsid w:val="001922E1"/>
    <w:rsid w:val="00195492"/>
    <w:rsid w:val="00197E01"/>
    <w:rsid w:val="001A183D"/>
    <w:rsid w:val="001A3D12"/>
    <w:rsid w:val="001A48EE"/>
    <w:rsid w:val="001A552E"/>
    <w:rsid w:val="001B048B"/>
    <w:rsid w:val="001B2929"/>
    <w:rsid w:val="001B3080"/>
    <w:rsid w:val="001B43D5"/>
    <w:rsid w:val="001B5743"/>
    <w:rsid w:val="001B6B1A"/>
    <w:rsid w:val="001C23C5"/>
    <w:rsid w:val="001D48E3"/>
    <w:rsid w:val="001D63F6"/>
    <w:rsid w:val="001E01D2"/>
    <w:rsid w:val="001E02CC"/>
    <w:rsid w:val="001E125A"/>
    <w:rsid w:val="001E7EAC"/>
    <w:rsid w:val="001F1ADF"/>
    <w:rsid w:val="001F2BB5"/>
    <w:rsid w:val="00200180"/>
    <w:rsid w:val="00201D8D"/>
    <w:rsid w:val="00202603"/>
    <w:rsid w:val="002030F7"/>
    <w:rsid w:val="002066AB"/>
    <w:rsid w:val="00206D1F"/>
    <w:rsid w:val="002109C2"/>
    <w:rsid w:val="00210DBC"/>
    <w:rsid w:val="0022264D"/>
    <w:rsid w:val="00227E05"/>
    <w:rsid w:val="00230D03"/>
    <w:rsid w:val="00234E61"/>
    <w:rsid w:val="00236C9C"/>
    <w:rsid w:val="00241EBC"/>
    <w:rsid w:val="002436AC"/>
    <w:rsid w:val="002459C1"/>
    <w:rsid w:val="002466BD"/>
    <w:rsid w:val="00247936"/>
    <w:rsid w:val="00247DB5"/>
    <w:rsid w:val="00252148"/>
    <w:rsid w:val="00255BC5"/>
    <w:rsid w:val="00260042"/>
    <w:rsid w:val="00265308"/>
    <w:rsid w:val="00272B6A"/>
    <w:rsid w:val="00277AEC"/>
    <w:rsid w:val="00280542"/>
    <w:rsid w:val="0028376E"/>
    <w:rsid w:val="002903C0"/>
    <w:rsid w:val="0029218F"/>
    <w:rsid w:val="00294C85"/>
    <w:rsid w:val="002A1919"/>
    <w:rsid w:val="002A22C9"/>
    <w:rsid w:val="002A4823"/>
    <w:rsid w:val="002B119C"/>
    <w:rsid w:val="002B4A1D"/>
    <w:rsid w:val="002B5B42"/>
    <w:rsid w:val="002B5E91"/>
    <w:rsid w:val="002B629D"/>
    <w:rsid w:val="002B6AA8"/>
    <w:rsid w:val="002C27B3"/>
    <w:rsid w:val="002C628E"/>
    <w:rsid w:val="002C6384"/>
    <w:rsid w:val="002E0389"/>
    <w:rsid w:val="002E16B7"/>
    <w:rsid w:val="002E21AB"/>
    <w:rsid w:val="002E3EBF"/>
    <w:rsid w:val="002E654F"/>
    <w:rsid w:val="002F3487"/>
    <w:rsid w:val="003025EA"/>
    <w:rsid w:val="00302897"/>
    <w:rsid w:val="00304700"/>
    <w:rsid w:val="00304FC9"/>
    <w:rsid w:val="00306F0B"/>
    <w:rsid w:val="0030765A"/>
    <w:rsid w:val="00307CFE"/>
    <w:rsid w:val="003119CA"/>
    <w:rsid w:val="00311D2F"/>
    <w:rsid w:val="003151B1"/>
    <w:rsid w:val="00317491"/>
    <w:rsid w:val="00334627"/>
    <w:rsid w:val="003425B1"/>
    <w:rsid w:val="0034283C"/>
    <w:rsid w:val="00342B82"/>
    <w:rsid w:val="003522B2"/>
    <w:rsid w:val="00352DC5"/>
    <w:rsid w:val="00353EBB"/>
    <w:rsid w:val="003559E8"/>
    <w:rsid w:val="00357ED4"/>
    <w:rsid w:val="00361487"/>
    <w:rsid w:val="003616B4"/>
    <w:rsid w:val="00363E62"/>
    <w:rsid w:val="00372694"/>
    <w:rsid w:val="00380182"/>
    <w:rsid w:val="0038379C"/>
    <w:rsid w:val="00383A78"/>
    <w:rsid w:val="00386A3A"/>
    <w:rsid w:val="00386EA8"/>
    <w:rsid w:val="00387C4A"/>
    <w:rsid w:val="00390146"/>
    <w:rsid w:val="00393B85"/>
    <w:rsid w:val="00396790"/>
    <w:rsid w:val="003A0886"/>
    <w:rsid w:val="003A1F4B"/>
    <w:rsid w:val="003A5259"/>
    <w:rsid w:val="003A63EC"/>
    <w:rsid w:val="003B0F0D"/>
    <w:rsid w:val="003B1B69"/>
    <w:rsid w:val="003B1BE7"/>
    <w:rsid w:val="003C3B72"/>
    <w:rsid w:val="003C3F22"/>
    <w:rsid w:val="003D1C0D"/>
    <w:rsid w:val="003D1D77"/>
    <w:rsid w:val="003D38C1"/>
    <w:rsid w:val="003D40CA"/>
    <w:rsid w:val="003D5E2C"/>
    <w:rsid w:val="003D68CC"/>
    <w:rsid w:val="003D7617"/>
    <w:rsid w:val="003E0725"/>
    <w:rsid w:val="003E2155"/>
    <w:rsid w:val="003E5F03"/>
    <w:rsid w:val="003E6E52"/>
    <w:rsid w:val="003E7C86"/>
    <w:rsid w:val="003F09C7"/>
    <w:rsid w:val="003F5CE3"/>
    <w:rsid w:val="004002C6"/>
    <w:rsid w:val="004035AC"/>
    <w:rsid w:val="00405639"/>
    <w:rsid w:val="00411E39"/>
    <w:rsid w:val="004121F3"/>
    <w:rsid w:val="0041349E"/>
    <w:rsid w:val="0041450A"/>
    <w:rsid w:val="00421B88"/>
    <w:rsid w:val="0042344C"/>
    <w:rsid w:val="0042398F"/>
    <w:rsid w:val="004265DD"/>
    <w:rsid w:val="00430463"/>
    <w:rsid w:val="0043160B"/>
    <w:rsid w:val="0044183E"/>
    <w:rsid w:val="0044207F"/>
    <w:rsid w:val="004421D0"/>
    <w:rsid w:val="00443D59"/>
    <w:rsid w:val="00447290"/>
    <w:rsid w:val="00451B13"/>
    <w:rsid w:val="00451DC1"/>
    <w:rsid w:val="00451EB8"/>
    <w:rsid w:val="0045380A"/>
    <w:rsid w:val="00453D63"/>
    <w:rsid w:val="0045707E"/>
    <w:rsid w:val="00457DAA"/>
    <w:rsid w:val="00461443"/>
    <w:rsid w:val="00461B01"/>
    <w:rsid w:val="00462827"/>
    <w:rsid w:val="00464481"/>
    <w:rsid w:val="00464C32"/>
    <w:rsid w:val="004779C9"/>
    <w:rsid w:val="00480107"/>
    <w:rsid w:val="00483F1C"/>
    <w:rsid w:val="0048444F"/>
    <w:rsid w:val="004859D7"/>
    <w:rsid w:val="00491050"/>
    <w:rsid w:val="004910A1"/>
    <w:rsid w:val="00495248"/>
    <w:rsid w:val="004A0EA4"/>
    <w:rsid w:val="004A46DB"/>
    <w:rsid w:val="004A65E5"/>
    <w:rsid w:val="004A696E"/>
    <w:rsid w:val="004A782F"/>
    <w:rsid w:val="004B1344"/>
    <w:rsid w:val="004B394C"/>
    <w:rsid w:val="004B7344"/>
    <w:rsid w:val="004B7B93"/>
    <w:rsid w:val="004C165D"/>
    <w:rsid w:val="004C3204"/>
    <w:rsid w:val="004C3B1E"/>
    <w:rsid w:val="004D3BEA"/>
    <w:rsid w:val="004D6904"/>
    <w:rsid w:val="004F06A6"/>
    <w:rsid w:val="004F1F98"/>
    <w:rsid w:val="00502A95"/>
    <w:rsid w:val="00503C97"/>
    <w:rsid w:val="00504475"/>
    <w:rsid w:val="00505D1F"/>
    <w:rsid w:val="0051168A"/>
    <w:rsid w:val="005120A7"/>
    <w:rsid w:val="005151AC"/>
    <w:rsid w:val="00517086"/>
    <w:rsid w:val="005223BF"/>
    <w:rsid w:val="005229F6"/>
    <w:rsid w:val="00524302"/>
    <w:rsid w:val="00526CB0"/>
    <w:rsid w:val="005416CA"/>
    <w:rsid w:val="00542885"/>
    <w:rsid w:val="00544A64"/>
    <w:rsid w:val="00547610"/>
    <w:rsid w:val="00550B79"/>
    <w:rsid w:val="0055166D"/>
    <w:rsid w:val="00554DDE"/>
    <w:rsid w:val="005566E5"/>
    <w:rsid w:val="0056123B"/>
    <w:rsid w:val="00563430"/>
    <w:rsid w:val="0057049A"/>
    <w:rsid w:val="00570D00"/>
    <w:rsid w:val="00571951"/>
    <w:rsid w:val="00574B48"/>
    <w:rsid w:val="0058466A"/>
    <w:rsid w:val="00585F36"/>
    <w:rsid w:val="005936B8"/>
    <w:rsid w:val="00594747"/>
    <w:rsid w:val="00596928"/>
    <w:rsid w:val="00596F47"/>
    <w:rsid w:val="005A0D30"/>
    <w:rsid w:val="005A16AA"/>
    <w:rsid w:val="005A5378"/>
    <w:rsid w:val="005B0E0C"/>
    <w:rsid w:val="005B3A80"/>
    <w:rsid w:val="005B3C3D"/>
    <w:rsid w:val="005B4179"/>
    <w:rsid w:val="005C1404"/>
    <w:rsid w:val="005C2C33"/>
    <w:rsid w:val="005C77F1"/>
    <w:rsid w:val="005C7C88"/>
    <w:rsid w:val="005D0E0B"/>
    <w:rsid w:val="005D0EDF"/>
    <w:rsid w:val="005D265A"/>
    <w:rsid w:val="005E7272"/>
    <w:rsid w:val="005F2BA4"/>
    <w:rsid w:val="005F4DF5"/>
    <w:rsid w:val="005F5AF0"/>
    <w:rsid w:val="00610718"/>
    <w:rsid w:val="00611DF0"/>
    <w:rsid w:val="00612245"/>
    <w:rsid w:val="0063000D"/>
    <w:rsid w:val="00632FA7"/>
    <w:rsid w:val="00635BD2"/>
    <w:rsid w:val="00635D31"/>
    <w:rsid w:val="00636817"/>
    <w:rsid w:val="00641B5E"/>
    <w:rsid w:val="006447CD"/>
    <w:rsid w:val="006506AB"/>
    <w:rsid w:val="0065219F"/>
    <w:rsid w:val="0065662A"/>
    <w:rsid w:val="00656E4B"/>
    <w:rsid w:val="00661C14"/>
    <w:rsid w:val="006621BA"/>
    <w:rsid w:val="00663E8A"/>
    <w:rsid w:val="00671DA3"/>
    <w:rsid w:val="006746FB"/>
    <w:rsid w:val="006816C6"/>
    <w:rsid w:val="006822FE"/>
    <w:rsid w:val="00683DD3"/>
    <w:rsid w:val="00684E34"/>
    <w:rsid w:val="00685863"/>
    <w:rsid w:val="006868F3"/>
    <w:rsid w:val="00686F86"/>
    <w:rsid w:val="00687A21"/>
    <w:rsid w:val="00697606"/>
    <w:rsid w:val="006A321B"/>
    <w:rsid w:val="006A335F"/>
    <w:rsid w:val="006A3D54"/>
    <w:rsid w:val="006A4890"/>
    <w:rsid w:val="006B04EF"/>
    <w:rsid w:val="006B32E7"/>
    <w:rsid w:val="006C0E33"/>
    <w:rsid w:val="006C5AB6"/>
    <w:rsid w:val="006D1879"/>
    <w:rsid w:val="006D2D52"/>
    <w:rsid w:val="006E1436"/>
    <w:rsid w:val="006E40EF"/>
    <w:rsid w:val="006E4D98"/>
    <w:rsid w:val="006E7905"/>
    <w:rsid w:val="007077D7"/>
    <w:rsid w:val="00711645"/>
    <w:rsid w:val="0071510D"/>
    <w:rsid w:val="0071557D"/>
    <w:rsid w:val="00720FCF"/>
    <w:rsid w:val="0072723F"/>
    <w:rsid w:val="00727FDF"/>
    <w:rsid w:val="00734E82"/>
    <w:rsid w:val="00747D3C"/>
    <w:rsid w:val="00751202"/>
    <w:rsid w:val="00751ECF"/>
    <w:rsid w:val="0075454B"/>
    <w:rsid w:val="007553AF"/>
    <w:rsid w:val="00755B6B"/>
    <w:rsid w:val="0076000E"/>
    <w:rsid w:val="00761883"/>
    <w:rsid w:val="00764050"/>
    <w:rsid w:val="00770E58"/>
    <w:rsid w:val="00770E6B"/>
    <w:rsid w:val="00770EE4"/>
    <w:rsid w:val="00771358"/>
    <w:rsid w:val="007736D6"/>
    <w:rsid w:val="007760DB"/>
    <w:rsid w:val="0077656E"/>
    <w:rsid w:val="0077683B"/>
    <w:rsid w:val="00777C40"/>
    <w:rsid w:val="00781160"/>
    <w:rsid w:val="00781CF5"/>
    <w:rsid w:val="0078220A"/>
    <w:rsid w:val="00782309"/>
    <w:rsid w:val="0078315F"/>
    <w:rsid w:val="0078384A"/>
    <w:rsid w:val="00785494"/>
    <w:rsid w:val="00791C96"/>
    <w:rsid w:val="0079248A"/>
    <w:rsid w:val="00793B0B"/>
    <w:rsid w:val="00794D2C"/>
    <w:rsid w:val="0079689A"/>
    <w:rsid w:val="007A290E"/>
    <w:rsid w:val="007A36BA"/>
    <w:rsid w:val="007A558F"/>
    <w:rsid w:val="007B1846"/>
    <w:rsid w:val="007B5B8B"/>
    <w:rsid w:val="007B69FB"/>
    <w:rsid w:val="007B7733"/>
    <w:rsid w:val="007B7DDD"/>
    <w:rsid w:val="007C148D"/>
    <w:rsid w:val="007C14F2"/>
    <w:rsid w:val="007C2FB2"/>
    <w:rsid w:val="007C4512"/>
    <w:rsid w:val="007C5CD2"/>
    <w:rsid w:val="007D0657"/>
    <w:rsid w:val="007D0DC9"/>
    <w:rsid w:val="007D6F61"/>
    <w:rsid w:val="007D7D9A"/>
    <w:rsid w:val="007E507C"/>
    <w:rsid w:val="007E5344"/>
    <w:rsid w:val="007E67F0"/>
    <w:rsid w:val="007E75AC"/>
    <w:rsid w:val="007F0D23"/>
    <w:rsid w:val="007F1A1D"/>
    <w:rsid w:val="007F7628"/>
    <w:rsid w:val="008009C8"/>
    <w:rsid w:val="00800B7A"/>
    <w:rsid w:val="00801F96"/>
    <w:rsid w:val="00802413"/>
    <w:rsid w:val="00803B57"/>
    <w:rsid w:val="00804298"/>
    <w:rsid w:val="00804CB2"/>
    <w:rsid w:val="00806164"/>
    <w:rsid w:val="00813A9E"/>
    <w:rsid w:val="00820718"/>
    <w:rsid w:val="00827E04"/>
    <w:rsid w:val="00831717"/>
    <w:rsid w:val="00832641"/>
    <w:rsid w:val="008329BA"/>
    <w:rsid w:val="00834519"/>
    <w:rsid w:val="00835326"/>
    <w:rsid w:val="0083577F"/>
    <w:rsid w:val="00837F65"/>
    <w:rsid w:val="00840139"/>
    <w:rsid w:val="00841259"/>
    <w:rsid w:val="008422A3"/>
    <w:rsid w:val="008434CB"/>
    <w:rsid w:val="008502AF"/>
    <w:rsid w:val="0085090F"/>
    <w:rsid w:val="00851D1F"/>
    <w:rsid w:val="00855904"/>
    <w:rsid w:val="00855E45"/>
    <w:rsid w:val="008562EA"/>
    <w:rsid w:val="00861421"/>
    <w:rsid w:val="008617A6"/>
    <w:rsid w:val="0086351A"/>
    <w:rsid w:val="00864587"/>
    <w:rsid w:val="008703B4"/>
    <w:rsid w:val="0087665E"/>
    <w:rsid w:val="008777DF"/>
    <w:rsid w:val="00882887"/>
    <w:rsid w:val="00882940"/>
    <w:rsid w:val="00882B45"/>
    <w:rsid w:val="008904CA"/>
    <w:rsid w:val="00891A2F"/>
    <w:rsid w:val="00891E99"/>
    <w:rsid w:val="00892145"/>
    <w:rsid w:val="00892379"/>
    <w:rsid w:val="00896527"/>
    <w:rsid w:val="008A1BA9"/>
    <w:rsid w:val="008A47FE"/>
    <w:rsid w:val="008A6EF4"/>
    <w:rsid w:val="008A77D1"/>
    <w:rsid w:val="008B53FD"/>
    <w:rsid w:val="008C26DB"/>
    <w:rsid w:val="008C70BF"/>
    <w:rsid w:val="008D0204"/>
    <w:rsid w:val="008D1C35"/>
    <w:rsid w:val="008E0191"/>
    <w:rsid w:val="008E2855"/>
    <w:rsid w:val="008E329E"/>
    <w:rsid w:val="008E4605"/>
    <w:rsid w:val="008E729D"/>
    <w:rsid w:val="008F23E6"/>
    <w:rsid w:val="008F3BA3"/>
    <w:rsid w:val="009028DF"/>
    <w:rsid w:val="00905808"/>
    <w:rsid w:val="00905C6E"/>
    <w:rsid w:val="0091047A"/>
    <w:rsid w:val="00912028"/>
    <w:rsid w:val="00913A1C"/>
    <w:rsid w:val="009149DC"/>
    <w:rsid w:val="00915191"/>
    <w:rsid w:val="009202EA"/>
    <w:rsid w:val="00927046"/>
    <w:rsid w:val="00927584"/>
    <w:rsid w:val="00930D98"/>
    <w:rsid w:val="0093163B"/>
    <w:rsid w:val="00933706"/>
    <w:rsid w:val="0093385C"/>
    <w:rsid w:val="00935F2F"/>
    <w:rsid w:val="00947A29"/>
    <w:rsid w:val="00947B69"/>
    <w:rsid w:val="00955557"/>
    <w:rsid w:val="009575E2"/>
    <w:rsid w:val="0096013A"/>
    <w:rsid w:val="009608A6"/>
    <w:rsid w:val="00963728"/>
    <w:rsid w:val="00972741"/>
    <w:rsid w:val="009744E8"/>
    <w:rsid w:val="00981976"/>
    <w:rsid w:val="00985CD8"/>
    <w:rsid w:val="00990659"/>
    <w:rsid w:val="00991000"/>
    <w:rsid w:val="00992725"/>
    <w:rsid w:val="0099296C"/>
    <w:rsid w:val="00992F3D"/>
    <w:rsid w:val="0099584E"/>
    <w:rsid w:val="00995DC5"/>
    <w:rsid w:val="00996947"/>
    <w:rsid w:val="00997357"/>
    <w:rsid w:val="009A055A"/>
    <w:rsid w:val="009A1AD4"/>
    <w:rsid w:val="009A304D"/>
    <w:rsid w:val="009A5105"/>
    <w:rsid w:val="009A52F7"/>
    <w:rsid w:val="009A6594"/>
    <w:rsid w:val="009B1CCA"/>
    <w:rsid w:val="009B25F4"/>
    <w:rsid w:val="009B2AB2"/>
    <w:rsid w:val="009B65A2"/>
    <w:rsid w:val="009B69F5"/>
    <w:rsid w:val="009C07EE"/>
    <w:rsid w:val="009C093F"/>
    <w:rsid w:val="009C108B"/>
    <w:rsid w:val="009C238A"/>
    <w:rsid w:val="009C3FFD"/>
    <w:rsid w:val="009C67B3"/>
    <w:rsid w:val="009C7741"/>
    <w:rsid w:val="009C7C40"/>
    <w:rsid w:val="009D4E9B"/>
    <w:rsid w:val="009D5F25"/>
    <w:rsid w:val="009D79CA"/>
    <w:rsid w:val="009D7AE0"/>
    <w:rsid w:val="009F03A3"/>
    <w:rsid w:val="009F3CE6"/>
    <w:rsid w:val="009F56DD"/>
    <w:rsid w:val="009F6EBB"/>
    <w:rsid w:val="009F727A"/>
    <w:rsid w:val="009F7378"/>
    <w:rsid w:val="00A023C1"/>
    <w:rsid w:val="00A02A13"/>
    <w:rsid w:val="00A0364E"/>
    <w:rsid w:val="00A03B40"/>
    <w:rsid w:val="00A12806"/>
    <w:rsid w:val="00A12EDC"/>
    <w:rsid w:val="00A13560"/>
    <w:rsid w:val="00A17A38"/>
    <w:rsid w:val="00A17A73"/>
    <w:rsid w:val="00A20552"/>
    <w:rsid w:val="00A22E3B"/>
    <w:rsid w:val="00A45F73"/>
    <w:rsid w:val="00A46734"/>
    <w:rsid w:val="00A46BE7"/>
    <w:rsid w:val="00A47A5A"/>
    <w:rsid w:val="00A51D49"/>
    <w:rsid w:val="00A54D05"/>
    <w:rsid w:val="00A60C17"/>
    <w:rsid w:val="00A678A0"/>
    <w:rsid w:val="00A74D8A"/>
    <w:rsid w:val="00A751E6"/>
    <w:rsid w:val="00A778AD"/>
    <w:rsid w:val="00A922F7"/>
    <w:rsid w:val="00A9317A"/>
    <w:rsid w:val="00A93411"/>
    <w:rsid w:val="00A942E7"/>
    <w:rsid w:val="00A9645A"/>
    <w:rsid w:val="00AA13B1"/>
    <w:rsid w:val="00AA1A15"/>
    <w:rsid w:val="00AB033C"/>
    <w:rsid w:val="00AC1949"/>
    <w:rsid w:val="00AC1DDF"/>
    <w:rsid w:val="00AC46BB"/>
    <w:rsid w:val="00AC6754"/>
    <w:rsid w:val="00AC6ADA"/>
    <w:rsid w:val="00AC6F47"/>
    <w:rsid w:val="00AD05E6"/>
    <w:rsid w:val="00AD2DE3"/>
    <w:rsid w:val="00AD5372"/>
    <w:rsid w:val="00AD5BF8"/>
    <w:rsid w:val="00AD6EFC"/>
    <w:rsid w:val="00AE1995"/>
    <w:rsid w:val="00AE505B"/>
    <w:rsid w:val="00AF2EA8"/>
    <w:rsid w:val="00AF5F70"/>
    <w:rsid w:val="00B022EE"/>
    <w:rsid w:val="00B03862"/>
    <w:rsid w:val="00B05B95"/>
    <w:rsid w:val="00B05C58"/>
    <w:rsid w:val="00B07A12"/>
    <w:rsid w:val="00B07BD7"/>
    <w:rsid w:val="00B21DBE"/>
    <w:rsid w:val="00B22123"/>
    <w:rsid w:val="00B224C4"/>
    <w:rsid w:val="00B31970"/>
    <w:rsid w:val="00B31C82"/>
    <w:rsid w:val="00B34232"/>
    <w:rsid w:val="00B34B0A"/>
    <w:rsid w:val="00B35013"/>
    <w:rsid w:val="00B41C07"/>
    <w:rsid w:val="00B44EB5"/>
    <w:rsid w:val="00B46756"/>
    <w:rsid w:val="00B47085"/>
    <w:rsid w:val="00B47C67"/>
    <w:rsid w:val="00B513E3"/>
    <w:rsid w:val="00B52B24"/>
    <w:rsid w:val="00B53695"/>
    <w:rsid w:val="00B53A2A"/>
    <w:rsid w:val="00B56363"/>
    <w:rsid w:val="00B56A8B"/>
    <w:rsid w:val="00B6204E"/>
    <w:rsid w:val="00B764FF"/>
    <w:rsid w:val="00B77D97"/>
    <w:rsid w:val="00B814B5"/>
    <w:rsid w:val="00B8307A"/>
    <w:rsid w:val="00B837EB"/>
    <w:rsid w:val="00B8693F"/>
    <w:rsid w:val="00B91393"/>
    <w:rsid w:val="00B95D0E"/>
    <w:rsid w:val="00B96812"/>
    <w:rsid w:val="00BA219F"/>
    <w:rsid w:val="00BA46C4"/>
    <w:rsid w:val="00BA4A5E"/>
    <w:rsid w:val="00BA50FE"/>
    <w:rsid w:val="00BB009D"/>
    <w:rsid w:val="00BB0F0C"/>
    <w:rsid w:val="00BB4379"/>
    <w:rsid w:val="00BB7672"/>
    <w:rsid w:val="00BB7C75"/>
    <w:rsid w:val="00BC1B42"/>
    <w:rsid w:val="00BC611B"/>
    <w:rsid w:val="00BC783E"/>
    <w:rsid w:val="00BD2817"/>
    <w:rsid w:val="00BD46F6"/>
    <w:rsid w:val="00BD66DE"/>
    <w:rsid w:val="00BE0FCE"/>
    <w:rsid w:val="00BE1933"/>
    <w:rsid w:val="00BE3059"/>
    <w:rsid w:val="00BE4C88"/>
    <w:rsid w:val="00BE6074"/>
    <w:rsid w:val="00BE6468"/>
    <w:rsid w:val="00BE68A8"/>
    <w:rsid w:val="00BF2B37"/>
    <w:rsid w:val="00BF5EBE"/>
    <w:rsid w:val="00BF608A"/>
    <w:rsid w:val="00BF697A"/>
    <w:rsid w:val="00BF7496"/>
    <w:rsid w:val="00C01220"/>
    <w:rsid w:val="00C05EEC"/>
    <w:rsid w:val="00C07D03"/>
    <w:rsid w:val="00C1516A"/>
    <w:rsid w:val="00C20209"/>
    <w:rsid w:val="00C21ABA"/>
    <w:rsid w:val="00C221D6"/>
    <w:rsid w:val="00C22C8E"/>
    <w:rsid w:val="00C24B83"/>
    <w:rsid w:val="00C24B85"/>
    <w:rsid w:val="00C25C0D"/>
    <w:rsid w:val="00C30D97"/>
    <w:rsid w:val="00C33AEF"/>
    <w:rsid w:val="00C348F4"/>
    <w:rsid w:val="00C351CF"/>
    <w:rsid w:val="00C40C1C"/>
    <w:rsid w:val="00C443F5"/>
    <w:rsid w:val="00C46A27"/>
    <w:rsid w:val="00C46A5D"/>
    <w:rsid w:val="00C50FA1"/>
    <w:rsid w:val="00C51667"/>
    <w:rsid w:val="00C52225"/>
    <w:rsid w:val="00C5342B"/>
    <w:rsid w:val="00C5521B"/>
    <w:rsid w:val="00C56665"/>
    <w:rsid w:val="00C578FD"/>
    <w:rsid w:val="00C630AB"/>
    <w:rsid w:val="00C63BCF"/>
    <w:rsid w:val="00C640F2"/>
    <w:rsid w:val="00C67945"/>
    <w:rsid w:val="00C7166E"/>
    <w:rsid w:val="00C71AD4"/>
    <w:rsid w:val="00C82F40"/>
    <w:rsid w:val="00C8320E"/>
    <w:rsid w:val="00C92A0A"/>
    <w:rsid w:val="00C92F62"/>
    <w:rsid w:val="00C9478D"/>
    <w:rsid w:val="00C95AD5"/>
    <w:rsid w:val="00C9664F"/>
    <w:rsid w:val="00CA131D"/>
    <w:rsid w:val="00CA1636"/>
    <w:rsid w:val="00CA1C54"/>
    <w:rsid w:val="00CA1CED"/>
    <w:rsid w:val="00CA3D77"/>
    <w:rsid w:val="00CA5E7C"/>
    <w:rsid w:val="00CA66E3"/>
    <w:rsid w:val="00CB2233"/>
    <w:rsid w:val="00CC0B98"/>
    <w:rsid w:val="00CC2160"/>
    <w:rsid w:val="00CC7807"/>
    <w:rsid w:val="00CD0440"/>
    <w:rsid w:val="00CD67A2"/>
    <w:rsid w:val="00CD6D0E"/>
    <w:rsid w:val="00CD762D"/>
    <w:rsid w:val="00CD7FBC"/>
    <w:rsid w:val="00CE46DC"/>
    <w:rsid w:val="00CE692E"/>
    <w:rsid w:val="00CF0680"/>
    <w:rsid w:val="00CF2264"/>
    <w:rsid w:val="00CF4F08"/>
    <w:rsid w:val="00CF573B"/>
    <w:rsid w:val="00CF59E3"/>
    <w:rsid w:val="00CF5CC1"/>
    <w:rsid w:val="00CF610A"/>
    <w:rsid w:val="00CF649A"/>
    <w:rsid w:val="00CF73E2"/>
    <w:rsid w:val="00D01BD9"/>
    <w:rsid w:val="00D04904"/>
    <w:rsid w:val="00D07CF6"/>
    <w:rsid w:val="00D12CEA"/>
    <w:rsid w:val="00D1445D"/>
    <w:rsid w:val="00D15DCB"/>
    <w:rsid w:val="00D22185"/>
    <w:rsid w:val="00D22B9C"/>
    <w:rsid w:val="00D23C89"/>
    <w:rsid w:val="00D276DD"/>
    <w:rsid w:val="00D3394B"/>
    <w:rsid w:val="00D42CB2"/>
    <w:rsid w:val="00D43819"/>
    <w:rsid w:val="00D459C3"/>
    <w:rsid w:val="00D460BE"/>
    <w:rsid w:val="00D478F0"/>
    <w:rsid w:val="00D517B5"/>
    <w:rsid w:val="00D52FE2"/>
    <w:rsid w:val="00D5641B"/>
    <w:rsid w:val="00D57616"/>
    <w:rsid w:val="00D57E9A"/>
    <w:rsid w:val="00D65445"/>
    <w:rsid w:val="00D718F9"/>
    <w:rsid w:val="00D72854"/>
    <w:rsid w:val="00D72934"/>
    <w:rsid w:val="00D77F0E"/>
    <w:rsid w:val="00D81B1E"/>
    <w:rsid w:val="00D8411E"/>
    <w:rsid w:val="00D8427D"/>
    <w:rsid w:val="00D860CC"/>
    <w:rsid w:val="00D86CCC"/>
    <w:rsid w:val="00D90E57"/>
    <w:rsid w:val="00D936DD"/>
    <w:rsid w:val="00DA2096"/>
    <w:rsid w:val="00DA4461"/>
    <w:rsid w:val="00DA6F89"/>
    <w:rsid w:val="00DA7579"/>
    <w:rsid w:val="00DA7EAB"/>
    <w:rsid w:val="00DB030B"/>
    <w:rsid w:val="00DB2317"/>
    <w:rsid w:val="00DB2E78"/>
    <w:rsid w:val="00DB42A1"/>
    <w:rsid w:val="00DB449B"/>
    <w:rsid w:val="00DB66E9"/>
    <w:rsid w:val="00DB6F07"/>
    <w:rsid w:val="00DC1E4E"/>
    <w:rsid w:val="00DC251A"/>
    <w:rsid w:val="00DC32B0"/>
    <w:rsid w:val="00DC6836"/>
    <w:rsid w:val="00DD0B64"/>
    <w:rsid w:val="00DD14FD"/>
    <w:rsid w:val="00DD2273"/>
    <w:rsid w:val="00DD2A63"/>
    <w:rsid w:val="00DE17A4"/>
    <w:rsid w:val="00DE2A7E"/>
    <w:rsid w:val="00DE5848"/>
    <w:rsid w:val="00DE7507"/>
    <w:rsid w:val="00DE7C9E"/>
    <w:rsid w:val="00E00D76"/>
    <w:rsid w:val="00E01773"/>
    <w:rsid w:val="00E018A9"/>
    <w:rsid w:val="00E02588"/>
    <w:rsid w:val="00E07714"/>
    <w:rsid w:val="00E13D0A"/>
    <w:rsid w:val="00E220E5"/>
    <w:rsid w:val="00E26DDC"/>
    <w:rsid w:val="00E30831"/>
    <w:rsid w:val="00E337A0"/>
    <w:rsid w:val="00E35B4B"/>
    <w:rsid w:val="00E37FB4"/>
    <w:rsid w:val="00E40C37"/>
    <w:rsid w:val="00E4183D"/>
    <w:rsid w:val="00E4209F"/>
    <w:rsid w:val="00E43037"/>
    <w:rsid w:val="00E43EBD"/>
    <w:rsid w:val="00E451E7"/>
    <w:rsid w:val="00E472D1"/>
    <w:rsid w:val="00E530A4"/>
    <w:rsid w:val="00E53A46"/>
    <w:rsid w:val="00E56514"/>
    <w:rsid w:val="00E57A65"/>
    <w:rsid w:val="00E67661"/>
    <w:rsid w:val="00E71D21"/>
    <w:rsid w:val="00E75C19"/>
    <w:rsid w:val="00E7746C"/>
    <w:rsid w:val="00E77F71"/>
    <w:rsid w:val="00E81142"/>
    <w:rsid w:val="00E81C64"/>
    <w:rsid w:val="00E82184"/>
    <w:rsid w:val="00E84299"/>
    <w:rsid w:val="00E842C7"/>
    <w:rsid w:val="00E84BAF"/>
    <w:rsid w:val="00E853DC"/>
    <w:rsid w:val="00E85792"/>
    <w:rsid w:val="00E87DF5"/>
    <w:rsid w:val="00E93A8D"/>
    <w:rsid w:val="00E94D6A"/>
    <w:rsid w:val="00E94F37"/>
    <w:rsid w:val="00EA19B4"/>
    <w:rsid w:val="00EA20DF"/>
    <w:rsid w:val="00EA4B71"/>
    <w:rsid w:val="00EB46EF"/>
    <w:rsid w:val="00EB47E1"/>
    <w:rsid w:val="00EC17B3"/>
    <w:rsid w:val="00ED1237"/>
    <w:rsid w:val="00ED144D"/>
    <w:rsid w:val="00ED15B9"/>
    <w:rsid w:val="00ED1DD7"/>
    <w:rsid w:val="00ED578D"/>
    <w:rsid w:val="00ED6B62"/>
    <w:rsid w:val="00EE52F4"/>
    <w:rsid w:val="00EE6E2B"/>
    <w:rsid w:val="00EE7CED"/>
    <w:rsid w:val="00EF0BD5"/>
    <w:rsid w:val="00EF4234"/>
    <w:rsid w:val="00F015A3"/>
    <w:rsid w:val="00F03C71"/>
    <w:rsid w:val="00F04449"/>
    <w:rsid w:val="00F06C1D"/>
    <w:rsid w:val="00F07A08"/>
    <w:rsid w:val="00F17E6D"/>
    <w:rsid w:val="00F2058F"/>
    <w:rsid w:val="00F22FCB"/>
    <w:rsid w:val="00F40CE4"/>
    <w:rsid w:val="00F41024"/>
    <w:rsid w:val="00F411C5"/>
    <w:rsid w:val="00F439C7"/>
    <w:rsid w:val="00F44073"/>
    <w:rsid w:val="00F50DD3"/>
    <w:rsid w:val="00F534CE"/>
    <w:rsid w:val="00F569BE"/>
    <w:rsid w:val="00F729A2"/>
    <w:rsid w:val="00F74675"/>
    <w:rsid w:val="00F7577F"/>
    <w:rsid w:val="00F761D7"/>
    <w:rsid w:val="00F7636B"/>
    <w:rsid w:val="00F771A9"/>
    <w:rsid w:val="00F77EE9"/>
    <w:rsid w:val="00F8137A"/>
    <w:rsid w:val="00F81A7A"/>
    <w:rsid w:val="00F82D5F"/>
    <w:rsid w:val="00F92EFF"/>
    <w:rsid w:val="00F94FC5"/>
    <w:rsid w:val="00F95BF3"/>
    <w:rsid w:val="00FA27EA"/>
    <w:rsid w:val="00FA5055"/>
    <w:rsid w:val="00FA5AEB"/>
    <w:rsid w:val="00FA5F8E"/>
    <w:rsid w:val="00FB1DB1"/>
    <w:rsid w:val="00FB221B"/>
    <w:rsid w:val="00FB5311"/>
    <w:rsid w:val="00FC049A"/>
    <w:rsid w:val="00FC0EC0"/>
    <w:rsid w:val="00FC2A9D"/>
    <w:rsid w:val="00FC4F21"/>
    <w:rsid w:val="00FD0070"/>
    <w:rsid w:val="00FD0AAD"/>
    <w:rsid w:val="00FD306D"/>
    <w:rsid w:val="00FD50B7"/>
    <w:rsid w:val="00FD7381"/>
    <w:rsid w:val="00FE063F"/>
    <w:rsid w:val="00FE3414"/>
    <w:rsid w:val="00FE5720"/>
    <w:rsid w:val="00FE65B5"/>
    <w:rsid w:val="00FE69D1"/>
    <w:rsid w:val="00FE69F8"/>
    <w:rsid w:val="00FE72C8"/>
    <w:rsid w:val="00FF2FE9"/>
    <w:rsid w:val="00FF6210"/>
    <w:rsid w:val="032525BD"/>
    <w:rsid w:val="04ED0125"/>
    <w:rsid w:val="063F7E03"/>
    <w:rsid w:val="0A8F08D0"/>
    <w:rsid w:val="0CF53FD8"/>
    <w:rsid w:val="0F0B5EB0"/>
    <w:rsid w:val="105A5FC9"/>
    <w:rsid w:val="12FC4483"/>
    <w:rsid w:val="13F00DEC"/>
    <w:rsid w:val="147815B3"/>
    <w:rsid w:val="15DC3FAE"/>
    <w:rsid w:val="15F07F9B"/>
    <w:rsid w:val="17F65611"/>
    <w:rsid w:val="18977F4F"/>
    <w:rsid w:val="19290BAE"/>
    <w:rsid w:val="1E5239C7"/>
    <w:rsid w:val="1FEF514F"/>
    <w:rsid w:val="20140D2A"/>
    <w:rsid w:val="20A420AE"/>
    <w:rsid w:val="20AE3C4A"/>
    <w:rsid w:val="25787665"/>
    <w:rsid w:val="292D3C38"/>
    <w:rsid w:val="2B29422A"/>
    <w:rsid w:val="3049057C"/>
    <w:rsid w:val="31682D1B"/>
    <w:rsid w:val="32783A6E"/>
    <w:rsid w:val="3304078A"/>
    <w:rsid w:val="338E5CEE"/>
    <w:rsid w:val="35A74CE8"/>
    <w:rsid w:val="37F83101"/>
    <w:rsid w:val="38037262"/>
    <w:rsid w:val="38583636"/>
    <w:rsid w:val="3870241E"/>
    <w:rsid w:val="387B329C"/>
    <w:rsid w:val="398261B6"/>
    <w:rsid w:val="3D7E6ED1"/>
    <w:rsid w:val="3E3068D7"/>
    <w:rsid w:val="3F5B3DFB"/>
    <w:rsid w:val="40833431"/>
    <w:rsid w:val="40C81049"/>
    <w:rsid w:val="410D5597"/>
    <w:rsid w:val="42141F52"/>
    <w:rsid w:val="42E044C7"/>
    <w:rsid w:val="438F5AE9"/>
    <w:rsid w:val="44056110"/>
    <w:rsid w:val="44A1052F"/>
    <w:rsid w:val="45790B64"/>
    <w:rsid w:val="473E2065"/>
    <w:rsid w:val="4799729B"/>
    <w:rsid w:val="49371270"/>
    <w:rsid w:val="4B8909ED"/>
    <w:rsid w:val="4C046C34"/>
    <w:rsid w:val="4CEB41F5"/>
    <w:rsid w:val="4D991A74"/>
    <w:rsid w:val="4FC819C4"/>
    <w:rsid w:val="4FF232C4"/>
    <w:rsid w:val="50485D02"/>
    <w:rsid w:val="51134562"/>
    <w:rsid w:val="5399521F"/>
    <w:rsid w:val="54C3004D"/>
    <w:rsid w:val="56643E06"/>
    <w:rsid w:val="56E43C61"/>
    <w:rsid w:val="57325016"/>
    <w:rsid w:val="57DA4C73"/>
    <w:rsid w:val="595E344D"/>
    <w:rsid w:val="59EC6FBC"/>
    <w:rsid w:val="5ABA21B0"/>
    <w:rsid w:val="5BC563F6"/>
    <w:rsid w:val="5C9F6CAA"/>
    <w:rsid w:val="5D1A573D"/>
    <w:rsid w:val="5D2D2508"/>
    <w:rsid w:val="5E9554E6"/>
    <w:rsid w:val="60317005"/>
    <w:rsid w:val="603D5158"/>
    <w:rsid w:val="60940972"/>
    <w:rsid w:val="61012102"/>
    <w:rsid w:val="6155027F"/>
    <w:rsid w:val="61DC62AA"/>
    <w:rsid w:val="63980A2E"/>
    <w:rsid w:val="641F4B74"/>
    <w:rsid w:val="65B103E0"/>
    <w:rsid w:val="66645B4D"/>
    <w:rsid w:val="66ED4AB6"/>
    <w:rsid w:val="678673E4"/>
    <w:rsid w:val="683F33A4"/>
    <w:rsid w:val="697A01CB"/>
    <w:rsid w:val="699A0C0E"/>
    <w:rsid w:val="69BB533F"/>
    <w:rsid w:val="6DFE6645"/>
    <w:rsid w:val="707D367A"/>
    <w:rsid w:val="711B7190"/>
    <w:rsid w:val="72231CD3"/>
    <w:rsid w:val="746C1710"/>
    <w:rsid w:val="768D0321"/>
    <w:rsid w:val="76CD220E"/>
    <w:rsid w:val="77950F7E"/>
    <w:rsid w:val="793144BB"/>
    <w:rsid w:val="79441A48"/>
    <w:rsid w:val="7A5C5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2B2338B1"/>
  <w15:docId w15:val="{6F3BB66E-6C22-4ACC-9F64-691AE0FA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color w:val="0000FF"/>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TOC3">
    <w:name w:val="toc 3"/>
    <w:basedOn w:val="a"/>
    <w:next w:val="a"/>
    <w:uiPriority w:val="39"/>
    <w:unhideWhenUsed/>
    <w:qFormat/>
    <w:pPr>
      <w:widowControl/>
      <w:spacing w:after="100" w:line="259" w:lineRule="auto"/>
      <w:ind w:left="440"/>
      <w:jc w:val="left"/>
    </w:pPr>
    <w:rPr>
      <w:rFonts w:asciiTheme="minorHAnsi" w:eastAsiaTheme="minorEastAsia" w:hAnsiTheme="minorHAnsi"/>
      <w:color w:val="auto"/>
      <w:sz w:val="22"/>
      <w:szCs w:val="22"/>
    </w:rPr>
  </w:style>
  <w:style w:type="paragraph" w:styleId="a7">
    <w:name w:val="Date"/>
    <w:basedOn w:val="a"/>
    <w:next w:val="a"/>
    <w:link w:val="a8"/>
    <w:uiPriority w:val="99"/>
    <w:unhideWhenUsed/>
    <w:qFormat/>
    <w:pPr>
      <w:ind w:leftChars="2500" w:left="100"/>
    </w:pPr>
  </w:style>
  <w:style w:type="paragraph" w:styleId="a9">
    <w:name w:val="endnote text"/>
    <w:basedOn w:val="a"/>
    <w:link w:val="aa"/>
    <w:uiPriority w:val="99"/>
    <w:unhideWhenUsed/>
    <w:qFormat/>
    <w:pPr>
      <w:snapToGrid w:val="0"/>
      <w:jc w:val="left"/>
    </w:p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8296"/>
      </w:tabs>
      <w:spacing w:beforeLines="50" w:before="156" w:afterLines="50" w:after="156" w:line="360" w:lineRule="auto"/>
    </w:pPr>
    <w:rPr>
      <w:b/>
      <w:bCs/>
      <w:color w:val="auto"/>
      <w:sz w:val="24"/>
      <w:szCs w:val="24"/>
    </w:rPr>
  </w:style>
  <w:style w:type="paragraph" w:styleId="TOC2">
    <w:name w:val="toc 2"/>
    <w:basedOn w:val="a"/>
    <w:next w:val="a"/>
    <w:uiPriority w:val="39"/>
    <w:unhideWhenUsed/>
    <w:qFormat/>
    <w:pPr>
      <w:ind w:leftChars="200" w:left="420"/>
    </w:pPr>
  </w:style>
  <w:style w:type="character" w:styleId="af">
    <w:name w:val="endnote reference"/>
    <w:uiPriority w:val="99"/>
    <w:unhideWhenUsed/>
    <w:qFormat/>
    <w:rPr>
      <w:vertAlign w:val="superscript"/>
    </w:rPr>
  </w:style>
  <w:style w:type="character" w:styleId="af0">
    <w:name w:val="Hyperlink"/>
    <w:uiPriority w:val="99"/>
    <w:unhideWhenUsed/>
    <w:qFormat/>
    <w:rPr>
      <w:color w:val="0563C1"/>
      <w:u w:val="single"/>
    </w:rPr>
  </w:style>
  <w:style w:type="character" w:styleId="af1">
    <w:name w:val="annotation reference"/>
    <w:basedOn w:val="a0"/>
    <w:uiPriority w:val="99"/>
    <w:unhideWhenUsed/>
    <w:qFormat/>
    <w:rPr>
      <w:sz w:val="21"/>
      <w:szCs w:val="21"/>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link w:val="3"/>
    <w:uiPriority w:val="9"/>
    <w:qFormat/>
    <w:rPr>
      <w:rFonts w:ascii="Times New Roman" w:eastAsia="宋体" w:hAnsi="Times New Roman" w:cs="Times New Roman"/>
      <w:b/>
      <w:bCs/>
      <w:color w:val="0000FF"/>
      <w:kern w:val="0"/>
      <w:sz w:val="32"/>
      <w:szCs w:val="32"/>
    </w:rPr>
  </w:style>
  <w:style w:type="character" w:customStyle="1" w:styleId="10">
    <w:name w:val="标题 1 字符"/>
    <w:link w:val="1"/>
    <w:qFormat/>
    <w:rPr>
      <w:rFonts w:ascii="Times New Roman" w:eastAsia="宋体" w:hAnsi="Times New Roman" w:cs="Times New Roman"/>
      <w:b/>
      <w:bCs/>
      <w:color w:val="0000FF"/>
      <w:kern w:val="44"/>
      <w:sz w:val="44"/>
      <w:szCs w:val="44"/>
    </w:rPr>
  </w:style>
  <w:style w:type="character" w:customStyle="1" w:styleId="20">
    <w:name w:val="标题 2 字符"/>
    <w:link w:val="2"/>
    <w:qFormat/>
    <w:rPr>
      <w:rFonts w:ascii="等线 Light" w:eastAsia="等线 Light" w:hAnsi="等线 Light" w:cs="Times New Roman"/>
      <w:b/>
      <w:bCs/>
      <w:color w:val="0000FF"/>
      <w:kern w:val="0"/>
      <w:sz w:val="32"/>
      <w:szCs w:val="32"/>
    </w:rPr>
  </w:style>
  <w:style w:type="character" w:customStyle="1" w:styleId="ae">
    <w:name w:val="页眉 字符"/>
    <w:link w:val="ad"/>
    <w:uiPriority w:val="99"/>
    <w:qFormat/>
    <w:rPr>
      <w:rFonts w:ascii="Times New Roman" w:eastAsia="宋体" w:hAnsi="Times New Roman" w:cs="Times New Roman"/>
      <w:color w:val="0000FF"/>
      <w:kern w:val="0"/>
      <w:sz w:val="18"/>
      <w:szCs w:val="18"/>
    </w:rPr>
  </w:style>
  <w:style w:type="character" w:customStyle="1" w:styleId="ac">
    <w:name w:val="页脚 字符"/>
    <w:link w:val="ab"/>
    <w:uiPriority w:val="99"/>
    <w:qFormat/>
    <w:rPr>
      <w:rFonts w:ascii="Times New Roman" w:eastAsia="宋体" w:hAnsi="Times New Roman" w:cs="Times New Roman"/>
      <w:color w:val="0000FF"/>
      <w:kern w:val="0"/>
      <w:sz w:val="18"/>
      <w:szCs w:val="18"/>
    </w:rPr>
  </w:style>
  <w:style w:type="character" w:customStyle="1" w:styleId="a8">
    <w:name w:val="日期 字符"/>
    <w:link w:val="a7"/>
    <w:uiPriority w:val="99"/>
    <w:semiHidden/>
    <w:qFormat/>
    <w:rPr>
      <w:rFonts w:ascii="Times New Roman" w:eastAsia="宋体" w:hAnsi="Times New Roman" w:cs="Times New Roman"/>
      <w:color w:val="0000FF"/>
      <w:kern w:val="0"/>
      <w:szCs w:val="21"/>
    </w:rPr>
  </w:style>
  <w:style w:type="paragraph" w:customStyle="1" w:styleId="11">
    <w:name w:val="列表段落1"/>
    <w:basedOn w:val="a"/>
    <w:link w:val="af3"/>
    <w:qFormat/>
    <w:pPr>
      <w:ind w:firstLineChars="200" w:firstLine="420"/>
    </w:pPr>
  </w:style>
  <w:style w:type="character" w:customStyle="1" w:styleId="12">
    <w:name w:val="占位符文本1"/>
    <w:uiPriority w:val="99"/>
    <w:semiHidden/>
    <w:qFormat/>
    <w:rPr>
      <w:color w:val="666666"/>
    </w:rPr>
  </w:style>
  <w:style w:type="paragraph" w:customStyle="1" w:styleId="CB00">
    <w:name w:val="CB00"/>
    <w:qFormat/>
    <w:pPr>
      <w:spacing w:before="120" w:after="120" w:line="360" w:lineRule="auto"/>
      <w:ind w:firstLineChars="200" w:firstLine="200"/>
    </w:pPr>
    <w:rPr>
      <w:rFonts w:ascii="Arial" w:hAnsi="Arial"/>
      <w:kern w:val="2"/>
      <w:sz w:val="24"/>
      <w:szCs w:val="2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customStyle="1" w:styleId="aa">
    <w:name w:val="尾注文本 字符"/>
    <w:link w:val="a9"/>
    <w:uiPriority w:val="99"/>
    <w:semiHidden/>
    <w:qFormat/>
    <w:rPr>
      <w:rFonts w:ascii="Times New Roman" w:eastAsia="宋体" w:hAnsi="Times New Roman" w:cs="Times New Roman"/>
      <w:color w:val="0000FF"/>
      <w:kern w:val="0"/>
      <w:szCs w:val="21"/>
    </w:rPr>
  </w:style>
  <w:style w:type="paragraph" w:customStyle="1" w:styleId="af4">
    <w:name w:val="段"/>
    <w:link w:val="CharChar"/>
    <w:qFormat/>
    <w:pPr>
      <w:tabs>
        <w:tab w:val="center" w:pos="4201"/>
        <w:tab w:val="right" w:leader="dot" w:pos="9298"/>
      </w:tabs>
      <w:autoSpaceDE w:val="0"/>
      <w:autoSpaceDN w:val="0"/>
      <w:ind w:firstLineChars="200" w:firstLine="420"/>
      <w:jc w:val="both"/>
    </w:pPr>
    <w:rPr>
      <w:rFonts w:ascii="宋体"/>
      <w:sz w:val="21"/>
    </w:rPr>
  </w:style>
  <w:style w:type="paragraph" w:customStyle="1" w:styleId="Style158">
    <w:name w:val="_Style 158"/>
    <w:basedOn w:val="a"/>
    <w:next w:val="a"/>
    <w:uiPriority w:val="39"/>
    <w:qFormat/>
    <w:pPr>
      <w:ind w:left="210"/>
      <w:jc w:val="left"/>
    </w:pPr>
    <w:rPr>
      <w:rFonts w:ascii="Calibri" w:hAnsi="Calibri"/>
      <w:smallCaps/>
      <w:color w:val="auto"/>
      <w:kern w:val="2"/>
      <w:sz w:val="20"/>
      <w:szCs w:val="20"/>
    </w:rPr>
  </w:style>
  <w:style w:type="character" w:customStyle="1" w:styleId="CharChar">
    <w:name w:val="段 Char Char"/>
    <w:link w:val="af4"/>
    <w:qFormat/>
    <w:rPr>
      <w:rFonts w:ascii="宋体"/>
      <w:sz w:val="21"/>
    </w:rPr>
  </w:style>
  <w:style w:type="character" w:customStyle="1" w:styleId="af3">
    <w:name w:val="列表段落 字符"/>
    <w:link w:val="11"/>
    <w:qFormat/>
    <w:rPr>
      <w:color w:val="0000FF"/>
      <w:sz w:val="21"/>
      <w:szCs w:val="21"/>
    </w:rPr>
  </w:style>
  <w:style w:type="paragraph" w:customStyle="1" w:styleId="21">
    <w:name w:val="列表段落2"/>
    <w:basedOn w:val="a"/>
    <w:uiPriority w:val="99"/>
    <w:unhideWhenUsed/>
    <w:pPr>
      <w:ind w:firstLineChars="200" w:firstLine="420"/>
    </w:pPr>
  </w:style>
  <w:style w:type="paragraph" w:customStyle="1" w:styleId="TOC20">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13">
    <w:name w:val="修订1"/>
    <w:hidden/>
    <w:uiPriority w:val="99"/>
    <w:unhideWhenUsed/>
    <w:rPr>
      <w:color w:val="0000FF"/>
      <w:sz w:val="21"/>
      <w:szCs w:val="21"/>
    </w:rPr>
  </w:style>
  <w:style w:type="character" w:customStyle="1" w:styleId="a6">
    <w:name w:val="批注文字 字符"/>
    <w:basedOn w:val="a0"/>
    <w:link w:val="a4"/>
    <w:uiPriority w:val="99"/>
    <w:qFormat/>
    <w:rPr>
      <w:color w:val="0000FF"/>
      <w:sz w:val="21"/>
      <w:szCs w:val="21"/>
    </w:rPr>
  </w:style>
  <w:style w:type="character" w:customStyle="1" w:styleId="a5">
    <w:name w:val="批注主题 字符"/>
    <w:basedOn w:val="a6"/>
    <w:link w:val="a3"/>
    <w:uiPriority w:val="99"/>
    <w:semiHidden/>
    <w:rPr>
      <w:b/>
      <w:bCs/>
      <w:color w:val="0000FF"/>
      <w:sz w:val="21"/>
      <w:szCs w:val="21"/>
    </w:rPr>
  </w:style>
  <w:style w:type="paragraph" w:styleId="af5">
    <w:name w:val="Revision"/>
    <w:hidden/>
    <w:uiPriority w:val="99"/>
    <w:unhideWhenUsed/>
    <w:rsid w:val="00F7577F"/>
    <w:pPr>
      <w:spacing w:after="0" w:line="240" w:lineRule="auto"/>
    </w:pPr>
    <w:rPr>
      <w:color w:val="0000F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5.wmf"/><Relationship Id="rId3" Type="http://schemas.openxmlformats.org/officeDocument/2006/relationships/numbering" Target="numbering.xml"/><Relationship Id="rId21" Type="http://schemas.openxmlformats.org/officeDocument/2006/relationships/image" Target="media/image7.wmf"/><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wmf"/><Relationship Id="rId22" Type="http://schemas.openxmlformats.org/officeDocument/2006/relationships/oleObject" Target="embeddings/oleObject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81241F23-23E3-489B-A76F-795F11FADCF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46</Pages>
  <Words>18780</Words>
  <Characters>8717</Characters>
  <Application>Microsoft Office Word</Application>
  <DocSecurity>0</DocSecurity>
  <Lines>72</Lines>
  <Paragraphs>54</Paragraphs>
  <ScaleCrop>false</ScaleCrop>
  <Company/>
  <LinksUpToDate>false</LinksUpToDate>
  <CharactersWithSpaces>27443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                   T/CECS xxx-xxxx</dc:title>
  <dc:creator>Administrator</dc:creator>
  <cp:lastModifiedBy>admin1</cp:lastModifiedBy>
  <cp:revision>6</cp:revision>
  <cp:lastPrinted>2024-10-21T13:51:00Z</cp:lastPrinted>
  <dcterms:created xsi:type="dcterms:W3CDTF">2024-11-22T06:31:00Z</dcterms:created>
  <dcterms:modified xsi:type="dcterms:W3CDTF">2025-03-06T01:27:00Z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85825970AAE04A82B5694C744D4A736A_13</vt:lpwstr>
  </property>
</Properties>
</file>