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E666CF">
      <w:pPr>
        <w:snapToGrid w:val="0"/>
        <w:spacing w:line="312" w:lineRule="auto"/>
        <w:rPr>
          <w:rFonts w:hint="default" w:ascii="Times New Roman" w:hAnsi="Times New Roman" w:cs="Times New Roman"/>
          <w:highlight w:val="none"/>
        </w:rPr>
      </w:pPr>
      <w:bookmarkStart w:id="0" w:name="_Toc30048"/>
      <w:bookmarkStart w:id="1" w:name="_Toc40342596"/>
      <w:bookmarkStart w:id="2" w:name="_Toc9840"/>
      <w:bookmarkStart w:id="3" w:name="_Toc19636"/>
      <w:bookmarkStart w:id="4" w:name="_Toc26606"/>
      <w:bookmarkStart w:id="5" w:name="_Toc40341873"/>
      <w:bookmarkStart w:id="6" w:name="_Toc87457732"/>
      <w:bookmarkStart w:id="7" w:name="_Toc16587"/>
      <w:bookmarkStart w:id="8" w:name="_Toc4630"/>
      <w:bookmarkStart w:id="9" w:name="_Toc14354"/>
      <w:bookmarkStart w:id="10" w:name="_Toc29699"/>
      <w:bookmarkStart w:id="11" w:name="_Toc87457108"/>
      <w:bookmarkStart w:id="12" w:name="_Toc87450041"/>
      <w:bookmarkStart w:id="13" w:name="_Toc25810"/>
      <w:r>
        <w:rPr>
          <w:rFonts w:hint="default" w:ascii="Times New Roman" w:hAnsi="Times New Roman" w:cs="Times New Roman"/>
          <w:highlight w:val="none"/>
        </w:rPr>
        <w:t xml:space="preserve">                                     </w:t>
      </w:r>
    </w:p>
    <w:p w14:paraId="58EE3D60">
      <w:pPr>
        <w:snapToGrid w:val="0"/>
        <w:spacing w:line="312" w:lineRule="auto"/>
        <w:rPr>
          <w:rFonts w:hint="default" w:ascii="Times New Roman" w:hAnsi="Times New Roman" w:cs="Times New Roman"/>
          <w:highlight w:val="none"/>
        </w:rPr>
      </w:pPr>
      <w:r>
        <w:rPr>
          <w:rFonts w:hint="default" w:ascii="Times New Roman" w:hAnsi="Times New Roman" w:cs="Times New Roman"/>
          <w:b/>
          <w:bCs/>
          <w:kern w:val="0"/>
          <w:sz w:val="24"/>
          <w:highlight w:val="none"/>
        </w:rPr>
        <w:t xml:space="preserve">  </w:t>
      </w:r>
      <w:r>
        <w:rPr>
          <w:rFonts w:hint="default" w:ascii="Times New Roman" w:hAnsi="Times New Roman" w:cs="Times New Roman"/>
          <w:highlight w:val="none"/>
        </w:rPr>
        <w:drawing>
          <wp:inline distT="0" distB="0" distL="114300" distR="114300">
            <wp:extent cx="1359535" cy="693420"/>
            <wp:effectExtent l="0" t="0" r="12065" b="762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8"/>
                    <a:srcRect b="3534"/>
                    <a:stretch>
                      <a:fillRect/>
                    </a:stretch>
                  </pic:blipFill>
                  <pic:spPr>
                    <a:xfrm>
                      <a:off x="0" y="0"/>
                      <a:ext cx="1359535" cy="693420"/>
                    </a:xfrm>
                    <a:prstGeom prst="rect">
                      <a:avLst/>
                    </a:prstGeom>
                    <a:noFill/>
                    <a:ln>
                      <a:noFill/>
                    </a:ln>
                  </pic:spPr>
                </pic:pic>
              </a:graphicData>
            </a:graphic>
          </wp:inline>
        </w:drawing>
      </w:r>
      <w:r>
        <w:rPr>
          <w:rFonts w:hint="default" w:ascii="Times New Roman" w:hAnsi="Times New Roman" w:cs="Times New Roman"/>
          <w:b/>
          <w:bCs/>
          <w:kern w:val="0"/>
          <w:sz w:val="24"/>
          <w:highlight w:val="none"/>
        </w:rPr>
        <w:t xml:space="preserve">                          </w:t>
      </w:r>
      <w:r>
        <w:rPr>
          <w:rFonts w:hint="default" w:ascii="Times New Roman" w:hAnsi="Times New Roman" w:cs="Times New Roman"/>
          <w:sz w:val="28"/>
          <w:szCs w:val="28"/>
          <w:highlight w:val="none"/>
        </w:rPr>
        <w:t>T/CECSxxx-202x</w:t>
      </w:r>
    </w:p>
    <w:p w14:paraId="15A985B9">
      <w:pPr>
        <w:snapToGrid w:val="0"/>
        <w:spacing w:line="312" w:lineRule="auto"/>
        <w:rPr>
          <w:rFonts w:hint="default" w:ascii="Times New Roman" w:hAnsi="Times New Roman" w:cs="Times New Roman"/>
          <w:sz w:val="36"/>
          <w:szCs w:val="36"/>
          <w:highlight w:val="none"/>
        </w:rPr>
      </w:pPr>
      <w:r>
        <w:rPr>
          <w:rFonts w:hint="default" w:ascii="Times New Roman" w:hAnsi="Times New Roman" w:cs="Times New Roman"/>
          <w:highlight w:val="non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5408;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14:paraId="3668AF16">
      <w:pPr>
        <w:snapToGrid w:val="0"/>
        <w:spacing w:line="312" w:lineRule="auto"/>
        <w:jc w:val="center"/>
        <w:rPr>
          <w:rFonts w:hint="default" w:ascii="Times New Roman" w:hAnsi="Times New Roman" w:cs="Times New Roman"/>
          <w:sz w:val="36"/>
          <w:szCs w:val="36"/>
          <w:highlight w:val="none"/>
        </w:rPr>
      </w:pPr>
    </w:p>
    <w:p w14:paraId="0B9C841F">
      <w:pPr>
        <w:snapToGrid w:val="0"/>
        <w:spacing w:line="312" w:lineRule="auto"/>
        <w:jc w:val="center"/>
        <w:rPr>
          <w:rFonts w:hint="default" w:ascii="Times New Roman" w:hAnsi="Times New Roman" w:cs="Times New Roman"/>
          <w:sz w:val="36"/>
          <w:szCs w:val="36"/>
          <w:highlight w:val="none"/>
        </w:rPr>
      </w:pPr>
      <w:r>
        <w:rPr>
          <w:rFonts w:hint="default" w:ascii="Times New Roman" w:hAnsi="Times New Roman" w:cs="Times New Roman"/>
          <w:sz w:val="36"/>
          <w:szCs w:val="36"/>
          <w:highlight w:val="none"/>
        </w:rPr>
        <w:t>中 国 工 程 建 设 标 准 化 协 会 标 准</w:t>
      </w:r>
    </w:p>
    <w:p w14:paraId="4C868937">
      <w:pPr>
        <w:snapToGrid w:val="0"/>
        <w:spacing w:line="312" w:lineRule="auto"/>
        <w:rPr>
          <w:rFonts w:hint="default" w:ascii="Times New Roman" w:hAnsi="Times New Roman" w:cs="Times New Roman"/>
          <w:sz w:val="44"/>
          <w:szCs w:val="44"/>
          <w:highlight w:val="none"/>
        </w:rPr>
      </w:pPr>
    </w:p>
    <w:p w14:paraId="4AF0873E">
      <w:pPr>
        <w:snapToGrid w:val="0"/>
        <w:spacing w:line="312" w:lineRule="auto"/>
        <w:jc w:val="center"/>
        <w:rPr>
          <w:rFonts w:hint="default" w:ascii="Times New Roman" w:hAnsi="Times New Roman" w:cs="Times New Roman"/>
          <w:sz w:val="44"/>
          <w:szCs w:val="44"/>
          <w:highlight w:val="none"/>
        </w:rPr>
      </w:pPr>
    </w:p>
    <w:p w14:paraId="5E802AED">
      <w:pPr>
        <w:pStyle w:val="39"/>
        <w:widowControl w:val="0"/>
        <w:shd w:val="clear" w:color="auto" w:fill="FFFFFF"/>
        <w:snapToGrid w:val="0"/>
        <w:spacing w:before="0" w:beforeAutospacing="0" w:after="0" w:line="312" w:lineRule="auto"/>
        <w:jc w:val="center"/>
        <w:outlineLvl w:val="9"/>
        <w:rPr>
          <w:rFonts w:hint="default" w:ascii="Times New Roman" w:hAnsi="Times New Roman" w:cs="Times New Roman"/>
          <w:color w:val="auto"/>
          <w:sz w:val="14"/>
          <w:szCs w:val="14"/>
          <w:highlight w:val="none"/>
        </w:rPr>
      </w:pPr>
      <w:bookmarkStart w:id="14" w:name="_Toc28635"/>
      <w:bookmarkStart w:id="15" w:name="_Toc30699"/>
      <w:r>
        <w:rPr>
          <w:rFonts w:hint="default" w:ascii="Times New Roman" w:hAnsi="Times New Roman" w:eastAsia="黑体" w:cs="Times New Roman"/>
          <w:b/>
          <w:bCs/>
          <w:color w:val="000000" w:themeColor="text1"/>
          <w:sz w:val="44"/>
          <w:szCs w:val="44"/>
          <w:highlight w:val="none"/>
          <w:lang w:val="en-US" w:eastAsia="zh-CN"/>
          <w14:textFill>
            <w14:solidFill>
              <w14:schemeClr w14:val="tx1"/>
            </w14:solidFill>
          </w14:textFill>
        </w:rPr>
        <w:t>桥梁</w:t>
      </w:r>
      <w:bookmarkEnd w:id="14"/>
      <w:bookmarkEnd w:id="15"/>
      <w:r>
        <w:rPr>
          <w:rFonts w:hint="default" w:ascii="Times New Roman" w:hAnsi="Times New Roman" w:eastAsia="黑体" w:cs="Times New Roman"/>
          <w:b/>
          <w:bCs/>
          <w:color w:val="000000" w:themeColor="text1"/>
          <w:sz w:val="44"/>
          <w:szCs w:val="44"/>
          <w:highlight w:val="none"/>
          <w:lang w:val="en-US" w:eastAsia="zh-CN"/>
          <w14:textFill>
            <w14:solidFill>
              <w14:schemeClr w14:val="tx1"/>
            </w14:solidFill>
          </w14:textFill>
        </w:rPr>
        <w:t>建筑信息模型分类和编码标准</w:t>
      </w:r>
    </w:p>
    <w:p w14:paraId="02DB7AED">
      <w:pPr>
        <w:widowControl/>
        <w:shd w:val="clear" w:color="auto" w:fill="FFFFFF"/>
        <w:ind w:left="84" w:right="108"/>
        <w:jc w:val="left"/>
        <w:rPr>
          <w:rFonts w:hint="default" w:ascii="Times New Roman" w:hAnsi="Times New Roman" w:cs="Times New Roman"/>
          <w:sz w:val="14"/>
          <w:szCs w:val="1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"javascript:void(0);" \o "添加到收藏夹"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end"/>
      </w:r>
    </w:p>
    <w:p w14:paraId="7D970AF6">
      <w:pPr>
        <w:snapToGrid w:val="0"/>
        <w:spacing w:line="312" w:lineRule="auto"/>
        <w:jc w:val="center"/>
        <w:outlineLvl w:val="9"/>
        <w:rPr>
          <w:rFonts w:hint="default" w:ascii="Times New Roman" w:hAnsi="Times New Roman" w:eastAsia="宋体" w:cs="Times New Roman"/>
          <w:color w:val="000000" w:themeColor="text1"/>
          <w:kern w:val="0"/>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8"/>
          <w:szCs w:val="28"/>
          <w:highlight w:val="none"/>
          <w:lang w:val="en-US" w:eastAsia="zh-CN"/>
          <w14:textFill>
            <w14:solidFill>
              <w14:schemeClr w14:val="tx1"/>
            </w14:solidFill>
          </w14:textFill>
        </w:rPr>
        <w:t>Bridge building information model classification and coding standards</w:t>
      </w:r>
    </w:p>
    <w:p w14:paraId="7742FF58">
      <w:pPr>
        <w:snapToGrid w:val="0"/>
        <w:spacing w:line="312" w:lineRule="auto"/>
        <w:jc w:val="center"/>
        <w:rPr>
          <w:rFonts w:hint="default" w:ascii="Times New Roman" w:hAnsi="Times New Roman" w:cs="Times New Roman"/>
          <w:sz w:val="36"/>
          <w:szCs w:val="36"/>
          <w:highlight w:val="none"/>
        </w:rPr>
      </w:pPr>
    </w:p>
    <w:p w14:paraId="6D83E53F">
      <w:pPr>
        <w:snapToGrid w:val="0"/>
        <w:spacing w:line="312" w:lineRule="auto"/>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w:t>
      </w:r>
      <w:r>
        <w:rPr>
          <w:rFonts w:hint="default" w:ascii="Times New Roman" w:hAnsi="Times New Roman" w:cs="Times New Roman"/>
          <w:b/>
          <w:sz w:val="32"/>
          <w:szCs w:val="32"/>
          <w:highlight w:val="none"/>
        </w:rPr>
        <w:t>征求意见稿</w:t>
      </w:r>
      <w:r>
        <w:rPr>
          <w:rFonts w:hint="default" w:ascii="Times New Roman" w:hAnsi="Times New Roman" w:cs="Times New Roman"/>
          <w:sz w:val="32"/>
          <w:szCs w:val="32"/>
          <w:highlight w:val="none"/>
        </w:rPr>
        <w:t>）</w:t>
      </w:r>
    </w:p>
    <w:p w14:paraId="4E2992E3">
      <w:pPr>
        <w:snapToGrid w:val="0"/>
        <w:spacing w:line="312" w:lineRule="auto"/>
        <w:jc w:val="center"/>
        <w:rPr>
          <w:rFonts w:hint="default" w:ascii="Times New Roman" w:hAnsi="Times New Roman" w:cs="Times New Roman"/>
          <w:sz w:val="32"/>
          <w:szCs w:val="32"/>
          <w:highlight w:val="none"/>
        </w:rPr>
      </w:pPr>
    </w:p>
    <w:p w14:paraId="1E2D4672">
      <w:pPr>
        <w:snapToGrid w:val="0"/>
        <w:spacing w:line="312" w:lineRule="auto"/>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（提交反馈意见时，请将有关专利连同支持性文件一并附上）</w:t>
      </w:r>
    </w:p>
    <w:p w14:paraId="36C932DF">
      <w:pPr>
        <w:snapToGrid w:val="0"/>
        <w:spacing w:line="312" w:lineRule="auto"/>
        <w:jc w:val="center"/>
        <w:rPr>
          <w:rFonts w:hint="default" w:ascii="Times New Roman" w:hAnsi="Times New Roman" w:cs="Times New Roman"/>
          <w:sz w:val="32"/>
          <w:szCs w:val="32"/>
          <w:highlight w:val="none"/>
        </w:rPr>
      </w:pPr>
    </w:p>
    <w:p w14:paraId="2A325041">
      <w:pPr>
        <w:snapToGrid w:val="0"/>
        <w:spacing w:line="312" w:lineRule="auto"/>
        <w:rPr>
          <w:rFonts w:hint="default" w:ascii="Times New Roman" w:hAnsi="Times New Roman" w:cs="Times New Roman"/>
          <w:highlight w:val="none"/>
        </w:rPr>
      </w:pPr>
    </w:p>
    <w:p w14:paraId="6933B572">
      <w:pPr>
        <w:snapToGrid w:val="0"/>
        <w:spacing w:line="312" w:lineRule="auto"/>
        <w:rPr>
          <w:rFonts w:hint="default" w:ascii="Times New Roman" w:hAnsi="Times New Roman" w:cs="Times New Roman"/>
          <w:highlight w:val="none"/>
        </w:rPr>
      </w:pPr>
    </w:p>
    <w:p w14:paraId="684B8B75">
      <w:pPr>
        <w:snapToGrid w:val="0"/>
        <w:spacing w:line="312" w:lineRule="auto"/>
        <w:rPr>
          <w:rFonts w:hint="default" w:ascii="Times New Roman" w:hAnsi="Times New Roman" w:cs="Times New Roman"/>
          <w:highlight w:val="none"/>
        </w:rPr>
      </w:pPr>
    </w:p>
    <w:p w14:paraId="082FD80D">
      <w:pPr>
        <w:snapToGrid w:val="0"/>
        <w:spacing w:line="312" w:lineRule="auto"/>
        <w:rPr>
          <w:rFonts w:hint="default" w:ascii="Times New Roman" w:hAnsi="Times New Roman" w:cs="Times New Roman"/>
          <w:highlight w:val="none"/>
        </w:rPr>
      </w:pPr>
    </w:p>
    <w:p w14:paraId="58E4AB5F">
      <w:pPr>
        <w:snapToGrid w:val="0"/>
        <w:spacing w:line="312" w:lineRule="auto"/>
        <w:rPr>
          <w:rFonts w:hint="default" w:ascii="Times New Roman" w:hAnsi="Times New Roman" w:cs="Times New Roman"/>
          <w:highlight w:val="none"/>
        </w:rPr>
      </w:pPr>
    </w:p>
    <w:p w14:paraId="28402063">
      <w:pPr>
        <w:snapToGrid w:val="0"/>
        <w:spacing w:line="312" w:lineRule="auto"/>
        <w:rPr>
          <w:rFonts w:hint="default" w:ascii="Times New Roman" w:hAnsi="Times New Roman" w:cs="Times New Roman"/>
          <w:highlight w:val="none"/>
        </w:rPr>
      </w:pPr>
    </w:p>
    <w:p w14:paraId="5B4434A4">
      <w:pPr>
        <w:snapToGrid w:val="0"/>
        <w:spacing w:line="312" w:lineRule="auto"/>
        <w:rPr>
          <w:rFonts w:hint="default" w:ascii="Times New Roman" w:hAnsi="Times New Roman" w:cs="Times New Roman"/>
          <w:highlight w:val="none"/>
        </w:rPr>
      </w:pPr>
    </w:p>
    <w:p w14:paraId="3B4CF608">
      <w:pPr>
        <w:snapToGrid w:val="0"/>
        <w:spacing w:line="312" w:lineRule="auto"/>
        <w:jc w:val="center"/>
        <w:rPr>
          <w:rFonts w:hint="default" w:ascii="Times New Roman" w:hAnsi="Times New Roman" w:cs="Times New Roman"/>
          <w:sz w:val="30"/>
          <w:szCs w:val="30"/>
          <w:highlight w:val="none"/>
        </w:rPr>
      </w:pPr>
    </w:p>
    <w:p w14:paraId="0087AD91">
      <w:pPr>
        <w:snapToGrid w:val="0"/>
        <w:spacing w:line="312" w:lineRule="auto"/>
        <w:jc w:val="center"/>
        <w:rPr>
          <w:rFonts w:hint="default" w:ascii="Times New Roman" w:hAnsi="Times New Roman" w:cs="Times New Roman"/>
          <w:sz w:val="28"/>
          <w:szCs w:val="28"/>
          <w:highlight w:val="none"/>
        </w:rPr>
        <w:sectPr>
          <w:footerReference r:id="rId6" w:type="first"/>
          <w:footerReference r:id="rId4" w:type="default"/>
          <w:headerReference r:id="rId3" w:type="even"/>
          <w:footerReference r:id="rId5" w:type="even"/>
          <w:pgSz w:w="11907" w:h="16840"/>
          <w:pgMar w:top="1440" w:right="1797" w:bottom="1440" w:left="1797" w:header="851" w:footer="992"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default" w:ascii="Times New Roman" w:hAnsi="Times New Roman" w:cs="Times New Roman"/>
          <w:sz w:val="30"/>
          <w:szCs w:val="30"/>
          <w:highlight w:val="none"/>
        </w:rPr>
        <w:t>XXX出版社</w:t>
      </w:r>
    </w:p>
    <w:p w14:paraId="26D78BBF">
      <w:pPr>
        <w:spacing w:line="360" w:lineRule="auto"/>
        <w:jc w:val="center"/>
        <w:rPr>
          <w:rFonts w:hint="default" w:ascii="Times New Roman" w:hAnsi="Times New Roman" w:eastAsia="宋体" w:cs="Times New Roman"/>
          <w:sz w:val="28"/>
          <w:szCs w:val="22"/>
          <w:highlight w:val="none"/>
        </w:rPr>
      </w:pPr>
      <w:r>
        <w:rPr>
          <w:rFonts w:hint="default" w:ascii="Times New Roman" w:hAnsi="Times New Roman" w:eastAsia="宋体" w:cs="Times New Roman"/>
          <w:sz w:val="28"/>
          <w:szCs w:val="22"/>
          <w:highlight w:val="none"/>
        </w:rPr>
        <w:t>中 国 工 程 建 设 标 准 化 协 会 标 准</w:t>
      </w:r>
    </w:p>
    <w:p w14:paraId="73E4C2AF">
      <w:pPr>
        <w:snapToGrid w:val="0"/>
        <w:spacing w:line="312" w:lineRule="auto"/>
        <w:jc w:val="center"/>
        <w:rPr>
          <w:rFonts w:hint="default" w:ascii="Times New Roman" w:hAnsi="Times New Roman" w:cs="Times New Roman"/>
          <w:sz w:val="36"/>
          <w:szCs w:val="36"/>
          <w:highlight w:val="none"/>
        </w:rPr>
      </w:pPr>
    </w:p>
    <w:p w14:paraId="31CD8889">
      <w:pPr>
        <w:snapToGrid w:val="0"/>
        <w:spacing w:line="312" w:lineRule="auto"/>
        <w:jc w:val="center"/>
        <w:rPr>
          <w:rFonts w:hint="default" w:ascii="Times New Roman" w:hAnsi="Times New Roman" w:cs="Times New Roman"/>
          <w:sz w:val="44"/>
          <w:szCs w:val="44"/>
          <w:highlight w:val="none"/>
        </w:rPr>
      </w:pPr>
    </w:p>
    <w:p w14:paraId="0530B699">
      <w:pPr>
        <w:snapToGrid w:val="0"/>
        <w:spacing w:line="312" w:lineRule="auto"/>
        <w:jc w:val="both"/>
        <w:rPr>
          <w:rFonts w:hint="default" w:ascii="Times New Roman" w:hAnsi="Times New Roman" w:eastAsia="宋体" w:cs="Times New Roman"/>
          <w:sz w:val="28"/>
          <w:szCs w:val="28"/>
          <w:highlight w:val="none"/>
        </w:rPr>
      </w:pPr>
    </w:p>
    <w:p w14:paraId="5B9059D8">
      <w:pPr>
        <w:pStyle w:val="39"/>
        <w:widowControl w:val="0"/>
        <w:shd w:val="clear" w:color="auto" w:fill="FFFFFF"/>
        <w:snapToGrid w:val="0"/>
        <w:spacing w:before="0" w:beforeAutospacing="0" w:after="0" w:line="312" w:lineRule="auto"/>
        <w:jc w:val="center"/>
        <w:outlineLvl w:val="9"/>
        <w:rPr>
          <w:rFonts w:hint="default" w:ascii="Times New Roman" w:hAnsi="Times New Roman" w:cs="Times New Roman"/>
          <w:color w:val="auto"/>
          <w:sz w:val="14"/>
          <w:szCs w:val="14"/>
          <w:highlight w:val="none"/>
        </w:rPr>
      </w:pPr>
      <w:r>
        <w:rPr>
          <w:rFonts w:hint="default" w:ascii="Times New Roman" w:hAnsi="Times New Roman" w:eastAsia="黑体" w:cs="Times New Roman"/>
          <w:b/>
          <w:bCs/>
          <w:color w:val="000000" w:themeColor="text1"/>
          <w:sz w:val="44"/>
          <w:szCs w:val="44"/>
          <w:highlight w:val="none"/>
          <w:lang w:val="en-US" w:eastAsia="zh-CN"/>
          <w14:textFill>
            <w14:solidFill>
              <w14:schemeClr w14:val="tx1"/>
            </w14:solidFill>
          </w14:textFill>
        </w:rPr>
        <w:t>桥梁建筑信息模型分类和编码标准</w:t>
      </w:r>
    </w:p>
    <w:p w14:paraId="100F6675">
      <w:pPr>
        <w:pStyle w:val="39"/>
        <w:widowControl w:val="0"/>
        <w:shd w:val="clear" w:color="auto" w:fill="FFFFFF"/>
        <w:snapToGrid w:val="0"/>
        <w:spacing w:before="0" w:beforeAutospacing="0" w:after="0" w:line="312" w:lineRule="auto"/>
        <w:jc w:val="center"/>
        <w:outlineLvl w:val="9"/>
        <w:rPr>
          <w:rFonts w:hint="default" w:ascii="Times New Roman" w:hAnsi="Times New Roman" w:cs="Times New Roman"/>
          <w:color w:val="auto"/>
          <w:sz w:val="14"/>
          <w:szCs w:val="14"/>
          <w:highlight w:val="none"/>
        </w:rPr>
      </w:pPr>
    </w:p>
    <w:p w14:paraId="1CBE8F9D">
      <w:pPr>
        <w:widowControl/>
        <w:shd w:val="clear" w:color="auto" w:fill="FFFFFF"/>
        <w:ind w:left="84" w:right="108"/>
        <w:jc w:val="left"/>
        <w:rPr>
          <w:rFonts w:hint="default" w:ascii="Times New Roman" w:hAnsi="Times New Roman" w:cs="Times New Roman"/>
          <w:sz w:val="14"/>
          <w:szCs w:val="14"/>
          <w:highlight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"javascript:void(0);" \o "添加到收藏夹" </w:instrText>
      </w:r>
      <w:r>
        <w:rPr>
          <w:rFonts w:hint="default" w:ascii="Times New Roman" w:hAnsi="Times New Roman" w:cs="Times New Roman"/>
          <w:highlight w:val="none"/>
        </w:rPr>
        <w:fldChar w:fldCharType="separate"/>
      </w:r>
      <w:r>
        <w:rPr>
          <w:rFonts w:hint="default" w:ascii="Times New Roman" w:hAnsi="Times New Roman" w:cs="Times New Roman"/>
          <w:highlight w:val="none"/>
        </w:rPr>
        <w:fldChar w:fldCharType="end"/>
      </w:r>
    </w:p>
    <w:p w14:paraId="70E314B0">
      <w:pPr>
        <w:snapToGrid w:val="0"/>
        <w:spacing w:line="312" w:lineRule="auto"/>
        <w:jc w:val="center"/>
        <w:rPr>
          <w:rFonts w:hint="default" w:ascii="Times New Roman" w:hAnsi="Times New Roman" w:eastAsia="宋体" w:cs="Times New Roman"/>
          <w:color w:val="000000" w:themeColor="text1"/>
          <w:kern w:val="0"/>
          <w:sz w:val="28"/>
          <w:szCs w:val="28"/>
          <w:highlight w:val="none"/>
          <w:lang w:val="en-US" w:eastAsia="zh-CN"/>
          <w14:textFill>
            <w14:solidFill>
              <w14:schemeClr w14:val="tx1"/>
            </w14:solidFill>
          </w14:textFill>
        </w:rPr>
      </w:pPr>
      <w:r>
        <w:rPr>
          <w:rFonts w:hint="default" w:ascii="Times New Roman" w:hAnsi="Times New Roman" w:eastAsia="宋体" w:cs="Times New Roman"/>
          <w:color w:val="000000" w:themeColor="text1"/>
          <w:kern w:val="0"/>
          <w:sz w:val="28"/>
          <w:szCs w:val="28"/>
          <w:highlight w:val="none"/>
          <w:lang w:val="en-US" w:eastAsia="zh-CN"/>
          <w14:textFill>
            <w14:solidFill>
              <w14:schemeClr w14:val="tx1"/>
            </w14:solidFill>
          </w14:textFill>
        </w:rPr>
        <w:t>Bridge building information model classification and coding standards</w:t>
      </w:r>
    </w:p>
    <w:p w14:paraId="005F0A9E">
      <w:pPr>
        <w:spacing w:line="360" w:lineRule="auto"/>
        <w:jc w:val="center"/>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T/CECS xxx－202x</w:t>
      </w:r>
    </w:p>
    <w:p w14:paraId="3C7B5F5A">
      <w:pPr>
        <w:snapToGrid w:val="0"/>
        <w:spacing w:line="312" w:lineRule="auto"/>
        <w:ind w:firstLine="1600" w:firstLineChars="500"/>
        <w:rPr>
          <w:rFonts w:hint="default" w:ascii="Times New Roman" w:hAnsi="Times New Roman" w:cs="Times New Roman"/>
          <w:sz w:val="32"/>
          <w:szCs w:val="32"/>
          <w:highlight w:val="none"/>
        </w:rPr>
      </w:pPr>
    </w:p>
    <w:p w14:paraId="752FECE1">
      <w:pPr>
        <w:snapToGrid w:val="0"/>
        <w:spacing w:line="312" w:lineRule="auto"/>
        <w:ind w:firstLine="1600" w:firstLineChars="500"/>
        <w:rPr>
          <w:rFonts w:hint="default" w:ascii="Times New Roman" w:hAnsi="Times New Roman" w:cs="Times New Roman"/>
          <w:sz w:val="32"/>
          <w:szCs w:val="32"/>
          <w:highlight w:val="none"/>
        </w:rPr>
      </w:pPr>
    </w:p>
    <w:p w14:paraId="63590FE0">
      <w:pPr>
        <w:snapToGrid w:val="0"/>
        <w:spacing w:line="312" w:lineRule="auto"/>
        <w:ind w:firstLine="1600" w:firstLineChars="500"/>
        <w:rPr>
          <w:rFonts w:hint="default" w:ascii="Times New Roman" w:hAnsi="Times New Roman" w:cs="Times New Roman"/>
          <w:sz w:val="32"/>
          <w:szCs w:val="32"/>
          <w:highlight w:val="none"/>
        </w:rPr>
      </w:pPr>
    </w:p>
    <w:p w14:paraId="6EB28CCB">
      <w:pPr>
        <w:snapToGrid w:val="0"/>
        <w:spacing w:line="312" w:lineRule="auto"/>
        <w:ind w:firstLine="1400" w:firstLineChars="500"/>
        <w:rPr>
          <w:rFonts w:hint="default" w:ascii="Times New Roman" w:hAnsi="Times New Roman" w:cs="Times New Roman"/>
          <w:sz w:val="28"/>
          <w:szCs w:val="28"/>
          <w:highlight w:val="none"/>
          <w:lang w:val="en-US" w:eastAsia="zh-CN"/>
        </w:rPr>
      </w:pPr>
      <w:r>
        <w:rPr>
          <w:rFonts w:hint="default" w:ascii="Times New Roman" w:hAnsi="Times New Roman" w:cs="Times New Roman"/>
          <w:sz w:val="28"/>
          <w:szCs w:val="28"/>
          <w:highlight w:val="none"/>
        </w:rPr>
        <w:t>主编单位：</w:t>
      </w:r>
      <w:r>
        <w:rPr>
          <w:rFonts w:hint="default" w:ascii="Times New Roman" w:hAnsi="Times New Roman" w:cs="Times New Roman"/>
          <w:sz w:val="28"/>
          <w:szCs w:val="28"/>
          <w:highlight w:val="none"/>
          <w:lang w:val="en-US" w:eastAsia="zh-CN"/>
        </w:rPr>
        <w:t>陕西省交通规划设计研究院有限公司</w:t>
      </w:r>
    </w:p>
    <w:p w14:paraId="450AABC7">
      <w:pPr>
        <w:snapToGrid w:val="0"/>
        <w:spacing w:line="31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批准单位：中国工程建设标准化协会</w:t>
      </w:r>
    </w:p>
    <w:p w14:paraId="25270A7E">
      <w:pPr>
        <w:snapToGrid w:val="0"/>
        <w:spacing w:line="312" w:lineRule="auto"/>
        <w:ind w:firstLine="1400" w:firstLineChars="50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施行日期：202X年XX月XX日</w:t>
      </w:r>
    </w:p>
    <w:p w14:paraId="797FF453">
      <w:pPr>
        <w:snapToGrid w:val="0"/>
        <w:spacing w:line="312" w:lineRule="auto"/>
        <w:rPr>
          <w:rFonts w:hint="default" w:ascii="Times New Roman" w:hAnsi="Times New Roman" w:cs="Times New Roman"/>
          <w:highlight w:val="none"/>
        </w:rPr>
      </w:pPr>
    </w:p>
    <w:p w14:paraId="642AA0D7">
      <w:pPr>
        <w:snapToGrid w:val="0"/>
        <w:spacing w:line="312" w:lineRule="auto"/>
        <w:rPr>
          <w:rFonts w:hint="default" w:ascii="Times New Roman" w:hAnsi="Times New Roman" w:cs="Times New Roman"/>
          <w:highlight w:val="none"/>
        </w:rPr>
      </w:pPr>
    </w:p>
    <w:p w14:paraId="2C60AA9F">
      <w:pPr>
        <w:snapToGrid w:val="0"/>
        <w:spacing w:line="312" w:lineRule="auto"/>
        <w:rPr>
          <w:rFonts w:hint="default" w:ascii="Times New Roman" w:hAnsi="Times New Roman" w:cs="Times New Roman"/>
          <w:sz w:val="30"/>
          <w:szCs w:val="30"/>
          <w:highlight w:val="none"/>
        </w:rPr>
      </w:pPr>
    </w:p>
    <w:p w14:paraId="59F714EA">
      <w:pPr>
        <w:snapToGrid w:val="0"/>
        <w:spacing w:line="312" w:lineRule="auto"/>
        <w:jc w:val="center"/>
        <w:rPr>
          <w:rFonts w:hint="default" w:ascii="Times New Roman" w:hAnsi="Times New Roman" w:cs="Times New Roman"/>
          <w:sz w:val="30"/>
          <w:szCs w:val="30"/>
          <w:highlight w:val="none"/>
        </w:rPr>
      </w:pPr>
    </w:p>
    <w:p w14:paraId="3DAD09B7">
      <w:pPr>
        <w:snapToGrid w:val="0"/>
        <w:spacing w:line="312" w:lineRule="auto"/>
        <w:jc w:val="center"/>
        <w:rPr>
          <w:rFonts w:hint="default" w:ascii="Times New Roman" w:hAnsi="Times New Roman" w:cs="Times New Roman"/>
          <w:sz w:val="30"/>
          <w:szCs w:val="30"/>
          <w:highlight w:val="none"/>
        </w:rPr>
      </w:pPr>
    </w:p>
    <w:p w14:paraId="74D801F3">
      <w:pPr>
        <w:snapToGrid w:val="0"/>
        <w:spacing w:line="312" w:lineRule="auto"/>
        <w:jc w:val="center"/>
        <w:rPr>
          <w:rFonts w:hint="default" w:ascii="Times New Roman" w:hAnsi="Times New Roman" w:cs="Times New Roman"/>
          <w:sz w:val="30"/>
          <w:szCs w:val="30"/>
          <w:highlight w:val="none"/>
        </w:rPr>
      </w:pPr>
    </w:p>
    <w:p w14:paraId="4EC5CFD2">
      <w:pPr>
        <w:snapToGrid w:val="0"/>
        <w:spacing w:line="312" w:lineRule="auto"/>
        <w:jc w:val="center"/>
        <w:rPr>
          <w:rFonts w:hint="default" w:ascii="Times New Roman" w:hAnsi="Times New Roman" w:cs="Times New Roman"/>
          <w:sz w:val="30"/>
          <w:szCs w:val="30"/>
          <w:highlight w:val="none"/>
        </w:rPr>
      </w:pPr>
    </w:p>
    <w:p w14:paraId="0FD635AA">
      <w:pPr>
        <w:snapToGrid w:val="0"/>
        <w:spacing w:line="312" w:lineRule="auto"/>
        <w:jc w:val="center"/>
        <w:rPr>
          <w:rFonts w:hint="default" w:ascii="Times New Roman" w:hAnsi="Times New Roman" w:cs="Times New Roman"/>
          <w:sz w:val="30"/>
          <w:szCs w:val="30"/>
          <w:highlight w:val="none"/>
        </w:rPr>
      </w:pPr>
    </w:p>
    <w:p w14:paraId="6B0B80A4">
      <w:pPr>
        <w:snapToGrid w:val="0"/>
        <w:spacing w:line="312" w:lineRule="auto"/>
        <w:jc w:val="center"/>
        <w:rPr>
          <w:rFonts w:hint="default" w:ascii="Times New Roman" w:hAnsi="Times New Roman" w:cs="Times New Roman"/>
          <w:sz w:val="30"/>
          <w:szCs w:val="30"/>
          <w:highlight w:val="none"/>
        </w:rPr>
      </w:pPr>
    </w:p>
    <w:p w14:paraId="1D70E02B">
      <w:pPr>
        <w:snapToGrid w:val="0"/>
        <w:spacing w:line="312" w:lineRule="auto"/>
        <w:jc w:val="center"/>
        <w:rPr>
          <w:rFonts w:hint="default" w:ascii="Times New Roman" w:hAnsi="Times New Roman" w:cs="Times New Roman"/>
          <w:sz w:val="30"/>
          <w:szCs w:val="30"/>
          <w:highlight w:val="none"/>
        </w:rPr>
      </w:pPr>
    </w:p>
    <w:p w14:paraId="659AED69">
      <w:pPr>
        <w:snapToGrid w:val="0"/>
        <w:spacing w:line="312" w:lineRule="auto"/>
        <w:jc w:val="center"/>
        <w:rPr>
          <w:rFonts w:hint="default" w:ascii="Times New Roman" w:hAnsi="Times New Roman" w:cs="Times New Roman"/>
          <w:sz w:val="30"/>
          <w:szCs w:val="30"/>
          <w:highlight w:val="none"/>
        </w:rPr>
      </w:pPr>
    </w:p>
    <w:p w14:paraId="74DB0AC0">
      <w:pPr>
        <w:snapToGrid w:val="0"/>
        <w:spacing w:line="312" w:lineRule="auto"/>
        <w:jc w:val="center"/>
        <w:rPr>
          <w:rFonts w:hint="default" w:ascii="Times New Roman" w:hAnsi="Times New Roman" w:cs="Times New Roman"/>
          <w:sz w:val="30"/>
          <w:szCs w:val="30"/>
          <w:highlight w:val="none"/>
        </w:rPr>
      </w:pPr>
      <w:r>
        <w:rPr>
          <w:rFonts w:hint="default" w:ascii="Times New Roman" w:hAnsi="Times New Roman" w:cs="Times New Roman"/>
          <w:sz w:val="30"/>
          <w:szCs w:val="30"/>
          <w:highlight w:val="none"/>
        </w:rPr>
        <w:t>中 国 X X出 版 社</w:t>
      </w:r>
    </w:p>
    <w:p w14:paraId="7B124444">
      <w:pPr>
        <w:snapToGrid w:val="0"/>
        <w:spacing w:line="312" w:lineRule="auto"/>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202X年  北  京</w:t>
      </w:r>
    </w:p>
    <w:p w14:paraId="7EB5F6FD">
      <w:pPr>
        <w:pStyle w:val="3"/>
        <w:adjustRightInd w:val="0"/>
        <w:snapToGrid w:val="0"/>
        <w:spacing w:before="0" w:after="0" w:line="360" w:lineRule="auto"/>
        <w:outlineLvl w:val="9"/>
        <w:rPr>
          <w:rFonts w:hint="default" w:ascii="Times New Roman" w:hAnsi="Times New Roman" w:cs="Times New Roman"/>
          <w:sz w:val="30"/>
          <w:szCs w:val="30"/>
          <w:highlight w:val="none"/>
        </w:rPr>
        <w:sectPr>
          <w:footerReference r:id="rId9" w:type="first"/>
          <w:footerReference r:id="rId7" w:type="default"/>
          <w:footerReference r:id="rId8" w:type="even"/>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type="lines" w:linePitch="312" w:charSpace="0"/>
        </w:sectPr>
      </w:pPr>
      <w:bookmarkStart w:id="16" w:name="_Toc5018"/>
    </w:p>
    <w:bookmarkEnd w:id="0"/>
    <w:bookmarkEnd w:id="1"/>
    <w:bookmarkEnd w:id="2"/>
    <w:bookmarkEnd w:id="3"/>
    <w:bookmarkEnd w:id="4"/>
    <w:bookmarkEnd w:id="5"/>
    <w:bookmarkEnd w:id="6"/>
    <w:bookmarkEnd w:id="7"/>
    <w:bookmarkEnd w:id="8"/>
    <w:bookmarkEnd w:id="9"/>
    <w:bookmarkEnd w:id="10"/>
    <w:bookmarkEnd w:id="11"/>
    <w:bookmarkEnd w:id="12"/>
    <w:bookmarkEnd w:id="13"/>
    <w:bookmarkEnd w:id="16"/>
    <w:p w14:paraId="30E662EE">
      <w:pPr>
        <w:pStyle w:val="3"/>
        <w:adjustRightInd w:val="0"/>
        <w:snapToGrid w:val="0"/>
        <w:spacing w:before="0" w:after="0" w:line="360" w:lineRule="auto"/>
        <w:jc w:val="center"/>
        <w:outlineLvl w:val="0"/>
        <w:rPr>
          <w:rFonts w:hint="default" w:ascii="Times New Roman" w:hAnsi="Times New Roman" w:cs="Times New Roman"/>
          <w:sz w:val="30"/>
          <w:szCs w:val="30"/>
          <w:highlight w:val="none"/>
        </w:rPr>
      </w:pPr>
      <w:bookmarkStart w:id="17" w:name="_Toc6257"/>
      <w:bookmarkStart w:id="18" w:name="_Toc29383"/>
      <w:bookmarkStart w:id="19" w:name="_Toc11491"/>
      <w:bookmarkStart w:id="20" w:name="_Toc12800"/>
      <w:bookmarkStart w:id="21" w:name="_Toc3930"/>
      <w:bookmarkStart w:id="22" w:name="_Toc2334"/>
      <w:bookmarkStart w:id="23" w:name="_Toc23286"/>
      <w:bookmarkStart w:id="24" w:name="_Toc20525"/>
      <w:bookmarkStart w:id="25" w:name="_Toc8522"/>
      <w:bookmarkStart w:id="26" w:name="_Toc25643"/>
      <w:bookmarkStart w:id="27" w:name="_Toc19665"/>
      <w:bookmarkStart w:id="28" w:name="_Toc18290"/>
      <w:bookmarkStart w:id="29" w:name="_Toc18181"/>
      <w:bookmarkStart w:id="30" w:name="_Toc2494"/>
      <w:bookmarkStart w:id="31" w:name="_Toc18340"/>
      <w:bookmarkStart w:id="32" w:name="_Toc14697"/>
      <w:bookmarkStart w:id="33" w:name="_Toc19612"/>
      <w:bookmarkStart w:id="34" w:name="_Toc24622"/>
      <w:bookmarkStart w:id="35" w:name="_Toc15810"/>
      <w:bookmarkStart w:id="36" w:name="_Toc62"/>
      <w:bookmarkStart w:id="37" w:name="_Toc29367066"/>
      <w:r>
        <w:rPr>
          <w:rFonts w:hint="default" w:ascii="Times New Roman" w:hAnsi="Times New Roman" w:cs="Times New Roman"/>
          <w:sz w:val="30"/>
          <w:szCs w:val="30"/>
          <w:highlight w:val="none"/>
        </w:rPr>
        <w:t>前    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F962995">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根据中国工程建设标准化协会《关于印发﹤202</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年第</w:t>
      </w:r>
      <w:r>
        <w:rPr>
          <w:rFonts w:hint="eastAsia" w:ascii="Times New Roman" w:hAnsi="Times New Roman" w:cs="Times New Roman"/>
          <w:sz w:val="24"/>
          <w:highlight w:val="none"/>
          <w:lang w:val="en-US" w:eastAsia="zh-CN"/>
        </w:rPr>
        <w:t>一</w:t>
      </w:r>
      <w:r>
        <w:rPr>
          <w:rFonts w:hint="default" w:ascii="Times New Roman" w:hAnsi="Times New Roman" w:cs="Times New Roman"/>
          <w:sz w:val="24"/>
          <w:highlight w:val="none"/>
        </w:rPr>
        <w:t>批协会标准制订、修订计划﹥的通知》（建标协字〔202</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w:t>
      </w:r>
      <w:r>
        <w:rPr>
          <w:rFonts w:hint="eastAsia" w:ascii="Times New Roman" w:hAnsi="Times New Roman" w:cs="Times New Roman"/>
          <w:sz w:val="24"/>
          <w:highlight w:val="none"/>
          <w:lang w:val="en-US" w:eastAsia="zh-CN"/>
        </w:rPr>
        <w:t>1</w:t>
      </w:r>
      <w:r>
        <w:rPr>
          <w:rFonts w:hint="default" w:ascii="Times New Roman" w:hAnsi="Times New Roman" w:cs="Times New Roman"/>
          <w:sz w:val="24"/>
          <w:highlight w:val="none"/>
        </w:rPr>
        <w:t>0号）的要求，编制组经深入调查研究，认真总结实践经验，参考国内外先进标准，并在广泛征求意见的基础上，制定本规程。</w:t>
      </w:r>
    </w:p>
    <w:p w14:paraId="41F1AF29">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本规程共分</w:t>
      </w:r>
      <w:r>
        <w:rPr>
          <w:rFonts w:hint="default" w:ascii="Times New Roman" w:hAnsi="Times New Roman" w:cs="Times New Roman"/>
          <w:sz w:val="24"/>
          <w:highlight w:val="none"/>
          <w:lang w:val="en-US" w:eastAsia="zh-CN"/>
        </w:rPr>
        <w:t>7</w:t>
      </w:r>
      <w:r>
        <w:rPr>
          <w:rFonts w:hint="default" w:ascii="Times New Roman" w:hAnsi="Times New Roman" w:cs="Times New Roman"/>
          <w:sz w:val="24"/>
          <w:highlight w:val="none"/>
        </w:rPr>
        <w:t>章，主要内容包括</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总则、术语、</w:t>
      </w:r>
      <w:r>
        <w:rPr>
          <w:rFonts w:hint="default" w:ascii="Times New Roman" w:hAnsi="Times New Roman" w:cs="Times New Roman"/>
          <w:sz w:val="24"/>
          <w:highlight w:val="none"/>
          <w:lang w:val="en-US" w:eastAsia="zh-CN"/>
        </w:rPr>
        <w:t>基本规定</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模型架构、信息模型分类编码</w:t>
      </w:r>
      <w:r>
        <w:rPr>
          <w:rFonts w:hint="default" w:ascii="Times New Roman" w:hAnsi="Times New Roman" w:cs="Times New Roman"/>
          <w:sz w:val="24"/>
          <w:highlight w:val="none"/>
        </w:rPr>
        <w:t>、</w:t>
      </w:r>
      <w:r>
        <w:rPr>
          <w:rFonts w:hint="default" w:ascii="Times New Roman" w:hAnsi="Times New Roman" w:cs="Times New Roman"/>
          <w:sz w:val="24"/>
          <w:highlight w:val="none"/>
          <w:lang w:val="en-US" w:eastAsia="zh-CN"/>
        </w:rPr>
        <w:t>信息模型构件标识码、交付</w:t>
      </w:r>
      <w:r>
        <w:rPr>
          <w:rFonts w:hint="default" w:ascii="Times New Roman" w:hAnsi="Times New Roman" w:cs="Times New Roman"/>
          <w:sz w:val="24"/>
          <w:highlight w:val="none"/>
        </w:rPr>
        <w:t>。</w:t>
      </w:r>
    </w:p>
    <w:p w14:paraId="7C368194">
      <w:pPr>
        <w:adjustRightInd w:val="0"/>
        <w:snapToGrid w:val="0"/>
        <w:spacing w:line="360" w:lineRule="auto"/>
        <w:ind w:firstLine="480" w:firstLineChars="200"/>
        <w:rPr>
          <w:rFonts w:hint="default" w:ascii="Times New Roman" w:hAnsi="Times New Roman" w:cs="Times New Roman"/>
          <w:sz w:val="24"/>
          <w:highlight w:val="none"/>
        </w:rPr>
      </w:pPr>
      <w:r>
        <w:rPr>
          <w:rFonts w:hint="default" w:ascii="Times New Roman" w:hAnsi="Times New Roman" w:cs="Times New Roman"/>
          <w:sz w:val="24"/>
          <w:highlight w:val="none"/>
        </w:rPr>
        <w:t>本规程的某些内容可能直接或间接涉及专利。本规程的发布机构不承担识别这些专利的责任。</w:t>
      </w:r>
    </w:p>
    <w:p w14:paraId="2E9C449F">
      <w:pPr>
        <w:adjustRightInd w:val="0"/>
        <w:snapToGrid w:val="0"/>
        <w:spacing w:line="360" w:lineRule="auto"/>
        <w:ind w:firstLine="480" w:firstLineChars="200"/>
        <w:rPr>
          <w:rFonts w:hint="default" w:ascii="Times New Roman" w:hAnsi="Times New Roman" w:cs="Times New Roman" w:eastAsiaTheme="majorEastAsia"/>
          <w:sz w:val="24"/>
          <w:highlight w:val="none"/>
        </w:rPr>
      </w:pPr>
      <w:r>
        <w:rPr>
          <w:rFonts w:hint="default" w:ascii="Times New Roman" w:hAnsi="Times New Roman" w:cs="Times New Roman" w:eastAsiaTheme="majorEastAsia"/>
          <w:sz w:val="24"/>
          <w:highlight w:val="none"/>
        </w:rPr>
        <w:t>本规程由中国工程建设标准化协会建筑与城市信息模型专业委员会归口管理，由</w:t>
      </w:r>
      <w:r>
        <w:rPr>
          <w:rFonts w:hint="default" w:ascii="Times New Roman" w:hAnsi="Times New Roman" w:cs="Times New Roman" w:eastAsiaTheme="majorEastAsia"/>
          <w:sz w:val="24"/>
          <w:highlight w:val="none"/>
          <w:lang w:val="en-US" w:eastAsia="zh-CN"/>
        </w:rPr>
        <w:t>陕西省交通规划设计研究院有限</w:t>
      </w:r>
      <w:r>
        <w:rPr>
          <w:rFonts w:hint="default" w:ascii="Times New Roman" w:hAnsi="Times New Roman" w:cs="Times New Roman" w:eastAsiaTheme="majorEastAsia"/>
          <w:sz w:val="24"/>
          <w:highlight w:val="none"/>
        </w:rPr>
        <w:t>公司负责具体技术内容的解释。在执行过程中如有意见或建议，请寄送</w:t>
      </w:r>
      <w:r>
        <w:rPr>
          <w:rFonts w:hint="default" w:ascii="Times New Roman" w:hAnsi="Times New Roman" w:cs="Times New Roman" w:eastAsiaTheme="majorEastAsia"/>
          <w:sz w:val="24"/>
          <w:highlight w:val="none"/>
          <w:lang w:val="en-US" w:eastAsia="zh-CN"/>
        </w:rPr>
        <w:t>陕西省交通规划设计研究院有限</w:t>
      </w:r>
      <w:r>
        <w:rPr>
          <w:rFonts w:hint="default" w:ascii="Times New Roman" w:hAnsi="Times New Roman" w:cs="Times New Roman" w:eastAsiaTheme="majorEastAsia"/>
          <w:sz w:val="24"/>
          <w:highlight w:val="none"/>
        </w:rPr>
        <w:t>公司（地址：陕西省西安市雁塔区科技六路37号，邮政编码：710000）。</w:t>
      </w:r>
    </w:p>
    <w:p w14:paraId="77B9565C">
      <w:pPr>
        <w:adjustRightInd w:val="0"/>
        <w:snapToGrid w:val="0"/>
        <w:spacing w:line="360" w:lineRule="auto"/>
        <w:ind w:firstLine="482" w:firstLineChars="200"/>
        <w:outlineLvl w:val="9"/>
        <w:rPr>
          <w:rFonts w:hint="default" w:ascii="Times New Roman" w:hAnsi="Times New Roman" w:cs="Times New Roman" w:eastAsiaTheme="majorEastAsia"/>
          <w:sz w:val="24"/>
          <w:highlight w:val="none"/>
        </w:rPr>
      </w:pPr>
      <w:bookmarkStart w:id="38" w:name="_Toc29957"/>
      <w:bookmarkStart w:id="39" w:name="_Toc13486"/>
      <w:r>
        <w:rPr>
          <w:rFonts w:hint="default" w:ascii="Times New Roman" w:hAnsi="Times New Roman" w:cs="Times New Roman"/>
          <w:b/>
          <w:sz w:val="24"/>
          <w:highlight w:val="none"/>
        </w:rPr>
        <w:t>主 编 单 位：</w:t>
      </w:r>
      <w:r>
        <w:rPr>
          <w:rFonts w:hint="default" w:ascii="Times New Roman" w:hAnsi="Times New Roman" w:cs="Times New Roman"/>
          <w:b/>
          <w:sz w:val="24"/>
          <w:highlight w:val="none"/>
          <w:lang w:val="en-US" w:eastAsia="zh-CN"/>
        </w:rPr>
        <w:t xml:space="preserve"> </w:t>
      </w:r>
      <w:r>
        <w:rPr>
          <w:rFonts w:hint="default" w:ascii="Times New Roman" w:hAnsi="Times New Roman" w:cs="Times New Roman" w:eastAsiaTheme="majorEastAsia"/>
          <w:sz w:val="24"/>
          <w:highlight w:val="none"/>
          <w:lang w:val="en-US" w:eastAsia="zh-CN"/>
        </w:rPr>
        <w:t>陕西省交通规划设计研究院有限</w:t>
      </w:r>
      <w:r>
        <w:rPr>
          <w:rFonts w:hint="default" w:ascii="Times New Roman" w:hAnsi="Times New Roman" w:cs="Times New Roman" w:eastAsiaTheme="majorEastAsia"/>
          <w:sz w:val="24"/>
          <w:highlight w:val="none"/>
        </w:rPr>
        <w:t>公司</w:t>
      </w:r>
      <w:bookmarkEnd w:id="38"/>
      <w:bookmarkEnd w:id="39"/>
    </w:p>
    <w:p w14:paraId="53799DCC">
      <w:pPr>
        <w:adjustRightInd w:val="0"/>
        <w:snapToGrid w:val="0"/>
        <w:spacing w:line="360" w:lineRule="auto"/>
        <w:ind w:firstLine="2160" w:firstLineChars="900"/>
        <w:outlineLvl w:val="9"/>
        <w:rPr>
          <w:rFonts w:hint="default" w:ascii="Times New Roman" w:hAnsi="Times New Roman" w:cs="Times New Roman" w:eastAsiaTheme="majorEastAsia"/>
          <w:sz w:val="24"/>
          <w:highlight w:val="none"/>
          <w:lang w:val="en-US" w:eastAsia="zh-CN"/>
        </w:rPr>
      </w:pPr>
      <w:bookmarkStart w:id="40" w:name="_Toc7468"/>
      <w:bookmarkStart w:id="41" w:name="_Toc25997"/>
      <w:r>
        <w:rPr>
          <w:rFonts w:hint="default" w:ascii="Times New Roman" w:hAnsi="Times New Roman" w:cs="Times New Roman" w:eastAsiaTheme="majorEastAsia"/>
          <w:sz w:val="24"/>
          <w:highlight w:val="none"/>
          <w:lang w:val="en-US" w:eastAsia="zh-CN"/>
        </w:rPr>
        <w:t>北京中诚建标工程管理咨询有限公司</w:t>
      </w:r>
      <w:bookmarkEnd w:id="40"/>
      <w:bookmarkEnd w:id="41"/>
    </w:p>
    <w:p w14:paraId="03117CC4">
      <w:pPr>
        <w:adjustRightInd w:val="0"/>
        <w:snapToGrid w:val="0"/>
        <w:spacing w:line="360" w:lineRule="auto"/>
        <w:ind w:firstLine="482" w:firstLineChars="200"/>
        <w:outlineLvl w:val="9"/>
        <w:rPr>
          <w:rFonts w:hint="default" w:ascii="Times New Roman" w:hAnsi="Times New Roman" w:cs="Times New Roman" w:eastAsiaTheme="majorEastAsia"/>
          <w:sz w:val="24"/>
          <w:highlight w:val="none"/>
          <w:lang w:val="en-US" w:eastAsia="zh-CN"/>
        </w:rPr>
      </w:pPr>
      <w:r>
        <w:rPr>
          <w:rFonts w:hint="default" w:ascii="Times New Roman" w:hAnsi="Times New Roman" w:cs="Times New Roman"/>
          <w:b/>
          <w:sz w:val="24"/>
          <w:highlight w:val="none"/>
        </w:rPr>
        <w:t>参 编 单 位：</w:t>
      </w:r>
      <w:r>
        <w:rPr>
          <w:rFonts w:hint="default" w:ascii="Times New Roman" w:hAnsi="Times New Roman" w:cs="Times New Roman"/>
          <w:b/>
          <w:sz w:val="24"/>
          <w:highlight w:val="none"/>
          <w:lang w:val="en-US" w:eastAsia="zh-CN"/>
        </w:rPr>
        <w:t xml:space="preserve"> </w:t>
      </w:r>
      <w:r>
        <w:rPr>
          <w:rFonts w:hint="default" w:ascii="Times New Roman" w:hAnsi="Times New Roman" w:cs="Times New Roman" w:eastAsiaTheme="majorEastAsia"/>
          <w:sz w:val="24"/>
          <w:highlight w:val="none"/>
          <w:lang w:val="en-US" w:eastAsia="zh-CN"/>
        </w:rPr>
        <w:t>长安大学</w:t>
      </w:r>
    </w:p>
    <w:p w14:paraId="7467152A">
      <w:pPr>
        <w:adjustRightInd w:val="0"/>
        <w:snapToGrid w:val="0"/>
        <w:spacing w:line="360" w:lineRule="auto"/>
        <w:ind w:firstLine="2160" w:firstLineChars="900"/>
        <w:outlineLvl w:val="9"/>
        <w:rPr>
          <w:rFonts w:hint="default" w:ascii="Times New Roman" w:hAnsi="Times New Roman" w:cs="Times New Roman" w:eastAsiaTheme="majorEastAsia"/>
          <w:sz w:val="24"/>
          <w:highlight w:val="none"/>
          <w:lang w:val="en-US" w:eastAsia="zh-CN"/>
        </w:rPr>
      </w:pPr>
      <w:r>
        <w:rPr>
          <w:rFonts w:hint="default" w:ascii="Times New Roman" w:hAnsi="Times New Roman" w:cs="Times New Roman" w:eastAsiaTheme="majorEastAsia"/>
          <w:sz w:val="24"/>
          <w:highlight w:val="none"/>
          <w:lang w:val="en-US" w:eastAsia="zh-CN"/>
        </w:rPr>
        <w:t>陕西交通控股集团有限公司</w:t>
      </w:r>
    </w:p>
    <w:p w14:paraId="2E0C8275">
      <w:pPr>
        <w:adjustRightInd w:val="0"/>
        <w:snapToGrid w:val="0"/>
        <w:spacing w:line="360" w:lineRule="auto"/>
        <w:ind w:firstLine="2160" w:firstLineChars="900"/>
        <w:outlineLvl w:val="9"/>
        <w:rPr>
          <w:rFonts w:hint="default" w:ascii="Times New Roman" w:hAnsi="Times New Roman" w:cs="Times New Roman" w:eastAsiaTheme="majorEastAsia"/>
          <w:sz w:val="24"/>
          <w:highlight w:val="none"/>
          <w:lang w:val="en-US" w:eastAsia="zh-CN"/>
        </w:rPr>
      </w:pPr>
      <w:r>
        <w:rPr>
          <w:rFonts w:hint="default" w:ascii="Times New Roman" w:hAnsi="Times New Roman" w:cs="Times New Roman" w:eastAsiaTheme="majorEastAsia"/>
          <w:sz w:val="24"/>
          <w:highlight w:val="none"/>
          <w:lang w:val="en-US" w:eastAsia="zh-CN"/>
        </w:rPr>
        <w:t>陕西路桥集团有限公司</w:t>
      </w:r>
    </w:p>
    <w:p w14:paraId="1645F07C">
      <w:pPr>
        <w:adjustRightInd w:val="0"/>
        <w:snapToGrid w:val="0"/>
        <w:spacing w:line="360" w:lineRule="auto"/>
        <w:ind w:firstLine="2100" w:firstLineChars="1000"/>
        <w:outlineLvl w:val="9"/>
        <w:rPr>
          <w:rFonts w:hint="default" w:ascii="Times New Roman" w:hAnsi="Times New Roman" w:eastAsia="宋体" w:cs="Times New Roman"/>
          <w:highlight w:val="none"/>
          <w:lang w:val="en-US" w:eastAsia="zh-CN"/>
        </w:rPr>
      </w:pPr>
      <w:r>
        <w:rPr>
          <w:rFonts w:hint="default" w:ascii="Times New Roman" w:hAnsi="Times New Roman" w:cs="Times New Roman"/>
          <w:highlight w:val="none"/>
        </w:rPr>
        <w:t>××××××××××××××</w:t>
      </w:r>
    </w:p>
    <w:p w14:paraId="6FCD2045">
      <w:pPr>
        <w:adjustRightInd w:val="0"/>
        <w:snapToGrid w:val="0"/>
        <w:spacing w:line="360" w:lineRule="auto"/>
        <w:ind w:firstLine="490" w:firstLineChars="200"/>
        <w:outlineLvl w:val="9"/>
        <w:rPr>
          <w:rFonts w:hint="default" w:ascii="Times New Roman" w:hAnsi="Times New Roman" w:cs="Times New Roman"/>
          <w:highlight w:val="none"/>
        </w:rPr>
      </w:pPr>
      <w:r>
        <w:rPr>
          <w:rFonts w:hint="default" w:ascii="Times New Roman" w:hAnsi="Times New Roman" w:cs="Times New Roman"/>
          <w:b/>
          <w:spacing w:val="2"/>
          <w:sz w:val="24"/>
          <w:highlight w:val="none"/>
        </w:rPr>
        <w:t>主要起草人：</w:t>
      </w:r>
      <w:r>
        <w:rPr>
          <w:rFonts w:hint="default" w:ascii="Times New Roman" w:hAnsi="Times New Roman" w:cs="Times New Roman"/>
          <w:bCs/>
          <w:highlight w:val="none"/>
        </w:rPr>
        <w:t>×××</w:t>
      </w:r>
      <w:r>
        <w:rPr>
          <w:rFonts w:hint="default" w:ascii="Times New Roman" w:hAnsi="Times New Roman" w:cs="Times New Roman"/>
          <w:highlight w:val="none"/>
        </w:rPr>
        <w:t xml:space="preserve">  </w:t>
      </w:r>
      <w:r>
        <w:rPr>
          <w:rFonts w:hint="default" w:ascii="Times New Roman" w:hAnsi="Times New Roman" w:cs="Times New Roman"/>
          <w:bCs/>
          <w:highlight w:val="none"/>
        </w:rPr>
        <w:t xml:space="preserve">×××  </w:t>
      </w:r>
      <w:r>
        <w:rPr>
          <w:rFonts w:hint="default" w:ascii="Times New Roman" w:hAnsi="Times New Roman" w:cs="Times New Roman"/>
          <w:highlight w:val="none"/>
        </w:rPr>
        <w:t>×××  ×××  ×××  ×××  ×××</w:t>
      </w:r>
    </w:p>
    <w:p w14:paraId="0A4BEF42">
      <w:pPr>
        <w:adjustRightInd w:val="0"/>
        <w:snapToGrid w:val="0"/>
        <w:spacing w:line="360" w:lineRule="auto"/>
        <w:ind w:firstLine="1890" w:firstLineChars="900"/>
        <w:jc w:val="left"/>
        <w:outlineLvl w:val="9"/>
        <w:rPr>
          <w:rFonts w:hint="default" w:ascii="Times New Roman" w:hAnsi="Times New Roman" w:cs="Times New Roman"/>
          <w:highlight w:val="none"/>
        </w:rPr>
      </w:pPr>
      <w:r>
        <w:rPr>
          <w:rFonts w:hint="default" w:ascii="Times New Roman" w:hAnsi="Times New Roman" w:cs="Times New Roman"/>
          <w:bCs/>
          <w:highlight w:val="none"/>
        </w:rPr>
        <w:t>×××</w:t>
      </w:r>
      <w:r>
        <w:rPr>
          <w:rFonts w:hint="default" w:ascii="Times New Roman" w:hAnsi="Times New Roman" w:cs="Times New Roman"/>
          <w:highlight w:val="none"/>
        </w:rPr>
        <w:t xml:space="preserve">  </w:t>
      </w:r>
      <w:r>
        <w:rPr>
          <w:rFonts w:hint="default" w:ascii="Times New Roman" w:hAnsi="Times New Roman" w:cs="Times New Roman"/>
          <w:bCs/>
          <w:highlight w:val="none"/>
        </w:rPr>
        <w:t xml:space="preserve">×××  </w:t>
      </w:r>
      <w:r>
        <w:rPr>
          <w:rFonts w:hint="default" w:ascii="Times New Roman" w:hAnsi="Times New Roman" w:cs="Times New Roman"/>
          <w:highlight w:val="none"/>
        </w:rPr>
        <w:t>×××  ×××  ×××  ×××  ×××</w:t>
      </w:r>
    </w:p>
    <w:p w14:paraId="4B5FABFB">
      <w:pPr>
        <w:adjustRightInd w:val="0"/>
        <w:snapToGrid w:val="0"/>
        <w:spacing w:line="360" w:lineRule="auto"/>
        <w:ind w:firstLine="490" w:firstLineChars="200"/>
        <w:jc w:val="left"/>
        <w:outlineLvl w:val="9"/>
        <w:rPr>
          <w:rFonts w:hint="default" w:ascii="Times New Roman" w:hAnsi="Times New Roman" w:cs="Times New Roman"/>
          <w:bCs/>
          <w:highlight w:val="none"/>
        </w:rPr>
      </w:pPr>
      <w:r>
        <w:rPr>
          <w:rFonts w:hint="default" w:ascii="Times New Roman" w:hAnsi="Times New Roman" w:cs="Times New Roman"/>
          <w:b/>
          <w:spacing w:val="2"/>
          <w:sz w:val="24"/>
          <w:highlight w:val="none"/>
        </w:rPr>
        <w:t>主要审查人：</w:t>
      </w:r>
      <w:r>
        <w:rPr>
          <w:rFonts w:hint="default" w:ascii="Times New Roman" w:hAnsi="Times New Roman" w:cs="Times New Roman"/>
          <w:bCs/>
          <w:highlight w:val="none"/>
        </w:rPr>
        <w:t>×××</w:t>
      </w:r>
      <w:r>
        <w:rPr>
          <w:rFonts w:hint="default" w:ascii="Times New Roman" w:hAnsi="Times New Roman" w:cs="Times New Roman"/>
          <w:highlight w:val="none"/>
        </w:rPr>
        <w:t xml:space="preserve">  </w:t>
      </w:r>
      <w:r>
        <w:rPr>
          <w:rFonts w:hint="default" w:ascii="Times New Roman" w:hAnsi="Times New Roman" w:cs="Times New Roman"/>
          <w:bCs/>
          <w:highlight w:val="none"/>
        </w:rPr>
        <w:t xml:space="preserve">×××  </w:t>
      </w:r>
      <w:r>
        <w:rPr>
          <w:rFonts w:hint="default" w:ascii="Times New Roman" w:hAnsi="Times New Roman" w:cs="Times New Roman"/>
          <w:highlight w:val="none"/>
        </w:rPr>
        <w:t>×××  ×××  ×××  ×××  ×××</w:t>
      </w:r>
    </w:p>
    <w:p w14:paraId="2D17598D">
      <w:pPr>
        <w:adjustRightInd w:val="0"/>
        <w:snapToGrid w:val="0"/>
        <w:spacing w:line="360" w:lineRule="auto"/>
        <w:jc w:val="left"/>
        <w:outlineLvl w:val="9"/>
        <w:rPr>
          <w:rFonts w:hint="default" w:ascii="Times New Roman" w:hAnsi="Times New Roman" w:cs="Times New Roman"/>
          <w:highlight w:val="none"/>
        </w:rPr>
        <w:sectPr>
          <w:footerReference r:id="rId11" w:type="first"/>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bookmarkEnd w:id="37"/>
    <w:sdt>
      <w:sdtPr>
        <w:rPr>
          <w:rFonts w:hint="eastAsia" w:ascii="宋体" w:hAnsi="宋体" w:eastAsia="宋体" w:cs="宋体"/>
          <w:b/>
          <w:bCs/>
          <w:sz w:val="30"/>
          <w:szCs w:val="30"/>
          <w:lang w:val="en-US" w:eastAsia="zh-CN"/>
        </w:rPr>
        <w:id w:val="147463647"/>
        <w15:color w:val="DBDBDB"/>
        <w:docPartObj>
          <w:docPartGallery w:val="Table of Contents"/>
          <w:docPartUnique/>
        </w:docPartObj>
      </w:sdtPr>
      <w:sdtEndPr>
        <w:rPr>
          <w:rFonts w:hint="default" w:ascii="Times New Roman" w:hAnsi="Times New Roman" w:eastAsia="宋体" w:cs="Times New Roman"/>
          <w:b/>
          <w:bCs/>
          <w:kern w:val="2"/>
          <w:sz w:val="24"/>
          <w:szCs w:val="24"/>
          <w:highlight w:val="none"/>
          <w:lang w:val="en-US" w:eastAsia="zh-CN" w:bidi="ar-SA"/>
        </w:rPr>
      </w:sdtEndPr>
      <w:sdtContent>
        <w:p w14:paraId="4C8D10F0">
          <w:pPr>
            <w:pStyle w:val="13"/>
            <w:bidi w:val="0"/>
            <w:jc w:val="center"/>
            <w:rPr>
              <w:rFonts w:hint="eastAsia" w:ascii="宋体" w:hAnsi="宋体" w:eastAsia="宋体" w:cs="宋体"/>
              <w:b/>
              <w:bCs/>
              <w:sz w:val="30"/>
              <w:szCs w:val="30"/>
              <w:lang w:val="en-US" w:eastAsia="zh-CN"/>
            </w:rPr>
          </w:pPr>
          <w:bookmarkStart w:id="42" w:name="_Toc6085"/>
          <w:bookmarkStart w:id="43" w:name="_Toc20516"/>
          <w:bookmarkStart w:id="44" w:name="_Toc8913"/>
          <w:bookmarkStart w:id="45" w:name="_Toc9399"/>
          <w:bookmarkStart w:id="46" w:name="_Toc14951"/>
          <w:bookmarkStart w:id="47" w:name="_Toc10562"/>
          <w:bookmarkStart w:id="48" w:name="_Toc30946"/>
          <w:bookmarkStart w:id="49" w:name="_Toc19904"/>
          <w:bookmarkStart w:id="50" w:name="_Toc6305"/>
          <w:r>
            <w:rPr>
              <w:rFonts w:hint="eastAsia" w:ascii="宋体" w:hAnsi="宋体" w:eastAsia="宋体" w:cs="宋体"/>
              <w:b/>
              <w:bCs/>
              <w:sz w:val="30"/>
              <w:szCs w:val="30"/>
            </w:rPr>
            <w:t>目</w:t>
          </w:r>
          <w:r>
            <w:rPr>
              <w:rFonts w:hint="eastAsia" w:ascii="宋体" w:hAnsi="宋体" w:eastAsia="宋体" w:cs="宋体"/>
              <w:b/>
              <w:bCs/>
              <w:sz w:val="30"/>
              <w:szCs w:val="30"/>
              <w:lang w:val="en-US" w:eastAsia="zh-CN"/>
            </w:rPr>
            <w:t xml:space="preserve">    次</w:t>
          </w:r>
        </w:p>
        <w:p w14:paraId="70A8E0FD">
          <w:pPr>
            <w:rPr>
              <w:rFonts w:hint="eastAsia"/>
              <w:lang w:val="en-US" w:eastAsia="zh-CN"/>
            </w:rPr>
          </w:pPr>
        </w:p>
        <w:p w14:paraId="26A89A1D">
          <w:pPr>
            <w:rPr>
              <w:rFonts w:hint="eastAsia"/>
              <w:lang w:val="en-US" w:eastAsia="zh-CN"/>
            </w:rPr>
          </w:pPr>
        </w:p>
        <w:p w14:paraId="0B67F16F">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TOC \o "1-2" \h \u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_Toc25005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1  总 则</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_Toc25005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1</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447B5FB1">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_Toc1910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2  术</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zh-CN"/>
            </w:rPr>
            <w:t>语</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_Toc1910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2</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05A3BD59">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_Toc1998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3</w:t>
          </w:r>
          <w:r>
            <w:rPr>
              <w:rFonts w:hint="default" w:ascii="Times New Roman" w:hAnsi="Times New Roman" w:eastAsia="宋体" w:cs="Times New Roman"/>
              <w:sz w:val="24"/>
              <w:szCs w:val="24"/>
              <w:highlight w:val="none"/>
              <w:lang w:val="en-US" w:eastAsia="zh-CN"/>
            </w:rPr>
            <w:t xml:space="preserve">  基本规定</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_Toc1998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3</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13E3D901">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zh-CN"/>
            </w:rPr>
            <w:t>4</w:t>
          </w:r>
          <w:r>
            <w:rPr>
              <w:rFonts w:hint="default" w:ascii="Times New Roman" w:hAnsi="Times New Roman" w:eastAsia="宋体" w:cs="Times New Roman"/>
              <w:sz w:val="24"/>
              <w:szCs w:val="24"/>
              <w:highlight w:val="none"/>
              <w:lang w:val="en-US" w:eastAsia="zh-CN"/>
            </w:rPr>
            <w:t xml:space="preserve">  模型架构</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_Toc2398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1FDDF0C9">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_Toc13778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4.1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一</w:t>
          </w:r>
          <w:r>
            <w:rPr>
              <w:rFonts w:hint="eastAsia" w:ascii="Times New Roman" w:hAnsi="Times New Roman" w:eastAsia="宋体" w:cs="Times New Roman"/>
              <w:sz w:val="24"/>
              <w:szCs w:val="24"/>
              <w:highlight w:val="none"/>
            </w:rPr>
            <w:t>般规定</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_Toc13778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0017E15E">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_Toc12860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4.2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模型内容</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_Toc12860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074E5DFE">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_Toc14365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4.3</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模型扩展</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_Toc14365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4</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3F44E6FA">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_Toc29644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 xml:space="preserve">5  </w:t>
          </w:r>
          <w:r>
            <w:rPr>
              <w:rFonts w:hint="eastAsia" w:ascii="Times New Roman" w:hAnsi="Times New Roman" w:eastAsia="宋体" w:cs="Times New Roman"/>
              <w:sz w:val="24"/>
              <w:szCs w:val="24"/>
              <w:highlight w:val="none"/>
              <w:lang w:val="en-US" w:eastAsia="zh-CN"/>
            </w:rPr>
            <w:t>信息模型分类编码</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_Toc29644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5</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1D63394B">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_Toc23741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5.1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一般规定</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_Toc23741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5</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738CC464">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_Toc541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5.2</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分类对象</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_Toc541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5</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1ACB2BAD">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_Toc5335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5.3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编码规则</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_Toc5335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6</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06359A43">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_Toc10698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5.4 </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编码应用</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_Toc10698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6</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3C1B610D">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_Toc17016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 xml:space="preserve">5.5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编码扩展</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_Toc17016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7</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07DB2DCA">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_Toc29963 </w:instrText>
          </w:r>
          <w:r>
            <w:rPr>
              <w:rFonts w:hint="default"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lang w:val="en-US" w:eastAsia="zh-CN"/>
            </w:rPr>
            <w:t>6  信息模型构件标识码</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_Toc29963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8</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22633BF9">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_Toc7665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 xml:space="preserve">6.1 </w:t>
          </w:r>
          <w:r>
            <w:rPr>
              <w:rFonts w:hint="eastAsia" w:ascii="Times New Roman" w:hAnsi="Times New Roman" w:eastAsia="宋体" w:cs="Times New Roman"/>
              <w:sz w:val="24"/>
              <w:szCs w:val="24"/>
              <w:highlight w:val="none"/>
              <w:lang w:val="en-US" w:eastAsia="zh-CN"/>
            </w:rPr>
            <w:t xml:space="preserve"> 构件标识码编码结构</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_Toc7665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8</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78D8C872">
          <w:pPr>
            <w:pStyle w:val="14"/>
            <w:tabs>
              <w:tab w:val="right" w:leader="dot" w:pos="8550"/>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_Toc32271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lang w:val="en-US" w:eastAsia="zh-CN"/>
            </w:rPr>
            <w:t>6.2  构件标识码产生</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_Toc32271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8</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43C9DA99">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_Toc14129 </w:instrText>
          </w:r>
          <w:r>
            <w:rPr>
              <w:rFonts w:hint="default"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lang w:val="en-US" w:eastAsia="zh-CN"/>
            </w:rPr>
            <w:t xml:space="preserve">7  </w:t>
          </w:r>
          <w:r>
            <w:rPr>
              <w:rFonts w:hint="default" w:ascii="Times New Roman" w:hAnsi="Times New Roman" w:eastAsia="宋体" w:cs="Times New Roman"/>
              <w:sz w:val="24"/>
              <w:szCs w:val="24"/>
              <w:highlight w:val="none"/>
            </w:rPr>
            <w:t>交付</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_Toc14129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10</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7E1A8FC7">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_Toc395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附录 A 分类和编码</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_Toc395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11</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13457373">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_Toc31406 </w:instrText>
          </w:r>
          <w:r>
            <w:rPr>
              <w:rFonts w:hint="default" w:ascii="Times New Roman" w:hAnsi="Times New Roman" w:eastAsia="宋体" w:cs="Times New Roman"/>
              <w:sz w:val="24"/>
              <w:szCs w:val="24"/>
              <w:highlight w:val="none"/>
            </w:rPr>
            <w:fldChar w:fldCharType="separate"/>
          </w:r>
          <w:r>
            <w:rPr>
              <w:rFonts w:hint="default" w:ascii="Times New Roman" w:hAnsi="Times New Roman" w:eastAsia="宋体" w:cs="Times New Roman"/>
              <w:sz w:val="24"/>
              <w:szCs w:val="24"/>
              <w:highlight w:val="none"/>
            </w:rPr>
            <w:t>用词说明</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_Toc31406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20</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686A3CCE">
          <w:pPr>
            <w:pStyle w:val="13"/>
            <w:tabs>
              <w:tab w:val="right" w:leader="dot" w:pos="8550"/>
              <w:tab w:val="clear" w:pos="9241"/>
            </w:tabs>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_Toc6754 </w:instrText>
          </w:r>
          <w:r>
            <w:rPr>
              <w:rFonts w:hint="default"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引用标准名录</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_Toc6754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21</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05BF73F0">
          <w:pPr>
            <w:pStyle w:val="13"/>
            <w:tabs>
              <w:tab w:val="right" w:leader="dot" w:pos="8550"/>
              <w:tab w:val="clear" w:pos="9241"/>
            </w:tabs>
            <w:rPr>
              <w:rFonts w:hint="eastAsia" w:eastAsia="宋体"/>
              <w:sz w:val="24"/>
              <w:szCs w:val="24"/>
              <w:highlight w:val="none"/>
              <w:lang w:eastAsia="zh-CN"/>
            </w:rPr>
          </w:pPr>
          <w:r>
            <w:rPr>
              <w:rFonts w:hint="eastAsia" w:ascii="Times New Roman" w:hAnsi="Times New Roman" w:eastAsia="宋体" w:cs="Times New Roman"/>
              <w:sz w:val="24"/>
              <w:szCs w:val="24"/>
              <w:highlight w:val="none"/>
              <w:lang w:val="en-US" w:eastAsia="zh-CN"/>
            </w:rPr>
            <w:t>附：</w:t>
          </w:r>
          <w:r>
            <w:rPr>
              <w:rFonts w:hint="default" w:ascii="Times New Roman" w:hAnsi="Times New Roman" w:eastAsia="宋体" w:cs="Times New Roman"/>
              <w:sz w:val="24"/>
              <w:szCs w:val="24"/>
              <w:highlight w:val="none"/>
            </w:rPr>
            <w:fldChar w:fldCharType="begin"/>
          </w:r>
          <w:r>
            <w:rPr>
              <w:rFonts w:hint="default" w:ascii="Times New Roman" w:hAnsi="Times New Roman" w:eastAsia="宋体" w:cs="Times New Roman"/>
              <w:sz w:val="24"/>
              <w:szCs w:val="24"/>
              <w:highlight w:val="none"/>
            </w:rPr>
            <w:instrText xml:space="preserve"> HYPERLINK \l _Toc7904 </w:instrText>
          </w:r>
          <w:r>
            <w:rPr>
              <w:rFonts w:hint="default" w:ascii="Times New Roman" w:hAnsi="Times New Roman" w:eastAsia="宋体" w:cs="Times New Roman"/>
              <w:sz w:val="24"/>
              <w:szCs w:val="24"/>
              <w:highlight w:val="none"/>
            </w:rPr>
            <w:fldChar w:fldCharType="separate"/>
          </w:r>
          <w:r>
            <w:rPr>
              <w:rFonts w:hint="eastAsia" w:ascii="Times New Roman" w:hAnsi="Times New Roman" w:eastAsia="宋体" w:cs="Times New Roman"/>
              <w:sz w:val="24"/>
              <w:szCs w:val="24"/>
              <w:highlight w:val="none"/>
            </w:rPr>
            <w:t>条文说明</w:t>
          </w:r>
          <w:r>
            <w:rPr>
              <w:rFonts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ascii="Times New Roman" w:hAnsi="Times New Roman" w:eastAsia="宋体" w:cs="Times New Roman"/>
              <w:sz w:val="24"/>
              <w:szCs w:val="24"/>
              <w:highlight w:val="none"/>
            </w:rPr>
            <w:fldChar w:fldCharType="begin"/>
          </w:r>
          <w:r>
            <w:rPr>
              <w:rFonts w:ascii="Times New Roman" w:hAnsi="Times New Roman" w:eastAsia="宋体" w:cs="Times New Roman"/>
              <w:sz w:val="24"/>
              <w:szCs w:val="24"/>
              <w:highlight w:val="none"/>
            </w:rPr>
            <w:instrText xml:space="preserve"> PAGEREF _Toc7904 \h </w:instrText>
          </w:r>
          <w:r>
            <w:rPr>
              <w:rFonts w:ascii="Times New Roman" w:hAnsi="Times New Roman" w:eastAsia="宋体" w:cs="Times New Roman"/>
              <w:sz w:val="24"/>
              <w:szCs w:val="24"/>
              <w:highlight w:val="none"/>
            </w:rPr>
            <w:fldChar w:fldCharType="separate"/>
          </w:r>
          <w:r>
            <w:rPr>
              <w:rFonts w:ascii="Times New Roman" w:hAnsi="Times New Roman" w:eastAsia="宋体" w:cs="Times New Roman"/>
              <w:sz w:val="24"/>
              <w:szCs w:val="24"/>
              <w:highlight w:val="none"/>
            </w:rPr>
            <w:t>22</w:t>
          </w:r>
          <w:r>
            <w:rPr>
              <w:rFonts w:ascii="Times New Roman" w:hAnsi="Times New Roman" w:eastAsia="宋体" w:cs="Times New Roman"/>
              <w:sz w:val="24"/>
              <w:szCs w:val="24"/>
              <w:highlight w:val="none"/>
            </w:rPr>
            <w:fldChar w:fldCharType="end"/>
          </w:r>
          <w:r>
            <w:rPr>
              <w:rFonts w:hint="default" w:ascii="Times New Roman" w:hAnsi="Times New Roman" w:eastAsia="宋体" w:cs="Times New Roman"/>
              <w:sz w:val="24"/>
              <w:szCs w:val="24"/>
              <w:highlight w:val="none"/>
            </w:rPr>
            <w:fldChar w:fldCharType="end"/>
          </w:r>
          <w:r>
            <w:rPr>
              <w:rFonts w:hint="eastAsia" w:ascii="Times New Roman" w:hAnsi="Times New Roman" w:eastAsia="宋体" w:cs="Times New Roman"/>
              <w:sz w:val="24"/>
              <w:szCs w:val="24"/>
              <w:highlight w:val="none"/>
              <w:lang w:eastAsia="zh-CN"/>
            </w:rPr>
            <w:t>）</w:t>
          </w:r>
        </w:p>
        <w:p w14:paraId="3D78D7E6">
          <w:pPr>
            <w:spacing w:line="360" w:lineRule="auto"/>
            <w:rPr>
              <w:rFonts w:hint="default" w:ascii="Times New Roman" w:hAnsi="Times New Roman" w:cs="Times New Roman"/>
              <w:b/>
              <w:sz w:val="24"/>
              <w:szCs w:val="24"/>
              <w:highlight w:val="none"/>
            </w:rPr>
          </w:pPr>
          <w:r>
            <w:rPr>
              <w:rFonts w:hint="default" w:ascii="Times New Roman" w:hAnsi="Times New Roman" w:eastAsia="宋体" w:cs="Times New Roman"/>
              <w:sz w:val="24"/>
              <w:szCs w:val="24"/>
              <w:highlight w:val="none"/>
            </w:rPr>
            <w:fldChar w:fldCharType="end"/>
          </w:r>
        </w:p>
      </w:sdtContent>
    </w:sdt>
    <w:p w14:paraId="0CBF4FA2">
      <w:pPr>
        <w:tabs>
          <w:tab w:val="right" w:leader="dot" w:pos="9060"/>
        </w:tabs>
        <w:snapToGrid w:val="0"/>
        <w:spacing w:before="0" w:after="0" w:line="312" w:lineRule="auto"/>
        <w:jc w:val="center"/>
        <w:rPr>
          <w:rFonts w:hint="default" w:ascii="Times New Roman" w:hAnsi="Times New Roman" w:eastAsia="黑体" w:cs="Times New Roman"/>
          <w:b/>
          <w:sz w:val="22"/>
          <w:highlight w:val="none"/>
        </w:rPr>
      </w:pPr>
      <w:r>
        <w:rPr>
          <w:rFonts w:hint="default" w:ascii="Times New Roman" w:hAnsi="Times New Roman" w:eastAsia="黑体" w:cs="Times New Roman"/>
          <w:b/>
          <w:sz w:val="22"/>
          <w:highlight w:val="none"/>
        </w:rPr>
        <w:br w:type="page"/>
      </w:r>
    </w:p>
    <w:p w14:paraId="42B7480E">
      <w:pPr>
        <w:pStyle w:val="13"/>
        <w:bidi w:val="0"/>
        <w:jc w:val="center"/>
        <w:rPr>
          <w:rFonts w:hint="default" w:ascii="Times New Roman" w:hAnsi="Times New Roman" w:cs="Times New Roman"/>
          <w:b/>
          <w:bCs/>
          <w:sz w:val="30"/>
          <w:szCs w:val="30"/>
        </w:rPr>
      </w:pPr>
      <w:r>
        <w:rPr>
          <w:rFonts w:hint="default" w:ascii="Times New Roman" w:hAnsi="Times New Roman" w:cs="Times New Roman"/>
          <w:b/>
          <w:bCs/>
          <w:sz w:val="30"/>
          <w:szCs w:val="30"/>
        </w:rPr>
        <w:t>Contents</w:t>
      </w:r>
    </w:p>
    <w:p w14:paraId="17C8899B">
      <w:pPr>
        <w:rPr>
          <w:rFonts w:hint="default"/>
        </w:rPr>
      </w:pPr>
    </w:p>
    <w:p w14:paraId="1637FFDE">
      <w:pPr>
        <w:rPr>
          <w:rFonts w:hint="default"/>
        </w:rPr>
      </w:pPr>
    </w:p>
    <w:p w14:paraId="32B35DE0">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_Toc885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1  </w:t>
      </w:r>
      <w:r>
        <w:rPr>
          <w:rFonts w:hint="default" w:ascii="Times New Roman" w:hAnsi="Times New Roman" w:eastAsia="Times New Roman" w:cs="Times New Roman"/>
          <w:b w:val="0"/>
          <w:bCs w:val="0"/>
          <w:color w:val="000000" w:themeColor="text1"/>
          <w:sz w:val="24"/>
          <w:szCs w:val="24"/>
          <w:highlight w:val="none"/>
          <w:lang w:val="en-US" w:eastAsia="zh-CN"/>
          <w14:textFill>
            <w14:solidFill>
              <w14:schemeClr w14:val="tx1"/>
            </w14:solidFill>
          </w14:textFill>
        </w:rPr>
        <w:t>G</w:t>
      </w:r>
      <w:r>
        <w:rPr>
          <w:rFonts w:hint="default" w:ascii="Times New Roman" w:hAnsi="Times New Roman" w:eastAsia="Times New Roman" w:cs="Times New Roman"/>
          <w:b w:val="0"/>
          <w:bCs w:val="0"/>
          <w:caps w:val="0"/>
          <w:color w:val="000000" w:themeColor="text1"/>
          <w:kern w:val="2"/>
          <w:sz w:val="24"/>
          <w:szCs w:val="24"/>
          <w:highlight w:val="none"/>
          <w:lang w:val="en-US" w:eastAsia="zh-CN" w:bidi="ar-SA"/>
          <w14:textFill>
            <w14:solidFill>
              <w14:schemeClr w14:val="tx1"/>
            </w14:solidFill>
          </w14:textFill>
        </w:rPr>
        <w:t>eneral provision</w:t>
      </w:r>
      <w:r>
        <w:rPr>
          <w:rFonts w:hint="eastAsia" w:ascii="Times New Roman" w:hAnsi="Times New Roman" w:eastAsia="Times New Roman" w:cs="Times New Roman"/>
          <w:b w:val="0"/>
          <w:bCs w:val="0"/>
          <w:caps w:val="0"/>
          <w:color w:val="000000" w:themeColor="text1"/>
          <w:kern w:val="2"/>
          <w:sz w:val="24"/>
          <w:szCs w:val="24"/>
          <w:highlight w:val="none"/>
          <w:lang w:val="en-US" w:eastAsia="zh-CN" w:bidi="ar-SA"/>
          <w14:textFill>
            <w14:solidFill>
              <w14:schemeClr w14:val="tx1"/>
            </w14:solidFill>
          </w14:textFill>
        </w:rPr>
        <w:t>s</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PAGEREF _Toc885 \h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1</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62C20216">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_Toc23412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lang w:val="zh-CN"/>
          <w14:textFill>
            <w14:solidFill>
              <w14:schemeClr w14:val="tx1"/>
            </w14:solidFill>
          </w14:textFill>
        </w:rPr>
        <w:t xml:space="preserve">2  </w:t>
      </w:r>
      <w:r>
        <w:rPr>
          <w:rFonts w:hint="default" w:ascii="Times New Roman" w:hAnsi="Times New Roman" w:eastAsia="Times New Roman" w:cs="Times New Roman"/>
          <w:b w:val="0"/>
          <w:bCs w:val="0"/>
          <w:color w:val="000000" w:themeColor="text1"/>
          <w:sz w:val="24"/>
          <w:szCs w:val="24"/>
          <w:highlight w:val="none"/>
          <w14:textFill>
            <w14:solidFill>
              <w14:schemeClr w14:val="tx1"/>
            </w14:solidFill>
          </w14:textFill>
        </w:rPr>
        <w:t>T</w:t>
      </w:r>
      <w:r>
        <w:rPr>
          <w:rFonts w:hint="default" w:ascii="Times New Roman" w:hAnsi="Times New Roman" w:eastAsia="Times New Roman" w:cs="Times New Roman"/>
          <w:b w:val="0"/>
          <w:bCs w:val="0"/>
          <w:caps w:val="0"/>
          <w:color w:val="000000" w:themeColor="text1"/>
          <w:kern w:val="2"/>
          <w:sz w:val="24"/>
          <w:szCs w:val="24"/>
          <w:highlight w:val="none"/>
          <w:lang w:val="en-US" w:eastAsia="zh-CN" w:bidi="ar-SA"/>
          <w14:textFill>
            <w14:solidFill>
              <w14:schemeClr w14:val="tx1"/>
            </w14:solidFill>
          </w14:textFill>
        </w:rPr>
        <w:t>erm</w:t>
      </w:r>
      <w:r>
        <w:rPr>
          <w:rFonts w:hint="eastAsia" w:ascii="Times New Roman" w:hAnsi="Times New Roman" w:eastAsia="Times New Roman" w:cs="Times New Roman"/>
          <w:b w:val="0"/>
          <w:bCs w:val="0"/>
          <w:caps w:val="0"/>
          <w:color w:val="000000" w:themeColor="text1"/>
          <w:kern w:val="2"/>
          <w:sz w:val="24"/>
          <w:szCs w:val="24"/>
          <w:highlight w:val="none"/>
          <w:lang w:val="en-US" w:eastAsia="zh-CN" w:bidi="ar-SA"/>
          <w14:textFill>
            <w14:solidFill>
              <w14:schemeClr w14:val="tx1"/>
            </w14:solidFill>
          </w14:textFill>
        </w:rPr>
        <w:t>s</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109DD321">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_Toc2256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lang w:val="zh-CN"/>
          <w14:textFill>
            <w14:solidFill>
              <w14:schemeClr w14:val="tx1"/>
            </w14:solidFill>
          </w14:textFill>
        </w:rPr>
        <w:t>3</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Times New Roman" w:cs="Times New Roman"/>
          <w:b w:val="0"/>
          <w:bCs w:val="0"/>
          <w:color w:val="000000" w:themeColor="text1"/>
          <w:sz w:val="24"/>
          <w:szCs w:val="24"/>
          <w:highlight w:val="none"/>
          <w:lang w:val="en-US" w:eastAsia="zh-CN"/>
          <w14:textFill>
            <w14:solidFill>
              <w14:schemeClr w14:val="tx1"/>
            </w14:solidFill>
          </w14:textFill>
        </w:rPr>
        <w:t>B</w:t>
      </w:r>
      <w:r>
        <w:rPr>
          <w:rFonts w:hint="default" w:ascii="Times New Roman" w:hAnsi="Times New Roman" w:eastAsia="Times New Roman" w:cs="Times New Roman"/>
          <w:b w:val="0"/>
          <w:bCs w:val="0"/>
          <w:caps w:val="0"/>
          <w:color w:val="000000" w:themeColor="text1"/>
          <w:kern w:val="2"/>
          <w:sz w:val="24"/>
          <w:szCs w:val="24"/>
          <w:highlight w:val="none"/>
          <w:lang w:val="en-US" w:eastAsia="zh-CN" w:bidi="ar-SA"/>
          <w14:textFill>
            <w14:solidFill>
              <w14:schemeClr w14:val="tx1"/>
            </w14:solidFill>
          </w14:textFill>
        </w:rPr>
        <w:t>asic requirements</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2BFB431E">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_Toc5218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lang w:val="zh-CN"/>
          <w14:textFill>
            <w14:solidFill>
              <w14:schemeClr w14:val="tx1"/>
            </w14:solidFill>
          </w14:textFill>
        </w:rPr>
        <w:t>4</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Model architecture</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4502B433">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_Toc23469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bCs/>
          <w:color w:val="000000" w:themeColor="text1"/>
          <w:sz w:val="24"/>
          <w:szCs w:val="24"/>
          <w:highlight w:val="none"/>
          <w14:textFill>
            <w14:solidFill>
              <w14:schemeClr w14:val="tx1"/>
            </w14:solidFill>
          </w14:textFill>
        </w:rPr>
        <w:t xml:space="preserve">4.1 </w:t>
      </w:r>
      <w:r>
        <w:rPr>
          <w:rFonts w:hint="default" w:ascii="Times New Roman" w:hAnsi="Times New Roman" w:eastAsia="Times New Roman" w:cs="Times New Roman"/>
          <w:bCs/>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Times New Roman" w:cs="Times New Roman"/>
          <w:b w:val="0"/>
          <w:bCs w:val="0"/>
          <w:color w:val="000000" w:themeColor="text1"/>
          <w:sz w:val="24"/>
          <w:szCs w:val="24"/>
          <w:highlight w:val="none"/>
          <w:lang w:val="en-US" w:eastAsia="zh-CN"/>
          <w14:textFill>
            <w14:solidFill>
              <w14:schemeClr w14:val="tx1"/>
            </w14:solidFill>
          </w14:textFill>
        </w:rPr>
        <w:t>G</w:t>
      </w:r>
      <w:r>
        <w:rPr>
          <w:rFonts w:hint="eastAsia" w:ascii="Times New Roman" w:hAnsi="Times New Roman" w:eastAsia="Times New Roman" w:cs="Times New Roman"/>
          <w:b w:val="0"/>
          <w:bCs w:val="0"/>
          <w:caps w:val="0"/>
          <w:smallCaps w:val="0"/>
          <w:color w:val="000000" w:themeColor="text1"/>
          <w:kern w:val="2"/>
          <w:sz w:val="24"/>
          <w:szCs w:val="24"/>
          <w:highlight w:val="none"/>
          <w:lang w:val="en-US" w:eastAsia="zh-CN" w:bidi="ar-SA"/>
          <w14:textFill>
            <w14:solidFill>
              <w14:schemeClr w14:val="tx1"/>
            </w14:solidFill>
          </w14:textFill>
        </w:rPr>
        <w:t>eneral requirements</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PAGEREF _Toc23469 \h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4</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38FAA1E1">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_Toc6389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bCs/>
          <w:color w:val="000000" w:themeColor="text1"/>
          <w:sz w:val="24"/>
          <w:szCs w:val="24"/>
          <w:highlight w:val="none"/>
          <w14:textFill>
            <w14:solidFill>
              <w14:schemeClr w14:val="tx1"/>
            </w14:solidFill>
          </w14:textFill>
        </w:rPr>
        <w:t xml:space="preserve">4.2 </w:t>
      </w:r>
      <w:r>
        <w:rPr>
          <w:rFonts w:hint="default" w:ascii="Times New Roman" w:hAnsi="Times New Roman" w:eastAsia="Times New Roman" w:cs="Times New Roman"/>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Times New Roman" w:cs="Times New Roman"/>
          <w:bCs/>
          <w:color w:val="000000" w:themeColor="text1"/>
          <w:sz w:val="24"/>
          <w:szCs w:val="24"/>
          <w:highlight w:val="none"/>
          <w14:textFill>
            <w14:solidFill>
              <w14:schemeClr w14:val="tx1"/>
            </w14:solidFill>
          </w14:textFill>
        </w:rPr>
        <w:t>Model content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PAGEREF _Toc6389 \h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4</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117E20C7">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_Toc29715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bCs/>
          <w:color w:val="000000" w:themeColor="text1"/>
          <w:sz w:val="24"/>
          <w:szCs w:val="24"/>
          <w:highlight w:val="none"/>
          <w14:textFill>
            <w14:solidFill>
              <w14:schemeClr w14:val="tx1"/>
            </w14:solidFill>
          </w14:textFill>
        </w:rPr>
        <w:t>4.3</w:t>
      </w:r>
      <w:r>
        <w:rPr>
          <w:rFonts w:hint="default" w:ascii="Times New Roman" w:hAnsi="Times New Roman" w:eastAsia="Times New Roman" w:cs="Times New Roman"/>
          <w:bCs/>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Times New Roman" w:cs="Times New Roman"/>
          <w:bCs/>
          <w:color w:val="000000" w:themeColor="text1"/>
          <w:sz w:val="24"/>
          <w:szCs w:val="24"/>
          <w:highlight w:val="none"/>
          <w14:textFill>
            <w14:solidFill>
              <w14:schemeClr w14:val="tx1"/>
            </w14:solidFill>
          </w14:textFill>
        </w:rPr>
        <w:t xml:space="preserve"> Model extension</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PAGEREF _Toc29715 \h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4</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6D7630D5">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_Toc1158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5  </w:t>
      </w: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C</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lassification</w:t>
      </w: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code of building information model</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PAGEREF _Toc1158 \h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5</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4D89D2AC">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_Toc7609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5.1 </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Times New Roman" w:cs="Times New Roman"/>
          <w:b w:val="0"/>
          <w:bCs w:val="0"/>
          <w:color w:val="000000" w:themeColor="text1"/>
          <w:sz w:val="24"/>
          <w:szCs w:val="24"/>
          <w:highlight w:val="none"/>
          <w:lang w:val="en-US" w:eastAsia="zh-CN"/>
          <w14:textFill>
            <w14:solidFill>
              <w14:schemeClr w14:val="tx1"/>
            </w14:solidFill>
          </w14:textFill>
        </w:rPr>
        <w:t>G</w:t>
      </w:r>
      <w:r>
        <w:rPr>
          <w:rFonts w:hint="eastAsia" w:ascii="Times New Roman" w:hAnsi="Times New Roman" w:eastAsia="Times New Roman" w:cs="Times New Roman"/>
          <w:b w:val="0"/>
          <w:bCs w:val="0"/>
          <w:caps w:val="0"/>
          <w:smallCaps w:val="0"/>
          <w:color w:val="000000" w:themeColor="text1"/>
          <w:kern w:val="2"/>
          <w:sz w:val="24"/>
          <w:szCs w:val="24"/>
          <w:highlight w:val="none"/>
          <w:lang w:val="en-US" w:eastAsia="zh-CN" w:bidi="ar-SA"/>
          <w14:textFill>
            <w14:solidFill>
              <w14:schemeClr w14:val="tx1"/>
            </w14:solidFill>
          </w14:textFill>
        </w:rPr>
        <w:t>eneral requirements</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PAGEREF _Toc7609 \h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5</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498F9D41">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_Toc8870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5.2</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 Classification object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PAGEREF _Toc8870 \h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5</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4367D707">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_Toc20928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5.3  </w:t>
      </w: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Encoding</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 rule</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PAGEREF _Toc20928 \h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6</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469F1C9E">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_Toc15487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5.4 </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Encoding</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 application</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PAGEREF _Toc15487 \h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7</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2B53A41F">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_Toc16136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5.5 </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Encoding</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 extension</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100181C2">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_Toc1158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w:t>
      </w: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Component identification code of building information model</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42DF40D7">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_Toc7609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5.1 </w:t>
      </w:r>
      <w:r>
        <w:rPr>
          <w:rFonts w:hint="eastAsia" w:ascii="Times New Roman" w:hAnsi="Times New Roman" w:eastAsia="Times New Roman" w:cs="Times New Roman"/>
          <w:b w:val="0"/>
          <w:bCs w:val="0"/>
          <w:color w:val="000000" w:themeColor="text1"/>
          <w:sz w:val="24"/>
          <w:szCs w:val="24"/>
          <w:highlight w:val="none"/>
          <w:lang w:val="en-US" w:eastAsia="zh-CN"/>
          <w14:textFill>
            <w14:solidFill>
              <w14:schemeClr w14:val="tx1"/>
            </w14:solidFill>
          </w14:textFill>
        </w:rPr>
        <w:t xml:space="preserve"> Identification code</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encoding structure</w:t>
      </w:r>
      <w:r>
        <w:rPr>
          <w:rFonts w:hint="eastAsia" w:ascii="Times New Roman" w:hAnsi="Times New Roman" w:eastAsia="Times New Roman" w:cs="Times New Roman"/>
          <w:b w:val="0"/>
          <w:bCs w:val="0"/>
          <w:color w:val="000000" w:themeColor="text1"/>
          <w:sz w:val="24"/>
          <w:szCs w:val="24"/>
          <w:highlight w:val="none"/>
          <w:lang w:val="en-US" w:eastAsia="zh-CN"/>
          <w14:textFill>
            <w14:solidFill>
              <w14:schemeClr w14:val="tx1"/>
            </w14:solidFill>
          </w14:textFill>
        </w:rPr>
        <w:t>s</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4C2CD407">
      <w:pPr>
        <w:pStyle w:val="14"/>
        <w:keepNext w:val="0"/>
        <w:keepLines w:val="0"/>
        <w:pageBreakBefore w:val="0"/>
        <w:widowControl w:val="0"/>
        <w:tabs>
          <w:tab w:val="right" w:leader="dot" w:pos="8550"/>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_Toc8870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5.2</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 </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C</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omponent identification code</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 xml:space="preserve"> g</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eneration </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8</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p>
    <w:p w14:paraId="25260F4F">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_Toc11851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7</w:t>
      </w:r>
      <w:r>
        <w:rPr>
          <w:rFonts w:hint="default" w:ascii="Times New Roman" w:hAnsi="Times New Roman" w:eastAsia="Times New Roman" w:cs="Times New Roman"/>
          <w:color w:val="000000" w:themeColor="text1"/>
          <w:sz w:val="24"/>
          <w:szCs w:val="24"/>
          <w:highlight w:val="none"/>
          <w:lang w:val="en-US" w:eastAsia="zh-CN"/>
          <w14:textFill>
            <w14:solidFill>
              <w14:schemeClr w14:val="tx1"/>
            </w14:solidFill>
          </w14:textFill>
        </w:rPr>
        <w:t xml:space="preserve">  Delivery</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10）</w:t>
      </w:r>
    </w:p>
    <w:p w14:paraId="746B7D67">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_Toc6334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A</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ppendix A </w:t>
      </w:r>
      <w:r>
        <w:rPr>
          <w:rFonts w:hint="eastAsia" w:ascii="Times New Roman" w:hAnsi="Times New Roman" w:eastAsia="Times New Roman" w:cs="Times New Roman"/>
          <w:color w:val="000000" w:themeColor="text1"/>
          <w:kern w:val="0"/>
          <w:sz w:val="24"/>
          <w:szCs w:val="24"/>
          <w:highlight w:val="none"/>
          <w:lang w:val="en-US" w:eastAsia="zh-CN"/>
          <w14:textFill>
            <w14:solidFill>
              <w14:schemeClr w14:val="tx1"/>
            </w14:solidFill>
          </w14:textFill>
        </w:rPr>
        <w:t>c</w:t>
      </w:r>
      <w:r>
        <w:rPr>
          <w:rFonts w:hint="default" w:ascii="Times New Roman" w:hAnsi="Times New Roman" w:eastAsia="Times New Roman" w:cs="Times New Roman"/>
          <w:color w:val="000000" w:themeColor="text1"/>
          <w:kern w:val="0"/>
          <w:sz w:val="24"/>
          <w:szCs w:val="24"/>
          <w:highlight w:val="none"/>
          <w:lang w:val="en-US" w:eastAsia="zh-CN"/>
          <w14:textFill>
            <w14:solidFill>
              <w14:schemeClr w14:val="tx1"/>
            </w14:solidFill>
          </w14:textFill>
        </w:rPr>
        <w:t xml:space="preserve">lassification and </w:t>
      </w:r>
      <w:r>
        <w:rPr>
          <w:rFonts w:hint="eastAsia" w:ascii="Times New Roman" w:hAnsi="Times New Roman" w:eastAsia="Times New Roman" w:cs="Times New Roman"/>
          <w:color w:val="000000" w:themeColor="text1"/>
          <w:kern w:val="0"/>
          <w:sz w:val="24"/>
          <w:szCs w:val="24"/>
          <w:highlight w:val="none"/>
          <w:lang w:val="en-US" w:eastAsia="zh-CN"/>
          <w14:textFill>
            <w14:solidFill>
              <w14:schemeClr w14:val="tx1"/>
            </w14:solidFill>
          </w14:textFill>
        </w:rPr>
        <w:t>c</w:t>
      </w:r>
      <w:r>
        <w:rPr>
          <w:rFonts w:hint="default" w:ascii="Times New Roman" w:hAnsi="Times New Roman" w:eastAsia="Times New Roman" w:cs="Times New Roman"/>
          <w:color w:val="000000" w:themeColor="text1"/>
          <w:kern w:val="0"/>
          <w:sz w:val="24"/>
          <w:szCs w:val="24"/>
          <w:highlight w:val="none"/>
          <w:lang w:val="en-US" w:eastAsia="zh-CN"/>
          <w14:textFill>
            <w14:solidFill>
              <w14:schemeClr w14:val="tx1"/>
            </w14:solidFill>
          </w14:textFill>
        </w:rPr>
        <w:t>oding</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1）</w:t>
      </w:r>
    </w:p>
    <w:p w14:paraId="59F44CC3">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begin"/>
      </w:r>
      <w:r>
        <w:rPr>
          <w:rFonts w:hint="default" w:ascii="Times New Roman" w:hAnsi="Times New Roman" w:eastAsia="Times New Roman" w:cs="Times New Roman"/>
          <w:color w:val="000000" w:themeColor="text1"/>
          <w:sz w:val="24"/>
          <w:szCs w:val="24"/>
          <w:highlight w:val="none"/>
          <w14:textFill>
            <w14:solidFill>
              <w14:schemeClr w14:val="tx1"/>
            </w14:solidFill>
          </w14:textFill>
        </w:rPr>
        <w:instrText xml:space="preserve"> HYPERLINK \l _Toc11146 </w:instrTex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separate"/>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Explanation of </w:t>
      </w:r>
      <w:r>
        <w:rPr>
          <w:rFonts w:hint="eastAsia" w:ascii="Times New Roman" w:hAnsi="Times New Roman" w:eastAsia="Times New Roman" w:cs="Times New Roman"/>
          <w:color w:val="000000" w:themeColor="text1"/>
          <w:sz w:val="24"/>
          <w:szCs w:val="24"/>
          <w:highlight w:val="none"/>
          <w:lang w:val="en-US" w:eastAsia="zh-CN"/>
          <w14:textFill>
            <w14:solidFill>
              <w14:schemeClr w14:val="tx1"/>
            </w14:solidFill>
          </w14:textFill>
        </w:rPr>
        <w:t>w</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ording</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ab/>
      </w:r>
      <w:r>
        <w:rPr>
          <w:rFonts w:hint="default" w:ascii="Times New Roman" w:hAnsi="Times New Roman" w:eastAsia="Times New Roman" w:cs="Times New Roman"/>
          <w:color w:val="000000" w:themeColor="text1"/>
          <w:sz w:val="24"/>
          <w:szCs w:val="24"/>
          <w:highlight w:val="none"/>
          <w14:textFill>
            <w14:solidFill>
              <w14:schemeClr w14:val="tx1"/>
            </w14:solidFill>
          </w14:textFill>
        </w:rPr>
        <w:fldChar w:fldCharType="end"/>
      </w:r>
      <w:r>
        <w:rPr>
          <w:rFonts w:hint="eastAsia"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20）</w:t>
      </w:r>
    </w:p>
    <w:p w14:paraId="4E6BBB88">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eastAsia"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fldChar w:fldCharType="begin"/>
      </w:r>
      <w:r>
        <w:rPr>
          <w:rFonts w:hint="default" w:ascii="Times New Roman" w:hAnsi="Times New Roman" w:eastAsia="宋体" w:cs="Times New Roman"/>
          <w:bCs/>
          <w:sz w:val="24"/>
          <w:szCs w:val="24"/>
          <w:highlight w:val="none"/>
        </w:rPr>
        <w:instrText xml:space="preserve"> HYPERLINK \l _Toc5524 </w:instrText>
      </w:r>
      <w:r>
        <w:rPr>
          <w:rFonts w:hint="default" w:ascii="Times New Roman" w:hAnsi="Times New Roman" w:eastAsia="宋体" w:cs="Times New Roman"/>
          <w:bCs/>
          <w:sz w:val="24"/>
          <w:szCs w:val="24"/>
          <w:highlight w:val="none"/>
        </w:rPr>
        <w:fldChar w:fldCharType="separate"/>
      </w:r>
      <w:r>
        <w:rPr>
          <w:rFonts w:hint="eastAsia" w:ascii="Times New Roman" w:hAnsi="Times New Roman" w:eastAsia="宋体" w:cs="Times New Roman"/>
          <w:sz w:val="24"/>
          <w:szCs w:val="24"/>
          <w:highlight w:val="none"/>
          <w:lang w:val="en-US" w:eastAsia="zh-CN"/>
        </w:rPr>
        <w:t>List of quoted standards</w:t>
      </w:r>
      <w:r>
        <w:rPr>
          <w:rFonts w:hint="default"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21</w:t>
      </w:r>
      <w:r>
        <w:rPr>
          <w:rFonts w:hint="default" w:ascii="Times New Roman" w:hAnsi="Times New Roman" w:eastAsia="宋体" w:cs="Times New Roman"/>
          <w:bCs/>
          <w:sz w:val="24"/>
          <w:szCs w:val="24"/>
          <w:highlight w:val="none"/>
        </w:rPr>
        <w:fldChar w:fldCharType="end"/>
      </w:r>
      <w:r>
        <w:rPr>
          <w:rFonts w:hint="eastAsia" w:ascii="Times New Roman" w:hAnsi="Times New Roman" w:eastAsia="宋体" w:cs="Times New Roman"/>
          <w:bCs/>
          <w:sz w:val="24"/>
          <w:szCs w:val="24"/>
          <w:highlight w:val="none"/>
          <w:lang w:eastAsia="zh-CN"/>
        </w:rPr>
        <w:t>）</w:t>
      </w:r>
    </w:p>
    <w:p w14:paraId="3CABDF0D">
      <w:pPr>
        <w:pStyle w:val="13"/>
        <w:keepNext w:val="0"/>
        <w:keepLines w:val="0"/>
        <w:pageBreakBefore w:val="0"/>
        <w:widowControl w:val="0"/>
        <w:tabs>
          <w:tab w:val="right" w:leader="dot" w:pos="8550"/>
          <w:tab w:val="clear" w:pos="9241"/>
        </w:tabs>
        <w:kinsoku/>
        <w:wordWrap/>
        <w:overflowPunct/>
        <w:topLinePunct w:val="0"/>
        <w:autoSpaceDE/>
        <w:autoSpaceDN/>
        <w:bidi w:val="0"/>
        <w:adjustRightInd/>
        <w:snapToGrid/>
        <w:spacing w:before="0" w:beforeLines="25" w:after="0" w:afterLines="25" w:line="312" w:lineRule="auto"/>
        <w:textAlignment w:val="auto"/>
        <w:rPr>
          <w:rFonts w:hint="eastAsia" w:ascii="Times New Roman" w:hAnsi="Times New Roman" w:eastAsia="宋体" w:cs="Times New Roman"/>
          <w:sz w:val="24"/>
          <w:szCs w:val="24"/>
          <w:highlight w:val="none"/>
          <w:lang w:val="en-US" w:eastAsia="zh-CN"/>
        </w:rPr>
      </w:pPr>
      <w:r>
        <w:rPr>
          <w:rFonts w:hint="default" w:ascii="Times New Roman" w:hAnsi="Times New Roman" w:eastAsia="宋体" w:cs="Times New Roman"/>
          <w:bCs/>
          <w:sz w:val="24"/>
          <w:szCs w:val="24"/>
          <w:highlight w:val="none"/>
        </w:rPr>
        <w:fldChar w:fldCharType="begin"/>
      </w:r>
      <w:r>
        <w:rPr>
          <w:rFonts w:hint="default" w:ascii="Times New Roman" w:hAnsi="Times New Roman" w:eastAsia="宋体" w:cs="Times New Roman"/>
          <w:bCs/>
          <w:sz w:val="24"/>
          <w:szCs w:val="24"/>
          <w:highlight w:val="none"/>
        </w:rPr>
        <w:instrText xml:space="preserve"> HYPERLINK \l _Toc5524 </w:instrText>
      </w:r>
      <w:r>
        <w:rPr>
          <w:rFonts w:hint="default" w:ascii="Times New Roman" w:hAnsi="Times New Roman" w:eastAsia="宋体" w:cs="Times New Roman"/>
          <w:bCs/>
          <w:sz w:val="24"/>
          <w:szCs w:val="24"/>
          <w:highlight w:val="none"/>
        </w:rPr>
        <w:fldChar w:fldCharType="separate"/>
      </w:r>
      <w:r>
        <w:rPr>
          <w:rFonts w:hint="eastAsia" w:ascii="Times New Roman" w:hAnsi="Times New Roman" w:eastAsiaTheme="minorEastAsia" w:cstheme="minorBidi"/>
          <w:b w:val="0"/>
          <w:bCs w:val="0"/>
          <w:caps w:val="0"/>
          <w:smallCaps w:val="0"/>
          <w:kern w:val="2"/>
          <w:sz w:val="24"/>
          <w:szCs w:val="24"/>
          <w:highlight w:val="none"/>
          <w:lang w:val="en-US" w:eastAsia="zh-CN" w:bidi="ar-SA"/>
        </w:rPr>
        <w:t>Addition</w:t>
      </w:r>
      <w:r>
        <w:rPr>
          <w:rFonts w:hint="eastAsia" w:ascii="Times New Roman" w:hAnsi="Times New Roman" w:cstheme="minorBidi"/>
          <w:b w:val="0"/>
          <w:bCs w:val="0"/>
          <w:caps w:val="0"/>
          <w:smallCaps w:val="0"/>
          <w:kern w:val="2"/>
          <w:sz w:val="24"/>
          <w:szCs w:val="24"/>
          <w:highlight w:val="none"/>
          <w:lang w:val="en-US" w:eastAsia="zh-CN" w:bidi="ar-SA"/>
        </w:rPr>
        <w:t>: Explanation of provisions</w:t>
      </w:r>
      <w:r>
        <w:rPr>
          <w:rFonts w:hint="default" w:ascii="Times New Roman" w:hAnsi="Times New Roman" w:eastAsia="宋体" w:cs="Times New Roman"/>
          <w:sz w:val="24"/>
          <w:szCs w:val="24"/>
          <w:highlight w:val="none"/>
        </w:rPr>
        <w:tab/>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2</w:t>
      </w:r>
      <w:r>
        <w:rPr>
          <w:rFonts w:hint="default" w:ascii="Times New Roman" w:hAnsi="Times New Roman" w:eastAsia="宋体" w:cs="Times New Roman"/>
          <w:bCs/>
          <w:sz w:val="24"/>
          <w:szCs w:val="24"/>
          <w:highlight w:val="none"/>
        </w:rPr>
        <w:fldChar w:fldCharType="end"/>
      </w:r>
      <w:r>
        <w:rPr>
          <w:rFonts w:hint="eastAsia" w:ascii="Times New Roman" w:hAnsi="Times New Roman" w:eastAsia="宋体" w:cs="Times New Roman"/>
          <w:bCs/>
          <w:sz w:val="24"/>
          <w:szCs w:val="24"/>
          <w:highlight w:val="none"/>
          <w:lang w:val="en-US" w:eastAsia="zh-CN"/>
        </w:rPr>
        <w:t>2）</w:t>
      </w:r>
    </w:p>
    <w:p w14:paraId="22D36E09">
      <w:pPr>
        <w:pStyle w:val="13"/>
        <w:keepNext w:val="0"/>
        <w:keepLines w:val="0"/>
        <w:pageBreakBefore w:val="0"/>
        <w:widowControl w:val="0"/>
        <w:tabs>
          <w:tab w:val="right" w:leader="dot" w:pos="9070"/>
          <w:tab w:val="clear" w:pos="9241"/>
        </w:tabs>
        <w:kinsoku/>
        <w:wordWrap/>
        <w:overflowPunct/>
        <w:topLinePunct w:val="0"/>
        <w:autoSpaceDE/>
        <w:autoSpaceDN/>
        <w:bidi w:val="0"/>
        <w:adjustRightInd w:val="0"/>
        <w:snapToGrid/>
        <w:spacing w:before="0" w:beforeLines="50" w:after="0" w:afterLines="50" w:line="300" w:lineRule="auto"/>
        <w:textAlignment w:val="auto"/>
        <w:rPr>
          <w:rFonts w:hint="default" w:ascii="Times New Roman" w:hAnsi="Times New Roman" w:eastAsia="黑体" w:cs="Times New Roman"/>
          <w:b w:val="0"/>
          <w:bCs w:val="0"/>
          <w:sz w:val="21"/>
          <w:szCs w:val="21"/>
          <w:highlight w:val="none"/>
        </w:rPr>
      </w:pPr>
    </w:p>
    <w:p w14:paraId="06E13360">
      <w:pPr>
        <w:snapToGrid w:val="0"/>
        <w:spacing w:line="312" w:lineRule="auto"/>
        <w:jc w:val="center"/>
        <w:rPr>
          <w:rFonts w:hint="default" w:ascii="Times New Roman" w:hAnsi="Times New Roman" w:eastAsia="宋体" w:cs="Times New Roman"/>
          <w:b/>
          <w:color w:val="000000" w:themeColor="text1"/>
          <w:sz w:val="32"/>
          <w:szCs w:val="32"/>
          <w:highlight w:val="none"/>
          <w:lang w:val="zh-CN"/>
          <w14:textFill>
            <w14:solidFill>
              <w14:schemeClr w14:val="tx1"/>
            </w14:solidFill>
          </w14:textFill>
        </w:rPr>
      </w:pPr>
    </w:p>
    <w:p w14:paraId="7B2910AA">
      <w:pPr>
        <w:pStyle w:val="2"/>
        <w:adjustRightInd w:val="0"/>
        <w:snapToGrid w:val="0"/>
        <w:spacing w:before="240" w:beforeLines="100" w:after="240" w:afterLines="100" w:line="360" w:lineRule="auto"/>
        <w:jc w:val="center"/>
        <w:outlineLvl w:val="9"/>
        <w:rPr>
          <w:rFonts w:hint="default" w:ascii="Times New Roman" w:hAnsi="Times New Roman" w:eastAsia="宋体" w:cs="Times New Roman"/>
          <w:sz w:val="30"/>
          <w:szCs w:val="30"/>
          <w:highlight w:val="none"/>
        </w:rPr>
        <w:sectPr>
          <w:headerReference r:id="rId12" w:type="default"/>
          <w:footerReference r:id="rId13" w:type="default"/>
          <w:pgSz w:w="11910" w:h="16840"/>
          <w:pgMar w:top="1500" w:right="1680" w:bottom="1320" w:left="1680" w:header="0" w:footer="1128" w:gutter="0"/>
          <w:pgBorders>
            <w:top w:val="none" w:sz="0" w:space="0"/>
            <w:left w:val="none" w:sz="0" w:space="0"/>
            <w:bottom w:val="none" w:sz="0" w:space="0"/>
            <w:right w:val="none" w:sz="0" w:space="0"/>
          </w:pgBorders>
          <w:pgNumType w:fmt="decimal" w:start="1"/>
          <w:cols w:space="720" w:num="1"/>
        </w:sectPr>
      </w:pPr>
      <w:bookmarkStart w:id="51" w:name="_Toc16124"/>
    </w:p>
    <w:p w14:paraId="7EFDACF1">
      <w:pPr>
        <w:pStyle w:val="2"/>
        <w:adjustRightInd w:val="0"/>
        <w:snapToGrid w:val="0"/>
        <w:spacing w:before="240" w:beforeLines="100" w:after="240" w:afterLines="100" w:line="360" w:lineRule="auto"/>
        <w:jc w:val="center"/>
        <w:rPr>
          <w:rFonts w:hint="default" w:ascii="Times New Roman" w:hAnsi="Times New Roman" w:eastAsia="宋体" w:cs="Times New Roman"/>
          <w:sz w:val="30"/>
          <w:szCs w:val="30"/>
          <w:highlight w:val="none"/>
        </w:rPr>
      </w:pPr>
      <w:bookmarkStart w:id="52" w:name="_Toc25005"/>
      <w:bookmarkStart w:id="53" w:name="_Toc13563"/>
      <w:bookmarkStart w:id="54" w:name="_Toc11785"/>
      <w:bookmarkStart w:id="55" w:name="_Toc19431"/>
      <w:bookmarkStart w:id="56" w:name="_Toc27638"/>
      <w:bookmarkStart w:id="57" w:name="_Toc14096"/>
      <w:bookmarkStart w:id="58" w:name="_Toc11689"/>
      <w:bookmarkStart w:id="59" w:name="_Toc7972"/>
      <w:r>
        <w:rPr>
          <w:rFonts w:hint="default" w:ascii="Times New Roman" w:hAnsi="Times New Roman" w:eastAsia="宋体" w:cs="Times New Roman"/>
          <w:sz w:val="30"/>
          <w:szCs w:val="30"/>
          <w:highlight w:val="none"/>
        </w:rPr>
        <w:t>1  总 则</w:t>
      </w:r>
      <w:bookmarkEnd w:id="42"/>
      <w:bookmarkEnd w:id="43"/>
      <w:bookmarkEnd w:id="51"/>
      <w:bookmarkEnd w:id="52"/>
      <w:bookmarkEnd w:id="53"/>
      <w:bookmarkEnd w:id="54"/>
      <w:bookmarkEnd w:id="55"/>
      <w:bookmarkEnd w:id="56"/>
      <w:bookmarkEnd w:id="57"/>
      <w:bookmarkEnd w:id="58"/>
      <w:bookmarkEnd w:id="59"/>
    </w:p>
    <w:p w14:paraId="65CAADB1">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default" w:ascii="Times New Roman" w:hAnsi="Times New Roman" w:cs="Times New Roman" w:eastAsiaTheme="minorEastAsia"/>
          <w:b/>
          <w:kern w:val="2"/>
          <w:sz w:val="24"/>
          <w:szCs w:val="24"/>
          <w:highlight w:val="none"/>
          <w:lang w:val="en-US" w:eastAsia="zh-CN" w:bidi="ar-SA"/>
        </w:rPr>
      </w:pPr>
      <w:bookmarkStart w:id="60" w:name="_Toc515869921"/>
      <w:bookmarkStart w:id="61" w:name="_Toc515722968"/>
      <w:bookmarkStart w:id="62" w:name="_Toc515799331"/>
      <w:bookmarkStart w:id="63" w:name="_Toc514851976"/>
      <w:bookmarkStart w:id="64" w:name="_Toc509151589"/>
      <w:bookmarkStart w:id="65" w:name="_Toc534634476"/>
      <w:bookmarkStart w:id="66" w:name="_Toc515722806"/>
      <w:bookmarkStart w:id="67" w:name="_Toc515438791"/>
      <w:bookmarkStart w:id="68" w:name="_Toc3973090"/>
      <w:bookmarkStart w:id="69" w:name="_Toc515870459"/>
      <w:bookmarkStart w:id="70" w:name="_Toc520710456"/>
      <w:bookmarkStart w:id="71" w:name="_Toc511244979"/>
      <w:r>
        <w:rPr>
          <w:rFonts w:hint="default" w:ascii="Times New Roman" w:hAnsi="Times New Roman" w:cs="Times New Roman" w:eastAsiaTheme="minorEastAsia"/>
          <w:b/>
          <w:kern w:val="2"/>
          <w:sz w:val="24"/>
          <w:szCs w:val="24"/>
          <w:highlight w:val="none"/>
          <w:lang w:val="en-US" w:eastAsia="zh-CN" w:bidi="ar-SA"/>
        </w:rPr>
        <w:t xml:space="preserve">1.0.1  </w:t>
      </w:r>
      <w:r>
        <w:rPr>
          <w:rFonts w:hint="default" w:ascii="Times New Roman" w:hAnsi="Times New Roman" w:cs="Times New Roman" w:eastAsiaTheme="minorEastAsia"/>
          <w:b w:val="0"/>
          <w:bCs/>
          <w:kern w:val="2"/>
          <w:sz w:val="24"/>
          <w:szCs w:val="24"/>
          <w:highlight w:val="none"/>
          <w:lang w:val="en-US" w:eastAsia="zh-CN" w:bidi="ar-SA"/>
        </w:rPr>
        <w:t>为规范桥梁BIM信息模型中信息的分类和编码，实现桥梁工程全生命期信息的交换与共享，制定本标准。</w:t>
      </w:r>
    </w:p>
    <w:p w14:paraId="521DAEF4">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outlineLvl w:val="9"/>
        <w:rPr>
          <w:rFonts w:hint="default" w:ascii="Times New Roman" w:hAnsi="Times New Roman" w:cs="Times New Roman"/>
          <w:sz w:val="24"/>
          <w:szCs w:val="24"/>
          <w:highlight w:val="none"/>
        </w:rPr>
      </w:pPr>
      <w:bookmarkStart w:id="72" w:name="_Toc5270"/>
      <w:bookmarkStart w:id="73" w:name="_Toc3149"/>
      <w:r>
        <w:rPr>
          <w:rFonts w:hint="default" w:ascii="Times New Roman" w:hAnsi="Times New Roman" w:cs="Times New Roman" w:eastAsiaTheme="minorEastAsia"/>
          <w:b/>
          <w:kern w:val="2"/>
          <w:sz w:val="24"/>
          <w:szCs w:val="24"/>
          <w:highlight w:val="none"/>
          <w:lang w:val="en-US" w:eastAsia="zh-CN" w:bidi="ar-SA"/>
        </w:rPr>
        <w:t xml:space="preserve">1.0.2 </w:t>
      </w:r>
      <w:r>
        <w:rPr>
          <w:rFonts w:hint="default" w:ascii="Times New Roman" w:hAnsi="Times New Roman" w:cs="Times New Roman"/>
          <w:b/>
          <w:kern w:val="2"/>
          <w:sz w:val="24"/>
          <w:szCs w:val="24"/>
          <w:highlight w:val="none"/>
          <w:lang w:val="en-US" w:eastAsia="zh-CN" w:bidi="ar-SA"/>
        </w:rPr>
        <w:t xml:space="preserve"> </w:t>
      </w:r>
      <w:r>
        <w:rPr>
          <w:rFonts w:hint="eastAsia" w:ascii="Times New Roman" w:hAnsi="Times New Roman" w:cs="Times New Roman"/>
          <w:sz w:val="24"/>
          <w:szCs w:val="24"/>
          <w:highlight w:val="none"/>
          <w:lang w:eastAsia="zh-CN"/>
        </w:rPr>
        <w:t>本标准</w:t>
      </w:r>
      <w:r>
        <w:rPr>
          <w:rFonts w:hint="default" w:ascii="Times New Roman" w:hAnsi="Times New Roman" w:cs="Times New Roman"/>
          <w:sz w:val="24"/>
          <w:szCs w:val="24"/>
          <w:highlight w:val="none"/>
        </w:rPr>
        <w:t>适用于新建和改扩建桥梁工程。</w:t>
      </w:r>
      <w:bookmarkEnd w:id="72"/>
      <w:bookmarkEnd w:id="73"/>
    </w:p>
    <w:p w14:paraId="0AA99A14">
      <w:pPr>
        <w:keepNext w:val="0"/>
        <w:keepLines w:val="0"/>
        <w:pageBreakBefore w:val="0"/>
        <w:widowControl w:val="0"/>
        <w:kinsoku/>
        <w:wordWrap/>
        <w:overflowPunct/>
        <w:topLinePunct w:val="0"/>
        <w:autoSpaceDE/>
        <w:autoSpaceDN/>
        <w:bidi w:val="0"/>
        <w:adjustRightInd/>
        <w:snapToGrid/>
        <w:spacing w:beforeAutospacing="0" w:afterAutospacing="0" w:line="312" w:lineRule="auto"/>
        <w:textAlignment w:val="auto"/>
        <w:outlineLvl w:val="9"/>
        <w:rPr>
          <w:rFonts w:hint="default" w:ascii="Times New Roman" w:hAnsi="Times New Roman" w:cs="Times New Roman" w:eastAsiaTheme="minorEastAsia"/>
          <w:b/>
          <w:kern w:val="2"/>
          <w:sz w:val="21"/>
          <w:szCs w:val="24"/>
          <w:highlight w:val="none"/>
          <w:lang w:val="en-US" w:eastAsia="zh-CN" w:bidi="ar-SA"/>
        </w:rPr>
      </w:pPr>
      <w:r>
        <w:rPr>
          <w:rFonts w:hint="default" w:ascii="Times New Roman" w:hAnsi="Times New Roman" w:cs="Times New Roman" w:eastAsiaTheme="minorEastAsia"/>
          <w:b/>
          <w:kern w:val="2"/>
          <w:sz w:val="24"/>
          <w:szCs w:val="24"/>
          <w:highlight w:val="none"/>
          <w:lang w:val="en-US" w:eastAsia="zh-CN" w:bidi="ar-SA"/>
        </w:rPr>
        <w:t xml:space="preserve">1.0.3 </w:t>
      </w:r>
      <w:bookmarkEnd w:id="60"/>
      <w:bookmarkEnd w:id="61"/>
      <w:bookmarkEnd w:id="62"/>
      <w:bookmarkEnd w:id="63"/>
      <w:bookmarkEnd w:id="64"/>
      <w:bookmarkEnd w:id="65"/>
      <w:bookmarkEnd w:id="66"/>
      <w:bookmarkEnd w:id="67"/>
      <w:bookmarkEnd w:id="68"/>
      <w:bookmarkEnd w:id="69"/>
      <w:bookmarkEnd w:id="70"/>
      <w:bookmarkEnd w:id="71"/>
      <w:r>
        <w:rPr>
          <w:rFonts w:hint="default" w:ascii="Times New Roman" w:hAnsi="Times New Roman" w:cs="Times New Roman"/>
          <w:b/>
          <w:kern w:val="2"/>
          <w:sz w:val="24"/>
          <w:szCs w:val="24"/>
          <w:highlight w:val="none"/>
          <w:lang w:val="en-US" w:eastAsia="zh-CN" w:bidi="ar-SA"/>
        </w:rPr>
        <w:t xml:space="preserve"> </w:t>
      </w:r>
      <w:r>
        <w:rPr>
          <w:rFonts w:hint="default" w:ascii="Times New Roman" w:hAnsi="Times New Roman" w:cs="Times New Roman"/>
          <w:sz w:val="24"/>
          <w:szCs w:val="24"/>
          <w:highlight w:val="none"/>
        </w:rPr>
        <w:t>桥梁信息模型中信息的分类和编码，除应符合本标准的规定外，尚应符合国家和行业现行有关标准的规定。</w:t>
      </w:r>
    </w:p>
    <w:p w14:paraId="3F82D12B">
      <w:pPr>
        <w:adjustRightInd w:val="0"/>
        <w:snapToGrid w:val="0"/>
        <w:spacing w:line="360" w:lineRule="auto"/>
        <w:rPr>
          <w:rFonts w:hint="default" w:ascii="Times New Roman" w:hAnsi="Times New Roman" w:cs="Times New Roman"/>
          <w:highlight w:val="none"/>
        </w:rPr>
      </w:pPr>
    </w:p>
    <w:p w14:paraId="346FCD4F">
      <w:pPr>
        <w:adjustRightInd w:val="0"/>
        <w:snapToGrid w:val="0"/>
        <w:spacing w:line="360" w:lineRule="auto"/>
        <w:rPr>
          <w:rFonts w:hint="default" w:ascii="Times New Roman" w:hAnsi="Times New Roman" w:cs="Times New Roman"/>
          <w:highlight w:val="none"/>
        </w:rPr>
        <w:sectPr>
          <w:footerReference r:id="rId14" w:type="default"/>
          <w:pgSz w:w="11910" w:h="16840"/>
          <w:pgMar w:top="1500" w:right="1680" w:bottom="1320" w:left="1680" w:header="0" w:footer="1128" w:gutter="0"/>
          <w:pgBorders>
            <w:top w:val="none" w:sz="0" w:space="0"/>
            <w:left w:val="none" w:sz="0" w:space="0"/>
            <w:bottom w:val="none" w:sz="0" w:space="0"/>
            <w:right w:val="none" w:sz="0" w:space="0"/>
          </w:pgBorders>
          <w:pgNumType w:fmt="decimal" w:start="1"/>
          <w:cols w:space="720" w:num="1"/>
        </w:sectPr>
      </w:pPr>
    </w:p>
    <w:p w14:paraId="44236330">
      <w:pPr>
        <w:pStyle w:val="2"/>
        <w:adjustRightInd w:val="0"/>
        <w:snapToGrid w:val="0"/>
        <w:spacing w:before="240" w:beforeLines="100" w:after="240" w:afterLines="100" w:line="360" w:lineRule="auto"/>
        <w:jc w:val="center"/>
        <w:rPr>
          <w:rFonts w:hint="default" w:ascii="Times New Roman" w:hAnsi="Times New Roman" w:eastAsia="宋体" w:cs="Times New Roman"/>
          <w:sz w:val="30"/>
          <w:szCs w:val="30"/>
          <w:highlight w:val="none"/>
          <w:lang w:val="zh-CN"/>
        </w:rPr>
      </w:pPr>
      <w:bookmarkStart w:id="74" w:name="_bookmark1"/>
      <w:bookmarkEnd w:id="74"/>
      <w:bookmarkStart w:id="75" w:name="_Toc533422738"/>
      <w:bookmarkStart w:id="76" w:name="_Toc14117"/>
      <w:bookmarkStart w:id="77" w:name="_Toc533422968"/>
      <w:bookmarkStart w:id="78" w:name="_Toc14726"/>
      <w:bookmarkStart w:id="79" w:name="_Toc27670"/>
      <w:bookmarkStart w:id="80" w:name="_Toc22426"/>
      <w:bookmarkStart w:id="81" w:name="_Toc18505"/>
      <w:bookmarkStart w:id="82" w:name="_Toc1910"/>
      <w:bookmarkStart w:id="83" w:name="_Toc25195"/>
      <w:bookmarkStart w:id="84" w:name="_Toc533422608"/>
      <w:bookmarkStart w:id="85" w:name="_Toc3054812"/>
      <w:bookmarkStart w:id="86" w:name="_Toc29098"/>
      <w:bookmarkStart w:id="87" w:name="_Toc21068"/>
      <w:bookmarkStart w:id="88" w:name="_Toc3835"/>
      <w:bookmarkStart w:id="89" w:name="_Toc28961"/>
      <w:bookmarkStart w:id="90" w:name="_Toc21416"/>
      <w:bookmarkStart w:id="91" w:name="_Toc6544"/>
      <w:bookmarkStart w:id="92" w:name="_Toc27785"/>
      <w:bookmarkStart w:id="93" w:name="_Toc11445"/>
      <w:bookmarkStart w:id="94" w:name="_Toc9604"/>
      <w:bookmarkStart w:id="95" w:name="_Toc20189"/>
      <w:bookmarkStart w:id="96" w:name="_Toc15327"/>
      <w:r>
        <w:rPr>
          <w:rFonts w:hint="default" w:ascii="Times New Roman" w:hAnsi="Times New Roman" w:eastAsia="宋体" w:cs="Times New Roman"/>
          <w:sz w:val="30"/>
          <w:szCs w:val="30"/>
          <w:highlight w:val="none"/>
          <w:lang w:val="zh-CN"/>
        </w:rPr>
        <w:t>2  术</w:t>
      </w:r>
      <w:r>
        <w:rPr>
          <w:rFonts w:hint="default" w:ascii="Times New Roman" w:hAnsi="Times New Roman" w:eastAsia="宋体" w:cs="Times New Roman"/>
          <w:sz w:val="30"/>
          <w:szCs w:val="30"/>
          <w:highlight w:val="none"/>
          <w:lang w:val="en-US" w:eastAsia="zh-CN"/>
        </w:rPr>
        <w:t xml:space="preserve"> </w:t>
      </w:r>
      <w:r>
        <w:rPr>
          <w:rFonts w:hint="default" w:ascii="Times New Roman" w:hAnsi="Times New Roman" w:eastAsia="宋体" w:cs="Times New Roman"/>
          <w:sz w:val="30"/>
          <w:szCs w:val="30"/>
          <w:highlight w:val="none"/>
          <w:lang w:val="zh-CN"/>
        </w:rPr>
        <w:t>语</w:t>
      </w:r>
      <w:bookmarkEnd w:id="75"/>
      <w:bookmarkEnd w:id="76"/>
      <w:bookmarkEnd w:id="77"/>
      <w:bookmarkEnd w:id="78"/>
      <w:bookmarkEnd w:id="79"/>
      <w:bookmarkEnd w:id="80"/>
      <w:bookmarkEnd w:id="81"/>
      <w:bookmarkEnd w:id="82"/>
      <w:bookmarkEnd w:id="83"/>
      <w:bookmarkEnd w:id="84"/>
      <w:bookmarkEnd w:id="85"/>
      <w:bookmarkEnd w:id="86"/>
    </w:p>
    <w:p w14:paraId="1F5A16F4">
      <w:pPr>
        <w:pStyle w:val="55"/>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default" w:ascii="Times New Roman" w:hAnsi="Times New Roman" w:cs="Times New Roman"/>
          <w:bCs/>
          <w:sz w:val="24"/>
          <w:szCs w:val="24"/>
          <w:highlight w:val="none"/>
          <w:lang w:val="en-US" w:eastAsia="zh-CN"/>
        </w:rPr>
      </w:pPr>
      <w:r>
        <w:rPr>
          <w:rFonts w:hint="default" w:ascii="Times New Roman" w:hAnsi="Times New Roman" w:cs="Times New Roman"/>
          <w:b/>
          <w:sz w:val="24"/>
          <w:szCs w:val="24"/>
          <w:highlight w:val="none"/>
        </w:rPr>
        <w:t>2.0.1</w:t>
      </w:r>
      <w:r>
        <w:rPr>
          <w:rFonts w:hint="default" w:ascii="Times New Roman" w:hAnsi="Times New Roman" w:cs="Times New Roman"/>
          <w:b/>
          <w:sz w:val="24"/>
          <w:szCs w:val="24"/>
          <w:highlight w:val="none"/>
          <w:lang w:val="en-US" w:eastAsia="zh-CN"/>
        </w:rPr>
        <w:t xml:space="preserve">  </w:t>
      </w:r>
      <w:r>
        <w:rPr>
          <w:rFonts w:hint="default" w:ascii="Times New Roman" w:hAnsi="Times New Roman" w:cs="Times New Roman"/>
          <w:bCs/>
          <w:sz w:val="24"/>
          <w:szCs w:val="24"/>
          <w:highlight w:val="none"/>
          <w:lang w:val="en-US" w:eastAsia="zh-CN"/>
        </w:rPr>
        <w:t>桥梁信息模型</w:t>
      </w:r>
      <w:r>
        <w:rPr>
          <w:rFonts w:hint="default" w:ascii="Times New Roman" w:hAnsi="Times New Roman" w:cs="Times New Roman"/>
          <w:bCs/>
          <w:sz w:val="24"/>
          <w:szCs w:val="24"/>
          <w:highlight w:val="none"/>
        </w:rPr>
        <w:t xml:space="preserve"> </w:t>
      </w:r>
      <w:r>
        <w:rPr>
          <w:rFonts w:hint="eastAsia" w:ascii="Times New Roman" w:hAnsi="Times New Roman" w:cs="Times New Roman"/>
          <w:bCs/>
          <w:sz w:val="24"/>
          <w:szCs w:val="24"/>
          <w:highlight w:val="none"/>
          <w:lang w:val="en-US" w:eastAsia="zh-CN"/>
        </w:rPr>
        <w:t xml:space="preserve"> </w:t>
      </w:r>
      <w:r>
        <w:rPr>
          <w:rFonts w:hint="default" w:ascii="Times New Roman" w:hAnsi="Times New Roman" w:cs="Times New Roman"/>
          <w:bCs/>
          <w:sz w:val="24"/>
          <w:szCs w:val="24"/>
          <w:highlight w:val="none"/>
          <w:lang w:val="en-US" w:eastAsia="zh-CN"/>
        </w:rPr>
        <w:t>bridge</w:t>
      </w:r>
      <w:r>
        <w:rPr>
          <w:rFonts w:hint="default" w:ascii="Times New Roman" w:hAnsi="Times New Roman" w:cs="Times New Roman"/>
          <w:bCs/>
          <w:sz w:val="24"/>
          <w:szCs w:val="24"/>
          <w:highlight w:val="none"/>
        </w:rPr>
        <w:t xml:space="preserve"> </w:t>
      </w:r>
      <w:r>
        <w:rPr>
          <w:rFonts w:hint="eastAsia" w:ascii="Times New Roman" w:hAnsi="Times New Roman" w:cs="Times New Roman"/>
          <w:bCs/>
          <w:sz w:val="24"/>
          <w:szCs w:val="24"/>
          <w:highlight w:val="none"/>
          <w:lang w:val="en-US" w:eastAsia="zh-CN"/>
        </w:rPr>
        <w:t>building</w:t>
      </w:r>
      <w:r>
        <w:rPr>
          <w:rFonts w:hint="default" w:ascii="Times New Roman" w:hAnsi="Times New Roman" w:cs="Times New Roman"/>
          <w:bCs/>
          <w:sz w:val="24"/>
          <w:szCs w:val="24"/>
          <w:highlight w:val="none"/>
          <w:lang w:val="en-US" w:eastAsia="zh-CN"/>
        </w:rPr>
        <w:t xml:space="preserve"> </w:t>
      </w:r>
      <w:r>
        <w:rPr>
          <w:rFonts w:hint="default" w:ascii="Times New Roman" w:hAnsi="Times New Roman" w:cs="Times New Roman"/>
          <w:bCs/>
          <w:sz w:val="24"/>
          <w:szCs w:val="24"/>
          <w:highlight w:val="none"/>
        </w:rPr>
        <w:t>information model</w:t>
      </w:r>
    </w:p>
    <w:p w14:paraId="5B954AF0">
      <w:pPr>
        <w:pStyle w:val="55"/>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eastAsia" w:ascii="Times New Roman" w:hAnsi="Times New Roman" w:eastAsia="宋体" w:cs="Times New Roman"/>
          <w:sz w:val="24"/>
          <w:szCs w:val="24"/>
          <w:highlight w:val="none"/>
          <w:lang w:val="zh-CN" w:eastAsia="zh-CN"/>
        </w:rPr>
      </w:pPr>
      <w:r>
        <w:rPr>
          <w:rFonts w:hint="eastAsia" w:ascii="Times New Roman" w:hAnsi="Times New Roman" w:eastAsia="宋体" w:cs="Times New Roman"/>
          <w:sz w:val="24"/>
          <w:szCs w:val="24"/>
          <w:highlight w:val="none"/>
          <w:lang w:val="en-US" w:eastAsia="zh-CN"/>
        </w:rPr>
        <w:t>桥梁工程全生命周期的</w:t>
      </w:r>
      <w:r>
        <w:rPr>
          <w:rFonts w:hint="default" w:ascii="Times New Roman" w:hAnsi="Times New Roman" w:eastAsia="宋体" w:cs="Times New Roman"/>
          <w:sz w:val="24"/>
          <w:szCs w:val="24"/>
          <w:highlight w:val="none"/>
        </w:rPr>
        <w:t>建筑信息模型，简称信息模型</w:t>
      </w:r>
      <w:r>
        <w:rPr>
          <w:rFonts w:hint="eastAsia" w:ascii="Times New Roman" w:hAnsi="Times New Roman" w:eastAsia="宋体" w:cs="Times New Roman"/>
          <w:sz w:val="24"/>
          <w:szCs w:val="24"/>
          <w:highlight w:val="none"/>
          <w:lang w:eastAsia="zh-CN"/>
        </w:rPr>
        <w:t>。</w:t>
      </w:r>
    </w:p>
    <w:p w14:paraId="1D4459C1">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default" w:ascii="Times New Roman" w:hAnsi="Times New Roman" w:cs="Times New Roman"/>
          <w:bCs/>
          <w:kern w:val="2"/>
          <w:sz w:val="24"/>
          <w:szCs w:val="24"/>
          <w:highlight w:val="none"/>
          <w:lang w:val="en-US" w:eastAsia="zh-CN" w:bidi="ar-SA"/>
        </w:rPr>
      </w:pPr>
      <w:bookmarkStart w:id="97" w:name="_Toc29641"/>
      <w:bookmarkStart w:id="98" w:name="_Toc21955"/>
      <w:r>
        <w:rPr>
          <w:rFonts w:hint="default" w:ascii="Times New Roman" w:hAnsi="Times New Roman" w:cs="Times New Roman" w:eastAsiaTheme="minorEastAsia"/>
          <w:b/>
          <w:kern w:val="2"/>
          <w:sz w:val="24"/>
          <w:szCs w:val="24"/>
          <w:highlight w:val="none"/>
          <w:lang w:val="en-US" w:eastAsia="zh-CN" w:bidi="ar-SA"/>
        </w:rPr>
        <w:t>2.0.</w:t>
      </w:r>
      <w:r>
        <w:rPr>
          <w:rFonts w:hint="default" w:ascii="Times New Roman" w:hAnsi="Times New Roman" w:cs="Times New Roman"/>
          <w:b/>
          <w:kern w:val="2"/>
          <w:sz w:val="24"/>
          <w:szCs w:val="24"/>
          <w:highlight w:val="none"/>
          <w:lang w:val="en-US" w:eastAsia="zh-CN" w:bidi="ar-SA"/>
        </w:rPr>
        <w:t>2</w:t>
      </w:r>
      <w:r>
        <w:rPr>
          <w:rFonts w:hint="default" w:ascii="Times New Roman" w:hAnsi="Times New Roman" w:cs="Times New Roman" w:eastAsiaTheme="minorEastAsia"/>
          <w:b/>
          <w:kern w:val="2"/>
          <w:sz w:val="24"/>
          <w:szCs w:val="24"/>
          <w:highlight w:val="none"/>
          <w:lang w:val="en-US" w:eastAsia="zh-CN" w:bidi="ar-SA"/>
        </w:rPr>
        <w:t xml:space="preserve"> </w:t>
      </w:r>
      <w:r>
        <w:rPr>
          <w:rFonts w:hint="default" w:ascii="Times New Roman" w:hAnsi="Times New Roman" w:cs="Times New Roman"/>
          <w:b/>
          <w:kern w:val="2"/>
          <w:sz w:val="24"/>
          <w:szCs w:val="24"/>
          <w:highlight w:val="none"/>
          <w:lang w:val="en-US" w:eastAsia="zh-CN" w:bidi="ar-SA"/>
        </w:rPr>
        <w:t xml:space="preserve"> </w:t>
      </w:r>
      <w:r>
        <w:rPr>
          <w:rFonts w:hint="default" w:ascii="Times New Roman" w:hAnsi="Times New Roman" w:cs="Times New Roman"/>
          <w:sz w:val="24"/>
          <w:szCs w:val="24"/>
          <w:highlight w:val="none"/>
        </w:rPr>
        <w:t xml:space="preserve">全生命期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bCs/>
          <w:kern w:val="2"/>
          <w:sz w:val="24"/>
          <w:szCs w:val="24"/>
          <w:highlight w:val="none"/>
          <w:lang w:val="en-US" w:eastAsia="zh-CN" w:bidi="ar-SA"/>
        </w:rPr>
        <w:t>life cycle</w:t>
      </w:r>
      <w:bookmarkEnd w:id="97"/>
      <w:bookmarkEnd w:id="98"/>
    </w:p>
    <w:p w14:paraId="36982641">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桥梁工程从设计、施工到运维等阶段的总称。</w:t>
      </w:r>
    </w:p>
    <w:p w14:paraId="7075F19D">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default" w:ascii="Times New Roman" w:hAnsi="Times New Roman" w:eastAsia="宋体" w:cs="Times New Roman"/>
          <w:sz w:val="24"/>
          <w:szCs w:val="24"/>
          <w:highlight w:val="none"/>
        </w:rPr>
      </w:pPr>
      <w:bookmarkStart w:id="99" w:name="_Toc22422"/>
      <w:bookmarkStart w:id="100" w:name="_Toc29969"/>
      <w:r>
        <w:rPr>
          <w:rFonts w:hint="default" w:ascii="Times New Roman" w:hAnsi="Times New Roman" w:cs="Times New Roman" w:eastAsiaTheme="minorEastAsia"/>
          <w:b/>
          <w:kern w:val="2"/>
          <w:sz w:val="24"/>
          <w:szCs w:val="24"/>
          <w:highlight w:val="none"/>
          <w:lang w:val="en-US" w:eastAsia="zh-CN" w:bidi="ar-SA"/>
        </w:rPr>
        <w:t>2.0.</w:t>
      </w:r>
      <w:r>
        <w:rPr>
          <w:rFonts w:hint="default" w:ascii="Times New Roman" w:hAnsi="Times New Roman" w:cs="Times New Roman"/>
          <w:b/>
          <w:kern w:val="2"/>
          <w:sz w:val="24"/>
          <w:szCs w:val="24"/>
          <w:highlight w:val="none"/>
          <w:lang w:val="en-US" w:eastAsia="zh-CN" w:bidi="ar-SA"/>
        </w:rPr>
        <w:t>3</w:t>
      </w:r>
      <w:r>
        <w:rPr>
          <w:rFonts w:hint="default" w:ascii="Times New Roman" w:hAnsi="Times New Roman" w:cs="Times New Roman" w:eastAsiaTheme="minorEastAsia"/>
          <w:b/>
          <w:kern w:val="2"/>
          <w:sz w:val="24"/>
          <w:szCs w:val="24"/>
          <w:highlight w:val="none"/>
          <w:lang w:val="en-US" w:eastAsia="zh-CN" w:bidi="ar-SA"/>
        </w:rPr>
        <w:t xml:space="preserve"> </w:t>
      </w:r>
      <w:r>
        <w:rPr>
          <w:rFonts w:hint="default" w:ascii="Times New Roman" w:hAnsi="Times New Roman" w:cs="Times New Roman"/>
          <w:b/>
          <w:kern w:val="2"/>
          <w:sz w:val="24"/>
          <w:szCs w:val="24"/>
          <w:highlight w:val="none"/>
          <w:lang w:val="en-US" w:eastAsia="zh-CN" w:bidi="ar-SA"/>
        </w:rPr>
        <w:t xml:space="preserve"> </w:t>
      </w:r>
      <w:r>
        <w:rPr>
          <w:rFonts w:hint="default" w:ascii="Times New Roman" w:hAnsi="Times New Roman" w:eastAsia="宋体" w:cs="Times New Roman"/>
          <w:sz w:val="24"/>
          <w:szCs w:val="24"/>
          <w:highlight w:val="none"/>
        </w:rPr>
        <w:t xml:space="preserve">模型架构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model framework</w:t>
      </w:r>
      <w:bookmarkEnd w:id="99"/>
      <w:bookmarkEnd w:id="100"/>
    </w:p>
    <w:p w14:paraId="1154238E">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outlineLvl w:val="9"/>
        <w:rPr>
          <w:rFonts w:hint="default" w:ascii="Times New Roman" w:hAnsi="Times New Roman" w:cs="Times New Roman"/>
          <w:kern w:val="2"/>
          <w:sz w:val="24"/>
          <w:szCs w:val="24"/>
          <w:highlight w:val="none"/>
          <w:lang w:val="en-US" w:eastAsia="zh-CN" w:bidi="ar-SA"/>
        </w:rPr>
      </w:pPr>
      <w:r>
        <w:rPr>
          <w:rFonts w:hint="default" w:ascii="Times New Roman" w:hAnsi="Times New Roman" w:eastAsia="宋体" w:cs="Times New Roman"/>
          <w:sz w:val="24"/>
          <w:szCs w:val="24"/>
          <w:highlight w:val="none"/>
        </w:rPr>
        <w:t>信息模型中各层级对象的构成关系。</w:t>
      </w:r>
    </w:p>
    <w:p w14:paraId="5861FB69">
      <w:pPr>
        <w:keepNext w:val="0"/>
        <w:keepLines w:val="0"/>
        <w:pageBreakBefore w:val="0"/>
        <w:widowControl w:val="0"/>
        <w:kinsoku/>
        <w:wordWrap/>
        <w:overflowPunct/>
        <w:topLinePunct w:val="0"/>
        <w:autoSpaceDE/>
        <w:autoSpaceDN/>
        <w:bidi w:val="0"/>
        <w:adjustRightInd/>
        <w:spacing w:line="312" w:lineRule="auto"/>
        <w:textAlignment w:val="auto"/>
        <w:outlineLvl w:val="9"/>
        <w:rPr>
          <w:rFonts w:hint="default" w:ascii="Times New Roman" w:hAnsi="Times New Roman" w:cs="Times New Roman"/>
          <w:sz w:val="24"/>
          <w:szCs w:val="24"/>
          <w:highlight w:val="none"/>
        </w:rPr>
      </w:pPr>
      <w:bookmarkStart w:id="101" w:name="_Toc23514"/>
      <w:bookmarkStart w:id="102" w:name="_Toc2800"/>
      <w:r>
        <w:rPr>
          <w:rFonts w:hint="default" w:ascii="Times New Roman" w:hAnsi="Times New Roman" w:cs="Times New Roman"/>
          <w:b/>
          <w:bCs/>
          <w:sz w:val="24"/>
          <w:szCs w:val="24"/>
          <w:highlight w:val="none"/>
        </w:rPr>
        <w:t>2.0.4</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模型精细度</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 xml:space="preserve"> level of model definition</w:t>
      </w:r>
      <w:bookmarkEnd w:id="101"/>
      <w:bookmarkEnd w:id="102"/>
    </w:p>
    <w:p w14:paraId="783F5CFB">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outlineLvl w:val="9"/>
        <w:rPr>
          <w:rFonts w:hint="default" w:ascii="Times New Roman" w:hAnsi="Times New Roman" w:cs="Times New Roman" w:eastAsiaTheme="minorEastAsia"/>
          <w:sz w:val="24"/>
          <w:szCs w:val="24"/>
          <w:highlight w:val="none"/>
          <w:lang w:val="en-US" w:eastAsia="zh-CN"/>
        </w:rPr>
      </w:pPr>
      <w:r>
        <w:rPr>
          <w:rFonts w:hint="default" w:ascii="Times New Roman" w:hAnsi="Times New Roman" w:cs="Times New Roman" w:eastAsiaTheme="minorEastAsia"/>
          <w:sz w:val="24"/>
          <w:szCs w:val="24"/>
          <w:highlight w:val="none"/>
          <w:lang w:val="en-US" w:eastAsia="zh-CN"/>
        </w:rPr>
        <w:t>信息模型中所容纳信息的丰富程度，简称</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eastAsiaTheme="minorEastAsia"/>
          <w:sz w:val="24"/>
          <w:szCs w:val="24"/>
          <w:highlight w:val="none"/>
          <w:lang w:val="en-US" w:eastAsia="zh-CN"/>
        </w:rPr>
        <w:t>L。</w:t>
      </w:r>
    </w:p>
    <w:p w14:paraId="5A29365E">
      <w:pPr>
        <w:pStyle w:val="63"/>
        <w:numPr>
          <w:ilvl w:val="2"/>
          <w:numId w:val="0"/>
        </w:numPr>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2.0.</w:t>
      </w:r>
      <w:r>
        <w:rPr>
          <w:rFonts w:hint="eastAsia" w:ascii="Times New Roman" w:cs="Times New Roman"/>
          <w:b/>
          <w:bCs/>
          <w:sz w:val="24"/>
          <w:szCs w:val="24"/>
          <w:highlight w:val="none"/>
          <w:lang w:val="en-US" w:eastAsia="zh-CN"/>
        </w:rPr>
        <w:t>5</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构件</w:t>
      </w:r>
      <w:r>
        <w:rPr>
          <w:rFonts w:hint="eastAsia" w:asci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element</w:t>
      </w:r>
    </w:p>
    <w:p w14:paraId="60550BA0">
      <w:pPr>
        <w:keepNext w:val="0"/>
        <w:keepLines w:val="0"/>
        <w:pageBreakBefore w:val="0"/>
        <w:widowControl w:val="0"/>
        <w:kinsoku/>
        <w:wordWrap/>
        <w:overflowPunct/>
        <w:topLinePunct w:val="0"/>
        <w:autoSpaceDE/>
        <w:autoSpaceDN/>
        <w:bidi w:val="0"/>
        <w:adjustRightInd/>
        <w:spacing w:line="312" w:lineRule="auto"/>
        <w:ind w:firstLine="480" w:firstLineChars="200"/>
        <w:textAlignment w:val="auto"/>
        <w:outlineLvl w:val="9"/>
        <w:rPr>
          <w:rFonts w:hint="default" w:ascii="Times New Roman" w:hAnsi="Times New Roman" w:cs="Times New Roman" w:eastAsiaTheme="minorEastAsia"/>
          <w:sz w:val="24"/>
          <w:szCs w:val="24"/>
          <w:highlight w:val="none"/>
          <w:lang w:val="en-US" w:eastAsia="zh-CN"/>
        </w:rPr>
      </w:pPr>
      <w:r>
        <w:rPr>
          <w:rFonts w:hint="eastAsia" w:ascii="Times New Roman" w:hAnsi="Times New Roman" w:cs="Times New Roman"/>
          <w:sz w:val="24"/>
          <w:szCs w:val="24"/>
          <w:highlight w:val="none"/>
          <w:lang w:val="en-US" w:eastAsia="zh-CN"/>
        </w:rPr>
        <w:t>桥梁</w:t>
      </w:r>
      <w:r>
        <w:rPr>
          <w:rFonts w:hint="eastAsia" w:ascii="Times New Roman" w:hAnsi="Times New Roman" w:cs="Times New Roman" w:eastAsiaTheme="minorEastAsia"/>
          <w:sz w:val="24"/>
          <w:szCs w:val="24"/>
          <w:highlight w:val="none"/>
          <w:lang w:val="en-US" w:eastAsia="zh-CN"/>
        </w:rPr>
        <w:t>主体中满足</w:t>
      </w:r>
      <w:r>
        <w:rPr>
          <w:rFonts w:hint="default" w:ascii="Times New Roman" w:hAnsi="Times New Roman" w:cs="Times New Roman" w:eastAsiaTheme="minorEastAsia"/>
          <w:sz w:val="24"/>
          <w:szCs w:val="24"/>
          <w:highlight w:val="none"/>
          <w:lang w:val="en-US" w:eastAsia="zh-CN"/>
        </w:rPr>
        <w:t>BIM</w:t>
      </w:r>
      <w:r>
        <w:rPr>
          <w:rFonts w:hint="eastAsia" w:ascii="Times New Roman" w:hAnsi="Times New Roman" w:cs="Times New Roman" w:eastAsiaTheme="minorEastAsia"/>
          <w:sz w:val="24"/>
          <w:szCs w:val="24"/>
          <w:highlight w:val="none"/>
          <w:lang w:val="en-US" w:eastAsia="zh-CN"/>
        </w:rPr>
        <w:t>数据、</w:t>
      </w:r>
      <w:r>
        <w:rPr>
          <w:rFonts w:hint="default" w:ascii="Times New Roman" w:hAnsi="Times New Roman" w:cs="Times New Roman" w:eastAsiaTheme="minorEastAsia"/>
          <w:sz w:val="24"/>
          <w:szCs w:val="24"/>
          <w:highlight w:val="none"/>
          <w:lang w:val="en-US" w:eastAsia="zh-CN"/>
        </w:rPr>
        <w:t>GIS</w:t>
      </w:r>
      <w:r>
        <w:rPr>
          <w:rFonts w:hint="eastAsia" w:ascii="Times New Roman" w:hAnsi="Times New Roman" w:cs="Times New Roman" w:eastAsiaTheme="minorEastAsia"/>
          <w:sz w:val="24"/>
          <w:szCs w:val="24"/>
          <w:highlight w:val="none"/>
          <w:lang w:val="en-US" w:eastAsia="zh-CN"/>
        </w:rPr>
        <w:t>数据以及业务管理信息流转的独立功能单元。</w:t>
      </w:r>
    </w:p>
    <w:p w14:paraId="2761CAA9">
      <w:pPr>
        <w:pStyle w:val="63"/>
        <w:numPr>
          <w:ilvl w:val="2"/>
          <w:numId w:val="0"/>
        </w:numPr>
        <w:rPr>
          <w:rFonts w:hint="default" w:ascii="Times New Roman" w:hAnsi="Times New Roman" w:cs="Times New Roman"/>
          <w:b/>
          <w:bCs/>
          <w:sz w:val="24"/>
          <w:szCs w:val="24"/>
          <w:highlight w:val="none"/>
        </w:rPr>
      </w:pPr>
      <w:r>
        <w:rPr>
          <w:rFonts w:hint="eastAsia" w:ascii="Times New Roman" w:cs="Times New Roman"/>
          <w:b/>
          <w:bCs/>
          <w:sz w:val="24"/>
          <w:szCs w:val="24"/>
          <w:highlight w:val="none"/>
          <w:lang w:val="en-US" w:eastAsia="zh-CN"/>
        </w:rPr>
        <w:t xml:space="preserve">2.0.6  </w:t>
      </w:r>
      <w:r>
        <w:rPr>
          <w:rFonts w:hint="eastAsia" w:ascii="Times New Roman" w:hAnsi="Times New Roman" w:cs="Times New Roman"/>
          <w:sz w:val="24"/>
          <w:szCs w:val="24"/>
          <w:highlight w:val="none"/>
          <w:lang w:val="en-US" w:eastAsia="zh-CN"/>
        </w:rPr>
        <w:t>模型构件标识码</w:t>
      </w:r>
      <w:r>
        <w:rPr>
          <w:rFonts w:hint="default" w:ascii="Times New Roman" w:hAnsi="Times New Roman" w:cs="Times New Roman"/>
          <w:sz w:val="24"/>
          <w:szCs w:val="24"/>
          <w:highlight w:val="none"/>
          <w:lang w:val="en-US" w:eastAsia="zh-CN"/>
        </w:rPr>
        <w:t xml:space="preserve"> </w:t>
      </w:r>
      <w:r>
        <w:rPr>
          <w:rFonts w:hint="eastAsia" w:asci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model component identifier</w:t>
      </w:r>
    </w:p>
    <w:p w14:paraId="6DA86B31">
      <w:pPr>
        <w:adjustRightInd/>
        <w:spacing w:line="360" w:lineRule="exact"/>
        <w:ind w:firstLine="480" w:firstLineChars="200"/>
        <w:rPr>
          <w:rFonts w:ascii="Times New Roman" w:hAnsi="Times New Roman"/>
          <w:kern w:val="0"/>
          <w:sz w:val="24"/>
          <w:szCs w:val="24"/>
          <w:highlight w:val="none"/>
        </w:rPr>
      </w:pPr>
      <w:r>
        <w:rPr>
          <w:rFonts w:hint="eastAsia" w:ascii="Times New Roman" w:hAnsi="Times New Roman"/>
          <w:sz w:val="24"/>
          <w:szCs w:val="24"/>
          <w:highlight w:val="none"/>
        </w:rPr>
        <w:t>根据模型信息编码表，组合生成的</w:t>
      </w:r>
      <w:r>
        <w:rPr>
          <w:rFonts w:hint="eastAsia" w:ascii="Times New Roman" w:hAnsi="Times New Roman"/>
          <w:sz w:val="24"/>
          <w:szCs w:val="24"/>
          <w:highlight w:val="none"/>
          <w:lang w:val="en-US" w:eastAsia="zh-CN"/>
        </w:rPr>
        <w:t>桥梁</w:t>
      </w:r>
      <w:r>
        <w:rPr>
          <w:rFonts w:hint="eastAsia" w:ascii="Times New Roman" w:hAnsi="Times New Roman"/>
          <w:sz w:val="24"/>
          <w:szCs w:val="24"/>
          <w:highlight w:val="none"/>
        </w:rPr>
        <w:t>工程中单个构件的唯一标识。</w:t>
      </w:r>
    </w:p>
    <w:p w14:paraId="386359A6">
      <w:pPr>
        <w:pStyle w:val="63"/>
        <w:numPr>
          <w:ilvl w:val="2"/>
          <w:numId w:val="0"/>
        </w:numPr>
        <w:rPr>
          <w:rFonts w:hint="eastAsia" w:ascii="Times New Roman" w:hAnsi="Times New Roman" w:cs="Times New Roman"/>
          <w:b/>
          <w:bCs/>
          <w:sz w:val="24"/>
          <w:szCs w:val="24"/>
          <w:highlight w:val="none"/>
        </w:rPr>
      </w:pPr>
      <w:r>
        <w:rPr>
          <w:rFonts w:hint="eastAsia" w:ascii="Times New Roman" w:cs="Times New Roman"/>
          <w:b/>
          <w:bCs/>
          <w:sz w:val="24"/>
          <w:szCs w:val="24"/>
          <w:highlight w:val="none"/>
          <w:lang w:val="en-US" w:eastAsia="zh-CN"/>
        </w:rPr>
        <w:t xml:space="preserve">2.0.7  </w:t>
      </w:r>
      <w:r>
        <w:rPr>
          <w:rFonts w:hint="eastAsia" w:ascii="Times New Roman" w:hAnsi="Times New Roman" w:cs="Times New Roman"/>
          <w:b w:val="0"/>
          <w:bCs w:val="0"/>
          <w:sz w:val="24"/>
          <w:szCs w:val="24"/>
          <w:highlight w:val="none"/>
        </w:rPr>
        <w:t>构件位置</w:t>
      </w:r>
      <w:r>
        <w:rPr>
          <w:rFonts w:hint="eastAsia" w:ascii="Times New Roman" w:cs="Times New Roman"/>
          <w:b w:val="0"/>
          <w:bCs w:val="0"/>
          <w:sz w:val="24"/>
          <w:szCs w:val="24"/>
          <w:highlight w:val="none"/>
          <w:lang w:val="en-US" w:eastAsia="zh-CN"/>
        </w:rPr>
        <w:t xml:space="preserve">  </w:t>
      </w:r>
      <w:r>
        <w:rPr>
          <w:rFonts w:hint="eastAsia" w:ascii="Times New Roman" w:hAnsi="Times New Roman" w:cs="Times New Roman"/>
          <w:b w:val="0"/>
          <w:bCs w:val="0"/>
          <w:sz w:val="24"/>
          <w:szCs w:val="24"/>
          <w:highlight w:val="none"/>
        </w:rPr>
        <w:t>component location</w:t>
      </w:r>
    </w:p>
    <w:p w14:paraId="56731630">
      <w:pPr>
        <w:adjustRightInd/>
        <w:spacing w:line="360" w:lineRule="exact"/>
        <w:ind w:firstLine="480" w:firstLineChars="200"/>
        <w:rPr>
          <w:rFonts w:ascii="Times New Roman" w:hAnsi="Times New Roman"/>
          <w:sz w:val="24"/>
          <w:szCs w:val="24"/>
          <w:highlight w:val="none"/>
        </w:rPr>
      </w:pPr>
      <w:r>
        <w:rPr>
          <w:rFonts w:hint="eastAsia" w:ascii="Times New Roman" w:hAnsi="Times New Roman"/>
          <w:sz w:val="24"/>
          <w:szCs w:val="24"/>
          <w:highlight w:val="none"/>
          <w:lang w:val="en-US" w:eastAsia="zh-CN"/>
        </w:rPr>
        <w:t>桥梁</w:t>
      </w:r>
      <w:r>
        <w:rPr>
          <w:rFonts w:hint="eastAsia" w:ascii="Times New Roman" w:hAnsi="Times New Roman"/>
          <w:sz w:val="24"/>
          <w:szCs w:val="24"/>
          <w:highlight w:val="none"/>
        </w:rPr>
        <w:t>工程构件所在位置。</w:t>
      </w:r>
    </w:p>
    <w:p w14:paraId="4E80384E">
      <w:pPr>
        <w:keepNext w:val="0"/>
        <w:keepLines w:val="0"/>
        <w:pageBreakBefore w:val="0"/>
        <w:widowControl w:val="0"/>
        <w:kinsoku/>
        <w:wordWrap/>
        <w:overflowPunct/>
        <w:topLinePunct w:val="0"/>
        <w:autoSpaceDE/>
        <w:autoSpaceDN/>
        <w:bidi w:val="0"/>
        <w:adjustRightInd/>
        <w:snapToGrid w:val="0"/>
        <w:spacing w:line="312" w:lineRule="auto"/>
        <w:ind w:firstLine="422" w:firstLineChars="200"/>
        <w:jc w:val="left"/>
        <w:textAlignment w:val="auto"/>
        <w:rPr>
          <w:rFonts w:hint="default" w:ascii="Times New Roman" w:hAnsi="Times New Roman" w:cs="Times New Roman"/>
          <w:b/>
          <w:color w:val="000000" w:themeColor="text1"/>
          <w:szCs w:val="21"/>
          <w:highlight w:val="none"/>
          <w14:textFill>
            <w14:solidFill>
              <w14:schemeClr w14:val="tx1"/>
            </w14:solidFill>
          </w14:textFill>
        </w:rPr>
      </w:pPr>
    </w:p>
    <w:p w14:paraId="429031C2">
      <w:pPr>
        <w:snapToGrid w:val="0"/>
        <w:spacing w:line="312" w:lineRule="auto"/>
        <w:jc w:val="left"/>
        <w:rPr>
          <w:rFonts w:hint="default" w:ascii="Times New Roman" w:hAnsi="Times New Roman" w:cs="Times New Roman"/>
          <w:b/>
          <w:color w:val="000000" w:themeColor="text1"/>
          <w:szCs w:val="21"/>
          <w:highlight w:val="none"/>
          <w14:textFill>
            <w14:solidFill>
              <w14:schemeClr w14:val="tx1"/>
            </w14:solidFill>
          </w14:textFill>
        </w:rPr>
      </w:pPr>
      <w:r>
        <w:rPr>
          <w:rFonts w:hint="default" w:ascii="Times New Roman" w:hAnsi="Times New Roman" w:cs="Times New Roman"/>
          <w:b/>
          <w:color w:val="000000" w:themeColor="text1"/>
          <w:szCs w:val="21"/>
          <w:highlight w:val="none"/>
          <w14:textFill>
            <w14:solidFill>
              <w14:schemeClr w14:val="tx1"/>
            </w14:solidFill>
          </w14:textFill>
        </w:rPr>
        <w:br w:type="page"/>
      </w:r>
    </w:p>
    <w:p w14:paraId="1C7C67D7">
      <w:pPr>
        <w:pStyle w:val="2"/>
        <w:adjustRightInd w:val="0"/>
        <w:snapToGrid w:val="0"/>
        <w:spacing w:before="240" w:beforeLines="100" w:after="240" w:afterLines="100" w:line="360" w:lineRule="auto"/>
        <w:jc w:val="center"/>
        <w:rPr>
          <w:rFonts w:hint="default" w:ascii="Times New Roman" w:hAnsi="Times New Roman" w:eastAsia="宋体" w:cs="Times New Roman"/>
          <w:sz w:val="30"/>
          <w:szCs w:val="30"/>
          <w:highlight w:val="none"/>
          <w:lang w:val="en-US" w:eastAsia="zh-CN"/>
        </w:rPr>
      </w:pPr>
      <w:bookmarkStart w:id="103" w:name="_Toc533422609"/>
      <w:bookmarkStart w:id="104" w:name="_Toc533422969"/>
      <w:bookmarkStart w:id="105" w:name="_Toc533422739"/>
      <w:bookmarkStart w:id="106" w:name="_Toc3054813"/>
      <w:bookmarkStart w:id="107" w:name="_Toc1877"/>
      <w:bookmarkStart w:id="108" w:name="_Toc16379"/>
      <w:bookmarkStart w:id="109" w:name="_Toc1998"/>
      <w:bookmarkStart w:id="110" w:name="_Toc32715"/>
      <w:bookmarkStart w:id="111" w:name="_Toc4304"/>
      <w:bookmarkStart w:id="112" w:name="_Toc27762"/>
      <w:bookmarkStart w:id="113" w:name="_Toc18846"/>
      <w:bookmarkStart w:id="114" w:name="_Toc20922"/>
      <w:r>
        <w:rPr>
          <w:rFonts w:hint="default" w:ascii="Times New Roman" w:hAnsi="Times New Roman" w:eastAsia="宋体" w:cs="Times New Roman"/>
          <w:sz w:val="30"/>
          <w:szCs w:val="30"/>
          <w:highlight w:val="none"/>
          <w:lang w:val="zh-CN"/>
        </w:rPr>
        <w:t>3</w:t>
      </w:r>
      <w:r>
        <w:rPr>
          <w:rFonts w:hint="default" w:ascii="Times New Roman" w:hAnsi="Times New Roman" w:eastAsia="宋体" w:cs="Times New Roman"/>
          <w:sz w:val="30"/>
          <w:szCs w:val="30"/>
          <w:highlight w:val="none"/>
          <w:lang w:val="en-US" w:eastAsia="zh-CN"/>
        </w:rPr>
        <w:t xml:space="preserve">  </w:t>
      </w:r>
      <w:bookmarkEnd w:id="103"/>
      <w:bookmarkEnd w:id="104"/>
      <w:bookmarkEnd w:id="105"/>
      <w:bookmarkEnd w:id="106"/>
      <w:r>
        <w:rPr>
          <w:rFonts w:hint="default" w:ascii="Times New Roman" w:hAnsi="Times New Roman" w:eastAsia="宋体" w:cs="Times New Roman"/>
          <w:sz w:val="30"/>
          <w:szCs w:val="30"/>
          <w:highlight w:val="none"/>
          <w:lang w:val="en-US" w:eastAsia="zh-CN"/>
        </w:rPr>
        <w:t>基本规定</w:t>
      </w:r>
      <w:bookmarkEnd w:id="107"/>
      <w:bookmarkEnd w:id="108"/>
      <w:bookmarkEnd w:id="109"/>
      <w:bookmarkEnd w:id="110"/>
      <w:bookmarkEnd w:id="111"/>
      <w:bookmarkEnd w:id="112"/>
      <w:bookmarkEnd w:id="113"/>
      <w:bookmarkEnd w:id="114"/>
    </w:p>
    <w:p w14:paraId="3515C056">
      <w:pPr>
        <w:pageBreakBefore w:val="0"/>
        <w:widowControl w:val="0"/>
        <w:kinsoku/>
        <w:wordWrap/>
        <w:overflowPunct/>
        <w:topLinePunct w:val="0"/>
        <w:autoSpaceDE/>
        <w:autoSpaceDN/>
        <w:bidi w:val="0"/>
        <w:adjustRightInd/>
        <w:snapToGrid/>
        <w:spacing w:line="312" w:lineRule="auto"/>
        <w:textAlignment w:val="auto"/>
        <w:outlineLvl w:val="9"/>
        <w:rPr>
          <w:rStyle w:val="30"/>
          <w:rFonts w:hint="default" w:ascii="Times New Roman" w:hAnsi="Times New Roman" w:eastAsia="宋体" w:cs="Times New Roman"/>
          <w:b w:val="0"/>
          <w:bCs/>
          <w:sz w:val="24"/>
          <w:szCs w:val="24"/>
          <w:highlight w:val="none"/>
          <w:lang w:val="en-US" w:eastAsia="zh-CN"/>
        </w:rPr>
      </w:pPr>
      <w:bookmarkStart w:id="115" w:name="_Toc30697"/>
      <w:r>
        <w:rPr>
          <w:rStyle w:val="30"/>
          <w:rFonts w:hint="default" w:ascii="Times New Roman" w:hAnsi="Times New Roman" w:eastAsia="宋体" w:cs="Times New Roman"/>
          <w:sz w:val="24"/>
          <w:szCs w:val="24"/>
          <w:highlight w:val="none"/>
          <w:lang w:val="en-US" w:eastAsia="zh-CN"/>
        </w:rPr>
        <w:t xml:space="preserve">3.0.1  </w:t>
      </w:r>
      <w:r>
        <w:rPr>
          <w:rStyle w:val="30"/>
          <w:rFonts w:hint="default" w:ascii="Times New Roman" w:hAnsi="Times New Roman" w:eastAsia="宋体" w:cs="Times New Roman"/>
          <w:b w:val="0"/>
          <w:bCs/>
          <w:sz w:val="24"/>
          <w:szCs w:val="24"/>
          <w:highlight w:val="none"/>
        </w:rPr>
        <w:t>信息模型应能满足全生命期或各阶段的应用要求</w:t>
      </w:r>
      <w:r>
        <w:rPr>
          <w:rStyle w:val="30"/>
          <w:rFonts w:hint="eastAsia" w:ascii="Times New Roman" w:hAnsi="Times New Roman" w:eastAsia="宋体" w:cs="Times New Roman"/>
          <w:b w:val="0"/>
          <w:bCs/>
          <w:sz w:val="24"/>
          <w:szCs w:val="24"/>
          <w:highlight w:val="none"/>
          <w:lang w:eastAsia="zh-CN"/>
        </w:rPr>
        <w:t>，其分类和编码的方法应符合《信息分类和编码的基本原则与方法》GB/T 7027和</w:t>
      </w:r>
      <w:r>
        <w:rPr>
          <w:rFonts w:hint="eastAsia" w:ascii="Times New Roman" w:hAnsi="Times New Roman"/>
          <w:bCs/>
          <w:color w:val="000000" w:themeColor="text1"/>
          <w:sz w:val="24"/>
          <w:szCs w:val="24"/>
          <w:highlight w:val="none"/>
          <w14:textFill>
            <w14:solidFill>
              <w14:schemeClr w14:val="tx1"/>
            </w14:solidFill>
          </w14:textFill>
        </w:rPr>
        <w:t>《公路工程信息模型应用统一标准》</w:t>
      </w:r>
      <w:r>
        <w:rPr>
          <w:rStyle w:val="30"/>
          <w:rFonts w:hint="eastAsia" w:ascii="Times New Roman" w:hAnsi="Times New Roman" w:eastAsia="宋体" w:cs="Times New Roman"/>
          <w:b w:val="0"/>
          <w:bCs/>
          <w:sz w:val="24"/>
          <w:szCs w:val="24"/>
          <w:highlight w:val="none"/>
          <w:lang w:eastAsia="zh-CN"/>
        </w:rPr>
        <w:t>JTG/T 2420 的相关规定。</w:t>
      </w:r>
    </w:p>
    <w:bookmarkEnd w:id="115"/>
    <w:p w14:paraId="2BC36BE4">
      <w:pPr>
        <w:pageBreakBefore w:val="0"/>
        <w:widowControl w:val="0"/>
        <w:kinsoku/>
        <w:wordWrap/>
        <w:overflowPunct/>
        <w:topLinePunct w:val="0"/>
        <w:autoSpaceDE/>
        <w:autoSpaceDN/>
        <w:bidi w:val="0"/>
        <w:adjustRightInd/>
        <w:snapToGrid/>
        <w:spacing w:line="312" w:lineRule="auto"/>
        <w:textAlignment w:val="auto"/>
        <w:outlineLvl w:val="9"/>
        <w:rPr>
          <w:rStyle w:val="30"/>
          <w:rFonts w:hint="default" w:ascii="Times New Roman" w:hAnsi="Times New Roman" w:eastAsia="宋体" w:cs="Times New Roman"/>
          <w:b w:val="0"/>
          <w:bCs/>
          <w:sz w:val="24"/>
          <w:szCs w:val="24"/>
          <w:highlight w:val="none"/>
          <w:lang w:val="en-US" w:eastAsia="zh-CN"/>
        </w:rPr>
      </w:pPr>
      <w:bookmarkStart w:id="116" w:name="_Toc11905"/>
      <w:r>
        <w:rPr>
          <w:rStyle w:val="30"/>
          <w:rFonts w:hint="default" w:ascii="Times New Roman" w:hAnsi="Times New Roman" w:eastAsia="宋体" w:cs="Times New Roman"/>
          <w:b/>
          <w:bCs w:val="0"/>
          <w:sz w:val="24"/>
          <w:szCs w:val="24"/>
          <w:highlight w:val="none"/>
          <w:lang w:val="en-US" w:eastAsia="zh-CN"/>
        </w:rPr>
        <w:t>3.0.2</w:t>
      </w:r>
      <w:r>
        <w:rPr>
          <w:rStyle w:val="30"/>
          <w:rFonts w:hint="default" w:ascii="Times New Roman" w:hAnsi="Times New Roman" w:eastAsia="宋体" w:cs="Times New Roman"/>
          <w:b w:val="0"/>
          <w:bCs/>
          <w:sz w:val="24"/>
          <w:szCs w:val="24"/>
          <w:highlight w:val="none"/>
          <w:lang w:val="en-US" w:eastAsia="zh-CN"/>
        </w:rPr>
        <w:t xml:space="preserve">  信息模型的</w:t>
      </w:r>
      <w:r>
        <w:rPr>
          <w:rStyle w:val="30"/>
          <w:rFonts w:hint="eastAsia" w:ascii="Times New Roman" w:hAnsi="Times New Roman" w:eastAsia="宋体" w:cs="Times New Roman"/>
          <w:b w:val="0"/>
          <w:bCs/>
          <w:sz w:val="24"/>
          <w:szCs w:val="24"/>
          <w:highlight w:val="none"/>
          <w:lang w:val="en-US" w:eastAsia="zh-CN"/>
        </w:rPr>
        <w:t>分类和</w:t>
      </w:r>
      <w:r>
        <w:rPr>
          <w:rStyle w:val="30"/>
          <w:rFonts w:hint="default" w:ascii="Times New Roman" w:hAnsi="Times New Roman" w:eastAsia="宋体" w:cs="Times New Roman"/>
          <w:b w:val="0"/>
          <w:bCs/>
          <w:sz w:val="24"/>
          <w:szCs w:val="24"/>
          <w:highlight w:val="none"/>
          <w:lang w:val="en-US" w:eastAsia="zh-CN"/>
        </w:rPr>
        <w:t>编码应满足唯一性、合理性、可扩充性、简明性、适用性和规范性。</w:t>
      </w:r>
    </w:p>
    <w:bookmarkEnd w:id="116"/>
    <w:p w14:paraId="7A0272C7">
      <w:pPr>
        <w:pageBreakBefore w:val="0"/>
        <w:widowControl w:val="0"/>
        <w:kinsoku/>
        <w:wordWrap/>
        <w:overflowPunct/>
        <w:topLinePunct w:val="0"/>
        <w:autoSpaceDE/>
        <w:autoSpaceDN/>
        <w:bidi w:val="0"/>
        <w:adjustRightInd/>
        <w:snapToGrid/>
        <w:spacing w:line="312" w:lineRule="auto"/>
        <w:textAlignment w:val="auto"/>
        <w:outlineLvl w:val="9"/>
        <w:rPr>
          <w:rStyle w:val="30"/>
          <w:rFonts w:hint="default" w:ascii="Times New Roman" w:hAnsi="Times New Roman" w:eastAsia="宋体" w:cs="Times New Roman"/>
          <w:b w:val="0"/>
          <w:bCs/>
          <w:sz w:val="24"/>
          <w:szCs w:val="24"/>
          <w:highlight w:val="none"/>
          <w:lang w:val="zh-CN"/>
        </w:rPr>
      </w:pPr>
      <w:bookmarkStart w:id="117" w:name="_Toc23171"/>
      <w:r>
        <w:rPr>
          <w:rStyle w:val="30"/>
          <w:rFonts w:hint="default" w:ascii="Times New Roman" w:hAnsi="Times New Roman" w:eastAsia="宋体" w:cs="Times New Roman"/>
          <w:b/>
          <w:bCs w:val="0"/>
          <w:sz w:val="24"/>
          <w:szCs w:val="24"/>
          <w:highlight w:val="none"/>
          <w:lang w:val="en-US" w:eastAsia="zh-CN"/>
        </w:rPr>
        <w:t>3.0.3</w:t>
      </w:r>
      <w:r>
        <w:rPr>
          <w:rStyle w:val="30"/>
          <w:rFonts w:hint="default" w:ascii="Times New Roman" w:hAnsi="Times New Roman" w:eastAsia="宋体" w:cs="Times New Roman"/>
          <w:b w:val="0"/>
          <w:bCs/>
          <w:sz w:val="24"/>
          <w:szCs w:val="24"/>
          <w:highlight w:val="none"/>
          <w:lang w:val="en-US" w:eastAsia="zh-CN"/>
        </w:rPr>
        <w:t xml:space="preserve">  </w:t>
      </w:r>
      <w:r>
        <w:rPr>
          <w:rStyle w:val="30"/>
          <w:rFonts w:hint="default" w:ascii="Times New Roman" w:hAnsi="Times New Roman" w:eastAsia="宋体" w:cs="Times New Roman"/>
          <w:b w:val="0"/>
          <w:bCs/>
          <w:sz w:val="24"/>
          <w:szCs w:val="24"/>
          <w:highlight w:val="none"/>
        </w:rPr>
        <w:t>信息模型在全生命期应用时，应保障信息安全。</w:t>
      </w:r>
      <w:bookmarkStart w:id="118" w:name="_Toc533422614"/>
      <w:bookmarkStart w:id="119" w:name="_Toc3054817"/>
      <w:bookmarkStart w:id="120" w:name="_Toc533422974"/>
      <w:bookmarkStart w:id="121" w:name="_Toc533422744"/>
    </w:p>
    <w:bookmarkEnd w:id="117"/>
    <w:p w14:paraId="00C26FE4">
      <w:pPr>
        <w:widowControl/>
        <w:jc w:val="left"/>
        <w:rPr>
          <w:rFonts w:hint="default" w:ascii="Times New Roman" w:hAnsi="Times New Roman" w:eastAsia="宋体" w:cs="Times New Roman"/>
          <w:b/>
          <w:color w:val="000000" w:themeColor="text1"/>
          <w:sz w:val="28"/>
          <w:szCs w:val="28"/>
          <w:highlight w:val="none"/>
          <w:lang w:val="zh-CN"/>
          <w14:textFill>
            <w14:solidFill>
              <w14:schemeClr w14:val="tx1"/>
            </w14:solidFill>
          </w14:textFill>
        </w:rPr>
      </w:pPr>
      <w:r>
        <w:rPr>
          <w:rFonts w:hint="default" w:ascii="Times New Roman" w:hAnsi="Times New Roman" w:eastAsia="宋体" w:cs="Times New Roman"/>
          <w:b/>
          <w:color w:val="000000" w:themeColor="text1"/>
          <w:sz w:val="28"/>
          <w:szCs w:val="28"/>
          <w:highlight w:val="none"/>
          <w:lang w:val="zh-CN"/>
          <w14:textFill>
            <w14:solidFill>
              <w14:schemeClr w14:val="tx1"/>
            </w14:solidFill>
          </w14:textFill>
        </w:rPr>
        <w:br w:type="page"/>
      </w:r>
    </w:p>
    <w:p w14:paraId="78F3CD42">
      <w:pPr>
        <w:pStyle w:val="2"/>
        <w:adjustRightInd w:val="0"/>
        <w:snapToGrid w:val="0"/>
        <w:spacing w:before="240" w:beforeLines="100" w:after="240" w:afterLines="100" w:line="360" w:lineRule="auto"/>
        <w:jc w:val="center"/>
        <w:rPr>
          <w:rFonts w:hint="default" w:ascii="Times New Roman" w:hAnsi="Times New Roman" w:cs="Times New Roman"/>
          <w:sz w:val="21"/>
          <w:szCs w:val="21"/>
          <w:highlight w:val="none"/>
          <w:lang w:val="en-US"/>
        </w:rPr>
      </w:pPr>
      <w:bookmarkStart w:id="122" w:name="_Toc10202"/>
      <w:bookmarkStart w:id="123" w:name="_Toc26063"/>
      <w:bookmarkStart w:id="124" w:name="_Toc27277"/>
      <w:bookmarkStart w:id="125" w:name="_Toc15730"/>
      <w:bookmarkStart w:id="126" w:name="_Toc10972"/>
      <w:bookmarkStart w:id="127" w:name="_Toc2398"/>
      <w:bookmarkStart w:id="128" w:name="_Toc7053"/>
      <w:bookmarkStart w:id="129" w:name="_Toc20016"/>
      <w:r>
        <w:rPr>
          <w:rFonts w:hint="default" w:ascii="Times New Roman" w:hAnsi="Times New Roman" w:eastAsia="宋体" w:cs="Times New Roman"/>
          <w:sz w:val="30"/>
          <w:szCs w:val="30"/>
          <w:highlight w:val="none"/>
          <w:lang w:val="zh-CN"/>
        </w:rPr>
        <w:t>4</w:t>
      </w:r>
      <w:r>
        <w:rPr>
          <w:rFonts w:hint="default" w:ascii="Times New Roman" w:hAnsi="Times New Roman" w:eastAsia="宋体" w:cs="Times New Roman"/>
          <w:sz w:val="30"/>
          <w:szCs w:val="30"/>
          <w:highlight w:val="none"/>
          <w:lang w:val="en-US" w:eastAsia="zh-CN"/>
        </w:rPr>
        <w:t xml:space="preserve">  </w:t>
      </w:r>
      <w:bookmarkEnd w:id="118"/>
      <w:bookmarkEnd w:id="119"/>
      <w:bookmarkEnd w:id="120"/>
      <w:bookmarkEnd w:id="121"/>
      <w:bookmarkEnd w:id="122"/>
      <w:r>
        <w:rPr>
          <w:rFonts w:hint="default" w:ascii="Times New Roman" w:hAnsi="Times New Roman" w:eastAsia="宋体" w:cs="Times New Roman"/>
          <w:sz w:val="30"/>
          <w:szCs w:val="30"/>
          <w:highlight w:val="none"/>
          <w:lang w:val="en-US" w:eastAsia="zh-CN"/>
        </w:rPr>
        <w:t>模型架构</w:t>
      </w:r>
      <w:bookmarkEnd w:id="123"/>
      <w:bookmarkEnd w:id="124"/>
      <w:bookmarkEnd w:id="125"/>
      <w:bookmarkEnd w:id="126"/>
      <w:bookmarkEnd w:id="127"/>
      <w:bookmarkEnd w:id="128"/>
      <w:bookmarkEnd w:id="129"/>
    </w:p>
    <w:p w14:paraId="573C81BE">
      <w:pPr>
        <w:pStyle w:val="3"/>
        <w:bidi w:val="0"/>
        <w:spacing w:line="312" w:lineRule="auto"/>
        <w:rPr>
          <w:rFonts w:hint="eastAsia" w:ascii="Times New Roman" w:hAnsi="Times New Roman"/>
          <w:sz w:val="28"/>
          <w:szCs w:val="28"/>
          <w:highlight w:val="none"/>
        </w:rPr>
      </w:pPr>
      <w:bookmarkStart w:id="130" w:name="_Toc30797"/>
      <w:bookmarkStart w:id="131" w:name="_Toc13291"/>
      <w:bookmarkStart w:id="132" w:name="_Toc14428"/>
      <w:bookmarkStart w:id="133" w:name="_Toc151723621"/>
      <w:bookmarkStart w:id="134" w:name="_Toc16989"/>
      <w:bookmarkStart w:id="135" w:name="_Toc30564"/>
      <w:bookmarkStart w:id="136" w:name="_Toc13778"/>
      <w:bookmarkStart w:id="137" w:name="_Toc6934"/>
      <w:bookmarkStart w:id="138" w:name="_Toc6580"/>
      <w:r>
        <w:rPr>
          <w:rFonts w:hint="default" w:ascii="Times New Roman" w:hAnsi="Times New Roman"/>
          <w:sz w:val="28"/>
          <w:szCs w:val="28"/>
          <w:highlight w:val="none"/>
        </w:rPr>
        <w:t xml:space="preserve">4.1 </w:t>
      </w:r>
      <w:r>
        <w:rPr>
          <w:rFonts w:hint="eastAsia" w:ascii="宋体" w:hAnsi="宋体" w:eastAsia="宋体" w:cs="宋体"/>
          <w:sz w:val="28"/>
          <w:szCs w:val="28"/>
          <w:highlight w:val="none"/>
        </w:rPr>
        <w:t>一般规定</w:t>
      </w:r>
      <w:bookmarkEnd w:id="130"/>
      <w:bookmarkEnd w:id="131"/>
      <w:bookmarkEnd w:id="132"/>
      <w:bookmarkEnd w:id="133"/>
      <w:bookmarkEnd w:id="134"/>
      <w:bookmarkEnd w:id="135"/>
      <w:bookmarkEnd w:id="136"/>
      <w:bookmarkEnd w:id="137"/>
    </w:p>
    <w:p w14:paraId="4C540123">
      <w:pPr>
        <w:keepNext w:val="0"/>
        <w:keepLines w:val="0"/>
        <w:pageBreakBefore w:val="0"/>
        <w:widowControl w:val="0"/>
        <w:kinsoku/>
        <w:wordWrap/>
        <w:overflowPunct/>
        <w:topLinePunct w:val="0"/>
        <w:autoSpaceDE/>
        <w:autoSpaceDN/>
        <w:bidi w:val="0"/>
        <w:adjustRightInd/>
        <w:snapToGrid/>
        <w:spacing w:line="312" w:lineRule="auto"/>
        <w:ind w:firstLine="0"/>
        <w:jc w:val="left"/>
        <w:textAlignment w:val="auto"/>
        <w:rPr>
          <w:rFonts w:hint="default" w:ascii="Times New Roman" w:hAnsi="Times New Roman" w:eastAsia="宋体" w:cs="Times New Roman"/>
          <w:sz w:val="24"/>
          <w:szCs w:val="24"/>
          <w:highlight w:val="none"/>
        </w:rPr>
      </w:pPr>
      <w:r>
        <w:rPr>
          <w:rFonts w:hint="default" w:ascii="Times New Roman" w:hAnsi="Times New Roman" w:cs="Times New Roman"/>
          <w:b/>
          <w:bCs/>
          <w:sz w:val="24"/>
          <w:szCs w:val="24"/>
          <w:highlight w:val="none"/>
        </w:rPr>
        <w:t>4.1.1</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b/>
          <w:bCs/>
          <w:sz w:val="24"/>
          <w:szCs w:val="24"/>
          <w:highlight w:val="none"/>
        </w:rPr>
        <w:t xml:space="preserve"> </w:t>
      </w:r>
      <w:r>
        <w:rPr>
          <w:rFonts w:hint="default" w:ascii="Times New Roman" w:hAnsi="Times New Roman" w:eastAsia="宋体" w:cs="Times New Roman"/>
          <w:sz w:val="24"/>
          <w:szCs w:val="24"/>
          <w:highlight w:val="none"/>
        </w:rPr>
        <w:t>项目模型应由信息模型、地形地质模型和项目属性信息组成。</w:t>
      </w:r>
    </w:p>
    <w:p w14:paraId="5D3095AF">
      <w:pPr>
        <w:keepNext w:val="0"/>
        <w:keepLines w:val="0"/>
        <w:pageBreakBefore w:val="0"/>
        <w:widowControl w:val="0"/>
        <w:kinsoku/>
        <w:wordWrap/>
        <w:overflowPunct/>
        <w:topLinePunct w:val="0"/>
        <w:autoSpaceDE/>
        <w:autoSpaceDN/>
        <w:bidi w:val="0"/>
        <w:adjustRightInd/>
        <w:snapToGrid/>
        <w:spacing w:line="312" w:lineRule="auto"/>
        <w:ind w:firstLine="0"/>
        <w:jc w:val="left"/>
        <w:textAlignment w:val="auto"/>
        <w:rPr>
          <w:rFonts w:hint="default" w:ascii="Times New Roman" w:hAnsi="Times New Roman" w:eastAsia="宋体" w:cs="Times New Roman"/>
          <w:sz w:val="21"/>
          <w:szCs w:val="21"/>
          <w:highlight w:val="none"/>
        </w:rPr>
      </w:pPr>
      <w:r>
        <w:rPr>
          <w:rFonts w:hint="default" w:ascii="Times New Roman" w:hAnsi="Times New Roman" w:cs="Times New Roman"/>
          <w:b/>
          <w:bCs/>
          <w:sz w:val="24"/>
          <w:szCs w:val="24"/>
          <w:highlight w:val="none"/>
        </w:rPr>
        <w:t xml:space="preserve">4.1.2 </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eastAsia="宋体" w:cs="Times New Roman"/>
          <w:sz w:val="24"/>
          <w:szCs w:val="24"/>
          <w:highlight w:val="none"/>
        </w:rPr>
        <w:t>信息模型的模型架构应由设施、子设施和构件三级构成，并具有可扩展性。</w:t>
      </w:r>
    </w:p>
    <w:p w14:paraId="5C42D13B">
      <w:pPr>
        <w:pStyle w:val="3"/>
        <w:bidi w:val="0"/>
        <w:spacing w:line="312" w:lineRule="auto"/>
        <w:rPr>
          <w:rFonts w:hint="default" w:ascii="Times New Roman" w:hAnsi="Times New Roman"/>
          <w:sz w:val="28"/>
          <w:szCs w:val="28"/>
          <w:highlight w:val="none"/>
          <w:lang w:val="en-US" w:eastAsia="zh-CN"/>
        </w:rPr>
      </w:pPr>
      <w:bookmarkStart w:id="139" w:name="_Toc30994"/>
      <w:bookmarkStart w:id="140" w:name="_Toc12860"/>
      <w:bookmarkStart w:id="141" w:name="_Toc15676"/>
      <w:bookmarkStart w:id="142" w:name="_Toc151723622"/>
      <w:bookmarkStart w:id="143" w:name="_Toc9267"/>
      <w:bookmarkStart w:id="144" w:name="_Toc2641"/>
      <w:bookmarkStart w:id="145" w:name="_Toc10422"/>
      <w:bookmarkStart w:id="146" w:name="_Toc4579"/>
      <w:r>
        <w:rPr>
          <w:rFonts w:hint="default" w:ascii="Times New Roman" w:hAnsi="Times New Roman"/>
          <w:sz w:val="28"/>
          <w:szCs w:val="28"/>
          <w:highlight w:val="none"/>
        </w:rPr>
        <w:t xml:space="preserve">4.2 </w:t>
      </w:r>
      <w:r>
        <w:rPr>
          <w:rFonts w:hint="default" w:ascii="Times New Roman" w:hAnsi="Times New Roman"/>
          <w:sz w:val="28"/>
          <w:szCs w:val="28"/>
          <w:highlight w:val="none"/>
          <w:lang w:val="en-US" w:eastAsia="zh-CN"/>
        </w:rPr>
        <w:t xml:space="preserve"> </w:t>
      </w:r>
      <w:r>
        <w:rPr>
          <w:rFonts w:hint="eastAsia" w:ascii="宋体" w:hAnsi="宋体" w:eastAsia="宋体" w:cs="宋体"/>
          <w:sz w:val="28"/>
          <w:szCs w:val="28"/>
          <w:highlight w:val="none"/>
        </w:rPr>
        <w:t>模型内容</w:t>
      </w:r>
      <w:bookmarkEnd w:id="139"/>
      <w:bookmarkEnd w:id="140"/>
      <w:bookmarkEnd w:id="141"/>
      <w:bookmarkEnd w:id="142"/>
      <w:bookmarkEnd w:id="143"/>
      <w:bookmarkEnd w:id="144"/>
      <w:bookmarkEnd w:id="145"/>
      <w:bookmarkEnd w:id="146"/>
    </w:p>
    <w:p w14:paraId="2BB2020E">
      <w:pPr>
        <w:pStyle w:val="71"/>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312" w:lineRule="auto"/>
        <w:ind w:left="0" w:leftChars="0" w:firstLine="0" w:firstLineChars="0"/>
        <w:textAlignment w:val="auto"/>
        <w:outlineLvl w:val="9"/>
        <w:rPr>
          <w:rFonts w:hint="default" w:ascii="宋体" w:hAnsi="宋体" w:eastAsia="宋体" w:cs="宋体"/>
          <w:sz w:val="24"/>
          <w:szCs w:val="24"/>
          <w:highlight w:val="none"/>
          <w:lang w:val="en-US"/>
        </w:rPr>
      </w:pPr>
      <w:bookmarkStart w:id="147" w:name="_Toc21201"/>
      <w:r>
        <w:rPr>
          <w:rStyle w:val="30"/>
          <w:rFonts w:hint="default" w:ascii="Times New Roman" w:hAnsi="Times New Roman" w:eastAsia="宋体" w:cs="Times New Roman"/>
          <w:kern w:val="2"/>
          <w:sz w:val="24"/>
          <w:szCs w:val="24"/>
          <w:highlight w:val="none"/>
          <w:lang w:val="en-US" w:eastAsia="zh-CN" w:bidi="ar-SA"/>
        </w:rPr>
        <w:t xml:space="preserve">4.2.1  </w:t>
      </w:r>
      <w:r>
        <w:rPr>
          <w:rStyle w:val="30"/>
          <w:rFonts w:hint="default" w:ascii="Times New Roman" w:hAnsi="Times New Roman" w:eastAsia="宋体" w:cs="Times New Roman"/>
          <w:b w:val="0"/>
          <w:bCs/>
          <w:sz w:val="24"/>
          <w:szCs w:val="24"/>
          <w:highlight w:val="none"/>
          <w:lang w:val="en-US" w:eastAsia="zh-CN"/>
        </w:rPr>
        <w:t>信息模型</w:t>
      </w:r>
      <w:r>
        <w:rPr>
          <w:rFonts w:hint="eastAsia" w:ascii="宋体" w:hAnsi="宋体" w:eastAsia="宋体" w:cs="宋体"/>
          <w:sz w:val="24"/>
          <w:szCs w:val="24"/>
          <w:highlight w:val="none"/>
        </w:rPr>
        <w:t>应包括</w:t>
      </w:r>
      <w:r>
        <w:rPr>
          <w:rFonts w:hint="eastAsia" w:ascii="宋体" w:hAnsi="宋体" w:eastAsia="宋体" w:cs="宋体"/>
          <w:sz w:val="24"/>
          <w:szCs w:val="24"/>
          <w:highlight w:val="none"/>
          <w:lang w:val="en-US" w:eastAsia="zh-CN"/>
        </w:rPr>
        <w:t>路线、桥梁、路线交叉、</w:t>
      </w:r>
      <w:r>
        <w:rPr>
          <w:rFonts w:hint="default" w:ascii="Times New Roman" w:hAnsi="Times New Roman" w:eastAsia="宋体" w:cs="Times New Roman"/>
          <w:sz w:val="24"/>
          <w:szCs w:val="24"/>
          <w:highlight w:val="none"/>
          <w:lang w:val="en-US" w:eastAsia="zh-CN"/>
        </w:rPr>
        <w:t>交通工程及沿线设施</w:t>
      </w:r>
      <w:r>
        <w:rPr>
          <w:rFonts w:hint="eastAsia" w:ascii="Times New Roman" w:eastAsia="宋体" w:cs="Times New Roman"/>
          <w:sz w:val="24"/>
          <w:szCs w:val="24"/>
          <w:highlight w:val="none"/>
          <w:lang w:val="en-US" w:eastAsia="zh-CN"/>
        </w:rPr>
        <w:t>、</w:t>
      </w:r>
      <w:r>
        <w:rPr>
          <w:rFonts w:hint="default" w:ascii="Times New Roman" w:hAnsi="Times New Roman" w:eastAsia="宋体" w:cs="Times New Roman"/>
          <w:sz w:val="24"/>
          <w:szCs w:val="24"/>
          <w:highlight w:val="none"/>
          <w:lang w:val="en-US" w:eastAsia="zh-CN"/>
        </w:rPr>
        <w:t>临时设施模型及管线子模型</w:t>
      </w:r>
      <w:r>
        <w:rPr>
          <w:rFonts w:hint="eastAsia" w:ascii="Times New Roman" w:eastAsia="宋体" w:cs="Times New Roman"/>
          <w:sz w:val="24"/>
          <w:szCs w:val="24"/>
          <w:highlight w:val="none"/>
          <w:lang w:val="en-US" w:eastAsia="zh-CN"/>
        </w:rPr>
        <w:t>，路线交叉模型应由对应的路线、路基、路面、桥梁、隧道、交通工程及沿线设施、临建设施等模型组成。</w:t>
      </w:r>
    </w:p>
    <w:bookmarkEnd w:id="147"/>
    <w:p w14:paraId="26612A7B">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eastAsia="宋体" w:cs="Times New Roman"/>
          <w:b/>
          <w:bCs/>
          <w:sz w:val="24"/>
          <w:szCs w:val="24"/>
          <w:highlight w:val="none"/>
          <w:lang w:val="en-US" w:eastAsia="zh-CN"/>
        </w:rPr>
      </w:pPr>
      <w:bookmarkStart w:id="148" w:name="_Toc11432"/>
      <w:r>
        <w:rPr>
          <w:rStyle w:val="30"/>
          <w:rFonts w:hint="default" w:ascii="Times New Roman" w:hAnsi="Times New Roman" w:eastAsia="宋体" w:cs="Times New Roman"/>
          <w:sz w:val="24"/>
          <w:szCs w:val="24"/>
          <w:highlight w:val="none"/>
        </w:rPr>
        <w:t>4.2.</w:t>
      </w:r>
      <w:r>
        <w:rPr>
          <w:rStyle w:val="30"/>
          <w:rFonts w:hint="default" w:ascii="Times New Roman" w:hAnsi="Times New Roman" w:eastAsia="宋体" w:cs="Times New Roman"/>
          <w:sz w:val="24"/>
          <w:szCs w:val="24"/>
          <w:highlight w:val="none"/>
          <w:lang w:val="en-US" w:eastAsia="zh-CN"/>
        </w:rPr>
        <w:t>2</w:t>
      </w:r>
      <w:bookmarkEnd w:id="148"/>
      <w:r>
        <w:rPr>
          <w:rFonts w:hint="default" w:ascii="Times New Roman" w:hAnsi="Times New Roman" w:eastAsia="宋体" w:cs="Times New Roman"/>
          <w:b/>
          <w:bCs/>
          <w:sz w:val="24"/>
          <w:szCs w:val="24"/>
          <w:highlight w:val="none"/>
        </w:rPr>
        <w:t xml:space="preserve"> </w:t>
      </w:r>
      <w:r>
        <w:rPr>
          <w:rFonts w:hint="default" w:ascii="Times New Roman" w:hAnsi="Times New Roman" w:eastAsia="宋体" w:cs="Times New Roman"/>
          <w:b/>
          <w:bCs/>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路线模型应包括平面和纵断面等内容。</w:t>
      </w:r>
    </w:p>
    <w:p w14:paraId="2E24973A">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rPr>
        <w:t xml:space="preserve">4.2.3 </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sz w:val="24"/>
          <w:szCs w:val="24"/>
          <w:highlight w:val="none"/>
        </w:rPr>
        <w:t>桥梁信息模型应包括上部结构、下部结构、桥面系</w:t>
      </w:r>
      <w:r>
        <w:rPr>
          <w:rFonts w:hint="eastAsia" w:ascii="Times New Roman" w:hAnsi="Times New Roman" w:eastAsia="宋体" w:cs="Times New Roman"/>
          <w:sz w:val="24"/>
          <w:szCs w:val="24"/>
          <w:highlight w:val="none"/>
          <w:lang w:val="en-US" w:eastAsia="zh-CN"/>
        </w:rPr>
        <w:t>和</w:t>
      </w:r>
      <w:r>
        <w:rPr>
          <w:rFonts w:hint="default" w:ascii="Times New Roman" w:hAnsi="Times New Roman" w:eastAsia="宋体" w:cs="Times New Roman"/>
          <w:sz w:val="24"/>
          <w:szCs w:val="24"/>
          <w:highlight w:val="none"/>
        </w:rPr>
        <w:t>附属工程等内容。</w:t>
      </w:r>
    </w:p>
    <w:p w14:paraId="6F6DE641">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4.2.</w:t>
      </w:r>
      <w:r>
        <w:rPr>
          <w:rFonts w:hint="eastAsia"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b/>
          <w:bCs/>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交通工程及沿线设施模型应包括交通安全设施、管理设施和服务设施等内容。</w:t>
      </w:r>
    </w:p>
    <w:p w14:paraId="40CD7918">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eastAsiaTheme="minorEastAsia"/>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4.2</w:t>
      </w:r>
      <w:r>
        <w:rPr>
          <w:rFonts w:hint="eastAsia"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 xml:space="preserve"> </w:t>
      </w:r>
      <w:r>
        <w:rPr>
          <w:rFonts w:hint="eastAsia" w:ascii="Times New Roman" w:hAnsi="Times New Roman" w:eastAsia="宋体" w:cs="Times New Roman"/>
          <w:sz w:val="24"/>
          <w:szCs w:val="24"/>
          <w:highlight w:val="none"/>
          <w:lang w:val="en-US" w:eastAsia="zh-CN"/>
        </w:rPr>
        <w:t>临建设施模型应包括临时道路、</w:t>
      </w:r>
      <w:r>
        <w:rPr>
          <w:rFonts w:hint="eastAsia"/>
          <w:sz w:val="24"/>
          <w:szCs w:val="24"/>
          <w:highlight w:val="none"/>
        </w:rPr>
        <w:t>临时便桥和便涵、临时码头、临时供电设施、临时电信设施、临时房屋、轨道铺设、供水设施、场地、构筑物等内容</w:t>
      </w:r>
      <w:r>
        <w:rPr>
          <w:rFonts w:hint="eastAsia"/>
          <w:sz w:val="24"/>
          <w:szCs w:val="24"/>
          <w:highlight w:val="none"/>
          <w:lang w:eastAsia="zh-CN"/>
        </w:rPr>
        <w:t>。</w:t>
      </w:r>
    </w:p>
    <w:p w14:paraId="6F33FCA8">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4.2</w:t>
      </w:r>
      <w:r>
        <w:rPr>
          <w:rFonts w:hint="eastAsia" w:ascii="Times New Roman" w:hAnsi="Times New Roman" w:eastAsia="宋体" w:cs="Times New Roman"/>
          <w:b/>
          <w:bCs/>
          <w:sz w:val="24"/>
          <w:szCs w:val="24"/>
          <w:highlight w:val="none"/>
          <w:lang w:val="en-US" w:eastAsia="zh-CN"/>
        </w:rPr>
        <w:t>.6</w:t>
      </w:r>
      <w:r>
        <w:rPr>
          <w:rFonts w:cs="Times New Roman"/>
          <w:b/>
          <w:bCs/>
          <w:sz w:val="24"/>
          <w:szCs w:val="24"/>
          <w:highlight w:val="none"/>
        </w:rPr>
        <w:t xml:space="preserve"> </w:t>
      </w:r>
      <w:r>
        <w:rPr>
          <w:rFonts w:hint="eastAsia" w:cs="Times New Roman"/>
          <w:b/>
          <w:bCs/>
          <w:sz w:val="24"/>
          <w:szCs w:val="24"/>
          <w:highlight w:val="none"/>
          <w:lang w:val="en-US" w:eastAsia="zh-CN"/>
        </w:rPr>
        <w:t xml:space="preserve"> </w:t>
      </w:r>
      <w:r>
        <w:rPr>
          <w:rFonts w:eastAsia="宋体" w:cs="Times New Roman"/>
          <w:sz w:val="24"/>
          <w:szCs w:val="24"/>
          <w:highlight w:val="none"/>
        </w:rPr>
        <w:t>地形地质模型</w:t>
      </w:r>
      <w:r>
        <w:rPr>
          <w:rFonts w:hint="eastAsia"/>
          <w:sz w:val="24"/>
          <w:szCs w:val="24"/>
          <w:highlight w:val="none"/>
        </w:rPr>
        <w:t>应包括地表、自然地物、人工地物、地层、构造、岩土类型、不良地质及勘探信息等内容</w:t>
      </w:r>
      <w:r>
        <w:rPr>
          <w:rFonts w:hint="eastAsia"/>
          <w:sz w:val="24"/>
          <w:szCs w:val="24"/>
          <w:highlight w:val="none"/>
          <w:lang w:eastAsia="zh-CN"/>
        </w:rPr>
        <w:t>。</w:t>
      </w:r>
    </w:p>
    <w:p w14:paraId="3D8F14B6">
      <w:pPr>
        <w:pStyle w:val="3"/>
        <w:bidi w:val="0"/>
        <w:spacing w:line="312" w:lineRule="auto"/>
        <w:rPr>
          <w:rFonts w:hint="default" w:ascii="Times New Roman" w:hAnsi="Times New Roman"/>
          <w:sz w:val="28"/>
          <w:szCs w:val="28"/>
          <w:highlight w:val="none"/>
        </w:rPr>
      </w:pPr>
      <w:bookmarkStart w:id="149" w:name="_Toc14365"/>
      <w:bookmarkStart w:id="150" w:name="_Toc151723623"/>
      <w:bookmarkStart w:id="151" w:name="_Toc2631"/>
      <w:bookmarkStart w:id="152" w:name="_Toc9635"/>
      <w:bookmarkStart w:id="153" w:name="_Toc25571"/>
      <w:bookmarkStart w:id="154" w:name="_Toc23071"/>
      <w:bookmarkStart w:id="155" w:name="_Toc461"/>
      <w:bookmarkStart w:id="156" w:name="_Toc23349"/>
      <w:r>
        <w:rPr>
          <w:rFonts w:hint="default" w:ascii="Times New Roman" w:hAnsi="Times New Roman"/>
          <w:sz w:val="28"/>
          <w:szCs w:val="28"/>
          <w:highlight w:val="none"/>
        </w:rPr>
        <w:t>4.3</w:t>
      </w:r>
      <w:r>
        <w:rPr>
          <w:rFonts w:hint="default" w:ascii="Times New Roman" w:hAnsi="Times New Roman"/>
          <w:sz w:val="28"/>
          <w:szCs w:val="28"/>
          <w:highlight w:val="none"/>
          <w:lang w:val="en-US" w:eastAsia="zh-CN"/>
        </w:rPr>
        <w:t xml:space="preserve"> </w:t>
      </w:r>
      <w:r>
        <w:rPr>
          <w:rFonts w:hint="default" w:ascii="Times New Roman" w:hAnsi="Times New Roman"/>
          <w:sz w:val="28"/>
          <w:szCs w:val="28"/>
          <w:highlight w:val="none"/>
        </w:rPr>
        <w:t xml:space="preserve"> </w:t>
      </w:r>
      <w:r>
        <w:rPr>
          <w:rFonts w:hint="eastAsia" w:ascii="宋体" w:hAnsi="宋体" w:eastAsia="宋体" w:cs="宋体"/>
          <w:sz w:val="28"/>
          <w:szCs w:val="28"/>
          <w:highlight w:val="none"/>
        </w:rPr>
        <w:t>模型扩展</w:t>
      </w:r>
      <w:bookmarkEnd w:id="149"/>
      <w:bookmarkEnd w:id="150"/>
      <w:bookmarkEnd w:id="151"/>
      <w:bookmarkEnd w:id="152"/>
      <w:bookmarkEnd w:id="153"/>
      <w:bookmarkEnd w:id="154"/>
      <w:bookmarkEnd w:id="155"/>
      <w:bookmarkEnd w:id="156"/>
    </w:p>
    <w:p w14:paraId="6D48DDBA">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eastAsia="宋体" w:cs="Times New Roman"/>
          <w:sz w:val="24"/>
          <w:szCs w:val="24"/>
          <w:highlight w:val="none"/>
        </w:rPr>
      </w:pPr>
      <w:r>
        <w:rPr>
          <w:rFonts w:hint="default" w:ascii="Times New Roman" w:hAnsi="Times New Roman" w:cs="Times New Roman"/>
          <w:b/>
          <w:bCs/>
          <w:sz w:val="24"/>
          <w:szCs w:val="24"/>
          <w:highlight w:val="none"/>
        </w:rPr>
        <w:t xml:space="preserve">4.3.1 </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sz w:val="24"/>
          <w:szCs w:val="24"/>
          <w:highlight w:val="none"/>
        </w:rPr>
        <w:t>信</w:t>
      </w:r>
      <w:r>
        <w:rPr>
          <w:rFonts w:hint="default" w:ascii="Times New Roman" w:hAnsi="Times New Roman" w:eastAsia="宋体" w:cs="Times New Roman"/>
          <w:sz w:val="24"/>
          <w:szCs w:val="24"/>
          <w:highlight w:val="none"/>
        </w:rPr>
        <w:t>息模型扩展应与原有信息模型的模型架构协调一致。</w:t>
      </w:r>
    </w:p>
    <w:p w14:paraId="63546104">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b/>
          <w:bCs/>
          <w:sz w:val="24"/>
          <w:szCs w:val="24"/>
          <w:highlight w:val="none"/>
        </w:rPr>
        <w:t xml:space="preserve">4.3.2 </w:t>
      </w:r>
      <w:r>
        <w:rPr>
          <w:rFonts w:hint="default" w:ascii="Times New Roman" w:hAnsi="Times New Roman" w:cs="Times New Roman"/>
          <w:b/>
          <w:bCs/>
          <w:sz w:val="24"/>
          <w:szCs w:val="24"/>
          <w:highlight w:val="none"/>
          <w:lang w:val="en-US" w:eastAsia="zh-CN"/>
        </w:rPr>
        <w:t xml:space="preserve"> </w:t>
      </w:r>
      <w:r>
        <w:rPr>
          <w:rFonts w:hint="default" w:ascii="Times New Roman" w:hAnsi="Times New Roman" w:cs="Times New Roman"/>
          <w:sz w:val="24"/>
          <w:szCs w:val="24"/>
          <w:highlight w:val="none"/>
        </w:rPr>
        <w:t>信息模型扩展可根据工程需要，增加设施、子设施和构件，以及设施、子设施和构件的信息。</w:t>
      </w:r>
    </w:p>
    <w:p w14:paraId="37D6F277">
      <w:pPr>
        <w:rPr>
          <w:rFonts w:hint="default" w:ascii="Times New Roman" w:hAnsi="Times New Roman" w:eastAsia="宋体" w:cs="Times New Roman"/>
          <w:sz w:val="30"/>
          <w:szCs w:val="30"/>
          <w:highlight w:val="none"/>
          <w:lang w:val="en-US" w:eastAsia="zh-CN"/>
        </w:rPr>
      </w:pPr>
      <w:r>
        <w:rPr>
          <w:rFonts w:hint="default" w:ascii="Times New Roman" w:hAnsi="Times New Roman" w:eastAsia="宋体" w:cs="Times New Roman"/>
          <w:sz w:val="30"/>
          <w:szCs w:val="30"/>
          <w:highlight w:val="none"/>
          <w:lang w:val="en-US" w:eastAsia="zh-CN"/>
        </w:rPr>
        <w:br w:type="page"/>
      </w:r>
    </w:p>
    <w:p w14:paraId="493E0F80">
      <w:pPr>
        <w:pStyle w:val="2"/>
        <w:adjustRightInd w:val="0"/>
        <w:snapToGrid w:val="0"/>
        <w:spacing w:before="240" w:beforeLines="100" w:after="240" w:afterLines="100" w:line="360" w:lineRule="auto"/>
        <w:jc w:val="center"/>
        <w:rPr>
          <w:rFonts w:hint="default" w:ascii="Times New Roman" w:hAnsi="Times New Roman" w:eastAsia="宋体" w:cs="Times New Roman"/>
          <w:sz w:val="30"/>
          <w:szCs w:val="30"/>
          <w:highlight w:val="none"/>
          <w:lang w:val="en-US" w:eastAsia="zh-CN"/>
        </w:rPr>
      </w:pPr>
      <w:bookmarkStart w:id="157" w:name="_Toc7858"/>
      <w:bookmarkStart w:id="158" w:name="_Toc25695"/>
      <w:bookmarkStart w:id="159" w:name="_Toc9296"/>
      <w:bookmarkStart w:id="160" w:name="_Toc11399"/>
      <w:bookmarkStart w:id="161" w:name="_Toc3785"/>
      <w:bookmarkStart w:id="162" w:name="_Toc10651"/>
      <w:bookmarkStart w:id="163" w:name="_Toc10274"/>
      <w:bookmarkStart w:id="164" w:name="_Toc29644"/>
      <w:bookmarkStart w:id="165" w:name="_Toc21037"/>
      <w:r>
        <w:rPr>
          <w:rFonts w:hint="default" w:ascii="Times New Roman" w:hAnsi="Times New Roman" w:eastAsia="宋体" w:cs="Times New Roman"/>
          <w:sz w:val="30"/>
          <w:szCs w:val="30"/>
          <w:highlight w:val="none"/>
          <w:lang w:val="en-US" w:eastAsia="zh-CN"/>
        </w:rPr>
        <w:t xml:space="preserve">5  </w:t>
      </w:r>
      <w:bookmarkEnd w:id="157"/>
      <w:bookmarkEnd w:id="158"/>
      <w:r>
        <w:rPr>
          <w:rFonts w:hint="eastAsia" w:ascii="Times New Roman" w:hAnsi="Times New Roman" w:eastAsia="宋体" w:cs="Times New Roman"/>
          <w:sz w:val="30"/>
          <w:szCs w:val="30"/>
          <w:highlight w:val="none"/>
          <w:lang w:val="en-US" w:eastAsia="zh-CN"/>
        </w:rPr>
        <w:t>信息模型分类编码</w:t>
      </w:r>
      <w:bookmarkEnd w:id="159"/>
      <w:bookmarkEnd w:id="160"/>
      <w:bookmarkEnd w:id="161"/>
      <w:bookmarkEnd w:id="162"/>
      <w:bookmarkEnd w:id="163"/>
      <w:bookmarkEnd w:id="164"/>
      <w:bookmarkEnd w:id="165"/>
    </w:p>
    <w:bookmarkEnd w:id="44"/>
    <w:bookmarkEnd w:id="45"/>
    <w:bookmarkEnd w:id="46"/>
    <w:bookmarkEnd w:id="47"/>
    <w:bookmarkEnd w:id="48"/>
    <w:bookmarkEnd w:id="49"/>
    <w:bookmarkEnd w:id="50"/>
    <w:bookmarkEnd w:id="87"/>
    <w:bookmarkEnd w:id="88"/>
    <w:bookmarkEnd w:id="89"/>
    <w:bookmarkEnd w:id="90"/>
    <w:bookmarkEnd w:id="91"/>
    <w:bookmarkEnd w:id="92"/>
    <w:bookmarkEnd w:id="93"/>
    <w:bookmarkEnd w:id="94"/>
    <w:bookmarkEnd w:id="95"/>
    <w:bookmarkEnd w:id="96"/>
    <w:bookmarkEnd w:id="138"/>
    <w:p w14:paraId="5E4B74BA">
      <w:pPr>
        <w:pStyle w:val="3"/>
        <w:bidi w:val="0"/>
        <w:spacing w:line="312" w:lineRule="auto"/>
        <w:rPr>
          <w:rFonts w:hint="default" w:ascii="Times New Roman" w:hAnsi="Times New Roman"/>
          <w:sz w:val="28"/>
          <w:szCs w:val="28"/>
          <w:highlight w:val="none"/>
        </w:rPr>
      </w:pPr>
      <w:bookmarkStart w:id="166" w:name="_Toc30599"/>
      <w:bookmarkStart w:id="167" w:name="_Toc10239"/>
      <w:bookmarkStart w:id="168" w:name="_Toc151723625"/>
      <w:bookmarkStart w:id="169" w:name="_Toc10357"/>
      <w:bookmarkStart w:id="170" w:name="_Toc23741"/>
      <w:bookmarkStart w:id="171" w:name="_Toc22756"/>
      <w:bookmarkStart w:id="172" w:name="_Toc14624"/>
      <w:bookmarkStart w:id="173" w:name="_Toc5500"/>
      <w:r>
        <w:rPr>
          <w:rFonts w:hint="default" w:ascii="Times New Roman" w:hAnsi="Times New Roman"/>
          <w:sz w:val="28"/>
          <w:szCs w:val="28"/>
          <w:highlight w:val="none"/>
        </w:rPr>
        <w:t xml:space="preserve">5.1 </w:t>
      </w:r>
      <w:r>
        <w:rPr>
          <w:rFonts w:hint="default" w:ascii="Times New Roman" w:hAnsi="Times New Roman"/>
          <w:sz w:val="28"/>
          <w:szCs w:val="28"/>
          <w:highlight w:val="none"/>
          <w:lang w:val="en-US" w:eastAsia="zh-CN"/>
        </w:rPr>
        <w:t xml:space="preserve"> </w:t>
      </w:r>
      <w:r>
        <w:rPr>
          <w:rFonts w:hint="eastAsia" w:ascii="宋体" w:hAnsi="宋体" w:eastAsia="宋体" w:cs="宋体"/>
          <w:sz w:val="28"/>
          <w:szCs w:val="28"/>
          <w:highlight w:val="none"/>
        </w:rPr>
        <w:t>一般规定</w:t>
      </w:r>
      <w:bookmarkEnd w:id="166"/>
      <w:bookmarkEnd w:id="167"/>
      <w:bookmarkEnd w:id="168"/>
      <w:bookmarkEnd w:id="169"/>
      <w:bookmarkEnd w:id="170"/>
      <w:bookmarkEnd w:id="171"/>
      <w:bookmarkEnd w:id="172"/>
      <w:bookmarkEnd w:id="173"/>
    </w:p>
    <w:p w14:paraId="226237D9">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Style w:val="30"/>
          <w:rFonts w:hint="default" w:ascii="Times New Roman" w:hAnsi="Times New Roman" w:eastAsia="宋体" w:cs="Times New Roman"/>
          <w:sz w:val="24"/>
          <w:szCs w:val="24"/>
          <w:highlight w:val="none"/>
        </w:rPr>
      </w:pPr>
      <w:bookmarkStart w:id="174" w:name="_Toc7961"/>
      <w:r>
        <w:rPr>
          <w:rStyle w:val="30"/>
          <w:rFonts w:hint="default" w:ascii="Times New Roman" w:hAnsi="Times New Roman" w:eastAsia="宋体" w:cs="Times New Roman"/>
          <w:sz w:val="24"/>
          <w:szCs w:val="24"/>
          <w:highlight w:val="none"/>
        </w:rPr>
        <w:t>5.1.1</w:t>
      </w:r>
      <w:bookmarkEnd w:id="174"/>
      <w:r>
        <w:rPr>
          <w:rStyle w:val="30"/>
          <w:rFonts w:hint="default" w:ascii="Times New Roman" w:hAnsi="Times New Roman" w:eastAsia="宋体" w:cs="Times New Roman"/>
          <w:sz w:val="24"/>
          <w:szCs w:val="24"/>
          <w:highlight w:val="none"/>
        </w:rPr>
        <w:t xml:space="preserve"> </w:t>
      </w:r>
      <w:r>
        <w:rPr>
          <w:rStyle w:val="30"/>
          <w:rFonts w:hint="eastAsia" w:ascii="Times New Roman" w:hAnsi="Times New Roman" w:eastAsia="宋体" w:cs="Times New Roman"/>
          <w:sz w:val="24"/>
          <w:szCs w:val="24"/>
          <w:highlight w:val="none"/>
          <w:lang w:val="en-US" w:eastAsia="zh-CN"/>
        </w:rPr>
        <w:t xml:space="preserve"> </w:t>
      </w:r>
      <w:r>
        <w:rPr>
          <w:rStyle w:val="30"/>
          <w:rFonts w:hint="default" w:ascii="Times New Roman" w:hAnsi="Times New Roman" w:eastAsia="宋体" w:cs="Times New Roman"/>
          <w:b w:val="0"/>
          <w:bCs/>
          <w:sz w:val="24"/>
          <w:szCs w:val="24"/>
          <w:highlight w:val="none"/>
          <w:lang w:val="en-US" w:eastAsia="zh-CN"/>
        </w:rPr>
        <w:t>桥梁</w:t>
      </w:r>
      <w:r>
        <w:rPr>
          <w:rStyle w:val="30"/>
          <w:rFonts w:hint="eastAsia" w:ascii="Times New Roman" w:hAnsi="Times New Roman" w:eastAsia="宋体" w:cs="Times New Roman"/>
          <w:b w:val="0"/>
          <w:bCs/>
          <w:sz w:val="24"/>
          <w:szCs w:val="24"/>
          <w:highlight w:val="none"/>
          <w:lang w:val="en-US" w:eastAsia="zh-CN"/>
        </w:rPr>
        <w:t>信息模型</w:t>
      </w:r>
      <w:r>
        <w:rPr>
          <w:rStyle w:val="30"/>
          <w:rFonts w:hint="default" w:ascii="Times New Roman" w:hAnsi="Times New Roman" w:eastAsia="宋体" w:cs="Times New Roman"/>
          <w:b w:val="0"/>
          <w:bCs/>
          <w:sz w:val="24"/>
          <w:szCs w:val="24"/>
          <w:highlight w:val="none"/>
          <w:lang w:val="en-US" w:eastAsia="zh-CN"/>
        </w:rPr>
        <w:t>分类编码应符合《建筑信息模型分类和编码标准》（GB/T 51269）</w:t>
      </w:r>
      <w:r>
        <w:rPr>
          <w:rStyle w:val="30"/>
          <w:rFonts w:hint="eastAsia" w:ascii="Times New Roman" w:hAnsi="Times New Roman" w:eastAsia="宋体" w:cs="Times New Roman"/>
          <w:b w:val="0"/>
          <w:bCs/>
          <w:sz w:val="24"/>
          <w:szCs w:val="24"/>
          <w:highlight w:val="none"/>
          <w:lang w:val="en-US" w:eastAsia="zh-CN"/>
        </w:rPr>
        <w:t>和</w:t>
      </w:r>
      <w:r>
        <w:rPr>
          <w:rStyle w:val="30"/>
          <w:rFonts w:hint="default" w:ascii="Times New Roman" w:hAnsi="Times New Roman" w:eastAsia="宋体" w:cs="Times New Roman"/>
          <w:b w:val="0"/>
          <w:bCs/>
          <w:sz w:val="24"/>
          <w:szCs w:val="24"/>
          <w:highlight w:val="none"/>
          <w:lang w:val="en-US" w:eastAsia="zh-CN"/>
        </w:rPr>
        <w:t>《公路工程信息模型应用统一标准》（JTG/T 2420—2021）的有关规定。</w:t>
      </w:r>
    </w:p>
    <w:p w14:paraId="18D384F3">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Style w:val="30"/>
          <w:rFonts w:hint="eastAsia" w:ascii="Times New Roman" w:hAnsi="Times New Roman" w:eastAsia="宋体" w:cs="Times New Roman"/>
          <w:b w:val="0"/>
          <w:bCs/>
          <w:sz w:val="24"/>
          <w:szCs w:val="24"/>
          <w:highlight w:val="none"/>
          <w:lang w:val="en-US" w:eastAsia="zh-CN"/>
        </w:rPr>
      </w:pPr>
      <w:bookmarkStart w:id="175" w:name="_Toc29601"/>
      <w:r>
        <w:rPr>
          <w:rStyle w:val="30"/>
          <w:rFonts w:hint="default" w:ascii="Times New Roman" w:hAnsi="Times New Roman" w:eastAsia="宋体" w:cs="Times New Roman"/>
          <w:sz w:val="24"/>
          <w:szCs w:val="24"/>
          <w:highlight w:val="none"/>
        </w:rPr>
        <w:t>5.1.2</w:t>
      </w:r>
      <w:bookmarkEnd w:id="175"/>
      <w:r>
        <w:rPr>
          <w:rStyle w:val="30"/>
          <w:rFonts w:hint="default" w:ascii="Times New Roman" w:hAnsi="Times New Roman" w:eastAsia="宋体" w:cs="Times New Roman"/>
          <w:sz w:val="24"/>
          <w:szCs w:val="24"/>
          <w:highlight w:val="none"/>
        </w:rPr>
        <w:t xml:space="preserve"> </w:t>
      </w:r>
      <w:r>
        <w:rPr>
          <w:rStyle w:val="30"/>
          <w:rFonts w:hint="eastAsia" w:ascii="Times New Roman" w:hAnsi="Times New Roman" w:eastAsia="宋体" w:cs="Times New Roman"/>
          <w:sz w:val="24"/>
          <w:szCs w:val="24"/>
          <w:highlight w:val="none"/>
          <w:lang w:val="en-US" w:eastAsia="zh-CN"/>
        </w:rPr>
        <w:t xml:space="preserve"> </w:t>
      </w:r>
      <w:r>
        <w:rPr>
          <w:rStyle w:val="30"/>
          <w:rFonts w:hint="eastAsia" w:ascii="Times New Roman" w:hAnsi="Times New Roman" w:eastAsia="宋体" w:cs="Times New Roman"/>
          <w:b w:val="0"/>
          <w:bCs/>
          <w:sz w:val="24"/>
          <w:szCs w:val="24"/>
          <w:highlight w:val="none"/>
          <w:lang w:val="en-US" w:eastAsia="zh-CN"/>
        </w:rPr>
        <w:t>信息模型的分类方法应采用 GB/T 7027-2002中的混合分类法。</w:t>
      </w:r>
    </w:p>
    <w:p w14:paraId="25D77756">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Style w:val="30"/>
          <w:rFonts w:hint="default" w:ascii="Times New Roman" w:hAnsi="Times New Roman" w:eastAsia="宋体" w:cs="Times New Roman"/>
          <w:b w:val="0"/>
          <w:bCs/>
          <w:sz w:val="24"/>
          <w:szCs w:val="24"/>
          <w:highlight w:val="none"/>
          <w:lang w:val="en-US" w:eastAsia="zh-CN"/>
        </w:rPr>
      </w:pPr>
      <w:r>
        <w:rPr>
          <w:rStyle w:val="30"/>
          <w:rFonts w:hint="eastAsia" w:ascii="Times New Roman" w:hAnsi="Times New Roman" w:eastAsia="宋体" w:cs="Times New Roman"/>
          <w:sz w:val="24"/>
          <w:szCs w:val="24"/>
          <w:highlight w:val="none"/>
          <w:lang w:val="en-US" w:eastAsia="zh-CN"/>
        </w:rPr>
        <w:t xml:space="preserve">5.1.3 </w:t>
      </w:r>
      <w:r>
        <w:rPr>
          <w:rStyle w:val="30"/>
          <w:rFonts w:hint="eastAsia" w:ascii="Times New Roman" w:hAnsi="Times New Roman" w:eastAsia="宋体" w:cs="Times New Roman"/>
          <w:b w:val="0"/>
          <w:bCs/>
          <w:sz w:val="24"/>
          <w:szCs w:val="24"/>
          <w:highlight w:val="none"/>
          <w:lang w:val="en-US" w:eastAsia="zh-CN"/>
        </w:rPr>
        <w:t xml:space="preserve"> 信息模型的扩展</w:t>
      </w:r>
      <w:r>
        <w:rPr>
          <w:rFonts w:hint="eastAsia"/>
          <w:sz w:val="24"/>
          <w:szCs w:val="24"/>
          <w:highlight w:val="none"/>
        </w:rPr>
        <w:t>应符</w:t>
      </w:r>
      <w:r>
        <w:rPr>
          <w:rStyle w:val="30"/>
          <w:rFonts w:hint="eastAsia" w:ascii="Times New Roman" w:hAnsi="Times New Roman" w:eastAsia="宋体" w:cs="Times New Roman"/>
          <w:b w:val="0"/>
          <w:bCs/>
          <w:sz w:val="24"/>
          <w:szCs w:val="24"/>
          <w:highlight w:val="none"/>
          <w:lang w:val="en-US" w:eastAsia="zh-CN"/>
        </w:rPr>
        <w:t>合</w:t>
      </w:r>
      <w:bookmarkStart w:id="176" w:name="_Hlk174182997"/>
      <w:r>
        <w:rPr>
          <w:rFonts w:hint="eastAsia" w:ascii="Times New Roman" w:hAnsi="Times New Roman"/>
          <w:bCs/>
          <w:color w:val="000000" w:themeColor="text1"/>
          <w:sz w:val="24"/>
          <w:szCs w:val="24"/>
          <w:highlight w:val="none"/>
          <w14:textFill>
            <w14:solidFill>
              <w14:schemeClr w14:val="tx1"/>
            </w14:solidFill>
          </w14:textFill>
        </w:rPr>
        <w:t>《公路工程信息模型应用统一标准》</w:t>
      </w:r>
      <w:r>
        <w:rPr>
          <w:rFonts w:hint="eastAsia" w:ascii="Times New Roman" w:hAnsi="Times New Roman"/>
          <w:bCs/>
          <w:color w:val="000000" w:themeColor="text1"/>
          <w:sz w:val="24"/>
          <w:szCs w:val="24"/>
          <w:highlight w:val="none"/>
          <w:lang w:val="en-US" w:eastAsia="zh-CN"/>
          <w14:textFill>
            <w14:solidFill>
              <w14:schemeClr w14:val="tx1"/>
            </w14:solidFill>
          </w14:textFill>
        </w:rPr>
        <w:t xml:space="preserve"> </w:t>
      </w:r>
      <w:r>
        <w:rPr>
          <w:rStyle w:val="30"/>
          <w:rFonts w:hint="eastAsia" w:ascii="Times New Roman" w:hAnsi="Times New Roman" w:eastAsia="宋体" w:cs="Times New Roman"/>
          <w:b w:val="0"/>
          <w:bCs/>
          <w:sz w:val="24"/>
          <w:szCs w:val="24"/>
          <w:highlight w:val="none"/>
          <w:lang w:val="en-US" w:eastAsia="zh-CN"/>
        </w:rPr>
        <w:t>JTG/T 2420-2021中 4.3 的规定</w:t>
      </w:r>
      <w:bookmarkEnd w:id="176"/>
      <w:r>
        <w:rPr>
          <w:rStyle w:val="30"/>
          <w:rFonts w:hint="eastAsia" w:ascii="Times New Roman" w:hAnsi="Times New Roman" w:eastAsia="宋体" w:cs="Times New Roman"/>
          <w:b w:val="0"/>
          <w:bCs/>
          <w:sz w:val="24"/>
          <w:szCs w:val="24"/>
          <w:highlight w:val="none"/>
          <w:lang w:val="en-US" w:eastAsia="zh-CN"/>
        </w:rPr>
        <w:t>。</w:t>
      </w:r>
    </w:p>
    <w:p w14:paraId="604C845C">
      <w:pPr>
        <w:pStyle w:val="3"/>
        <w:bidi w:val="0"/>
        <w:spacing w:line="312" w:lineRule="auto"/>
        <w:rPr>
          <w:rFonts w:hint="default" w:ascii="Times New Roman" w:hAnsi="Times New Roman"/>
          <w:sz w:val="28"/>
          <w:szCs w:val="28"/>
          <w:highlight w:val="none"/>
        </w:rPr>
      </w:pPr>
      <w:bookmarkStart w:id="177" w:name="_Toc1689"/>
      <w:bookmarkStart w:id="178" w:name="_Toc2414"/>
      <w:bookmarkStart w:id="179" w:name="_Toc26656"/>
      <w:bookmarkStart w:id="180" w:name="_Toc151723626"/>
      <w:bookmarkStart w:id="181" w:name="_Toc27696"/>
      <w:bookmarkStart w:id="182" w:name="_Toc21468"/>
      <w:bookmarkStart w:id="183" w:name="_Toc17612"/>
      <w:bookmarkStart w:id="184" w:name="_Toc541"/>
      <w:r>
        <w:rPr>
          <w:rFonts w:hint="default" w:ascii="Times New Roman" w:hAnsi="Times New Roman"/>
          <w:sz w:val="28"/>
          <w:szCs w:val="28"/>
          <w:highlight w:val="none"/>
        </w:rPr>
        <w:t>5.2</w:t>
      </w:r>
      <w:r>
        <w:rPr>
          <w:rFonts w:hint="default" w:ascii="Times New Roman" w:hAnsi="Times New Roman"/>
          <w:sz w:val="28"/>
          <w:szCs w:val="28"/>
          <w:highlight w:val="none"/>
          <w:lang w:val="en-US" w:eastAsia="zh-CN"/>
        </w:rPr>
        <w:t xml:space="preserve"> </w:t>
      </w:r>
      <w:r>
        <w:rPr>
          <w:rFonts w:hint="default" w:ascii="Times New Roman" w:hAnsi="Times New Roman"/>
          <w:sz w:val="28"/>
          <w:szCs w:val="28"/>
          <w:highlight w:val="none"/>
        </w:rPr>
        <w:t xml:space="preserve"> </w:t>
      </w:r>
      <w:r>
        <w:rPr>
          <w:rFonts w:hint="eastAsia" w:ascii="宋体" w:hAnsi="宋体" w:eastAsia="宋体" w:cs="宋体"/>
          <w:sz w:val="28"/>
          <w:szCs w:val="28"/>
          <w:highlight w:val="none"/>
        </w:rPr>
        <w:t>分类对象</w:t>
      </w:r>
      <w:bookmarkEnd w:id="177"/>
      <w:bookmarkEnd w:id="178"/>
      <w:bookmarkEnd w:id="179"/>
      <w:bookmarkEnd w:id="180"/>
      <w:bookmarkEnd w:id="181"/>
      <w:bookmarkEnd w:id="182"/>
      <w:bookmarkEnd w:id="183"/>
      <w:bookmarkEnd w:id="184"/>
    </w:p>
    <w:p w14:paraId="6F0A2BAE">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cs="Times New Roman"/>
          <w:sz w:val="24"/>
          <w:szCs w:val="24"/>
          <w:highlight w:val="none"/>
        </w:rPr>
      </w:pPr>
      <w:bookmarkStart w:id="185" w:name="_Toc15776"/>
      <w:r>
        <w:rPr>
          <w:rStyle w:val="30"/>
          <w:rFonts w:hint="default" w:ascii="Times New Roman" w:hAnsi="Times New Roman" w:cs="Times New Roman"/>
          <w:sz w:val="24"/>
          <w:szCs w:val="24"/>
          <w:highlight w:val="none"/>
        </w:rPr>
        <w:t>5.2.1</w:t>
      </w:r>
      <w:bookmarkEnd w:id="185"/>
      <w:r>
        <w:rPr>
          <w:rFonts w:hint="default" w:ascii="Times New Roman" w:hAnsi="Times New Roman" w:cs="Times New Roman"/>
          <w:b/>
          <w:bCs/>
          <w:sz w:val="24"/>
          <w:szCs w:val="24"/>
          <w:highlight w:val="none"/>
        </w:rPr>
        <w:t xml:space="preserve"> </w:t>
      </w:r>
      <w:r>
        <w:rPr>
          <w:rFonts w:hint="eastAsia" w:ascii="Times New Roman" w:hAnsi="Times New Roman" w:cs="Times New Roman"/>
          <w:b/>
          <w:bCs/>
          <w:sz w:val="24"/>
          <w:szCs w:val="24"/>
          <w:highlight w:val="none"/>
          <w:lang w:val="en-US" w:eastAsia="zh-CN"/>
        </w:rPr>
        <w:t xml:space="preserve"> </w:t>
      </w:r>
      <w:r>
        <w:rPr>
          <w:rFonts w:hint="eastAsia" w:ascii="宋体" w:hAnsi="宋体" w:eastAsia="宋体" w:cs="宋体"/>
          <w:sz w:val="24"/>
          <w:szCs w:val="24"/>
          <w:highlight w:val="none"/>
        </w:rPr>
        <w:t>信息模型中的信息宜按成果、过程、资源、属性和其他方面进行分类，各分类表应符合表</w:t>
      </w:r>
      <w:r>
        <w:rPr>
          <w:rFonts w:hint="default" w:ascii="Times New Roman" w:hAnsi="Times New Roman" w:eastAsia="宋体" w:cs="Times New Roman"/>
          <w:sz w:val="24"/>
          <w:szCs w:val="24"/>
          <w:highlight w:val="none"/>
        </w:rPr>
        <w:t xml:space="preserve"> 5.2.1 </w:t>
      </w:r>
      <w:r>
        <w:rPr>
          <w:rFonts w:hint="eastAsia" w:ascii="宋体" w:hAnsi="宋体" w:eastAsia="宋体" w:cs="宋体"/>
          <w:sz w:val="24"/>
          <w:szCs w:val="24"/>
          <w:highlight w:val="none"/>
        </w:rPr>
        <w:t>的规定。</w:t>
      </w:r>
    </w:p>
    <w:p w14:paraId="005C3F74">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en-US" w:eastAsia="zh-CN"/>
        </w:rPr>
        <w:t xml:space="preserve">表 5.2.1 </w:t>
      </w:r>
      <w:r>
        <w:rPr>
          <w:rFonts w:hint="eastAsia" w:ascii="Times New Roman" w:hAnsi="Times New Roman" w:eastAsia="宋体" w:cs="Times New Roman"/>
          <w:b/>
          <w:bCs/>
          <w:sz w:val="21"/>
          <w:szCs w:val="21"/>
          <w:highlight w:val="none"/>
          <w:lang w:val="en-US" w:eastAsia="zh-CN"/>
        </w:rPr>
        <w:t xml:space="preserve"> </w:t>
      </w:r>
      <w:r>
        <w:rPr>
          <w:rFonts w:hint="default" w:ascii="Times New Roman" w:hAnsi="Times New Roman" w:eastAsia="宋体" w:cs="Times New Roman"/>
          <w:b/>
          <w:bCs/>
          <w:sz w:val="21"/>
          <w:szCs w:val="21"/>
          <w:highlight w:val="none"/>
          <w:lang w:val="en-US" w:eastAsia="zh-CN"/>
        </w:rPr>
        <w:t>信息分类</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1183"/>
        <w:gridCol w:w="1183"/>
        <w:gridCol w:w="1183"/>
        <w:gridCol w:w="1341"/>
        <w:gridCol w:w="3629"/>
      </w:tblGrid>
      <w:tr w14:paraId="049D388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top w:val="single" w:color="auto" w:sz="12" w:space="0"/>
              <w:left w:val="single" w:color="auto" w:sz="12" w:space="0"/>
            </w:tcBorders>
            <w:vAlign w:val="center"/>
          </w:tcPr>
          <w:p w14:paraId="2A855A25">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表代码</w:t>
            </w:r>
          </w:p>
        </w:tc>
        <w:tc>
          <w:tcPr>
            <w:tcW w:w="694" w:type="pct"/>
            <w:tcBorders>
              <w:top w:val="single" w:color="auto" w:sz="12" w:space="0"/>
            </w:tcBorders>
            <w:vAlign w:val="center"/>
          </w:tcPr>
          <w:p w14:paraId="55EAEC48">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分类表</w:t>
            </w:r>
          </w:p>
        </w:tc>
        <w:tc>
          <w:tcPr>
            <w:tcW w:w="694" w:type="pct"/>
            <w:tcBorders>
              <w:top w:val="single" w:color="auto" w:sz="12" w:space="0"/>
            </w:tcBorders>
            <w:vAlign w:val="center"/>
          </w:tcPr>
          <w:p w14:paraId="1C866049">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附录</w:t>
            </w:r>
          </w:p>
        </w:tc>
        <w:tc>
          <w:tcPr>
            <w:tcW w:w="787" w:type="pct"/>
            <w:tcBorders>
              <w:top w:val="single" w:color="auto" w:sz="12" w:space="0"/>
            </w:tcBorders>
            <w:vAlign w:val="center"/>
          </w:tcPr>
          <w:p w14:paraId="6482ACA9">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分类对象</w:t>
            </w:r>
          </w:p>
        </w:tc>
        <w:tc>
          <w:tcPr>
            <w:tcW w:w="2129" w:type="pct"/>
            <w:tcBorders>
              <w:top w:val="single" w:color="auto" w:sz="12" w:space="0"/>
              <w:right w:val="single" w:color="auto" w:sz="12" w:space="0"/>
            </w:tcBorders>
            <w:vAlign w:val="center"/>
          </w:tcPr>
          <w:p w14:paraId="3FCC6DCE">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备注</w:t>
            </w:r>
          </w:p>
        </w:tc>
      </w:tr>
      <w:tr w14:paraId="62F7E85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vAlign w:val="center"/>
          </w:tcPr>
          <w:p w14:paraId="18FF5DA9">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80</w:t>
            </w:r>
          </w:p>
        </w:tc>
        <w:tc>
          <w:tcPr>
            <w:tcW w:w="694" w:type="pct"/>
            <w:vAlign w:val="center"/>
          </w:tcPr>
          <w:p w14:paraId="0532F143">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设施</w:t>
            </w:r>
          </w:p>
        </w:tc>
        <w:tc>
          <w:tcPr>
            <w:tcW w:w="694" w:type="pct"/>
            <w:vAlign w:val="center"/>
          </w:tcPr>
          <w:p w14:paraId="75546B69">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A.0.1</w:t>
            </w:r>
          </w:p>
        </w:tc>
        <w:tc>
          <w:tcPr>
            <w:tcW w:w="787" w:type="pct"/>
            <w:vMerge w:val="restart"/>
            <w:vAlign w:val="center"/>
          </w:tcPr>
          <w:p w14:paraId="3812C5D0">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成果</w:t>
            </w:r>
          </w:p>
        </w:tc>
        <w:tc>
          <w:tcPr>
            <w:tcW w:w="2129" w:type="pct"/>
            <w:tcBorders>
              <w:right w:val="single" w:color="auto" w:sz="12" w:space="0"/>
            </w:tcBorders>
            <w:vAlign w:val="center"/>
          </w:tcPr>
          <w:p w14:paraId="7905CF8C">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编制</w:t>
            </w:r>
          </w:p>
        </w:tc>
      </w:tr>
      <w:tr w14:paraId="09DCD90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vAlign w:val="center"/>
          </w:tcPr>
          <w:p w14:paraId="7B22E9E8">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81</w:t>
            </w:r>
          </w:p>
        </w:tc>
        <w:tc>
          <w:tcPr>
            <w:tcW w:w="694" w:type="pct"/>
            <w:vAlign w:val="center"/>
          </w:tcPr>
          <w:p w14:paraId="12AD952D">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子设施</w:t>
            </w:r>
          </w:p>
        </w:tc>
        <w:tc>
          <w:tcPr>
            <w:tcW w:w="694" w:type="pct"/>
            <w:vAlign w:val="center"/>
          </w:tcPr>
          <w:p w14:paraId="5C709F21">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A.0.2</w:t>
            </w:r>
          </w:p>
        </w:tc>
        <w:tc>
          <w:tcPr>
            <w:tcW w:w="787" w:type="pct"/>
            <w:vMerge w:val="continue"/>
            <w:vAlign w:val="center"/>
          </w:tcPr>
          <w:p w14:paraId="10C711BB">
            <w:pPr>
              <w:ind w:firstLine="0" w:firstLineChars="0"/>
              <w:jc w:val="center"/>
              <w:rPr>
                <w:rFonts w:hint="default" w:ascii="Times New Roman" w:hAnsi="Times New Roman" w:eastAsia="宋体" w:cs="Times New Roman"/>
                <w:color w:val="auto"/>
                <w:sz w:val="21"/>
                <w:szCs w:val="21"/>
                <w:highlight w:val="none"/>
              </w:rPr>
            </w:pPr>
          </w:p>
        </w:tc>
        <w:tc>
          <w:tcPr>
            <w:tcW w:w="2129" w:type="pct"/>
            <w:tcBorders>
              <w:right w:val="single" w:color="auto" w:sz="12" w:space="0"/>
            </w:tcBorders>
            <w:vAlign w:val="center"/>
          </w:tcPr>
          <w:p w14:paraId="738CF341">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编制</w:t>
            </w:r>
          </w:p>
        </w:tc>
      </w:tr>
      <w:tr w14:paraId="6CAB7A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4" w:type="pct"/>
            <w:tcBorders>
              <w:left w:val="single" w:color="auto" w:sz="12" w:space="0"/>
            </w:tcBorders>
            <w:vAlign w:val="center"/>
          </w:tcPr>
          <w:p w14:paraId="5EC2FD91">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w:t>
            </w:r>
          </w:p>
        </w:tc>
        <w:tc>
          <w:tcPr>
            <w:tcW w:w="694" w:type="pct"/>
            <w:vAlign w:val="center"/>
          </w:tcPr>
          <w:p w14:paraId="1341675B">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构件</w:t>
            </w:r>
          </w:p>
        </w:tc>
        <w:tc>
          <w:tcPr>
            <w:tcW w:w="694" w:type="pct"/>
            <w:vAlign w:val="center"/>
          </w:tcPr>
          <w:p w14:paraId="38AF14B1">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A.0.3</w:t>
            </w:r>
          </w:p>
        </w:tc>
        <w:tc>
          <w:tcPr>
            <w:tcW w:w="787" w:type="pct"/>
            <w:vMerge w:val="continue"/>
            <w:vAlign w:val="center"/>
          </w:tcPr>
          <w:p w14:paraId="2DB359B7">
            <w:pPr>
              <w:ind w:firstLine="0" w:firstLineChars="0"/>
              <w:jc w:val="center"/>
              <w:rPr>
                <w:rFonts w:hint="default" w:ascii="Times New Roman" w:hAnsi="Times New Roman" w:eastAsia="宋体" w:cs="Times New Roman"/>
                <w:color w:val="auto"/>
                <w:sz w:val="21"/>
                <w:szCs w:val="21"/>
                <w:highlight w:val="none"/>
              </w:rPr>
            </w:pPr>
          </w:p>
        </w:tc>
        <w:tc>
          <w:tcPr>
            <w:tcW w:w="2129" w:type="pct"/>
            <w:tcBorders>
              <w:right w:val="single" w:color="auto" w:sz="12" w:space="0"/>
            </w:tcBorders>
            <w:vAlign w:val="center"/>
          </w:tcPr>
          <w:p w14:paraId="22CA384C">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编制</w:t>
            </w:r>
          </w:p>
        </w:tc>
      </w:tr>
      <w:tr w14:paraId="612E240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vAlign w:val="center"/>
          </w:tcPr>
          <w:p w14:paraId="573CD98F">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26</w:t>
            </w:r>
          </w:p>
        </w:tc>
        <w:tc>
          <w:tcPr>
            <w:tcW w:w="694" w:type="pct"/>
            <w:vAlign w:val="center"/>
          </w:tcPr>
          <w:p w14:paraId="7F8E97CB">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建设阶段</w:t>
            </w:r>
          </w:p>
        </w:tc>
        <w:tc>
          <w:tcPr>
            <w:tcW w:w="694" w:type="pct"/>
            <w:vAlign w:val="center"/>
          </w:tcPr>
          <w:p w14:paraId="3EB2646C">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87" w:type="pct"/>
            <w:vMerge w:val="restart"/>
            <w:vAlign w:val="center"/>
          </w:tcPr>
          <w:p w14:paraId="47681D85">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过程</w:t>
            </w:r>
          </w:p>
        </w:tc>
        <w:tc>
          <w:tcPr>
            <w:tcW w:w="2129" w:type="pct"/>
            <w:tcBorders>
              <w:right w:val="single" w:color="auto" w:sz="12" w:space="0"/>
            </w:tcBorders>
            <w:vAlign w:val="center"/>
          </w:tcPr>
          <w:p w14:paraId="6BC0FD3F">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w:t>
            </w:r>
            <w:r>
              <w:rPr>
                <w:rFonts w:hint="default" w:ascii="Times New Roman" w:hAnsi="Times New Roman" w:eastAsia="宋体" w:cs="Times New Roman"/>
                <w:color w:val="auto"/>
                <w:sz w:val="21"/>
                <w:szCs w:val="21"/>
                <w:highlight w:val="none"/>
              </w:rPr>
              <w:t>GB/T 51269-2017</w:t>
            </w:r>
            <w:r>
              <w:rPr>
                <w:rFonts w:hint="default" w:ascii="Times New Roman" w:hAnsi="Times New Roman" w:eastAsia="宋体" w:cs="Times New Roman"/>
                <w:color w:val="auto"/>
                <w:sz w:val="21"/>
                <w:szCs w:val="21"/>
                <w:highlight w:val="none"/>
                <w:lang w:val="en-US" w:eastAsia="zh-CN"/>
              </w:rPr>
              <w:t>中表A.0.4执行</w:t>
            </w:r>
          </w:p>
        </w:tc>
      </w:tr>
      <w:tr w14:paraId="70CD4EA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694" w:type="pct"/>
            <w:tcBorders>
              <w:left w:val="single" w:color="auto" w:sz="12" w:space="0"/>
            </w:tcBorders>
            <w:vAlign w:val="center"/>
          </w:tcPr>
          <w:p w14:paraId="56FC3583">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84</w:t>
            </w:r>
          </w:p>
        </w:tc>
        <w:tc>
          <w:tcPr>
            <w:tcW w:w="694" w:type="pct"/>
            <w:vAlign w:val="center"/>
          </w:tcPr>
          <w:p w14:paraId="3C60711E">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专业领域</w:t>
            </w:r>
          </w:p>
        </w:tc>
        <w:tc>
          <w:tcPr>
            <w:tcW w:w="694" w:type="pct"/>
            <w:vAlign w:val="center"/>
          </w:tcPr>
          <w:p w14:paraId="18A6B3E8">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87" w:type="pct"/>
            <w:vMerge w:val="continue"/>
            <w:vAlign w:val="center"/>
          </w:tcPr>
          <w:p w14:paraId="7671941E">
            <w:pPr>
              <w:ind w:firstLine="0" w:firstLineChars="0"/>
              <w:jc w:val="center"/>
              <w:rPr>
                <w:rFonts w:hint="default" w:ascii="Times New Roman" w:hAnsi="Times New Roman" w:eastAsia="宋体" w:cs="Times New Roman"/>
                <w:color w:val="auto"/>
                <w:sz w:val="21"/>
                <w:szCs w:val="21"/>
                <w:highlight w:val="none"/>
              </w:rPr>
            </w:pPr>
          </w:p>
        </w:tc>
        <w:tc>
          <w:tcPr>
            <w:tcW w:w="2129" w:type="pct"/>
            <w:tcBorders>
              <w:right w:val="single" w:color="auto" w:sz="12" w:space="0"/>
            </w:tcBorders>
            <w:vAlign w:val="center"/>
          </w:tcPr>
          <w:p w14:paraId="574FF404">
            <w:pPr>
              <w:ind w:firstLine="0" w:firstLineChars="0"/>
              <w:jc w:val="center"/>
              <w:rPr>
                <w:rFonts w:hint="default" w:ascii="Times New Roman" w:hAnsi="Times New Roman" w:eastAsia="宋体" w:cs="Times New Roman"/>
                <w:color w:val="auto"/>
                <w:sz w:val="21"/>
                <w:szCs w:val="21"/>
                <w:highlight w:val="none"/>
                <w:lang w:val="en-US"/>
              </w:rPr>
            </w:pPr>
            <w:r>
              <w:rPr>
                <w:rFonts w:hint="default" w:ascii="Times New Roman" w:hAnsi="Times New Roman" w:eastAsia="宋体" w:cs="Times New Roman"/>
                <w:color w:val="auto"/>
                <w:sz w:val="21"/>
                <w:szCs w:val="21"/>
                <w:highlight w:val="none"/>
                <w:lang w:val="en-US" w:eastAsia="zh-CN"/>
              </w:rPr>
              <w:t>按</w:t>
            </w:r>
            <w:r>
              <w:rPr>
                <w:rFonts w:hint="default" w:ascii="Times New Roman" w:hAnsi="Times New Roman" w:eastAsia="宋体" w:cs="Times New Roman"/>
                <w:color w:val="auto"/>
                <w:sz w:val="21"/>
                <w:szCs w:val="21"/>
                <w:highlight w:val="none"/>
              </w:rPr>
              <w:t>GB/T 51269-2017</w:t>
            </w:r>
            <w:r>
              <w:rPr>
                <w:rFonts w:hint="default" w:ascii="Times New Roman" w:hAnsi="Times New Roman" w:eastAsia="宋体" w:cs="Times New Roman"/>
                <w:color w:val="auto"/>
                <w:sz w:val="21"/>
                <w:szCs w:val="21"/>
                <w:highlight w:val="none"/>
                <w:lang w:val="en-US" w:eastAsia="zh-CN"/>
              </w:rPr>
              <w:t>中表A.0.5执行</w:t>
            </w:r>
          </w:p>
        </w:tc>
      </w:tr>
      <w:tr w14:paraId="5BB0E75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vAlign w:val="center"/>
          </w:tcPr>
          <w:p w14:paraId="35B4F558">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32</w:t>
            </w:r>
          </w:p>
        </w:tc>
        <w:tc>
          <w:tcPr>
            <w:tcW w:w="694" w:type="pct"/>
            <w:vAlign w:val="center"/>
          </w:tcPr>
          <w:p w14:paraId="4F23FEFE">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工具</w:t>
            </w:r>
          </w:p>
        </w:tc>
        <w:tc>
          <w:tcPr>
            <w:tcW w:w="694" w:type="pct"/>
            <w:vAlign w:val="center"/>
          </w:tcPr>
          <w:p w14:paraId="608988AB">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87" w:type="pct"/>
            <w:vMerge w:val="restart"/>
            <w:vAlign w:val="center"/>
          </w:tcPr>
          <w:p w14:paraId="20DFFE4D">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资源</w:t>
            </w:r>
          </w:p>
        </w:tc>
        <w:tc>
          <w:tcPr>
            <w:tcW w:w="2129" w:type="pct"/>
            <w:tcBorders>
              <w:right w:val="single" w:color="auto" w:sz="12" w:space="0"/>
            </w:tcBorders>
            <w:vAlign w:val="center"/>
          </w:tcPr>
          <w:p w14:paraId="0F065496">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按GB/T 51269-2017中表A.0.12执行</w:t>
            </w:r>
          </w:p>
        </w:tc>
      </w:tr>
      <w:tr w14:paraId="40107E6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vAlign w:val="center"/>
          </w:tcPr>
          <w:p w14:paraId="01D63AE1">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33</w:t>
            </w:r>
          </w:p>
        </w:tc>
        <w:tc>
          <w:tcPr>
            <w:tcW w:w="694" w:type="pct"/>
            <w:vAlign w:val="center"/>
          </w:tcPr>
          <w:p w14:paraId="17261F45">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信息</w:t>
            </w:r>
          </w:p>
        </w:tc>
        <w:tc>
          <w:tcPr>
            <w:tcW w:w="694" w:type="pct"/>
            <w:vAlign w:val="center"/>
          </w:tcPr>
          <w:p w14:paraId="09CB4419">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87" w:type="pct"/>
            <w:vMerge w:val="continue"/>
            <w:vAlign w:val="center"/>
          </w:tcPr>
          <w:p w14:paraId="110AF5C6">
            <w:pPr>
              <w:ind w:firstLine="0" w:firstLineChars="0"/>
              <w:jc w:val="center"/>
              <w:rPr>
                <w:rFonts w:hint="default" w:ascii="Times New Roman" w:hAnsi="Times New Roman" w:eastAsia="宋体" w:cs="Times New Roman"/>
                <w:color w:val="auto"/>
                <w:sz w:val="21"/>
                <w:szCs w:val="21"/>
                <w:highlight w:val="none"/>
              </w:rPr>
            </w:pPr>
          </w:p>
        </w:tc>
        <w:tc>
          <w:tcPr>
            <w:tcW w:w="2129" w:type="pct"/>
            <w:tcBorders>
              <w:right w:val="single" w:color="auto" w:sz="12" w:space="0"/>
            </w:tcBorders>
            <w:vAlign w:val="center"/>
          </w:tcPr>
          <w:p w14:paraId="20150DF1">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按GB/T 51269-2017中表A.0.13执行</w:t>
            </w:r>
          </w:p>
        </w:tc>
      </w:tr>
      <w:tr w14:paraId="57B203D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vAlign w:val="center"/>
          </w:tcPr>
          <w:p w14:paraId="2161CC2C">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36</w:t>
            </w:r>
          </w:p>
        </w:tc>
        <w:tc>
          <w:tcPr>
            <w:tcW w:w="694" w:type="pct"/>
            <w:vAlign w:val="center"/>
          </w:tcPr>
          <w:p w14:paraId="51D522EA">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材料</w:t>
            </w:r>
          </w:p>
        </w:tc>
        <w:tc>
          <w:tcPr>
            <w:tcW w:w="694" w:type="pct"/>
            <w:vAlign w:val="center"/>
          </w:tcPr>
          <w:p w14:paraId="0F69DC15">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87" w:type="pct"/>
            <w:vMerge w:val="continue"/>
            <w:vAlign w:val="center"/>
          </w:tcPr>
          <w:p w14:paraId="01119C6F">
            <w:pPr>
              <w:ind w:firstLine="0" w:firstLineChars="0"/>
              <w:jc w:val="center"/>
              <w:rPr>
                <w:rFonts w:hint="default" w:ascii="Times New Roman" w:hAnsi="Times New Roman" w:eastAsia="宋体" w:cs="Times New Roman"/>
                <w:color w:val="auto"/>
                <w:sz w:val="21"/>
                <w:szCs w:val="21"/>
                <w:highlight w:val="none"/>
              </w:rPr>
            </w:pPr>
          </w:p>
        </w:tc>
        <w:tc>
          <w:tcPr>
            <w:tcW w:w="2129" w:type="pct"/>
            <w:tcBorders>
              <w:right w:val="single" w:color="auto" w:sz="12" w:space="0"/>
            </w:tcBorders>
            <w:vAlign w:val="center"/>
          </w:tcPr>
          <w:p w14:paraId="3754F8E4">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按JTG/T 2420-2021中表A.0.6执行</w:t>
            </w:r>
          </w:p>
        </w:tc>
      </w:tr>
      <w:tr w14:paraId="133A06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vAlign w:val="center"/>
          </w:tcPr>
          <w:p w14:paraId="4564FEA6">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41</w:t>
            </w:r>
          </w:p>
        </w:tc>
        <w:tc>
          <w:tcPr>
            <w:tcW w:w="694" w:type="pct"/>
            <w:vAlign w:val="center"/>
          </w:tcPr>
          <w:p w14:paraId="427C5C52">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属性</w:t>
            </w:r>
          </w:p>
        </w:tc>
        <w:tc>
          <w:tcPr>
            <w:tcW w:w="694" w:type="pct"/>
            <w:vAlign w:val="center"/>
          </w:tcPr>
          <w:p w14:paraId="0837F011">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87" w:type="pct"/>
            <w:vMerge w:val="restart"/>
            <w:vAlign w:val="center"/>
          </w:tcPr>
          <w:p w14:paraId="33688BF0">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属性</w:t>
            </w:r>
          </w:p>
        </w:tc>
        <w:tc>
          <w:tcPr>
            <w:tcW w:w="2129" w:type="pct"/>
            <w:tcBorders>
              <w:right w:val="single" w:color="auto" w:sz="12" w:space="0"/>
            </w:tcBorders>
            <w:vAlign w:val="center"/>
          </w:tcPr>
          <w:p w14:paraId="6D9A03F5">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按GB/T 51269-2017中表A.0.15执行</w:t>
            </w:r>
          </w:p>
        </w:tc>
      </w:tr>
      <w:tr w14:paraId="0F967ED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vAlign w:val="center"/>
          </w:tcPr>
          <w:p w14:paraId="48543BE0">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46</w:t>
            </w:r>
          </w:p>
        </w:tc>
        <w:tc>
          <w:tcPr>
            <w:tcW w:w="694" w:type="pct"/>
            <w:vAlign w:val="center"/>
          </w:tcPr>
          <w:p w14:paraId="4C48F2FD">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特征属性</w:t>
            </w:r>
          </w:p>
        </w:tc>
        <w:tc>
          <w:tcPr>
            <w:tcW w:w="694" w:type="pct"/>
            <w:vAlign w:val="center"/>
          </w:tcPr>
          <w:p w14:paraId="6CD74D5D">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87" w:type="pct"/>
            <w:vMerge w:val="continue"/>
            <w:vAlign w:val="center"/>
          </w:tcPr>
          <w:p w14:paraId="33470413">
            <w:pPr>
              <w:ind w:firstLine="0" w:firstLineChars="0"/>
              <w:jc w:val="center"/>
              <w:rPr>
                <w:rFonts w:hint="default" w:ascii="Times New Roman" w:hAnsi="Times New Roman" w:eastAsia="宋体" w:cs="Times New Roman"/>
                <w:color w:val="auto"/>
                <w:sz w:val="21"/>
                <w:szCs w:val="21"/>
                <w:highlight w:val="none"/>
              </w:rPr>
            </w:pPr>
          </w:p>
        </w:tc>
        <w:tc>
          <w:tcPr>
            <w:tcW w:w="2129" w:type="pct"/>
            <w:tcBorders>
              <w:right w:val="single" w:color="auto" w:sz="12" w:space="0"/>
            </w:tcBorders>
            <w:vAlign w:val="center"/>
          </w:tcPr>
          <w:p w14:paraId="496E9C95">
            <w:pPr>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按JTG/T 2420-2021中表A.0.</w:t>
            </w:r>
            <w:r>
              <w:rPr>
                <w:rFonts w:hint="eastAsia" w:ascii="Times New Roman" w:hAnsi="Times New Roman" w:eastAsia="宋体" w:cs="Times New Roman"/>
                <w:color w:val="auto"/>
                <w:sz w:val="21"/>
                <w:szCs w:val="21"/>
                <w:highlight w:val="none"/>
                <w:lang w:val="en-US" w:eastAsia="zh-CN"/>
              </w:rPr>
              <w:t>7</w:t>
            </w:r>
            <w:r>
              <w:rPr>
                <w:rFonts w:hint="default" w:ascii="Times New Roman" w:hAnsi="Times New Roman" w:eastAsia="宋体" w:cs="Times New Roman"/>
                <w:color w:val="auto"/>
                <w:sz w:val="21"/>
                <w:szCs w:val="21"/>
                <w:highlight w:val="none"/>
                <w:lang w:val="en-US" w:eastAsia="zh-CN"/>
              </w:rPr>
              <w:t>执行</w:t>
            </w:r>
          </w:p>
        </w:tc>
      </w:tr>
      <w:tr w14:paraId="5754715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shd w:val="clear" w:color="auto" w:fill="auto"/>
            <w:vAlign w:val="top"/>
          </w:tcPr>
          <w:p w14:paraId="7DC752CD">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60</w:t>
            </w:r>
          </w:p>
        </w:tc>
        <w:tc>
          <w:tcPr>
            <w:tcW w:w="694" w:type="pct"/>
            <w:shd w:val="clear" w:color="auto" w:fill="auto"/>
            <w:vAlign w:val="top"/>
          </w:tcPr>
          <w:p w14:paraId="11231A5E">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单位工程</w:t>
            </w:r>
          </w:p>
        </w:tc>
        <w:tc>
          <w:tcPr>
            <w:tcW w:w="694" w:type="pct"/>
            <w:shd w:val="clear" w:color="auto" w:fill="auto"/>
            <w:vAlign w:val="top"/>
          </w:tcPr>
          <w:p w14:paraId="7E62E393">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4</w:t>
            </w:r>
          </w:p>
        </w:tc>
        <w:tc>
          <w:tcPr>
            <w:tcW w:w="787" w:type="pct"/>
            <w:vMerge w:val="continue"/>
            <w:vAlign w:val="center"/>
          </w:tcPr>
          <w:p w14:paraId="46B173C1">
            <w:pPr>
              <w:ind w:firstLine="0" w:firstLineChars="0"/>
              <w:jc w:val="center"/>
              <w:rPr>
                <w:rFonts w:hint="default" w:ascii="Times New Roman" w:hAnsi="Times New Roman" w:eastAsia="宋体" w:cs="Times New Roman"/>
                <w:color w:val="auto"/>
                <w:sz w:val="21"/>
                <w:szCs w:val="21"/>
                <w:highlight w:val="none"/>
              </w:rPr>
            </w:pPr>
          </w:p>
        </w:tc>
        <w:tc>
          <w:tcPr>
            <w:tcW w:w="2129" w:type="pct"/>
            <w:tcBorders>
              <w:right w:val="single" w:color="auto" w:sz="12" w:space="0"/>
            </w:tcBorders>
            <w:vAlign w:val="center"/>
          </w:tcPr>
          <w:p w14:paraId="38496957">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编制</w:t>
            </w:r>
          </w:p>
        </w:tc>
      </w:tr>
      <w:tr w14:paraId="6088603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tcBorders>
            <w:shd w:val="clear" w:color="auto" w:fill="auto"/>
            <w:vAlign w:val="top"/>
          </w:tcPr>
          <w:p w14:paraId="4A724A8F">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61</w:t>
            </w:r>
          </w:p>
        </w:tc>
        <w:tc>
          <w:tcPr>
            <w:tcW w:w="694" w:type="pct"/>
            <w:shd w:val="clear" w:color="auto" w:fill="auto"/>
            <w:vAlign w:val="top"/>
          </w:tcPr>
          <w:p w14:paraId="37776F4C">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构件位置</w:t>
            </w:r>
          </w:p>
        </w:tc>
        <w:tc>
          <w:tcPr>
            <w:tcW w:w="694" w:type="pct"/>
            <w:shd w:val="clear" w:color="auto" w:fill="auto"/>
            <w:vAlign w:val="top"/>
          </w:tcPr>
          <w:p w14:paraId="75C51254">
            <w:pPr>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A.</w:t>
            </w:r>
            <w:r>
              <w:rPr>
                <w:rFonts w:hint="default" w:ascii="Times New Roman" w:hAnsi="Times New Roman" w:eastAsia="宋体" w:cs="Times New Roman"/>
                <w:color w:val="auto"/>
                <w:sz w:val="21"/>
                <w:szCs w:val="21"/>
                <w:highlight w:val="none"/>
                <w:lang w:val="en-US" w:eastAsia="zh-CN"/>
              </w:rPr>
              <w:t>0.</w:t>
            </w:r>
            <w:r>
              <w:rPr>
                <w:rFonts w:hint="eastAsia" w:ascii="Times New Roman" w:hAnsi="Times New Roman" w:eastAsia="宋体" w:cs="Times New Roman"/>
                <w:color w:val="auto"/>
                <w:sz w:val="21"/>
                <w:szCs w:val="21"/>
                <w:highlight w:val="none"/>
                <w:lang w:val="en-US" w:eastAsia="zh-CN"/>
              </w:rPr>
              <w:t>5</w:t>
            </w:r>
          </w:p>
        </w:tc>
        <w:tc>
          <w:tcPr>
            <w:tcW w:w="787" w:type="pct"/>
            <w:vMerge w:val="continue"/>
            <w:vAlign w:val="center"/>
          </w:tcPr>
          <w:p w14:paraId="2139C81B">
            <w:pPr>
              <w:ind w:firstLine="0" w:firstLineChars="0"/>
              <w:jc w:val="center"/>
              <w:rPr>
                <w:rFonts w:hint="default" w:ascii="Times New Roman" w:hAnsi="Times New Roman" w:eastAsia="宋体" w:cs="Times New Roman"/>
                <w:color w:val="auto"/>
                <w:sz w:val="21"/>
                <w:szCs w:val="21"/>
                <w:highlight w:val="none"/>
              </w:rPr>
            </w:pPr>
          </w:p>
        </w:tc>
        <w:tc>
          <w:tcPr>
            <w:tcW w:w="2129" w:type="pct"/>
            <w:tcBorders>
              <w:right w:val="single" w:color="auto" w:sz="12" w:space="0"/>
            </w:tcBorders>
            <w:vAlign w:val="center"/>
          </w:tcPr>
          <w:p w14:paraId="22C29AF7">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编制</w:t>
            </w:r>
          </w:p>
        </w:tc>
      </w:tr>
      <w:tr w14:paraId="1E0AE4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694" w:type="pct"/>
            <w:tcBorders>
              <w:left w:val="single" w:color="auto" w:sz="12" w:space="0"/>
              <w:bottom w:val="single" w:color="auto" w:sz="12" w:space="0"/>
            </w:tcBorders>
            <w:vAlign w:val="center"/>
          </w:tcPr>
          <w:p w14:paraId="5A0E28DF">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51</w:t>
            </w:r>
          </w:p>
        </w:tc>
        <w:tc>
          <w:tcPr>
            <w:tcW w:w="694" w:type="pct"/>
            <w:tcBorders>
              <w:bottom w:val="single" w:color="auto" w:sz="12" w:space="0"/>
            </w:tcBorders>
            <w:vAlign w:val="center"/>
          </w:tcPr>
          <w:p w14:paraId="34991CBA">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地形地质</w:t>
            </w:r>
          </w:p>
        </w:tc>
        <w:tc>
          <w:tcPr>
            <w:tcW w:w="694" w:type="pct"/>
            <w:tcBorders>
              <w:bottom w:val="single" w:color="auto" w:sz="12" w:space="0"/>
            </w:tcBorders>
            <w:vAlign w:val="center"/>
          </w:tcPr>
          <w:p w14:paraId="1B43DCEF">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787" w:type="pct"/>
            <w:tcBorders>
              <w:bottom w:val="single" w:color="auto" w:sz="12" w:space="0"/>
            </w:tcBorders>
            <w:vAlign w:val="center"/>
          </w:tcPr>
          <w:p w14:paraId="6264C386">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其他</w:t>
            </w:r>
          </w:p>
        </w:tc>
        <w:tc>
          <w:tcPr>
            <w:tcW w:w="2129" w:type="pct"/>
            <w:tcBorders>
              <w:bottom w:val="single" w:color="auto" w:sz="12" w:space="0"/>
              <w:right w:val="single" w:color="auto" w:sz="12" w:space="0"/>
            </w:tcBorders>
            <w:vAlign w:val="center"/>
          </w:tcPr>
          <w:p w14:paraId="1BE132B4">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按JTG/T 2420-2021中表A.0.8执行</w:t>
            </w:r>
          </w:p>
        </w:tc>
      </w:tr>
    </w:tbl>
    <w:p w14:paraId="3E0EBD87">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宋体" w:hAnsi="宋体" w:eastAsia="宋体" w:cs="宋体"/>
          <w:sz w:val="24"/>
          <w:szCs w:val="24"/>
          <w:highlight w:val="none"/>
          <w:lang w:eastAsia="zh-CN"/>
        </w:rPr>
      </w:pPr>
      <w:r>
        <w:rPr>
          <w:rStyle w:val="30"/>
          <w:rFonts w:hint="eastAsia" w:ascii="Times New Roman" w:hAnsi="Times New Roman" w:eastAsia="宋体" w:cs="Times New Roman"/>
          <w:sz w:val="24"/>
          <w:szCs w:val="24"/>
          <w:highlight w:val="none"/>
          <w:lang w:val="en-US" w:eastAsia="zh-CN"/>
        </w:rPr>
        <w:t xml:space="preserve">5.2.2 </w:t>
      </w:r>
      <w:r>
        <w:rPr>
          <w:rFonts w:hint="default" w:ascii="Times New Roman" w:hAnsi="Times New Roman" w:cs="Times New Roman"/>
          <w:sz w:val="24"/>
          <w:szCs w:val="24"/>
          <w:highlight w:val="none"/>
        </w:rPr>
        <w:t>桥梁信息模型应按梁式桥、拱式桥、斜拉桥、悬索桥等桥型划分为不同桥梁设施，</w:t>
      </w:r>
      <w:r>
        <w:rPr>
          <w:rFonts w:hint="eastAsia" w:ascii="Times New Roman" w:hAnsi="Times New Roman" w:cs="Times New Roman"/>
          <w:sz w:val="24"/>
          <w:szCs w:val="24"/>
          <w:highlight w:val="none"/>
          <w:lang w:val="en-US" w:eastAsia="zh-CN"/>
        </w:rPr>
        <w:t>表代码为80</w:t>
      </w:r>
      <w:r>
        <w:rPr>
          <w:rFonts w:hint="eastAsia" w:ascii="宋体" w:hAnsi="宋体" w:eastAsia="宋体" w:cs="宋体"/>
          <w:sz w:val="24"/>
          <w:szCs w:val="24"/>
          <w:highlight w:val="none"/>
          <w:lang w:eastAsia="zh-CN"/>
        </w:rPr>
        <w:t>。</w:t>
      </w:r>
    </w:p>
    <w:p w14:paraId="20A7E702">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ascii="宋体" w:hAnsi="宋体" w:eastAsia="宋体" w:cs="宋体"/>
          <w:sz w:val="24"/>
          <w:szCs w:val="24"/>
          <w:highlight w:val="none"/>
        </w:rPr>
      </w:pPr>
      <w:r>
        <w:rPr>
          <w:rStyle w:val="30"/>
          <w:rFonts w:hint="eastAsia" w:ascii="Times New Roman" w:hAnsi="Times New Roman" w:eastAsia="宋体" w:cs="Times New Roman"/>
          <w:sz w:val="24"/>
          <w:szCs w:val="24"/>
          <w:highlight w:val="none"/>
          <w:lang w:val="en-US" w:eastAsia="zh-CN"/>
        </w:rPr>
        <w:t xml:space="preserve">5.2.3  </w:t>
      </w:r>
      <w:r>
        <w:rPr>
          <w:rFonts w:ascii="宋体" w:hAnsi="宋体" w:eastAsia="宋体" w:cs="宋体"/>
          <w:sz w:val="24"/>
          <w:szCs w:val="24"/>
          <w:highlight w:val="none"/>
        </w:rPr>
        <w:t>桥梁设施应划分上部结构、下部结构、桥面系和附属工程等子设施，</w:t>
      </w:r>
      <w:r>
        <w:rPr>
          <w:rFonts w:hint="eastAsia" w:ascii="宋体" w:hAnsi="宋体" w:eastAsia="宋体" w:cs="宋体"/>
          <w:sz w:val="24"/>
          <w:szCs w:val="24"/>
          <w:highlight w:val="none"/>
          <w:lang w:val="en-US" w:eastAsia="zh-CN"/>
        </w:rPr>
        <w:t>子设施表代码为</w:t>
      </w:r>
      <w:r>
        <w:rPr>
          <w:rFonts w:hint="default" w:ascii="Times New Roman" w:hAnsi="Times New Roman" w:eastAsia="宋体" w:cs="Times New Roman"/>
          <w:sz w:val="24"/>
          <w:szCs w:val="24"/>
          <w:highlight w:val="none"/>
          <w:lang w:val="en-US" w:eastAsia="zh-CN"/>
        </w:rPr>
        <w:t>81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应符合下列规定：</w:t>
      </w:r>
    </w:p>
    <w:p w14:paraId="4D9CB16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1</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上部结构子设施应根据不同桥型特点进行构件划分</w:t>
      </w:r>
      <w:r>
        <w:rPr>
          <w:rFonts w:hint="eastAsia" w:ascii="宋体" w:hAnsi="宋体" w:eastAsia="宋体" w:cs="宋体"/>
          <w:sz w:val="24"/>
          <w:szCs w:val="24"/>
          <w:highlight w:val="none"/>
          <w:lang w:eastAsia="zh-CN"/>
        </w:rPr>
        <w:t>；</w:t>
      </w:r>
    </w:p>
    <w:p w14:paraId="0D75A63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下部结构子设施宜逐处分解为桥墩、桥台、基础等构件</w:t>
      </w:r>
      <w:r>
        <w:rPr>
          <w:rFonts w:hint="eastAsia" w:ascii="宋体" w:hAnsi="宋体" w:eastAsia="宋体" w:cs="宋体"/>
          <w:sz w:val="24"/>
          <w:szCs w:val="24"/>
          <w:highlight w:val="none"/>
          <w:lang w:eastAsia="zh-CN"/>
        </w:rPr>
        <w:t>；</w:t>
      </w:r>
    </w:p>
    <w:p w14:paraId="1CC09F8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同类对象的名称应保证唯一性。</w:t>
      </w:r>
    </w:p>
    <w:p w14:paraId="0E049A13">
      <w:pPr>
        <w:pStyle w:val="3"/>
        <w:bidi w:val="0"/>
        <w:spacing w:line="312" w:lineRule="auto"/>
        <w:rPr>
          <w:rFonts w:hint="default" w:ascii="Times New Roman" w:hAnsi="Times New Roman"/>
          <w:sz w:val="28"/>
          <w:szCs w:val="28"/>
          <w:highlight w:val="none"/>
        </w:rPr>
      </w:pPr>
      <w:bookmarkStart w:id="186" w:name="_Toc15335"/>
      <w:bookmarkStart w:id="187" w:name="_Toc13777"/>
      <w:bookmarkStart w:id="188" w:name="_Toc151723627"/>
      <w:bookmarkStart w:id="189" w:name="_Toc12987"/>
      <w:bookmarkStart w:id="190" w:name="_Toc20662"/>
      <w:bookmarkStart w:id="191" w:name="_Toc28986"/>
      <w:bookmarkStart w:id="192" w:name="_Toc18793"/>
      <w:bookmarkStart w:id="193" w:name="_Toc5335"/>
      <w:r>
        <w:rPr>
          <w:rFonts w:hint="default" w:ascii="Times New Roman" w:hAnsi="Times New Roman"/>
          <w:sz w:val="28"/>
          <w:szCs w:val="28"/>
          <w:highlight w:val="none"/>
        </w:rPr>
        <w:t xml:space="preserve">5.3 </w:t>
      </w:r>
      <w:r>
        <w:rPr>
          <w:rFonts w:hint="eastAsia" w:ascii="Times New Roman" w:hAnsi="Times New Roman"/>
          <w:sz w:val="28"/>
          <w:szCs w:val="28"/>
          <w:highlight w:val="none"/>
          <w:lang w:val="en-US" w:eastAsia="zh-CN"/>
        </w:rPr>
        <w:t xml:space="preserve"> </w:t>
      </w:r>
      <w:r>
        <w:rPr>
          <w:rFonts w:hint="eastAsia" w:ascii="宋体" w:hAnsi="宋体" w:eastAsia="宋体" w:cs="宋体"/>
          <w:sz w:val="28"/>
          <w:szCs w:val="28"/>
          <w:highlight w:val="none"/>
        </w:rPr>
        <w:t>编码规则</w:t>
      </w:r>
      <w:bookmarkEnd w:id="186"/>
      <w:bookmarkEnd w:id="187"/>
      <w:bookmarkEnd w:id="188"/>
      <w:bookmarkEnd w:id="189"/>
      <w:bookmarkEnd w:id="190"/>
      <w:bookmarkEnd w:id="191"/>
      <w:bookmarkEnd w:id="192"/>
      <w:bookmarkEnd w:id="193"/>
    </w:p>
    <w:p w14:paraId="7B56C5B1">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5.3.1</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单个分类表内的分类应按层级依次分为一级类目、二级类目、三级类目和四级类目</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分别对应表内的一级代码、二级代码、三级代码和四级代码</w:t>
      </w:r>
      <w:r>
        <w:rPr>
          <w:rFonts w:hint="default" w:ascii="Times New Roman" w:hAnsi="Times New Roman" w:eastAsia="宋体" w:cs="Times New Roman"/>
          <w:sz w:val="24"/>
          <w:szCs w:val="24"/>
          <w:highlight w:val="none"/>
        </w:rPr>
        <w:t>。</w:t>
      </w:r>
    </w:p>
    <w:p w14:paraId="0E95798E">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 xml:space="preserve">5.3.2 </w:t>
      </w:r>
      <w:r>
        <w:rPr>
          <w:rFonts w:hint="eastAsia"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分类表内的</w:t>
      </w:r>
      <w:r>
        <w:rPr>
          <w:rFonts w:hint="eastAsia" w:ascii="Times New Roman" w:hAnsi="Times New Roman" w:eastAsia="宋体" w:cs="Times New Roman"/>
          <w:sz w:val="24"/>
          <w:szCs w:val="24"/>
          <w:highlight w:val="none"/>
          <w:lang w:val="en-US" w:eastAsia="zh-CN"/>
        </w:rPr>
        <w:t>表代码</w:t>
      </w:r>
      <w:r>
        <w:rPr>
          <w:rFonts w:hint="default" w:ascii="Times New Roman" w:hAnsi="Times New Roman" w:eastAsia="宋体" w:cs="Times New Roman"/>
          <w:sz w:val="24"/>
          <w:szCs w:val="24"/>
          <w:highlight w:val="none"/>
        </w:rPr>
        <w:t>编码</w:t>
      </w:r>
      <w:r>
        <w:rPr>
          <w:rFonts w:hint="eastAsia" w:ascii="Times New Roman" w:hAnsi="Times New Roman" w:eastAsia="宋体" w:cs="Times New Roman"/>
          <w:sz w:val="24"/>
          <w:szCs w:val="24"/>
          <w:highlight w:val="none"/>
          <w:lang w:val="en-US" w:eastAsia="zh-CN"/>
        </w:rPr>
        <w:t>为2位，代表分类表的类型。</w:t>
      </w:r>
    </w:p>
    <w:p w14:paraId="027A9157">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 xml:space="preserve">5.3.2 </w:t>
      </w:r>
      <w:r>
        <w:rPr>
          <w:rFonts w:hint="eastAsia" w:ascii="Times New Roman" w:hAnsi="Times New Roman" w:eastAsia="宋体" w:cs="Times New Roman"/>
          <w:sz w:val="24"/>
          <w:szCs w:val="24"/>
          <w:highlight w:val="none"/>
          <w:lang w:val="en-US" w:eastAsia="zh-CN"/>
        </w:rPr>
        <w:t xml:space="preserve"> 分类表内一级类代码、二级类代码、三级类代码和四级类代码的编码位数可以根据实际数量需求扩展。</w:t>
      </w:r>
    </w:p>
    <w:p w14:paraId="3B9B4B17">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eastAsia="宋体" w:cs="Times New Roman"/>
          <w:sz w:val="24"/>
          <w:szCs w:val="24"/>
          <w:highlight w:val="none"/>
        </w:rPr>
      </w:pPr>
      <w:r>
        <w:rPr>
          <w:rFonts w:hint="eastAsia" w:ascii="Times New Roman" w:hAnsi="Times New Roman" w:eastAsia="宋体" w:cs="Times New Roman"/>
          <w:b/>
          <w:bCs/>
          <w:sz w:val="24"/>
          <w:szCs w:val="24"/>
          <w:highlight w:val="none"/>
          <w:lang w:val="en-US" w:eastAsia="zh-CN"/>
        </w:rPr>
        <w:t xml:space="preserve">5.3.4 </w:t>
      </w:r>
      <w:r>
        <w:rPr>
          <w:rFonts w:hint="eastAsia" w:ascii="Times New Roman" w:hAnsi="Times New Roman" w:eastAsia="宋体" w:cs="Times New Roman"/>
          <w:sz w:val="24"/>
          <w:szCs w:val="24"/>
          <w:highlight w:val="none"/>
          <w:lang w:val="en-US" w:eastAsia="zh-CN"/>
        </w:rPr>
        <w:t xml:space="preserve"> 分类编码</w:t>
      </w:r>
      <w:r>
        <w:rPr>
          <w:rFonts w:hint="default" w:ascii="Times New Roman" w:hAnsi="Times New Roman" w:eastAsia="宋体" w:cs="Times New Roman"/>
          <w:sz w:val="24"/>
          <w:szCs w:val="24"/>
          <w:highlight w:val="none"/>
        </w:rPr>
        <w:t>应由表代码</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一级类代码</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二级类代码、三级类代码和四级类代码组成，表代码和一级类代码之间使用英文半角字符</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连接，相邻层级代码之间使用英文半角字符</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隔开。</w:t>
      </w:r>
    </w:p>
    <w:p w14:paraId="1DCAD973">
      <w:pPr>
        <w:pageBreakBefore w:val="0"/>
        <w:widowControl w:val="0"/>
        <w:kinsoku/>
        <w:wordWrap/>
        <w:overflowPunct/>
        <w:topLinePunct w:val="0"/>
        <w:autoSpaceDE/>
        <w:autoSpaceDN/>
        <w:bidi w:val="0"/>
        <w:adjustRightInd/>
        <w:snapToGrid/>
        <w:spacing w:line="312" w:lineRule="auto"/>
        <w:ind w:firstLine="48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示例1：</w:t>
      </w:r>
      <w:r>
        <w:rPr>
          <w:rFonts w:hint="default" w:ascii="Times New Roman" w:hAnsi="Times New Roman" w:eastAsia="宋体" w:cs="Times New Roman"/>
          <w:sz w:val="24"/>
          <w:szCs w:val="24"/>
          <w:highlight w:val="none"/>
        </w:rPr>
        <w:t>编码示例见表5</w:t>
      </w:r>
      <w:r>
        <w:rPr>
          <w:rFonts w:hint="default" w:ascii="Times New Roman" w:hAnsi="Times New Roman" w:eastAsia="宋体" w:cs="Times New Roman"/>
          <w:sz w:val="24"/>
          <w:szCs w:val="24"/>
          <w:highlight w:val="none"/>
          <w:lang w:val="en-US" w:eastAsia="zh-CN"/>
        </w:rPr>
        <w:t>.3.1</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highlight w:val="none"/>
          <w:lang w:val="en-US" w:eastAsia="zh-CN"/>
        </w:rPr>
        <w:t>82代表类别为构件分类编码，</w:t>
      </w:r>
      <w:r>
        <w:rPr>
          <w:rFonts w:hint="default" w:ascii="Times New Roman" w:hAnsi="Times New Roman" w:eastAsia="宋体" w:cs="Times New Roman"/>
          <w:sz w:val="24"/>
          <w:szCs w:val="24"/>
          <w:highlight w:val="none"/>
        </w:rPr>
        <w:t>82-01.00.00.00表示一级类编码，82-01.02.00.00表示二级类编码，82-01.02.01.00表示三级类编码，82-01.01.01.01和82-01.01.01.02表示四级类编码。</w:t>
      </w:r>
    </w:p>
    <w:p w14:paraId="736D66EB">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lang w:val="en-US" w:eastAsia="zh-CN"/>
        </w:rPr>
        <w:t xml:space="preserve">表 </w:t>
      </w:r>
      <w:r>
        <w:rPr>
          <w:rFonts w:hint="eastAsia" w:ascii="Times New Roman" w:hAnsi="Times New Roman" w:eastAsia="宋体" w:cs="Times New Roman"/>
          <w:b/>
          <w:bCs/>
          <w:sz w:val="21"/>
          <w:szCs w:val="21"/>
          <w:highlight w:val="none"/>
          <w:lang w:val="en-US" w:eastAsia="zh-CN"/>
        </w:rPr>
        <w:t>5.3.1</w:t>
      </w:r>
      <w:r>
        <w:rPr>
          <w:rFonts w:hint="default" w:ascii="Times New Roman" w:hAnsi="Times New Roman" w:eastAsia="宋体"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 xml:space="preserve"> 构件分类</w:t>
      </w:r>
      <w:r>
        <w:rPr>
          <w:rFonts w:hint="default" w:ascii="Times New Roman" w:hAnsi="Times New Roman" w:eastAsia="宋体" w:cs="Times New Roman"/>
          <w:b/>
          <w:bCs/>
          <w:sz w:val="21"/>
          <w:szCs w:val="21"/>
          <w:highlight w:val="none"/>
          <w:lang w:val="en-US" w:eastAsia="zh-CN"/>
        </w:rPr>
        <w:t>编码示例</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CBFD4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959FC3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编码</w:t>
            </w:r>
          </w:p>
        </w:tc>
        <w:tc>
          <w:tcPr>
            <w:tcW w:w="1704" w:type="dxa"/>
            <w:tcBorders>
              <w:tl2br w:val="nil"/>
              <w:tr2bl w:val="nil"/>
            </w:tcBorders>
          </w:tcPr>
          <w:p w14:paraId="5D6C3BA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一级类</w:t>
            </w:r>
          </w:p>
        </w:tc>
        <w:tc>
          <w:tcPr>
            <w:tcW w:w="1704" w:type="dxa"/>
            <w:tcBorders>
              <w:tl2br w:val="nil"/>
              <w:tr2bl w:val="nil"/>
            </w:tcBorders>
          </w:tcPr>
          <w:p w14:paraId="4333E323">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二级类</w:t>
            </w:r>
          </w:p>
        </w:tc>
        <w:tc>
          <w:tcPr>
            <w:tcW w:w="1705" w:type="dxa"/>
            <w:tcBorders>
              <w:tl2br w:val="nil"/>
              <w:tr2bl w:val="nil"/>
            </w:tcBorders>
          </w:tcPr>
          <w:p w14:paraId="0507E20E">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三级类</w:t>
            </w:r>
          </w:p>
        </w:tc>
        <w:tc>
          <w:tcPr>
            <w:tcW w:w="1705" w:type="dxa"/>
            <w:tcBorders>
              <w:tl2br w:val="nil"/>
              <w:tr2bl w:val="nil"/>
            </w:tcBorders>
          </w:tcPr>
          <w:p w14:paraId="031FECF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四级类</w:t>
            </w:r>
          </w:p>
        </w:tc>
      </w:tr>
      <w:tr w14:paraId="4744C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Borders>
              <w:tl2br w:val="nil"/>
              <w:tr2bl w:val="nil"/>
            </w:tcBorders>
          </w:tcPr>
          <w:p w14:paraId="78C09754">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82-01.00.00.00</w:t>
            </w:r>
          </w:p>
        </w:tc>
        <w:tc>
          <w:tcPr>
            <w:tcW w:w="1704" w:type="dxa"/>
            <w:tcBorders>
              <w:tl2br w:val="nil"/>
              <w:tr2bl w:val="nil"/>
            </w:tcBorders>
          </w:tcPr>
          <w:p w14:paraId="4A8BEC25">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上部结构构件</w:t>
            </w:r>
          </w:p>
        </w:tc>
        <w:tc>
          <w:tcPr>
            <w:tcW w:w="1704" w:type="dxa"/>
            <w:tcBorders>
              <w:tl2br w:val="nil"/>
              <w:tr2bl w:val="nil"/>
            </w:tcBorders>
          </w:tcPr>
          <w:p w14:paraId="7E5A3BB5">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4818BCF0">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69EBF22E">
            <w:pPr>
              <w:ind w:firstLine="0" w:firstLineChars="0"/>
              <w:jc w:val="center"/>
              <w:rPr>
                <w:rFonts w:hint="default" w:ascii="Times New Roman" w:hAnsi="Times New Roman" w:eastAsia="宋体" w:cs="Times New Roman"/>
                <w:b/>
                <w:bCs/>
                <w:sz w:val="21"/>
                <w:szCs w:val="21"/>
                <w:highlight w:val="none"/>
              </w:rPr>
            </w:pPr>
          </w:p>
        </w:tc>
      </w:tr>
      <w:tr w14:paraId="5F940A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CAA9393">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82-01.01.00.00</w:t>
            </w:r>
          </w:p>
        </w:tc>
        <w:tc>
          <w:tcPr>
            <w:tcW w:w="1704" w:type="dxa"/>
            <w:tcBorders>
              <w:tl2br w:val="nil"/>
              <w:tr2bl w:val="nil"/>
            </w:tcBorders>
          </w:tcPr>
          <w:p w14:paraId="2760FDBE">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2FFFCC9A">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预应力构件</w:t>
            </w:r>
          </w:p>
        </w:tc>
        <w:tc>
          <w:tcPr>
            <w:tcW w:w="1705" w:type="dxa"/>
            <w:tcBorders>
              <w:tl2br w:val="nil"/>
              <w:tr2bl w:val="nil"/>
            </w:tcBorders>
          </w:tcPr>
          <w:p w14:paraId="6109F1BC">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19FFF002">
            <w:pPr>
              <w:ind w:firstLine="0" w:firstLineChars="0"/>
              <w:jc w:val="center"/>
              <w:rPr>
                <w:rFonts w:hint="default" w:ascii="Times New Roman" w:hAnsi="Times New Roman" w:eastAsia="宋体" w:cs="Times New Roman"/>
                <w:b/>
                <w:bCs/>
                <w:sz w:val="21"/>
                <w:szCs w:val="21"/>
                <w:highlight w:val="none"/>
              </w:rPr>
            </w:pPr>
          </w:p>
        </w:tc>
      </w:tr>
      <w:tr w14:paraId="43227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A259A29">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82-01.01.01.00</w:t>
            </w:r>
          </w:p>
        </w:tc>
        <w:tc>
          <w:tcPr>
            <w:tcW w:w="1704" w:type="dxa"/>
            <w:tcBorders>
              <w:tl2br w:val="nil"/>
              <w:tr2bl w:val="nil"/>
            </w:tcBorders>
          </w:tcPr>
          <w:p w14:paraId="4AB1B1D3">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7D6F521D">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7A2AA359">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预应力筋</w:t>
            </w:r>
          </w:p>
        </w:tc>
        <w:tc>
          <w:tcPr>
            <w:tcW w:w="1705" w:type="dxa"/>
            <w:tcBorders>
              <w:tl2br w:val="nil"/>
              <w:tr2bl w:val="nil"/>
            </w:tcBorders>
          </w:tcPr>
          <w:p w14:paraId="316A4714">
            <w:pPr>
              <w:ind w:firstLine="0" w:firstLineChars="0"/>
              <w:jc w:val="center"/>
              <w:rPr>
                <w:rFonts w:hint="default" w:ascii="Times New Roman" w:hAnsi="Times New Roman" w:eastAsia="宋体" w:cs="Times New Roman"/>
                <w:b/>
                <w:bCs/>
                <w:sz w:val="21"/>
                <w:szCs w:val="21"/>
                <w:highlight w:val="none"/>
              </w:rPr>
            </w:pPr>
          </w:p>
        </w:tc>
      </w:tr>
      <w:tr w14:paraId="34BAC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BFBA43D">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82-01.01.02.00</w:t>
            </w:r>
          </w:p>
        </w:tc>
        <w:tc>
          <w:tcPr>
            <w:tcW w:w="1704" w:type="dxa"/>
            <w:tcBorders>
              <w:tl2br w:val="nil"/>
              <w:tr2bl w:val="nil"/>
            </w:tcBorders>
          </w:tcPr>
          <w:p w14:paraId="71710071">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18D03AFC">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049C54B7">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预应力管道</w:t>
            </w:r>
          </w:p>
        </w:tc>
        <w:tc>
          <w:tcPr>
            <w:tcW w:w="1705" w:type="dxa"/>
            <w:tcBorders>
              <w:tl2br w:val="nil"/>
              <w:tr2bl w:val="nil"/>
            </w:tcBorders>
          </w:tcPr>
          <w:p w14:paraId="4C96B071">
            <w:pPr>
              <w:ind w:firstLine="0" w:firstLineChars="0"/>
              <w:jc w:val="center"/>
              <w:rPr>
                <w:rFonts w:hint="default" w:ascii="Times New Roman" w:hAnsi="Times New Roman" w:eastAsia="宋体" w:cs="Times New Roman"/>
                <w:b/>
                <w:bCs/>
                <w:sz w:val="21"/>
                <w:szCs w:val="21"/>
                <w:highlight w:val="none"/>
              </w:rPr>
            </w:pPr>
          </w:p>
        </w:tc>
      </w:tr>
      <w:tr w14:paraId="3E93D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6B446FB">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82-01.01.03.00</w:t>
            </w:r>
          </w:p>
        </w:tc>
        <w:tc>
          <w:tcPr>
            <w:tcW w:w="1704" w:type="dxa"/>
            <w:tcBorders>
              <w:tl2br w:val="nil"/>
              <w:tr2bl w:val="nil"/>
            </w:tcBorders>
          </w:tcPr>
          <w:p w14:paraId="46C311F8">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05079ABC">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0AFD8A5A">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预应力锚具</w:t>
            </w:r>
          </w:p>
        </w:tc>
        <w:tc>
          <w:tcPr>
            <w:tcW w:w="1705" w:type="dxa"/>
            <w:tcBorders>
              <w:tl2br w:val="nil"/>
              <w:tr2bl w:val="nil"/>
            </w:tcBorders>
          </w:tcPr>
          <w:p w14:paraId="680158FE">
            <w:pPr>
              <w:ind w:firstLine="0" w:firstLineChars="0"/>
              <w:jc w:val="center"/>
              <w:rPr>
                <w:rFonts w:hint="default" w:ascii="Times New Roman" w:hAnsi="Times New Roman" w:eastAsia="宋体" w:cs="Times New Roman"/>
                <w:b/>
                <w:bCs/>
                <w:sz w:val="21"/>
                <w:szCs w:val="21"/>
                <w:highlight w:val="none"/>
              </w:rPr>
            </w:pPr>
          </w:p>
        </w:tc>
      </w:tr>
      <w:tr w14:paraId="48A3F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3DA723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82-01.02.00.00</w:t>
            </w:r>
          </w:p>
        </w:tc>
        <w:tc>
          <w:tcPr>
            <w:tcW w:w="1704" w:type="dxa"/>
            <w:tcBorders>
              <w:tl2br w:val="nil"/>
              <w:tr2bl w:val="nil"/>
            </w:tcBorders>
          </w:tcPr>
          <w:p w14:paraId="0195F7C0">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2ED6C585">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梁式桥构件</w:t>
            </w:r>
          </w:p>
        </w:tc>
        <w:tc>
          <w:tcPr>
            <w:tcW w:w="1705" w:type="dxa"/>
            <w:tcBorders>
              <w:tl2br w:val="nil"/>
              <w:tr2bl w:val="nil"/>
            </w:tcBorders>
          </w:tcPr>
          <w:p w14:paraId="7BCF743E">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7753AF85">
            <w:pPr>
              <w:ind w:firstLine="0" w:firstLineChars="0"/>
              <w:jc w:val="center"/>
              <w:rPr>
                <w:rFonts w:hint="default" w:ascii="Times New Roman" w:hAnsi="Times New Roman" w:eastAsia="宋体" w:cs="Times New Roman"/>
                <w:b/>
                <w:bCs/>
                <w:sz w:val="21"/>
                <w:szCs w:val="21"/>
                <w:highlight w:val="none"/>
              </w:rPr>
            </w:pPr>
          </w:p>
        </w:tc>
      </w:tr>
      <w:tr w14:paraId="540E5C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13A671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82-01.02.01.00</w:t>
            </w:r>
          </w:p>
        </w:tc>
        <w:tc>
          <w:tcPr>
            <w:tcW w:w="1704" w:type="dxa"/>
            <w:tcBorders>
              <w:tl2br w:val="nil"/>
              <w:tr2bl w:val="nil"/>
            </w:tcBorders>
          </w:tcPr>
          <w:p w14:paraId="0C9C6705">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367688F9">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39B54D85">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梁、梁段</w:t>
            </w:r>
          </w:p>
        </w:tc>
        <w:tc>
          <w:tcPr>
            <w:tcW w:w="1705" w:type="dxa"/>
            <w:tcBorders>
              <w:tl2br w:val="nil"/>
              <w:tr2bl w:val="nil"/>
            </w:tcBorders>
          </w:tcPr>
          <w:p w14:paraId="2D2B579E">
            <w:pPr>
              <w:ind w:firstLine="0" w:firstLineChars="0"/>
              <w:jc w:val="center"/>
              <w:rPr>
                <w:rFonts w:hint="default" w:ascii="Times New Roman" w:hAnsi="Times New Roman" w:eastAsia="宋体" w:cs="Times New Roman"/>
                <w:b/>
                <w:bCs/>
                <w:sz w:val="21"/>
                <w:szCs w:val="21"/>
                <w:highlight w:val="none"/>
              </w:rPr>
            </w:pPr>
          </w:p>
        </w:tc>
      </w:tr>
      <w:tr w14:paraId="2C2CDE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47B05A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82-01.02.01.01</w:t>
            </w:r>
          </w:p>
        </w:tc>
        <w:tc>
          <w:tcPr>
            <w:tcW w:w="1704" w:type="dxa"/>
            <w:tcBorders>
              <w:tl2br w:val="nil"/>
              <w:tr2bl w:val="nil"/>
            </w:tcBorders>
          </w:tcPr>
          <w:p w14:paraId="6A9273BA">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76717800">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39C4D234">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72D0624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实心板梁</w:t>
            </w:r>
          </w:p>
        </w:tc>
      </w:tr>
      <w:tr w14:paraId="2A4D7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C518A3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82-01.02.01.02</w:t>
            </w:r>
          </w:p>
        </w:tc>
        <w:tc>
          <w:tcPr>
            <w:tcW w:w="1704" w:type="dxa"/>
            <w:tcBorders>
              <w:tl2br w:val="nil"/>
              <w:tr2bl w:val="nil"/>
            </w:tcBorders>
          </w:tcPr>
          <w:p w14:paraId="151DCE01">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1B0F8258">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71F1222A">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4E597793">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空心板梁</w:t>
            </w:r>
          </w:p>
        </w:tc>
      </w:tr>
    </w:tbl>
    <w:p w14:paraId="7A365A32">
      <w:pPr>
        <w:ind w:firstLine="360" w:firstLineChars="20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注：空白单元格表示此栏无内容。</w:t>
      </w:r>
    </w:p>
    <w:p w14:paraId="62F3CBAB">
      <w:pPr>
        <w:pStyle w:val="79"/>
        <w:numPr>
          <w:ilvl w:val="0"/>
          <w:numId w:val="0"/>
        </w:numPr>
        <w:ind w:left="363" w:leftChars="0"/>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示例2：</w:t>
      </w:r>
      <w:r>
        <w:rPr>
          <w:rFonts w:hint="default" w:ascii="Times New Roman" w:hAnsi="Times New Roman" w:eastAsia="宋体" w:cs="Times New Roman"/>
          <w:kern w:val="2"/>
          <w:sz w:val="24"/>
          <w:szCs w:val="24"/>
          <w:highlight w:val="none"/>
          <w:lang w:val="en-US" w:eastAsia="zh-CN" w:bidi="ar-SA"/>
        </w:rPr>
        <w:t>扩展后的二级类、三级类和四级类代码编码如表5.3.2所示。</w:t>
      </w:r>
    </w:p>
    <w:p w14:paraId="3DD95B21">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表5.3.2  扩展后桥梁构件位置分类和编码示例</w:t>
      </w:r>
    </w:p>
    <w:tbl>
      <w:tblPr>
        <w:tblStyle w:val="19"/>
        <w:tblW w:w="5061"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853"/>
        <w:gridCol w:w="987"/>
        <w:gridCol w:w="960"/>
        <w:gridCol w:w="1703"/>
        <w:gridCol w:w="1921"/>
        <w:gridCol w:w="1014"/>
      </w:tblGrid>
      <w:tr w14:paraId="0A478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098" w:type="pct"/>
            <w:tcBorders>
              <w:tl2br w:val="nil"/>
              <w:tr2bl w:val="nil"/>
            </w:tcBorders>
            <w:shd w:val="clear" w:color="auto" w:fill="auto"/>
            <w:vAlign w:val="center"/>
          </w:tcPr>
          <w:p w14:paraId="5689CC11">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编码</w:t>
            </w:r>
          </w:p>
        </w:tc>
        <w:tc>
          <w:tcPr>
            <w:tcW w:w="585" w:type="pct"/>
            <w:tcBorders>
              <w:tl2br w:val="nil"/>
              <w:tr2bl w:val="nil"/>
            </w:tcBorders>
            <w:shd w:val="clear" w:color="auto" w:fill="auto"/>
            <w:vAlign w:val="center"/>
          </w:tcPr>
          <w:p w14:paraId="7F668229">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一级类</w:t>
            </w:r>
          </w:p>
        </w:tc>
        <w:tc>
          <w:tcPr>
            <w:tcW w:w="569" w:type="pct"/>
            <w:tcBorders>
              <w:tl2br w:val="nil"/>
              <w:tr2bl w:val="nil"/>
            </w:tcBorders>
            <w:shd w:val="clear" w:color="auto" w:fill="auto"/>
            <w:vAlign w:val="center"/>
          </w:tcPr>
          <w:p w14:paraId="1A9C64DE">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二级类</w:t>
            </w:r>
          </w:p>
        </w:tc>
        <w:tc>
          <w:tcPr>
            <w:tcW w:w="1009" w:type="pct"/>
            <w:tcBorders>
              <w:tl2br w:val="nil"/>
              <w:tr2bl w:val="nil"/>
            </w:tcBorders>
            <w:shd w:val="clear" w:color="auto" w:fill="auto"/>
            <w:vAlign w:val="center"/>
          </w:tcPr>
          <w:p w14:paraId="7CD669C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三级类</w:t>
            </w:r>
          </w:p>
        </w:tc>
        <w:tc>
          <w:tcPr>
            <w:tcW w:w="1138" w:type="pct"/>
            <w:tcBorders>
              <w:tl2br w:val="nil"/>
              <w:tr2bl w:val="nil"/>
            </w:tcBorders>
            <w:shd w:val="clear" w:color="auto" w:fill="auto"/>
            <w:vAlign w:val="center"/>
          </w:tcPr>
          <w:p w14:paraId="48A58615">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四</w:t>
            </w:r>
            <w:r>
              <w:rPr>
                <w:rFonts w:hint="default" w:ascii="Times New Roman" w:hAnsi="Times New Roman" w:eastAsia="宋体" w:cs="Times New Roman"/>
                <w:sz w:val="21"/>
                <w:szCs w:val="21"/>
                <w:highlight w:val="none"/>
              </w:rPr>
              <w:t>级类</w:t>
            </w:r>
          </w:p>
        </w:tc>
        <w:tc>
          <w:tcPr>
            <w:tcW w:w="600" w:type="pct"/>
            <w:tcBorders>
              <w:tl2br w:val="nil"/>
              <w:tr2bl w:val="nil"/>
            </w:tcBorders>
            <w:shd w:val="clear" w:color="auto" w:fill="auto"/>
            <w:vAlign w:val="center"/>
          </w:tcPr>
          <w:p w14:paraId="1115BED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14:paraId="3E7F3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51" w:type="dxa"/>
            <w:tcBorders>
              <w:tl2br w:val="nil"/>
              <w:tr2bl w:val="nil"/>
            </w:tcBorders>
            <w:shd w:val="clear" w:color="auto" w:fill="auto"/>
            <w:vAlign w:val="center"/>
          </w:tcPr>
          <w:p w14:paraId="75434EB9">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00</w:t>
            </w:r>
            <w:r>
              <w:rPr>
                <w:rFonts w:hint="default" w:ascii="Times New Roman" w:hAnsi="Times New Roman" w:eastAsia="宋体" w:cs="Times New Roman"/>
                <w:sz w:val="21"/>
                <w:szCs w:val="21"/>
                <w:highlight w:val="none"/>
              </w:rPr>
              <w:t>.000.000</w:t>
            </w:r>
          </w:p>
        </w:tc>
        <w:tc>
          <w:tcPr>
            <w:tcW w:w="986" w:type="dxa"/>
            <w:tcBorders>
              <w:tl2br w:val="nil"/>
              <w:tr2bl w:val="nil"/>
            </w:tcBorders>
            <w:shd w:val="clear" w:color="auto" w:fill="auto"/>
            <w:vAlign w:val="center"/>
          </w:tcPr>
          <w:p w14:paraId="32300DFD">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左幅</w:t>
            </w:r>
          </w:p>
        </w:tc>
        <w:tc>
          <w:tcPr>
            <w:tcW w:w="959" w:type="dxa"/>
            <w:tcBorders>
              <w:tl2br w:val="nil"/>
              <w:tr2bl w:val="nil"/>
            </w:tcBorders>
            <w:shd w:val="clear" w:color="auto" w:fill="auto"/>
            <w:vAlign w:val="center"/>
          </w:tcPr>
          <w:p w14:paraId="78956345">
            <w:pPr>
              <w:ind w:firstLine="0" w:firstLineChars="0"/>
              <w:jc w:val="center"/>
              <w:rPr>
                <w:rFonts w:hint="eastAsia" w:ascii="Times New Roman" w:hAnsi="Times New Roman" w:eastAsia="宋体" w:cs="Times New Roman"/>
                <w:sz w:val="21"/>
                <w:szCs w:val="21"/>
                <w:highlight w:val="none"/>
                <w:lang w:val="en-US" w:eastAsia="zh-CN"/>
              </w:rPr>
            </w:pPr>
          </w:p>
        </w:tc>
        <w:tc>
          <w:tcPr>
            <w:tcW w:w="1701" w:type="dxa"/>
            <w:tcBorders>
              <w:tl2br w:val="nil"/>
              <w:tr2bl w:val="nil"/>
            </w:tcBorders>
            <w:shd w:val="clear" w:color="auto" w:fill="auto"/>
            <w:vAlign w:val="center"/>
          </w:tcPr>
          <w:p w14:paraId="160E4F65">
            <w:pPr>
              <w:ind w:firstLine="0" w:firstLineChars="0"/>
              <w:jc w:val="center"/>
              <w:rPr>
                <w:rFonts w:hint="eastAsia" w:ascii="Times New Roman" w:hAnsi="Times New Roman" w:eastAsia="宋体" w:cs="Times New Roman"/>
                <w:sz w:val="21"/>
                <w:szCs w:val="21"/>
                <w:highlight w:val="none"/>
                <w:lang w:val="en-US" w:eastAsia="zh-CN"/>
              </w:rPr>
            </w:pPr>
          </w:p>
        </w:tc>
        <w:tc>
          <w:tcPr>
            <w:tcW w:w="1919" w:type="dxa"/>
            <w:tcBorders>
              <w:tl2br w:val="nil"/>
              <w:tr2bl w:val="nil"/>
            </w:tcBorders>
            <w:shd w:val="clear" w:color="auto" w:fill="auto"/>
            <w:vAlign w:val="center"/>
          </w:tcPr>
          <w:p w14:paraId="3E089CF3">
            <w:pPr>
              <w:ind w:firstLine="0" w:firstLineChars="0"/>
              <w:jc w:val="center"/>
              <w:rPr>
                <w:rFonts w:hint="eastAsia" w:ascii="Times New Roman" w:hAnsi="Times New Roman" w:eastAsia="宋体" w:cs="Times New Roman"/>
                <w:sz w:val="21"/>
                <w:szCs w:val="21"/>
                <w:highlight w:val="none"/>
                <w:lang w:val="en-US" w:eastAsia="zh-CN"/>
              </w:rPr>
            </w:pPr>
          </w:p>
        </w:tc>
        <w:tc>
          <w:tcPr>
            <w:tcW w:w="1012" w:type="dxa"/>
            <w:tcBorders>
              <w:tl2br w:val="nil"/>
              <w:tr2bl w:val="nil"/>
            </w:tcBorders>
            <w:shd w:val="clear" w:color="auto" w:fill="auto"/>
            <w:vAlign w:val="center"/>
          </w:tcPr>
          <w:p w14:paraId="6B79E626">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分部位置</w:t>
            </w:r>
          </w:p>
        </w:tc>
      </w:tr>
      <w:tr w14:paraId="579374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51" w:type="dxa"/>
            <w:tcBorders>
              <w:tl2br w:val="nil"/>
              <w:tr2bl w:val="nil"/>
            </w:tcBorders>
            <w:shd w:val="clear" w:color="auto" w:fill="auto"/>
            <w:vAlign w:val="center"/>
          </w:tcPr>
          <w:p w14:paraId="30A5370C">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.000</w:t>
            </w:r>
          </w:p>
        </w:tc>
        <w:tc>
          <w:tcPr>
            <w:tcW w:w="986" w:type="dxa"/>
            <w:tcBorders>
              <w:tl2br w:val="nil"/>
              <w:tr2bl w:val="nil"/>
            </w:tcBorders>
            <w:shd w:val="clear" w:color="auto" w:fill="auto"/>
            <w:vAlign w:val="center"/>
          </w:tcPr>
          <w:p w14:paraId="4D3D9117">
            <w:pPr>
              <w:ind w:firstLine="0" w:firstLineChars="0"/>
              <w:jc w:val="center"/>
              <w:rPr>
                <w:rFonts w:hint="eastAsia" w:ascii="Times New Roman" w:hAnsi="Times New Roman" w:eastAsia="宋体" w:cs="Times New Roman"/>
                <w:sz w:val="21"/>
                <w:szCs w:val="21"/>
                <w:highlight w:val="none"/>
                <w:lang w:val="en-US" w:eastAsia="zh-CN"/>
              </w:rPr>
            </w:pPr>
          </w:p>
        </w:tc>
        <w:tc>
          <w:tcPr>
            <w:tcW w:w="959" w:type="dxa"/>
            <w:tcBorders>
              <w:tl2br w:val="nil"/>
              <w:tr2bl w:val="nil"/>
            </w:tcBorders>
            <w:shd w:val="clear" w:color="auto" w:fill="auto"/>
            <w:vAlign w:val="center"/>
          </w:tcPr>
          <w:p w14:paraId="4DF3EF01">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公里数</w:t>
            </w:r>
          </w:p>
        </w:tc>
        <w:tc>
          <w:tcPr>
            <w:tcW w:w="1701" w:type="dxa"/>
            <w:tcBorders>
              <w:tl2br w:val="nil"/>
              <w:tr2bl w:val="nil"/>
            </w:tcBorders>
            <w:shd w:val="clear" w:color="auto" w:fill="auto"/>
            <w:vAlign w:val="center"/>
          </w:tcPr>
          <w:p w14:paraId="2224D66D">
            <w:pPr>
              <w:ind w:firstLine="0" w:firstLineChars="0"/>
              <w:jc w:val="center"/>
              <w:rPr>
                <w:rFonts w:hint="eastAsia" w:ascii="Times New Roman" w:hAnsi="Times New Roman" w:eastAsia="宋体" w:cs="Times New Roman"/>
                <w:sz w:val="21"/>
                <w:szCs w:val="21"/>
                <w:highlight w:val="none"/>
                <w:lang w:val="en-US" w:eastAsia="zh-CN"/>
              </w:rPr>
            </w:pPr>
          </w:p>
        </w:tc>
        <w:tc>
          <w:tcPr>
            <w:tcW w:w="1919" w:type="dxa"/>
            <w:tcBorders>
              <w:tl2br w:val="nil"/>
              <w:tr2bl w:val="nil"/>
            </w:tcBorders>
            <w:shd w:val="clear" w:color="auto" w:fill="auto"/>
            <w:vAlign w:val="center"/>
          </w:tcPr>
          <w:p w14:paraId="7A42DE00">
            <w:pPr>
              <w:ind w:firstLine="0" w:firstLineChars="0"/>
              <w:jc w:val="center"/>
              <w:rPr>
                <w:rFonts w:hint="eastAsia" w:ascii="Times New Roman" w:hAnsi="Times New Roman" w:eastAsia="宋体" w:cs="Times New Roman"/>
                <w:sz w:val="21"/>
                <w:szCs w:val="21"/>
                <w:highlight w:val="none"/>
                <w:lang w:val="en-US" w:eastAsia="zh-CN"/>
              </w:rPr>
            </w:pPr>
          </w:p>
        </w:tc>
        <w:tc>
          <w:tcPr>
            <w:tcW w:w="1012" w:type="dxa"/>
            <w:tcBorders>
              <w:tl2br w:val="nil"/>
              <w:tr2bl w:val="nil"/>
            </w:tcBorders>
            <w:shd w:val="clear" w:color="auto" w:fill="auto"/>
            <w:vAlign w:val="center"/>
          </w:tcPr>
          <w:p w14:paraId="724B8DFF">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里程公里数</w:t>
            </w:r>
          </w:p>
        </w:tc>
      </w:tr>
      <w:tr w14:paraId="79194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51" w:type="dxa"/>
            <w:tcBorders>
              <w:tl2br w:val="nil"/>
              <w:tr2bl w:val="nil"/>
            </w:tcBorders>
            <w:shd w:val="clear" w:color="auto" w:fill="auto"/>
            <w:vAlign w:val="center"/>
          </w:tcPr>
          <w:p w14:paraId="4EE2D518">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1.001.00</w:t>
            </w:r>
            <w:r>
              <w:rPr>
                <w:rFonts w:hint="eastAsia" w:ascii="Times New Roman" w:hAnsi="Times New Roman" w:eastAsia="宋体" w:cs="Times New Roman"/>
                <w:sz w:val="21"/>
                <w:szCs w:val="21"/>
                <w:highlight w:val="none"/>
                <w:lang w:val="en-US" w:eastAsia="zh-CN"/>
              </w:rPr>
              <w:t>0</w:t>
            </w:r>
          </w:p>
        </w:tc>
        <w:tc>
          <w:tcPr>
            <w:tcW w:w="986" w:type="dxa"/>
            <w:tcBorders>
              <w:tl2br w:val="nil"/>
              <w:tr2bl w:val="nil"/>
            </w:tcBorders>
            <w:shd w:val="clear" w:color="auto" w:fill="auto"/>
            <w:vAlign w:val="center"/>
          </w:tcPr>
          <w:p w14:paraId="6F15C8FE">
            <w:pPr>
              <w:ind w:firstLine="0" w:firstLineChars="0"/>
              <w:jc w:val="center"/>
              <w:rPr>
                <w:rFonts w:hint="eastAsia" w:ascii="Times New Roman" w:hAnsi="Times New Roman" w:eastAsia="宋体" w:cs="Times New Roman"/>
                <w:sz w:val="21"/>
                <w:szCs w:val="21"/>
                <w:highlight w:val="none"/>
                <w:lang w:val="en-US" w:eastAsia="zh-CN"/>
              </w:rPr>
            </w:pPr>
          </w:p>
        </w:tc>
        <w:tc>
          <w:tcPr>
            <w:tcW w:w="959" w:type="dxa"/>
            <w:tcBorders>
              <w:tl2br w:val="nil"/>
              <w:tr2bl w:val="nil"/>
            </w:tcBorders>
            <w:shd w:val="clear" w:color="auto" w:fill="auto"/>
            <w:vAlign w:val="center"/>
          </w:tcPr>
          <w:p w14:paraId="31CC98DB">
            <w:pPr>
              <w:ind w:firstLine="0" w:firstLineChars="0"/>
              <w:jc w:val="center"/>
              <w:rPr>
                <w:rFonts w:hint="eastAsia" w:ascii="Times New Roman" w:hAnsi="Times New Roman" w:eastAsia="宋体" w:cs="Times New Roman"/>
                <w:sz w:val="21"/>
                <w:szCs w:val="21"/>
                <w:highlight w:val="none"/>
                <w:lang w:val="en-US" w:eastAsia="zh-CN"/>
              </w:rPr>
            </w:pPr>
          </w:p>
        </w:tc>
        <w:tc>
          <w:tcPr>
            <w:tcW w:w="1701" w:type="dxa"/>
            <w:tcBorders>
              <w:tl2br w:val="nil"/>
              <w:tr2bl w:val="nil"/>
            </w:tcBorders>
            <w:shd w:val="clear" w:color="auto" w:fill="auto"/>
            <w:vAlign w:val="center"/>
          </w:tcPr>
          <w:p w14:paraId="1110E8A5">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米数</w:t>
            </w:r>
          </w:p>
        </w:tc>
        <w:tc>
          <w:tcPr>
            <w:tcW w:w="1919" w:type="dxa"/>
            <w:tcBorders>
              <w:tl2br w:val="nil"/>
              <w:tr2bl w:val="nil"/>
            </w:tcBorders>
            <w:shd w:val="clear" w:color="auto" w:fill="auto"/>
            <w:vAlign w:val="center"/>
          </w:tcPr>
          <w:p w14:paraId="50B9C8AC">
            <w:pPr>
              <w:ind w:firstLine="0" w:firstLineChars="0"/>
              <w:jc w:val="center"/>
              <w:rPr>
                <w:rFonts w:hint="eastAsia" w:ascii="Times New Roman" w:hAnsi="Times New Roman" w:eastAsia="宋体" w:cs="Times New Roman"/>
                <w:sz w:val="21"/>
                <w:szCs w:val="21"/>
                <w:highlight w:val="none"/>
                <w:lang w:val="en-US" w:eastAsia="zh-CN"/>
              </w:rPr>
            </w:pPr>
          </w:p>
        </w:tc>
        <w:tc>
          <w:tcPr>
            <w:tcW w:w="1012" w:type="dxa"/>
            <w:tcBorders>
              <w:tl2br w:val="nil"/>
              <w:tr2bl w:val="nil"/>
            </w:tcBorders>
            <w:shd w:val="clear" w:color="auto" w:fill="auto"/>
            <w:vAlign w:val="center"/>
          </w:tcPr>
          <w:p w14:paraId="02545A4F">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里程米数</w:t>
            </w:r>
          </w:p>
        </w:tc>
      </w:tr>
      <w:tr w14:paraId="5DA6F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851" w:type="dxa"/>
            <w:tcBorders>
              <w:tl2br w:val="nil"/>
              <w:tr2bl w:val="nil"/>
            </w:tcBorders>
            <w:shd w:val="clear" w:color="auto" w:fill="auto"/>
            <w:vAlign w:val="center"/>
          </w:tcPr>
          <w:p w14:paraId="5A56E2CD">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1.001.00</w:t>
            </w:r>
            <w:r>
              <w:rPr>
                <w:rFonts w:hint="default" w:ascii="Times New Roman" w:hAnsi="Times New Roman" w:eastAsia="宋体" w:cs="Times New Roman"/>
                <w:sz w:val="21"/>
                <w:szCs w:val="21"/>
                <w:highlight w:val="none"/>
                <w:lang w:val="en-US" w:eastAsia="zh-CN"/>
              </w:rPr>
              <w:t>1</w:t>
            </w:r>
          </w:p>
        </w:tc>
        <w:tc>
          <w:tcPr>
            <w:tcW w:w="986" w:type="dxa"/>
            <w:tcBorders>
              <w:tl2br w:val="nil"/>
              <w:tr2bl w:val="nil"/>
            </w:tcBorders>
            <w:shd w:val="clear" w:color="auto" w:fill="auto"/>
            <w:vAlign w:val="center"/>
          </w:tcPr>
          <w:p w14:paraId="5247C4E3">
            <w:pPr>
              <w:ind w:firstLine="0" w:firstLineChars="0"/>
              <w:jc w:val="center"/>
              <w:rPr>
                <w:rFonts w:hint="eastAsia" w:ascii="Times New Roman" w:hAnsi="Times New Roman" w:eastAsia="宋体" w:cs="Times New Roman"/>
                <w:sz w:val="21"/>
                <w:szCs w:val="21"/>
                <w:highlight w:val="none"/>
                <w:lang w:val="en-US" w:eastAsia="zh-CN"/>
              </w:rPr>
            </w:pPr>
          </w:p>
        </w:tc>
        <w:tc>
          <w:tcPr>
            <w:tcW w:w="959" w:type="dxa"/>
            <w:tcBorders>
              <w:tl2br w:val="nil"/>
              <w:tr2bl w:val="nil"/>
            </w:tcBorders>
            <w:shd w:val="clear" w:color="auto" w:fill="auto"/>
            <w:vAlign w:val="center"/>
          </w:tcPr>
          <w:p w14:paraId="26592051">
            <w:pPr>
              <w:ind w:firstLine="0" w:firstLineChars="0"/>
              <w:jc w:val="center"/>
              <w:rPr>
                <w:rFonts w:hint="eastAsia" w:ascii="Times New Roman" w:hAnsi="Times New Roman" w:eastAsia="宋体" w:cs="Times New Roman"/>
                <w:sz w:val="21"/>
                <w:szCs w:val="21"/>
                <w:highlight w:val="none"/>
                <w:lang w:val="en-US" w:eastAsia="zh-CN"/>
              </w:rPr>
            </w:pPr>
          </w:p>
        </w:tc>
        <w:tc>
          <w:tcPr>
            <w:tcW w:w="1701" w:type="dxa"/>
            <w:tcBorders>
              <w:tl2br w:val="nil"/>
              <w:tr2bl w:val="nil"/>
            </w:tcBorders>
            <w:shd w:val="clear" w:color="auto" w:fill="auto"/>
            <w:vAlign w:val="center"/>
          </w:tcPr>
          <w:p w14:paraId="443993D3">
            <w:pPr>
              <w:ind w:firstLine="0" w:firstLineChars="0"/>
              <w:jc w:val="center"/>
              <w:rPr>
                <w:rFonts w:hint="eastAsia" w:ascii="Times New Roman" w:hAnsi="Times New Roman" w:eastAsia="宋体" w:cs="Times New Roman"/>
                <w:sz w:val="21"/>
                <w:szCs w:val="21"/>
                <w:highlight w:val="none"/>
                <w:lang w:val="en-US" w:eastAsia="zh-CN"/>
              </w:rPr>
            </w:pPr>
          </w:p>
        </w:tc>
        <w:tc>
          <w:tcPr>
            <w:tcW w:w="1919" w:type="dxa"/>
            <w:tcBorders>
              <w:tl2br w:val="nil"/>
              <w:tr2bl w:val="nil"/>
            </w:tcBorders>
            <w:shd w:val="clear" w:color="auto" w:fill="auto"/>
            <w:vAlign w:val="center"/>
          </w:tcPr>
          <w:p w14:paraId="49242698">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从左到右</w:t>
            </w:r>
          </w:p>
          <w:p w14:paraId="574AFF21">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从下到上</w:t>
            </w:r>
          </w:p>
        </w:tc>
        <w:tc>
          <w:tcPr>
            <w:tcW w:w="1012" w:type="dxa"/>
            <w:tcBorders>
              <w:tl2br w:val="nil"/>
              <w:tr2bl w:val="nil"/>
            </w:tcBorders>
            <w:shd w:val="clear" w:color="auto" w:fill="auto"/>
            <w:vAlign w:val="center"/>
          </w:tcPr>
          <w:p w14:paraId="53401D0A">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构件位置</w:t>
            </w:r>
          </w:p>
        </w:tc>
      </w:tr>
    </w:tbl>
    <w:p w14:paraId="722DA44B">
      <w:pPr>
        <w:pStyle w:val="3"/>
        <w:bidi w:val="0"/>
        <w:spacing w:line="312" w:lineRule="auto"/>
        <w:rPr>
          <w:rFonts w:hint="default" w:ascii="Times New Roman" w:hAnsi="Times New Roman"/>
          <w:sz w:val="28"/>
          <w:szCs w:val="28"/>
          <w:highlight w:val="none"/>
        </w:rPr>
      </w:pPr>
      <w:bookmarkStart w:id="194" w:name="_Toc9039"/>
      <w:bookmarkStart w:id="195" w:name="_Toc32280"/>
      <w:bookmarkStart w:id="196" w:name="_Toc25222"/>
      <w:bookmarkStart w:id="197" w:name="_Toc29498"/>
      <w:bookmarkStart w:id="198" w:name="_Toc16774"/>
      <w:bookmarkStart w:id="199" w:name="_Toc151723628"/>
      <w:bookmarkStart w:id="200" w:name="_Toc5313"/>
      <w:bookmarkStart w:id="201" w:name="_Toc10698"/>
      <w:r>
        <w:rPr>
          <w:rFonts w:hint="default" w:ascii="Times New Roman" w:hAnsi="Times New Roman"/>
          <w:sz w:val="28"/>
          <w:szCs w:val="28"/>
          <w:highlight w:val="none"/>
        </w:rPr>
        <w:t xml:space="preserve">5.4 </w:t>
      </w:r>
      <w:r>
        <w:rPr>
          <w:rFonts w:hint="default" w:ascii="Times New Roman" w:hAnsi="Times New Roman"/>
          <w:sz w:val="28"/>
          <w:szCs w:val="28"/>
          <w:highlight w:val="none"/>
          <w:lang w:val="en-US" w:eastAsia="zh-CN"/>
        </w:rPr>
        <w:t xml:space="preserve"> </w:t>
      </w:r>
      <w:r>
        <w:rPr>
          <w:rFonts w:hint="eastAsia" w:ascii="宋体" w:hAnsi="宋体" w:eastAsia="宋体" w:cs="宋体"/>
          <w:sz w:val="28"/>
          <w:szCs w:val="28"/>
          <w:highlight w:val="none"/>
        </w:rPr>
        <w:t>编码应用</w:t>
      </w:r>
      <w:bookmarkEnd w:id="194"/>
      <w:bookmarkEnd w:id="195"/>
      <w:bookmarkEnd w:id="196"/>
      <w:bookmarkEnd w:id="197"/>
      <w:bookmarkEnd w:id="198"/>
      <w:bookmarkEnd w:id="199"/>
      <w:bookmarkEnd w:id="200"/>
      <w:bookmarkEnd w:id="201"/>
    </w:p>
    <w:p w14:paraId="60781A68">
      <w:pPr>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bCs/>
          <w:sz w:val="24"/>
          <w:szCs w:val="24"/>
          <w:highlight w:val="none"/>
        </w:rPr>
        <w:t>5.4.1</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val="0"/>
          <w:bCs w:val="0"/>
          <w:color w:val="auto"/>
          <w:sz w:val="24"/>
          <w:szCs w:val="24"/>
          <w:highlight w:val="none"/>
          <w:lang w:val="en-US" w:eastAsia="zh-CN"/>
        </w:rPr>
        <w:t>在描述复杂对象时，应采用逻辑运算符号联合多个编码一起使用。</w:t>
      </w:r>
    </w:p>
    <w:p w14:paraId="0576F68B">
      <w:pPr>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rPr>
      </w:pPr>
      <w:r>
        <w:rPr>
          <w:rFonts w:hint="default" w:ascii="Times New Roman" w:hAnsi="Times New Roman" w:eastAsia="宋体" w:cs="Times New Roman"/>
          <w:b/>
          <w:bCs/>
          <w:sz w:val="24"/>
          <w:szCs w:val="24"/>
          <w:highlight w:val="none"/>
        </w:rPr>
        <w:t>5.4.2</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sz w:val="24"/>
          <w:szCs w:val="24"/>
          <w:highlight w:val="none"/>
        </w:rPr>
        <w:t>编码逻辑运算符</w:t>
      </w:r>
      <w:r>
        <w:rPr>
          <w:rFonts w:hint="eastAsia" w:ascii="宋体" w:hAnsi="宋体" w:eastAsia="宋体" w:cs="宋体"/>
          <w:sz w:val="24"/>
          <w:szCs w:val="24"/>
          <w:highlight w:val="none"/>
        </w:rPr>
        <w:t>号应采用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&gt;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符号表示，并应符合下列规定：</w:t>
      </w:r>
    </w:p>
    <w:p w14:paraId="21F6A6E6">
      <w:pPr>
        <w:pageBreakBefore w:val="0"/>
        <w:widowControl w:val="0"/>
        <w:kinsoku/>
        <w:wordWrap/>
        <w:overflowPunct/>
        <w:topLinePunct w:val="0"/>
        <w:autoSpaceDE/>
        <w:autoSpaceDN/>
        <w:bidi w:val="0"/>
        <w:adjustRightInd/>
        <w:snapToGrid/>
        <w:spacing w:line="312" w:lineRule="auto"/>
        <w:ind w:left="0" w:leftChars="0" w:firstLine="482" w:firstLineChars="200"/>
        <w:textAlignment w:val="auto"/>
        <w:rPr>
          <w:rFonts w:hint="eastAsia" w:ascii="宋体" w:hAnsi="宋体" w:eastAsia="宋体" w:cs="宋体"/>
          <w:sz w:val="24"/>
          <w:szCs w:val="24"/>
          <w:highlight w:val="none"/>
        </w:rPr>
      </w:pPr>
      <w:r>
        <w:rPr>
          <w:rFonts w:hint="eastAsia" w:ascii="Times New Roman" w:hAnsi="Times New Roman" w:eastAsia="宋体" w:cs="Times New Roman"/>
          <w:b/>
          <w:bCs/>
          <w:sz w:val="24"/>
          <w:szCs w:val="24"/>
          <w:highlight w:val="none"/>
          <w:lang w:val="en-US" w:eastAsia="zh-CN"/>
        </w:rPr>
        <w:t>1</w:t>
      </w:r>
      <w:r>
        <w:rPr>
          <w:rFonts w:hint="eastAsia" w:ascii="Times New Roman" w:hAnsi="Times New Roman" w:eastAsia="宋体" w:cs="Times New Roman"/>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用于将同一分类表或不同分类表中的编码联合在一起，以表示两个或两个分类编码以上编码含义的集合。</w:t>
      </w:r>
    </w:p>
    <w:p w14:paraId="152632BF">
      <w:pPr>
        <w:pageBreakBefore w:val="0"/>
        <w:widowControl w:val="0"/>
        <w:kinsoku/>
        <w:wordWrap/>
        <w:overflowPunct/>
        <w:topLinePunct w:val="0"/>
        <w:autoSpaceDE/>
        <w:autoSpaceDN/>
        <w:bidi w:val="0"/>
        <w:adjustRightInd/>
        <w:snapToGrid/>
        <w:spacing w:line="312" w:lineRule="auto"/>
        <w:ind w:left="0" w:leftChars="0" w:firstLine="482" w:firstLineChars="200"/>
        <w:textAlignment w:val="auto"/>
        <w:rPr>
          <w:rFonts w:hint="eastAsia" w:ascii="宋体" w:hAnsi="宋体" w:eastAsia="宋体" w:cs="宋体"/>
          <w:sz w:val="24"/>
          <w:szCs w:val="24"/>
          <w:highlight w:val="none"/>
        </w:rPr>
      </w:pPr>
      <w:r>
        <w:rPr>
          <w:rFonts w:hint="eastAsia" w:ascii="Times New Roman" w:hAnsi="Times New Roman" w:eastAsia="宋体" w:cs="Times New Roman"/>
          <w:b/>
          <w:bCs/>
          <w:sz w:val="24"/>
          <w:szCs w:val="24"/>
          <w:highlight w:val="none"/>
          <w:lang w:val="en-US" w:eastAsia="zh-CN"/>
        </w:rPr>
        <w:t>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用于将单个分类表中的编码联合在一起，定义一个分类表内的连续编码段落，以表示适合对象的分类区间。</w:t>
      </w:r>
    </w:p>
    <w:p w14:paraId="1C844881">
      <w:pPr>
        <w:pageBreakBefore w:val="0"/>
        <w:widowControl w:val="0"/>
        <w:kinsoku/>
        <w:wordWrap/>
        <w:overflowPunct/>
        <w:topLinePunct w:val="0"/>
        <w:autoSpaceDE/>
        <w:autoSpaceDN/>
        <w:bidi w:val="0"/>
        <w:adjustRightInd/>
        <w:snapToGrid/>
        <w:spacing w:line="312" w:lineRule="auto"/>
        <w:ind w:left="0" w:leftChars="0" w:firstLine="482" w:firstLineChars="200"/>
        <w:textAlignment w:val="auto"/>
        <w:rPr>
          <w:rFonts w:hint="eastAsia" w:ascii="宋体" w:hAnsi="宋体" w:eastAsia="宋体" w:cs="宋体"/>
          <w:sz w:val="24"/>
          <w:szCs w:val="24"/>
          <w:highlight w:val="none"/>
        </w:rPr>
      </w:pPr>
      <w:r>
        <w:rPr>
          <w:rFonts w:hint="eastAsia" w:ascii="Times New Roman" w:hAnsi="Times New Roman" w:eastAsia="宋体" w:cs="Times New Roman"/>
          <w:b/>
          <w:bCs/>
          <w:sz w:val="24"/>
          <w:szCs w:val="24"/>
          <w:highlight w:val="none"/>
          <w:lang w:val="en-US" w:eastAsia="zh-CN"/>
        </w:rPr>
        <w:t xml:space="preserve">3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&gt;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用于将同一分类表或不同分类表中的编码联合在一起，以表示两个或两个以上编码对象的从属或主次关系，开口正对编码所表示对象更重要或为主体。</w:t>
      </w:r>
    </w:p>
    <w:p w14:paraId="4EB0E133">
      <w:pPr>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5.4.3</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sz w:val="24"/>
          <w:szCs w:val="24"/>
          <w:highlight w:val="none"/>
        </w:rPr>
        <w:t xml:space="preserve"> 由逻辑运算符号联合的多个编码，应按从属或主次关系依次组合，主要的在前，次要的在后。当重要性相同时，应按从小到大的顺序组合。</w:t>
      </w:r>
    </w:p>
    <w:p w14:paraId="51144C8A">
      <w:pPr>
        <w:pStyle w:val="3"/>
        <w:bidi w:val="0"/>
        <w:spacing w:line="312" w:lineRule="auto"/>
        <w:rPr>
          <w:rFonts w:hint="default" w:ascii="Times New Roman" w:hAnsi="Times New Roman"/>
          <w:highlight w:val="none"/>
        </w:rPr>
      </w:pPr>
      <w:bookmarkStart w:id="202" w:name="_Toc5269"/>
      <w:bookmarkStart w:id="203" w:name="_Toc16974"/>
      <w:bookmarkStart w:id="204" w:name="_Toc10261"/>
      <w:bookmarkStart w:id="205" w:name="_Toc5626"/>
      <w:bookmarkStart w:id="206" w:name="_Toc7486"/>
      <w:bookmarkStart w:id="207" w:name="_Toc151723629"/>
      <w:bookmarkStart w:id="208" w:name="_Toc17016"/>
      <w:bookmarkStart w:id="209" w:name="_Toc15572"/>
      <w:r>
        <w:rPr>
          <w:rFonts w:hint="default" w:ascii="Times New Roman" w:hAnsi="Times New Roman"/>
          <w:sz w:val="28"/>
          <w:szCs w:val="28"/>
          <w:highlight w:val="none"/>
        </w:rPr>
        <w:t xml:space="preserve">5.5 </w:t>
      </w:r>
      <w:r>
        <w:rPr>
          <w:rFonts w:hint="eastAsia" w:ascii="Times New Roman" w:hAnsi="Times New Roman"/>
          <w:sz w:val="28"/>
          <w:szCs w:val="28"/>
          <w:highlight w:val="none"/>
          <w:lang w:val="en-US" w:eastAsia="zh-CN"/>
        </w:rPr>
        <w:t xml:space="preserve"> </w:t>
      </w:r>
      <w:r>
        <w:rPr>
          <w:rFonts w:hint="eastAsia" w:ascii="宋体" w:hAnsi="宋体" w:eastAsia="宋体" w:cs="宋体"/>
          <w:sz w:val="28"/>
          <w:szCs w:val="28"/>
          <w:highlight w:val="none"/>
        </w:rPr>
        <w:t>编码扩展</w:t>
      </w:r>
      <w:bookmarkEnd w:id="202"/>
      <w:bookmarkEnd w:id="203"/>
      <w:bookmarkEnd w:id="204"/>
      <w:bookmarkEnd w:id="205"/>
      <w:bookmarkEnd w:id="206"/>
      <w:bookmarkEnd w:id="207"/>
      <w:bookmarkEnd w:id="208"/>
      <w:bookmarkEnd w:id="209"/>
    </w:p>
    <w:p w14:paraId="42AA389A">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5.5.1</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 xml:space="preserve"> 可在保持本标准中已规定的类目和编码不变的前提下根据工程需要扩展分类表和分类条目。</w:t>
      </w:r>
    </w:p>
    <w:p w14:paraId="0DE1DE77">
      <w:pPr>
        <w:keepNext w:val="0"/>
        <w:keepLines w:val="0"/>
        <w:pageBreakBefore w:val="0"/>
        <w:widowControl w:val="0"/>
        <w:kinsoku/>
        <w:wordWrap/>
        <w:overflowPunct/>
        <w:topLinePunct w:val="0"/>
        <w:autoSpaceDE/>
        <w:autoSpaceDN/>
        <w:bidi w:val="0"/>
        <w:adjustRightInd/>
        <w:snapToGrid/>
        <w:spacing w:line="312" w:lineRule="auto"/>
        <w:ind w:firstLine="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rPr>
        <w:t>5.5.2</w:t>
      </w:r>
      <w:r>
        <w:rPr>
          <w:rFonts w:hint="default"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eastAsia="zh-CN"/>
        </w:rPr>
        <w:t xml:space="preserve"> 扩展的分类条目宜选择合适的位置，且其代码应从70开始。</w:t>
      </w:r>
    </w:p>
    <w:p w14:paraId="5ADD37F0">
      <w:pPr>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示例：</w:t>
      </w:r>
      <w:r>
        <w:rPr>
          <w:rFonts w:hint="default" w:ascii="Times New Roman" w:hAnsi="Times New Roman" w:eastAsia="宋体" w:cs="Times New Roman"/>
          <w:sz w:val="24"/>
          <w:szCs w:val="24"/>
          <w:highlight w:val="none"/>
        </w:rPr>
        <w:t>新增的分类条目</w:t>
      </w:r>
      <w:r>
        <w:rPr>
          <w:rFonts w:hint="default" w:ascii="Times New Roman" w:hAnsi="Times New Roman" w:eastAsia="宋体" w:cs="Times New Roman"/>
          <w:sz w:val="24"/>
          <w:szCs w:val="24"/>
          <w:highlight w:val="none"/>
          <w:lang w:val="en-US" w:eastAsia="zh-CN"/>
        </w:rPr>
        <w:t>扩展</w:t>
      </w:r>
      <w:r>
        <w:rPr>
          <w:rFonts w:hint="default" w:ascii="Times New Roman" w:hAnsi="Times New Roman" w:eastAsia="宋体" w:cs="Times New Roman"/>
          <w:sz w:val="24"/>
          <w:szCs w:val="24"/>
          <w:highlight w:val="none"/>
        </w:rPr>
        <w:t>如表5</w:t>
      </w:r>
      <w:r>
        <w:rPr>
          <w:rFonts w:hint="default" w:ascii="Times New Roman" w:hAnsi="Times New Roman" w:eastAsia="宋体" w:cs="Times New Roman"/>
          <w:sz w:val="24"/>
          <w:szCs w:val="24"/>
          <w:highlight w:val="none"/>
          <w:lang w:val="en-US" w:eastAsia="zh-CN"/>
        </w:rPr>
        <w:t>.5.1</w:t>
      </w:r>
      <w:r>
        <w:rPr>
          <w:rFonts w:hint="default" w:ascii="Times New Roman" w:hAnsi="Times New Roman" w:eastAsia="宋体" w:cs="Times New Roman"/>
          <w:sz w:val="24"/>
          <w:szCs w:val="24"/>
          <w:highlight w:val="none"/>
        </w:rPr>
        <w:t>所示。</w:t>
      </w:r>
    </w:p>
    <w:p w14:paraId="06C5446A">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表 5.</w:t>
      </w:r>
      <w:r>
        <w:rPr>
          <w:rFonts w:hint="eastAsia" w:ascii="Times New Roman" w:hAnsi="Times New Roman" w:eastAsia="宋体" w:cs="Times New Roman"/>
          <w:b/>
          <w:bCs/>
          <w:sz w:val="21"/>
          <w:szCs w:val="21"/>
          <w:highlight w:val="none"/>
          <w:lang w:val="en-US" w:eastAsia="zh-CN"/>
        </w:rPr>
        <w:t>5</w:t>
      </w:r>
      <w:r>
        <w:rPr>
          <w:rFonts w:hint="default" w:ascii="Times New Roman" w:hAnsi="Times New Roman" w:eastAsia="宋体" w:cs="Times New Roman"/>
          <w:b/>
          <w:bCs/>
          <w:sz w:val="21"/>
          <w:szCs w:val="21"/>
          <w:highlight w:val="none"/>
        </w:rPr>
        <w:t xml:space="preserve">.1 </w:t>
      </w:r>
      <w:r>
        <w:rPr>
          <w:rFonts w:hint="eastAsia" w:ascii="Times New Roman" w:hAnsi="Times New Roman" w:eastAsia="宋体" w:cs="Times New Roman"/>
          <w:b/>
          <w:bCs/>
          <w:sz w:val="21"/>
          <w:szCs w:val="21"/>
          <w:highlight w:val="none"/>
          <w:lang w:val="en-US" w:eastAsia="zh-CN"/>
        </w:rPr>
        <w:t xml:space="preserve"> </w:t>
      </w:r>
      <w:r>
        <w:rPr>
          <w:rFonts w:hint="default" w:ascii="Times New Roman" w:hAnsi="Times New Roman" w:eastAsia="宋体" w:cs="Times New Roman"/>
          <w:b/>
          <w:bCs/>
          <w:sz w:val="21"/>
          <w:szCs w:val="21"/>
          <w:highlight w:val="none"/>
        </w:rPr>
        <w:t>分类条目扩展示例</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2CAFB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15BD19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编码</w:t>
            </w:r>
          </w:p>
        </w:tc>
        <w:tc>
          <w:tcPr>
            <w:tcW w:w="1704" w:type="dxa"/>
            <w:tcBorders>
              <w:tl2br w:val="nil"/>
              <w:tr2bl w:val="nil"/>
            </w:tcBorders>
          </w:tcPr>
          <w:p w14:paraId="24E13480">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一级类</w:t>
            </w:r>
          </w:p>
        </w:tc>
        <w:tc>
          <w:tcPr>
            <w:tcW w:w="1704" w:type="dxa"/>
            <w:tcBorders>
              <w:tl2br w:val="nil"/>
              <w:tr2bl w:val="nil"/>
            </w:tcBorders>
          </w:tcPr>
          <w:p w14:paraId="6170ED63">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二级类</w:t>
            </w:r>
          </w:p>
        </w:tc>
        <w:tc>
          <w:tcPr>
            <w:tcW w:w="1705" w:type="dxa"/>
            <w:tcBorders>
              <w:tl2br w:val="nil"/>
              <w:tr2bl w:val="nil"/>
            </w:tcBorders>
          </w:tcPr>
          <w:p w14:paraId="6FA37F8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三级类</w:t>
            </w:r>
          </w:p>
        </w:tc>
        <w:tc>
          <w:tcPr>
            <w:tcW w:w="1705" w:type="dxa"/>
            <w:tcBorders>
              <w:tl2br w:val="nil"/>
              <w:tr2bl w:val="nil"/>
            </w:tcBorders>
          </w:tcPr>
          <w:p w14:paraId="6764077A">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四级类</w:t>
            </w:r>
          </w:p>
        </w:tc>
      </w:tr>
      <w:tr w14:paraId="7A7B7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C7B5802">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82-01.03.01.00</w:t>
            </w:r>
          </w:p>
        </w:tc>
        <w:tc>
          <w:tcPr>
            <w:tcW w:w="1704" w:type="dxa"/>
            <w:tcBorders>
              <w:tl2br w:val="nil"/>
              <w:tr2bl w:val="nil"/>
            </w:tcBorders>
          </w:tcPr>
          <w:p w14:paraId="27CE8EB5">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3ED63A54">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0B62C6FB">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拱、拱段</w:t>
            </w:r>
          </w:p>
        </w:tc>
        <w:tc>
          <w:tcPr>
            <w:tcW w:w="1705" w:type="dxa"/>
            <w:tcBorders>
              <w:tl2br w:val="nil"/>
              <w:tr2bl w:val="nil"/>
            </w:tcBorders>
          </w:tcPr>
          <w:p w14:paraId="011E5D9D">
            <w:pPr>
              <w:ind w:firstLine="0" w:firstLineChars="0"/>
              <w:jc w:val="center"/>
              <w:rPr>
                <w:rFonts w:hint="default" w:ascii="Times New Roman" w:hAnsi="Times New Roman" w:eastAsia="宋体" w:cs="Times New Roman"/>
                <w:b/>
                <w:bCs/>
                <w:sz w:val="21"/>
                <w:szCs w:val="21"/>
                <w:highlight w:val="none"/>
              </w:rPr>
            </w:pPr>
          </w:p>
        </w:tc>
      </w:tr>
      <w:tr w14:paraId="13924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5F2600B">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82-01.03.01.01</w:t>
            </w:r>
          </w:p>
        </w:tc>
        <w:tc>
          <w:tcPr>
            <w:tcW w:w="1704" w:type="dxa"/>
            <w:tcBorders>
              <w:tl2br w:val="nil"/>
              <w:tr2bl w:val="nil"/>
            </w:tcBorders>
          </w:tcPr>
          <w:p w14:paraId="76B933ED">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69DFE8DC">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38ECD1A7">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3A385219">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板拱</w:t>
            </w:r>
          </w:p>
        </w:tc>
      </w:tr>
      <w:tr w14:paraId="09283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4DAE6A3">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82-01.03.01.02</w:t>
            </w:r>
          </w:p>
        </w:tc>
        <w:tc>
          <w:tcPr>
            <w:tcW w:w="1704" w:type="dxa"/>
            <w:tcBorders>
              <w:tl2br w:val="nil"/>
              <w:tr2bl w:val="nil"/>
            </w:tcBorders>
          </w:tcPr>
          <w:p w14:paraId="2CC2BDAE">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477C7243">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09068214">
            <w:pPr>
              <w:ind w:firstLine="0" w:firstLineChars="0"/>
              <w:jc w:val="center"/>
              <w:rPr>
                <w:rFonts w:hint="default" w:ascii="Times New Roman" w:hAnsi="Times New Roman" w:eastAsia="宋体" w:cs="Times New Roman"/>
                <w:sz w:val="21"/>
                <w:szCs w:val="21"/>
                <w:highlight w:val="none"/>
              </w:rPr>
            </w:pPr>
          </w:p>
        </w:tc>
        <w:tc>
          <w:tcPr>
            <w:tcW w:w="1705" w:type="dxa"/>
            <w:tcBorders>
              <w:tl2br w:val="nil"/>
              <w:tr2bl w:val="nil"/>
            </w:tcBorders>
          </w:tcPr>
          <w:p w14:paraId="58FD49AA">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肋拱</w:t>
            </w:r>
          </w:p>
        </w:tc>
      </w:tr>
      <w:tr w14:paraId="60B6E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DB5638E">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82-01.03.01.03</w:t>
            </w:r>
          </w:p>
        </w:tc>
        <w:tc>
          <w:tcPr>
            <w:tcW w:w="1704" w:type="dxa"/>
            <w:tcBorders>
              <w:tl2br w:val="nil"/>
              <w:tr2bl w:val="nil"/>
            </w:tcBorders>
          </w:tcPr>
          <w:p w14:paraId="0FA983AB">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53FB3F89">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034224B1">
            <w:pPr>
              <w:ind w:firstLine="0" w:firstLineChars="0"/>
              <w:jc w:val="center"/>
              <w:rPr>
                <w:rFonts w:hint="default" w:ascii="Times New Roman" w:hAnsi="Times New Roman" w:eastAsia="宋体" w:cs="Times New Roman"/>
                <w:sz w:val="21"/>
                <w:szCs w:val="21"/>
                <w:highlight w:val="none"/>
              </w:rPr>
            </w:pPr>
          </w:p>
        </w:tc>
        <w:tc>
          <w:tcPr>
            <w:tcW w:w="1705" w:type="dxa"/>
            <w:tcBorders>
              <w:tl2br w:val="nil"/>
              <w:tr2bl w:val="nil"/>
            </w:tcBorders>
          </w:tcPr>
          <w:p w14:paraId="1569AFB0">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箱拱</w:t>
            </w:r>
          </w:p>
        </w:tc>
      </w:tr>
      <w:tr w14:paraId="070EB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30E5314">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82-01.03.01.04</w:t>
            </w:r>
          </w:p>
        </w:tc>
        <w:tc>
          <w:tcPr>
            <w:tcW w:w="1704" w:type="dxa"/>
            <w:tcBorders>
              <w:tl2br w:val="nil"/>
              <w:tr2bl w:val="nil"/>
            </w:tcBorders>
          </w:tcPr>
          <w:p w14:paraId="49BBE737">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7AE419E5">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71A6496A">
            <w:pPr>
              <w:ind w:firstLine="0" w:firstLineChars="0"/>
              <w:jc w:val="center"/>
              <w:rPr>
                <w:rFonts w:hint="default" w:ascii="Times New Roman" w:hAnsi="Times New Roman" w:eastAsia="宋体" w:cs="Times New Roman"/>
                <w:sz w:val="21"/>
                <w:szCs w:val="21"/>
                <w:highlight w:val="none"/>
              </w:rPr>
            </w:pPr>
          </w:p>
        </w:tc>
        <w:tc>
          <w:tcPr>
            <w:tcW w:w="1705" w:type="dxa"/>
            <w:tcBorders>
              <w:tl2br w:val="nil"/>
              <w:tr2bl w:val="nil"/>
            </w:tcBorders>
          </w:tcPr>
          <w:p w14:paraId="0C2FB2D8">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刚架拱</w:t>
            </w:r>
          </w:p>
        </w:tc>
      </w:tr>
      <w:tr w14:paraId="26F9C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E779C19">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82-01.03.01.05</w:t>
            </w:r>
          </w:p>
        </w:tc>
        <w:tc>
          <w:tcPr>
            <w:tcW w:w="1704" w:type="dxa"/>
            <w:tcBorders>
              <w:tl2br w:val="nil"/>
              <w:tr2bl w:val="nil"/>
            </w:tcBorders>
          </w:tcPr>
          <w:p w14:paraId="0FA65705">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5F4532AA">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40A7928B">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6C19BD69">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钢管拱</w:t>
            </w:r>
          </w:p>
        </w:tc>
      </w:tr>
      <w:tr w14:paraId="34112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277C029">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82-01.03.01.06</w:t>
            </w:r>
          </w:p>
        </w:tc>
        <w:tc>
          <w:tcPr>
            <w:tcW w:w="1704" w:type="dxa"/>
            <w:tcBorders>
              <w:tl2br w:val="nil"/>
              <w:tr2bl w:val="nil"/>
            </w:tcBorders>
          </w:tcPr>
          <w:p w14:paraId="22EA1E94">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6C56E36A">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43DB6619">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405A59F2">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桁架拱</w:t>
            </w:r>
          </w:p>
        </w:tc>
      </w:tr>
      <w:tr w14:paraId="7B9BF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0CE95F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82-01.03.01.70</w:t>
            </w:r>
          </w:p>
        </w:tc>
        <w:tc>
          <w:tcPr>
            <w:tcW w:w="1704" w:type="dxa"/>
            <w:tcBorders>
              <w:tl2br w:val="nil"/>
              <w:tr2bl w:val="nil"/>
            </w:tcBorders>
          </w:tcPr>
          <w:p w14:paraId="271B8752">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75345C99">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372DE449">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7ED0075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XXX</w:t>
            </w:r>
          </w:p>
        </w:tc>
      </w:tr>
      <w:tr w14:paraId="3459C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F5D2FA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82-01.03.01.71</w:t>
            </w:r>
          </w:p>
        </w:tc>
        <w:tc>
          <w:tcPr>
            <w:tcW w:w="1704" w:type="dxa"/>
            <w:tcBorders>
              <w:tl2br w:val="nil"/>
              <w:tr2bl w:val="nil"/>
            </w:tcBorders>
          </w:tcPr>
          <w:p w14:paraId="3065121C">
            <w:pPr>
              <w:ind w:firstLine="0" w:firstLineChars="0"/>
              <w:jc w:val="center"/>
              <w:rPr>
                <w:rFonts w:hint="default" w:ascii="Times New Roman" w:hAnsi="Times New Roman" w:eastAsia="宋体" w:cs="Times New Roman"/>
                <w:b/>
                <w:bCs/>
                <w:sz w:val="21"/>
                <w:szCs w:val="21"/>
                <w:highlight w:val="none"/>
              </w:rPr>
            </w:pPr>
          </w:p>
        </w:tc>
        <w:tc>
          <w:tcPr>
            <w:tcW w:w="1704" w:type="dxa"/>
            <w:tcBorders>
              <w:tl2br w:val="nil"/>
              <w:tr2bl w:val="nil"/>
            </w:tcBorders>
          </w:tcPr>
          <w:p w14:paraId="01A72545">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0DE2D5BA">
            <w:pPr>
              <w:ind w:firstLine="0" w:firstLineChars="0"/>
              <w:jc w:val="center"/>
              <w:rPr>
                <w:rFonts w:hint="default" w:ascii="Times New Roman" w:hAnsi="Times New Roman" w:eastAsia="宋体" w:cs="Times New Roman"/>
                <w:b/>
                <w:bCs/>
                <w:sz w:val="21"/>
                <w:szCs w:val="21"/>
                <w:highlight w:val="none"/>
              </w:rPr>
            </w:pPr>
          </w:p>
        </w:tc>
        <w:tc>
          <w:tcPr>
            <w:tcW w:w="1705" w:type="dxa"/>
            <w:tcBorders>
              <w:tl2br w:val="nil"/>
              <w:tr2bl w:val="nil"/>
            </w:tcBorders>
          </w:tcPr>
          <w:p w14:paraId="79BBF33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XXX</w:t>
            </w:r>
          </w:p>
        </w:tc>
      </w:tr>
    </w:tbl>
    <w:p w14:paraId="02EDABB0">
      <w:pPr>
        <w:ind w:firstLine="42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注：空白单元格表示此栏无内容。</w:t>
      </w:r>
    </w:p>
    <w:p w14:paraId="3C5342A0">
      <w:pPr>
        <w:widowControl/>
        <w:spacing w:line="240" w:lineRule="auto"/>
        <w:ind w:firstLine="0" w:firstLineChars="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br w:type="page"/>
      </w:r>
    </w:p>
    <w:p w14:paraId="302A6984">
      <w:pPr>
        <w:pStyle w:val="2"/>
        <w:adjustRightInd w:val="0"/>
        <w:snapToGrid w:val="0"/>
        <w:spacing w:before="240" w:beforeLines="100" w:after="240" w:afterLines="100" w:line="360" w:lineRule="auto"/>
        <w:jc w:val="center"/>
        <w:rPr>
          <w:rFonts w:hint="default" w:ascii="Times New Roman" w:hAnsi="Times New Roman" w:eastAsia="宋体" w:cs="Times New Roman"/>
          <w:sz w:val="30"/>
          <w:szCs w:val="30"/>
          <w:highlight w:val="none"/>
          <w:lang w:val="en-US" w:eastAsia="zh-CN"/>
        </w:rPr>
      </w:pPr>
      <w:bookmarkStart w:id="210" w:name="_Toc168842990"/>
      <w:bookmarkStart w:id="211" w:name="_Toc23673"/>
      <w:bookmarkStart w:id="212" w:name="_Toc29963"/>
      <w:bookmarkStart w:id="213" w:name="_Toc15329"/>
      <w:bookmarkStart w:id="214" w:name="_Toc21404"/>
      <w:r>
        <w:rPr>
          <w:rFonts w:hint="eastAsia" w:ascii="Times New Roman" w:hAnsi="Times New Roman" w:eastAsia="宋体" w:cs="Times New Roman"/>
          <w:sz w:val="30"/>
          <w:szCs w:val="30"/>
          <w:highlight w:val="none"/>
          <w:lang w:val="en-US" w:eastAsia="zh-CN"/>
        </w:rPr>
        <w:t>6  信息模型构件标识码</w:t>
      </w:r>
      <w:bookmarkEnd w:id="210"/>
      <w:bookmarkEnd w:id="211"/>
      <w:bookmarkEnd w:id="212"/>
      <w:bookmarkEnd w:id="213"/>
      <w:bookmarkEnd w:id="214"/>
    </w:p>
    <w:p w14:paraId="1E13220A">
      <w:pPr>
        <w:pStyle w:val="3"/>
        <w:bidi w:val="0"/>
        <w:spacing w:line="312" w:lineRule="auto"/>
        <w:rPr>
          <w:rFonts w:hint="eastAsia" w:ascii="Times New Roman" w:hAnsi="Times New Roman"/>
          <w:sz w:val="28"/>
          <w:szCs w:val="28"/>
          <w:highlight w:val="none"/>
          <w:lang w:val="en-US" w:eastAsia="zh-CN"/>
        </w:rPr>
      </w:pPr>
      <w:bookmarkStart w:id="215" w:name="_Toc16991"/>
      <w:bookmarkStart w:id="216" w:name="_Toc7665"/>
      <w:bookmarkStart w:id="217" w:name="_Toc24793"/>
      <w:r>
        <w:rPr>
          <w:rFonts w:hint="default" w:ascii="Times New Roman" w:hAnsi="Times New Roman"/>
          <w:sz w:val="28"/>
          <w:szCs w:val="28"/>
          <w:highlight w:val="none"/>
          <w:lang w:val="en-US" w:eastAsia="zh-CN"/>
        </w:rPr>
        <w:t xml:space="preserve">6.1 </w:t>
      </w:r>
      <w:r>
        <w:rPr>
          <w:rFonts w:hint="eastAsia" w:ascii="Times New Roman" w:hAnsi="Times New Roman"/>
          <w:sz w:val="28"/>
          <w:szCs w:val="28"/>
          <w:highlight w:val="none"/>
          <w:lang w:val="en-US" w:eastAsia="zh-CN"/>
        </w:rPr>
        <w:t xml:space="preserve"> </w:t>
      </w:r>
      <w:r>
        <w:rPr>
          <w:rFonts w:hint="eastAsia" w:ascii="宋体" w:hAnsi="宋体" w:eastAsia="宋体" w:cs="宋体"/>
          <w:sz w:val="28"/>
          <w:szCs w:val="28"/>
          <w:highlight w:val="none"/>
          <w:lang w:val="en-US" w:eastAsia="zh-CN"/>
        </w:rPr>
        <w:t>构件标识码编码结构</w:t>
      </w:r>
      <w:bookmarkEnd w:id="215"/>
      <w:bookmarkEnd w:id="216"/>
      <w:bookmarkEnd w:id="217"/>
    </w:p>
    <w:p w14:paraId="10BF0885">
      <w:pPr>
        <w:pStyle w:val="71"/>
        <w:keepNext w:val="0"/>
        <w:keepLines w:val="0"/>
        <w:pageBreakBefore w:val="0"/>
        <w:numPr>
          <w:ilvl w:val="3"/>
          <w:numId w:val="0"/>
        </w:numPr>
        <w:kinsoku/>
        <w:wordWrap/>
        <w:overflowPunct/>
        <w:topLinePunct w:val="0"/>
        <w:autoSpaceDE/>
        <w:autoSpaceDN/>
        <w:bidi w:val="0"/>
        <w:adjustRightInd/>
        <w:snapToGrid/>
        <w:spacing w:before="0" w:beforeLines="0" w:after="0" w:afterLines="0" w:line="312" w:lineRule="auto"/>
        <w:ind w:leftChars="0" w:firstLine="0" w:firstLineChars="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bookmarkStart w:id="218" w:name="_Hlk174202701"/>
      <w:r>
        <w:rPr>
          <w:rFonts w:hint="default" w:ascii="Times New Roman" w:hAnsi="Times New Roman" w:eastAsia="宋体" w:cs="Times New Roman"/>
          <w:color w:val="auto"/>
          <w:kern w:val="2"/>
          <w:sz w:val="24"/>
          <w:szCs w:val="24"/>
          <w:highlight w:val="none"/>
          <w:lang w:val="en-US" w:eastAsia="zh-CN" w:bidi="ar-SA"/>
        </w:rPr>
        <w:t>桥梁信息模型构件标识码的编码结构由线路名称+区划代码+单位工程+子设施编码+构件分类码+构件位置码+文件版本共6部分组成。编码可参照如下格式示例：</w:t>
      </w:r>
    </w:p>
    <w:p w14:paraId="0EB2709E">
      <w:pPr>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示例：西安外环高速+陕西省西安市+十五标段主线桥陶峪河大桥+梁式桥.下部结构.桥墩+墩柱.门架墩+右幅K60+093门架墩第1肢+初始版本。</w:t>
      </w:r>
    </w:p>
    <w:p w14:paraId="228F79C9">
      <w:pPr>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编码规则：</w:t>
      </w:r>
    </w:p>
    <w:p w14:paraId="204EBA23">
      <w:pPr>
        <w:pageBreakBefore w:val="0"/>
        <w:widowControl w:val="0"/>
        <w:kinsoku/>
        <w:wordWrap/>
        <w:overflowPunct/>
        <w:topLinePunct w:val="0"/>
        <w:autoSpaceDE/>
        <w:autoSpaceDN/>
        <w:bidi w:val="0"/>
        <w:adjustRightInd/>
        <w:snapToGrid/>
        <w:spacing w:line="312" w:lineRule="auto"/>
        <w:ind w:left="0" w:leftChars="0"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S03+610100+60-15.01.03.01+81-01.02.02.00+82-02.03.02.01+61-02.061.093.001+00。</w:t>
      </w:r>
    </w:p>
    <w:bookmarkEnd w:id="218"/>
    <w:p w14:paraId="280D9147">
      <w:pPr>
        <w:pStyle w:val="78"/>
        <w:keepNext w:val="0"/>
        <w:keepLines w:val="0"/>
        <w:pageBreakBefore w:val="0"/>
        <w:numPr>
          <w:ilvl w:val="0"/>
          <w:numId w:val="0"/>
        </w:numPr>
        <w:kinsoku/>
        <w:wordWrap/>
        <w:overflowPunct/>
        <w:topLinePunct w:val="0"/>
        <w:autoSpaceDE/>
        <w:autoSpaceDN/>
        <w:bidi w:val="0"/>
        <w:adjustRightInd/>
        <w:snapToGrid/>
        <w:spacing w:line="312" w:lineRule="auto"/>
        <w:textAlignment w:val="auto"/>
        <w:outlineLvl w:val="9"/>
        <w:rPr>
          <w:rFonts w:hint="default" w:ascii="Times New Roman" w:hAnsi="Times New Roman" w:eastAsia="宋体" w:cs="Times New Roman"/>
          <w:color w:val="auto"/>
          <w:sz w:val="24"/>
          <w:szCs w:val="24"/>
          <w:highlight w:val="none"/>
        </w:rPr>
      </w:pPr>
      <w:bookmarkStart w:id="219" w:name="_Hlk174202899"/>
      <w:r>
        <w:rPr>
          <w:rFonts w:hint="default" w:ascii="Times New Roman" w:hAnsi="Times New Roman" w:eastAsia="宋体" w:cs="Times New Roman"/>
          <w:b/>
          <w:bCs/>
          <w:color w:val="auto"/>
          <w:sz w:val="24"/>
          <w:szCs w:val="24"/>
          <w:highlight w:val="none"/>
          <w:lang w:val="en-US" w:eastAsia="zh-CN"/>
        </w:rPr>
        <w:t>6</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t>.</w:t>
      </w:r>
      <w:r>
        <w:rPr>
          <w:rFonts w:hint="default" w:ascii="Times New Roman" w:hAnsi="Times New Roman" w:eastAsia="宋体" w:cs="Times New Roman"/>
          <w:b/>
          <w:bCs/>
          <w:color w:val="auto"/>
          <w:sz w:val="24"/>
          <w:szCs w:val="24"/>
          <w:highlight w:val="none"/>
          <w:lang w:val="en-US" w:eastAsia="zh-CN"/>
        </w:rPr>
        <w:t>2</w:t>
      </w:r>
      <w:r>
        <w:rPr>
          <w:rFonts w:hint="default" w:ascii="Times New Roman" w:hAnsi="Times New Roman" w:eastAsia="宋体" w:cs="Times New Roman"/>
          <w:color w:val="auto"/>
          <w:sz w:val="24"/>
          <w:szCs w:val="24"/>
          <w:highlight w:val="none"/>
        </w:rPr>
        <w:t xml:space="preserve"> </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公路路线编号</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G(S)XXX</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根据国家公路划分执行，地区行政区划代码根据</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中华人民共和国行政区划代码</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GB/T2260执行。</w:t>
      </w:r>
    </w:p>
    <w:bookmarkEnd w:id="219"/>
    <w:p w14:paraId="2B8B1EA5">
      <w:pPr>
        <w:pStyle w:val="71"/>
        <w:keepNext w:val="0"/>
        <w:keepLines w:val="0"/>
        <w:pageBreakBefore w:val="0"/>
        <w:numPr>
          <w:ilvl w:val="3"/>
          <w:numId w:val="0"/>
        </w:numPr>
        <w:kinsoku/>
        <w:wordWrap/>
        <w:overflowPunct/>
        <w:topLinePunct w:val="0"/>
        <w:autoSpaceDE/>
        <w:autoSpaceDN/>
        <w:bidi w:val="0"/>
        <w:adjustRightInd/>
        <w:snapToGrid/>
        <w:spacing w:before="0" w:beforeLines="0" w:after="0" w:afterLines="0" w:line="312" w:lineRule="auto"/>
        <w:ind w:leftChars="0" w:firstLine="0" w:firstLineChars="0"/>
        <w:textAlignment w:val="auto"/>
        <w:outlineLvl w:val="9"/>
        <w:rPr>
          <w:rFonts w:hint="default" w:ascii="Times New Roman" w:hAnsi="Times New Roman" w:eastAsia="宋体" w:cs="Times New Roman"/>
          <w:color w:val="auto"/>
          <w:sz w:val="24"/>
          <w:szCs w:val="24"/>
          <w:highlight w:val="none"/>
        </w:rPr>
      </w:pPr>
      <w:bookmarkStart w:id="220" w:name="_Hlk174202957"/>
      <w:r>
        <w:rPr>
          <w:rFonts w:hint="default" w:ascii="Times New Roman" w:hAnsi="Times New Roman" w:eastAsia="宋体" w:cs="Times New Roman"/>
          <w:b/>
          <w:bCs/>
          <w:color w:val="auto"/>
          <w:sz w:val="24"/>
          <w:szCs w:val="24"/>
          <w:highlight w:val="none"/>
          <w:lang w:val="en-US" w:eastAsia="zh-CN"/>
        </w:rPr>
        <w:t xml:space="preserve">6.1.3  </w:t>
      </w:r>
      <w:r>
        <w:rPr>
          <w:rFonts w:hint="default" w:ascii="Times New Roman" w:hAnsi="Times New Roman" w:eastAsia="宋体" w:cs="Times New Roman"/>
          <w:color w:val="auto"/>
          <w:sz w:val="24"/>
          <w:szCs w:val="24"/>
          <w:highlight w:val="none"/>
        </w:rPr>
        <w:t>单位工程码应符合下列要求：</w:t>
      </w:r>
    </w:p>
    <w:p w14:paraId="1186DC57">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rPr>
      </w:pPr>
      <w:r>
        <w:rPr>
          <w:rFonts w:hint="eastAsia" w:ascii="Times New Roman" w:cs="Times New Roman"/>
          <w:b/>
          <w:bCs/>
          <w:color w:val="auto"/>
          <w:sz w:val="24"/>
          <w:szCs w:val="24"/>
          <w:highlight w:val="none"/>
          <w:lang w:val="en-US" w:eastAsia="zh-CN"/>
        </w:rPr>
        <w:t>1</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单位工程码宜符合表A</w:t>
      </w:r>
      <w:r>
        <w:rPr>
          <w:rFonts w:hint="default" w:ascii="Times New Roman" w:hAnsi="Times New Roman" w:eastAsia="宋体" w:cs="Times New Roman"/>
          <w:color w:val="auto"/>
          <w:sz w:val="24"/>
          <w:szCs w:val="24"/>
          <w:highlight w:val="none"/>
          <w:lang w:val="en-US" w:eastAsia="zh-CN"/>
        </w:rPr>
        <w:t>.0.4</w:t>
      </w:r>
      <w:r>
        <w:rPr>
          <w:rFonts w:hint="default" w:ascii="Times New Roman" w:hAnsi="Times New Roman" w:eastAsia="宋体" w:cs="Times New Roman"/>
          <w:color w:val="auto"/>
          <w:sz w:val="24"/>
          <w:szCs w:val="24"/>
          <w:highlight w:val="none"/>
        </w:rPr>
        <w:t>的规定；</w:t>
      </w:r>
    </w:p>
    <w:p w14:paraId="4CC9F954">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cs="Times New Roman"/>
          <w:b/>
          <w:bCs/>
          <w:color w:val="auto"/>
          <w:sz w:val="24"/>
          <w:szCs w:val="24"/>
          <w:highlight w:val="none"/>
          <w:lang w:val="en-US" w:eastAsia="zh-CN"/>
        </w:rPr>
        <w:t>2</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单位工程码</w:t>
      </w:r>
      <w:r>
        <w:rPr>
          <w:rFonts w:hint="default" w:ascii="Times New Roman" w:hAnsi="Times New Roman" w:eastAsia="宋体" w:cs="Times New Roman"/>
          <w:color w:val="auto"/>
          <w:sz w:val="24"/>
          <w:szCs w:val="24"/>
          <w:highlight w:val="none"/>
          <w:lang w:val="en-US" w:eastAsia="zh-CN"/>
        </w:rPr>
        <w:t>表代码为60；</w:t>
      </w:r>
    </w:p>
    <w:p w14:paraId="500DB636">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cs="Times New Roman"/>
          <w:b/>
          <w:bCs/>
          <w:color w:val="auto"/>
          <w:sz w:val="24"/>
          <w:szCs w:val="24"/>
          <w:highlight w:val="none"/>
          <w:lang w:val="en-US" w:eastAsia="zh-CN"/>
        </w:rPr>
        <w:t>3</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一级类代码代表标段，采用两位数编码；</w:t>
      </w:r>
    </w:p>
    <w:p w14:paraId="4E69524D">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cs="Times New Roman"/>
          <w:b/>
          <w:bCs/>
          <w:color w:val="auto"/>
          <w:sz w:val="24"/>
          <w:szCs w:val="24"/>
          <w:highlight w:val="none"/>
          <w:lang w:val="en-US" w:eastAsia="zh-CN"/>
        </w:rPr>
        <w:t>4</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二级类代码区分主线和互通立交，采用2位数编码；</w:t>
      </w:r>
    </w:p>
    <w:p w14:paraId="170D3DEF">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cs="Times New Roman"/>
          <w:b/>
          <w:bCs/>
          <w:color w:val="auto"/>
          <w:sz w:val="24"/>
          <w:szCs w:val="24"/>
          <w:highlight w:val="none"/>
          <w:lang w:val="en-US" w:eastAsia="zh-CN"/>
        </w:rPr>
        <w:t>5</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三级类</w:t>
      </w:r>
      <w:r>
        <w:rPr>
          <w:rFonts w:hint="default" w:ascii="Times New Roman" w:hAnsi="Times New Roman" w:eastAsia="宋体" w:cs="Times New Roman"/>
          <w:color w:val="auto"/>
          <w:sz w:val="24"/>
          <w:szCs w:val="24"/>
          <w:highlight w:val="none"/>
          <w:lang w:val="en-US" w:eastAsia="zh-CN"/>
        </w:rPr>
        <w:t>代码表示桥梁分类</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采用2位数编码，应符合《公路工程技术标准》（JTGB 01）的规定；</w:t>
      </w:r>
    </w:p>
    <w:p w14:paraId="41BED8F9">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lang w:val="en-US"/>
        </w:rPr>
      </w:pPr>
      <w:r>
        <w:rPr>
          <w:rFonts w:hint="eastAsia" w:ascii="Times New Roman" w:cs="Times New Roman"/>
          <w:b/>
          <w:bCs/>
          <w:color w:val="auto"/>
          <w:sz w:val="24"/>
          <w:szCs w:val="24"/>
          <w:highlight w:val="none"/>
          <w:lang w:val="en-US" w:eastAsia="zh-CN"/>
        </w:rPr>
        <w:t>6</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四级类代码</w:t>
      </w:r>
      <w:r>
        <w:rPr>
          <w:rFonts w:hint="default" w:ascii="Times New Roman" w:hAnsi="Times New Roman" w:eastAsia="宋体" w:cs="Times New Roman"/>
          <w:color w:val="auto"/>
          <w:sz w:val="24"/>
          <w:szCs w:val="24"/>
          <w:highlight w:val="none"/>
          <w:lang w:val="en-US" w:eastAsia="zh-CN"/>
        </w:rPr>
        <w:t>表示桥梁单位工程在合同段中的编号，采用两位数编码。</w:t>
      </w:r>
    </w:p>
    <w:p w14:paraId="754A8E46">
      <w:pPr>
        <w:pStyle w:val="78"/>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 xml:space="preserve">6.1.4  </w:t>
      </w:r>
      <w:r>
        <w:rPr>
          <w:rFonts w:hint="default" w:ascii="Times New Roman" w:hAnsi="Times New Roman" w:eastAsia="宋体" w:cs="Times New Roman"/>
          <w:color w:val="auto"/>
          <w:sz w:val="24"/>
          <w:szCs w:val="24"/>
          <w:highlight w:val="none"/>
          <w:lang w:val="en-US" w:eastAsia="zh-CN"/>
        </w:rPr>
        <w:t>子设施编码宜符合表A.0.2的规定。</w:t>
      </w:r>
    </w:p>
    <w:bookmarkEnd w:id="220"/>
    <w:p w14:paraId="029CF415">
      <w:pPr>
        <w:pStyle w:val="78"/>
        <w:keepNext w:val="0"/>
        <w:keepLines w:val="0"/>
        <w:pageBreakBefore w:val="0"/>
        <w:widowControl/>
        <w:numPr>
          <w:ilvl w:val="0"/>
          <w:numId w:val="0"/>
        </w:numPr>
        <w:kinsoku/>
        <w:wordWrap/>
        <w:overflowPunct/>
        <w:topLinePunct w:val="0"/>
        <w:autoSpaceDE/>
        <w:autoSpaceDN/>
        <w:bidi w:val="0"/>
        <w:adjustRightInd/>
        <w:snapToGrid/>
        <w:spacing w:line="240" w:lineRule="auto"/>
        <w:ind w:firstLine="0" w:firstLineChars="0"/>
        <w:textAlignment w:val="auto"/>
        <w:outlineLvl w:val="9"/>
        <w:rPr>
          <w:rFonts w:hint="default" w:ascii="Times New Roman" w:hAnsi="Times New Roman" w:eastAsia="宋体" w:cs="Times New Roman"/>
          <w:color w:val="auto"/>
          <w:sz w:val="24"/>
          <w:szCs w:val="24"/>
          <w:highlight w:val="none"/>
        </w:rPr>
      </w:pPr>
      <w:bookmarkStart w:id="221" w:name="_Hlk174203047"/>
      <w:r>
        <w:rPr>
          <w:rFonts w:hint="default" w:ascii="Times New Roman" w:hAnsi="Times New Roman" w:eastAsia="宋体" w:cs="Times New Roman"/>
          <w:b/>
          <w:bCs/>
          <w:color w:val="auto"/>
          <w:sz w:val="24"/>
          <w:szCs w:val="24"/>
          <w:highlight w:val="none"/>
          <w:lang w:val="en-US" w:eastAsia="zh-CN" w:bidi="ar-SA"/>
        </w:rPr>
        <w:t>6.1.5</w:t>
      </w:r>
      <w:r>
        <w:rPr>
          <w:rFonts w:hint="default"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构件分类编码宜符合表A.</w:t>
      </w:r>
      <w:r>
        <w:rPr>
          <w:rFonts w:hint="default" w:ascii="Times New Roman" w:hAnsi="Times New Roman" w:eastAsia="宋体" w:cs="Times New Roman"/>
          <w:color w:val="auto"/>
          <w:sz w:val="24"/>
          <w:szCs w:val="24"/>
          <w:highlight w:val="none"/>
          <w:lang w:val="en-US" w:eastAsia="zh-CN"/>
        </w:rPr>
        <w:t>0.3</w:t>
      </w:r>
      <w:r>
        <w:rPr>
          <w:rFonts w:hint="default" w:ascii="Times New Roman" w:hAnsi="Times New Roman" w:eastAsia="宋体" w:cs="Times New Roman"/>
          <w:color w:val="auto"/>
          <w:sz w:val="24"/>
          <w:szCs w:val="24"/>
          <w:highlight w:val="none"/>
        </w:rPr>
        <w:t>的规定；</w:t>
      </w:r>
    </w:p>
    <w:p w14:paraId="097889B7">
      <w:pPr>
        <w:pStyle w:val="71"/>
        <w:keepNext w:val="0"/>
        <w:keepLines w:val="0"/>
        <w:pageBreakBefore w:val="0"/>
        <w:numPr>
          <w:ilvl w:val="3"/>
          <w:numId w:val="0"/>
        </w:numPr>
        <w:kinsoku/>
        <w:wordWrap/>
        <w:overflowPunct/>
        <w:topLinePunct w:val="0"/>
        <w:autoSpaceDE/>
        <w:autoSpaceDN/>
        <w:bidi w:val="0"/>
        <w:adjustRightInd/>
        <w:snapToGrid/>
        <w:spacing w:before="0" w:beforeLines="0" w:after="0" w:afterLines="0" w:line="312" w:lineRule="auto"/>
        <w:ind w:leftChars="0" w:firstLine="0" w:firstLineChars="0"/>
        <w:textAlignment w:val="auto"/>
        <w:outlineLvl w:val="9"/>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lang w:val="en-US" w:eastAsia="zh-CN" w:bidi="ar-SA"/>
        </w:rPr>
        <w:t xml:space="preserve">6.1.6  </w:t>
      </w:r>
      <w:r>
        <w:rPr>
          <w:rFonts w:hint="default" w:ascii="Times New Roman" w:hAnsi="Times New Roman" w:eastAsia="宋体" w:cs="Times New Roman"/>
          <w:color w:val="auto"/>
          <w:sz w:val="24"/>
          <w:szCs w:val="24"/>
          <w:highlight w:val="none"/>
        </w:rPr>
        <w:t>构件位置码应符合下列要求：</w:t>
      </w:r>
    </w:p>
    <w:p w14:paraId="0854EF31">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rPr>
      </w:pPr>
      <w:r>
        <w:rPr>
          <w:rFonts w:hint="eastAsia" w:ascii="Times New Roman" w:cs="Times New Roman"/>
          <w:b/>
          <w:bCs/>
          <w:color w:val="auto"/>
          <w:sz w:val="24"/>
          <w:szCs w:val="24"/>
          <w:highlight w:val="none"/>
          <w:lang w:val="en-US" w:eastAsia="zh-CN"/>
        </w:rPr>
        <w:t>1</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构件位置码编码宜符合表A.</w:t>
      </w:r>
      <w:r>
        <w:rPr>
          <w:rFonts w:hint="default" w:ascii="Times New Roman" w:hAnsi="Times New Roman" w:eastAsia="宋体" w:cs="Times New Roman"/>
          <w:color w:val="auto"/>
          <w:sz w:val="24"/>
          <w:szCs w:val="24"/>
          <w:highlight w:val="none"/>
          <w:lang w:val="en-US" w:eastAsia="zh-CN"/>
        </w:rPr>
        <w:t>0.5</w:t>
      </w:r>
      <w:r>
        <w:rPr>
          <w:rFonts w:hint="default" w:ascii="Times New Roman" w:hAnsi="Times New Roman" w:eastAsia="宋体" w:cs="Times New Roman"/>
          <w:color w:val="auto"/>
          <w:sz w:val="24"/>
          <w:szCs w:val="24"/>
          <w:highlight w:val="none"/>
        </w:rPr>
        <w:t>的规定；</w:t>
      </w:r>
    </w:p>
    <w:p w14:paraId="7553EAA9">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cs="Times New Roman"/>
          <w:b/>
          <w:bCs/>
          <w:color w:val="auto"/>
          <w:sz w:val="24"/>
          <w:szCs w:val="24"/>
          <w:highlight w:val="none"/>
          <w:lang w:val="en-US" w:eastAsia="zh-CN"/>
        </w:rPr>
        <w:t>2</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构件位置码表代码为61；</w:t>
      </w:r>
    </w:p>
    <w:p w14:paraId="7E94BA00">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rPr>
      </w:pPr>
      <w:r>
        <w:rPr>
          <w:rFonts w:hint="eastAsia" w:ascii="Times New Roman" w:cs="Times New Roman"/>
          <w:b/>
          <w:bCs/>
          <w:color w:val="auto"/>
          <w:sz w:val="24"/>
          <w:szCs w:val="24"/>
          <w:highlight w:val="none"/>
          <w:lang w:val="en-US" w:eastAsia="zh-CN"/>
        </w:rPr>
        <w:t>3</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一级类代码区分桥梁工程分部位置，采用2位数编码，应符合《公路工程质量检验评定标准》JTG F80/1的规定</w:t>
      </w:r>
      <w:r>
        <w:rPr>
          <w:rFonts w:hint="default" w:ascii="Times New Roman" w:hAnsi="Times New Roman" w:eastAsia="宋体" w:cs="Times New Roman"/>
          <w:color w:val="auto"/>
          <w:sz w:val="24"/>
          <w:szCs w:val="24"/>
          <w:highlight w:val="none"/>
        </w:rPr>
        <w:t>；</w:t>
      </w:r>
    </w:p>
    <w:p w14:paraId="749F40C5">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lang w:val="en-US" w:eastAsia="zh-CN"/>
        </w:rPr>
      </w:pPr>
      <w:r>
        <w:rPr>
          <w:rFonts w:hint="eastAsia" w:ascii="Times New Roman" w:cs="Times New Roman"/>
          <w:b/>
          <w:bCs/>
          <w:color w:val="auto"/>
          <w:sz w:val="24"/>
          <w:szCs w:val="24"/>
          <w:highlight w:val="none"/>
          <w:lang w:val="en-US" w:eastAsia="zh-CN"/>
        </w:rPr>
        <w:t>4</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二级类、三级类分别代表里程的公里数和米数，采用2位数编码；</w:t>
      </w:r>
    </w:p>
    <w:p w14:paraId="0CDFA020">
      <w:pPr>
        <w:pStyle w:val="78"/>
        <w:keepNext w:val="0"/>
        <w:keepLines w:val="0"/>
        <w:pageBreakBefore w:val="0"/>
        <w:numPr>
          <w:ilvl w:val="0"/>
          <w:numId w:val="0"/>
        </w:numPr>
        <w:kinsoku/>
        <w:wordWrap/>
        <w:overflowPunct/>
        <w:topLinePunct w:val="0"/>
        <w:autoSpaceDE/>
        <w:autoSpaceDN/>
        <w:bidi w:val="0"/>
        <w:adjustRightInd/>
        <w:snapToGrid/>
        <w:spacing w:line="312" w:lineRule="auto"/>
        <w:ind w:left="0" w:leftChars="0" w:firstLine="422" w:firstLineChars="175"/>
        <w:textAlignment w:val="auto"/>
        <w:outlineLvl w:val="9"/>
        <w:rPr>
          <w:rFonts w:hint="default" w:ascii="Times New Roman" w:hAnsi="Times New Roman" w:eastAsia="宋体" w:cs="Times New Roman"/>
          <w:color w:val="auto"/>
          <w:sz w:val="24"/>
          <w:szCs w:val="24"/>
          <w:highlight w:val="none"/>
        </w:rPr>
      </w:pPr>
      <w:r>
        <w:rPr>
          <w:rFonts w:hint="eastAsia" w:ascii="Times New Roman" w:cs="Times New Roman"/>
          <w:b/>
          <w:bCs/>
          <w:color w:val="auto"/>
          <w:sz w:val="24"/>
          <w:szCs w:val="24"/>
          <w:highlight w:val="none"/>
          <w:lang w:val="en-US" w:eastAsia="zh-CN"/>
        </w:rPr>
        <w:t>5</w:t>
      </w:r>
      <w:r>
        <w:rPr>
          <w:rFonts w:hint="eastAsia" w:ascii="Times New Roman"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lang w:val="en-US" w:eastAsia="zh-CN"/>
        </w:rPr>
        <w:t>四级类代表构件位置编码，宜按照从左到右、从上到下顺序，采用2位数编码</w:t>
      </w:r>
      <w:r>
        <w:rPr>
          <w:rFonts w:hint="default" w:ascii="Times New Roman" w:hAnsi="Times New Roman" w:eastAsia="宋体" w:cs="Times New Roman"/>
          <w:color w:val="auto"/>
          <w:sz w:val="24"/>
          <w:szCs w:val="24"/>
          <w:highlight w:val="none"/>
        </w:rPr>
        <w:t>。</w:t>
      </w:r>
    </w:p>
    <w:p w14:paraId="5D85325B">
      <w:pPr>
        <w:pStyle w:val="78"/>
        <w:keepNext w:val="0"/>
        <w:keepLines w:val="0"/>
        <w:pageBreakBefore w:val="0"/>
        <w:numPr>
          <w:ilvl w:val="0"/>
          <w:numId w:val="0"/>
        </w:numPr>
        <w:kinsoku/>
        <w:wordWrap/>
        <w:overflowPunct/>
        <w:topLinePunct w:val="0"/>
        <w:autoSpaceDE/>
        <w:autoSpaceDN/>
        <w:bidi w:val="0"/>
        <w:adjustRightInd/>
        <w:snapToGrid/>
        <w:spacing w:line="312" w:lineRule="auto"/>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eastAsia="宋体" w:cs="Times New Roman"/>
          <w:b/>
          <w:bCs/>
          <w:color w:val="auto"/>
          <w:sz w:val="24"/>
          <w:szCs w:val="24"/>
          <w:highlight w:val="none"/>
          <w:lang w:val="en-US" w:eastAsia="zh-CN" w:bidi="ar-SA"/>
        </w:rPr>
        <w:t xml:space="preserve">6.1.7  </w:t>
      </w:r>
      <w:r>
        <w:rPr>
          <w:rFonts w:hint="default" w:ascii="Times New Roman" w:hAnsi="Times New Roman" w:eastAsia="宋体" w:cs="Times New Roman"/>
          <w:color w:val="auto"/>
          <w:sz w:val="24"/>
          <w:szCs w:val="24"/>
          <w:highlight w:val="none"/>
          <w:lang w:val="en-US" w:eastAsia="zh-CN" w:bidi="ar-SA"/>
        </w:rPr>
        <w:t>文件版本记录设计和施工过程中的变更，采用两位编码，00代表初始版本，01代表第一次变更版本，依次类推。</w:t>
      </w:r>
    </w:p>
    <w:bookmarkEnd w:id="221"/>
    <w:p w14:paraId="702C2670">
      <w:pPr>
        <w:pStyle w:val="3"/>
        <w:bidi w:val="0"/>
        <w:spacing w:line="312" w:lineRule="auto"/>
        <w:rPr>
          <w:rFonts w:hint="default" w:ascii="Times New Roman" w:hAnsi="Times New Roman"/>
          <w:highlight w:val="none"/>
          <w:lang w:val="en-US" w:eastAsia="zh-CN"/>
        </w:rPr>
      </w:pPr>
      <w:bookmarkStart w:id="222" w:name="_Toc168842992"/>
      <w:bookmarkStart w:id="223" w:name="_Toc32271"/>
      <w:bookmarkStart w:id="224" w:name="_Toc26077"/>
      <w:bookmarkStart w:id="225" w:name="_Toc13261"/>
      <w:r>
        <w:rPr>
          <w:rFonts w:hint="default" w:ascii="Times New Roman" w:hAnsi="Times New Roman"/>
          <w:sz w:val="28"/>
          <w:szCs w:val="28"/>
          <w:highlight w:val="none"/>
          <w:lang w:val="en-US" w:eastAsia="zh-CN"/>
        </w:rPr>
        <w:t xml:space="preserve">6.2  </w:t>
      </w:r>
      <w:r>
        <w:rPr>
          <w:rFonts w:hint="eastAsia" w:ascii="宋体" w:hAnsi="宋体" w:eastAsia="宋体" w:cs="宋体"/>
          <w:sz w:val="28"/>
          <w:szCs w:val="28"/>
          <w:highlight w:val="none"/>
          <w:lang w:val="en-US" w:eastAsia="zh-CN"/>
        </w:rPr>
        <w:t>构件标识码产生</w:t>
      </w:r>
      <w:bookmarkEnd w:id="222"/>
      <w:bookmarkEnd w:id="223"/>
      <w:bookmarkEnd w:id="224"/>
      <w:bookmarkEnd w:id="225"/>
    </w:p>
    <w:p w14:paraId="68CB7A44">
      <w:pPr>
        <w:pStyle w:val="71"/>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312" w:lineRule="auto"/>
        <w:ind w:leftChars="0"/>
        <w:textAlignment w:val="auto"/>
        <w:outlineLvl w:val="9"/>
        <w:rPr>
          <w:rFonts w:hint="default" w:ascii="Times New Roman" w:hAnsi="Times New Roman" w:eastAsia="宋体" w:cs="Times New Roman"/>
          <w:sz w:val="24"/>
          <w:szCs w:val="24"/>
          <w:highlight w:val="none"/>
        </w:rPr>
      </w:pPr>
      <w:bookmarkStart w:id="226" w:name="_Hlk174203130"/>
      <w:r>
        <w:rPr>
          <w:rFonts w:hint="default" w:ascii="Times New Roman" w:hAnsi="Times New Roman" w:eastAsia="宋体" w:cs="Times New Roman"/>
          <w:b/>
          <w:bCs/>
          <w:sz w:val="24"/>
          <w:szCs w:val="24"/>
          <w:highlight w:val="none"/>
          <w:lang w:val="en-US" w:eastAsia="zh-CN"/>
        </w:rPr>
        <w:t>6.2.1</w:t>
      </w:r>
      <w:r>
        <w:rPr>
          <w:rFonts w:hint="default" w:ascii="Times New Roman" w:hAnsi="Times New Roman" w:eastAsia="宋体" w:cs="Times New Roman"/>
          <w:sz w:val="24"/>
          <w:szCs w:val="24"/>
          <w:highlight w:val="none"/>
          <w:lang w:val="en-US" w:eastAsia="zh-CN"/>
        </w:rPr>
        <w:t xml:space="preserve">  桥梁工程</w:t>
      </w:r>
      <w:r>
        <w:rPr>
          <w:rFonts w:hint="default" w:ascii="Times New Roman" w:hAnsi="Times New Roman" w:eastAsia="宋体" w:cs="Times New Roman"/>
          <w:sz w:val="24"/>
          <w:szCs w:val="24"/>
          <w:highlight w:val="none"/>
        </w:rPr>
        <w:t>构件应在信息模型建立或者模型输出时，由计算机按照相应规则</w:t>
      </w:r>
      <w:r>
        <w:rPr>
          <w:rFonts w:hint="default" w:ascii="Times New Roman" w:hAnsi="Times New Roman" w:eastAsia="宋体" w:cs="Times New Roman"/>
          <w:sz w:val="24"/>
          <w:szCs w:val="24"/>
          <w:highlight w:val="none"/>
          <w:lang w:val="en-US" w:eastAsia="zh-CN"/>
        </w:rPr>
        <w:t>生成，并</w:t>
      </w:r>
      <w:r>
        <w:rPr>
          <w:rFonts w:hint="default" w:ascii="Times New Roman" w:hAnsi="Times New Roman" w:eastAsia="宋体" w:cs="Times New Roman"/>
          <w:sz w:val="24"/>
          <w:szCs w:val="24"/>
          <w:highlight w:val="none"/>
        </w:rPr>
        <w:t>附注</w:t>
      </w:r>
      <w:r>
        <w:rPr>
          <w:rFonts w:hint="default" w:ascii="Times New Roman" w:hAnsi="Times New Roman" w:eastAsia="宋体" w:cs="Times New Roman"/>
          <w:sz w:val="24"/>
          <w:szCs w:val="24"/>
          <w:highlight w:val="none"/>
          <w:lang w:val="en-US" w:eastAsia="zh-CN"/>
        </w:rPr>
        <w:t>在模型上</w:t>
      </w:r>
      <w:r>
        <w:rPr>
          <w:rFonts w:hint="default" w:ascii="Times New Roman" w:hAnsi="Times New Roman" w:eastAsia="宋体" w:cs="Times New Roman"/>
          <w:sz w:val="24"/>
          <w:szCs w:val="24"/>
          <w:highlight w:val="none"/>
        </w:rPr>
        <w:t>，以有效管理附着在模型中的信息。</w:t>
      </w:r>
    </w:p>
    <w:p w14:paraId="611E6BFA">
      <w:pPr>
        <w:pStyle w:val="71"/>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312" w:lineRule="auto"/>
        <w:ind w:leftChars="0"/>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val="en-US" w:eastAsia="zh-CN"/>
        </w:rPr>
        <w:t>6.2.2</w:t>
      </w:r>
      <w:r>
        <w:rPr>
          <w:rFonts w:hint="default" w:ascii="Times New Roman" w:hAnsi="Times New Roman" w:eastAsia="宋体" w:cs="Times New Roman"/>
          <w:sz w:val="24"/>
          <w:szCs w:val="24"/>
          <w:highlight w:val="none"/>
          <w:lang w:val="en-US" w:eastAsia="zh-CN"/>
        </w:rPr>
        <w:t xml:space="preserve">  构件标识码由数据生产方根据6.1.1</w:t>
      </w:r>
      <w:r>
        <w:rPr>
          <w:rFonts w:hint="default" w:ascii="Times New Roman" w:hAnsi="Times New Roman" w:eastAsia="宋体" w:cs="Times New Roman"/>
          <w:sz w:val="24"/>
          <w:szCs w:val="24"/>
          <w:highlight w:val="none"/>
        </w:rPr>
        <w:t>进行编制。</w:t>
      </w:r>
    </w:p>
    <w:bookmarkEnd w:id="226"/>
    <w:p w14:paraId="2D5468BB">
      <w:pPr>
        <w:pStyle w:val="71"/>
        <w:keepNext w:val="0"/>
        <w:keepLines w:val="0"/>
        <w:pageBreakBefore w:val="0"/>
        <w:numPr>
          <w:ilvl w:val="3"/>
          <w:numId w:val="0"/>
        </w:numPr>
        <w:kinsoku/>
        <w:wordWrap/>
        <w:overflowPunct/>
        <w:topLinePunct w:val="0"/>
        <w:autoSpaceDE/>
        <w:autoSpaceDN/>
        <w:bidi w:val="0"/>
        <w:adjustRightInd/>
        <w:snapToGrid/>
        <w:spacing w:before="0" w:beforeLines="0" w:after="0" w:afterLines="0" w:line="312" w:lineRule="auto"/>
        <w:ind w:leftChars="0" w:firstLine="0"/>
        <w:textAlignment w:val="auto"/>
        <w:outlineLvl w:val="9"/>
        <w:rPr>
          <w:rFonts w:hint="default" w:ascii="Times New Roman" w:hAnsi="Times New Roman" w:eastAsia="宋体" w:cs="Times New Roman"/>
          <w:sz w:val="24"/>
          <w:szCs w:val="24"/>
          <w:highlight w:val="none"/>
        </w:rPr>
      </w:pPr>
      <w:bookmarkStart w:id="227" w:name="_Hlk174204342"/>
      <w:r>
        <w:rPr>
          <w:rFonts w:hint="default" w:ascii="Times New Roman" w:hAnsi="Times New Roman" w:eastAsia="宋体" w:cs="Times New Roman"/>
          <w:b/>
          <w:bCs/>
          <w:sz w:val="24"/>
          <w:szCs w:val="24"/>
          <w:highlight w:val="none"/>
          <w:lang w:val="en-US" w:eastAsia="zh-CN"/>
        </w:rPr>
        <w:t>6.2.3</w:t>
      </w:r>
      <w:r>
        <w:rPr>
          <w:rFonts w:hint="default" w:ascii="Times New Roman" w:hAnsi="Times New Roman" w:eastAsia="宋体" w:cs="Times New Roman"/>
          <w:b w:val="0"/>
          <w:bCs w:val="0"/>
          <w:sz w:val="24"/>
          <w:szCs w:val="24"/>
          <w:highlight w:val="none"/>
          <w:lang w:val="en-US" w:eastAsia="zh-CN"/>
        </w:rPr>
        <w:t xml:space="preserve">  本标准中未规定的</w:t>
      </w:r>
      <w:r>
        <w:rPr>
          <w:rFonts w:hint="default" w:ascii="Times New Roman" w:hAnsi="Times New Roman" w:eastAsia="宋体" w:cs="Times New Roman"/>
          <w:sz w:val="24"/>
          <w:szCs w:val="24"/>
          <w:highlight w:val="none"/>
        </w:rPr>
        <w:t>分类编码，应由数据生产方按</w:t>
      </w:r>
      <w:r>
        <w:rPr>
          <w:rFonts w:hint="default" w:ascii="Times New Roman" w:hAnsi="Times New Roman" w:eastAsia="宋体" w:cs="Times New Roman"/>
          <w:sz w:val="24"/>
          <w:szCs w:val="24"/>
          <w:highlight w:val="none"/>
          <w:lang w:eastAsia="zh-CN"/>
        </w:rPr>
        <w:t>本标准</w:t>
      </w:r>
      <w:r>
        <w:rPr>
          <w:rFonts w:hint="default" w:ascii="Times New Roman" w:hAnsi="Times New Roman" w:eastAsia="宋体" w:cs="Times New Roman"/>
          <w:sz w:val="24"/>
          <w:szCs w:val="24"/>
          <w:highlight w:val="none"/>
        </w:rPr>
        <w:t>要求扩展分类及编码，报建设单位备案。</w:t>
      </w:r>
      <w:bookmarkEnd w:id="227"/>
      <w:bookmarkStart w:id="228" w:name="_Hlk174204703"/>
    </w:p>
    <w:p w14:paraId="792BF068">
      <w:pPr>
        <w:pStyle w:val="78"/>
        <w:keepNext w:val="0"/>
        <w:keepLines w:val="0"/>
        <w:pageBreakBefore w:val="0"/>
        <w:numPr>
          <w:ilvl w:val="0"/>
          <w:numId w:val="0"/>
        </w:numPr>
        <w:kinsoku/>
        <w:wordWrap/>
        <w:overflowPunct/>
        <w:topLinePunct w:val="0"/>
        <w:autoSpaceDE/>
        <w:autoSpaceDN/>
        <w:bidi w:val="0"/>
        <w:adjustRightInd/>
        <w:snapToGrid/>
        <w:spacing w:line="312" w:lineRule="auto"/>
        <w:textAlignment w:val="auto"/>
        <w:outlineLvl w:val="9"/>
        <w:rPr>
          <w:rFonts w:hint="default" w:ascii="Times New Roman" w:hAnsi="Times New Roman" w:eastAsia="宋体" w:cs="Times New Roman"/>
          <w:sz w:val="24"/>
          <w:szCs w:val="24"/>
          <w:highlight w:val="none"/>
        </w:rPr>
      </w:pPr>
      <w:r>
        <w:rPr>
          <w:rFonts w:hint="default" w:ascii="Times New Roman" w:hAnsi="Times New Roman" w:eastAsia="宋体" w:cs="Times New Roman"/>
          <w:b/>
          <w:bCs/>
          <w:sz w:val="24"/>
          <w:szCs w:val="24"/>
          <w:highlight w:val="none"/>
          <w:lang w:val="en-US" w:eastAsia="zh-CN"/>
        </w:rPr>
        <w:t xml:space="preserve">6.2.4  </w:t>
      </w:r>
      <w:r>
        <w:rPr>
          <w:rFonts w:hint="default" w:ascii="Times New Roman" w:hAnsi="Times New Roman" w:eastAsia="宋体" w:cs="Times New Roman"/>
          <w:sz w:val="24"/>
          <w:szCs w:val="24"/>
          <w:highlight w:val="none"/>
        </w:rPr>
        <w:t>设计变更时，同一单位工程下构件数量减少的，不调整构件标识码</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lang w:val="en-US" w:eastAsia="zh-CN"/>
        </w:rPr>
        <w:t>构件数量增加时，</w:t>
      </w:r>
      <w:r>
        <w:rPr>
          <w:rFonts w:hint="default" w:ascii="Times New Roman" w:hAnsi="Times New Roman" w:eastAsia="宋体" w:cs="Times New Roman"/>
          <w:sz w:val="24"/>
          <w:szCs w:val="24"/>
          <w:highlight w:val="none"/>
        </w:rPr>
        <w:t>应根据变更情况对</w:t>
      </w:r>
      <w:r>
        <w:rPr>
          <w:rFonts w:hint="default" w:ascii="Times New Roman" w:hAnsi="Times New Roman" w:eastAsia="宋体" w:cs="Times New Roman"/>
          <w:sz w:val="24"/>
          <w:szCs w:val="24"/>
          <w:highlight w:val="none"/>
          <w:lang w:val="en-US" w:eastAsia="zh-CN"/>
        </w:rPr>
        <w:t>新增</w:t>
      </w:r>
      <w:r>
        <w:rPr>
          <w:rFonts w:hint="default" w:ascii="Times New Roman" w:hAnsi="Times New Roman" w:eastAsia="宋体" w:cs="Times New Roman"/>
          <w:sz w:val="24"/>
          <w:szCs w:val="24"/>
          <w:highlight w:val="none"/>
        </w:rPr>
        <w:t>构件标识码进行增补</w:t>
      </w:r>
      <w:r>
        <w:rPr>
          <w:rFonts w:hint="default" w:ascii="Times New Roman" w:hAnsi="Times New Roman" w:eastAsia="宋体" w:cs="Times New Roman"/>
          <w:sz w:val="24"/>
          <w:szCs w:val="24"/>
          <w:highlight w:val="none"/>
          <w:lang w:eastAsia="zh-CN"/>
        </w:rPr>
        <w:t>。</w:t>
      </w:r>
    </w:p>
    <w:bookmarkEnd w:id="228"/>
    <w:p w14:paraId="0A875B31">
      <w:pPr>
        <w:rPr>
          <w:rFonts w:hint="eastAsia" w:ascii="Times New Roman" w:hAnsi="Times New Roman" w:cs="Times New Roman"/>
          <w:sz w:val="30"/>
          <w:szCs w:val="30"/>
          <w:highlight w:val="none"/>
          <w:lang w:val="en-US" w:eastAsia="zh-CN"/>
        </w:rPr>
      </w:pPr>
      <w:bookmarkStart w:id="229" w:name="_Toc17088"/>
      <w:bookmarkStart w:id="230" w:name="_Toc20674"/>
      <w:bookmarkStart w:id="231" w:name="_Toc151723630"/>
      <w:bookmarkStart w:id="232" w:name="_Toc24957"/>
      <w:bookmarkStart w:id="233" w:name="_Toc27212"/>
      <w:bookmarkStart w:id="234" w:name="_Toc3211"/>
      <w:bookmarkStart w:id="235" w:name="_Toc8848"/>
      <w:r>
        <w:rPr>
          <w:rFonts w:hint="eastAsia" w:ascii="Times New Roman" w:hAnsi="Times New Roman" w:cs="Times New Roman"/>
          <w:sz w:val="30"/>
          <w:szCs w:val="30"/>
          <w:highlight w:val="none"/>
          <w:lang w:val="en-US" w:eastAsia="zh-CN"/>
        </w:rPr>
        <w:br w:type="page"/>
      </w:r>
    </w:p>
    <w:p w14:paraId="26711CEF">
      <w:pPr>
        <w:pStyle w:val="2"/>
        <w:spacing w:before="624" w:after="624"/>
        <w:jc w:val="center"/>
        <w:rPr>
          <w:rFonts w:hint="default" w:ascii="Times New Roman" w:hAnsi="Times New Roman" w:cs="Times New Roman"/>
          <w:sz w:val="21"/>
          <w:szCs w:val="21"/>
          <w:highlight w:val="none"/>
        </w:rPr>
      </w:pPr>
      <w:bookmarkStart w:id="236" w:name="_Toc14129"/>
      <w:r>
        <w:rPr>
          <w:rFonts w:hint="eastAsia" w:ascii="Times New Roman" w:hAnsi="Times New Roman" w:cs="Times New Roman"/>
          <w:sz w:val="30"/>
          <w:szCs w:val="30"/>
          <w:highlight w:val="none"/>
          <w:lang w:val="en-US" w:eastAsia="zh-CN"/>
        </w:rPr>
        <w:t xml:space="preserve">7  </w:t>
      </w:r>
      <w:r>
        <w:rPr>
          <w:rFonts w:hint="default" w:ascii="Times New Roman" w:hAnsi="Times New Roman" w:cs="Times New Roman"/>
          <w:sz w:val="30"/>
          <w:szCs w:val="30"/>
          <w:highlight w:val="none"/>
        </w:rPr>
        <w:t>交</w:t>
      </w:r>
      <w:r>
        <w:rPr>
          <w:rFonts w:hint="eastAsia" w:ascii="Times New Roman" w:hAnsi="Times New Roman" w:eastAsia="宋体" w:cs="Times New Roman"/>
          <w:sz w:val="30"/>
          <w:szCs w:val="30"/>
          <w:highlight w:val="none"/>
          <w:lang w:val="en-US" w:eastAsia="zh-CN"/>
        </w:rPr>
        <w:t xml:space="preserve">  </w:t>
      </w:r>
      <w:r>
        <w:rPr>
          <w:rFonts w:hint="default" w:ascii="Times New Roman" w:hAnsi="Times New Roman" w:cs="Times New Roman"/>
          <w:sz w:val="30"/>
          <w:szCs w:val="30"/>
          <w:highlight w:val="none"/>
        </w:rPr>
        <w:t>付</w:t>
      </w:r>
      <w:bookmarkEnd w:id="229"/>
      <w:bookmarkEnd w:id="230"/>
      <w:bookmarkEnd w:id="231"/>
      <w:bookmarkEnd w:id="232"/>
      <w:bookmarkEnd w:id="233"/>
      <w:bookmarkEnd w:id="234"/>
      <w:bookmarkEnd w:id="235"/>
      <w:bookmarkEnd w:id="236"/>
    </w:p>
    <w:p w14:paraId="649E8EFD">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default" w:ascii="Times New Roman" w:hAnsi="Times New Roman" w:cs="Times New Roman"/>
          <w:sz w:val="24"/>
          <w:szCs w:val="24"/>
          <w:highlight w:val="none"/>
        </w:rPr>
      </w:pPr>
      <w:bookmarkStart w:id="237" w:name="_Toc26793"/>
      <w:r>
        <w:rPr>
          <w:rStyle w:val="30"/>
          <w:rFonts w:hint="eastAsia" w:ascii="Times New Roman" w:hAnsi="Times New Roman" w:cs="Times New Roman" w:eastAsiaTheme="majorEastAsia"/>
          <w:sz w:val="24"/>
          <w:szCs w:val="24"/>
          <w:highlight w:val="none"/>
          <w:lang w:val="en-US" w:eastAsia="zh-CN"/>
        </w:rPr>
        <w:t>7</w:t>
      </w:r>
      <w:r>
        <w:rPr>
          <w:rStyle w:val="30"/>
          <w:rFonts w:hint="default" w:ascii="Times New Roman" w:hAnsi="Times New Roman" w:cs="Times New Roman"/>
          <w:sz w:val="24"/>
          <w:szCs w:val="24"/>
          <w:highlight w:val="none"/>
        </w:rPr>
        <w:t>.</w:t>
      </w:r>
      <w:r>
        <w:rPr>
          <w:rStyle w:val="30"/>
          <w:rFonts w:hint="eastAsia" w:ascii="Times New Roman" w:hAnsi="Times New Roman" w:cs="Times New Roman" w:eastAsiaTheme="majorEastAsia"/>
          <w:sz w:val="24"/>
          <w:szCs w:val="24"/>
          <w:highlight w:val="none"/>
          <w:lang w:val="en-US" w:eastAsia="zh-CN"/>
        </w:rPr>
        <w:t>0</w:t>
      </w:r>
      <w:r>
        <w:rPr>
          <w:rStyle w:val="30"/>
          <w:rFonts w:hint="default" w:ascii="Times New Roman" w:hAnsi="Times New Roman" w:cs="Times New Roman"/>
          <w:sz w:val="24"/>
          <w:szCs w:val="24"/>
          <w:highlight w:val="none"/>
        </w:rPr>
        <w:t>.1</w:t>
      </w:r>
      <w:bookmarkEnd w:id="237"/>
      <w:r>
        <w:rPr>
          <w:rFonts w:hint="default"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交付成果应包括信息模型和相关属性信息文件等。</w:t>
      </w:r>
    </w:p>
    <w:p w14:paraId="17B292EB">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default" w:ascii="Times New Roman" w:hAnsi="Times New Roman" w:cs="Times New Roman"/>
          <w:sz w:val="24"/>
          <w:szCs w:val="24"/>
          <w:highlight w:val="none"/>
        </w:rPr>
      </w:pPr>
      <w:r>
        <w:rPr>
          <w:rFonts w:hint="eastAsia" w:ascii="Times New Roman" w:hAnsi="Times New Roman" w:cs="Times New Roman"/>
          <w:b/>
          <w:bCs/>
          <w:sz w:val="24"/>
          <w:szCs w:val="24"/>
          <w:highlight w:val="none"/>
          <w:lang w:val="en-US" w:eastAsia="zh-CN"/>
        </w:rPr>
        <w:t>7</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0</w:t>
      </w:r>
      <w:r>
        <w:rPr>
          <w:rFonts w:hint="default" w:ascii="Times New Roman" w:hAnsi="Times New Roman" w:cs="Times New Roman"/>
          <w:b/>
          <w:bCs/>
          <w:sz w:val="24"/>
          <w:szCs w:val="24"/>
          <w:highlight w:val="none"/>
        </w:rPr>
        <w:t>.2</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cs="Times New Roman"/>
          <w:sz w:val="24"/>
          <w:szCs w:val="24"/>
          <w:highlight w:val="none"/>
        </w:rPr>
        <w:t xml:space="preserve"> 信息模型应基于统一的坐标系、高程系统和单位制创建。</w:t>
      </w:r>
    </w:p>
    <w:p w14:paraId="37284453">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eastAsia" w:ascii="Times New Roman" w:hAnsi="Times New Roman" w:cs="Times New Roman"/>
          <w:sz w:val="24"/>
          <w:szCs w:val="24"/>
          <w:highlight w:val="none"/>
          <w:lang w:val="en-US" w:eastAsia="zh-CN"/>
        </w:rPr>
      </w:pPr>
      <w:r>
        <w:rPr>
          <w:rFonts w:hint="eastAsia" w:ascii="Times New Roman" w:hAnsi="Times New Roman" w:cs="Times New Roman"/>
          <w:b/>
          <w:bCs/>
          <w:sz w:val="24"/>
          <w:szCs w:val="24"/>
          <w:highlight w:val="none"/>
          <w:lang w:val="en-US" w:eastAsia="zh-CN"/>
        </w:rPr>
        <w:t>7</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0</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 xml:space="preserve">3  </w:t>
      </w:r>
      <w:r>
        <w:rPr>
          <w:rFonts w:hint="default" w:ascii="Times New Roman" w:hAnsi="Times New Roman" w:cs="Times New Roman"/>
          <w:sz w:val="24"/>
          <w:szCs w:val="24"/>
          <w:highlight w:val="none"/>
        </w:rPr>
        <w:t>交付的信息模型</w:t>
      </w:r>
      <w:r>
        <w:rPr>
          <w:rFonts w:hint="eastAsia" w:ascii="Times New Roman" w:hAnsi="Times New Roman" w:cs="Times New Roman"/>
          <w:sz w:val="24"/>
          <w:szCs w:val="24"/>
          <w:highlight w:val="none"/>
          <w:lang w:val="en-US" w:eastAsia="zh-CN"/>
        </w:rPr>
        <w:t>应能生成和导出构件标识码及其对应的信息。</w:t>
      </w:r>
    </w:p>
    <w:p w14:paraId="02A1A7CC">
      <w:pPr>
        <w:keepNext w:val="0"/>
        <w:keepLines w:val="0"/>
        <w:pageBreakBefore w:val="0"/>
        <w:widowControl w:val="0"/>
        <w:kinsoku/>
        <w:wordWrap/>
        <w:overflowPunct/>
        <w:topLinePunct w:val="0"/>
        <w:autoSpaceDE/>
        <w:autoSpaceDN/>
        <w:bidi w:val="0"/>
        <w:adjustRightInd/>
        <w:snapToGrid/>
        <w:spacing w:line="312" w:lineRule="auto"/>
        <w:ind w:firstLine="0" w:firstLineChars="0"/>
        <w:textAlignment w:val="auto"/>
        <w:rPr>
          <w:rFonts w:hint="default" w:ascii="Times New Roman" w:hAnsi="Times New Roman" w:cs="Times New Roman" w:eastAsiaTheme="minorEastAsia"/>
          <w:sz w:val="21"/>
          <w:szCs w:val="21"/>
          <w:highlight w:val="none"/>
          <w:lang w:val="en-US" w:eastAsia="zh-CN"/>
        </w:rPr>
      </w:pPr>
      <w:r>
        <w:rPr>
          <w:rFonts w:hint="eastAsia" w:ascii="Times New Roman" w:hAnsi="Times New Roman" w:cs="Times New Roman"/>
          <w:b/>
          <w:bCs/>
          <w:sz w:val="24"/>
          <w:szCs w:val="24"/>
          <w:highlight w:val="none"/>
          <w:lang w:val="en-US" w:eastAsia="zh-CN"/>
        </w:rPr>
        <w:t>7</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0</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4</w:t>
      </w:r>
      <w:r>
        <w:rPr>
          <w:rFonts w:hint="eastAsia" w:ascii="Times New Roman" w:hAnsi="Times New Roman" w:cs="Times New Roman"/>
          <w:sz w:val="24"/>
          <w:szCs w:val="24"/>
          <w:highlight w:val="none"/>
          <w:lang w:val="en-US" w:eastAsia="zh-CN"/>
        </w:rPr>
        <w:t xml:space="preserve">  </w:t>
      </w:r>
      <w:r>
        <w:rPr>
          <w:rFonts w:hint="default" w:ascii="Times New Roman" w:hAnsi="Times New Roman" w:eastAsia="宋体" w:cs="Times New Roman"/>
          <w:sz w:val="24"/>
          <w:szCs w:val="24"/>
          <w:highlight w:val="none"/>
          <w:lang w:val="en-US" w:eastAsia="zh-CN"/>
        </w:rPr>
        <w:t>交付的信息模型精度应符合</w:t>
      </w:r>
      <w:r>
        <w:rPr>
          <w:rFonts w:hint="default" w:ascii="Times New Roman" w:hAnsi="Times New Roman" w:eastAsia="宋体" w:cs="Times New Roman"/>
          <w:sz w:val="24"/>
          <w:szCs w:val="24"/>
          <w:highlight w:val="none"/>
        </w:rPr>
        <w:t>《公路工程信息模型应用统一标准》JTG/T 2420—2021</w:t>
      </w:r>
      <w:r>
        <w:rPr>
          <w:rFonts w:hint="default" w:ascii="Times New Roman" w:hAnsi="Times New Roman" w:eastAsia="宋体" w:cs="Times New Roman"/>
          <w:sz w:val="24"/>
          <w:szCs w:val="24"/>
          <w:highlight w:val="none"/>
          <w:lang w:val="en-US" w:eastAsia="zh-CN"/>
        </w:rPr>
        <w:t>中7.0.3的规定。</w:t>
      </w:r>
    </w:p>
    <w:p w14:paraId="41C1F32D">
      <w:pPr>
        <w:keepNext w:val="0"/>
        <w:keepLines w:val="0"/>
        <w:pageBreakBefore w:val="0"/>
        <w:widowControl w:val="0"/>
        <w:kinsoku/>
        <w:wordWrap/>
        <w:overflowPunct/>
        <w:topLinePunct w:val="0"/>
        <w:autoSpaceDE/>
        <w:autoSpaceDN/>
        <w:bidi w:val="0"/>
        <w:adjustRightInd/>
        <w:snapToGrid/>
        <w:spacing w:line="312" w:lineRule="auto"/>
        <w:ind w:firstLine="172" w:firstLineChars="82"/>
        <w:textAlignment w:val="auto"/>
        <w:rPr>
          <w:rFonts w:hint="default"/>
          <w:color w:val="000000" w:themeColor="text1"/>
          <w:highlight w:val="none"/>
          <w:lang w:val="en-US" w:eastAsia="zh-CN"/>
          <w14:textFill>
            <w14:solidFill>
              <w14:schemeClr w14:val="tx1"/>
            </w14:solidFill>
          </w14:textFill>
        </w:rPr>
      </w:pPr>
    </w:p>
    <w:p w14:paraId="53DB06CF">
      <w:pPr>
        <w:pageBreakBefore w:val="0"/>
        <w:widowControl/>
        <w:kinsoku/>
        <w:wordWrap/>
        <w:overflowPunct/>
        <w:topLinePunct w:val="0"/>
        <w:autoSpaceDE/>
        <w:autoSpaceDN/>
        <w:bidi w:val="0"/>
        <w:adjustRightInd/>
        <w:snapToGrid/>
        <w:spacing w:line="312" w:lineRule="auto"/>
        <w:ind w:firstLine="0" w:firstLineChars="0"/>
        <w:jc w:val="left"/>
        <w:textAlignment w:val="auto"/>
        <w:rPr>
          <w:rFonts w:hint="default"/>
          <w:color w:val="auto"/>
          <w:highlight w:val="none"/>
        </w:rPr>
      </w:pPr>
      <w:r>
        <w:rPr>
          <w:rFonts w:hint="default" w:ascii="Times New Roman" w:hAnsi="Times New Roman" w:cs="Times New Roman"/>
          <w:highlight w:val="none"/>
        </w:rPr>
        <w:br w:type="page"/>
      </w:r>
    </w:p>
    <w:p w14:paraId="58CD08F6">
      <w:pPr>
        <w:pStyle w:val="2"/>
        <w:bidi w:val="0"/>
        <w:jc w:val="center"/>
        <w:rPr>
          <w:rFonts w:hint="default"/>
          <w:sz w:val="30"/>
          <w:szCs w:val="30"/>
          <w:highlight w:val="none"/>
        </w:rPr>
      </w:pPr>
      <w:bookmarkStart w:id="238" w:name="_Toc31437"/>
      <w:bookmarkStart w:id="239" w:name="_Toc20775"/>
      <w:bookmarkStart w:id="240" w:name="_Toc2030"/>
      <w:bookmarkStart w:id="241" w:name="_Toc395"/>
      <w:bookmarkStart w:id="242" w:name="_Toc25488"/>
      <w:bookmarkStart w:id="243" w:name="_Toc8089"/>
      <w:bookmarkStart w:id="244" w:name="_Toc151723631"/>
      <w:bookmarkStart w:id="245" w:name="_Toc14082"/>
      <w:r>
        <w:rPr>
          <w:rFonts w:hint="default"/>
          <w:sz w:val="30"/>
          <w:szCs w:val="30"/>
          <w:highlight w:val="none"/>
        </w:rPr>
        <w:t xml:space="preserve">附录 </w:t>
      </w:r>
      <w:r>
        <w:rPr>
          <w:rFonts w:hint="default" w:ascii="Times New Roman" w:hAnsi="Times New Roman" w:cs="Times New Roman"/>
          <w:sz w:val="30"/>
          <w:szCs w:val="30"/>
          <w:highlight w:val="none"/>
        </w:rPr>
        <w:t>A</w:t>
      </w:r>
      <w:r>
        <w:rPr>
          <w:rFonts w:hint="default"/>
          <w:sz w:val="30"/>
          <w:szCs w:val="30"/>
          <w:highlight w:val="none"/>
        </w:rPr>
        <w:t xml:space="preserve"> 分类和编码</w:t>
      </w:r>
      <w:bookmarkEnd w:id="238"/>
      <w:bookmarkEnd w:id="239"/>
      <w:bookmarkEnd w:id="240"/>
      <w:bookmarkEnd w:id="241"/>
      <w:bookmarkEnd w:id="242"/>
      <w:bookmarkEnd w:id="243"/>
      <w:bookmarkEnd w:id="244"/>
      <w:bookmarkEnd w:id="245"/>
    </w:p>
    <w:p w14:paraId="05042B52">
      <w:pPr>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firstLine="0"/>
        <w:textAlignment w:val="auto"/>
        <w:rPr>
          <w:rFonts w:hint="default" w:ascii="Times New Roman" w:hAnsi="Times New Roman" w:eastAsia="宋体" w:cs="Times New Roman"/>
          <w:sz w:val="24"/>
          <w:szCs w:val="24"/>
          <w:highlight w:val="none"/>
        </w:rPr>
      </w:pPr>
      <w:r>
        <w:rPr>
          <w:rFonts w:hint="default" w:ascii="Times New Roman" w:hAnsi="Times New Roman" w:cs="Times New Roman"/>
          <w:b/>
          <w:bCs/>
          <w:sz w:val="24"/>
          <w:szCs w:val="24"/>
          <w:highlight w:val="none"/>
        </w:rPr>
        <w:t>A.0.1</w:t>
      </w:r>
      <w:r>
        <w:rPr>
          <w:rFonts w:hint="default" w:ascii="Times New Roman" w:hAnsi="Times New Roman" w:cs="Times New Roman"/>
          <w:sz w:val="24"/>
          <w:szCs w:val="24"/>
          <w:highlight w:val="none"/>
        </w:rPr>
        <w:t xml:space="preserve"> </w:t>
      </w:r>
      <w:r>
        <w:rPr>
          <w:rFonts w:hint="eastAsia" w:ascii="Times New Roman" w:hAnsi="Times New Roman" w:cs="Times New Roman"/>
          <w:sz w:val="24"/>
          <w:szCs w:val="24"/>
          <w:highlight w:val="none"/>
          <w:lang w:val="en-US" w:eastAsia="zh-CN"/>
        </w:rPr>
        <w:t xml:space="preserve"> 桥梁工程设施</w:t>
      </w:r>
      <w:r>
        <w:rPr>
          <w:rFonts w:hint="default" w:ascii="Times New Roman" w:hAnsi="Times New Roman" w:eastAsia="宋体" w:cs="Times New Roman"/>
          <w:sz w:val="24"/>
          <w:szCs w:val="24"/>
          <w:highlight w:val="none"/>
        </w:rPr>
        <w:t>分类和编码宜符合表A.0.1的规定。</w:t>
      </w:r>
    </w:p>
    <w:p w14:paraId="7086B5CF">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表 A.0.1 </w:t>
      </w:r>
      <w:r>
        <w:rPr>
          <w:rFonts w:hint="eastAsia" w:ascii="Times New Roman" w:hAnsi="Times New Roman" w:eastAsia="宋体" w:cs="Times New Roman"/>
          <w:b/>
          <w:bCs/>
          <w:sz w:val="21"/>
          <w:szCs w:val="21"/>
          <w:highlight w:val="none"/>
          <w:lang w:val="en-US" w:eastAsia="zh-CN"/>
        </w:rPr>
        <w:t xml:space="preserve"> 桥梁工程</w:t>
      </w:r>
      <w:r>
        <w:rPr>
          <w:rFonts w:hint="default" w:ascii="Times New Roman" w:hAnsi="Times New Roman" w:eastAsia="宋体" w:cs="Times New Roman"/>
          <w:b/>
          <w:bCs/>
          <w:sz w:val="21"/>
          <w:szCs w:val="21"/>
          <w:highlight w:val="none"/>
          <w:lang w:val="en-US" w:eastAsia="zh-CN"/>
        </w:rPr>
        <w:t>设施分类和编码</w:t>
      </w:r>
    </w:p>
    <w:tbl>
      <w:tblPr>
        <w:tblStyle w:val="1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14:paraId="7B573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tcPr>
          <w:p w14:paraId="1F84AC64">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编码</w:t>
            </w:r>
          </w:p>
        </w:tc>
        <w:tc>
          <w:tcPr>
            <w:tcW w:w="999" w:type="pct"/>
            <w:tcBorders>
              <w:tl2br w:val="nil"/>
              <w:tr2bl w:val="nil"/>
            </w:tcBorders>
          </w:tcPr>
          <w:p w14:paraId="23F3A54A">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一级类</w:t>
            </w:r>
          </w:p>
        </w:tc>
        <w:tc>
          <w:tcPr>
            <w:tcW w:w="999" w:type="pct"/>
            <w:tcBorders>
              <w:tl2br w:val="nil"/>
              <w:tr2bl w:val="nil"/>
            </w:tcBorders>
          </w:tcPr>
          <w:p w14:paraId="48E4B876">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二级类</w:t>
            </w:r>
          </w:p>
        </w:tc>
        <w:tc>
          <w:tcPr>
            <w:tcW w:w="999" w:type="pct"/>
            <w:tcBorders>
              <w:tl2br w:val="nil"/>
              <w:tr2bl w:val="nil"/>
            </w:tcBorders>
          </w:tcPr>
          <w:p w14:paraId="14D48E15">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三级类</w:t>
            </w:r>
          </w:p>
        </w:tc>
        <w:tc>
          <w:tcPr>
            <w:tcW w:w="1000" w:type="pct"/>
            <w:tcBorders>
              <w:tl2br w:val="nil"/>
              <w:tr2bl w:val="nil"/>
            </w:tcBorders>
          </w:tcPr>
          <w:p w14:paraId="2E574296">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四级类</w:t>
            </w:r>
          </w:p>
        </w:tc>
      </w:tr>
      <w:tr w14:paraId="21A4E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tcPr>
          <w:p w14:paraId="54D3155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80-01.00.00.00</w:t>
            </w:r>
          </w:p>
        </w:tc>
        <w:tc>
          <w:tcPr>
            <w:tcW w:w="999" w:type="pct"/>
            <w:tcBorders>
              <w:tl2br w:val="nil"/>
              <w:tr2bl w:val="nil"/>
            </w:tcBorders>
          </w:tcPr>
          <w:p w14:paraId="78C4797B">
            <w:pPr>
              <w:ind w:firstLine="0" w:firstLineChars="0"/>
              <w:jc w:val="center"/>
              <w:rPr>
                <w:rFonts w:hint="eastAsia" w:ascii="宋体" w:hAnsi="Times New Roman" w:eastAsia="宋体" w:cs="Times New Roman"/>
                <w:kern w:val="0"/>
                <w:sz w:val="21"/>
                <w:szCs w:val="21"/>
                <w:highlight w:val="none"/>
                <w:lang w:val="en-US" w:eastAsia="zh-CN" w:bidi="ar-SA"/>
              </w:rPr>
            </w:pPr>
            <w:r>
              <w:rPr>
                <w:rFonts w:hint="eastAsia" w:ascii="宋体" w:hAnsi="Times New Roman" w:eastAsia="宋体" w:cs="Times New Roman"/>
                <w:kern w:val="0"/>
                <w:sz w:val="21"/>
                <w:szCs w:val="21"/>
                <w:highlight w:val="none"/>
                <w:lang w:val="en-US" w:eastAsia="zh-CN" w:bidi="ar-SA"/>
              </w:rPr>
              <w:t>桥梁</w:t>
            </w:r>
          </w:p>
        </w:tc>
        <w:tc>
          <w:tcPr>
            <w:tcW w:w="999" w:type="pct"/>
            <w:tcBorders>
              <w:tl2br w:val="nil"/>
              <w:tr2bl w:val="nil"/>
            </w:tcBorders>
          </w:tcPr>
          <w:p w14:paraId="1917AD6C">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999" w:type="pct"/>
            <w:tcBorders>
              <w:tl2br w:val="nil"/>
              <w:tr2bl w:val="nil"/>
            </w:tcBorders>
          </w:tcPr>
          <w:p w14:paraId="1D8747A3">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1000" w:type="pct"/>
            <w:tcBorders>
              <w:tl2br w:val="nil"/>
              <w:tr2bl w:val="nil"/>
            </w:tcBorders>
          </w:tcPr>
          <w:p w14:paraId="0F0CF13F">
            <w:pPr>
              <w:ind w:firstLine="0" w:firstLineChars="0"/>
              <w:jc w:val="center"/>
              <w:rPr>
                <w:rFonts w:hint="default" w:ascii="宋体" w:hAnsi="Times New Roman" w:eastAsia="宋体" w:cs="Times New Roman"/>
                <w:kern w:val="0"/>
                <w:sz w:val="21"/>
                <w:szCs w:val="21"/>
                <w:highlight w:val="none"/>
                <w:lang w:val="en-US" w:eastAsia="zh-CN" w:bidi="ar-SA"/>
              </w:rPr>
            </w:pPr>
          </w:p>
        </w:tc>
      </w:tr>
      <w:tr w14:paraId="38D7A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9" w:type="pct"/>
            <w:tcBorders>
              <w:tl2br w:val="nil"/>
              <w:tr2bl w:val="nil"/>
            </w:tcBorders>
          </w:tcPr>
          <w:p w14:paraId="63BB851B">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80-01.01.00.00</w:t>
            </w:r>
          </w:p>
        </w:tc>
        <w:tc>
          <w:tcPr>
            <w:tcW w:w="999" w:type="pct"/>
            <w:tcBorders>
              <w:tl2br w:val="nil"/>
              <w:tr2bl w:val="nil"/>
            </w:tcBorders>
          </w:tcPr>
          <w:p w14:paraId="4B248CEF">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999" w:type="pct"/>
            <w:tcBorders>
              <w:tl2br w:val="nil"/>
              <w:tr2bl w:val="nil"/>
            </w:tcBorders>
          </w:tcPr>
          <w:p w14:paraId="7B40BE95">
            <w:pPr>
              <w:ind w:firstLine="0" w:firstLineChars="0"/>
              <w:jc w:val="center"/>
              <w:rPr>
                <w:rFonts w:hint="default" w:ascii="宋体" w:hAnsi="Times New Roman" w:eastAsia="宋体" w:cs="Times New Roman"/>
                <w:kern w:val="0"/>
                <w:sz w:val="21"/>
                <w:szCs w:val="21"/>
                <w:highlight w:val="none"/>
                <w:lang w:val="en-US" w:eastAsia="zh-CN" w:bidi="ar-SA"/>
              </w:rPr>
            </w:pPr>
            <w:r>
              <w:rPr>
                <w:rFonts w:hint="eastAsia" w:ascii="宋体" w:hAnsi="Times New Roman" w:eastAsia="宋体" w:cs="Times New Roman"/>
                <w:kern w:val="0"/>
                <w:sz w:val="21"/>
                <w:szCs w:val="21"/>
                <w:highlight w:val="none"/>
                <w:lang w:val="en-US" w:eastAsia="zh-CN" w:bidi="ar-SA"/>
              </w:rPr>
              <w:t>梁式桥</w:t>
            </w:r>
          </w:p>
        </w:tc>
        <w:tc>
          <w:tcPr>
            <w:tcW w:w="999" w:type="pct"/>
            <w:tcBorders>
              <w:tl2br w:val="nil"/>
              <w:tr2bl w:val="nil"/>
            </w:tcBorders>
          </w:tcPr>
          <w:p w14:paraId="2FD0FD49">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1000" w:type="pct"/>
            <w:tcBorders>
              <w:tl2br w:val="nil"/>
              <w:tr2bl w:val="nil"/>
            </w:tcBorders>
          </w:tcPr>
          <w:p w14:paraId="35164B10">
            <w:pPr>
              <w:ind w:firstLine="0" w:firstLineChars="0"/>
              <w:jc w:val="center"/>
              <w:rPr>
                <w:rFonts w:hint="default" w:ascii="宋体" w:hAnsi="Times New Roman" w:eastAsia="宋体" w:cs="Times New Roman"/>
                <w:kern w:val="0"/>
                <w:sz w:val="21"/>
                <w:szCs w:val="21"/>
                <w:highlight w:val="none"/>
                <w:lang w:val="en-US" w:eastAsia="zh-CN" w:bidi="ar-SA"/>
              </w:rPr>
            </w:pPr>
          </w:p>
        </w:tc>
      </w:tr>
      <w:tr w14:paraId="5F117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top"/>
          </w:tcPr>
          <w:p w14:paraId="0379A565">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80-01.02.00.00</w:t>
            </w:r>
          </w:p>
        </w:tc>
        <w:tc>
          <w:tcPr>
            <w:tcW w:w="999" w:type="pct"/>
            <w:tcBorders>
              <w:tl2br w:val="nil"/>
              <w:tr2bl w:val="nil"/>
            </w:tcBorders>
          </w:tcPr>
          <w:p w14:paraId="1B74AF69">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999" w:type="pct"/>
            <w:tcBorders>
              <w:tl2br w:val="nil"/>
              <w:tr2bl w:val="nil"/>
            </w:tcBorders>
          </w:tcPr>
          <w:p w14:paraId="6FD04648">
            <w:pPr>
              <w:ind w:firstLine="0" w:firstLineChars="0"/>
              <w:jc w:val="center"/>
              <w:rPr>
                <w:rFonts w:hint="eastAsia" w:ascii="宋体" w:hAnsi="Times New Roman" w:eastAsia="宋体" w:cs="Times New Roman"/>
                <w:kern w:val="0"/>
                <w:sz w:val="21"/>
                <w:szCs w:val="21"/>
                <w:highlight w:val="none"/>
                <w:lang w:val="en-US" w:eastAsia="zh-CN" w:bidi="ar-SA"/>
              </w:rPr>
            </w:pPr>
            <w:r>
              <w:rPr>
                <w:rFonts w:hint="eastAsia" w:ascii="宋体" w:hAnsi="Times New Roman" w:eastAsia="宋体" w:cs="Times New Roman"/>
                <w:kern w:val="0"/>
                <w:sz w:val="21"/>
                <w:szCs w:val="21"/>
                <w:highlight w:val="none"/>
                <w:lang w:val="en-US" w:eastAsia="zh-CN" w:bidi="ar-SA"/>
              </w:rPr>
              <w:t>拱式桥</w:t>
            </w:r>
          </w:p>
        </w:tc>
        <w:tc>
          <w:tcPr>
            <w:tcW w:w="999" w:type="pct"/>
            <w:tcBorders>
              <w:tl2br w:val="nil"/>
              <w:tr2bl w:val="nil"/>
            </w:tcBorders>
          </w:tcPr>
          <w:p w14:paraId="243EA843">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1000" w:type="pct"/>
            <w:tcBorders>
              <w:tl2br w:val="nil"/>
              <w:tr2bl w:val="nil"/>
            </w:tcBorders>
          </w:tcPr>
          <w:p w14:paraId="6E1BAA68">
            <w:pPr>
              <w:ind w:firstLine="0" w:firstLineChars="0"/>
              <w:jc w:val="center"/>
              <w:rPr>
                <w:rFonts w:hint="default" w:ascii="宋体" w:hAnsi="Times New Roman" w:eastAsia="宋体" w:cs="Times New Roman"/>
                <w:kern w:val="0"/>
                <w:sz w:val="21"/>
                <w:szCs w:val="21"/>
                <w:highlight w:val="none"/>
                <w:lang w:val="en-US" w:eastAsia="zh-CN" w:bidi="ar-SA"/>
              </w:rPr>
            </w:pPr>
          </w:p>
        </w:tc>
      </w:tr>
      <w:tr w14:paraId="233D8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top"/>
          </w:tcPr>
          <w:p w14:paraId="0225AD9F">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80-01.03.00.00</w:t>
            </w:r>
          </w:p>
        </w:tc>
        <w:tc>
          <w:tcPr>
            <w:tcW w:w="999" w:type="pct"/>
            <w:tcBorders>
              <w:tl2br w:val="nil"/>
              <w:tr2bl w:val="nil"/>
            </w:tcBorders>
          </w:tcPr>
          <w:p w14:paraId="2182877C">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999" w:type="pct"/>
            <w:tcBorders>
              <w:tl2br w:val="nil"/>
              <w:tr2bl w:val="nil"/>
            </w:tcBorders>
            <w:vAlign w:val="top"/>
          </w:tcPr>
          <w:p w14:paraId="6385BD5E">
            <w:pPr>
              <w:ind w:firstLine="0" w:firstLineChars="0"/>
              <w:jc w:val="center"/>
              <w:rPr>
                <w:rFonts w:hint="eastAsia" w:ascii="宋体" w:hAnsi="Times New Roman" w:eastAsia="宋体" w:cs="Times New Roman"/>
                <w:kern w:val="0"/>
                <w:sz w:val="21"/>
                <w:szCs w:val="21"/>
                <w:highlight w:val="none"/>
                <w:lang w:val="en-US" w:eastAsia="zh-CN" w:bidi="ar-SA"/>
              </w:rPr>
            </w:pPr>
            <w:r>
              <w:rPr>
                <w:rFonts w:hint="eastAsia" w:ascii="宋体" w:hAnsi="Times New Roman" w:eastAsia="宋体" w:cs="Times New Roman"/>
                <w:kern w:val="0"/>
                <w:sz w:val="21"/>
                <w:szCs w:val="21"/>
                <w:highlight w:val="none"/>
                <w:lang w:val="en-US" w:eastAsia="zh-CN" w:bidi="ar-SA"/>
              </w:rPr>
              <w:t>斜拉桥</w:t>
            </w:r>
          </w:p>
        </w:tc>
        <w:tc>
          <w:tcPr>
            <w:tcW w:w="999" w:type="pct"/>
            <w:tcBorders>
              <w:tl2br w:val="nil"/>
              <w:tr2bl w:val="nil"/>
            </w:tcBorders>
          </w:tcPr>
          <w:p w14:paraId="71D2ABD2">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1000" w:type="pct"/>
            <w:tcBorders>
              <w:tl2br w:val="nil"/>
              <w:tr2bl w:val="nil"/>
            </w:tcBorders>
          </w:tcPr>
          <w:p w14:paraId="02CE086E">
            <w:pPr>
              <w:ind w:firstLine="0" w:firstLineChars="0"/>
              <w:jc w:val="center"/>
              <w:rPr>
                <w:rFonts w:hint="default" w:ascii="宋体" w:hAnsi="Times New Roman" w:eastAsia="宋体" w:cs="Times New Roman"/>
                <w:kern w:val="0"/>
                <w:sz w:val="21"/>
                <w:szCs w:val="21"/>
                <w:highlight w:val="none"/>
                <w:lang w:val="en-US" w:eastAsia="zh-CN" w:bidi="ar-SA"/>
              </w:rPr>
            </w:pPr>
          </w:p>
        </w:tc>
      </w:tr>
      <w:tr w14:paraId="00D1E3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tcPr>
          <w:p w14:paraId="1C0A2293">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80-01.04.00.00</w:t>
            </w:r>
          </w:p>
        </w:tc>
        <w:tc>
          <w:tcPr>
            <w:tcW w:w="999" w:type="pct"/>
            <w:tcBorders>
              <w:tl2br w:val="nil"/>
              <w:tr2bl w:val="nil"/>
            </w:tcBorders>
          </w:tcPr>
          <w:p w14:paraId="68CD6A4F">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999" w:type="pct"/>
            <w:tcBorders>
              <w:tl2br w:val="nil"/>
              <w:tr2bl w:val="nil"/>
            </w:tcBorders>
            <w:vAlign w:val="top"/>
          </w:tcPr>
          <w:p w14:paraId="1510D619">
            <w:pPr>
              <w:ind w:firstLine="0" w:firstLineChars="0"/>
              <w:jc w:val="center"/>
              <w:rPr>
                <w:rFonts w:hint="default" w:ascii="宋体" w:hAnsi="Times New Roman" w:eastAsia="宋体" w:cs="Times New Roman"/>
                <w:kern w:val="0"/>
                <w:sz w:val="21"/>
                <w:szCs w:val="21"/>
                <w:highlight w:val="none"/>
                <w:lang w:val="en-US" w:eastAsia="zh-CN" w:bidi="ar-SA"/>
              </w:rPr>
            </w:pPr>
            <w:r>
              <w:rPr>
                <w:rFonts w:hint="eastAsia" w:ascii="宋体" w:hAnsi="Times New Roman" w:eastAsia="宋体" w:cs="Times New Roman"/>
                <w:kern w:val="0"/>
                <w:sz w:val="21"/>
                <w:szCs w:val="21"/>
                <w:highlight w:val="none"/>
                <w:lang w:val="en-US" w:eastAsia="zh-CN" w:bidi="ar-SA"/>
              </w:rPr>
              <w:t>悬索桥</w:t>
            </w:r>
          </w:p>
        </w:tc>
        <w:tc>
          <w:tcPr>
            <w:tcW w:w="999" w:type="pct"/>
            <w:tcBorders>
              <w:tl2br w:val="nil"/>
              <w:tr2bl w:val="nil"/>
            </w:tcBorders>
          </w:tcPr>
          <w:p w14:paraId="775C548D">
            <w:pPr>
              <w:ind w:firstLine="0" w:firstLineChars="0"/>
              <w:jc w:val="center"/>
              <w:rPr>
                <w:rFonts w:hint="default" w:ascii="宋体" w:hAnsi="Times New Roman" w:eastAsia="宋体" w:cs="Times New Roman"/>
                <w:kern w:val="0"/>
                <w:sz w:val="21"/>
                <w:szCs w:val="21"/>
                <w:highlight w:val="none"/>
                <w:lang w:val="en-US" w:eastAsia="zh-CN" w:bidi="ar-SA"/>
              </w:rPr>
            </w:pPr>
          </w:p>
        </w:tc>
        <w:tc>
          <w:tcPr>
            <w:tcW w:w="1000" w:type="pct"/>
            <w:tcBorders>
              <w:tl2br w:val="nil"/>
              <w:tr2bl w:val="nil"/>
            </w:tcBorders>
          </w:tcPr>
          <w:p w14:paraId="0A1EE09B">
            <w:pPr>
              <w:ind w:firstLine="0" w:firstLineChars="0"/>
              <w:jc w:val="center"/>
              <w:rPr>
                <w:rFonts w:hint="default" w:ascii="宋体" w:hAnsi="Times New Roman" w:eastAsia="宋体" w:cs="Times New Roman"/>
                <w:kern w:val="0"/>
                <w:sz w:val="21"/>
                <w:szCs w:val="21"/>
                <w:highlight w:val="none"/>
                <w:lang w:val="en-US" w:eastAsia="zh-CN" w:bidi="ar-SA"/>
              </w:rPr>
            </w:pPr>
          </w:p>
        </w:tc>
      </w:tr>
      <w:tr w14:paraId="63CF02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tcPr>
          <w:p w14:paraId="6E431B89">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80-02.00.00.00</w:t>
            </w:r>
          </w:p>
        </w:tc>
        <w:tc>
          <w:tcPr>
            <w:tcW w:w="999" w:type="pct"/>
            <w:tcBorders>
              <w:tl2br w:val="nil"/>
              <w:tr2bl w:val="nil"/>
            </w:tcBorders>
            <w:vAlign w:val="top"/>
          </w:tcPr>
          <w:p w14:paraId="49C8E162">
            <w:pPr>
              <w:pStyle w:val="70"/>
              <w:ind w:firstLine="0" w:firstLineChars="0"/>
              <w:rPr>
                <w:rFonts w:hint="default" w:ascii="宋体" w:hAnsi="Times New Roman" w:eastAsia="宋体" w:cs="Times New Roman"/>
                <w:sz w:val="21"/>
                <w:szCs w:val="21"/>
                <w:highlight w:val="none"/>
                <w:lang w:val="en-US" w:eastAsia="zh-CN" w:bidi="ar-SA"/>
              </w:rPr>
            </w:pPr>
            <w:r>
              <w:rPr>
                <w:rFonts w:hint="eastAsia"/>
                <w:sz w:val="21"/>
                <w:szCs w:val="21"/>
                <w:highlight w:val="none"/>
              </w:rPr>
              <w:t>交通工程及沿线设施</w:t>
            </w:r>
          </w:p>
        </w:tc>
        <w:tc>
          <w:tcPr>
            <w:tcW w:w="999" w:type="pct"/>
            <w:tcBorders>
              <w:tl2br w:val="nil"/>
              <w:tr2bl w:val="nil"/>
            </w:tcBorders>
            <w:vAlign w:val="top"/>
          </w:tcPr>
          <w:p w14:paraId="2F5F7008">
            <w:pPr>
              <w:pStyle w:val="70"/>
              <w:ind w:firstLine="0" w:firstLineChars="0"/>
              <w:rPr>
                <w:rFonts w:hint="default" w:ascii="宋体" w:hAnsi="Times New Roman" w:eastAsia="宋体" w:cs="Times New Roman"/>
                <w:sz w:val="21"/>
                <w:szCs w:val="21"/>
                <w:highlight w:val="none"/>
                <w:lang w:val="en-US" w:eastAsia="zh-CN" w:bidi="ar-SA"/>
              </w:rPr>
            </w:pPr>
          </w:p>
        </w:tc>
        <w:tc>
          <w:tcPr>
            <w:tcW w:w="999" w:type="pct"/>
            <w:tcBorders>
              <w:tl2br w:val="nil"/>
              <w:tr2bl w:val="nil"/>
            </w:tcBorders>
          </w:tcPr>
          <w:p w14:paraId="0F4931B4">
            <w:pPr>
              <w:ind w:firstLine="0" w:firstLineChars="0"/>
              <w:jc w:val="center"/>
              <w:rPr>
                <w:rFonts w:hint="default" w:ascii="Times New Roman" w:hAnsi="Times New Roman" w:eastAsia="宋体" w:cs="Times New Roman"/>
                <w:b/>
                <w:bCs/>
                <w:sz w:val="21"/>
                <w:szCs w:val="21"/>
                <w:highlight w:val="none"/>
              </w:rPr>
            </w:pPr>
          </w:p>
        </w:tc>
        <w:tc>
          <w:tcPr>
            <w:tcW w:w="1000" w:type="pct"/>
            <w:tcBorders>
              <w:tl2br w:val="nil"/>
              <w:tr2bl w:val="nil"/>
            </w:tcBorders>
          </w:tcPr>
          <w:p w14:paraId="6EACB541">
            <w:pPr>
              <w:ind w:firstLine="0" w:firstLineChars="0"/>
              <w:jc w:val="center"/>
              <w:rPr>
                <w:rFonts w:hint="default" w:ascii="Times New Roman" w:hAnsi="Times New Roman" w:eastAsia="宋体" w:cs="Times New Roman"/>
                <w:b/>
                <w:bCs/>
                <w:sz w:val="21"/>
                <w:szCs w:val="21"/>
                <w:highlight w:val="none"/>
              </w:rPr>
            </w:pPr>
          </w:p>
        </w:tc>
      </w:tr>
      <w:tr w14:paraId="2C7DC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999" w:type="pct"/>
            <w:tcBorders>
              <w:tl2br w:val="nil"/>
              <w:tr2bl w:val="nil"/>
            </w:tcBorders>
          </w:tcPr>
          <w:p w14:paraId="02A9F642">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80-02.0</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.00.00</w:t>
            </w:r>
          </w:p>
        </w:tc>
        <w:tc>
          <w:tcPr>
            <w:tcW w:w="999" w:type="pct"/>
            <w:tcBorders>
              <w:tl2br w:val="nil"/>
              <w:tr2bl w:val="nil"/>
            </w:tcBorders>
            <w:vAlign w:val="top"/>
          </w:tcPr>
          <w:p w14:paraId="6A2EE007">
            <w:pPr>
              <w:pStyle w:val="70"/>
              <w:ind w:firstLine="0" w:firstLineChars="0"/>
              <w:rPr>
                <w:rFonts w:hint="default" w:ascii="宋体" w:hAnsi="Times New Roman" w:eastAsia="宋体" w:cs="Times New Roman"/>
                <w:sz w:val="21"/>
                <w:szCs w:val="21"/>
                <w:highlight w:val="none"/>
                <w:lang w:val="en-US" w:eastAsia="zh-CN" w:bidi="ar-SA"/>
              </w:rPr>
            </w:pPr>
          </w:p>
        </w:tc>
        <w:tc>
          <w:tcPr>
            <w:tcW w:w="999" w:type="pct"/>
            <w:tcBorders>
              <w:tl2br w:val="nil"/>
              <w:tr2bl w:val="nil"/>
            </w:tcBorders>
            <w:vAlign w:val="top"/>
          </w:tcPr>
          <w:p w14:paraId="4F598AD3">
            <w:pPr>
              <w:pStyle w:val="70"/>
              <w:ind w:firstLine="0" w:firstLineChars="0"/>
              <w:rPr>
                <w:rFonts w:hint="default" w:ascii="宋体" w:hAnsi="Times New Roman" w:eastAsia="宋体" w:cs="Times New Roman"/>
                <w:sz w:val="21"/>
                <w:szCs w:val="21"/>
                <w:highlight w:val="none"/>
                <w:lang w:val="en-US" w:eastAsia="zh-CN" w:bidi="ar-SA"/>
              </w:rPr>
            </w:pPr>
            <w:r>
              <w:rPr>
                <w:rFonts w:hint="eastAsia"/>
                <w:sz w:val="21"/>
                <w:szCs w:val="21"/>
                <w:highlight w:val="none"/>
              </w:rPr>
              <w:t>交通安全设施</w:t>
            </w:r>
          </w:p>
        </w:tc>
        <w:tc>
          <w:tcPr>
            <w:tcW w:w="999" w:type="pct"/>
            <w:tcBorders>
              <w:tl2br w:val="nil"/>
              <w:tr2bl w:val="nil"/>
            </w:tcBorders>
          </w:tcPr>
          <w:p w14:paraId="31B52BD4">
            <w:pPr>
              <w:ind w:firstLine="0" w:firstLineChars="0"/>
              <w:jc w:val="center"/>
              <w:rPr>
                <w:rFonts w:hint="default" w:ascii="Times New Roman" w:hAnsi="Times New Roman" w:eastAsia="宋体" w:cs="Times New Roman"/>
                <w:b/>
                <w:bCs/>
                <w:sz w:val="21"/>
                <w:szCs w:val="21"/>
                <w:highlight w:val="none"/>
              </w:rPr>
            </w:pPr>
          </w:p>
        </w:tc>
        <w:tc>
          <w:tcPr>
            <w:tcW w:w="1000" w:type="pct"/>
            <w:tcBorders>
              <w:tl2br w:val="nil"/>
              <w:tr2bl w:val="nil"/>
            </w:tcBorders>
          </w:tcPr>
          <w:p w14:paraId="12DF108E">
            <w:pPr>
              <w:ind w:firstLine="0" w:firstLineChars="0"/>
              <w:jc w:val="center"/>
              <w:rPr>
                <w:rFonts w:hint="default" w:ascii="Times New Roman" w:hAnsi="Times New Roman" w:eastAsia="宋体" w:cs="Times New Roman"/>
                <w:b/>
                <w:bCs/>
                <w:sz w:val="21"/>
                <w:szCs w:val="21"/>
                <w:highlight w:val="none"/>
              </w:rPr>
            </w:pPr>
          </w:p>
        </w:tc>
      </w:tr>
      <w:tr w14:paraId="41A9F9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tcPr>
          <w:p w14:paraId="52A8F79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80-02.0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.00.00</w:t>
            </w:r>
          </w:p>
        </w:tc>
        <w:tc>
          <w:tcPr>
            <w:tcW w:w="999" w:type="pct"/>
            <w:tcBorders>
              <w:tl2br w:val="nil"/>
              <w:tr2bl w:val="nil"/>
            </w:tcBorders>
            <w:vAlign w:val="top"/>
          </w:tcPr>
          <w:p w14:paraId="2DE613D0">
            <w:pPr>
              <w:pStyle w:val="70"/>
              <w:ind w:firstLine="0" w:firstLineChars="0"/>
              <w:rPr>
                <w:rFonts w:hint="default" w:ascii="宋体" w:hAnsi="Times New Roman" w:eastAsia="宋体" w:cs="Times New Roman"/>
                <w:sz w:val="21"/>
                <w:szCs w:val="21"/>
                <w:highlight w:val="none"/>
                <w:lang w:val="en-US" w:eastAsia="zh-CN" w:bidi="ar-SA"/>
              </w:rPr>
            </w:pPr>
          </w:p>
        </w:tc>
        <w:tc>
          <w:tcPr>
            <w:tcW w:w="999" w:type="pct"/>
            <w:tcBorders>
              <w:tl2br w:val="nil"/>
              <w:tr2bl w:val="nil"/>
            </w:tcBorders>
            <w:vAlign w:val="top"/>
          </w:tcPr>
          <w:p w14:paraId="7D406C26">
            <w:pPr>
              <w:pStyle w:val="70"/>
              <w:ind w:firstLine="0" w:firstLineChars="0"/>
              <w:rPr>
                <w:rFonts w:hint="default" w:ascii="宋体" w:hAnsi="Times New Roman" w:eastAsia="宋体" w:cs="Times New Roman"/>
                <w:sz w:val="21"/>
                <w:szCs w:val="21"/>
                <w:highlight w:val="none"/>
                <w:lang w:val="en-US" w:eastAsia="zh-CN" w:bidi="ar-SA"/>
              </w:rPr>
            </w:pPr>
            <w:r>
              <w:rPr>
                <w:rFonts w:hint="eastAsia"/>
                <w:sz w:val="21"/>
                <w:szCs w:val="21"/>
                <w:highlight w:val="none"/>
              </w:rPr>
              <w:t>管理设施</w:t>
            </w:r>
          </w:p>
        </w:tc>
        <w:tc>
          <w:tcPr>
            <w:tcW w:w="999" w:type="pct"/>
            <w:tcBorders>
              <w:tl2br w:val="nil"/>
              <w:tr2bl w:val="nil"/>
            </w:tcBorders>
          </w:tcPr>
          <w:p w14:paraId="2A81A2E4">
            <w:pPr>
              <w:ind w:firstLine="0" w:firstLineChars="0"/>
              <w:jc w:val="center"/>
              <w:rPr>
                <w:rFonts w:hint="default" w:ascii="Times New Roman" w:hAnsi="Times New Roman" w:eastAsia="宋体" w:cs="Times New Roman"/>
                <w:b/>
                <w:bCs/>
                <w:sz w:val="21"/>
                <w:szCs w:val="21"/>
                <w:highlight w:val="none"/>
              </w:rPr>
            </w:pPr>
          </w:p>
        </w:tc>
        <w:tc>
          <w:tcPr>
            <w:tcW w:w="1000" w:type="pct"/>
            <w:tcBorders>
              <w:tl2br w:val="nil"/>
              <w:tr2bl w:val="nil"/>
            </w:tcBorders>
          </w:tcPr>
          <w:p w14:paraId="04F029C4">
            <w:pPr>
              <w:ind w:firstLine="0" w:firstLineChars="0"/>
              <w:jc w:val="center"/>
              <w:rPr>
                <w:rFonts w:hint="default" w:ascii="Times New Roman" w:hAnsi="Times New Roman" w:eastAsia="宋体" w:cs="Times New Roman"/>
                <w:b/>
                <w:bCs/>
                <w:sz w:val="21"/>
                <w:szCs w:val="21"/>
                <w:highlight w:val="none"/>
              </w:rPr>
            </w:pPr>
          </w:p>
        </w:tc>
      </w:tr>
      <w:tr w14:paraId="2D5AE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tcPr>
          <w:p w14:paraId="0208A277">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80-02.0</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.00.00</w:t>
            </w:r>
          </w:p>
        </w:tc>
        <w:tc>
          <w:tcPr>
            <w:tcW w:w="999" w:type="pct"/>
            <w:tcBorders>
              <w:tl2br w:val="nil"/>
              <w:tr2bl w:val="nil"/>
            </w:tcBorders>
            <w:vAlign w:val="top"/>
          </w:tcPr>
          <w:p w14:paraId="162EDDC3">
            <w:pPr>
              <w:pStyle w:val="70"/>
              <w:ind w:firstLine="0" w:firstLineChars="0"/>
              <w:rPr>
                <w:rFonts w:hint="default" w:ascii="宋体" w:hAnsi="Times New Roman" w:eastAsia="宋体" w:cs="Times New Roman"/>
                <w:sz w:val="21"/>
                <w:szCs w:val="21"/>
                <w:highlight w:val="none"/>
                <w:lang w:val="en-US" w:eastAsia="zh-CN" w:bidi="ar-SA"/>
              </w:rPr>
            </w:pPr>
          </w:p>
        </w:tc>
        <w:tc>
          <w:tcPr>
            <w:tcW w:w="999" w:type="pct"/>
            <w:tcBorders>
              <w:tl2br w:val="nil"/>
              <w:tr2bl w:val="nil"/>
            </w:tcBorders>
            <w:vAlign w:val="top"/>
          </w:tcPr>
          <w:p w14:paraId="09992550">
            <w:pPr>
              <w:pStyle w:val="70"/>
              <w:ind w:firstLine="0" w:firstLineChars="0"/>
              <w:rPr>
                <w:rFonts w:hint="default" w:ascii="宋体" w:hAnsi="Times New Roman" w:eastAsia="宋体" w:cs="Times New Roman"/>
                <w:sz w:val="21"/>
                <w:szCs w:val="21"/>
                <w:highlight w:val="none"/>
                <w:lang w:val="en-US" w:eastAsia="zh-CN" w:bidi="ar-SA"/>
              </w:rPr>
            </w:pPr>
            <w:r>
              <w:rPr>
                <w:rFonts w:hint="eastAsia"/>
                <w:sz w:val="21"/>
                <w:szCs w:val="21"/>
                <w:highlight w:val="none"/>
              </w:rPr>
              <w:t>服务设施</w:t>
            </w:r>
          </w:p>
        </w:tc>
        <w:tc>
          <w:tcPr>
            <w:tcW w:w="999" w:type="pct"/>
            <w:tcBorders>
              <w:tl2br w:val="nil"/>
              <w:tr2bl w:val="nil"/>
            </w:tcBorders>
          </w:tcPr>
          <w:p w14:paraId="3BFA804B">
            <w:pPr>
              <w:ind w:firstLine="0" w:firstLineChars="0"/>
              <w:jc w:val="center"/>
              <w:rPr>
                <w:rFonts w:hint="default" w:ascii="Times New Roman" w:hAnsi="Times New Roman" w:eastAsia="宋体" w:cs="Times New Roman"/>
                <w:b/>
                <w:bCs/>
                <w:sz w:val="21"/>
                <w:szCs w:val="21"/>
                <w:highlight w:val="none"/>
              </w:rPr>
            </w:pPr>
          </w:p>
        </w:tc>
        <w:tc>
          <w:tcPr>
            <w:tcW w:w="1000" w:type="pct"/>
            <w:tcBorders>
              <w:tl2br w:val="nil"/>
              <w:tr2bl w:val="nil"/>
            </w:tcBorders>
          </w:tcPr>
          <w:p w14:paraId="6013825D">
            <w:pPr>
              <w:ind w:firstLine="0" w:firstLineChars="0"/>
              <w:jc w:val="center"/>
              <w:rPr>
                <w:rFonts w:hint="default" w:ascii="Times New Roman" w:hAnsi="Times New Roman" w:eastAsia="宋体" w:cs="Times New Roman"/>
                <w:b/>
                <w:bCs/>
                <w:sz w:val="21"/>
                <w:szCs w:val="21"/>
                <w:highlight w:val="none"/>
              </w:rPr>
            </w:pPr>
          </w:p>
        </w:tc>
      </w:tr>
      <w:tr w14:paraId="40CB4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tcPr>
          <w:p w14:paraId="27FF8DD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80-03.00.00.00</w:t>
            </w:r>
          </w:p>
        </w:tc>
        <w:tc>
          <w:tcPr>
            <w:tcW w:w="999" w:type="pct"/>
            <w:tcBorders>
              <w:tl2br w:val="nil"/>
              <w:tr2bl w:val="nil"/>
            </w:tcBorders>
            <w:vAlign w:val="top"/>
          </w:tcPr>
          <w:p w14:paraId="696A8BFC">
            <w:pPr>
              <w:pStyle w:val="70"/>
              <w:ind w:firstLine="0" w:firstLineChars="0"/>
              <w:rPr>
                <w:rFonts w:hint="default" w:ascii="宋体" w:hAnsi="Times New Roman" w:eastAsia="宋体" w:cs="Times New Roman"/>
                <w:sz w:val="21"/>
                <w:szCs w:val="21"/>
                <w:highlight w:val="none"/>
                <w:lang w:val="en-US" w:eastAsia="zh-CN" w:bidi="ar-SA"/>
              </w:rPr>
            </w:pPr>
            <w:r>
              <w:rPr>
                <w:rFonts w:hint="eastAsia"/>
                <w:color w:val="auto"/>
                <w:sz w:val="21"/>
                <w:szCs w:val="21"/>
                <w:highlight w:val="none"/>
              </w:rPr>
              <w:t>临时设施</w:t>
            </w:r>
          </w:p>
        </w:tc>
        <w:tc>
          <w:tcPr>
            <w:tcW w:w="999" w:type="pct"/>
            <w:tcBorders>
              <w:tl2br w:val="nil"/>
              <w:tr2bl w:val="nil"/>
            </w:tcBorders>
            <w:vAlign w:val="top"/>
          </w:tcPr>
          <w:p w14:paraId="6D86BAFA">
            <w:pPr>
              <w:pStyle w:val="70"/>
              <w:ind w:firstLine="0" w:firstLineChars="0"/>
              <w:rPr>
                <w:rFonts w:hint="eastAsia"/>
                <w:sz w:val="21"/>
                <w:szCs w:val="21"/>
                <w:highlight w:val="none"/>
              </w:rPr>
            </w:pPr>
          </w:p>
        </w:tc>
        <w:tc>
          <w:tcPr>
            <w:tcW w:w="999" w:type="pct"/>
            <w:tcBorders>
              <w:tl2br w:val="nil"/>
              <w:tr2bl w:val="nil"/>
            </w:tcBorders>
          </w:tcPr>
          <w:p w14:paraId="08131187">
            <w:pPr>
              <w:ind w:firstLine="0" w:firstLineChars="0"/>
              <w:jc w:val="center"/>
              <w:rPr>
                <w:rFonts w:hint="default" w:ascii="Times New Roman" w:hAnsi="Times New Roman" w:eastAsia="宋体" w:cs="Times New Roman"/>
                <w:b/>
                <w:bCs/>
                <w:sz w:val="21"/>
                <w:szCs w:val="21"/>
                <w:highlight w:val="none"/>
              </w:rPr>
            </w:pPr>
          </w:p>
        </w:tc>
        <w:tc>
          <w:tcPr>
            <w:tcW w:w="1000" w:type="pct"/>
            <w:tcBorders>
              <w:tl2br w:val="nil"/>
              <w:tr2bl w:val="nil"/>
            </w:tcBorders>
          </w:tcPr>
          <w:p w14:paraId="69802D63">
            <w:pPr>
              <w:ind w:firstLine="0" w:firstLineChars="0"/>
              <w:jc w:val="center"/>
              <w:rPr>
                <w:rFonts w:hint="default" w:ascii="Times New Roman" w:hAnsi="Times New Roman" w:eastAsia="宋体" w:cs="Times New Roman"/>
                <w:b/>
                <w:bCs/>
                <w:sz w:val="21"/>
                <w:szCs w:val="21"/>
                <w:highlight w:val="none"/>
              </w:rPr>
            </w:pPr>
          </w:p>
        </w:tc>
      </w:tr>
      <w:tr w14:paraId="7DF707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tcPr>
          <w:p w14:paraId="505D5DD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80-0</w:t>
            </w:r>
            <w:r>
              <w:rPr>
                <w:rFonts w:hint="eastAsia"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rPr>
              <w:t>.00.00.00</w:t>
            </w:r>
          </w:p>
        </w:tc>
        <w:tc>
          <w:tcPr>
            <w:tcW w:w="999" w:type="pct"/>
            <w:tcBorders>
              <w:tl2br w:val="nil"/>
              <w:tr2bl w:val="nil"/>
            </w:tcBorders>
            <w:vAlign w:val="top"/>
          </w:tcPr>
          <w:p w14:paraId="38D41A69">
            <w:pPr>
              <w:pStyle w:val="70"/>
              <w:ind w:firstLine="0" w:firstLineChars="0"/>
              <w:rPr>
                <w:rFonts w:hint="default" w:ascii="宋体" w:hAnsi="Times New Roman" w:eastAsia="宋体" w:cs="Times New Roman"/>
                <w:sz w:val="21"/>
                <w:szCs w:val="21"/>
                <w:highlight w:val="none"/>
                <w:lang w:val="en-US" w:eastAsia="zh-CN" w:bidi="ar-SA"/>
              </w:rPr>
            </w:pPr>
            <w:r>
              <w:rPr>
                <w:rFonts w:hint="eastAsia" w:cs="Times New Roman"/>
                <w:sz w:val="21"/>
                <w:szCs w:val="21"/>
                <w:highlight w:val="none"/>
                <w:lang w:val="en-US" w:eastAsia="zh-CN" w:bidi="ar-SA"/>
              </w:rPr>
              <w:t>管线</w:t>
            </w:r>
          </w:p>
        </w:tc>
        <w:tc>
          <w:tcPr>
            <w:tcW w:w="999" w:type="pct"/>
            <w:tcBorders>
              <w:tl2br w:val="nil"/>
              <w:tr2bl w:val="nil"/>
            </w:tcBorders>
            <w:vAlign w:val="top"/>
          </w:tcPr>
          <w:p w14:paraId="24DDB764">
            <w:pPr>
              <w:pStyle w:val="70"/>
              <w:ind w:firstLine="0" w:firstLineChars="0"/>
              <w:rPr>
                <w:rFonts w:hint="eastAsia"/>
                <w:sz w:val="21"/>
                <w:szCs w:val="21"/>
                <w:highlight w:val="none"/>
              </w:rPr>
            </w:pPr>
          </w:p>
        </w:tc>
        <w:tc>
          <w:tcPr>
            <w:tcW w:w="999" w:type="pct"/>
            <w:tcBorders>
              <w:tl2br w:val="nil"/>
              <w:tr2bl w:val="nil"/>
            </w:tcBorders>
          </w:tcPr>
          <w:p w14:paraId="3E9FD6C9">
            <w:pPr>
              <w:ind w:firstLine="0" w:firstLineChars="0"/>
              <w:jc w:val="center"/>
              <w:rPr>
                <w:rFonts w:hint="default" w:ascii="Times New Roman" w:hAnsi="Times New Roman" w:eastAsia="宋体" w:cs="Times New Roman"/>
                <w:b/>
                <w:bCs/>
                <w:sz w:val="21"/>
                <w:szCs w:val="21"/>
                <w:highlight w:val="none"/>
              </w:rPr>
            </w:pPr>
          </w:p>
        </w:tc>
        <w:tc>
          <w:tcPr>
            <w:tcW w:w="1000" w:type="pct"/>
            <w:tcBorders>
              <w:tl2br w:val="nil"/>
              <w:tr2bl w:val="nil"/>
            </w:tcBorders>
          </w:tcPr>
          <w:p w14:paraId="75E0DBBB">
            <w:pPr>
              <w:ind w:firstLine="0" w:firstLineChars="0"/>
              <w:jc w:val="center"/>
              <w:rPr>
                <w:rFonts w:hint="default" w:ascii="Times New Roman" w:hAnsi="Times New Roman" w:eastAsia="宋体" w:cs="Times New Roman"/>
                <w:b/>
                <w:bCs/>
                <w:sz w:val="21"/>
                <w:szCs w:val="21"/>
                <w:highlight w:val="none"/>
              </w:rPr>
            </w:pPr>
          </w:p>
        </w:tc>
      </w:tr>
    </w:tbl>
    <w:p w14:paraId="7EE528AD">
      <w:pPr>
        <w:ind w:firstLine="480"/>
        <w:rPr>
          <w:rFonts w:hint="eastAsia" w:ascii="Times New Roman" w:hAnsi="Times New Roman" w:eastAsia="宋体" w:cs="Times New Roman"/>
          <w:sz w:val="18"/>
          <w:szCs w:val="18"/>
          <w:highlight w:val="none"/>
          <w:lang w:eastAsia="zh-CN"/>
        </w:rPr>
      </w:pPr>
      <w:r>
        <w:rPr>
          <w:rFonts w:hint="default" w:ascii="Times New Roman" w:hAnsi="Times New Roman" w:eastAsia="宋体" w:cs="Times New Roman"/>
          <w:sz w:val="18"/>
          <w:szCs w:val="18"/>
          <w:highlight w:val="none"/>
        </w:rPr>
        <w:t>注：空白单元格表示此栏无内容。</w:t>
      </w:r>
    </w:p>
    <w:p w14:paraId="426EBBE7">
      <w:pPr>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firstLine="0"/>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b/>
          <w:bCs/>
          <w:sz w:val="24"/>
          <w:szCs w:val="24"/>
          <w:highlight w:val="none"/>
          <w:lang w:val="en-US" w:eastAsia="zh-CN"/>
        </w:rPr>
        <w:t>A.0.2</w:t>
      </w:r>
      <w:r>
        <w:rPr>
          <w:rFonts w:hint="default" w:ascii="Times New Roman" w:hAnsi="Times New Roman" w:cs="Times New Roman"/>
          <w:sz w:val="24"/>
          <w:szCs w:val="24"/>
          <w:highlight w:val="none"/>
          <w:lang w:val="en-US" w:eastAsia="zh-CN"/>
        </w:rPr>
        <w:t xml:space="preserve"> </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桥梁工程子设施的分类和编码宜符合表A.0.2的规定。</w:t>
      </w:r>
    </w:p>
    <w:p w14:paraId="654473DF">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表 A.0.2 </w:t>
      </w:r>
      <w:r>
        <w:rPr>
          <w:rFonts w:hint="eastAsia" w:ascii="Times New Roman" w:hAnsi="Times New Roman" w:eastAsia="宋体" w:cs="Times New Roman"/>
          <w:b/>
          <w:bCs/>
          <w:sz w:val="21"/>
          <w:szCs w:val="21"/>
          <w:highlight w:val="none"/>
          <w:lang w:val="en-US" w:eastAsia="zh-CN"/>
        </w:rPr>
        <w:t xml:space="preserve"> 桥梁工程</w:t>
      </w:r>
      <w:r>
        <w:rPr>
          <w:rFonts w:hint="default" w:ascii="Times New Roman" w:hAnsi="Times New Roman" w:eastAsia="宋体" w:cs="Times New Roman"/>
          <w:b/>
          <w:bCs/>
          <w:sz w:val="21"/>
          <w:szCs w:val="21"/>
          <w:highlight w:val="none"/>
          <w:lang w:val="en-US" w:eastAsia="zh-CN"/>
        </w:rPr>
        <w:t>子设施分类和编码</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14:paraId="6A4E2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704" w:type="dxa"/>
            <w:tcBorders>
              <w:tl2br w:val="nil"/>
              <w:tr2bl w:val="nil"/>
            </w:tcBorders>
          </w:tcPr>
          <w:p w14:paraId="6D59EF48">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编码</w:t>
            </w:r>
          </w:p>
        </w:tc>
        <w:tc>
          <w:tcPr>
            <w:tcW w:w="1704" w:type="dxa"/>
            <w:tcBorders>
              <w:tl2br w:val="nil"/>
              <w:tr2bl w:val="nil"/>
            </w:tcBorders>
          </w:tcPr>
          <w:p w14:paraId="0DFB86E4">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一级类</w:t>
            </w:r>
          </w:p>
        </w:tc>
        <w:tc>
          <w:tcPr>
            <w:tcW w:w="1704" w:type="dxa"/>
            <w:tcBorders>
              <w:tl2br w:val="nil"/>
              <w:tr2bl w:val="nil"/>
            </w:tcBorders>
          </w:tcPr>
          <w:p w14:paraId="2247FA7F">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二级类</w:t>
            </w:r>
          </w:p>
        </w:tc>
        <w:tc>
          <w:tcPr>
            <w:tcW w:w="1704" w:type="dxa"/>
            <w:tcBorders>
              <w:tl2br w:val="nil"/>
              <w:tr2bl w:val="nil"/>
            </w:tcBorders>
          </w:tcPr>
          <w:p w14:paraId="13110FE6">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三级类</w:t>
            </w:r>
          </w:p>
        </w:tc>
        <w:tc>
          <w:tcPr>
            <w:tcW w:w="1706" w:type="dxa"/>
            <w:tcBorders>
              <w:tl2br w:val="nil"/>
              <w:tr2bl w:val="nil"/>
            </w:tcBorders>
          </w:tcPr>
          <w:p w14:paraId="64160A7A">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四级类</w:t>
            </w:r>
          </w:p>
        </w:tc>
      </w:tr>
      <w:tr w14:paraId="21FC9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E52DA7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81-01.00.00.00</w:t>
            </w:r>
          </w:p>
        </w:tc>
        <w:tc>
          <w:tcPr>
            <w:tcW w:w="1704" w:type="dxa"/>
            <w:tcBorders>
              <w:tl2br w:val="nil"/>
              <w:tr2bl w:val="nil"/>
            </w:tcBorders>
          </w:tcPr>
          <w:p w14:paraId="4B649E16">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梁式桥</w:t>
            </w:r>
          </w:p>
        </w:tc>
        <w:tc>
          <w:tcPr>
            <w:tcW w:w="1704" w:type="dxa"/>
            <w:tcBorders>
              <w:tl2br w:val="nil"/>
              <w:tr2bl w:val="nil"/>
            </w:tcBorders>
            <w:vAlign w:val="top"/>
          </w:tcPr>
          <w:p w14:paraId="7BEBB284">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315EA906">
            <w:pPr>
              <w:ind w:firstLine="0" w:firstLineChars="0"/>
              <w:jc w:val="center"/>
              <w:rPr>
                <w:rFonts w:hint="default" w:ascii="Times New Roman" w:hAnsi="Times New Roman" w:eastAsia="宋体" w:cs="Times New Roman"/>
                <w:b/>
                <w:bCs/>
                <w:kern w:val="2"/>
                <w:sz w:val="21"/>
                <w:szCs w:val="21"/>
                <w:highlight w:val="none"/>
                <w:lang w:val="en-US" w:eastAsia="zh-CN" w:bidi="ar-SA"/>
              </w:rPr>
            </w:pPr>
          </w:p>
        </w:tc>
        <w:tc>
          <w:tcPr>
            <w:tcW w:w="1706" w:type="dxa"/>
            <w:tcBorders>
              <w:tl2br w:val="nil"/>
              <w:tr2bl w:val="nil"/>
            </w:tcBorders>
            <w:vAlign w:val="top"/>
          </w:tcPr>
          <w:p w14:paraId="57660E84">
            <w:pPr>
              <w:ind w:firstLine="0" w:firstLineChars="0"/>
              <w:jc w:val="center"/>
              <w:rPr>
                <w:rFonts w:hint="default" w:ascii="Times New Roman" w:hAnsi="Times New Roman" w:eastAsia="宋体" w:cs="Times New Roman"/>
                <w:b/>
                <w:bCs/>
                <w:kern w:val="2"/>
                <w:sz w:val="21"/>
                <w:szCs w:val="21"/>
                <w:highlight w:val="none"/>
                <w:lang w:val="en-US" w:eastAsia="zh-CN" w:bidi="ar-SA"/>
              </w:rPr>
            </w:pPr>
          </w:p>
        </w:tc>
      </w:tr>
      <w:tr w14:paraId="15DD9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8E28C1E">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81-01.01.00.00</w:t>
            </w:r>
          </w:p>
        </w:tc>
        <w:tc>
          <w:tcPr>
            <w:tcW w:w="1704" w:type="dxa"/>
            <w:tcBorders>
              <w:tl2br w:val="nil"/>
              <w:tr2bl w:val="nil"/>
            </w:tcBorders>
          </w:tcPr>
          <w:p w14:paraId="19B4E8D1">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0E0B6BF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上部结构</w:t>
            </w:r>
          </w:p>
        </w:tc>
        <w:tc>
          <w:tcPr>
            <w:tcW w:w="1704" w:type="dxa"/>
            <w:tcBorders>
              <w:tl2br w:val="nil"/>
              <w:tr2bl w:val="nil"/>
            </w:tcBorders>
            <w:vAlign w:val="top"/>
          </w:tcPr>
          <w:p w14:paraId="1618BA5D">
            <w:pPr>
              <w:ind w:firstLine="0" w:firstLineChars="0"/>
              <w:jc w:val="center"/>
              <w:rPr>
                <w:rFonts w:hint="default" w:ascii="Times New Roman" w:hAnsi="Times New Roman" w:eastAsia="宋体" w:cs="Times New Roman"/>
                <w:b/>
                <w:bCs/>
                <w:kern w:val="2"/>
                <w:sz w:val="21"/>
                <w:szCs w:val="21"/>
                <w:highlight w:val="none"/>
                <w:lang w:val="en-US" w:eastAsia="zh-CN" w:bidi="ar-SA"/>
              </w:rPr>
            </w:pPr>
          </w:p>
        </w:tc>
        <w:tc>
          <w:tcPr>
            <w:tcW w:w="1706" w:type="dxa"/>
            <w:tcBorders>
              <w:tl2br w:val="nil"/>
              <w:tr2bl w:val="nil"/>
            </w:tcBorders>
            <w:vAlign w:val="top"/>
          </w:tcPr>
          <w:p w14:paraId="5325227F">
            <w:pPr>
              <w:ind w:firstLine="0" w:firstLineChars="0"/>
              <w:jc w:val="center"/>
              <w:rPr>
                <w:rFonts w:hint="default" w:ascii="Times New Roman" w:hAnsi="Times New Roman" w:eastAsia="宋体" w:cs="Times New Roman"/>
                <w:b/>
                <w:bCs/>
                <w:kern w:val="2"/>
                <w:sz w:val="21"/>
                <w:szCs w:val="21"/>
                <w:highlight w:val="none"/>
                <w:lang w:val="en-US" w:eastAsia="zh-CN" w:bidi="ar-SA"/>
              </w:rPr>
            </w:pPr>
          </w:p>
        </w:tc>
      </w:tr>
      <w:tr w14:paraId="0A7DF8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1682F03">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81-01.01.01.00</w:t>
            </w:r>
          </w:p>
        </w:tc>
        <w:tc>
          <w:tcPr>
            <w:tcW w:w="1704" w:type="dxa"/>
            <w:tcBorders>
              <w:tl2br w:val="nil"/>
              <w:tr2bl w:val="nil"/>
            </w:tcBorders>
          </w:tcPr>
          <w:p w14:paraId="27E3EB91">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5FA00813">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2844779D">
            <w:pPr>
              <w:ind w:firstLine="0" w:firstLineChars="0"/>
              <w:jc w:val="center"/>
              <w:rPr>
                <w:rFonts w:hint="default" w:ascii="Times New Roman" w:hAnsi="Times New Roman" w:eastAsia="宋体" w:cs="Times New Roman"/>
                <w:b/>
                <w:bCs/>
                <w:kern w:val="2"/>
                <w:sz w:val="21"/>
                <w:szCs w:val="21"/>
                <w:highlight w:val="none"/>
                <w:lang w:val="en-US" w:eastAsia="zh-CN" w:bidi="ar-SA"/>
              </w:rPr>
            </w:pPr>
            <w:r>
              <w:rPr>
                <w:rFonts w:hint="default" w:ascii="Times New Roman" w:hAnsi="Times New Roman" w:eastAsia="宋体" w:cs="Times New Roman"/>
                <w:sz w:val="21"/>
                <w:szCs w:val="21"/>
                <w:highlight w:val="none"/>
              </w:rPr>
              <w:t>桥联</w:t>
            </w:r>
          </w:p>
        </w:tc>
        <w:tc>
          <w:tcPr>
            <w:tcW w:w="1706" w:type="dxa"/>
            <w:tcBorders>
              <w:tl2br w:val="nil"/>
              <w:tr2bl w:val="nil"/>
            </w:tcBorders>
            <w:vAlign w:val="top"/>
          </w:tcPr>
          <w:p w14:paraId="0F1CAFAE">
            <w:pPr>
              <w:ind w:firstLine="0" w:firstLineChars="0"/>
              <w:jc w:val="center"/>
              <w:rPr>
                <w:rFonts w:hint="default" w:ascii="Times New Roman" w:hAnsi="Times New Roman" w:eastAsia="宋体" w:cs="Times New Roman"/>
                <w:b/>
                <w:bCs/>
                <w:kern w:val="2"/>
                <w:sz w:val="21"/>
                <w:szCs w:val="21"/>
                <w:highlight w:val="none"/>
                <w:lang w:val="en-US" w:eastAsia="zh-CN" w:bidi="ar-SA"/>
              </w:rPr>
            </w:pPr>
          </w:p>
        </w:tc>
      </w:tr>
      <w:tr w14:paraId="714BC1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1DBBF7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81-01.01.0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0FDE276A">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487EDA0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34249A7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桥跨</w:t>
            </w:r>
          </w:p>
        </w:tc>
        <w:tc>
          <w:tcPr>
            <w:tcW w:w="1706" w:type="dxa"/>
            <w:tcBorders>
              <w:tl2br w:val="nil"/>
              <w:tr2bl w:val="nil"/>
            </w:tcBorders>
            <w:vAlign w:val="top"/>
          </w:tcPr>
          <w:p w14:paraId="3BC0B2E6">
            <w:pPr>
              <w:ind w:firstLine="0" w:firstLineChars="0"/>
              <w:jc w:val="center"/>
              <w:rPr>
                <w:rFonts w:hint="default" w:ascii="Times New Roman" w:hAnsi="Times New Roman" w:eastAsia="宋体" w:cs="Times New Roman"/>
                <w:sz w:val="21"/>
                <w:szCs w:val="21"/>
                <w:highlight w:val="none"/>
                <w:lang w:val="en-US" w:eastAsia="zh-CN"/>
              </w:rPr>
            </w:pPr>
          </w:p>
        </w:tc>
      </w:tr>
      <w:tr w14:paraId="48EFA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58A0697">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81-01.01.0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442B0125">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276B5132">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083B0412">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梁、梁段</w:t>
            </w:r>
          </w:p>
        </w:tc>
        <w:tc>
          <w:tcPr>
            <w:tcW w:w="1706" w:type="dxa"/>
            <w:tcBorders>
              <w:tl2br w:val="nil"/>
              <w:tr2bl w:val="nil"/>
            </w:tcBorders>
            <w:vAlign w:val="top"/>
          </w:tcPr>
          <w:p w14:paraId="0867B350">
            <w:pPr>
              <w:ind w:firstLine="0" w:firstLineChars="0"/>
              <w:jc w:val="center"/>
              <w:rPr>
                <w:rFonts w:hint="default" w:ascii="Times New Roman" w:hAnsi="Times New Roman" w:eastAsia="宋体" w:cs="Times New Roman"/>
                <w:sz w:val="21"/>
                <w:szCs w:val="21"/>
                <w:highlight w:val="none"/>
              </w:rPr>
            </w:pPr>
          </w:p>
        </w:tc>
      </w:tr>
      <w:tr w14:paraId="34B1F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658B0D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.00.00</w:t>
            </w:r>
          </w:p>
        </w:tc>
        <w:tc>
          <w:tcPr>
            <w:tcW w:w="1704" w:type="dxa"/>
            <w:tcBorders>
              <w:tl2br w:val="nil"/>
              <w:tr2bl w:val="nil"/>
            </w:tcBorders>
          </w:tcPr>
          <w:p w14:paraId="61547020">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060103F0">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下部结构</w:t>
            </w:r>
          </w:p>
        </w:tc>
        <w:tc>
          <w:tcPr>
            <w:tcW w:w="1704" w:type="dxa"/>
            <w:tcBorders>
              <w:tl2br w:val="nil"/>
              <w:tr2bl w:val="nil"/>
            </w:tcBorders>
            <w:vAlign w:val="top"/>
          </w:tcPr>
          <w:p w14:paraId="6FA62589">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tcPr>
          <w:p w14:paraId="25F55AB4">
            <w:pPr>
              <w:ind w:firstLine="0" w:firstLineChars="0"/>
              <w:jc w:val="center"/>
              <w:rPr>
                <w:rFonts w:hint="default" w:ascii="Times New Roman" w:hAnsi="Times New Roman" w:eastAsia="宋体" w:cs="Times New Roman"/>
                <w:sz w:val="21"/>
                <w:szCs w:val="21"/>
                <w:highlight w:val="none"/>
              </w:rPr>
            </w:pPr>
          </w:p>
        </w:tc>
      </w:tr>
      <w:tr w14:paraId="332AD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86B736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.01.00</w:t>
            </w:r>
          </w:p>
        </w:tc>
        <w:tc>
          <w:tcPr>
            <w:tcW w:w="1704" w:type="dxa"/>
            <w:tcBorders>
              <w:tl2br w:val="nil"/>
              <w:tr2bl w:val="nil"/>
            </w:tcBorders>
          </w:tcPr>
          <w:p w14:paraId="5CB28F70">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682C370C">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6543975B">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桥台</w:t>
            </w:r>
          </w:p>
        </w:tc>
        <w:tc>
          <w:tcPr>
            <w:tcW w:w="1706" w:type="dxa"/>
            <w:tcBorders>
              <w:tl2br w:val="nil"/>
              <w:tr2bl w:val="nil"/>
            </w:tcBorders>
          </w:tcPr>
          <w:p w14:paraId="16A7DC8B">
            <w:pPr>
              <w:ind w:firstLine="0" w:firstLineChars="0"/>
              <w:jc w:val="center"/>
              <w:rPr>
                <w:rFonts w:hint="default" w:ascii="Times New Roman" w:hAnsi="Times New Roman" w:eastAsia="宋体" w:cs="Times New Roman"/>
                <w:sz w:val="21"/>
                <w:szCs w:val="21"/>
                <w:highlight w:val="none"/>
              </w:rPr>
            </w:pPr>
          </w:p>
        </w:tc>
      </w:tr>
      <w:tr w14:paraId="45F0D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A331108">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81-0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4F106B74">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4800E9B6">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43FF6BF7">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桥墩</w:t>
            </w:r>
          </w:p>
        </w:tc>
        <w:tc>
          <w:tcPr>
            <w:tcW w:w="1706" w:type="dxa"/>
            <w:tcBorders>
              <w:tl2br w:val="nil"/>
              <w:tr2bl w:val="nil"/>
            </w:tcBorders>
          </w:tcPr>
          <w:p w14:paraId="71CFA100">
            <w:pPr>
              <w:ind w:firstLine="0" w:firstLineChars="0"/>
              <w:jc w:val="center"/>
              <w:rPr>
                <w:rFonts w:hint="default" w:ascii="Times New Roman" w:hAnsi="Times New Roman" w:eastAsia="宋体" w:cs="Times New Roman"/>
                <w:sz w:val="21"/>
                <w:szCs w:val="21"/>
                <w:highlight w:val="none"/>
              </w:rPr>
            </w:pPr>
          </w:p>
        </w:tc>
      </w:tr>
      <w:tr w14:paraId="5E8086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E53CF5F">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81-0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63B70CCE">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5EFE71F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16D5CAC1">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墩台基础</w:t>
            </w:r>
          </w:p>
        </w:tc>
        <w:tc>
          <w:tcPr>
            <w:tcW w:w="1706" w:type="dxa"/>
            <w:tcBorders>
              <w:tl2br w:val="nil"/>
              <w:tr2bl w:val="nil"/>
            </w:tcBorders>
          </w:tcPr>
          <w:p w14:paraId="44BF3E12">
            <w:pPr>
              <w:ind w:firstLine="0" w:firstLineChars="0"/>
              <w:jc w:val="center"/>
              <w:rPr>
                <w:rFonts w:hint="default" w:ascii="Times New Roman" w:hAnsi="Times New Roman" w:eastAsia="宋体" w:cs="Times New Roman"/>
                <w:sz w:val="21"/>
                <w:szCs w:val="21"/>
                <w:highlight w:val="none"/>
              </w:rPr>
            </w:pPr>
          </w:p>
        </w:tc>
      </w:tr>
      <w:tr w14:paraId="33729E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E89B8F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.00.00</w:t>
            </w:r>
          </w:p>
        </w:tc>
        <w:tc>
          <w:tcPr>
            <w:tcW w:w="1704" w:type="dxa"/>
            <w:tcBorders>
              <w:tl2br w:val="nil"/>
              <w:tr2bl w:val="nil"/>
            </w:tcBorders>
          </w:tcPr>
          <w:p w14:paraId="3D2DF15F">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0F6C926D">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桥面系和附属工程</w:t>
            </w:r>
          </w:p>
        </w:tc>
        <w:tc>
          <w:tcPr>
            <w:tcW w:w="1704" w:type="dxa"/>
            <w:tcBorders>
              <w:tl2br w:val="nil"/>
              <w:tr2bl w:val="nil"/>
            </w:tcBorders>
            <w:vAlign w:val="top"/>
          </w:tcPr>
          <w:p w14:paraId="28226BA2">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0D68A92F">
            <w:pPr>
              <w:ind w:firstLine="0" w:firstLineChars="0"/>
              <w:jc w:val="center"/>
              <w:rPr>
                <w:rFonts w:hint="default" w:ascii="Times New Roman" w:hAnsi="Times New Roman" w:eastAsia="宋体" w:cs="Times New Roman"/>
                <w:sz w:val="21"/>
                <w:szCs w:val="21"/>
                <w:highlight w:val="none"/>
                <w:lang w:val="en-US" w:eastAsia="zh-CN"/>
              </w:rPr>
            </w:pPr>
          </w:p>
        </w:tc>
      </w:tr>
      <w:tr w14:paraId="18CF07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DF55D6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.00</w:t>
            </w:r>
          </w:p>
        </w:tc>
        <w:tc>
          <w:tcPr>
            <w:tcW w:w="1704" w:type="dxa"/>
            <w:tcBorders>
              <w:tl2br w:val="nil"/>
              <w:tr2bl w:val="nil"/>
            </w:tcBorders>
          </w:tcPr>
          <w:p w14:paraId="4D7F62C8">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E96675B">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189D49C3">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排水防水系统</w:t>
            </w:r>
          </w:p>
        </w:tc>
        <w:tc>
          <w:tcPr>
            <w:tcW w:w="1706" w:type="dxa"/>
            <w:tcBorders>
              <w:tl2br w:val="nil"/>
              <w:tr2bl w:val="nil"/>
            </w:tcBorders>
            <w:vAlign w:val="top"/>
          </w:tcPr>
          <w:p w14:paraId="4450B3B3">
            <w:pPr>
              <w:ind w:firstLine="0" w:firstLineChars="0"/>
              <w:jc w:val="center"/>
              <w:rPr>
                <w:rFonts w:hint="default" w:ascii="Times New Roman" w:hAnsi="Times New Roman" w:eastAsia="宋体" w:cs="Times New Roman"/>
                <w:sz w:val="21"/>
                <w:szCs w:val="21"/>
                <w:highlight w:val="none"/>
                <w:lang w:val="en-US" w:eastAsia="zh-CN"/>
              </w:rPr>
            </w:pPr>
          </w:p>
        </w:tc>
      </w:tr>
      <w:tr w14:paraId="750AFF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5CCBF0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.02.00</w:t>
            </w:r>
          </w:p>
        </w:tc>
        <w:tc>
          <w:tcPr>
            <w:tcW w:w="1704" w:type="dxa"/>
            <w:tcBorders>
              <w:tl2br w:val="nil"/>
              <w:tr2bl w:val="nil"/>
            </w:tcBorders>
          </w:tcPr>
          <w:p w14:paraId="3AF12F74">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05FFDEA7">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4B00E753">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桥面</w:t>
            </w:r>
          </w:p>
        </w:tc>
        <w:tc>
          <w:tcPr>
            <w:tcW w:w="1706" w:type="dxa"/>
            <w:tcBorders>
              <w:tl2br w:val="nil"/>
              <w:tr2bl w:val="nil"/>
            </w:tcBorders>
            <w:vAlign w:val="top"/>
          </w:tcPr>
          <w:p w14:paraId="2DE42267">
            <w:pPr>
              <w:ind w:firstLine="0" w:firstLineChars="0"/>
              <w:jc w:val="center"/>
              <w:rPr>
                <w:rFonts w:hint="default" w:ascii="Times New Roman" w:hAnsi="Times New Roman" w:eastAsia="宋体" w:cs="Times New Roman"/>
                <w:sz w:val="21"/>
                <w:szCs w:val="21"/>
                <w:highlight w:val="none"/>
                <w:lang w:val="en-US" w:eastAsia="zh-CN"/>
              </w:rPr>
            </w:pPr>
          </w:p>
        </w:tc>
      </w:tr>
      <w:tr w14:paraId="537CF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5D0BBE3">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.00.00.00</w:t>
            </w:r>
          </w:p>
        </w:tc>
        <w:tc>
          <w:tcPr>
            <w:tcW w:w="1704" w:type="dxa"/>
            <w:tcBorders>
              <w:tl2br w:val="nil"/>
              <w:tr2bl w:val="nil"/>
            </w:tcBorders>
          </w:tcPr>
          <w:p w14:paraId="0A64495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拱式桥</w:t>
            </w:r>
          </w:p>
        </w:tc>
        <w:tc>
          <w:tcPr>
            <w:tcW w:w="1704" w:type="dxa"/>
            <w:tcBorders>
              <w:tl2br w:val="nil"/>
              <w:tr2bl w:val="nil"/>
            </w:tcBorders>
            <w:vAlign w:val="top"/>
          </w:tcPr>
          <w:p w14:paraId="567A09D4">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62E84F21">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77F63BF9">
            <w:pPr>
              <w:ind w:firstLine="0" w:firstLineChars="0"/>
              <w:jc w:val="center"/>
              <w:rPr>
                <w:rFonts w:hint="default" w:ascii="Times New Roman" w:hAnsi="Times New Roman" w:eastAsia="宋体" w:cs="Times New Roman"/>
                <w:sz w:val="21"/>
                <w:szCs w:val="21"/>
                <w:highlight w:val="none"/>
                <w:lang w:val="en-US" w:eastAsia="zh-CN"/>
              </w:rPr>
            </w:pPr>
          </w:p>
        </w:tc>
      </w:tr>
      <w:tr w14:paraId="41428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DF7051C">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.01.00.00</w:t>
            </w:r>
          </w:p>
        </w:tc>
        <w:tc>
          <w:tcPr>
            <w:tcW w:w="1704" w:type="dxa"/>
            <w:tcBorders>
              <w:tl2br w:val="nil"/>
              <w:tr2bl w:val="nil"/>
            </w:tcBorders>
          </w:tcPr>
          <w:p w14:paraId="69A62B8A">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5C793619">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上部结构</w:t>
            </w:r>
          </w:p>
        </w:tc>
        <w:tc>
          <w:tcPr>
            <w:tcW w:w="1704" w:type="dxa"/>
            <w:tcBorders>
              <w:tl2br w:val="nil"/>
              <w:tr2bl w:val="nil"/>
            </w:tcBorders>
            <w:vAlign w:val="top"/>
          </w:tcPr>
          <w:p w14:paraId="3D70C7C0">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6A808969">
            <w:pPr>
              <w:ind w:firstLine="0" w:firstLineChars="0"/>
              <w:jc w:val="center"/>
              <w:rPr>
                <w:rFonts w:hint="default" w:ascii="Times New Roman" w:hAnsi="Times New Roman" w:eastAsia="宋体" w:cs="Times New Roman"/>
                <w:sz w:val="21"/>
                <w:szCs w:val="21"/>
                <w:highlight w:val="none"/>
                <w:lang w:val="en-US" w:eastAsia="zh-CN"/>
              </w:rPr>
            </w:pPr>
          </w:p>
        </w:tc>
      </w:tr>
      <w:tr w14:paraId="623FA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645C0F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.01.01.00</w:t>
            </w:r>
          </w:p>
        </w:tc>
        <w:tc>
          <w:tcPr>
            <w:tcW w:w="1704" w:type="dxa"/>
            <w:tcBorders>
              <w:tl2br w:val="nil"/>
              <w:tr2bl w:val="nil"/>
            </w:tcBorders>
          </w:tcPr>
          <w:p w14:paraId="20A7DB26">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C4DFF74">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5329B153">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拱、拱段</w:t>
            </w:r>
          </w:p>
        </w:tc>
        <w:tc>
          <w:tcPr>
            <w:tcW w:w="1706" w:type="dxa"/>
            <w:tcBorders>
              <w:tl2br w:val="nil"/>
              <w:tr2bl w:val="nil"/>
            </w:tcBorders>
            <w:vAlign w:val="top"/>
          </w:tcPr>
          <w:p w14:paraId="0DC3B96D">
            <w:pPr>
              <w:ind w:firstLine="0" w:firstLineChars="0"/>
              <w:jc w:val="center"/>
              <w:rPr>
                <w:rFonts w:hint="default" w:ascii="Times New Roman" w:hAnsi="Times New Roman" w:eastAsia="宋体" w:cs="Times New Roman"/>
                <w:sz w:val="21"/>
                <w:szCs w:val="21"/>
                <w:highlight w:val="none"/>
                <w:lang w:val="en-US" w:eastAsia="zh-CN"/>
              </w:rPr>
            </w:pPr>
          </w:p>
        </w:tc>
      </w:tr>
      <w:tr w14:paraId="6A2718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CD324C0">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55DF4883">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690F5A04">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22F5F09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桥跨</w:t>
            </w:r>
          </w:p>
        </w:tc>
        <w:tc>
          <w:tcPr>
            <w:tcW w:w="1706" w:type="dxa"/>
            <w:tcBorders>
              <w:tl2br w:val="nil"/>
              <w:tr2bl w:val="nil"/>
            </w:tcBorders>
            <w:vAlign w:val="top"/>
          </w:tcPr>
          <w:p w14:paraId="2DBCA563">
            <w:pPr>
              <w:ind w:firstLine="0" w:firstLineChars="0"/>
              <w:jc w:val="center"/>
              <w:rPr>
                <w:rFonts w:hint="default" w:ascii="Times New Roman" w:hAnsi="Times New Roman" w:eastAsia="宋体" w:cs="Times New Roman"/>
                <w:sz w:val="21"/>
                <w:szCs w:val="21"/>
                <w:highlight w:val="none"/>
                <w:lang w:val="en-US" w:eastAsia="zh-CN"/>
              </w:rPr>
            </w:pPr>
          </w:p>
        </w:tc>
      </w:tr>
      <w:tr w14:paraId="00223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288B749">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1</w:t>
            </w:r>
          </w:p>
        </w:tc>
        <w:tc>
          <w:tcPr>
            <w:tcW w:w="1704" w:type="dxa"/>
            <w:tcBorders>
              <w:tl2br w:val="nil"/>
              <w:tr2bl w:val="nil"/>
            </w:tcBorders>
          </w:tcPr>
          <w:p w14:paraId="7F83A7D7">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4770F0C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59BD9716">
            <w:pPr>
              <w:ind w:firstLine="0" w:firstLineChars="0"/>
              <w:jc w:val="center"/>
              <w:rPr>
                <w:rFonts w:hint="default" w:ascii="Times New Roman" w:hAnsi="Times New Roman" w:eastAsia="宋体" w:cs="Times New Roman"/>
                <w:sz w:val="21"/>
                <w:szCs w:val="21"/>
                <w:highlight w:val="none"/>
              </w:rPr>
            </w:pPr>
          </w:p>
        </w:tc>
        <w:tc>
          <w:tcPr>
            <w:tcW w:w="1706" w:type="dxa"/>
            <w:tcBorders>
              <w:tl2br w:val="nil"/>
              <w:tr2bl w:val="nil"/>
            </w:tcBorders>
            <w:vAlign w:val="top"/>
          </w:tcPr>
          <w:p w14:paraId="0F90EC9E">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梁段</w:t>
            </w:r>
          </w:p>
        </w:tc>
      </w:tr>
      <w:tr w14:paraId="20DA39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44716A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.00</w:t>
            </w:r>
          </w:p>
        </w:tc>
        <w:tc>
          <w:tcPr>
            <w:tcW w:w="1704" w:type="dxa"/>
            <w:tcBorders>
              <w:tl2br w:val="nil"/>
              <w:tr2bl w:val="nil"/>
            </w:tcBorders>
          </w:tcPr>
          <w:p w14:paraId="3405F746">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448D507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27F6DA36">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桥墩（拱上立柱）</w:t>
            </w:r>
          </w:p>
        </w:tc>
        <w:tc>
          <w:tcPr>
            <w:tcW w:w="1706" w:type="dxa"/>
            <w:tcBorders>
              <w:tl2br w:val="nil"/>
              <w:tr2bl w:val="nil"/>
            </w:tcBorders>
            <w:vAlign w:val="top"/>
          </w:tcPr>
          <w:p w14:paraId="4DC4BFE2">
            <w:pPr>
              <w:ind w:firstLine="0" w:firstLineChars="0"/>
              <w:jc w:val="center"/>
              <w:rPr>
                <w:rFonts w:hint="default" w:ascii="Times New Roman" w:hAnsi="Times New Roman" w:eastAsia="宋体" w:cs="Times New Roman"/>
                <w:sz w:val="21"/>
                <w:szCs w:val="21"/>
                <w:highlight w:val="none"/>
                <w:lang w:val="en-US" w:eastAsia="zh-CN"/>
              </w:rPr>
            </w:pPr>
          </w:p>
        </w:tc>
      </w:tr>
    </w:tbl>
    <w:p w14:paraId="03B50596">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表 A.0.2</w:t>
      </w:r>
      <w:r>
        <w:rPr>
          <w:rFonts w:hint="eastAsia" w:ascii="Times New Roman" w:hAnsi="Times New Roman" w:eastAsia="宋体" w:cs="Times New Roman"/>
          <w:b/>
          <w:bCs/>
          <w:sz w:val="21"/>
          <w:szCs w:val="21"/>
          <w:highlight w:val="none"/>
          <w:lang w:val="en-US" w:eastAsia="zh-CN"/>
        </w:rPr>
        <w:t xml:space="preserve"> </w:t>
      </w:r>
      <w:r>
        <w:rPr>
          <w:rFonts w:hint="default" w:ascii="Times New Roman" w:hAnsi="Times New Roman" w:eastAsia="宋体"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桥梁工程</w:t>
      </w:r>
      <w:r>
        <w:rPr>
          <w:rFonts w:hint="default" w:ascii="Times New Roman" w:hAnsi="Times New Roman" w:eastAsia="宋体" w:cs="Times New Roman"/>
          <w:b/>
          <w:bCs/>
          <w:sz w:val="21"/>
          <w:szCs w:val="21"/>
          <w:highlight w:val="none"/>
          <w:lang w:val="en-US" w:eastAsia="zh-CN"/>
        </w:rPr>
        <w:t>子设施分类和编码</w:t>
      </w:r>
      <w:r>
        <w:rPr>
          <w:rFonts w:hint="eastAsia" w:ascii="Times New Roman" w:hAnsi="Times New Roman" w:eastAsia="宋体" w:cs="Times New Roman"/>
          <w:b/>
          <w:bCs/>
          <w:sz w:val="21"/>
          <w:szCs w:val="21"/>
          <w:highlight w:val="none"/>
          <w:lang w:val="en-US" w:eastAsia="zh-CN"/>
        </w:rPr>
        <w:t xml:space="preserve"> </w:t>
      </w:r>
      <w:r>
        <w:rPr>
          <w:rFonts w:hint="eastAsia" w:ascii="Times New Roman" w:hAnsi="Times New Roman" w:eastAsia="宋体" w:cs="Times New Roman"/>
          <w:b w:val="0"/>
          <w:bCs w:val="0"/>
          <w:sz w:val="21"/>
          <w:szCs w:val="21"/>
          <w:highlight w:val="none"/>
          <w:lang w:val="en-US" w:eastAsia="zh-CN"/>
        </w:rPr>
        <w:t>（续）</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14:paraId="3D7E7B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704" w:type="dxa"/>
            <w:tcBorders>
              <w:tl2br w:val="nil"/>
              <w:tr2bl w:val="nil"/>
            </w:tcBorders>
          </w:tcPr>
          <w:p w14:paraId="1843DE8F">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编码</w:t>
            </w:r>
          </w:p>
        </w:tc>
        <w:tc>
          <w:tcPr>
            <w:tcW w:w="1704" w:type="dxa"/>
            <w:tcBorders>
              <w:tl2br w:val="nil"/>
              <w:tr2bl w:val="nil"/>
            </w:tcBorders>
          </w:tcPr>
          <w:p w14:paraId="68E2391D">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一级类</w:t>
            </w:r>
          </w:p>
        </w:tc>
        <w:tc>
          <w:tcPr>
            <w:tcW w:w="1704" w:type="dxa"/>
            <w:tcBorders>
              <w:tl2br w:val="nil"/>
              <w:tr2bl w:val="nil"/>
            </w:tcBorders>
          </w:tcPr>
          <w:p w14:paraId="17D1BFC0">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二级类</w:t>
            </w:r>
          </w:p>
        </w:tc>
        <w:tc>
          <w:tcPr>
            <w:tcW w:w="1704" w:type="dxa"/>
            <w:tcBorders>
              <w:tl2br w:val="nil"/>
              <w:tr2bl w:val="nil"/>
            </w:tcBorders>
          </w:tcPr>
          <w:p w14:paraId="001FE4A6">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三级类</w:t>
            </w:r>
          </w:p>
        </w:tc>
        <w:tc>
          <w:tcPr>
            <w:tcW w:w="1706" w:type="dxa"/>
            <w:tcBorders>
              <w:tl2br w:val="nil"/>
              <w:tr2bl w:val="nil"/>
            </w:tcBorders>
          </w:tcPr>
          <w:p w14:paraId="07871438">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四级类</w:t>
            </w:r>
          </w:p>
        </w:tc>
      </w:tr>
      <w:tr w14:paraId="6A9E1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523A94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.00</w:t>
            </w:r>
          </w:p>
        </w:tc>
        <w:tc>
          <w:tcPr>
            <w:tcW w:w="1704" w:type="dxa"/>
            <w:tcBorders>
              <w:tl2br w:val="nil"/>
              <w:tr2bl w:val="nil"/>
            </w:tcBorders>
          </w:tcPr>
          <w:p w14:paraId="729C74E4">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C11D31A">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11F0A365">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吊杆</w:t>
            </w:r>
          </w:p>
        </w:tc>
        <w:tc>
          <w:tcPr>
            <w:tcW w:w="1706" w:type="dxa"/>
            <w:tcBorders>
              <w:tl2br w:val="nil"/>
              <w:tr2bl w:val="nil"/>
            </w:tcBorders>
            <w:vAlign w:val="top"/>
          </w:tcPr>
          <w:p w14:paraId="361E765B">
            <w:pPr>
              <w:ind w:firstLine="0" w:firstLineChars="0"/>
              <w:jc w:val="center"/>
              <w:rPr>
                <w:rFonts w:hint="default" w:ascii="Times New Roman" w:hAnsi="Times New Roman" w:eastAsia="宋体" w:cs="Times New Roman"/>
                <w:sz w:val="21"/>
                <w:szCs w:val="21"/>
                <w:highlight w:val="none"/>
              </w:rPr>
            </w:pPr>
          </w:p>
        </w:tc>
      </w:tr>
      <w:tr w14:paraId="6B8B51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A8776D3">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.00</w:t>
            </w:r>
          </w:p>
        </w:tc>
        <w:tc>
          <w:tcPr>
            <w:tcW w:w="1704" w:type="dxa"/>
            <w:tcBorders>
              <w:tl2br w:val="nil"/>
              <w:tr2bl w:val="nil"/>
            </w:tcBorders>
          </w:tcPr>
          <w:p w14:paraId="7756DE05">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0C60003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4BDCADD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系杆</w:t>
            </w:r>
          </w:p>
        </w:tc>
        <w:tc>
          <w:tcPr>
            <w:tcW w:w="1706" w:type="dxa"/>
            <w:tcBorders>
              <w:tl2br w:val="nil"/>
              <w:tr2bl w:val="nil"/>
            </w:tcBorders>
            <w:vAlign w:val="top"/>
          </w:tcPr>
          <w:p w14:paraId="0D217795">
            <w:pPr>
              <w:ind w:firstLine="0" w:firstLineChars="0"/>
              <w:jc w:val="center"/>
              <w:rPr>
                <w:rFonts w:hint="default" w:ascii="Times New Roman" w:hAnsi="Times New Roman" w:eastAsia="宋体" w:cs="Times New Roman"/>
                <w:sz w:val="21"/>
                <w:szCs w:val="21"/>
                <w:highlight w:val="none"/>
                <w:lang w:val="en-US" w:eastAsia="zh-CN"/>
              </w:rPr>
            </w:pPr>
          </w:p>
        </w:tc>
      </w:tr>
      <w:tr w14:paraId="508AD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82024D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.00.00</w:t>
            </w:r>
          </w:p>
        </w:tc>
        <w:tc>
          <w:tcPr>
            <w:tcW w:w="1704" w:type="dxa"/>
            <w:tcBorders>
              <w:tl2br w:val="nil"/>
              <w:tr2bl w:val="nil"/>
            </w:tcBorders>
          </w:tcPr>
          <w:p w14:paraId="72A0323B">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2C7A0AD1">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下部结构</w:t>
            </w:r>
          </w:p>
        </w:tc>
        <w:tc>
          <w:tcPr>
            <w:tcW w:w="1704" w:type="dxa"/>
            <w:tcBorders>
              <w:tl2br w:val="nil"/>
              <w:tr2bl w:val="nil"/>
            </w:tcBorders>
            <w:vAlign w:val="top"/>
          </w:tcPr>
          <w:p w14:paraId="39CBA2AE">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tcPr>
          <w:p w14:paraId="09FE41E9">
            <w:pPr>
              <w:ind w:firstLine="0" w:firstLineChars="0"/>
              <w:jc w:val="center"/>
              <w:rPr>
                <w:rFonts w:hint="default" w:ascii="Times New Roman" w:hAnsi="Times New Roman" w:eastAsia="宋体" w:cs="Times New Roman"/>
                <w:sz w:val="21"/>
                <w:szCs w:val="21"/>
                <w:highlight w:val="none"/>
                <w:lang w:val="en-US" w:eastAsia="zh-CN"/>
              </w:rPr>
            </w:pPr>
          </w:p>
        </w:tc>
      </w:tr>
      <w:tr w14:paraId="6E9FB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7C9AAC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.01.00</w:t>
            </w:r>
          </w:p>
        </w:tc>
        <w:tc>
          <w:tcPr>
            <w:tcW w:w="1704" w:type="dxa"/>
            <w:tcBorders>
              <w:tl2br w:val="nil"/>
              <w:tr2bl w:val="nil"/>
            </w:tcBorders>
          </w:tcPr>
          <w:p w14:paraId="3257DFCA">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78F7847C">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69F16F32">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拱座</w:t>
            </w:r>
          </w:p>
        </w:tc>
        <w:tc>
          <w:tcPr>
            <w:tcW w:w="1706" w:type="dxa"/>
            <w:tcBorders>
              <w:tl2br w:val="nil"/>
              <w:tr2bl w:val="nil"/>
            </w:tcBorders>
          </w:tcPr>
          <w:p w14:paraId="46557A70">
            <w:pPr>
              <w:ind w:firstLine="0" w:firstLineChars="0"/>
              <w:jc w:val="center"/>
              <w:rPr>
                <w:rFonts w:hint="default" w:ascii="Times New Roman" w:hAnsi="Times New Roman" w:eastAsia="宋体" w:cs="Times New Roman"/>
                <w:sz w:val="21"/>
                <w:szCs w:val="21"/>
                <w:highlight w:val="none"/>
                <w:lang w:val="en-US" w:eastAsia="zh-CN"/>
              </w:rPr>
            </w:pPr>
          </w:p>
        </w:tc>
      </w:tr>
      <w:tr w14:paraId="5A4B27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3CB5DEB">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5E8A3C6A">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035B7572">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5F33F263">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桥墩</w:t>
            </w:r>
          </w:p>
        </w:tc>
        <w:tc>
          <w:tcPr>
            <w:tcW w:w="1706" w:type="dxa"/>
            <w:tcBorders>
              <w:tl2br w:val="nil"/>
              <w:tr2bl w:val="nil"/>
            </w:tcBorders>
          </w:tcPr>
          <w:p w14:paraId="6A40D211">
            <w:pPr>
              <w:ind w:firstLine="0" w:firstLineChars="0"/>
              <w:jc w:val="center"/>
              <w:rPr>
                <w:rFonts w:hint="default" w:ascii="Times New Roman" w:hAnsi="Times New Roman" w:eastAsia="宋体" w:cs="Times New Roman"/>
                <w:sz w:val="21"/>
                <w:szCs w:val="21"/>
                <w:highlight w:val="none"/>
                <w:lang w:val="en-US" w:eastAsia="zh-CN"/>
              </w:rPr>
            </w:pPr>
          </w:p>
        </w:tc>
      </w:tr>
      <w:tr w14:paraId="7487CE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B17CBF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.00.00</w:t>
            </w:r>
          </w:p>
        </w:tc>
        <w:tc>
          <w:tcPr>
            <w:tcW w:w="1704" w:type="dxa"/>
            <w:tcBorders>
              <w:tl2br w:val="nil"/>
              <w:tr2bl w:val="nil"/>
            </w:tcBorders>
          </w:tcPr>
          <w:p w14:paraId="687F4095">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773C9385">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桥面系附属工程</w:t>
            </w:r>
          </w:p>
        </w:tc>
        <w:tc>
          <w:tcPr>
            <w:tcW w:w="1704" w:type="dxa"/>
            <w:tcBorders>
              <w:tl2br w:val="nil"/>
              <w:tr2bl w:val="nil"/>
            </w:tcBorders>
            <w:vAlign w:val="top"/>
          </w:tcPr>
          <w:p w14:paraId="00E76DFF">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7C7EABFE">
            <w:pPr>
              <w:ind w:firstLine="0" w:firstLineChars="0"/>
              <w:jc w:val="center"/>
              <w:rPr>
                <w:rFonts w:hint="default" w:ascii="Times New Roman" w:hAnsi="Times New Roman" w:eastAsia="宋体" w:cs="Times New Roman"/>
                <w:sz w:val="21"/>
                <w:szCs w:val="21"/>
                <w:highlight w:val="none"/>
                <w:lang w:val="en-US" w:eastAsia="zh-CN"/>
              </w:rPr>
            </w:pPr>
          </w:p>
        </w:tc>
      </w:tr>
      <w:tr w14:paraId="164B8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47F29A4">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.00</w:t>
            </w:r>
          </w:p>
        </w:tc>
        <w:tc>
          <w:tcPr>
            <w:tcW w:w="1704" w:type="dxa"/>
            <w:tcBorders>
              <w:tl2br w:val="nil"/>
              <w:tr2bl w:val="nil"/>
            </w:tcBorders>
          </w:tcPr>
          <w:p w14:paraId="3730D5A2">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3EDAAE6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6415D6A7">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排水防水系统</w:t>
            </w:r>
          </w:p>
        </w:tc>
        <w:tc>
          <w:tcPr>
            <w:tcW w:w="1706" w:type="dxa"/>
            <w:tcBorders>
              <w:tl2br w:val="nil"/>
              <w:tr2bl w:val="nil"/>
            </w:tcBorders>
            <w:vAlign w:val="top"/>
          </w:tcPr>
          <w:p w14:paraId="44B1D181">
            <w:pPr>
              <w:ind w:firstLine="0" w:firstLineChars="0"/>
              <w:jc w:val="center"/>
              <w:rPr>
                <w:rFonts w:hint="default" w:ascii="Times New Roman" w:hAnsi="Times New Roman" w:eastAsia="宋体" w:cs="Times New Roman"/>
                <w:sz w:val="21"/>
                <w:szCs w:val="21"/>
                <w:highlight w:val="none"/>
                <w:lang w:val="en-US" w:eastAsia="zh-CN"/>
              </w:rPr>
            </w:pPr>
          </w:p>
        </w:tc>
      </w:tr>
      <w:tr w14:paraId="30418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8AEAE9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.02.00</w:t>
            </w:r>
          </w:p>
        </w:tc>
        <w:tc>
          <w:tcPr>
            <w:tcW w:w="1704" w:type="dxa"/>
            <w:tcBorders>
              <w:tl2br w:val="nil"/>
              <w:tr2bl w:val="nil"/>
            </w:tcBorders>
          </w:tcPr>
          <w:p w14:paraId="7F961906">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269924D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5E832CA5">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桥面</w:t>
            </w:r>
          </w:p>
        </w:tc>
        <w:tc>
          <w:tcPr>
            <w:tcW w:w="1706" w:type="dxa"/>
            <w:tcBorders>
              <w:tl2br w:val="nil"/>
              <w:tr2bl w:val="nil"/>
            </w:tcBorders>
            <w:vAlign w:val="top"/>
          </w:tcPr>
          <w:p w14:paraId="3CBD3C08">
            <w:pPr>
              <w:ind w:firstLine="0" w:firstLineChars="0"/>
              <w:jc w:val="center"/>
              <w:rPr>
                <w:rFonts w:hint="default" w:ascii="Times New Roman" w:hAnsi="Times New Roman" w:eastAsia="宋体" w:cs="Times New Roman"/>
                <w:sz w:val="21"/>
                <w:szCs w:val="21"/>
                <w:highlight w:val="none"/>
                <w:lang w:val="en-US" w:eastAsia="zh-CN"/>
              </w:rPr>
            </w:pPr>
          </w:p>
        </w:tc>
      </w:tr>
      <w:tr w14:paraId="21A7C1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F6D0C1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.00.00.00</w:t>
            </w:r>
          </w:p>
        </w:tc>
        <w:tc>
          <w:tcPr>
            <w:tcW w:w="1704" w:type="dxa"/>
            <w:tcBorders>
              <w:tl2br w:val="nil"/>
              <w:tr2bl w:val="nil"/>
            </w:tcBorders>
          </w:tcPr>
          <w:p w14:paraId="41523D9B">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斜拉桥</w:t>
            </w:r>
          </w:p>
        </w:tc>
        <w:tc>
          <w:tcPr>
            <w:tcW w:w="1704" w:type="dxa"/>
            <w:tcBorders>
              <w:tl2br w:val="nil"/>
              <w:tr2bl w:val="nil"/>
            </w:tcBorders>
            <w:vAlign w:val="top"/>
          </w:tcPr>
          <w:p w14:paraId="54533A58">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3C90B640">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4108DC05">
            <w:pPr>
              <w:ind w:firstLine="0" w:firstLineChars="0"/>
              <w:jc w:val="center"/>
              <w:rPr>
                <w:rFonts w:hint="default" w:ascii="Times New Roman" w:hAnsi="Times New Roman" w:eastAsia="宋体" w:cs="Times New Roman"/>
                <w:sz w:val="21"/>
                <w:szCs w:val="21"/>
                <w:highlight w:val="none"/>
                <w:lang w:val="en-US" w:eastAsia="zh-CN"/>
              </w:rPr>
            </w:pPr>
          </w:p>
        </w:tc>
      </w:tr>
      <w:tr w14:paraId="2A7AE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6252DB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.01.00.00</w:t>
            </w:r>
          </w:p>
        </w:tc>
        <w:tc>
          <w:tcPr>
            <w:tcW w:w="1704" w:type="dxa"/>
            <w:tcBorders>
              <w:tl2br w:val="nil"/>
              <w:tr2bl w:val="nil"/>
            </w:tcBorders>
          </w:tcPr>
          <w:p w14:paraId="4B996123">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9D073A2">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上部结构</w:t>
            </w:r>
          </w:p>
        </w:tc>
        <w:tc>
          <w:tcPr>
            <w:tcW w:w="1704" w:type="dxa"/>
            <w:tcBorders>
              <w:tl2br w:val="nil"/>
              <w:tr2bl w:val="nil"/>
            </w:tcBorders>
            <w:vAlign w:val="top"/>
          </w:tcPr>
          <w:p w14:paraId="5C287BC3">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0DD82527">
            <w:pPr>
              <w:ind w:firstLine="0" w:firstLineChars="0"/>
              <w:jc w:val="center"/>
              <w:rPr>
                <w:rFonts w:hint="default" w:ascii="Times New Roman" w:hAnsi="Times New Roman" w:eastAsia="宋体" w:cs="Times New Roman"/>
                <w:sz w:val="21"/>
                <w:szCs w:val="21"/>
                <w:highlight w:val="none"/>
                <w:lang w:val="en-US" w:eastAsia="zh-CN"/>
              </w:rPr>
            </w:pPr>
          </w:p>
        </w:tc>
      </w:tr>
      <w:tr w14:paraId="79596A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8A55A0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.01.01.00</w:t>
            </w:r>
          </w:p>
        </w:tc>
        <w:tc>
          <w:tcPr>
            <w:tcW w:w="1704" w:type="dxa"/>
            <w:tcBorders>
              <w:tl2br w:val="nil"/>
              <w:tr2bl w:val="nil"/>
            </w:tcBorders>
          </w:tcPr>
          <w:p w14:paraId="29755C2F">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751C5BA8">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1C8EAD96">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桥跨</w:t>
            </w:r>
          </w:p>
        </w:tc>
        <w:tc>
          <w:tcPr>
            <w:tcW w:w="1706" w:type="dxa"/>
            <w:tcBorders>
              <w:tl2br w:val="nil"/>
              <w:tr2bl w:val="nil"/>
            </w:tcBorders>
            <w:vAlign w:val="top"/>
          </w:tcPr>
          <w:p w14:paraId="0F4D23D1">
            <w:pPr>
              <w:ind w:firstLine="0" w:firstLineChars="0"/>
              <w:jc w:val="center"/>
              <w:rPr>
                <w:rFonts w:hint="default" w:ascii="Times New Roman" w:hAnsi="Times New Roman" w:eastAsia="宋体" w:cs="Times New Roman"/>
                <w:sz w:val="21"/>
                <w:szCs w:val="21"/>
                <w:highlight w:val="none"/>
                <w:lang w:val="en-US" w:eastAsia="zh-CN"/>
              </w:rPr>
            </w:pPr>
          </w:p>
        </w:tc>
      </w:tr>
      <w:tr w14:paraId="1C29A0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082EE68">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.01.01.0</w:t>
            </w:r>
            <w:r>
              <w:rPr>
                <w:rFonts w:hint="default" w:ascii="Times New Roman" w:hAnsi="Times New Roman" w:eastAsia="宋体" w:cs="Times New Roman"/>
                <w:sz w:val="21"/>
                <w:szCs w:val="21"/>
                <w:highlight w:val="none"/>
                <w:lang w:val="en-US" w:eastAsia="zh-CN"/>
              </w:rPr>
              <w:t>1</w:t>
            </w:r>
          </w:p>
        </w:tc>
        <w:tc>
          <w:tcPr>
            <w:tcW w:w="1704" w:type="dxa"/>
            <w:tcBorders>
              <w:tl2br w:val="nil"/>
              <w:tr2bl w:val="nil"/>
            </w:tcBorders>
          </w:tcPr>
          <w:p w14:paraId="2766FD9B">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7D4B488C">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70098C63">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464E3516">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梁段</w:t>
            </w:r>
          </w:p>
        </w:tc>
      </w:tr>
      <w:tr w14:paraId="7986B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AC4A94A">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.01.01.0</w:t>
            </w:r>
            <w:r>
              <w:rPr>
                <w:rFonts w:hint="default" w:ascii="Times New Roman" w:hAnsi="Times New Roman" w:eastAsia="宋体" w:cs="Times New Roman"/>
                <w:sz w:val="21"/>
                <w:szCs w:val="21"/>
                <w:highlight w:val="none"/>
                <w:lang w:val="en-US" w:eastAsia="zh-CN"/>
              </w:rPr>
              <w:t>2</w:t>
            </w:r>
          </w:p>
        </w:tc>
        <w:tc>
          <w:tcPr>
            <w:tcW w:w="1704" w:type="dxa"/>
            <w:tcBorders>
              <w:tl2br w:val="nil"/>
              <w:tr2bl w:val="nil"/>
            </w:tcBorders>
          </w:tcPr>
          <w:p w14:paraId="4826C87B">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60C3E37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6AE31702">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5679E5BD">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斜拉索</w:t>
            </w:r>
          </w:p>
        </w:tc>
      </w:tr>
      <w:tr w14:paraId="6FEB59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58372D0">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3573FF07">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6ED1AA3">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4C41939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塔柱</w:t>
            </w:r>
          </w:p>
        </w:tc>
        <w:tc>
          <w:tcPr>
            <w:tcW w:w="1706" w:type="dxa"/>
            <w:tcBorders>
              <w:tl2br w:val="nil"/>
              <w:tr2bl w:val="nil"/>
            </w:tcBorders>
            <w:vAlign w:val="top"/>
          </w:tcPr>
          <w:p w14:paraId="7226EED6">
            <w:pPr>
              <w:ind w:firstLine="0" w:firstLineChars="0"/>
              <w:jc w:val="center"/>
              <w:rPr>
                <w:rFonts w:hint="default" w:ascii="Times New Roman" w:hAnsi="Times New Roman" w:eastAsia="宋体" w:cs="Times New Roman"/>
                <w:sz w:val="21"/>
                <w:szCs w:val="21"/>
                <w:highlight w:val="none"/>
                <w:lang w:val="en-US" w:eastAsia="zh-CN"/>
              </w:rPr>
            </w:pPr>
          </w:p>
        </w:tc>
      </w:tr>
      <w:tr w14:paraId="261583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D999BA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.00</w:t>
            </w:r>
          </w:p>
        </w:tc>
        <w:tc>
          <w:tcPr>
            <w:tcW w:w="1704" w:type="dxa"/>
            <w:tcBorders>
              <w:tl2br w:val="nil"/>
              <w:tr2bl w:val="nil"/>
            </w:tcBorders>
          </w:tcPr>
          <w:p w14:paraId="6F0A26F2">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438249D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66C9CF68">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主缆</w:t>
            </w:r>
          </w:p>
        </w:tc>
        <w:tc>
          <w:tcPr>
            <w:tcW w:w="1706" w:type="dxa"/>
            <w:tcBorders>
              <w:tl2br w:val="nil"/>
              <w:tr2bl w:val="nil"/>
            </w:tcBorders>
            <w:vAlign w:val="top"/>
          </w:tcPr>
          <w:p w14:paraId="6A7C9EB3">
            <w:pPr>
              <w:ind w:firstLine="0" w:firstLineChars="0"/>
              <w:jc w:val="center"/>
              <w:rPr>
                <w:rFonts w:hint="default" w:ascii="Times New Roman" w:hAnsi="Times New Roman" w:eastAsia="宋体" w:cs="Times New Roman"/>
                <w:sz w:val="21"/>
                <w:szCs w:val="21"/>
                <w:highlight w:val="none"/>
                <w:lang w:val="en-US" w:eastAsia="zh-CN"/>
              </w:rPr>
            </w:pPr>
          </w:p>
        </w:tc>
      </w:tr>
      <w:tr w14:paraId="23915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E397189">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.00.00</w:t>
            </w:r>
          </w:p>
        </w:tc>
        <w:tc>
          <w:tcPr>
            <w:tcW w:w="1704" w:type="dxa"/>
            <w:tcBorders>
              <w:tl2br w:val="nil"/>
              <w:tr2bl w:val="nil"/>
            </w:tcBorders>
          </w:tcPr>
          <w:p w14:paraId="4C6979E4">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5426F3D7">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下部结构</w:t>
            </w:r>
          </w:p>
        </w:tc>
        <w:tc>
          <w:tcPr>
            <w:tcW w:w="1704" w:type="dxa"/>
            <w:tcBorders>
              <w:tl2br w:val="nil"/>
              <w:tr2bl w:val="nil"/>
            </w:tcBorders>
            <w:vAlign w:val="top"/>
          </w:tcPr>
          <w:p w14:paraId="0E3751FE">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tcPr>
          <w:p w14:paraId="28754FC6">
            <w:pPr>
              <w:ind w:firstLine="0" w:firstLineChars="0"/>
              <w:jc w:val="center"/>
              <w:rPr>
                <w:rFonts w:hint="default" w:ascii="Times New Roman" w:hAnsi="Times New Roman" w:eastAsia="宋体" w:cs="Times New Roman"/>
                <w:sz w:val="21"/>
                <w:szCs w:val="21"/>
                <w:highlight w:val="none"/>
                <w:lang w:val="en-US" w:eastAsia="zh-CN"/>
              </w:rPr>
            </w:pPr>
          </w:p>
        </w:tc>
      </w:tr>
      <w:tr w14:paraId="7DDC4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4D3EF8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.01.00</w:t>
            </w:r>
          </w:p>
        </w:tc>
        <w:tc>
          <w:tcPr>
            <w:tcW w:w="1704" w:type="dxa"/>
            <w:tcBorders>
              <w:tl2br w:val="nil"/>
              <w:tr2bl w:val="nil"/>
            </w:tcBorders>
          </w:tcPr>
          <w:p w14:paraId="3F12B4CD">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7B3A965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54FBACB2">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基础（索塔基础）</w:t>
            </w:r>
          </w:p>
        </w:tc>
        <w:tc>
          <w:tcPr>
            <w:tcW w:w="1706" w:type="dxa"/>
            <w:tcBorders>
              <w:tl2br w:val="nil"/>
              <w:tr2bl w:val="nil"/>
            </w:tcBorders>
          </w:tcPr>
          <w:p w14:paraId="34F3C1FB">
            <w:pPr>
              <w:ind w:firstLine="0" w:firstLineChars="0"/>
              <w:jc w:val="center"/>
              <w:rPr>
                <w:rFonts w:hint="default" w:ascii="Times New Roman" w:hAnsi="Times New Roman" w:eastAsia="宋体" w:cs="Times New Roman"/>
                <w:sz w:val="21"/>
                <w:szCs w:val="21"/>
                <w:highlight w:val="none"/>
                <w:lang w:val="en-US" w:eastAsia="zh-CN"/>
              </w:rPr>
            </w:pPr>
          </w:p>
        </w:tc>
      </w:tr>
      <w:tr w14:paraId="183809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B80228C">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6F0B891B">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74350A9">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0D342249">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桥墩</w:t>
            </w:r>
          </w:p>
        </w:tc>
        <w:tc>
          <w:tcPr>
            <w:tcW w:w="1706" w:type="dxa"/>
            <w:tcBorders>
              <w:tl2br w:val="nil"/>
              <w:tr2bl w:val="nil"/>
            </w:tcBorders>
          </w:tcPr>
          <w:p w14:paraId="7303D8B8">
            <w:pPr>
              <w:ind w:firstLine="0" w:firstLineChars="0"/>
              <w:jc w:val="center"/>
              <w:rPr>
                <w:rFonts w:hint="default" w:ascii="Times New Roman" w:hAnsi="Times New Roman" w:eastAsia="宋体" w:cs="Times New Roman"/>
                <w:sz w:val="21"/>
                <w:szCs w:val="21"/>
                <w:highlight w:val="none"/>
                <w:lang w:val="en-US" w:eastAsia="zh-CN"/>
              </w:rPr>
            </w:pPr>
          </w:p>
        </w:tc>
      </w:tr>
      <w:tr w14:paraId="3A8E0F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43F512E">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.00.00</w:t>
            </w:r>
          </w:p>
        </w:tc>
        <w:tc>
          <w:tcPr>
            <w:tcW w:w="1704" w:type="dxa"/>
            <w:tcBorders>
              <w:tl2br w:val="nil"/>
              <w:tr2bl w:val="nil"/>
            </w:tcBorders>
          </w:tcPr>
          <w:p w14:paraId="3E86F078">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2C99F18E">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桥面系附属工程</w:t>
            </w:r>
          </w:p>
        </w:tc>
        <w:tc>
          <w:tcPr>
            <w:tcW w:w="1704" w:type="dxa"/>
            <w:tcBorders>
              <w:tl2br w:val="nil"/>
              <w:tr2bl w:val="nil"/>
            </w:tcBorders>
            <w:vAlign w:val="top"/>
          </w:tcPr>
          <w:p w14:paraId="250FD6A1">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5717DAE1">
            <w:pPr>
              <w:ind w:firstLine="0" w:firstLineChars="0"/>
              <w:jc w:val="center"/>
              <w:rPr>
                <w:rFonts w:hint="default" w:ascii="Times New Roman" w:hAnsi="Times New Roman" w:eastAsia="宋体" w:cs="Times New Roman"/>
                <w:sz w:val="21"/>
                <w:szCs w:val="21"/>
                <w:highlight w:val="none"/>
                <w:lang w:val="en-US" w:eastAsia="zh-CN"/>
              </w:rPr>
            </w:pPr>
          </w:p>
        </w:tc>
      </w:tr>
      <w:tr w14:paraId="28CDC6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D5DBFC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.00</w:t>
            </w:r>
          </w:p>
        </w:tc>
        <w:tc>
          <w:tcPr>
            <w:tcW w:w="1704" w:type="dxa"/>
            <w:tcBorders>
              <w:tl2br w:val="nil"/>
              <w:tr2bl w:val="nil"/>
            </w:tcBorders>
          </w:tcPr>
          <w:p w14:paraId="47FB590C">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9567A2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44252FE4">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排水防水系统</w:t>
            </w:r>
          </w:p>
        </w:tc>
        <w:tc>
          <w:tcPr>
            <w:tcW w:w="1706" w:type="dxa"/>
            <w:tcBorders>
              <w:tl2br w:val="nil"/>
              <w:tr2bl w:val="nil"/>
            </w:tcBorders>
            <w:vAlign w:val="top"/>
          </w:tcPr>
          <w:p w14:paraId="5FF42712">
            <w:pPr>
              <w:ind w:firstLine="0" w:firstLineChars="0"/>
              <w:jc w:val="center"/>
              <w:rPr>
                <w:rFonts w:hint="default" w:ascii="Times New Roman" w:hAnsi="Times New Roman" w:eastAsia="宋体" w:cs="Times New Roman"/>
                <w:sz w:val="21"/>
                <w:szCs w:val="21"/>
                <w:highlight w:val="none"/>
                <w:lang w:val="en-US" w:eastAsia="zh-CN"/>
              </w:rPr>
            </w:pPr>
          </w:p>
        </w:tc>
      </w:tr>
      <w:tr w14:paraId="7D9D2B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10B60D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.02.00</w:t>
            </w:r>
          </w:p>
        </w:tc>
        <w:tc>
          <w:tcPr>
            <w:tcW w:w="1704" w:type="dxa"/>
            <w:tcBorders>
              <w:tl2br w:val="nil"/>
              <w:tr2bl w:val="nil"/>
            </w:tcBorders>
          </w:tcPr>
          <w:p w14:paraId="676AF46D">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9726732">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4E22850A">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桥面</w:t>
            </w:r>
          </w:p>
        </w:tc>
        <w:tc>
          <w:tcPr>
            <w:tcW w:w="1706" w:type="dxa"/>
            <w:tcBorders>
              <w:tl2br w:val="nil"/>
              <w:tr2bl w:val="nil"/>
            </w:tcBorders>
            <w:vAlign w:val="top"/>
          </w:tcPr>
          <w:p w14:paraId="3A00CF67">
            <w:pPr>
              <w:ind w:firstLine="0" w:firstLineChars="0"/>
              <w:jc w:val="center"/>
              <w:rPr>
                <w:rFonts w:hint="default" w:ascii="Times New Roman" w:hAnsi="Times New Roman" w:eastAsia="宋体" w:cs="Times New Roman"/>
                <w:sz w:val="21"/>
                <w:szCs w:val="21"/>
                <w:highlight w:val="none"/>
                <w:lang w:val="en-US" w:eastAsia="zh-CN"/>
              </w:rPr>
            </w:pPr>
          </w:p>
        </w:tc>
      </w:tr>
      <w:tr w14:paraId="12624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894039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.00.00.00</w:t>
            </w:r>
          </w:p>
        </w:tc>
        <w:tc>
          <w:tcPr>
            <w:tcW w:w="1704" w:type="dxa"/>
            <w:tcBorders>
              <w:tl2br w:val="nil"/>
              <w:tr2bl w:val="nil"/>
            </w:tcBorders>
          </w:tcPr>
          <w:p w14:paraId="60F55260">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悬索桥</w:t>
            </w:r>
          </w:p>
        </w:tc>
        <w:tc>
          <w:tcPr>
            <w:tcW w:w="1704" w:type="dxa"/>
            <w:tcBorders>
              <w:tl2br w:val="nil"/>
              <w:tr2bl w:val="nil"/>
            </w:tcBorders>
            <w:vAlign w:val="top"/>
          </w:tcPr>
          <w:p w14:paraId="3B3D5B3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1D45741A">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1B2757BD">
            <w:pPr>
              <w:ind w:firstLine="0" w:firstLineChars="0"/>
              <w:jc w:val="center"/>
              <w:rPr>
                <w:rFonts w:hint="default" w:ascii="Times New Roman" w:hAnsi="Times New Roman" w:eastAsia="宋体" w:cs="Times New Roman"/>
                <w:sz w:val="21"/>
                <w:szCs w:val="21"/>
                <w:highlight w:val="none"/>
                <w:lang w:val="en-US" w:eastAsia="zh-CN"/>
              </w:rPr>
            </w:pPr>
          </w:p>
        </w:tc>
      </w:tr>
      <w:tr w14:paraId="0CAD3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Borders>
              <w:tl2br w:val="nil"/>
              <w:tr2bl w:val="nil"/>
            </w:tcBorders>
          </w:tcPr>
          <w:p w14:paraId="27A73057">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.01.00.00</w:t>
            </w:r>
          </w:p>
        </w:tc>
        <w:tc>
          <w:tcPr>
            <w:tcW w:w="1704" w:type="dxa"/>
            <w:tcBorders>
              <w:tl2br w:val="nil"/>
              <w:tr2bl w:val="nil"/>
            </w:tcBorders>
          </w:tcPr>
          <w:p w14:paraId="5E0C651F">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E49303E">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上部结构</w:t>
            </w:r>
          </w:p>
        </w:tc>
        <w:tc>
          <w:tcPr>
            <w:tcW w:w="1704" w:type="dxa"/>
            <w:tcBorders>
              <w:tl2br w:val="nil"/>
              <w:tr2bl w:val="nil"/>
            </w:tcBorders>
            <w:vAlign w:val="top"/>
          </w:tcPr>
          <w:p w14:paraId="7EA0AF54">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05583935">
            <w:pPr>
              <w:ind w:firstLine="0" w:firstLineChars="0"/>
              <w:jc w:val="center"/>
              <w:rPr>
                <w:rFonts w:hint="default" w:ascii="Times New Roman" w:hAnsi="Times New Roman" w:eastAsia="宋体" w:cs="Times New Roman"/>
                <w:sz w:val="21"/>
                <w:szCs w:val="21"/>
                <w:highlight w:val="none"/>
                <w:lang w:val="en-US" w:eastAsia="zh-CN"/>
              </w:rPr>
            </w:pPr>
          </w:p>
        </w:tc>
      </w:tr>
      <w:tr w14:paraId="75F6C3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6A60ABA">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.01.01.00</w:t>
            </w:r>
          </w:p>
        </w:tc>
        <w:tc>
          <w:tcPr>
            <w:tcW w:w="1704" w:type="dxa"/>
            <w:tcBorders>
              <w:tl2br w:val="nil"/>
              <w:tr2bl w:val="nil"/>
            </w:tcBorders>
          </w:tcPr>
          <w:p w14:paraId="3CED1488">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2B667524">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0DF4DC6B">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桥跨</w:t>
            </w:r>
          </w:p>
        </w:tc>
        <w:tc>
          <w:tcPr>
            <w:tcW w:w="1706" w:type="dxa"/>
            <w:tcBorders>
              <w:tl2br w:val="nil"/>
              <w:tr2bl w:val="nil"/>
            </w:tcBorders>
            <w:vAlign w:val="top"/>
          </w:tcPr>
          <w:p w14:paraId="6EF989D7">
            <w:pPr>
              <w:ind w:firstLine="0" w:firstLineChars="0"/>
              <w:jc w:val="center"/>
              <w:rPr>
                <w:rFonts w:hint="default" w:ascii="Times New Roman" w:hAnsi="Times New Roman" w:eastAsia="宋体" w:cs="Times New Roman"/>
                <w:sz w:val="21"/>
                <w:szCs w:val="21"/>
                <w:highlight w:val="none"/>
                <w:lang w:val="en-US" w:eastAsia="zh-CN"/>
              </w:rPr>
            </w:pPr>
          </w:p>
        </w:tc>
      </w:tr>
      <w:tr w14:paraId="03AFD2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A3CEA8B">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.01.01.0</w:t>
            </w:r>
            <w:r>
              <w:rPr>
                <w:rFonts w:hint="default" w:ascii="Times New Roman" w:hAnsi="Times New Roman" w:eastAsia="宋体" w:cs="Times New Roman"/>
                <w:sz w:val="21"/>
                <w:szCs w:val="21"/>
                <w:highlight w:val="none"/>
                <w:lang w:val="en-US" w:eastAsia="zh-CN"/>
              </w:rPr>
              <w:t>1</w:t>
            </w:r>
          </w:p>
        </w:tc>
        <w:tc>
          <w:tcPr>
            <w:tcW w:w="1704" w:type="dxa"/>
            <w:tcBorders>
              <w:tl2br w:val="nil"/>
              <w:tr2bl w:val="nil"/>
            </w:tcBorders>
          </w:tcPr>
          <w:p w14:paraId="4AE2E86D">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2192DD9C">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2643D8A2">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525D9C42">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梁段</w:t>
            </w:r>
          </w:p>
        </w:tc>
      </w:tr>
      <w:tr w14:paraId="58C7A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0A5DF00">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.01.01.0</w:t>
            </w:r>
            <w:r>
              <w:rPr>
                <w:rFonts w:hint="default" w:ascii="Times New Roman" w:hAnsi="Times New Roman" w:eastAsia="宋体" w:cs="Times New Roman"/>
                <w:sz w:val="21"/>
                <w:szCs w:val="21"/>
                <w:highlight w:val="none"/>
                <w:lang w:val="en-US" w:eastAsia="zh-CN"/>
              </w:rPr>
              <w:t>2</w:t>
            </w:r>
          </w:p>
        </w:tc>
        <w:tc>
          <w:tcPr>
            <w:tcW w:w="1704" w:type="dxa"/>
            <w:tcBorders>
              <w:tl2br w:val="nil"/>
              <w:tr2bl w:val="nil"/>
            </w:tcBorders>
          </w:tcPr>
          <w:p w14:paraId="071C36D2">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0AE30299">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715F4A36">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1C369D9D">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吊索</w:t>
            </w:r>
          </w:p>
        </w:tc>
      </w:tr>
      <w:tr w14:paraId="5F931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365213C">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.01.01.0</w:t>
            </w:r>
            <w:r>
              <w:rPr>
                <w:rFonts w:hint="default" w:ascii="Times New Roman" w:hAnsi="Times New Roman" w:eastAsia="宋体" w:cs="Times New Roman"/>
                <w:sz w:val="21"/>
                <w:szCs w:val="21"/>
                <w:highlight w:val="none"/>
                <w:lang w:val="en-US" w:eastAsia="zh-CN"/>
              </w:rPr>
              <w:t>3</w:t>
            </w:r>
          </w:p>
        </w:tc>
        <w:tc>
          <w:tcPr>
            <w:tcW w:w="1704" w:type="dxa"/>
            <w:tcBorders>
              <w:tl2br w:val="nil"/>
              <w:tr2bl w:val="nil"/>
            </w:tcBorders>
          </w:tcPr>
          <w:p w14:paraId="234E958F">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420F4DA8">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47428D0B">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27F8743F">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索夹</w:t>
            </w:r>
          </w:p>
        </w:tc>
      </w:tr>
      <w:tr w14:paraId="54A73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E1B0205">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389C1175">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6867D61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64A75EDE">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塔柱</w:t>
            </w:r>
          </w:p>
        </w:tc>
        <w:tc>
          <w:tcPr>
            <w:tcW w:w="1706" w:type="dxa"/>
            <w:tcBorders>
              <w:tl2br w:val="nil"/>
              <w:tr2bl w:val="nil"/>
            </w:tcBorders>
            <w:vAlign w:val="top"/>
          </w:tcPr>
          <w:p w14:paraId="2DC2D3D7">
            <w:pPr>
              <w:ind w:firstLine="0" w:firstLineChars="0"/>
              <w:jc w:val="center"/>
              <w:rPr>
                <w:rFonts w:hint="default" w:ascii="Times New Roman" w:hAnsi="Times New Roman" w:eastAsia="宋体" w:cs="Times New Roman"/>
                <w:sz w:val="21"/>
                <w:szCs w:val="21"/>
                <w:highlight w:val="none"/>
                <w:lang w:val="en-US" w:eastAsia="zh-CN"/>
              </w:rPr>
            </w:pPr>
          </w:p>
        </w:tc>
      </w:tr>
      <w:tr w14:paraId="63FBE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E3DB90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.00</w:t>
            </w:r>
          </w:p>
        </w:tc>
        <w:tc>
          <w:tcPr>
            <w:tcW w:w="1704" w:type="dxa"/>
            <w:tcBorders>
              <w:tl2br w:val="nil"/>
              <w:tr2bl w:val="nil"/>
            </w:tcBorders>
          </w:tcPr>
          <w:p w14:paraId="0ABB1E11">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25A8C940">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704" w:type="dxa"/>
            <w:tcBorders>
              <w:tl2br w:val="nil"/>
              <w:tr2bl w:val="nil"/>
            </w:tcBorders>
            <w:vAlign w:val="top"/>
          </w:tcPr>
          <w:p w14:paraId="7BD06226">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主缆</w:t>
            </w:r>
          </w:p>
        </w:tc>
        <w:tc>
          <w:tcPr>
            <w:tcW w:w="1706" w:type="dxa"/>
            <w:tcBorders>
              <w:tl2br w:val="nil"/>
              <w:tr2bl w:val="nil"/>
            </w:tcBorders>
            <w:vAlign w:val="top"/>
          </w:tcPr>
          <w:p w14:paraId="430AEB44">
            <w:pPr>
              <w:ind w:firstLine="0" w:firstLineChars="0"/>
              <w:jc w:val="center"/>
              <w:rPr>
                <w:rFonts w:hint="default" w:ascii="Times New Roman" w:hAnsi="Times New Roman" w:eastAsia="宋体" w:cs="Times New Roman"/>
                <w:sz w:val="21"/>
                <w:szCs w:val="21"/>
                <w:highlight w:val="none"/>
                <w:lang w:val="en-US" w:eastAsia="zh-CN"/>
              </w:rPr>
            </w:pPr>
          </w:p>
        </w:tc>
      </w:tr>
      <w:tr w14:paraId="2D5254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96B9D2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.00.00</w:t>
            </w:r>
          </w:p>
        </w:tc>
        <w:tc>
          <w:tcPr>
            <w:tcW w:w="1704" w:type="dxa"/>
            <w:tcBorders>
              <w:tl2br w:val="nil"/>
              <w:tr2bl w:val="nil"/>
            </w:tcBorders>
          </w:tcPr>
          <w:p w14:paraId="2EE09173">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7CA96106">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下部结构</w:t>
            </w:r>
          </w:p>
        </w:tc>
        <w:tc>
          <w:tcPr>
            <w:tcW w:w="1704" w:type="dxa"/>
            <w:tcBorders>
              <w:tl2br w:val="nil"/>
              <w:tr2bl w:val="nil"/>
            </w:tcBorders>
            <w:vAlign w:val="top"/>
          </w:tcPr>
          <w:p w14:paraId="721363BA">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tcPr>
          <w:p w14:paraId="5BCB23E1">
            <w:pPr>
              <w:ind w:firstLine="0" w:firstLineChars="0"/>
              <w:jc w:val="center"/>
              <w:rPr>
                <w:rFonts w:hint="default" w:ascii="Times New Roman" w:hAnsi="Times New Roman" w:eastAsia="宋体" w:cs="Times New Roman"/>
                <w:sz w:val="21"/>
                <w:szCs w:val="21"/>
                <w:highlight w:val="none"/>
                <w:lang w:val="en-US" w:eastAsia="zh-CN"/>
              </w:rPr>
            </w:pPr>
          </w:p>
        </w:tc>
      </w:tr>
      <w:tr w14:paraId="27243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24D6CBA">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.01.00</w:t>
            </w:r>
          </w:p>
        </w:tc>
        <w:tc>
          <w:tcPr>
            <w:tcW w:w="1704" w:type="dxa"/>
            <w:tcBorders>
              <w:tl2br w:val="nil"/>
              <w:tr2bl w:val="nil"/>
            </w:tcBorders>
          </w:tcPr>
          <w:p w14:paraId="293C0348">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5D9014BD">
            <w:pPr>
              <w:ind w:firstLine="0" w:firstLineChars="0"/>
              <w:jc w:val="center"/>
              <w:rPr>
                <w:rFonts w:hint="default" w:ascii="Times New Roman" w:hAnsi="Times New Roman" w:eastAsia="宋体" w:cs="Times New Roman"/>
                <w:sz w:val="21"/>
                <w:szCs w:val="21"/>
                <w:highlight w:val="none"/>
                <w:lang w:val="en-US" w:eastAsia="zh-CN"/>
              </w:rPr>
            </w:pPr>
          </w:p>
        </w:tc>
        <w:tc>
          <w:tcPr>
            <w:tcW w:w="1704" w:type="dxa"/>
            <w:tcBorders>
              <w:tl2br w:val="nil"/>
              <w:tr2bl w:val="nil"/>
            </w:tcBorders>
            <w:vAlign w:val="top"/>
          </w:tcPr>
          <w:p w14:paraId="11B36344">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锚碇</w:t>
            </w:r>
          </w:p>
        </w:tc>
        <w:tc>
          <w:tcPr>
            <w:tcW w:w="1706" w:type="dxa"/>
            <w:tcBorders>
              <w:tl2br w:val="nil"/>
              <w:tr2bl w:val="nil"/>
            </w:tcBorders>
          </w:tcPr>
          <w:p w14:paraId="773CA451">
            <w:pPr>
              <w:ind w:firstLine="0" w:firstLineChars="0"/>
              <w:jc w:val="center"/>
              <w:rPr>
                <w:rFonts w:hint="default" w:ascii="Times New Roman" w:hAnsi="Times New Roman" w:eastAsia="宋体" w:cs="Times New Roman"/>
                <w:sz w:val="21"/>
                <w:szCs w:val="21"/>
                <w:highlight w:val="none"/>
                <w:lang w:val="en-US" w:eastAsia="zh-CN"/>
              </w:rPr>
            </w:pPr>
          </w:p>
        </w:tc>
      </w:tr>
      <w:tr w14:paraId="5CA8CC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21419DD">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1</w:t>
            </w:r>
          </w:p>
        </w:tc>
        <w:tc>
          <w:tcPr>
            <w:tcW w:w="1704" w:type="dxa"/>
            <w:tcBorders>
              <w:tl2br w:val="nil"/>
              <w:tr2bl w:val="nil"/>
            </w:tcBorders>
          </w:tcPr>
          <w:p w14:paraId="22B94480">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56FBEE5F">
            <w:pPr>
              <w:ind w:firstLine="0" w:firstLineChars="0"/>
              <w:jc w:val="center"/>
              <w:rPr>
                <w:rFonts w:hint="default" w:ascii="Times New Roman" w:hAnsi="Times New Roman" w:eastAsia="宋体" w:cs="Times New Roman"/>
                <w:sz w:val="21"/>
                <w:szCs w:val="21"/>
                <w:highlight w:val="none"/>
                <w:lang w:val="en-US" w:eastAsia="zh-CN"/>
              </w:rPr>
            </w:pPr>
          </w:p>
        </w:tc>
        <w:tc>
          <w:tcPr>
            <w:tcW w:w="1704" w:type="dxa"/>
            <w:tcBorders>
              <w:tl2br w:val="nil"/>
              <w:tr2bl w:val="nil"/>
            </w:tcBorders>
            <w:vAlign w:val="top"/>
          </w:tcPr>
          <w:p w14:paraId="5A00E0F0">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tcPr>
          <w:p w14:paraId="2C6BD8F9">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锚碇</w:t>
            </w:r>
          </w:p>
        </w:tc>
      </w:tr>
      <w:tr w14:paraId="39D5F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48EF34E">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2</w:t>
            </w:r>
          </w:p>
        </w:tc>
        <w:tc>
          <w:tcPr>
            <w:tcW w:w="1704" w:type="dxa"/>
            <w:tcBorders>
              <w:tl2br w:val="nil"/>
              <w:tr2bl w:val="nil"/>
            </w:tcBorders>
          </w:tcPr>
          <w:p w14:paraId="4A73E6C0">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75358907">
            <w:pPr>
              <w:ind w:firstLine="0" w:firstLineChars="0"/>
              <w:jc w:val="center"/>
              <w:rPr>
                <w:rFonts w:hint="default" w:ascii="Times New Roman" w:hAnsi="Times New Roman" w:eastAsia="宋体" w:cs="Times New Roman"/>
                <w:sz w:val="21"/>
                <w:szCs w:val="21"/>
                <w:highlight w:val="none"/>
                <w:lang w:val="en-US" w:eastAsia="zh-CN"/>
              </w:rPr>
            </w:pPr>
          </w:p>
        </w:tc>
        <w:tc>
          <w:tcPr>
            <w:tcW w:w="1704" w:type="dxa"/>
            <w:tcBorders>
              <w:tl2br w:val="nil"/>
              <w:tr2bl w:val="nil"/>
            </w:tcBorders>
            <w:vAlign w:val="top"/>
          </w:tcPr>
          <w:p w14:paraId="77108A25">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tcPr>
          <w:p w14:paraId="3D611F7E">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锚碇锚固体系</w:t>
            </w:r>
          </w:p>
        </w:tc>
      </w:tr>
      <w:tr w14:paraId="77A360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E560739">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.01.0</w:t>
            </w:r>
            <w:r>
              <w:rPr>
                <w:rFonts w:hint="default" w:ascii="Times New Roman" w:hAnsi="Times New Roman" w:eastAsia="宋体" w:cs="Times New Roman"/>
                <w:sz w:val="21"/>
                <w:szCs w:val="21"/>
                <w:highlight w:val="none"/>
                <w:lang w:val="en-US" w:eastAsia="zh-CN"/>
              </w:rPr>
              <w:t>3</w:t>
            </w:r>
          </w:p>
        </w:tc>
        <w:tc>
          <w:tcPr>
            <w:tcW w:w="1704" w:type="dxa"/>
            <w:tcBorders>
              <w:tl2br w:val="nil"/>
              <w:tr2bl w:val="nil"/>
            </w:tcBorders>
          </w:tcPr>
          <w:p w14:paraId="28FEEB75">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0A6C9F35">
            <w:pPr>
              <w:ind w:firstLine="0" w:firstLineChars="0"/>
              <w:jc w:val="center"/>
              <w:rPr>
                <w:rFonts w:hint="default" w:ascii="Times New Roman" w:hAnsi="Times New Roman" w:eastAsia="宋体" w:cs="Times New Roman"/>
                <w:sz w:val="21"/>
                <w:szCs w:val="21"/>
                <w:highlight w:val="none"/>
                <w:lang w:val="en-US" w:eastAsia="zh-CN"/>
              </w:rPr>
            </w:pPr>
          </w:p>
        </w:tc>
        <w:tc>
          <w:tcPr>
            <w:tcW w:w="1704" w:type="dxa"/>
            <w:tcBorders>
              <w:tl2br w:val="nil"/>
              <w:tr2bl w:val="nil"/>
            </w:tcBorders>
            <w:vAlign w:val="top"/>
          </w:tcPr>
          <w:p w14:paraId="32CA234A">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tcPr>
          <w:p w14:paraId="011E3B5B">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桩</w:t>
            </w:r>
          </w:p>
        </w:tc>
      </w:tr>
      <w:tr w14:paraId="14D808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1C72EED">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p>
        </w:tc>
        <w:tc>
          <w:tcPr>
            <w:tcW w:w="1704" w:type="dxa"/>
            <w:tcBorders>
              <w:tl2br w:val="nil"/>
              <w:tr2bl w:val="nil"/>
            </w:tcBorders>
          </w:tcPr>
          <w:p w14:paraId="3BABDC40">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2E928E9A">
            <w:pPr>
              <w:ind w:firstLine="0" w:firstLineChars="0"/>
              <w:jc w:val="center"/>
              <w:rPr>
                <w:rFonts w:hint="default" w:ascii="Times New Roman" w:hAnsi="Times New Roman" w:eastAsia="宋体" w:cs="Times New Roman"/>
                <w:sz w:val="21"/>
                <w:szCs w:val="21"/>
                <w:highlight w:val="none"/>
                <w:lang w:val="en-US" w:eastAsia="zh-CN"/>
              </w:rPr>
            </w:pPr>
          </w:p>
        </w:tc>
        <w:tc>
          <w:tcPr>
            <w:tcW w:w="1704" w:type="dxa"/>
            <w:tcBorders>
              <w:tl2br w:val="nil"/>
              <w:tr2bl w:val="nil"/>
            </w:tcBorders>
            <w:vAlign w:val="top"/>
          </w:tcPr>
          <w:p w14:paraId="110DF7D8">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基础构件</w:t>
            </w:r>
          </w:p>
        </w:tc>
        <w:tc>
          <w:tcPr>
            <w:tcW w:w="1706" w:type="dxa"/>
            <w:tcBorders>
              <w:tl2br w:val="nil"/>
              <w:tr2bl w:val="nil"/>
            </w:tcBorders>
          </w:tcPr>
          <w:p w14:paraId="75CBFF3F">
            <w:pPr>
              <w:ind w:firstLine="0" w:firstLineChars="0"/>
              <w:jc w:val="center"/>
              <w:rPr>
                <w:rFonts w:hint="default" w:ascii="Times New Roman" w:hAnsi="Times New Roman" w:eastAsia="宋体" w:cs="Times New Roman"/>
                <w:sz w:val="21"/>
                <w:szCs w:val="21"/>
                <w:highlight w:val="none"/>
                <w:lang w:val="en-US" w:eastAsia="zh-CN"/>
              </w:rPr>
            </w:pPr>
          </w:p>
        </w:tc>
      </w:tr>
      <w:tr w14:paraId="511E9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1D0224C">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.00.00</w:t>
            </w:r>
          </w:p>
        </w:tc>
        <w:tc>
          <w:tcPr>
            <w:tcW w:w="1704" w:type="dxa"/>
            <w:tcBorders>
              <w:tl2br w:val="nil"/>
              <w:tr2bl w:val="nil"/>
            </w:tcBorders>
          </w:tcPr>
          <w:p w14:paraId="0558B47A">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5A0A47CB">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桥面系附属工程</w:t>
            </w:r>
          </w:p>
        </w:tc>
        <w:tc>
          <w:tcPr>
            <w:tcW w:w="1704" w:type="dxa"/>
            <w:tcBorders>
              <w:tl2br w:val="nil"/>
              <w:tr2bl w:val="nil"/>
            </w:tcBorders>
            <w:vAlign w:val="top"/>
          </w:tcPr>
          <w:p w14:paraId="6B767411">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3F627528">
            <w:pPr>
              <w:ind w:firstLine="0" w:firstLineChars="0"/>
              <w:jc w:val="center"/>
              <w:rPr>
                <w:rFonts w:hint="default" w:ascii="Times New Roman" w:hAnsi="Times New Roman" w:eastAsia="宋体" w:cs="Times New Roman"/>
                <w:sz w:val="21"/>
                <w:szCs w:val="21"/>
                <w:highlight w:val="none"/>
                <w:lang w:val="en-US" w:eastAsia="zh-CN"/>
              </w:rPr>
            </w:pPr>
          </w:p>
        </w:tc>
      </w:tr>
      <w:tr w14:paraId="19378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C73DC5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.00</w:t>
            </w:r>
          </w:p>
        </w:tc>
        <w:tc>
          <w:tcPr>
            <w:tcW w:w="1704" w:type="dxa"/>
            <w:tcBorders>
              <w:tl2br w:val="nil"/>
              <w:tr2bl w:val="nil"/>
            </w:tcBorders>
          </w:tcPr>
          <w:p w14:paraId="42F82441">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1EE16C9E">
            <w:pPr>
              <w:ind w:firstLine="0" w:firstLineChars="0"/>
              <w:jc w:val="center"/>
              <w:rPr>
                <w:rFonts w:hint="default" w:ascii="Times New Roman" w:hAnsi="Times New Roman" w:eastAsia="宋体" w:cs="Times New Roman"/>
                <w:sz w:val="21"/>
                <w:szCs w:val="21"/>
                <w:highlight w:val="none"/>
                <w:lang w:val="en-US" w:eastAsia="zh-CN"/>
              </w:rPr>
            </w:pPr>
          </w:p>
        </w:tc>
        <w:tc>
          <w:tcPr>
            <w:tcW w:w="1704" w:type="dxa"/>
            <w:tcBorders>
              <w:tl2br w:val="nil"/>
              <w:tr2bl w:val="nil"/>
            </w:tcBorders>
            <w:vAlign w:val="top"/>
          </w:tcPr>
          <w:p w14:paraId="091ACA78">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排水防水系统</w:t>
            </w:r>
          </w:p>
        </w:tc>
        <w:tc>
          <w:tcPr>
            <w:tcW w:w="1706" w:type="dxa"/>
            <w:tcBorders>
              <w:tl2br w:val="nil"/>
              <w:tr2bl w:val="nil"/>
            </w:tcBorders>
            <w:vAlign w:val="top"/>
          </w:tcPr>
          <w:p w14:paraId="63C69FFF">
            <w:pPr>
              <w:ind w:firstLine="0" w:firstLineChars="0"/>
              <w:jc w:val="center"/>
              <w:rPr>
                <w:rFonts w:hint="default" w:ascii="Times New Roman" w:hAnsi="Times New Roman" w:eastAsia="宋体" w:cs="Times New Roman"/>
                <w:sz w:val="21"/>
                <w:szCs w:val="21"/>
                <w:highlight w:val="none"/>
                <w:lang w:val="en-US" w:eastAsia="zh-CN"/>
              </w:rPr>
            </w:pPr>
          </w:p>
        </w:tc>
      </w:tr>
      <w:tr w14:paraId="29B191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95648EC">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eastAsia="zh-CN"/>
              </w:rPr>
              <w:t>81-04</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.02.00</w:t>
            </w:r>
          </w:p>
        </w:tc>
        <w:tc>
          <w:tcPr>
            <w:tcW w:w="1704" w:type="dxa"/>
            <w:tcBorders>
              <w:tl2br w:val="nil"/>
              <w:tr2bl w:val="nil"/>
            </w:tcBorders>
          </w:tcPr>
          <w:p w14:paraId="5A077BB2">
            <w:pPr>
              <w:ind w:firstLine="0" w:firstLineChars="0"/>
              <w:jc w:val="center"/>
              <w:rPr>
                <w:rFonts w:hint="default" w:ascii="Times New Roman" w:hAnsi="Times New Roman" w:eastAsia="宋体" w:cs="Times New Roman"/>
                <w:sz w:val="21"/>
                <w:szCs w:val="21"/>
                <w:highlight w:val="none"/>
              </w:rPr>
            </w:pPr>
          </w:p>
        </w:tc>
        <w:tc>
          <w:tcPr>
            <w:tcW w:w="1704" w:type="dxa"/>
            <w:tcBorders>
              <w:tl2br w:val="nil"/>
              <w:tr2bl w:val="nil"/>
            </w:tcBorders>
            <w:vAlign w:val="top"/>
          </w:tcPr>
          <w:p w14:paraId="464BD773">
            <w:pPr>
              <w:ind w:firstLine="0" w:firstLineChars="0"/>
              <w:jc w:val="center"/>
              <w:rPr>
                <w:rFonts w:hint="default" w:ascii="Times New Roman" w:hAnsi="Times New Roman" w:eastAsia="宋体" w:cs="Times New Roman"/>
                <w:sz w:val="21"/>
                <w:szCs w:val="21"/>
                <w:highlight w:val="none"/>
                <w:lang w:val="en-US" w:eastAsia="zh-CN"/>
              </w:rPr>
            </w:pPr>
          </w:p>
        </w:tc>
        <w:tc>
          <w:tcPr>
            <w:tcW w:w="1704" w:type="dxa"/>
            <w:tcBorders>
              <w:tl2br w:val="nil"/>
              <w:tr2bl w:val="nil"/>
            </w:tcBorders>
            <w:vAlign w:val="top"/>
          </w:tcPr>
          <w:p w14:paraId="7390E16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桥面</w:t>
            </w:r>
          </w:p>
        </w:tc>
        <w:tc>
          <w:tcPr>
            <w:tcW w:w="1706" w:type="dxa"/>
            <w:tcBorders>
              <w:tl2br w:val="nil"/>
              <w:tr2bl w:val="nil"/>
            </w:tcBorders>
            <w:vAlign w:val="top"/>
          </w:tcPr>
          <w:p w14:paraId="614AB4C8">
            <w:pPr>
              <w:ind w:firstLine="0" w:firstLineChars="0"/>
              <w:jc w:val="center"/>
              <w:rPr>
                <w:rFonts w:hint="default" w:ascii="Times New Roman" w:hAnsi="Times New Roman" w:eastAsia="宋体" w:cs="Times New Roman"/>
                <w:sz w:val="21"/>
                <w:szCs w:val="21"/>
                <w:highlight w:val="none"/>
                <w:lang w:val="en-US" w:eastAsia="zh-CN"/>
              </w:rPr>
            </w:pPr>
          </w:p>
        </w:tc>
      </w:tr>
      <w:tr w14:paraId="49915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58D76D23">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"file:///C:\\Users\\WIN10\\Desktop\\05.00.00.00"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.00.00.00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tcMar>
              <w:top w:w="0" w:type="dxa"/>
              <w:left w:w="6" w:type="dxa"/>
              <w:bottom w:w="0" w:type="dxa"/>
              <w:right w:w="6" w:type="dxa"/>
            </w:tcMar>
            <w:vAlign w:val="top"/>
          </w:tcPr>
          <w:p w14:paraId="1B3E7FF6">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交通工程及沿线设施</w:t>
            </w:r>
          </w:p>
        </w:tc>
        <w:tc>
          <w:tcPr>
            <w:tcW w:w="1704" w:type="dxa"/>
            <w:tcBorders>
              <w:tl2br w:val="nil"/>
              <w:tr2bl w:val="nil"/>
            </w:tcBorders>
            <w:vAlign w:val="top"/>
          </w:tcPr>
          <w:p w14:paraId="533DE97C">
            <w:pPr>
              <w:ind w:firstLine="0" w:firstLineChars="0"/>
              <w:jc w:val="center"/>
              <w:rPr>
                <w:rFonts w:hint="default" w:ascii="Times New Roman" w:hAnsi="Times New Roman" w:eastAsia="宋体" w:cs="Times New Roman"/>
                <w:sz w:val="21"/>
                <w:szCs w:val="21"/>
                <w:highlight w:val="none"/>
                <w:lang w:val="en-US" w:eastAsia="zh-CN"/>
              </w:rPr>
            </w:pPr>
          </w:p>
        </w:tc>
        <w:tc>
          <w:tcPr>
            <w:tcW w:w="1704" w:type="dxa"/>
            <w:tcBorders>
              <w:tl2br w:val="nil"/>
              <w:tr2bl w:val="nil"/>
            </w:tcBorders>
            <w:vAlign w:val="top"/>
          </w:tcPr>
          <w:p w14:paraId="02A2EBBB">
            <w:pPr>
              <w:ind w:firstLine="0" w:firstLineChars="0"/>
              <w:jc w:val="center"/>
              <w:rPr>
                <w:rFonts w:hint="default" w:ascii="Times New Roman" w:hAnsi="Times New Roman" w:eastAsia="宋体" w:cs="Times New Roman"/>
                <w:sz w:val="21"/>
                <w:szCs w:val="21"/>
                <w:highlight w:val="none"/>
                <w:lang w:val="en-US" w:eastAsia="zh-CN"/>
              </w:rPr>
            </w:pPr>
          </w:p>
        </w:tc>
        <w:tc>
          <w:tcPr>
            <w:tcW w:w="1706" w:type="dxa"/>
            <w:tcBorders>
              <w:tl2br w:val="nil"/>
              <w:tr2bl w:val="nil"/>
            </w:tcBorders>
            <w:vAlign w:val="top"/>
          </w:tcPr>
          <w:p w14:paraId="1B400BF9">
            <w:pPr>
              <w:ind w:firstLine="0" w:firstLineChars="0"/>
              <w:jc w:val="center"/>
              <w:rPr>
                <w:rFonts w:hint="default" w:ascii="Times New Roman" w:hAnsi="Times New Roman" w:eastAsia="宋体" w:cs="Times New Roman"/>
                <w:sz w:val="21"/>
                <w:szCs w:val="21"/>
                <w:highlight w:val="none"/>
                <w:lang w:val="en-US" w:eastAsia="zh-CN"/>
              </w:rPr>
            </w:pPr>
          </w:p>
        </w:tc>
      </w:tr>
    </w:tbl>
    <w:p w14:paraId="4EC596B1">
      <w:pPr>
        <w:rPr>
          <w:highlight w:val="none"/>
        </w:rPr>
      </w:pPr>
    </w:p>
    <w:p w14:paraId="6AFB1C7F">
      <w:pPr>
        <w:rPr>
          <w:highlight w:val="none"/>
        </w:rPr>
      </w:pPr>
    </w:p>
    <w:p w14:paraId="0E2475A3">
      <w:pPr>
        <w:ind w:firstLine="0" w:firstLineChars="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表 A.0.2 </w:t>
      </w:r>
      <w:r>
        <w:rPr>
          <w:rFonts w:hint="eastAsia" w:ascii="Times New Roman" w:hAnsi="Times New Roman" w:eastAsia="宋体" w:cs="Times New Roman"/>
          <w:b/>
          <w:bCs/>
          <w:sz w:val="21"/>
          <w:szCs w:val="21"/>
          <w:highlight w:val="none"/>
          <w:lang w:val="en-US" w:eastAsia="zh-CN"/>
        </w:rPr>
        <w:t xml:space="preserve"> 桥梁工程</w:t>
      </w:r>
      <w:r>
        <w:rPr>
          <w:rFonts w:hint="default" w:ascii="Times New Roman" w:hAnsi="Times New Roman" w:eastAsia="宋体" w:cs="Times New Roman"/>
          <w:b/>
          <w:bCs/>
          <w:sz w:val="21"/>
          <w:szCs w:val="21"/>
          <w:highlight w:val="none"/>
          <w:lang w:val="en-US" w:eastAsia="zh-CN"/>
        </w:rPr>
        <w:t>子设施分类和编码</w:t>
      </w:r>
      <w:r>
        <w:rPr>
          <w:rFonts w:hint="eastAsia" w:ascii="Times New Roman" w:hAnsi="Times New Roman" w:eastAsia="宋体" w:cs="Times New Roman"/>
          <w:b/>
          <w:bCs/>
          <w:sz w:val="21"/>
          <w:szCs w:val="21"/>
          <w:highlight w:val="none"/>
          <w:lang w:val="en-US" w:eastAsia="zh-CN"/>
        </w:rPr>
        <w:t xml:space="preserve"> </w:t>
      </w:r>
      <w:r>
        <w:rPr>
          <w:rFonts w:hint="eastAsia" w:ascii="Times New Roman" w:hAnsi="Times New Roman" w:eastAsia="宋体" w:cs="Times New Roman"/>
          <w:b w:val="0"/>
          <w:bCs w:val="0"/>
          <w:sz w:val="21"/>
          <w:szCs w:val="21"/>
          <w:highlight w:val="none"/>
          <w:lang w:val="en-US" w:eastAsia="zh-CN"/>
        </w:rPr>
        <w:t>（续）</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14:paraId="168C72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704" w:type="dxa"/>
            <w:tcBorders>
              <w:tl2br w:val="nil"/>
              <w:tr2bl w:val="nil"/>
            </w:tcBorders>
          </w:tcPr>
          <w:p w14:paraId="7BC8183A">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编码</w:t>
            </w:r>
          </w:p>
        </w:tc>
        <w:tc>
          <w:tcPr>
            <w:tcW w:w="1704" w:type="dxa"/>
            <w:tcBorders>
              <w:tl2br w:val="nil"/>
              <w:tr2bl w:val="nil"/>
            </w:tcBorders>
          </w:tcPr>
          <w:p w14:paraId="07CC5128">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一级类</w:t>
            </w:r>
          </w:p>
        </w:tc>
        <w:tc>
          <w:tcPr>
            <w:tcW w:w="1704" w:type="dxa"/>
            <w:tcBorders>
              <w:tl2br w:val="nil"/>
              <w:tr2bl w:val="nil"/>
            </w:tcBorders>
          </w:tcPr>
          <w:p w14:paraId="5B04975D">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二级类</w:t>
            </w:r>
          </w:p>
        </w:tc>
        <w:tc>
          <w:tcPr>
            <w:tcW w:w="1704" w:type="dxa"/>
            <w:tcBorders>
              <w:tl2br w:val="nil"/>
              <w:tr2bl w:val="nil"/>
            </w:tcBorders>
          </w:tcPr>
          <w:p w14:paraId="156691D2">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三级类</w:t>
            </w:r>
          </w:p>
        </w:tc>
        <w:tc>
          <w:tcPr>
            <w:tcW w:w="1706" w:type="dxa"/>
            <w:tcBorders>
              <w:tl2br w:val="nil"/>
              <w:tr2bl w:val="nil"/>
            </w:tcBorders>
          </w:tcPr>
          <w:p w14:paraId="79A225EC">
            <w:pPr>
              <w:ind w:firstLine="0" w:firstLineChars="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sz w:val="21"/>
                <w:szCs w:val="21"/>
                <w:highlight w:val="none"/>
              </w:rPr>
              <w:t>四级类</w:t>
            </w:r>
          </w:p>
        </w:tc>
      </w:tr>
      <w:tr w14:paraId="396BBA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2A1C058D">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"file:///C:\\Users\\WIN10\\Desktop\\05.01.00.00"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.01.00.00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1EAE784D">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28A5671B">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交通安全设施</w:t>
            </w:r>
          </w:p>
        </w:tc>
        <w:tc>
          <w:tcPr>
            <w:tcW w:w="1704" w:type="dxa"/>
            <w:tcBorders>
              <w:tl2br w:val="nil"/>
              <w:tr2bl w:val="nil"/>
            </w:tcBorders>
            <w:vAlign w:val="top"/>
          </w:tcPr>
          <w:p w14:paraId="6477A6F4">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6" w:type="dxa"/>
            <w:tcBorders>
              <w:tl2br w:val="nil"/>
              <w:tr2bl w:val="nil"/>
            </w:tcBorders>
            <w:vAlign w:val="top"/>
          </w:tcPr>
          <w:p w14:paraId="5AF8BDCF">
            <w:pPr>
              <w:pStyle w:val="70"/>
              <w:ind w:firstLine="0" w:firstLineChars="0"/>
              <w:rPr>
                <w:rFonts w:hint="default" w:ascii="Times New Roman" w:hAnsi="Times New Roman" w:eastAsia="宋体" w:cs="Times New Roman"/>
                <w:sz w:val="21"/>
                <w:szCs w:val="21"/>
                <w:highlight w:val="none"/>
                <w:lang w:val="en-US" w:eastAsia="zh-CN" w:bidi="ar-SA"/>
              </w:rPr>
            </w:pPr>
          </w:p>
        </w:tc>
      </w:tr>
      <w:tr w14:paraId="149B6A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2F3B362F">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"file:///C:\\Users\\WIN10\\Desktop\\05.01.01.00"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.01.01.00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2A0AFD15">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10F06BB3">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716D4DAD">
            <w:pPr>
              <w:pStyle w:val="70"/>
              <w:ind w:firstLine="0" w:firstLineChars="0"/>
              <w:rPr>
                <w:rFonts w:hint="eastAsia"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交通安全设施</w:t>
            </w:r>
            <w:r>
              <w:rPr>
                <w:rFonts w:hint="eastAsia" w:ascii="Times New Roman" w:cs="Times New Roman"/>
                <w:sz w:val="21"/>
                <w:szCs w:val="21"/>
                <w:highlight w:val="none"/>
                <w:lang w:eastAsia="zh-CN"/>
              </w:rPr>
              <w:t>（</w:t>
            </w:r>
            <w:r>
              <w:rPr>
                <w:rFonts w:hint="default" w:ascii="Times New Roman" w:hAnsi="Times New Roman" w:eastAsia="宋体" w:cs="Times New Roman"/>
                <w:sz w:val="21"/>
                <w:szCs w:val="21"/>
                <w:highlight w:val="none"/>
              </w:rPr>
              <w:t>段</w:t>
            </w:r>
            <w:r>
              <w:rPr>
                <w:rFonts w:hint="eastAsia" w:ascii="Times New Roman" w:cs="Times New Roman"/>
                <w:sz w:val="21"/>
                <w:szCs w:val="21"/>
                <w:highlight w:val="none"/>
                <w:lang w:eastAsia="zh-CN"/>
              </w:rPr>
              <w:t>）</w:t>
            </w:r>
          </w:p>
        </w:tc>
        <w:tc>
          <w:tcPr>
            <w:tcW w:w="1706" w:type="dxa"/>
            <w:tcBorders>
              <w:tl2br w:val="nil"/>
              <w:tr2bl w:val="nil"/>
            </w:tcBorders>
            <w:vAlign w:val="top"/>
          </w:tcPr>
          <w:p w14:paraId="63A47E73">
            <w:pPr>
              <w:pStyle w:val="70"/>
              <w:ind w:firstLine="0" w:firstLineChars="0"/>
              <w:rPr>
                <w:rFonts w:hint="default" w:ascii="Times New Roman" w:hAnsi="Times New Roman" w:eastAsia="宋体" w:cs="Times New Roman"/>
                <w:sz w:val="21"/>
                <w:szCs w:val="21"/>
                <w:highlight w:val="none"/>
                <w:lang w:val="en-US" w:eastAsia="zh-CN" w:bidi="ar-SA"/>
              </w:rPr>
            </w:pPr>
          </w:p>
        </w:tc>
      </w:tr>
      <w:tr w14:paraId="3ABF4D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6B320E52">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"file:///C:\\Users\\WIN10\\Desktop\\05.02.00.00"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.02.00.00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3D4B9FB4">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3E7B7191">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管理设施</w:t>
            </w:r>
          </w:p>
        </w:tc>
        <w:tc>
          <w:tcPr>
            <w:tcW w:w="1704" w:type="dxa"/>
            <w:tcBorders>
              <w:tl2br w:val="nil"/>
              <w:tr2bl w:val="nil"/>
            </w:tcBorders>
            <w:vAlign w:val="top"/>
          </w:tcPr>
          <w:p w14:paraId="030252DB">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6" w:type="dxa"/>
            <w:tcBorders>
              <w:tl2br w:val="nil"/>
              <w:tr2bl w:val="nil"/>
            </w:tcBorders>
            <w:vAlign w:val="top"/>
          </w:tcPr>
          <w:p w14:paraId="664842BC">
            <w:pPr>
              <w:pStyle w:val="70"/>
              <w:ind w:firstLine="0" w:firstLineChars="0"/>
              <w:rPr>
                <w:rFonts w:hint="default" w:ascii="Times New Roman" w:hAnsi="Times New Roman" w:eastAsia="宋体" w:cs="Times New Roman"/>
                <w:sz w:val="21"/>
                <w:szCs w:val="21"/>
                <w:highlight w:val="none"/>
                <w:lang w:val="en-US" w:eastAsia="zh-CN" w:bidi="ar-SA"/>
              </w:rPr>
            </w:pPr>
          </w:p>
        </w:tc>
      </w:tr>
      <w:tr w14:paraId="57DEC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6AFDE0E1">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"file:///C:\\Users\\WIN10\\Desktop\\05.02.01.00"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.02.01.00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205A266C">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7161B6CB">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760691EA">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监控设施</w:t>
            </w:r>
          </w:p>
        </w:tc>
        <w:tc>
          <w:tcPr>
            <w:tcW w:w="1706" w:type="dxa"/>
            <w:tcBorders>
              <w:tl2br w:val="nil"/>
              <w:tr2bl w:val="nil"/>
            </w:tcBorders>
            <w:vAlign w:val="top"/>
          </w:tcPr>
          <w:p w14:paraId="568E489B">
            <w:pPr>
              <w:pStyle w:val="70"/>
              <w:ind w:firstLine="0" w:firstLineChars="0"/>
              <w:rPr>
                <w:rFonts w:hint="default" w:ascii="Times New Roman" w:hAnsi="Times New Roman" w:eastAsia="宋体" w:cs="Times New Roman"/>
                <w:sz w:val="21"/>
                <w:szCs w:val="21"/>
                <w:highlight w:val="none"/>
                <w:lang w:val="en-US" w:eastAsia="zh-CN" w:bidi="ar-SA"/>
              </w:rPr>
            </w:pPr>
          </w:p>
        </w:tc>
      </w:tr>
      <w:tr w14:paraId="2ACA7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717BD425">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"file:///C:\\Users\\WIN10\\Desktop\\05.02.02.00"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.02.02.00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434908DA">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489EA1D8">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53B515D3">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收费设施</w:t>
            </w:r>
          </w:p>
        </w:tc>
        <w:tc>
          <w:tcPr>
            <w:tcW w:w="1706" w:type="dxa"/>
            <w:tcBorders>
              <w:tl2br w:val="nil"/>
              <w:tr2bl w:val="nil"/>
            </w:tcBorders>
            <w:vAlign w:val="top"/>
          </w:tcPr>
          <w:p w14:paraId="6D45AC49">
            <w:pPr>
              <w:pStyle w:val="70"/>
              <w:ind w:firstLine="0" w:firstLineChars="0"/>
              <w:rPr>
                <w:rFonts w:hint="default" w:ascii="Times New Roman" w:hAnsi="Times New Roman" w:eastAsia="宋体" w:cs="Times New Roman"/>
                <w:sz w:val="21"/>
                <w:szCs w:val="21"/>
                <w:highlight w:val="none"/>
                <w:lang w:val="en-US" w:eastAsia="zh-CN" w:bidi="ar-SA"/>
              </w:rPr>
            </w:pPr>
          </w:p>
        </w:tc>
      </w:tr>
      <w:tr w14:paraId="573AC9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Borders>
              <w:tl2br w:val="nil"/>
              <w:tr2bl w:val="nil"/>
            </w:tcBorders>
            <w:vAlign w:val="top"/>
          </w:tcPr>
          <w:p w14:paraId="6A960A2A">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81-05</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"file:///C:\\Users\\WIN10\\Desktop\\05.02.03.00"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.02.03.00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619F4DFF">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2A66DF73">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5F0004D9">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通信设施</w:t>
            </w:r>
          </w:p>
        </w:tc>
        <w:tc>
          <w:tcPr>
            <w:tcW w:w="1706" w:type="dxa"/>
            <w:tcBorders>
              <w:tl2br w:val="nil"/>
              <w:tr2bl w:val="nil"/>
            </w:tcBorders>
            <w:vAlign w:val="top"/>
          </w:tcPr>
          <w:p w14:paraId="4B2E8D86">
            <w:pPr>
              <w:pStyle w:val="70"/>
              <w:ind w:firstLine="0" w:firstLineChars="0"/>
              <w:rPr>
                <w:rFonts w:hint="default" w:ascii="Times New Roman" w:hAnsi="Times New Roman" w:eastAsia="宋体" w:cs="Times New Roman"/>
                <w:sz w:val="21"/>
                <w:szCs w:val="21"/>
                <w:highlight w:val="none"/>
                <w:lang w:val="en-US" w:eastAsia="zh-CN" w:bidi="ar-SA"/>
              </w:rPr>
            </w:pPr>
          </w:p>
        </w:tc>
      </w:tr>
      <w:tr w14:paraId="0CD089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06B2FD23">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"file:///C:\\Users\\WIN10\\Desktop\\05.02.04.00"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.02.04.00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1582324E">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67D6C78D">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5A591AD6">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供配电设施</w:t>
            </w:r>
          </w:p>
        </w:tc>
        <w:tc>
          <w:tcPr>
            <w:tcW w:w="1706" w:type="dxa"/>
            <w:tcBorders>
              <w:tl2br w:val="nil"/>
              <w:tr2bl w:val="nil"/>
            </w:tcBorders>
            <w:vAlign w:val="top"/>
          </w:tcPr>
          <w:p w14:paraId="59F1F86F">
            <w:pPr>
              <w:pStyle w:val="70"/>
              <w:ind w:firstLine="0" w:firstLineChars="0"/>
              <w:rPr>
                <w:rFonts w:hint="default" w:ascii="Times New Roman" w:hAnsi="Times New Roman" w:eastAsia="宋体" w:cs="Times New Roman"/>
                <w:sz w:val="21"/>
                <w:szCs w:val="21"/>
                <w:highlight w:val="none"/>
                <w:lang w:val="en-US" w:eastAsia="zh-CN" w:bidi="ar-SA"/>
              </w:rPr>
            </w:pPr>
          </w:p>
        </w:tc>
      </w:tr>
      <w:tr w14:paraId="58694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1E4B203B">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"file:///C:\\Users\\WIN10\\Desktop\\05.02.05.00"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.02.05.00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400D992A">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4623A517">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6D66335B">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照明设施</w:t>
            </w:r>
          </w:p>
        </w:tc>
        <w:tc>
          <w:tcPr>
            <w:tcW w:w="1706" w:type="dxa"/>
            <w:tcBorders>
              <w:tl2br w:val="nil"/>
              <w:tr2bl w:val="nil"/>
            </w:tcBorders>
            <w:vAlign w:val="top"/>
          </w:tcPr>
          <w:p w14:paraId="1000FB01">
            <w:pPr>
              <w:pStyle w:val="70"/>
              <w:ind w:firstLine="0" w:firstLineChars="0"/>
              <w:rPr>
                <w:rFonts w:hint="default" w:ascii="Times New Roman" w:hAnsi="Times New Roman" w:eastAsia="宋体" w:cs="Times New Roman"/>
                <w:sz w:val="21"/>
                <w:szCs w:val="21"/>
                <w:highlight w:val="none"/>
                <w:lang w:val="en-US" w:eastAsia="zh-CN" w:bidi="ar-SA"/>
              </w:rPr>
            </w:pPr>
          </w:p>
        </w:tc>
      </w:tr>
      <w:tr w14:paraId="64834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4777D011">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"file:///C:\\Users\\WIN10\\Desktop\\05.02.08.00"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.02.0</w:t>
            </w:r>
            <w:r>
              <w:rPr>
                <w:rFonts w:hint="default" w:ascii="Times New Roman" w:hAnsi="Times New Roman" w:eastAsia="宋体" w:cs="Times New Roman"/>
                <w:sz w:val="21"/>
                <w:szCs w:val="21"/>
                <w:highlight w:val="none"/>
                <w:lang w:val="en-US" w:eastAsia="zh-CN"/>
              </w:rPr>
              <w:t>6</w:t>
            </w:r>
            <w:r>
              <w:rPr>
                <w:rFonts w:hint="default" w:ascii="Times New Roman" w:hAnsi="Times New Roman" w:eastAsia="宋体" w:cs="Times New Roman"/>
                <w:sz w:val="21"/>
                <w:szCs w:val="21"/>
                <w:highlight w:val="none"/>
              </w:rPr>
              <w:t>.00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292006F0">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275FEA10">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17FFB753">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管理养护设施</w:t>
            </w:r>
          </w:p>
        </w:tc>
        <w:tc>
          <w:tcPr>
            <w:tcW w:w="1706" w:type="dxa"/>
            <w:tcBorders>
              <w:tl2br w:val="nil"/>
              <w:tr2bl w:val="nil"/>
            </w:tcBorders>
            <w:vAlign w:val="top"/>
          </w:tcPr>
          <w:p w14:paraId="637B1EB1">
            <w:pPr>
              <w:pStyle w:val="70"/>
              <w:ind w:firstLine="0" w:firstLineChars="0"/>
              <w:rPr>
                <w:rFonts w:hint="default" w:ascii="Times New Roman" w:hAnsi="Times New Roman" w:eastAsia="宋体" w:cs="Times New Roman"/>
                <w:sz w:val="21"/>
                <w:szCs w:val="21"/>
                <w:highlight w:val="none"/>
                <w:lang w:val="en-US" w:eastAsia="zh-CN" w:bidi="ar-SA"/>
              </w:rPr>
            </w:pPr>
          </w:p>
        </w:tc>
      </w:tr>
      <w:tr w14:paraId="76AFE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71B11C3C">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"file:///C:\\Users\\WIN10\\Desktop\\05.02.09.00"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.02.0</w:t>
            </w:r>
            <w:r>
              <w:rPr>
                <w:rFonts w:hint="default"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64F5342D">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6159C0B7">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313BF719">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治超设施</w:t>
            </w:r>
          </w:p>
        </w:tc>
        <w:tc>
          <w:tcPr>
            <w:tcW w:w="1706" w:type="dxa"/>
            <w:tcBorders>
              <w:tl2br w:val="nil"/>
              <w:tr2bl w:val="nil"/>
            </w:tcBorders>
            <w:vAlign w:val="top"/>
          </w:tcPr>
          <w:p w14:paraId="30F2F213">
            <w:pPr>
              <w:pStyle w:val="70"/>
              <w:ind w:firstLine="0" w:firstLineChars="0"/>
              <w:rPr>
                <w:rFonts w:hint="default" w:ascii="Times New Roman" w:hAnsi="Times New Roman" w:eastAsia="宋体" w:cs="Times New Roman"/>
                <w:sz w:val="21"/>
                <w:szCs w:val="21"/>
                <w:highlight w:val="none"/>
                <w:lang w:val="en-US" w:eastAsia="zh-CN" w:bidi="ar-SA"/>
              </w:rPr>
            </w:pPr>
          </w:p>
        </w:tc>
      </w:tr>
      <w:tr w14:paraId="64FFB5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6485A5AE">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81</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"file:///C:\\Users\\WIN10\\Desktop\\05.02.10.00"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5</w:t>
            </w:r>
            <w:r>
              <w:rPr>
                <w:rFonts w:hint="default" w:ascii="Times New Roman" w:hAnsi="Times New Roman" w:eastAsia="宋体" w:cs="Times New Roman"/>
                <w:sz w:val="21"/>
                <w:szCs w:val="21"/>
                <w:highlight w:val="none"/>
              </w:rPr>
              <w:t>.02.</w:t>
            </w:r>
            <w:r>
              <w:rPr>
                <w:rFonts w:hint="default" w:ascii="Times New Roman" w:hAnsi="Times New Roman" w:eastAsia="宋体" w:cs="Times New Roman"/>
                <w:sz w:val="21"/>
                <w:szCs w:val="21"/>
                <w:highlight w:val="none"/>
                <w:lang w:val="en-US" w:eastAsia="zh-CN"/>
              </w:rPr>
              <w:t>08</w:t>
            </w:r>
            <w:r>
              <w:rPr>
                <w:rFonts w:hint="default" w:ascii="Times New Roman" w:hAnsi="Times New Roman" w:eastAsia="宋体" w:cs="Times New Roman"/>
                <w:sz w:val="21"/>
                <w:szCs w:val="21"/>
                <w:highlight w:val="none"/>
              </w:rPr>
              <w:t>.00</w:t>
            </w:r>
            <w:r>
              <w:rPr>
                <w:rFonts w:hint="default" w:ascii="Times New Roman" w:hAnsi="Times New Roman" w:eastAsia="宋体" w:cs="Times New Roman"/>
                <w:sz w:val="21"/>
                <w:szCs w:val="21"/>
                <w:highlight w:val="none"/>
              </w:rPr>
              <w:fldChar w:fldCharType="end"/>
            </w:r>
          </w:p>
        </w:tc>
        <w:tc>
          <w:tcPr>
            <w:tcW w:w="1704" w:type="dxa"/>
            <w:tcBorders>
              <w:tl2br w:val="nil"/>
              <w:tr2bl w:val="nil"/>
            </w:tcBorders>
            <w:vAlign w:val="top"/>
          </w:tcPr>
          <w:p w14:paraId="3C016B9A">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4A5D5D19">
            <w:pPr>
              <w:pStyle w:val="70"/>
              <w:ind w:firstLine="0" w:firstLineChars="0"/>
              <w:rPr>
                <w:rFonts w:hint="default" w:ascii="Times New Roman" w:hAnsi="Times New Roman" w:eastAsia="宋体" w:cs="Times New Roman"/>
                <w:sz w:val="21"/>
                <w:szCs w:val="21"/>
                <w:highlight w:val="none"/>
                <w:lang w:val="en-US" w:eastAsia="zh-CN" w:bidi="ar-SA"/>
              </w:rPr>
            </w:pPr>
          </w:p>
        </w:tc>
        <w:tc>
          <w:tcPr>
            <w:tcW w:w="1704" w:type="dxa"/>
            <w:tcBorders>
              <w:tl2br w:val="nil"/>
              <w:tr2bl w:val="nil"/>
            </w:tcBorders>
            <w:vAlign w:val="top"/>
          </w:tcPr>
          <w:p w14:paraId="4C943A3F">
            <w:pPr>
              <w:pStyle w:val="70"/>
              <w:ind w:firstLine="0" w:firstLineChars="0"/>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rPr>
              <w:t>交通量观测设施</w:t>
            </w:r>
          </w:p>
        </w:tc>
        <w:tc>
          <w:tcPr>
            <w:tcW w:w="1706" w:type="dxa"/>
            <w:tcBorders>
              <w:tl2br w:val="nil"/>
              <w:tr2bl w:val="nil"/>
            </w:tcBorders>
            <w:vAlign w:val="top"/>
          </w:tcPr>
          <w:p w14:paraId="2F332B5A">
            <w:pPr>
              <w:pStyle w:val="70"/>
              <w:ind w:firstLine="0" w:firstLineChars="0"/>
              <w:rPr>
                <w:rFonts w:hint="default" w:ascii="Times New Roman" w:hAnsi="Times New Roman" w:eastAsia="宋体" w:cs="Times New Roman"/>
                <w:sz w:val="21"/>
                <w:szCs w:val="21"/>
                <w:highlight w:val="none"/>
                <w:lang w:val="en-US" w:eastAsia="zh-CN" w:bidi="ar-SA"/>
              </w:rPr>
            </w:pPr>
          </w:p>
        </w:tc>
      </w:tr>
      <w:tr w14:paraId="22FC4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7D3FD026">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HYPERLINK "file:///C:\\Users\\WIN10\\Desktop\\05.02.11.00"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.02.</w:t>
            </w:r>
            <w:r>
              <w:rPr>
                <w:rFonts w:hint="default"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rPr>
              <w:t>.00</w:t>
            </w:r>
            <w:r>
              <w:rPr>
                <w:rFonts w:hint="default" w:ascii="Times New Roman" w:hAnsi="Times New Roman" w:eastAsia="宋体" w:cs="Times New Roman"/>
                <w:color w:val="auto"/>
                <w:sz w:val="21"/>
                <w:szCs w:val="21"/>
                <w:highlight w:val="none"/>
              </w:rPr>
              <w:fldChar w:fldCharType="end"/>
            </w:r>
          </w:p>
        </w:tc>
        <w:tc>
          <w:tcPr>
            <w:tcW w:w="1704" w:type="dxa"/>
            <w:tcBorders>
              <w:tl2br w:val="nil"/>
              <w:tr2bl w:val="nil"/>
            </w:tcBorders>
            <w:vAlign w:val="top"/>
          </w:tcPr>
          <w:p w14:paraId="44D3F689">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4" w:type="dxa"/>
            <w:tcBorders>
              <w:tl2br w:val="nil"/>
              <w:tr2bl w:val="nil"/>
            </w:tcBorders>
            <w:vAlign w:val="top"/>
          </w:tcPr>
          <w:p w14:paraId="5679AFAE">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4" w:type="dxa"/>
            <w:tcBorders>
              <w:tl2br w:val="nil"/>
              <w:tr2bl w:val="nil"/>
            </w:tcBorders>
            <w:vAlign w:val="top"/>
          </w:tcPr>
          <w:p w14:paraId="6A54FAD3">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监测设施</w:t>
            </w:r>
          </w:p>
        </w:tc>
        <w:tc>
          <w:tcPr>
            <w:tcW w:w="1706" w:type="dxa"/>
            <w:tcBorders>
              <w:tl2br w:val="nil"/>
              <w:tr2bl w:val="nil"/>
            </w:tcBorders>
            <w:vAlign w:val="top"/>
          </w:tcPr>
          <w:p w14:paraId="52D94A1F">
            <w:pPr>
              <w:pStyle w:val="70"/>
              <w:ind w:firstLine="0" w:firstLineChars="0"/>
              <w:rPr>
                <w:rFonts w:hint="default" w:ascii="Times New Roman" w:hAnsi="Times New Roman" w:eastAsia="宋体" w:cs="Times New Roman"/>
                <w:color w:val="auto"/>
                <w:sz w:val="21"/>
                <w:szCs w:val="21"/>
                <w:highlight w:val="none"/>
                <w:lang w:val="en-US" w:eastAsia="zh-CN" w:bidi="ar-SA"/>
              </w:rPr>
            </w:pPr>
          </w:p>
        </w:tc>
      </w:tr>
      <w:tr w14:paraId="4F4861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035679D0">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HYPERLINK "file:///C:\\Users\\WIN10\\Desktop\\05.02.11.01"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.02.</w:t>
            </w:r>
            <w:r>
              <w:rPr>
                <w:rFonts w:hint="default" w:ascii="Times New Roman" w:hAnsi="Times New Roman" w:eastAsia="宋体" w:cs="Times New Roman"/>
                <w:color w:val="auto"/>
                <w:sz w:val="21"/>
                <w:szCs w:val="21"/>
                <w:highlight w:val="none"/>
                <w:lang w:val="en-US" w:eastAsia="zh-CN"/>
              </w:rPr>
              <w:t>09</w:t>
            </w:r>
            <w:r>
              <w:rPr>
                <w:rFonts w:hint="default" w:ascii="Times New Roman" w:hAnsi="Times New Roman" w:eastAsia="宋体" w:cs="Times New Roman"/>
                <w:color w:val="auto"/>
                <w:sz w:val="21"/>
                <w:szCs w:val="21"/>
                <w:highlight w:val="none"/>
              </w:rPr>
              <w:t>.01</w:t>
            </w:r>
            <w:r>
              <w:rPr>
                <w:rFonts w:hint="default" w:ascii="Times New Roman" w:hAnsi="Times New Roman" w:eastAsia="宋体" w:cs="Times New Roman"/>
                <w:color w:val="auto"/>
                <w:sz w:val="21"/>
                <w:szCs w:val="21"/>
                <w:highlight w:val="none"/>
              </w:rPr>
              <w:fldChar w:fldCharType="end"/>
            </w:r>
          </w:p>
        </w:tc>
        <w:tc>
          <w:tcPr>
            <w:tcW w:w="1704" w:type="dxa"/>
            <w:tcBorders>
              <w:tl2br w:val="nil"/>
              <w:tr2bl w:val="nil"/>
            </w:tcBorders>
            <w:vAlign w:val="top"/>
          </w:tcPr>
          <w:p w14:paraId="0CB5B39E">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4" w:type="dxa"/>
            <w:tcBorders>
              <w:tl2br w:val="nil"/>
              <w:tr2bl w:val="nil"/>
            </w:tcBorders>
            <w:vAlign w:val="top"/>
          </w:tcPr>
          <w:p w14:paraId="3703EF10">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4" w:type="dxa"/>
            <w:tcBorders>
              <w:tl2br w:val="nil"/>
              <w:tr2bl w:val="nil"/>
            </w:tcBorders>
            <w:vAlign w:val="top"/>
          </w:tcPr>
          <w:p w14:paraId="4DA2BBA4">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6" w:type="dxa"/>
            <w:tcBorders>
              <w:tl2br w:val="nil"/>
              <w:tr2bl w:val="nil"/>
            </w:tcBorders>
            <w:vAlign w:val="top"/>
          </w:tcPr>
          <w:p w14:paraId="3C5C9212">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桥梁监测设施</w:t>
            </w:r>
          </w:p>
        </w:tc>
      </w:tr>
      <w:tr w14:paraId="7EC755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3125F89B">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HYPERLINK "file:///C:\\Users\\WIN10\\Desktop\\05.03.00.00"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.00.00</w:t>
            </w:r>
            <w:r>
              <w:rPr>
                <w:rFonts w:hint="default" w:ascii="Times New Roman" w:hAnsi="Times New Roman" w:eastAsia="宋体" w:cs="Times New Roman"/>
                <w:color w:val="auto"/>
                <w:sz w:val="21"/>
                <w:szCs w:val="21"/>
                <w:highlight w:val="none"/>
              </w:rPr>
              <w:fldChar w:fldCharType="end"/>
            </w:r>
          </w:p>
        </w:tc>
        <w:tc>
          <w:tcPr>
            <w:tcW w:w="1704" w:type="dxa"/>
            <w:tcBorders>
              <w:tl2br w:val="nil"/>
              <w:tr2bl w:val="nil"/>
            </w:tcBorders>
            <w:vAlign w:val="top"/>
          </w:tcPr>
          <w:p w14:paraId="1CE90364">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4" w:type="dxa"/>
            <w:tcBorders>
              <w:tl2br w:val="nil"/>
              <w:tr2bl w:val="nil"/>
            </w:tcBorders>
            <w:vAlign w:val="top"/>
          </w:tcPr>
          <w:p w14:paraId="272EF28E">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服务设施</w:t>
            </w:r>
          </w:p>
        </w:tc>
        <w:tc>
          <w:tcPr>
            <w:tcW w:w="1704" w:type="dxa"/>
            <w:tcBorders>
              <w:tl2br w:val="nil"/>
              <w:tr2bl w:val="nil"/>
            </w:tcBorders>
            <w:vAlign w:val="top"/>
          </w:tcPr>
          <w:p w14:paraId="51E3A7BF">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6" w:type="dxa"/>
            <w:tcBorders>
              <w:tl2br w:val="nil"/>
              <w:tr2bl w:val="nil"/>
            </w:tcBorders>
            <w:vAlign w:val="top"/>
          </w:tcPr>
          <w:p w14:paraId="371F6AF6">
            <w:pPr>
              <w:pStyle w:val="70"/>
              <w:ind w:firstLine="0" w:firstLineChars="0"/>
              <w:rPr>
                <w:rFonts w:hint="default" w:ascii="Times New Roman" w:hAnsi="Times New Roman" w:eastAsia="宋体" w:cs="Times New Roman"/>
                <w:color w:val="auto"/>
                <w:sz w:val="21"/>
                <w:szCs w:val="21"/>
                <w:highlight w:val="none"/>
                <w:lang w:val="en-US" w:eastAsia="zh-CN" w:bidi="ar-SA"/>
              </w:rPr>
            </w:pPr>
          </w:p>
        </w:tc>
      </w:tr>
      <w:tr w14:paraId="0AE59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29FAF003">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HYPERLINK "file:///C:\\Users\\WIN10\\Desktop\\05.00.00.00"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rPr>
              <w:t>.00.00.00</w:t>
            </w:r>
            <w:r>
              <w:rPr>
                <w:rFonts w:hint="default" w:ascii="Times New Roman" w:hAnsi="Times New Roman" w:eastAsia="宋体" w:cs="Times New Roman"/>
                <w:color w:val="auto"/>
                <w:sz w:val="21"/>
                <w:szCs w:val="21"/>
                <w:highlight w:val="none"/>
              </w:rPr>
              <w:fldChar w:fldCharType="end"/>
            </w:r>
          </w:p>
        </w:tc>
        <w:tc>
          <w:tcPr>
            <w:tcW w:w="1704" w:type="dxa"/>
            <w:tcBorders>
              <w:tl2br w:val="nil"/>
              <w:tr2bl w:val="nil"/>
            </w:tcBorders>
            <w:vAlign w:val="top"/>
          </w:tcPr>
          <w:p w14:paraId="00DE9176">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临时设施</w:t>
            </w:r>
          </w:p>
        </w:tc>
        <w:tc>
          <w:tcPr>
            <w:tcW w:w="1704" w:type="dxa"/>
            <w:tcBorders>
              <w:tl2br w:val="nil"/>
              <w:tr2bl w:val="nil"/>
            </w:tcBorders>
            <w:vAlign w:val="top"/>
          </w:tcPr>
          <w:p w14:paraId="1439CE5E">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4" w:type="dxa"/>
            <w:tcBorders>
              <w:tl2br w:val="nil"/>
              <w:tr2bl w:val="nil"/>
            </w:tcBorders>
            <w:vAlign w:val="top"/>
          </w:tcPr>
          <w:p w14:paraId="6EA64F56">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6" w:type="dxa"/>
            <w:tcBorders>
              <w:tl2br w:val="nil"/>
              <w:tr2bl w:val="nil"/>
            </w:tcBorders>
            <w:vAlign w:val="top"/>
          </w:tcPr>
          <w:p w14:paraId="5DABBFCA">
            <w:pPr>
              <w:pStyle w:val="70"/>
              <w:ind w:firstLine="0" w:firstLineChars="0"/>
              <w:rPr>
                <w:rFonts w:hint="default" w:ascii="Times New Roman" w:hAnsi="Times New Roman" w:eastAsia="宋体" w:cs="Times New Roman"/>
                <w:color w:val="auto"/>
                <w:sz w:val="21"/>
                <w:szCs w:val="21"/>
                <w:highlight w:val="none"/>
                <w:lang w:val="en-US" w:eastAsia="zh-CN" w:bidi="ar-SA"/>
              </w:rPr>
            </w:pPr>
          </w:p>
        </w:tc>
      </w:tr>
      <w:tr w14:paraId="7B8D8D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374DB202">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81</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fldChar w:fldCharType="begin"/>
            </w:r>
            <w:r>
              <w:rPr>
                <w:rFonts w:hint="default" w:ascii="Times New Roman" w:hAnsi="Times New Roman" w:eastAsia="宋体" w:cs="Times New Roman"/>
                <w:color w:val="auto"/>
                <w:sz w:val="21"/>
                <w:szCs w:val="21"/>
                <w:highlight w:val="none"/>
              </w:rPr>
              <w:instrText xml:space="preserve"> HYPERLINK "file:///C:\\Users\\WIN10\\Desktop\\05.00.00.00" </w:instrText>
            </w:r>
            <w:r>
              <w:rPr>
                <w:rFonts w:hint="default" w:ascii="Times New Roman" w:hAnsi="Times New Roman" w:eastAsia="宋体" w:cs="Times New Roman"/>
                <w:color w:val="auto"/>
                <w:sz w:val="21"/>
                <w:szCs w:val="21"/>
                <w:highlight w:val="none"/>
              </w:rPr>
              <w:fldChar w:fldCharType="separate"/>
            </w:r>
            <w:r>
              <w:rPr>
                <w:rFonts w:hint="default" w:ascii="Times New Roman" w:hAnsi="Times New Roman" w:eastAsia="宋体" w:cs="Times New Roman"/>
                <w:color w:val="auto"/>
                <w:sz w:val="21"/>
                <w:szCs w:val="21"/>
                <w:highlight w:val="none"/>
              </w:rPr>
              <w:t>0</w:t>
            </w:r>
            <w:r>
              <w:rPr>
                <w:rFonts w:hint="default" w:ascii="Times New Roman" w:hAnsi="Times New Roman" w:eastAsia="宋体" w:cs="Times New Roman"/>
                <w:color w:val="auto"/>
                <w:sz w:val="21"/>
                <w:szCs w:val="21"/>
                <w:highlight w:val="none"/>
                <w:lang w:val="en-US" w:eastAsia="zh-CN"/>
              </w:rPr>
              <w:t>63</w:t>
            </w:r>
            <w:r>
              <w:rPr>
                <w:rFonts w:hint="default" w:ascii="Times New Roman" w:hAnsi="Times New Roman" w:eastAsia="宋体" w:cs="Times New Roman"/>
                <w:color w:val="auto"/>
                <w:sz w:val="21"/>
                <w:szCs w:val="21"/>
                <w:highlight w:val="none"/>
              </w:rPr>
              <w:t>.00.00.00</w:t>
            </w:r>
            <w:r>
              <w:rPr>
                <w:rFonts w:hint="default" w:ascii="Times New Roman" w:hAnsi="Times New Roman" w:eastAsia="宋体" w:cs="Times New Roman"/>
                <w:color w:val="auto"/>
                <w:sz w:val="21"/>
                <w:szCs w:val="21"/>
                <w:highlight w:val="none"/>
              </w:rPr>
              <w:fldChar w:fldCharType="end"/>
            </w:r>
          </w:p>
        </w:tc>
        <w:tc>
          <w:tcPr>
            <w:tcW w:w="1704" w:type="dxa"/>
            <w:tcBorders>
              <w:tl2br w:val="nil"/>
              <w:tr2bl w:val="nil"/>
            </w:tcBorders>
            <w:vAlign w:val="top"/>
          </w:tcPr>
          <w:p w14:paraId="6396A90E">
            <w:pPr>
              <w:pStyle w:val="70"/>
              <w:ind w:firstLine="0" w:firstLineChars="0"/>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sz w:val="21"/>
                <w:szCs w:val="21"/>
                <w:highlight w:val="none"/>
              </w:rPr>
              <w:t>管线</w:t>
            </w:r>
          </w:p>
        </w:tc>
        <w:tc>
          <w:tcPr>
            <w:tcW w:w="1704" w:type="dxa"/>
            <w:tcBorders>
              <w:tl2br w:val="nil"/>
              <w:tr2bl w:val="nil"/>
            </w:tcBorders>
            <w:vAlign w:val="top"/>
          </w:tcPr>
          <w:p w14:paraId="25AFA3FC">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4" w:type="dxa"/>
            <w:tcBorders>
              <w:tl2br w:val="nil"/>
              <w:tr2bl w:val="nil"/>
            </w:tcBorders>
            <w:vAlign w:val="top"/>
          </w:tcPr>
          <w:p w14:paraId="0A936D63">
            <w:pPr>
              <w:pStyle w:val="70"/>
              <w:ind w:firstLine="0" w:firstLineChars="0"/>
              <w:rPr>
                <w:rFonts w:hint="default" w:ascii="Times New Roman" w:hAnsi="Times New Roman" w:eastAsia="宋体" w:cs="Times New Roman"/>
                <w:color w:val="auto"/>
                <w:sz w:val="21"/>
                <w:szCs w:val="21"/>
                <w:highlight w:val="none"/>
                <w:lang w:val="en-US" w:eastAsia="zh-CN" w:bidi="ar-SA"/>
              </w:rPr>
            </w:pPr>
          </w:p>
        </w:tc>
        <w:tc>
          <w:tcPr>
            <w:tcW w:w="1706" w:type="dxa"/>
            <w:tcBorders>
              <w:tl2br w:val="nil"/>
              <w:tr2bl w:val="nil"/>
            </w:tcBorders>
            <w:vAlign w:val="top"/>
          </w:tcPr>
          <w:p w14:paraId="0E360465">
            <w:pPr>
              <w:pStyle w:val="70"/>
              <w:ind w:firstLine="0" w:firstLineChars="0"/>
              <w:rPr>
                <w:rFonts w:hint="default" w:ascii="Times New Roman" w:hAnsi="Times New Roman" w:eastAsia="宋体" w:cs="Times New Roman"/>
                <w:color w:val="auto"/>
                <w:sz w:val="21"/>
                <w:szCs w:val="21"/>
                <w:highlight w:val="none"/>
                <w:lang w:val="en-US" w:eastAsia="zh-CN" w:bidi="ar-SA"/>
              </w:rPr>
            </w:pPr>
          </w:p>
        </w:tc>
      </w:tr>
    </w:tbl>
    <w:p w14:paraId="118AC505">
      <w:pPr>
        <w:ind w:firstLine="48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注：空白单元格表示此栏无内容。</w:t>
      </w:r>
    </w:p>
    <w:p w14:paraId="2CA38BEA">
      <w:pPr>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firstLine="0"/>
        <w:textAlignment w:val="auto"/>
        <w:rPr>
          <w:rFonts w:hint="default"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b/>
          <w:bCs/>
          <w:sz w:val="24"/>
          <w:szCs w:val="24"/>
          <w:highlight w:val="none"/>
          <w:lang w:val="en-US" w:eastAsia="zh-CN"/>
        </w:rPr>
        <w:t>A.0.3</w:t>
      </w:r>
      <w:r>
        <w:rPr>
          <w:rFonts w:hint="default" w:ascii="Times New Roman" w:hAnsi="Times New Roman" w:eastAsia="宋体" w:cs="Times New Roman"/>
          <w:b w:val="0"/>
          <w:bCs w:val="0"/>
          <w:sz w:val="24"/>
          <w:szCs w:val="24"/>
          <w:highlight w:val="none"/>
          <w:lang w:val="en-US" w:eastAsia="zh-CN"/>
        </w:rPr>
        <w:t xml:space="preserve"> </w:t>
      </w:r>
      <w:r>
        <w:rPr>
          <w:rFonts w:hint="eastAsia" w:ascii="Times New Roman" w:hAnsi="Times New Roman" w:eastAsia="宋体" w:cs="Times New Roman"/>
          <w:b w:val="0"/>
          <w:bCs w:val="0"/>
          <w:sz w:val="24"/>
          <w:szCs w:val="24"/>
          <w:highlight w:val="none"/>
          <w:lang w:val="en-US" w:eastAsia="zh-CN"/>
        </w:rPr>
        <w:t xml:space="preserve"> </w:t>
      </w:r>
      <w:r>
        <w:rPr>
          <w:rFonts w:hint="default" w:ascii="Times New Roman" w:hAnsi="Times New Roman" w:eastAsia="宋体" w:cs="Times New Roman"/>
          <w:b w:val="0"/>
          <w:bCs w:val="0"/>
          <w:sz w:val="24"/>
          <w:szCs w:val="24"/>
          <w:highlight w:val="none"/>
          <w:lang w:val="en-US" w:eastAsia="zh-CN"/>
        </w:rPr>
        <w:t>桥梁工程构件的分类和编码宜符合表A.0.3的规定。</w:t>
      </w:r>
    </w:p>
    <w:p w14:paraId="0A038E91">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表 A.0.3 </w:t>
      </w:r>
      <w:r>
        <w:rPr>
          <w:rFonts w:hint="eastAsia" w:ascii="Times New Roman" w:hAnsi="Times New Roman" w:eastAsia="宋体" w:cs="Times New Roman"/>
          <w:b/>
          <w:bCs/>
          <w:sz w:val="21"/>
          <w:szCs w:val="21"/>
          <w:highlight w:val="none"/>
          <w:lang w:val="en-US" w:eastAsia="zh-CN"/>
        </w:rPr>
        <w:t xml:space="preserve"> 桥梁工程</w:t>
      </w:r>
      <w:r>
        <w:rPr>
          <w:rFonts w:hint="default" w:ascii="Times New Roman" w:hAnsi="Times New Roman" w:eastAsia="宋体" w:cs="Times New Roman"/>
          <w:b/>
          <w:bCs/>
          <w:sz w:val="21"/>
          <w:szCs w:val="21"/>
          <w:highlight w:val="none"/>
          <w:lang w:val="en-US" w:eastAsia="zh-CN"/>
        </w:rPr>
        <w:t>构件分类和编码</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14:paraId="78FF5E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3C5C212">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编码</w:t>
            </w:r>
          </w:p>
        </w:tc>
        <w:tc>
          <w:tcPr>
            <w:tcW w:w="1704" w:type="dxa"/>
            <w:tcBorders>
              <w:tl2br w:val="nil"/>
              <w:tr2bl w:val="nil"/>
            </w:tcBorders>
          </w:tcPr>
          <w:p w14:paraId="083E4E3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一级类</w:t>
            </w:r>
          </w:p>
        </w:tc>
        <w:tc>
          <w:tcPr>
            <w:tcW w:w="1704" w:type="dxa"/>
            <w:tcBorders>
              <w:tl2br w:val="nil"/>
              <w:tr2bl w:val="nil"/>
            </w:tcBorders>
          </w:tcPr>
          <w:p w14:paraId="7D24B99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二级类</w:t>
            </w:r>
          </w:p>
        </w:tc>
        <w:tc>
          <w:tcPr>
            <w:tcW w:w="1704" w:type="dxa"/>
            <w:tcBorders>
              <w:tl2br w:val="nil"/>
              <w:tr2bl w:val="nil"/>
            </w:tcBorders>
          </w:tcPr>
          <w:p w14:paraId="532BDC9F">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三级类</w:t>
            </w:r>
          </w:p>
        </w:tc>
        <w:tc>
          <w:tcPr>
            <w:tcW w:w="1706" w:type="dxa"/>
            <w:tcBorders>
              <w:tl2br w:val="nil"/>
              <w:tr2bl w:val="nil"/>
            </w:tcBorders>
          </w:tcPr>
          <w:p w14:paraId="4161C270">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四级类</w:t>
            </w:r>
          </w:p>
        </w:tc>
      </w:tr>
      <w:tr w14:paraId="53F068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Borders>
              <w:tl2br w:val="nil"/>
              <w:tr2bl w:val="nil"/>
            </w:tcBorders>
          </w:tcPr>
          <w:p w14:paraId="04AD715D">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82-01.00.00.00</w:t>
            </w:r>
          </w:p>
        </w:tc>
        <w:tc>
          <w:tcPr>
            <w:tcW w:w="1704" w:type="dxa"/>
            <w:tcBorders>
              <w:tl2br w:val="nil"/>
              <w:tr2bl w:val="nil"/>
            </w:tcBorders>
          </w:tcPr>
          <w:p w14:paraId="48D1E2E3">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上部结构构件</w:t>
            </w:r>
          </w:p>
        </w:tc>
        <w:tc>
          <w:tcPr>
            <w:tcW w:w="1704" w:type="dxa"/>
            <w:tcBorders>
              <w:tl2br w:val="nil"/>
              <w:tr2bl w:val="nil"/>
            </w:tcBorders>
          </w:tcPr>
          <w:p w14:paraId="7DA917E1">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F627281">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4F18B32B">
            <w:pPr>
              <w:ind w:firstLine="0" w:firstLineChars="0"/>
              <w:jc w:val="center"/>
              <w:rPr>
                <w:rFonts w:hint="default" w:ascii="Times New Roman" w:hAnsi="Times New Roman" w:eastAsia="宋体" w:cs="Times New Roman"/>
                <w:b w:val="0"/>
                <w:bCs w:val="0"/>
                <w:sz w:val="21"/>
                <w:szCs w:val="21"/>
                <w:highlight w:val="none"/>
              </w:rPr>
            </w:pPr>
          </w:p>
        </w:tc>
      </w:tr>
      <w:tr w14:paraId="0CB539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0E62F34">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82-01.01.00.00</w:t>
            </w:r>
          </w:p>
        </w:tc>
        <w:tc>
          <w:tcPr>
            <w:tcW w:w="1704" w:type="dxa"/>
            <w:tcBorders>
              <w:tl2br w:val="nil"/>
              <w:tr2bl w:val="nil"/>
            </w:tcBorders>
          </w:tcPr>
          <w:p w14:paraId="6E615256">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11EFB0F">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预应力构件</w:t>
            </w:r>
          </w:p>
        </w:tc>
        <w:tc>
          <w:tcPr>
            <w:tcW w:w="1704" w:type="dxa"/>
            <w:tcBorders>
              <w:tl2br w:val="nil"/>
              <w:tr2bl w:val="nil"/>
            </w:tcBorders>
          </w:tcPr>
          <w:p w14:paraId="5734AC66">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131C0273">
            <w:pPr>
              <w:ind w:firstLine="0" w:firstLineChars="0"/>
              <w:jc w:val="center"/>
              <w:rPr>
                <w:rFonts w:hint="default" w:ascii="Times New Roman" w:hAnsi="Times New Roman" w:eastAsia="宋体" w:cs="Times New Roman"/>
                <w:b w:val="0"/>
                <w:bCs w:val="0"/>
                <w:sz w:val="21"/>
                <w:szCs w:val="21"/>
                <w:highlight w:val="none"/>
              </w:rPr>
            </w:pPr>
          </w:p>
        </w:tc>
      </w:tr>
      <w:tr w14:paraId="22E2D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41BF5E4">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82-01.01.01.00</w:t>
            </w:r>
          </w:p>
        </w:tc>
        <w:tc>
          <w:tcPr>
            <w:tcW w:w="1704" w:type="dxa"/>
            <w:tcBorders>
              <w:tl2br w:val="nil"/>
              <w:tr2bl w:val="nil"/>
            </w:tcBorders>
          </w:tcPr>
          <w:p w14:paraId="32E6B98E">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D48FE45">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1D4640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预应力筋</w:t>
            </w:r>
          </w:p>
        </w:tc>
        <w:tc>
          <w:tcPr>
            <w:tcW w:w="1706" w:type="dxa"/>
            <w:tcBorders>
              <w:tl2br w:val="nil"/>
              <w:tr2bl w:val="nil"/>
            </w:tcBorders>
          </w:tcPr>
          <w:p w14:paraId="015DF3BC">
            <w:pPr>
              <w:ind w:firstLine="0" w:firstLineChars="0"/>
              <w:jc w:val="center"/>
              <w:rPr>
                <w:rFonts w:hint="default" w:ascii="Times New Roman" w:hAnsi="Times New Roman" w:eastAsia="宋体" w:cs="Times New Roman"/>
                <w:b w:val="0"/>
                <w:bCs w:val="0"/>
                <w:sz w:val="21"/>
                <w:szCs w:val="21"/>
                <w:highlight w:val="none"/>
              </w:rPr>
            </w:pPr>
          </w:p>
        </w:tc>
      </w:tr>
      <w:tr w14:paraId="03807D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A0F50F2">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82-01.01.02.00</w:t>
            </w:r>
          </w:p>
        </w:tc>
        <w:tc>
          <w:tcPr>
            <w:tcW w:w="1704" w:type="dxa"/>
            <w:tcBorders>
              <w:tl2br w:val="nil"/>
              <w:tr2bl w:val="nil"/>
            </w:tcBorders>
          </w:tcPr>
          <w:p w14:paraId="785CEE01">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29A9E95">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494ABE5F">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预应力管道</w:t>
            </w:r>
          </w:p>
        </w:tc>
        <w:tc>
          <w:tcPr>
            <w:tcW w:w="1706" w:type="dxa"/>
            <w:tcBorders>
              <w:tl2br w:val="nil"/>
              <w:tr2bl w:val="nil"/>
            </w:tcBorders>
          </w:tcPr>
          <w:p w14:paraId="20C2C429">
            <w:pPr>
              <w:ind w:firstLine="0" w:firstLineChars="0"/>
              <w:jc w:val="center"/>
              <w:rPr>
                <w:rFonts w:hint="default" w:ascii="Times New Roman" w:hAnsi="Times New Roman" w:eastAsia="宋体" w:cs="Times New Roman"/>
                <w:b w:val="0"/>
                <w:bCs w:val="0"/>
                <w:sz w:val="21"/>
                <w:szCs w:val="21"/>
                <w:highlight w:val="none"/>
              </w:rPr>
            </w:pPr>
          </w:p>
        </w:tc>
      </w:tr>
      <w:tr w14:paraId="3A1FEC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77ED654">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82-01.01.03.00</w:t>
            </w:r>
          </w:p>
        </w:tc>
        <w:tc>
          <w:tcPr>
            <w:tcW w:w="1704" w:type="dxa"/>
            <w:tcBorders>
              <w:tl2br w:val="nil"/>
              <w:tr2bl w:val="nil"/>
            </w:tcBorders>
          </w:tcPr>
          <w:p w14:paraId="6816F49D">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82D17B5">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8703ED5">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预应力锚具</w:t>
            </w:r>
          </w:p>
        </w:tc>
        <w:tc>
          <w:tcPr>
            <w:tcW w:w="1706" w:type="dxa"/>
            <w:tcBorders>
              <w:tl2br w:val="nil"/>
              <w:tr2bl w:val="nil"/>
            </w:tcBorders>
          </w:tcPr>
          <w:p w14:paraId="551C31C2">
            <w:pPr>
              <w:ind w:firstLine="0" w:firstLineChars="0"/>
              <w:jc w:val="center"/>
              <w:rPr>
                <w:rFonts w:hint="default" w:ascii="Times New Roman" w:hAnsi="Times New Roman" w:eastAsia="宋体" w:cs="Times New Roman"/>
                <w:b w:val="0"/>
                <w:bCs w:val="0"/>
                <w:sz w:val="21"/>
                <w:szCs w:val="21"/>
                <w:highlight w:val="none"/>
              </w:rPr>
            </w:pPr>
          </w:p>
        </w:tc>
      </w:tr>
      <w:tr w14:paraId="15374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97C169C">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82-01.02.00.00</w:t>
            </w:r>
          </w:p>
        </w:tc>
        <w:tc>
          <w:tcPr>
            <w:tcW w:w="1704" w:type="dxa"/>
            <w:tcBorders>
              <w:tl2br w:val="nil"/>
              <w:tr2bl w:val="nil"/>
            </w:tcBorders>
          </w:tcPr>
          <w:p w14:paraId="25221683">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2402D2D">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梁式桥构件</w:t>
            </w:r>
          </w:p>
        </w:tc>
        <w:tc>
          <w:tcPr>
            <w:tcW w:w="1704" w:type="dxa"/>
            <w:tcBorders>
              <w:tl2br w:val="nil"/>
              <w:tr2bl w:val="nil"/>
            </w:tcBorders>
          </w:tcPr>
          <w:p w14:paraId="340F243E">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49D84E0B">
            <w:pPr>
              <w:ind w:firstLine="0" w:firstLineChars="0"/>
              <w:jc w:val="center"/>
              <w:rPr>
                <w:rFonts w:hint="default" w:ascii="Times New Roman" w:hAnsi="Times New Roman" w:eastAsia="宋体" w:cs="Times New Roman"/>
                <w:b w:val="0"/>
                <w:bCs w:val="0"/>
                <w:sz w:val="21"/>
                <w:szCs w:val="21"/>
                <w:highlight w:val="none"/>
              </w:rPr>
            </w:pPr>
          </w:p>
        </w:tc>
      </w:tr>
      <w:tr w14:paraId="1E6AB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F3604EC">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82-01.02.01.00</w:t>
            </w:r>
          </w:p>
        </w:tc>
        <w:tc>
          <w:tcPr>
            <w:tcW w:w="1704" w:type="dxa"/>
            <w:tcBorders>
              <w:tl2br w:val="nil"/>
              <w:tr2bl w:val="nil"/>
            </w:tcBorders>
          </w:tcPr>
          <w:p w14:paraId="560F9A42">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3385A11">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BA362C0">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梁、梁段</w:t>
            </w:r>
          </w:p>
        </w:tc>
        <w:tc>
          <w:tcPr>
            <w:tcW w:w="1706" w:type="dxa"/>
            <w:tcBorders>
              <w:tl2br w:val="nil"/>
              <w:tr2bl w:val="nil"/>
            </w:tcBorders>
          </w:tcPr>
          <w:p w14:paraId="1C775ED3">
            <w:pPr>
              <w:ind w:firstLine="0" w:firstLineChars="0"/>
              <w:jc w:val="center"/>
              <w:rPr>
                <w:rFonts w:hint="default" w:ascii="Times New Roman" w:hAnsi="Times New Roman" w:eastAsia="宋体" w:cs="Times New Roman"/>
                <w:b w:val="0"/>
                <w:bCs w:val="0"/>
                <w:sz w:val="21"/>
                <w:szCs w:val="21"/>
                <w:highlight w:val="none"/>
              </w:rPr>
            </w:pPr>
          </w:p>
        </w:tc>
      </w:tr>
      <w:tr w14:paraId="60BCE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16B4641">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82-01.02.01.01</w:t>
            </w:r>
          </w:p>
        </w:tc>
        <w:tc>
          <w:tcPr>
            <w:tcW w:w="1704" w:type="dxa"/>
            <w:tcBorders>
              <w:tl2br w:val="nil"/>
              <w:tr2bl w:val="nil"/>
            </w:tcBorders>
          </w:tcPr>
          <w:p w14:paraId="286787EA">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4BB17CAF">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4E74DBB">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4B16AA21">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实心板梁</w:t>
            </w:r>
          </w:p>
        </w:tc>
      </w:tr>
      <w:tr w14:paraId="693755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1031493">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82-01.02.01.02</w:t>
            </w:r>
          </w:p>
        </w:tc>
        <w:tc>
          <w:tcPr>
            <w:tcW w:w="1704" w:type="dxa"/>
            <w:tcBorders>
              <w:tl2br w:val="nil"/>
              <w:tr2bl w:val="nil"/>
            </w:tcBorders>
          </w:tcPr>
          <w:p w14:paraId="1068649B">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F5FB053">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4DC8076">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2EC01BD5">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空心板梁</w:t>
            </w:r>
          </w:p>
        </w:tc>
      </w:tr>
      <w:tr w14:paraId="227CF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BB42BF1">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82-01.02.01.03</w:t>
            </w:r>
          </w:p>
        </w:tc>
        <w:tc>
          <w:tcPr>
            <w:tcW w:w="1704" w:type="dxa"/>
            <w:tcBorders>
              <w:tl2br w:val="nil"/>
              <w:tr2bl w:val="nil"/>
            </w:tcBorders>
          </w:tcPr>
          <w:p w14:paraId="080FD510">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8320643">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B553BA9">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62C2AE15">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工字形梁</w:t>
            </w:r>
          </w:p>
        </w:tc>
      </w:tr>
      <w:tr w14:paraId="20750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DBDE46A">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82-01.02.01.04</w:t>
            </w:r>
          </w:p>
        </w:tc>
        <w:tc>
          <w:tcPr>
            <w:tcW w:w="1704" w:type="dxa"/>
            <w:tcBorders>
              <w:tl2br w:val="nil"/>
              <w:tr2bl w:val="nil"/>
            </w:tcBorders>
          </w:tcPr>
          <w:p w14:paraId="11CF363B">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CF4BB0B">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3EC6C0A">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673F3FEC">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混凝土T梁</w:t>
            </w:r>
          </w:p>
        </w:tc>
      </w:tr>
      <w:tr w14:paraId="2169A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22B6EB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82-01.02.01.05</w:t>
            </w:r>
          </w:p>
        </w:tc>
        <w:tc>
          <w:tcPr>
            <w:tcW w:w="1704" w:type="dxa"/>
            <w:tcBorders>
              <w:tl2br w:val="nil"/>
              <w:tr2bl w:val="nil"/>
            </w:tcBorders>
          </w:tcPr>
          <w:p w14:paraId="5B978143">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562C82B1">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B7DC100">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074E1CF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混凝土小箱梁</w:t>
            </w:r>
          </w:p>
        </w:tc>
      </w:tr>
      <w:tr w14:paraId="7018EA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F2363BA">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82-01.02.01.06</w:t>
            </w:r>
          </w:p>
        </w:tc>
        <w:tc>
          <w:tcPr>
            <w:tcW w:w="1704" w:type="dxa"/>
            <w:tcBorders>
              <w:tl2br w:val="nil"/>
              <w:tr2bl w:val="nil"/>
            </w:tcBorders>
          </w:tcPr>
          <w:p w14:paraId="5DA99111">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D868B19">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DE41256">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76C2AC8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混凝土箱梁</w:t>
            </w:r>
          </w:p>
        </w:tc>
      </w:tr>
      <w:tr w14:paraId="2EA9AC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998CD1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82-01.02.01.07</w:t>
            </w:r>
          </w:p>
        </w:tc>
        <w:tc>
          <w:tcPr>
            <w:tcW w:w="1704" w:type="dxa"/>
            <w:tcBorders>
              <w:tl2br w:val="nil"/>
              <w:tr2bl w:val="nil"/>
            </w:tcBorders>
          </w:tcPr>
          <w:p w14:paraId="7AE12CE2">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E8DBAA0">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4607F011">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543AA70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钢箱梁</w:t>
            </w:r>
          </w:p>
        </w:tc>
      </w:tr>
      <w:tr w14:paraId="0466A6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590455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82-01.02.01.08</w:t>
            </w:r>
          </w:p>
        </w:tc>
        <w:tc>
          <w:tcPr>
            <w:tcW w:w="1704" w:type="dxa"/>
            <w:tcBorders>
              <w:tl2br w:val="nil"/>
              <w:tr2bl w:val="nil"/>
            </w:tcBorders>
          </w:tcPr>
          <w:p w14:paraId="0E34E3C6">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A9C1C5D">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29A25EC">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595F915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钢桁梁</w:t>
            </w:r>
          </w:p>
        </w:tc>
      </w:tr>
      <w:tr w14:paraId="033A6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B5F424D">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82-01.02.01.09</w:t>
            </w:r>
          </w:p>
        </w:tc>
        <w:tc>
          <w:tcPr>
            <w:tcW w:w="1704" w:type="dxa"/>
            <w:tcBorders>
              <w:tl2br w:val="nil"/>
              <w:tr2bl w:val="nil"/>
            </w:tcBorders>
          </w:tcPr>
          <w:p w14:paraId="6C687E3F">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9A93595">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5147D1E">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638AEA82">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工字组合梁</w:t>
            </w:r>
          </w:p>
        </w:tc>
      </w:tr>
      <w:tr w14:paraId="691138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F4E494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82-01.02.01.10</w:t>
            </w:r>
          </w:p>
        </w:tc>
        <w:tc>
          <w:tcPr>
            <w:tcW w:w="1704" w:type="dxa"/>
            <w:tcBorders>
              <w:tl2br w:val="nil"/>
              <w:tr2bl w:val="nil"/>
            </w:tcBorders>
          </w:tcPr>
          <w:p w14:paraId="7153B182">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F8683BD">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5ADC9BBA">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633EF08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钢箱组合梁</w:t>
            </w:r>
          </w:p>
        </w:tc>
      </w:tr>
    </w:tbl>
    <w:p w14:paraId="16C4DE07">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表 A.0.3 </w:t>
      </w:r>
      <w:r>
        <w:rPr>
          <w:rFonts w:hint="eastAsia" w:ascii="Times New Roman" w:hAnsi="Times New Roman" w:eastAsia="宋体" w:cs="Times New Roman"/>
          <w:b/>
          <w:bCs/>
          <w:sz w:val="21"/>
          <w:szCs w:val="21"/>
          <w:highlight w:val="none"/>
          <w:lang w:val="en-US" w:eastAsia="zh-CN"/>
        </w:rPr>
        <w:t xml:space="preserve"> 桥梁工程</w:t>
      </w:r>
      <w:r>
        <w:rPr>
          <w:rFonts w:hint="default" w:ascii="Times New Roman" w:hAnsi="Times New Roman" w:eastAsia="宋体" w:cs="Times New Roman"/>
          <w:b/>
          <w:bCs/>
          <w:sz w:val="21"/>
          <w:szCs w:val="21"/>
          <w:highlight w:val="none"/>
          <w:lang w:val="en-US" w:eastAsia="zh-CN"/>
        </w:rPr>
        <w:t>构件分类和编码</w:t>
      </w:r>
      <w:r>
        <w:rPr>
          <w:rFonts w:hint="eastAsia" w:ascii="Times New Roman" w:hAnsi="Times New Roman" w:eastAsia="宋体" w:cs="Times New Roman"/>
          <w:b w:val="0"/>
          <w:bCs w:val="0"/>
          <w:sz w:val="21"/>
          <w:szCs w:val="21"/>
          <w:highlight w:val="none"/>
          <w:lang w:val="en-US" w:eastAsia="zh-CN"/>
        </w:rPr>
        <w:t>（续）</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14:paraId="184656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6B1E94A">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编码</w:t>
            </w:r>
          </w:p>
        </w:tc>
        <w:tc>
          <w:tcPr>
            <w:tcW w:w="1704" w:type="dxa"/>
            <w:tcBorders>
              <w:tl2br w:val="nil"/>
              <w:tr2bl w:val="nil"/>
            </w:tcBorders>
          </w:tcPr>
          <w:p w14:paraId="5D5BE273">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一级类</w:t>
            </w:r>
          </w:p>
        </w:tc>
        <w:tc>
          <w:tcPr>
            <w:tcW w:w="1704" w:type="dxa"/>
            <w:tcBorders>
              <w:tl2br w:val="nil"/>
              <w:tr2bl w:val="nil"/>
            </w:tcBorders>
          </w:tcPr>
          <w:p w14:paraId="1529A15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二级类</w:t>
            </w:r>
          </w:p>
        </w:tc>
        <w:tc>
          <w:tcPr>
            <w:tcW w:w="1704" w:type="dxa"/>
            <w:tcBorders>
              <w:tl2br w:val="nil"/>
              <w:tr2bl w:val="nil"/>
            </w:tcBorders>
          </w:tcPr>
          <w:p w14:paraId="0754F04C">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三级类</w:t>
            </w:r>
          </w:p>
        </w:tc>
        <w:tc>
          <w:tcPr>
            <w:tcW w:w="1706" w:type="dxa"/>
            <w:tcBorders>
              <w:tl2br w:val="nil"/>
              <w:tr2bl w:val="nil"/>
            </w:tcBorders>
          </w:tcPr>
          <w:p w14:paraId="5493C9C4">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四级类</w:t>
            </w:r>
          </w:p>
        </w:tc>
      </w:tr>
      <w:tr w14:paraId="1157B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D7E6393">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82-01.02.01.11</w:t>
            </w:r>
          </w:p>
        </w:tc>
        <w:tc>
          <w:tcPr>
            <w:tcW w:w="1704" w:type="dxa"/>
            <w:tcBorders>
              <w:tl2br w:val="nil"/>
              <w:tr2bl w:val="nil"/>
            </w:tcBorders>
          </w:tcPr>
          <w:p w14:paraId="047D968D">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4FE49411">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D961C30">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135412B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钢桁架组合梁</w:t>
            </w:r>
          </w:p>
        </w:tc>
      </w:tr>
      <w:tr w14:paraId="3E3D46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A9E7838">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82-01.02.01.12</w:t>
            </w:r>
          </w:p>
        </w:tc>
        <w:tc>
          <w:tcPr>
            <w:tcW w:w="1704" w:type="dxa"/>
            <w:tcBorders>
              <w:tl2br w:val="nil"/>
              <w:tr2bl w:val="nil"/>
            </w:tcBorders>
          </w:tcPr>
          <w:p w14:paraId="506A512B">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F7AC0D4">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93F0EDD">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Mar>
              <w:top w:w="0" w:type="dxa"/>
              <w:left w:w="57" w:type="dxa"/>
              <w:bottom w:w="0" w:type="dxa"/>
              <w:right w:w="57" w:type="dxa"/>
            </w:tcMar>
            <w:vAlign w:val="top"/>
          </w:tcPr>
          <w:p w14:paraId="2CDD887D">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波形钢腹板组合梁</w:t>
            </w:r>
          </w:p>
        </w:tc>
      </w:tr>
      <w:tr w14:paraId="6CD121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915D520">
            <w:pPr>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82-01.02.01.1</w:t>
            </w:r>
            <w:r>
              <w:rPr>
                <w:rFonts w:hint="default" w:ascii="Times New Roman" w:hAnsi="Times New Roman" w:eastAsia="宋体" w:cs="Times New Roman"/>
                <w:b w:val="0"/>
                <w:bCs w:val="0"/>
                <w:color w:val="auto"/>
                <w:sz w:val="21"/>
                <w:szCs w:val="21"/>
                <w:highlight w:val="none"/>
                <w:lang w:val="en-US" w:eastAsia="zh-CN"/>
              </w:rPr>
              <w:t>3</w:t>
            </w:r>
          </w:p>
        </w:tc>
        <w:tc>
          <w:tcPr>
            <w:tcW w:w="1704" w:type="dxa"/>
            <w:tcBorders>
              <w:tl2br w:val="nil"/>
              <w:tr2bl w:val="nil"/>
            </w:tcBorders>
          </w:tcPr>
          <w:p w14:paraId="4E99B090">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F0CA24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0ED5749">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04653C42">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1"/>
                <w:sz w:val="21"/>
                <w:szCs w:val="21"/>
                <w:highlight w:val="none"/>
              </w:rPr>
              <w:t>中横梁</w:t>
            </w:r>
          </w:p>
        </w:tc>
      </w:tr>
      <w:tr w14:paraId="2376AD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F91AD59">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82-01.02.01.1</w:t>
            </w:r>
            <w:r>
              <w:rPr>
                <w:rFonts w:hint="default" w:ascii="Times New Roman" w:hAnsi="Times New Roman" w:eastAsia="宋体" w:cs="Times New Roman"/>
                <w:b w:val="0"/>
                <w:bCs w:val="0"/>
                <w:color w:val="auto"/>
                <w:sz w:val="21"/>
                <w:szCs w:val="21"/>
                <w:highlight w:val="none"/>
                <w:lang w:val="en-US" w:eastAsia="zh-CN"/>
              </w:rPr>
              <w:t>4</w:t>
            </w:r>
          </w:p>
        </w:tc>
        <w:tc>
          <w:tcPr>
            <w:tcW w:w="1704" w:type="dxa"/>
            <w:tcBorders>
              <w:tl2br w:val="nil"/>
              <w:tr2bl w:val="nil"/>
            </w:tcBorders>
          </w:tcPr>
          <w:p w14:paraId="3986D922">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ADC28AF">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77E4FD9">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2203139B">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1"/>
                <w:sz w:val="21"/>
                <w:szCs w:val="21"/>
                <w:highlight w:val="none"/>
              </w:rPr>
              <w:t>端横梁</w:t>
            </w:r>
          </w:p>
        </w:tc>
      </w:tr>
      <w:tr w14:paraId="444E2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FC874DD">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82-01.02.01.1</w:t>
            </w:r>
            <w:r>
              <w:rPr>
                <w:rFonts w:hint="default" w:ascii="Times New Roman" w:hAnsi="Times New Roman" w:eastAsia="宋体" w:cs="Times New Roman"/>
                <w:b w:val="0"/>
                <w:bCs w:val="0"/>
                <w:color w:val="auto"/>
                <w:sz w:val="21"/>
                <w:szCs w:val="21"/>
                <w:highlight w:val="none"/>
                <w:lang w:val="en-US" w:eastAsia="zh-CN"/>
              </w:rPr>
              <w:t>5</w:t>
            </w:r>
          </w:p>
        </w:tc>
        <w:tc>
          <w:tcPr>
            <w:tcW w:w="1704" w:type="dxa"/>
            <w:tcBorders>
              <w:tl2br w:val="nil"/>
              <w:tr2bl w:val="nil"/>
            </w:tcBorders>
          </w:tcPr>
          <w:p w14:paraId="57F79CF7">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9083CF8">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ED06091">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693D89B7">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1"/>
                <w:sz w:val="21"/>
                <w:szCs w:val="21"/>
                <w:highlight w:val="none"/>
              </w:rPr>
              <w:t>中横隔板</w:t>
            </w:r>
          </w:p>
        </w:tc>
      </w:tr>
      <w:tr w14:paraId="7C2F9C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A102EF9">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82-01.02.01.1</w:t>
            </w:r>
            <w:r>
              <w:rPr>
                <w:rFonts w:hint="default" w:ascii="Times New Roman" w:hAnsi="Times New Roman" w:eastAsia="宋体" w:cs="Times New Roman"/>
                <w:b w:val="0"/>
                <w:bCs w:val="0"/>
                <w:color w:val="auto"/>
                <w:sz w:val="21"/>
                <w:szCs w:val="21"/>
                <w:highlight w:val="none"/>
                <w:lang w:val="en-US" w:eastAsia="zh-CN"/>
              </w:rPr>
              <w:t>6</w:t>
            </w:r>
          </w:p>
        </w:tc>
        <w:tc>
          <w:tcPr>
            <w:tcW w:w="1704" w:type="dxa"/>
            <w:tcBorders>
              <w:tl2br w:val="nil"/>
              <w:tr2bl w:val="nil"/>
            </w:tcBorders>
          </w:tcPr>
          <w:p w14:paraId="25D5BE6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84DB1A4">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DEC42A4">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1F8B8606">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1"/>
                <w:sz w:val="21"/>
                <w:szCs w:val="21"/>
                <w:highlight w:val="none"/>
              </w:rPr>
              <w:t>铰缝</w:t>
            </w:r>
          </w:p>
        </w:tc>
      </w:tr>
      <w:tr w14:paraId="43B170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95B585E">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82-01.02.02.00</w:t>
            </w:r>
          </w:p>
        </w:tc>
        <w:tc>
          <w:tcPr>
            <w:tcW w:w="1704" w:type="dxa"/>
            <w:tcBorders>
              <w:tl2br w:val="nil"/>
              <w:tr2bl w:val="nil"/>
            </w:tcBorders>
          </w:tcPr>
          <w:p w14:paraId="652FAFC4">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608DB2D7">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F719550">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桥面板</w:t>
            </w:r>
          </w:p>
        </w:tc>
        <w:tc>
          <w:tcPr>
            <w:tcW w:w="1706" w:type="dxa"/>
            <w:tcBorders>
              <w:tl2br w:val="nil"/>
              <w:tr2bl w:val="nil"/>
            </w:tcBorders>
          </w:tcPr>
          <w:p w14:paraId="10489E86">
            <w:pPr>
              <w:ind w:firstLine="0" w:firstLineChars="0"/>
              <w:jc w:val="center"/>
              <w:rPr>
                <w:rFonts w:hint="default" w:ascii="Times New Roman" w:hAnsi="Times New Roman" w:eastAsia="宋体" w:cs="Times New Roman"/>
                <w:b w:val="0"/>
                <w:bCs w:val="0"/>
                <w:color w:val="auto"/>
                <w:sz w:val="21"/>
                <w:szCs w:val="21"/>
                <w:highlight w:val="none"/>
              </w:rPr>
            </w:pPr>
          </w:p>
        </w:tc>
      </w:tr>
      <w:tr w14:paraId="198CA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C478C14">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82-01.02.03.00</w:t>
            </w:r>
          </w:p>
        </w:tc>
        <w:tc>
          <w:tcPr>
            <w:tcW w:w="1704" w:type="dxa"/>
            <w:tcBorders>
              <w:tl2br w:val="nil"/>
              <w:tr2bl w:val="nil"/>
            </w:tcBorders>
          </w:tcPr>
          <w:p w14:paraId="25943ABC">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98999F4">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FFB31C9">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支座</w:t>
            </w:r>
          </w:p>
        </w:tc>
        <w:tc>
          <w:tcPr>
            <w:tcW w:w="1706" w:type="dxa"/>
            <w:tcBorders>
              <w:tl2br w:val="nil"/>
              <w:tr2bl w:val="nil"/>
            </w:tcBorders>
          </w:tcPr>
          <w:p w14:paraId="729074B8">
            <w:pPr>
              <w:ind w:firstLine="0" w:firstLineChars="0"/>
              <w:jc w:val="center"/>
              <w:rPr>
                <w:rFonts w:hint="default" w:ascii="Times New Roman" w:hAnsi="Times New Roman" w:eastAsia="宋体" w:cs="Times New Roman"/>
                <w:b w:val="0"/>
                <w:bCs w:val="0"/>
                <w:color w:val="auto"/>
                <w:sz w:val="21"/>
                <w:szCs w:val="21"/>
                <w:highlight w:val="none"/>
              </w:rPr>
            </w:pPr>
          </w:p>
        </w:tc>
      </w:tr>
      <w:tr w14:paraId="40621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163272D4">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82-01.02.0</w:t>
            </w:r>
            <w:r>
              <w:rPr>
                <w:rFonts w:hint="default"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029AAFEE">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E9388FA">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288A09B2">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3"/>
                <w:sz w:val="21"/>
                <w:szCs w:val="21"/>
                <w:highlight w:val="none"/>
              </w:rPr>
              <w:t>齿块</w:t>
            </w:r>
          </w:p>
        </w:tc>
        <w:tc>
          <w:tcPr>
            <w:tcW w:w="1706" w:type="dxa"/>
            <w:tcBorders>
              <w:tl2br w:val="nil"/>
              <w:tr2bl w:val="nil"/>
            </w:tcBorders>
            <w:vAlign w:val="center"/>
          </w:tcPr>
          <w:p w14:paraId="2EDC2D93">
            <w:pPr>
              <w:pStyle w:val="70"/>
              <w:ind w:firstLine="0" w:firstLineChars="0"/>
              <w:rPr>
                <w:rFonts w:hint="default" w:ascii="Times New Roman" w:hAnsi="Times New Roman" w:eastAsia="宋体" w:cs="Times New Roman"/>
                <w:b w:val="0"/>
                <w:bCs w:val="0"/>
                <w:color w:val="auto"/>
                <w:sz w:val="21"/>
                <w:szCs w:val="21"/>
                <w:highlight w:val="none"/>
              </w:rPr>
            </w:pPr>
          </w:p>
        </w:tc>
      </w:tr>
      <w:tr w14:paraId="2AD1E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325D4C1B">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82-01.02.0</w:t>
            </w:r>
            <w:r>
              <w:rPr>
                <w:rFonts w:hint="default" w:ascii="Times New Roman" w:hAnsi="Times New Roman" w:eastAsia="宋体"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0D8FF87A">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19BD8A0">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48DEB99B">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主梁检修构件</w:t>
            </w:r>
          </w:p>
        </w:tc>
        <w:tc>
          <w:tcPr>
            <w:tcW w:w="1706" w:type="dxa"/>
            <w:tcBorders>
              <w:tl2br w:val="nil"/>
              <w:tr2bl w:val="nil"/>
            </w:tcBorders>
            <w:vAlign w:val="center"/>
          </w:tcPr>
          <w:p w14:paraId="297FE7C0">
            <w:pPr>
              <w:pStyle w:val="70"/>
              <w:ind w:firstLine="0" w:firstLineChars="0"/>
              <w:rPr>
                <w:rFonts w:hint="default" w:ascii="Times New Roman" w:hAnsi="Times New Roman" w:eastAsia="宋体" w:cs="Times New Roman"/>
                <w:b w:val="0"/>
                <w:bCs w:val="0"/>
                <w:color w:val="auto"/>
                <w:sz w:val="21"/>
                <w:szCs w:val="21"/>
                <w:highlight w:val="none"/>
              </w:rPr>
            </w:pPr>
          </w:p>
        </w:tc>
      </w:tr>
      <w:tr w14:paraId="64E222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74F0AB0C">
            <w:pPr>
              <w:ind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82-01.02.0</w:t>
            </w:r>
            <w:r>
              <w:rPr>
                <w:rFonts w:hint="default" w:ascii="Times New Roman" w:hAnsi="Times New Roman" w:eastAsia="宋体"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rPr>
              <w:t>.0</w:t>
            </w:r>
            <w:r>
              <w:rPr>
                <w:rFonts w:hint="default" w:ascii="Times New Roman" w:hAnsi="Times New Roman" w:eastAsia="宋体" w:cs="Times New Roman"/>
                <w:b w:val="0"/>
                <w:bCs w:val="0"/>
                <w:color w:val="auto"/>
                <w:sz w:val="21"/>
                <w:szCs w:val="21"/>
                <w:highlight w:val="none"/>
                <w:lang w:val="en-US" w:eastAsia="zh-CN"/>
              </w:rPr>
              <w:t>1</w:t>
            </w:r>
          </w:p>
        </w:tc>
        <w:tc>
          <w:tcPr>
            <w:tcW w:w="1704" w:type="dxa"/>
            <w:tcBorders>
              <w:tl2br w:val="nil"/>
              <w:tr2bl w:val="nil"/>
            </w:tcBorders>
          </w:tcPr>
          <w:p w14:paraId="06DC8467">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E6F0D39">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318AC341">
            <w:pPr>
              <w:pStyle w:val="70"/>
              <w:ind w:firstLine="0" w:firstLineChars="0"/>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6D9A12BF">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过人孔</w:t>
            </w:r>
          </w:p>
        </w:tc>
      </w:tr>
      <w:tr w14:paraId="22AB6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vAlign w:val="top"/>
          </w:tcPr>
          <w:p w14:paraId="52B25283">
            <w:pPr>
              <w:ind w:firstLine="0" w:firstLineChars="0"/>
              <w:jc w:val="center"/>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rPr>
              <w:t>82-01.02.0</w:t>
            </w:r>
            <w:r>
              <w:rPr>
                <w:rFonts w:hint="default" w:ascii="Times New Roman" w:hAnsi="Times New Roman" w:eastAsia="宋体"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rPr>
              <w:t>.0</w:t>
            </w:r>
            <w:r>
              <w:rPr>
                <w:rFonts w:hint="default" w:ascii="Times New Roman" w:hAnsi="Times New Roman" w:eastAsia="宋体" w:cs="Times New Roman"/>
                <w:b w:val="0"/>
                <w:bCs w:val="0"/>
                <w:color w:val="auto"/>
                <w:sz w:val="21"/>
                <w:szCs w:val="21"/>
                <w:highlight w:val="none"/>
                <w:lang w:val="en-US" w:eastAsia="zh-CN"/>
              </w:rPr>
              <w:t>2</w:t>
            </w:r>
          </w:p>
        </w:tc>
        <w:tc>
          <w:tcPr>
            <w:tcW w:w="1704" w:type="dxa"/>
            <w:tcBorders>
              <w:tl2br w:val="nil"/>
              <w:tr2bl w:val="nil"/>
            </w:tcBorders>
          </w:tcPr>
          <w:p w14:paraId="587091FF">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42F345F">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72D5314F">
            <w:pPr>
              <w:pStyle w:val="70"/>
              <w:ind w:firstLine="0" w:firstLineChars="0"/>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64572508">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检查孔</w:t>
            </w:r>
          </w:p>
        </w:tc>
      </w:tr>
      <w:tr w14:paraId="16398E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6F1CE36">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82-01.02.</w:t>
            </w:r>
            <w:r>
              <w:rPr>
                <w:rFonts w:hint="default" w:ascii="Times New Roman" w:hAnsi="Times New Roman" w:eastAsia="宋体" w:cs="Times New Roman"/>
                <w:b w:val="0"/>
                <w:bCs w:val="0"/>
                <w:color w:val="auto"/>
                <w:sz w:val="21"/>
                <w:szCs w:val="21"/>
                <w:highlight w:val="none"/>
                <w:lang w:val="en-US" w:eastAsia="zh-CN"/>
              </w:rPr>
              <w:t>06</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1AFE8B8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0124D8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566EB1FE">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楔形块</w:t>
            </w:r>
          </w:p>
        </w:tc>
        <w:tc>
          <w:tcPr>
            <w:tcW w:w="1706" w:type="dxa"/>
            <w:tcBorders>
              <w:tl2br w:val="nil"/>
              <w:tr2bl w:val="nil"/>
            </w:tcBorders>
            <w:vAlign w:val="center"/>
          </w:tcPr>
          <w:p w14:paraId="72904CD4">
            <w:pPr>
              <w:pStyle w:val="70"/>
              <w:ind w:firstLine="0" w:firstLineChars="0"/>
              <w:rPr>
                <w:rFonts w:hint="default" w:ascii="Times New Roman" w:hAnsi="Times New Roman" w:eastAsia="宋体" w:cs="Times New Roman"/>
                <w:b w:val="0"/>
                <w:bCs w:val="0"/>
                <w:color w:val="auto"/>
                <w:sz w:val="21"/>
                <w:szCs w:val="21"/>
                <w:highlight w:val="none"/>
              </w:rPr>
            </w:pPr>
          </w:p>
        </w:tc>
      </w:tr>
      <w:tr w14:paraId="526CE2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04" w:type="dxa"/>
            <w:tcBorders>
              <w:tl2br w:val="nil"/>
              <w:tr2bl w:val="nil"/>
            </w:tcBorders>
          </w:tcPr>
          <w:p w14:paraId="7D619D2C">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82-01.03.00.00</w:t>
            </w:r>
          </w:p>
        </w:tc>
        <w:tc>
          <w:tcPr>
            <w:tcW w:w="1704" w:type="dxa"/>
            <w:tcBorders>
              <w:tl2br w:val="nil"/>
              <w:tr2bl w:val="nil"/>
            </w:tcBorders>
          </w:tcPr>
          <w:p w14:paraId="3EAF5F3F">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C65D780">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拱式桥构件</w:t>
            </w:r>
          </w:p>
        </w:tc>
        <w:tc>
          <w:tcPr>
            <w:tcW w:w="1704" w:type="dxa"/>
            <w:tcBorders>
              <w:tl2br w:val="nil"/>
              <w:tr2bl w:val="nil"/>
            </w:tcBorders>
          </w:tcPr>
          <w:p w14:paraId="203B98F8">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31566FC7">
            <w:pPr>
              <w:ind w:firstLine="0" w:firstLineChars="0"/>
              <w:jc w:val="center"/>
              <w:rPr>
                <w:rFonts w:hint="default" w:ascii="Times New Roman" w:hAnsi="Times New Roman" w:eastAsia="宋体" w:cs="Times New Roman"/>
                <w:b w:val="0"/>
                <w:bCs w:val="0"/>
                <w:color w:val="auto"/>
                <w:sz w:val="21"/>
                <w:szCs w:val="21"/>
                <w:highlight w:val="none"/>
              </w:rPr>
            </w:pPr>
          </w:p>
        </w:tc>
      </w:tr>
      <w:tr w14:paraId="4CC62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8DF80E3">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82-01.03.01.00</w:t>
            </w:r>
          </w:p>
        </w:tc>
        <w:tc>
          <w:tcPr>
            <w:tcW w:w="1704" w:type="dxa"/>
            <w:tcBorders>
              <w:tl2br w:val="nil"/>
              <w:tr2bl w:val="nil"/>
            </w:tcBorders>
          </w:tcPr>
          <w:p w14:paraId="119AD109">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4D27D2B6">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7C3DC87">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拱、拱段</w:t>
            </w:r>
          </w:p>
        </w:tc>
        <w:tc>
          <w:tcPr>
            <w:tcW w:w="1706" w:type="dxa"/>
            <w:tcBorders>
              <w:tl2br w:val="nil"/>
              <w:tr2bl w:val="nil"/>
            </w:tcBorders>
          </w:tcPr>
          <w:p w14:paraId="21E1984D">
            <w:pPr>
              <w:ind w:firstLine="0" w:firstLineChars="0"/>
              <w:jc w:val="center"/>
              <w:rPr>
                <w:rFonts w:hint="default" w:ascii="Times New Roman" w:hAnsi="Times New Roman" w:eastAsia="宋体" w:cs="Times New Roman"/>
                <w:b w:val="0"/>
                <w:bCs w:val="0"/>
                <w:sz w:val="21"/>
                <w:szCs w:val="21"/>
                <w:highlight w:val="none"/>
              </w:rPr>
            </w:pPr>
          </w:p>
        </w:tc>
      </w:tr>
      <w:tr w14:paraId="66C573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1722A57">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82-01.03.01.01</w:t>
            </w:r>
          </w:p>
        </w:tc>
        <w:tc>
          <w:tcPr>
            <w:tcW w:w="1704" w:type="dxa"/>
            <w:tcBorders>
              <w:tl2br w:val="nil"/>
              <w:tr2bl w:val="nil"/>
            </w:tcBorders>
          </w:tcPr>
          <w:p w14:paraId="422DAF01">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AA44ADF">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B9DD417">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71CF18D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板拱</w:t>
            </w:r>
          </w:p>
        </w:tc>
      </w:tr>
      <w:tr w14:paraId="7A88E0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76A7D05">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82-01.03.01.02</w:t>
            </w:r>
          </w:p>
        </w:tc>
        <w:tc>
          <w:tcPr>
            <w:tcW w:w="1704" w:type="dxa"/>
            <w:tcBorders>
              <w:tl2br w:val="nil"/>
              <w:tr2bl w:val="nil"/>
            </w:tcBorders>
          </w:tcPr>
          <w:p w14:paraId="4560BE62">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B16B613">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57AD1CD">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665DB40F">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肋拱</w:t>
            </w:r>
          </w:p>
        </w:tc>
      </w:tr>
      <w:tr w14:paraId="238431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AB73F8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82-01.03.01.03</w:t>
            </w:r>
          </w:p>
        </w:tc>
        <w:tc>
          <w:tcPr>
            <w:tcW w:w="1704" w:type="dxa"/>
            <w:tcBorders>
              <w:tl2br w:val="nil"/>
              <w:tr2bl w:val="nil"/>
            </w:tcBorders>
          </w:tcPr>
          <w:p w14:paraId="09DB56E5">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3E167D3">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0996C01">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6C196AC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箱拱</w:t>
            </w:r>
          </w:p>
        </w:tc>
      </w:tr>
      <w:tr w14:paraId="60CC34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169A507">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82-01.03.01.04</w:t>
            </w:r>
          </w:p>
        </w:tc>
        <w:tc>
          <w:tcPr>
            <w:tcW w:w="1704" w:type="dxa"/>
            <w:tcBorders>
              <w:tl2br w:val="nil"/>
              <w:tr2bl w:val="nil"/>
            </w:tcBorders>
          </w:tcPr>
          <w:p w14:paraId="00BAB288">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486A6F48">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5B29998">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6F2B851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刚架拱</w:t>
            </w:r>
          </w:p>
        </w:tc>
      </w:tr>
      <w:tr w14:paraId="6A8831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973555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82-01.03.01.05</w:t>
            </w:r>
          </w:p>
        </w:tc>
        <w:tc>
          <w:tcPr>
            <w:tcW w:w="1704" w:type="dxa"/>
            <w:tcBorders>
              <w:tl2br w:val="nil"/>
              <w:tr2bl w:val="nil"/>
            </w:tcBorders>
          </w:tcPr>
          <w:p w14:paraId="11A7A7AD">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A4862F6">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BA9AEBA">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57C93C4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钢管拱</w:t>
            </w:r>
          </w:p>
        </w:tc>
      </w:tr>
      <w:tr w14:paraId="5571C5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AF62CDF">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82-01.03.01.06</w:t>
            </w:r>
          </w:p>
        </w:tc>
        <w:tc>
          <w:tcPr>
            <w:tcW w:w="1704" w:type="dxa"/>
            <w:tcBorders>
              <w:tl2br w:val="nil"/>
              <w:tr2bl w:val="nil"/>
            </w:tcBorders>
          </w:tcPr>
          <w:p w14:paraId="2D7403EB">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513C2D0">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2CA122E">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3953E803">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桁架拱</w:t>
            </w:r>
          </w:p>
        </w:tc>
      </w:tr>
      <w:tr w14:paraId="73684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3DE7094">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82-01.03.02.00</w:t>
            </w:r>
          </w:p>
        </w:tc>
        <w:tc>
          <w:tcPr>
            <w:tcW w:w="1704" w:type="dxa"/>
            <w:tcBorders>
              <w:tl2br w:val="nil"/>
              <w:tr2bl w:val="nil"/>
            </w:tcBorders>
          </w:tcPr>
          <w:p w14:paraId="2F529B4D">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AC5D13F">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000399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横梁</w:t>
            </w:r>
          </w:p>
        </w:tc>
        <w:tc>
          <w:tcPr>
            <w:tcW w:w="1706" w:type="dxa"/>
            <w:tcBorders>
              <w:tl2br w:val="nil"/>
              <w:tr2bl w:val="nil"/>
            </w:tcBorders>
          </w:tcPr>
          <w:p w14:paraId="5B3BDF16">
            <w:pPr>
              <w:ind w:firstLine="0" w:firstLineChars="0"/>
              <w:jc w:val="center"/>
              <w:rPr>
                <w:rFonts w:hint="default" w:ascii="Times New Roman" w:hAnsi="Times New Roman" w:eastAsia="宋体" w:cs="Times New Roman"/>
                <w:b w:val="0"/>
                <w:bCs w:val="0"/>
                <w:sz w:val="21"/>
                <w:szCs w:val="21"/>
                <w:highlight w:val="none"/>
              </w:rPr>
            </w:pPr>
          </w:p>
        </w:tc>
      </w:tr>
      <w:tr w14:paraId="09D465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C29EA5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82-01.03.03.00</w:t>
            </w:r>
          </w:p>
        </w:tc>
        <w:tc>
          <w:tcPr>
            <w:tcW w:w="1704" w:type="dxa"/>
            <w:tcBorders>
              <w:tl2br w:val="nil"/>
              <w:tr2bl w:val="nil"/>
            </w:tcBorders>
          </w:tcPr>
          <w:p w14:paraId="04047442">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A465DE9">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4091C67A">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纵梁</w:t>
            </w:r>
          </w:p>
        </w:tc>
        <w:tc>
          <w:tcPr>
            <w:tcW w:w="1706" w:type="dxa"/>
            <w:tcBorders>
              <w:tl2br w:val="nil"/>
              <w:tr2bl w:val="nil"/>
            </w:tcBorders>
          </w:tcPr>
          <w:p w14:paraId="53E6B4ED">
            <w:pPr>
              <w:ind w:firstLine="0" w:firstLineChars="0"/>
              <w:jc w:val="center"/>
              <w:rPr>
                <w:rFonts w:hint="default" w:ascii="Times New Roman" w:hAnsi="Times New Roman" w:eastAsia="宋体" w:cs="Times New Roman"/>
                <w:b w:val="0"/>
                <w:bCs w:val="0"/>
                <w:sz w:val="21"/>
                <w:szCs w:val="21"/>
                <w:highlight w:val="none"/>
              </w:rPr>
            </w:pPr>
          </w:p>
        </w:tc>
      </w:tr>
      <w:tr w14:paraId="5C16E2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785F07E">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82-01.03.04.00</w:t>
            </w:r>
          </w:p>
        </w:tc>
        <w:tc>
          <w:tcPr>
            <w:tcW w:w="1704" w:type="dxa"/>
            <w:tcBorders>
              <w:tl2br w:val="nil"/>
              <w:tr2bl w:val="nil"/>
            </w:tcBorders>
          </w:tcPr>
          <w:p w14:paraId="2418582F">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E6DD1CB">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3C632F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立柱</w:t>
            </w:r>
          </w:p>
        </w:tc>
        <w:tc>
          <w:tcPr>
            <w:tcW w:w="1706" w:type="dxa"/>
            <w:tcBorders>
              <w:tl2br w:val="nil"/>
              <w:tr2bl w:val="nil"/>
            </w:tcBorders>
          </w:tcPr>
          <w:p w14:paraId="35F762EF">
            <w:pPr>
              <w:ind w:firstLine="0" w:firstLineChars="0"/>
              <w:jc w:val="center"/>
              <w:rPr>
                <w:rFonts w:hint="default" w:ascii="Times New Roman" w:hAnsi="Times New Roman" w:eastAsia="宋体" w:cs="Times New Roman"/>
                <w:b w:val="0"/>
                <w:bCs w:val="0"/>
                <w:sz w:val="21"/>
                <w:szCs w:val="21"/>
                <w:highlight w:val="none"/>
              </w:rPr>
            </w:pPr>
          </w:p>
        </w:tc>
      </w:tr>
      <w:tr w14:paraId="540537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63B18D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82-01.03.05.00</w:t>
            </w:r>
          </w:p>
        </w:tc>
        <w:tc>
          <w:tcPr>
            <w:tcW w:w="1704" w:type="dxa"/>
            <w:tcBorders>
              <w:tl2br w:val="nil"/>
              <w:tr2bl w:val="nil"/>
            </w:tcBorders>
          </w:tcPr>
          <w:p w14:paraId="6D938CC3">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557807FE">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ABDB787">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吊杆</w:t>
            </w:r>
          </w:p>
        </w:tc>
        <w:tc>
          <w:tcPr>
            <w:tcW w:w="1706" w:type="dxa"/>
            <w:tcBorders>
              <w:tl2br w:val="nil"/>
              <w:tr2bl w:val="nil"/>
            </w:tcBorders>
          </w:tcPr>
          <w:p w14:paraId="250797D1">
            <w:pPr>
              <w:ind w:firstLine="0" w:firstLineChars="0"/>
              <w:jc w:val="center"/>
              <w:rPr>
                <w:rFonts w:hint="default" w:ascii="Times New Roman" w:hAnsi="Times New Roman" w:eastAsia="宋体" w:cs="Times New Roman"/>
                <w:b w:val="0"/>
                <w:bCs w:val="0"/>
                <w:sz w:val="21"/>
                <w:szCs w:val="21"/>
                <w:highlight w:val="none"/>
              </w:rPr>
            </w:pPr>
          </w:p>
        </w:tc>
      </w:tr>
      <w:tr w14:paraId="5A881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4D0A602">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82-01.03.06.00</w:t>
            </w:r>
          </w:p>
        </w:tc>
        <w:tc>
          <w:tcPr>
            <w:tcW w:w="1704" w:type="dxa"/>
            <w:tcBorders>
              <w:tl2br w:val="nil"/>
              <w:tr2bl w:val="nil"/>
            </w:tcBorders>
          </w:tcPr>
          <w:p w14:paraId="6E440CB8">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E54B213">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6003509">
            <w:pPr>
              <w:tabs>
                <w:tab w:val="left" w:pos="535"/>
              </w:tabs>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系杆</w:t>
            </w:r>
          </w:p>
        </w:tc>
        <w:tc>
          <w:tcPr>
            <w:tcW w:w="1706" w:type="dxa"/>
            <w:tcBorders>
              <w:tl2br w:val="nil"/>
              <w:tr2bl w:val="nil"/>
            </w:tcBorders>
          </w:tcPr>
          <w:p w14:paraId="2663C897">
            <w:pPr>
              <w:ind w:firstLine="0" w:firstLineChars="0"/>
              <w:jc w:val="center"/>
              <w:rPr>
                <w:rFonts w:hint="default" w:ascii="Times New Roman" w:hAnsi="Times New Roman" w:eastAsia="宋体" w:cs="Times New Roman"/>
                <w:b w:val="0"/>
                <w:bCs w:val="0"/>
                <w:sz w:val="21"/>
                <w:szCs w:val="21"/>
                <w:highlight w:val="none"/>
              </w:rPr>
            </w:pPr>
          </w:p>
        </w:tc>
      </w:tr>
      <w:tr w14:paraId="3F006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3771D40">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82-01.03.07.00</w:t>
            </w:r>
          </w:p>
        </w:tc>
        <w:tc>
          <w:tcPr>
            <w:tcW w:w="1704" w:type="dxa"/>
            <w:tcBorders>
              <w:tl2br w:val="nil"/>
              <w:tr2bl w:val="nil"/>
            </w:tcBorders>
          </w:tcPr>
          <w:p w14:paraId="36168A8C">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906E474">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C47C6DC">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拱脚</w:t>
            </w:r>
          </w:p>
        </w:tc>
        <w:tc>
          <w:tcPr>
            <w:tcW w:w="1706" w:type="dxa"/>
            <w:tcBorders>
              <w:tl2br w:val="nil"/>
              <w:tr2bl w:val="nil"/>
            </w:tcBorders>
          </w:tcPr>
          <w:p w14:paraId="431A6996">
            <w:pPr>
              <w:ind w:firstLine="0" w:firstLineChars="0"/>
              <w:jc w:val="center"/>
              <w:rPr>
                <w:rFonts w:hint="default" w:ascii="Times New Roman" w:hAnsi="Times New Roman" w:eastAsia="宋体" w:cs="Times New Roman"/>
                <w:b w:val="0"/>
                <w:bCs w:val="0"/>
                <w:sz w:val="21"/>
                <w:szCs w:val="21"/>
                <w:highlight w:val="none"/>
              </w:rPr>
            </w:pPr>
          </w:p>
        </w:tc>
      </w:tr>
      <w:tr w14:paraId="53265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71F7581">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82-01.03.0</w:t>
            </w:r>
            <w:r>
              <w:rPr>
                <w:rFonts w:hint="default" w:ascii="Times New Roman" w:hAnsi="Times New Roman" w:eastAsia="宋体" w:cs="Times New Roman"/>
                <w:b w:val="0"/>
                <w:bCs w:val="0"/>
                <w:color w:val="auto"/>
                <w:sz w:val="21"/>
                <w:szCs w:val="21"/>
                <w:highlight w:val="none"/>
                <w:lang w:val="en-US" w:eastAsia="zh-CN"/>
              </w:rPr>
              <w:t>8</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4327BAB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6ECBD80C">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7F409D5">
            <w:pPr>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拱座</w:t>
            </w:r>
          </w:p>
        </w:tc>
        <w:tc>
          <w:tcPr>
            <w:tcW w:w="1706" w:type="dxa"/>
            <w:tcBorders>
              <w:tl2br w:val="nil"/>
              <w:tr2bl w:val="nil"/>
            </w:tcBorders>
          </w:tcPr>
          <w:p w14:paraId="2D55703D">
            <w:pPr>
              <w:ind w:firstLine="0" w:firstLineChars="0"/>
              <w:jc w:val="center"/>
              <w:rPr>
                <w:rFonts w:hint="default" w:ascii="Times New Roman" w:hAnsi="Times New Roman" w:eastAsia="宋体" w:cs="Times New Roman"/>
                <w:b w:val="0"/>
                <w:bCs w:val="0"/>
                <w:color w:val="auto"/>
                <w:sz w:val="21"/>
                <w:szCs w:val="21"/>
                <w:highlight w:val="none"/>
              </w:rPr>
            </w:pPr>
          </w:p>
        </w:tc>
      </w:tr>
      <w:tr w14:paraId="09552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DA44F7C">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82-01.04.00.00</w:t>
            </w:r>
          </w:p>
        </w:tc>
        <w:tc>
          <w:tcPr>
            <w:tcW w:w="1704" w:type="dxa"/>
            <w:tcBorders>
              <w:tl2br w:val="nil"/>
              <w:tr2bl w:val="nil"/>
            </w:tcBorders>
          </w:tcPr>
          <w:p w14:paraId="480E9024">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84EDE4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斜拉桥构件</w:t>
            </w:r>
          </w:p>
        </w:tc>
        <w:tc>
          <w:tcPr>
            <w:tcW w:w="1704" w:type="dxa"/>
            <w:tcBorders>
              <w:tl2br w:val="nil"/>
              <w:tr2bl w:val="nil"/>
            </w:tcBorders>
          </w:tcPr>
          <w:p w14:paraId="0A63EEF0">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5EF1F46F">
            <w:pPr>
              <w:ind w:firstLine="0" w:firstLineChars="0"/>
              <w:jc w:val="center"/>
              <w:rPr>
                <w:rFonts w:hint="default" w:ascii="Times New Roman" w:hAnsi="Times New Roman" w:eastAsia="宋体" w:cs="Times New Roman"/>
                <w:b w:val="0"/>
                <w:bCs w:val="0"/>
                <w:sz w:val="21"/>
                <w:szCs w:val="21"/>
                <w:highlight w:val="none"/>
              </w:rPr>
            </w:pPr>
          </w:p>
        </w:tc>
      </w:tr>
      <w:tr w14:paraId="006BA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EEE83A1">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82-01.04.01.00</w:t>
            </w:r>
          </w:p>
        </w:tc>
        <w:tc>
          <w:tcPr>
            <w:tcW w:w="1704" w:type="dxa"/>
            <w:tcBorders>
              <w:tl2br w:val="nil"/>
              <w:tr2bl w:val="nil"/>
            </w:tcBorders>
          </w:tcPr>
          <w:p w14:paraId="499A6E1B">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89FA33F">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826FE5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斜拉索</w:t>
            </w:r>
          </w:p>
        </w:tc>
        <w:tc>
          <w:tcPr>
            <w:tcW w:w="1706" w:type="dxa"/>
            <w:tcBorders>
              <w:tl2br w:val="nil"/>
              <w:tr2bl w:val="nil"/>
            </w:tcBorders>
          </w:tcPr>
          <w:p w14:paraId="05CBC3EF">
            <w:pPr>
              <w:ind w:firstLine="0" w:firstLineChars="0"/>
              <w:jc w:val="center"/>
              <w:rPr>
                <w:rFonts w:hint="default" w:ascii="Times New Roman" w:hAnsi="Times New Roman" w:eastAsia="宋体" w:cs="Times New Roman"/>
                <w:b w:val="0"/>
                <w:bCs w:val="0"/>
                <w:sz w:val="21"/>
                <w:szCs w:val="21"/>
                <w:highlight w:val="none"/>
              </w:rPr>
            </w:pPr>
          </w:p>
        </w:tc>
      </w:tr>
      <w:tr w14:paraId="7BFBB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F033DB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82-01.04.02.00</w:t>
            </w:r>
          </w:p>
        </w:tc>
        <w:tc>
          <w:tcPr>
            <w:tcW w:w="1704" w:type="dxa"/>
            <w:tcBorders>
              <w:tl2br w:val="nil"/>
              <w:tr2bl w:val="nil"/>
            </w:tcBorders>
          </w:tcPr>
          <w:p w14:paraId="5F06C465">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5B1C014F">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33720E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塔柱、塔柱段</w:t>
            </w:r>
          </w:p>
        </w:tc>
        <w:tc>
          <w:tcPr>
            <w:tcW w:w="1706" w:type="dxa"/>
            <w:tcBorders>
              <w:tl2br w:val="nil"/>
              <w:tr2bl w:val="nil"/>
            </w:tcBorders>
          </w:tcPr>
          <w:p w14:paraId="09226C01">
            <w:pPr>
              <w:ind w:firstLine="0" w:firstLineChars="0"/>
              <w:jc w:val="center"/>
              <w:rPr>
                <w:rFonts w:hint="default" w:ascii="Times New Roman" w:hAnsi="Times New Roman" w:eastAsia="宋体" w:cs="Times New Roman"/>
                <w:b w:val="0"/>
                <w:bCs w:val="0"/>
                <w:sz w:val="21"/>
                <w:szCs w:val="21"/>
                <w:highlight w:val="none"/>
              </w:rPr>
            </w:pPr>
          </w:p>
        </w:tc>
      </w:tr>
      <w:tr w14:paraId="10DF71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8DC5720">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82-01.04.03.00</w:t>
            </w:r>
          </w:p>
        </w:tc>
        <w:tc>
          <w:tcPr>
            <w:tcW w:w="1704" w:type="dxa"/>
            <w:tcBorders>
              <w:tl2br w:val="nil"/>
              <w:tr2bl w:val="nil"/>
            </w:tcBorders>
          </w:tcPr>
          <w:p w14:paraId="21DA4226">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5BAB97BF">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50CDAC5C">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桥塔系梁</w:t>
            </w:r>
          </w:p>
        </w:tc>
        <w:tc>
          <w:tcPr>
            <w:tcW w:w="1706" w:type="dxa"/>
            <w:tcBorders>
              <w:tl2br w:val="nil"/>
              <w:tr2bl w:val="nil"/>
            </w:tcBorders>
          </w:tcPr>
          <w:p w14:paraId="310DA317">
            <w:pPr>
              <w:ind w:firstLine="0" w:firstLineChars="0"/>
              <w:jc w:val="center"/>
              <w:rPr>
                <w:rFonts w:hint="default" w:ascii="Times New Roman" w:hAnsi="Times New Roman" w:eastAsia="宋体" w:cs="Times New Roman"/>
                <w:b w:val="0"/>
                <w:bCs w:val="0"/>
                <w:sz w:val="21"/>
                <w:szCs w:val="21"/>
                <w:highlight w:val="none"/>
              </w:rPr>
            </w:pPr>
          </w:p>
        </w:tc>
      </w:tr>
      <w:tr w14:paraId="29235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DA130DA">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82-01.04.04.00</w:t>
            </w:r>
          </w:p>
        </w:tc>
        <w:tc>
          <w:tcPr>
            <w:tcW w:w="1704" w:type="dxa"/>
            <w:tcBorders>
              <w:tl2br w:val="nil"/>
              <w:tr2bl w:val="nil"/>
            </w:tcBorders>
          </w:tcPr>
          <w:p w14:paraId="73DCF7FC">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F5831B8">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1FB1FC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钢锚箱</w:t>
            </w:r>
          </w:p>
        </w:tc>
        <w:tc>
          <w:tcPr>
            <w:tcW w:w="1706" w:type="dxa"/>
            <w:tcBorders>
              <w:tl2br w:val="nil"/>
              <w:tr2bl w:val="nil"/>
            </w:tcBorders>
          </w:tcPr>
          <w:p w14:paraId="3E3CDE8F">
            <w:pPr>
              <w:ind w:firstLine="0" w:firstLineChars="0"/>
              <w:jc w:val="center"/>
              <w:rPr>
                <w:rFonts w:hint="default" w:ascii="Times New Roman" w:hAnsi="Times New Roman" w:eastAsia="宋体" w:cs="Times New Roman"/>
                <w:b w:val="0"/>
                <w:bCs w:val="0"/>
                <w:sz w:val="21"/>
                <w:szCs w:val="21"/>
                <w:highlight w:val="none"/>
              </w:rPr>
            </w:pPr>
          </w:p>
        </w:tc>
      </w:tr>
      <w:tr w14:paraId="48D3ED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6CEA1D2">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82-01.04.05.00</w:t>
            </w:r>
          </w:p>
        </w:tc>
        <w:tc>
          <w:tcPr>
            <w:tcW w:w="1704" w:type="dxa"/>
            <w:tcBorders>
              <w:tl2br w:val="nil"/>
              <w:tr2bl w:val="nil"/>
            </w:tcBorders>
          </w:tcPr>
          <w:p w14:paraId="4649E429">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1AD7BDC">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4430B01F">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钢锚梁</w:t>
            </w:r>
          </w:p>
        </w:tc>
        <w:tc>
          <w:tcPr>
            <w:tcW w:w="1706" w:type="dxa"/>
            <w:tcBorders>
              <w:tl2br w:val="nil"/>
              <w:tr2bl w:val="nil"/>
            </w:tcBorders>
          </w:tcPr>
          <w:p w14:paraId="0F4FF9C9">
            <w:pPr>
              <w:ind w:firstLine="0" w:firstLineChars="0"/>
              <w:jc w:val="center"/>
              <w:rPr>
                <w:rFonts w:hint="default" w:ascii="Times New Roman" w:hAnsi="Times New Roman" w:eastAsia="宋体" w:cs="Times New Roman"/>
                <w:b w:val="0"/>
                <w:bCs w:val="0"/>
                <w:sz w:val="21"/>
                <w:szCs w:val="21"/>
                <w:highlight w:val="none"/>
              </w:rPr>
            </w:pPr>
          </w:p>
        </w:tc>
      </w:tr>
      <w:tr w14:paraId="5F1370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4E643C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82-01.05.00.00</w:t>
            </w:r>
          </w:p>
        </w:tc>
        <w:tc>
          <w:tcPr>
            <w:tcW w:w="1704" w:type="dxa"/>
            <w:tcBorders>
              <w:tl2br w:val="nil"/>
              <w:tr2bl w:val="nil"/>
            </w:tcBorders>
          </w:tcPr>
          <w:p w14:paraId="49A60212">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25CCA25A">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悬索桥构件</w:t>
            </w:r>
          </w:p>
        </w:tc>
        <w:tc>
          <w:tcPr>
            <w:tcW w:w="1704" w:type="dxa"/>
            <w:tcBorders>
              <w:tl2br w:val="nil"/>
              <w:tr2bl w:val="nil"/>
            </w:tcBorders>
          </w:tcPr>
          <w:p w14:paraId="284D4689">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1C1A417F">
            <w:pPr>
              <w:ind w:firstLine="0" w:firstLineChars="0"/>
              <w:jc w:val="center"/>
              <w:rPr>
                <w:rFonts w:hint="default" w:ascii="Times New Roman" w:hAnsi="Times New Roman" w:eastAsia="宋体" w:cs="Times New Roman"/>
                <w:b w:val="0"/>
                <w:bCs w:val="0"/>
                <w:sz w:val="21"/>
                <w:szCs w:val="21"/>
                <w:highlight w:val="none"/>
              </w:rPr>
            </w:pPr>
          </w:p>
        </w:tc>
      </w:tr>
      <w:tr w14:paraId="1C5A27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1544497">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82-01.05.01.00</w:t>
            </w:r>
          </w:p>
        </w:tc>
        <w:tc>
          <w:tcPr>
            <w:tcW w:w="1704" w:type="dxa"/>
            <w:tcBorders>
              <w:tl2br w:val="nil"/>
              <w:tr2bl w:val="nil"/>
            </w:tcBorders>
          </w:tcPr>
          <w:p w14:paraId="3CB4C64A">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03ED32C">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F57DE53">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主缆</w:t>
            </w:r>
          </w:p>
        </w:tc>
        <w:tc>
          <w:tcPr>
            <w:tcW w:w="1706" w:type="dxa"/>
            <w:tcBorders>
              <w:tl2br w:val="nil"/>
              <w:tr2bl w:val="nil"/>
            </w:tcBorders>
          </w:tcPr>
          <w:p w14:paraId="0BE7B3AE">
            <w:pPr>
              <w:ind w:firstLine="0" w:firstLineChars="0"/>
              <w:jc w:val="center"/>
              <w:rPr>
                <w:rFonts w:hint="default" w:ascii="Times New Roman" w:hAnsi="Times New Roman" w:eastAsia="宋体" w:cs="Times New Roman"/>
                <w:b w:val="0"/>
                <w:bCs w:val="0"/>
                <w:sz w:val="21"/>
                <w:szCs w:val="21"/>
                <w:highlight w:val="none"/>
              </w:rPr>
            </w:pPr>
          </w:p>
        </w:tc>
      </w:tr>
      <w:tr w14:paraId="54099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E09C435">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82-01.05.02.00</w:t>
            </w:r>
          </w:p>
        </w:tc>
        <w:tc>
          <w:tcPr>
            <w:tcW w:w="1704" w:type="dxa"/>
            <w:tcBorders>
              <w:tl2br w:val="nil"/>
              <w:tr2bl w:val="nil"/>
            </w:tcBorders>
          </w:tcPr>
          <w:p w14:paraId="0048D000">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EFDD102">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D9E7BA2">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吊索</w:t>
            </w:r>
          </w:p>
        </w:tc>
        <w:tc>
          <w:tcPr>
            <w:tcW w:w="1706" w:type="dxa"/>
            <w:tcBorders>
              <w:tl2br w:val="nil"/>
              <w:tr2bl w:val="nil"/>
            </w:tcBorders>
          </w:tcPr>
          <w:p w14:paraId="1E4F4F26">
            <w:pPr>
              <w:ind w:firstLine="0" w:firstLineChars="0"/>
              <w:jc w:val="center"/>
              <w:rPr>
                <w:rFonts w:hint="default" w:ascii="Times New Roman" w:hAnsi="Times New Roman" w:eastAsia="宋体" w:cs="Times New Roman"/>
                <w:b w:val="0"/>
                <w:bCs w:val="0"/>
                <w:sz w:val="21"/>
                <w:szCs w:val="21"/>
                <w:highlight w:val="none"/>
              </w:rPr>
            </w:pPr>
          </w:p>
        </w:tc>
      </w:tr>
      <w:tr w14:paraId="560177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9AAFDA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82-01.05.03.00</w:t>
            </w:r>
          </w:p>
        </w:tc>
        <w:tc>
          <w:tcPr>
            <w:tcW w:w="1704" w:type="dxa"/>
            <w:tcBorders>
              <w:tl2br w:val="nil"/>
              <w:tr2bl w:val="nil"/>
            </w:tcBorders>
          </w:tcPr>
          <w:p w14:paraId="5FE11460">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0C5D596">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8CE3BE6">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索夹</w:t>
            </w:r>
          </w:p>
        </w:tc>
        <w:tc>
          <w:tcPr>
            <w:tcW w:w="1706" w:type="dxa"/>
            <w:tcBorders>
              <w:tl2br w:val="nil"/>
              <w:tr2bl w:val="nil"/>
            </w:tcBorders>
          </w:tcPr>
          <w:p w14:paraId="136A42FA">
            <w:pPr>
              <w:ind w:firstLine="0" w:firstLineChars="0"/>
              <w:jc w:val="center"/>
              <w:rPr>
                <w:rFonts w:hint="default" w:ascii="Times New Roman" w:hAnsi="Times New Roman" w:eastAsia="宋体" w:cs="Times New Roman"/>
                <w:b w:val="0"/>
                <w:bCs w:val="0"/>
                <w:sz w:val="21"/>
                <w:szCs w:val="21"/>
                <w:highlight w:val="none"/>
              </w:rPr>
            </w:pPr>
          </w:p>
        </w:tc>
      </w:tr>
      <w:tr w14:paraId="0D956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5E03195">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82-01.05.04.00</w:t>
            </w:r>
          </w:p>
        </w:tc>
        <w:tc>
          <w:tcPr>
            <w:tcW w:w="1704" w:type="dxa"/>
            <w:tcBorders>
              <w:tl2br w:val="nil"/>
              <w:tr2bl w:val="nil"/>
            </w:tcBorders>
          </w:tcPr>
          <w:p w14:paraId="4D8640CC">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2E69799">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5311A7C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索鞍</w:t>
            </w:r>
          </w:p>
        </w:tc>
        <w:tc>
          <w:tcPr>
            <w:tcW w:w="1706" w:type="dxa"/>
            <w:tcBorders>
              <w:tl2br w:val="nil"/>
              <w:tr2bl w:val="nil"/>
            </w:tcBorders>
          </w:tcPr>
          <w:p w14:paraId="7AE7D80E">
            <w:pPr>
              <w:ind w:firstLine="0" w:firstLineChars="0"/>
              <w:jc w:val="center"/>
              <w:rPr>
                <w:rFonts w:hint="default" w:ascii="Times New Roman" w:hAnsi="Times New Roman" w:eastAsia="宋体" w:cs="Times New Roman"/>
                <w:b w:val="0"/>
                <w:bCs w:val="0"/>
                <w:sz w:val="21"/>
                <w:szCs w:val="21"/>
                <w:highlight w:val="none"/>
              </w:rPr>
            </w:pPr>
          </w:p>
        </w:tc>
      </w:tr>
    </w:tbl>
    <w:p w14:paraId="669DF4A5">
      <w:pPr>
        <w:rPr>
          <w:highlight w:val="none"/>
        </w:rPr>
      </w:pPr>
    </w:p>
    <w:p w14:paraId="2F915C8A">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 xml:space="preserve">表 A.0.3 </w:t>
      </w:r>
      <w:r>
        <w:rPr>
          <w:rFonts w:hint="eastAsia" w:ascii="Times New Roman" w:hAnsi="Times New Roman" w:eastAsia="宋体" w:cs="Times New Roman"/>
          <w:b/>
          <w:bCs/>
          <w:sz w:val="21"/>
          <w:szCs w:val="21"/>
          <w:highlight w:val="none"/>
          <w:lang w:val="en-US" w:eastAsia="zh-CN"/>
        </w:rPr>
        <w:t xml:space="preserve"> 桥梁工程</w:t>
      </w:r>
      <w:r>
        <w:rPr>
          <w:rFonts w:hint="default" w:ascii="Times New Roman" w:hAnsi="Times New Roman" w:eastAsia="宋体" w:cs="Times New Roman"/>
          <w:b/>
          <w:bCs/>
          <w:sz w:val="21"/>
          <w:szCs w:val="21"/>
          <w:highlight w:val="none"/>
          <w:lang w:val="en-US" w:eastAsia="zh-CN"/>
        </w:rPr>
        <w:t>构件分类和编码</w:t>
      </w:r>
      <w:r>
        <w:rPr>
          <w:rFonts w:hint="eastAsia" w:ascii="Times New Roman" w:hAnsi="Times New Roman" w:eastAsia="宋体" w:cs="Times New Roman"/>
          <w:b w:val="0"/>
          <w:bCs w:val="0"/>
          <w:sz w:val="21"/>
          <w:szCs w:val="21"/>
          <w:highlight w:val="none"/>
          <w:lang w:val="en-US" w:eastAsia="zh-CN"/>
        </w:rPr>
        <w:t>（续）</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14:paraId="47C41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71D3FF1">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编码</w:t>
            </w:r>
          </w:p>
        </w:tc>
        <w:tc>
          <w:tcPr>
            <w:tcW w:w="1704" w:type="dxa"/>
            <w:tcBorders>
              <w:tl2br w:val="nil"/>
              <w:tr2bl w:val="nil"/>
            </w:tcBorders>
          </w:tcPr>
          <w:p w14:paraId="0E6DE00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一级类</w:t>
            </w:r>
          </w:p>
        </w:tc>
        <w:tc>
          <w:tcPr>
            <w:tcW w:w="1704" w:type="dxa"/>
            <w:tcBorders>
              <w:tl2br w:val="nil"/>
              <w:tr2bl w:val="nil"/>
            </w:tcBorders>
          </w:tcPr>
          <w:p w14:paraId="49AEBA2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二级类</w:t>
            </w:r>
          </w:p>
        </w:tc>
        <w:tc>
          <w:tcPr>
            <w:tcW w:w="1704" w:type="dxa"/>
            <w:tcBorders>
              <w:tl2br w:val="nil"/>
              <w:tr2bl w:val="nil"/>
            </w:tcBorders>
          </w:tcPr>
          <w:p w14:paraId="7FC6C5C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三级类</w:t>
            </w:r>
          </w:p>
        </w:tc>
        <w:tc>
          <w:tcPr>
            <w:tcW w:w="1706" w:type="dxa"/>
            <w:tcBorders>
              <w:tl2br w:val="nil"/>
              <w:tr2bl w:val="nil"/>
            </w:tcBorders>
          </w:tcPr>
          <w:p w14:paraId="518416D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四级类</w:t>
            </w:r>
          </w:p>
        </w:tc>
      </w:tr>
      <w:tr w14:paraId="1FCFDB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65BD4C6">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82-01.05.05.00</w:t>
            </w:r>
          </w:p>
        </w:tc>
        <w:tc>
          <w:tcPr>
            <w:tcW w:w="1704" w:type="dxa"/>
            <w:tcBorders>
              <w:tl2br w:val="nil"/>
              <w:tr2bl w:val="nil"/>
            </w:tcBorders>
          </w:tcPr>
          <w:p w14:paraId="55CE645C">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7628C72">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7ED1CB5">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锚碇</w:t>
            </w:r>
          </w:p>
        </w:tc>
        <w:tc>
          <w:tcPr>
            <w:tcW w:w="1706" w:type="dxa"/>
            <w:tcBorders>
              <w:tl2br w:val="nil"/>
              <w:tr2bl w:val="nil"/>
            </w:tcBorders>
          </w:tcPr>
          <w:p w14:paraId="4E20FABC">
            <w:pPr>
              <w:ind w:firstLine="0" w:firstLineChars="0"/>
              <w:jc w:val="center"/>
              <w:rPr>
                <w:rFonts w:hint="default" w:ascii="Times New Roman" w:hAnsi="Times New Roman" w:eastAsia="宋体" w:cs="Times New Roman"/>
                <w:b w:val="0"/>
                <w:bCs w:val="0"/>
                <w:sz w:val="21"/>
                <w:szCs w:val="21"/>
                <w:highlight w:val="none"/>
              </w:rPr>
            </w:pPr>
          </w:p>
        </w:tc>
      </w:tr>
      <w:tr w14:paraId="297397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EDEF4D7">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82-01.05.06.00</w:t>
            </w:r>
          </w:p>
        </w:tc>
        <w:tc>
          <w:tcPr>
            <w:tcW w:w="1704" w:type="dxa"/>
            <w:tcBorders>
              <w:tl2br w:val="nil"/>
              <w:tr2bl w:val="nil"/>
            </w:tcBorders>
          </w:tcPr>
          <w:p w14:paraId="59D84996">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3AF8C4F">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9517ED9">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锚碇锚固体系</w:t>
            </w:r>
          </w:p>
        </w:tc>
        <w:tc>
          <w:tcPr>
            <w:tcW w:w="1706" w:type="dxa"/>
            <w:tcBorders>
              <w:tl2br w:val="nil"/>
              <w:tr2bl w:val="nil"/>
            </w:tcBorders>
          </w:tcPr>
          <w:p w14:paraId="7759B60F">
            <w:pPr>
              <w:ind w:firstLine="0" w:firstLineChars="0"/>
              <w:jc w:val="center"/>
              <w:rPr>
                <w:rFonts w:hint="default" w:ascii="Times New Roman" w:hAnsi="Times New Roman" w:eastAsia="宋体" w:cs="Times New Roman"/>
                <w:b w:val="0"/>
                <w:bCs w:val="0"/>
                <w:sz w:val="21"/>
                <w:szCs w:val="21"/>
                <w:highlight w:val="none"/>
              </w:rPr>
            </w:pPr>
          </w:p>
        </w:tc>
      </w:tr>
      <w:tr w14:paraId="17057B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42E0C7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82-02.00.00.00</w:t>
            </w:r>
          </w:p>
        </w:tc>
        <w:tc>
          <w:tcPr>
            <w:tcW w:w="1704" w:type="dxa"/>
            <w:tcBorders>
              <w:tl2br w:val="nil"/>
              <w:tr2bl w:val="nil"/>
            </w:tcBorders>
          </w:tcPr>
          <w:p w14:paraId="019A935C">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下部结构构件</w:t>
            </w:r>
          </w:p>
        </w:tc>
        <w:tc>
          <w:tcPr>
            <w:tcW w:w="1704" w:type="dxa"/>
            <w:tcBorders>
              <w:tl2br w:val="nil"/>
              <w:tr2bl w:val="nil"/>
            </w:tcBorders>
          </w:tcPr>
          <w:p w14:paraId="160822D4">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785D9074">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170195B5">
            <w:pPr>
              <w:ind w:firstLine="0" w:firstLineChars="0"/>
              <w:jc w:val="center"/>
              <w:rPr>
                <w:rFonts w:hint="default" w:ascii="Times New Roman" w:hAnsi="Times New Roman" w:eastAsia="宋体" w:cs="Times New Roman"/>
                <w:b w:val="0"/>
                <w:bCs w:val="0"/>
                <w:sz w:val="21"/>
                <w:szCs w:val="21"/>
                <w:highlight w:val="none"/>
              </w:rPr>
            </w:pPr>
          </w:p>
        </w:tc>
      </w:tr>
      <w:tr w14:paraId="006B60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9B322D5">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82-02.01.01.00</w:t>
            </w:r>
          </w:p>
        </w:tc>
        <w:tc>
          <w:tcPr>
            <w:tcW w:w="1704" w:type="dxa"/>
            <w:tcBorders>
              <w:tl2br w:val="nil"/>
              <w:tr2bl w:val="nil"/>
            </w:tcBorders>
          </w:tcPr>
          <w:p w14:paraId="2EDCBE63">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5E17972">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基础构件</w:t>
            </w:r>
          </w:p>
        </w:tc>
        <w:tc>
          <w:tcPr>
            <w:tcW w:w="1704" w:type="dxa"/>
            <w:tcBorders>
              <w:tl2br w:val="nil"/>
              <w:tr2bl w:val="nil"/>
            </w:tcBorders>
          </w:tcPr>
          <w:p w14:paraId="21A4C110">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78ADE7CE">
            <w:pPr>
              <w:ind w:firstLine="0" w:firstLineChars="0"/>
              <w:jc w:val="center"/>
              <w:rPr>
                <w:rFonts w:hint="default" w:ascii="Times New Roman" w:hAnsi="Times New Roman" w:eastAsia="宋体" w:cs="Times New Roman"/>
                <w:b w:val="0"/>
                <w:bCs w:val="0"/>
                <w:sz w:val="21"/>
                <w:szCs w:val="21"/>
                <w:highlight w:val="none"/>
              </w:rPr>
            </w:pPr>
          </w:p>
        </w:tc>
      </w:tr>
      <w:tr w14:paraId="7394D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3050047">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82-02.01.01.01</w:t>
            </w:r>
          </w:p>
        </w:tc>
        <w:tc>
          <w:tcPr>
            <w:tcW w:w="1704" w:type="dxa"/>
            <w:tcBorders>
              <w:tl2br w:val="nil"/>
              <w:tr2bl w:val="nil"/>
            </w:tcBorders>
          </w:tcPr>
          <w:p w14:paraId="0623F0C6">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8F4C604">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D0FFA16">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扩大基础</w:t>
            </w:r>
          </w:p>
        </w:tc>
        <w:tc>
          <w:tcPr>
            <w:tcW w:w="1706" w:type="dxa"/>
            <w:tcBorders>
              <w:tl2br w:val="nil"/>
              <w:tr2bl w:val="nil"/>
            </w:tcBorders>
          </w:tcPr>
          <w:p w14:paraId="696008C2">
            <w:pPr>
              <w:ind w:firstLine="0" w:firstLineChars="0"/>
              <w:jc w:val="center"/>
              <w:rPr>
                <w:rFonts w:hint="default" w:ascii="Times New Roman" w:hAnsi="Times New Roman" w:eastAsia="宋体" w:cs="Times New Roman"/>
                <w:b w:val="0"/>
                <w:bCs w:val="0"/>
                <w:sz w:val="21"/>
                <w:szCs w:val="21"/>
                <w:highlight w:val="none"/>
              </w:rPr>
            </w:pPr>
          </w:p>
        </w:tc>
      </w:tr>
      <w:tr w14:paraId="6121F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51C490D">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82-02.01.02.00</w:t>
            </w:r>
          </w:p>
        </w:tc>
        <w:tc>
          <w:tcPr>
            <w:tcW w:w="1704" w:type="dxa"/>
            <w:tcBorders>
              <w:tl2br w:val="nil"/>
              <w:tr2bl w:val="nil"/>
            </w:tcBorders>
          </w:tcPr>
          <w:p w14:paraId="528A9205">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1F23838">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2D4A4D5">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承台</w:t>
            </w:r>
          </w:p>
        </w:tc>
        <w:tc>
          <w:tcPr>
            <w:tcW w:w="1706" w:type="dxa"/>
            <w:tcBorders>
              <w:tl2br w:val="nil"/>
              <w:tr2bl w:val="nil"/>
            </w:tcBorders>
          </w:tcPr>
          <w:p w14:paraId="5A05854F">
            <w:pPr>
              <w:ind w:firstLine="0" w:firstLineChars="0"/>
              <w:jc w:val="center"/>
              <w:rPr>
                <w:rFonts w:hint="default" w:ascii="Times New Roman" w:hAnsi="Times New Roman" w:eastAsia="宋体" w:cs="Times New Roman"/>
                <w:b w:val="0"/>
                <w:bCs w:val="0"/>
                <w:sz w:val="21"/>
                <w:szCs w:val="21"/>
                <w:highlight w:val="none"/>
              </w:rPr>
            </w:pPr>
          </w:p>
        </w:tc>
      </w:tr>
      <w:tr w14:paraId="3A991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E1A681F">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82-02.01.03.00</w:t>
            </w:r>
          </w:p>
        </w:tc>
        <w:tc>
          <w:tcPr>
            <w:tcW w:w="1704" w:type="dxa"/>
            <w:tcBorders>
              <w:tl2br w:val="nil"/>
              <w:tr2bl w:val="nil"/>
            </w:tcBorders>
          </w:tcPr>
          <w:p w14:paraId="309FBFCB">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001469E7">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84BAEC7">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桩</w:t>
            </w:r>
          </w:p>
        </w:tc>
        <w:tc>
          <w:tcPr>
            <w:tcW w:w="1706" w:type="dxa"/>
            <w:tcBorders>
              <w:tl2br w:val="nil"/>
              <w:tr2bl w:val="nil"/>
            </w:tcBorders>
          </w:tcPr>
          <w:p w14:paraId="4DAD20FC">
            <w:pPr>
              <w:ind w:firstLine="0" w:firstLineChars="0"/>
              <w:jc w:val="center"/>
              <w:rPr>
                <w:rFonts w:hint="default" w:ascii="Times New Roman" w:hAnsi="Times New Roman" w:eastAsia="宋体" w:cs="Times New Roman"/>
                <w:b w:val="0"/>
                <w:bCs w:val="0"/>
                <w:sz w:val="21"/>
                <w:szCs w:val="21"/>
                <w:highlight w:val="none"/>
              </w:rPr>
            </w:pPr>
          </w:p>
        </w:tc>
      </w:tr>
      <w:tr w14:paraId="6410C2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3C4F7DA">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82-02.01.03.01</w:t>
            </w:r>
          </w:p>
        </w:tc>
        <w:tc>
          <w:tcPr>
            <w:tcW w:w="1704" w:type="dxa"/>
            <w:tcBorders>
              <w:tl2br w:val="nil"/>
              <w:tr2bl w:val="nil"/>
            </w:tcBorders>
          </w:tcPr>
          <w:p w14:paraId="32A6CD78">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9D5C9FA">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1674E77C">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04234EFB">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钻孔灌注桩</w:t>
            </w:r>
          </w:p>
        </w:tc>
      </w:tr>
      <w:tr w14:paraId="24AA4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33325C7">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82-02.01.03.02</w:t>
            </w:r>
          </w:p>
        </w:tc>
        <w:tc>
          <w:tcPr>
            <w:tcW w:w="1704" w:type="dxa"/>
            <w:tcBorders>
              <w:tl2br w:val="nil"/>
              <w:tr2bl w:val="nil"/>
            </w:tcBorders>
          </w:tcPr>
          <w:p w14:paraId="17AA381C">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39D4BC9B">
            <w:pPr>
              <w:ind w:firstLine="0" w:firstLineChars="0"/>
              <w:jc w:val="center"/>
              <w:rPr>
                <w:rFonts w:hint="default" w:ascii="Times New Roman" w:hAnsi="Times New Roman" w:eastAsia="宋体" w:cs="Times New Roman"/>
                <w:b w:val="0"/>
                <w:bCs w:val="0"/>
                <w:sz w:val="21"/>
                <w:szCs w:val="21"/>
                <w:highlight w:val="none"/>
              </w:rPr>
            </w:pPr>
          </w:p>
        </w:tc>
        <w:tc>
          <w:tcPr>
            <w:tcW w:w="1704" w:type="dxa"/>
            <w:tcBorders>
              <w:tl2br w:val="nil"/>
              <w:tr2bl w:val="nil"/>
            </w:tcBorders>
          </w:tcPr>
          <w:p w14:paraId="6C8C3556">
            <w:pPr>
              <w:ind w:firstLine="0" w:firstLineChars="0"/>
              <w:jc w:val="center"/>
              <w:rPr>
                <w:rFonts w:hint="default" w:ascii="Times New Roman" w:hAnsi="Times New Roman" w:eastAsia="宋体" w:cs="Times New Roman"/>
                <w:b w:val="0"/>
                <w:bCs w:val="0"/>
                <w:sz w:val="21"/>
                <w:szCs w:val="21"/>
                <w:highlight w:val="none"/>
              </w:rPr>
            </w:pPr>
          </w:p>
        </w:tc>
        <w:tc>
          <w:tcPr>
            <w:tcW w:w="1706" w:type="dxa"/>
            <w:tcBorders>
              <w:tl2br w:val="nil"/>
              <w:tr2bl w:val="nil"/>
            </w:tcBorders>
          </w:tcPr>
          <w:p w14:paraId="3BCE5FE8">
            <w:pPr>
              <w:ind w:firstLine="0" w:firstLineChars="0"/>
              <w:jc w:val="center"/>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挖孔桩</w:t>
            </w:r>
          </w:p>
        </w:tc>
      </w:tr>
      <w:tr w14:paraId="35923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69CCD19">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82-02.01.03.03</w:t>
            </w:r>
          </w:p>
        </w:tc>
        <w:tc>
          <w:tcPr>
            <w:tcW w:w="1704" w:type="dxa"/>
            <w:tcBorders>
              <w:tl2br w:val="nil"/>
              <w:tr2bl w:val="nil"/>
            </w:tcBorders>
          </w:tcPr>
          <w:p w14:paraId="4ED76171">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29AD536">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62B8952">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07EACA8B">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沉入桩</w:t>
            </w:r>
          </w:p>
        </w:tc>
      </w:tr>
      <w:tr w14:paraId="1FFCD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CC5AAF0">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82-02.01.03.0</w:t>
            </w:r>
            <w:r>
              <w:rPr>
                <w:rFonts w:hint="default" w:ascii="Times New Roman" w:hAnsi="Times New Roman" w:eastAsia="宋体" w:cs="Times New Roman"/>
                <w:b w:val="0"/>
                <w:bCs w:val="0"/>
                <w:color w:val="auto"/>
                <w:sz w:val="21"/>
                <w:szCs w:val="21"/>
                <w:highlight w:val="none"/>
                <w:lang w:val="en-US" w:eastAsia="zh-CN"/>
              </w:rPr>
              <w:t>4</w:t>
            </w:r>
          </w:p>
        </w:tc>
        <w:tc>
          <w:tcPr>
            <w:tcW w:w="1704" w:type="dxa"/>
            <w:tcBorders>
              <w:tl2br w:val="nil"/>
              <w:tr2bl w:val="nil"/>
            </w:tcBorders>
          </w:tcPr>
          <w:p w14:paraId="15C10815">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B4B9517">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2279225">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132B1467">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夯扩桩</w:t>
            </w:r>
          </w:p>
        </w:tc>
      </w:tr>
      <w:tr w14:paraId="61653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B1CD9FA">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82-02.01.03.0</w:t>
            </w:r>
            <w:r>
              <w:rPr>
                <w:rFonts w:hint="default" w:ascii="Times New Roman" w:hAnsi="Times New Roman" w:eastAsia="宋体" w:cs="Times New Roman"/>
                <w:b w:val="0"/>
                <w:bCs w:val="0"/>
                <w:color w:val="auto"/>
                <w:sz w:val="21"/>
                <w:szCs w:val="21"/>
                <w:highlight w:val="none"/>
                <w:lang w:val="en-US" w:eastAsia="zh-CN"/>
              </w:rPr>
              <w:t>5</w:t>
            </w:r>
          </w:p>
        </w:tc>
        <w:tc>
          <w:tcPr>
            <w:tcW w:w="1704" w:type="dxa"/>
            <w:tcBorders>
              <w:tl2br w:val="nil"/>
              <w:tr2bl w:val="nil"/>
            </w:tcBorders>
          </w:tcPr>
          <w:p w14:paraId="497B13AF">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C86AC4B">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4D0F6B6">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264BDA42">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旋喷桩</w:t>
            </w:r>
          </w:p>
        </w:tc>
      </w:tr>
      <w:tr w14:paraId="71EE86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0F41A0D">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82-02.01.03.0</w:t>
            </w:r>
            <w:r>
              <w:rPr>
                <w:rFonts w:hint="default" w:ascii="Times New Roman" w:hAnsi="Times New Roman" w:eastAsia="宋体" w:cs="Times New Roman"/>
                <w:b w:val="0"/>
                <w:bCs w:val="0"/>
                <w:color w:val="auto"/>
                <w:sz w:val="21"/>
                <w:szCs w:val="21"/>
                <w:highlight w:val="none"/>
                <w:lang w:val="en-US" w:eastAsia="zh-CN"/>
              </w:rPr>
              <w:t>6</w:t>
            </w:r>
          </w:p>
        </w:tc>
        <w:tc>
          <w:tcPr>
            <w:tcW w:w="1704" w:type="dxa"/>
            <w:tcBorders>
              <w:tl2br w:val="nil"/>
              <w:tr2bl w:val="nil"/>
            </w:tcBorders>
          </w:tcPr>
          <w:p w14:paraId="50A0C221">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0DE9ACA">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126E7E9">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4811A66A">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喷粉桩</w:t>
            </w:r>
          </w:p>
        </w:tc>
      </w:tr>
      <w:tr w14:paraId="219B7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475CEF9">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82-02.01.04.00</w:t>
            </w:r>
          </w:p>
        </w:tc>
        <w:tc>
          <w:tcPr>
            <w:tcW w:w="1704" w:type="dxa"/>
            <w:tcBorders>
              <w:tl2br w:val="nil"/>
              <w:tr2bl w:val="nil"/>
            </w:tcBorders>
          </w:tcPr>
          <w:p w14:paraId="3B26603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F7748B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C48BA6D">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地下连续墙</w:t>
            </w:r>
          </w:p>
        </w:tc>
        <w:tc>
          <w:tcPr>
            <w:tcW w:w="1706" w:type="dxa"/>
            <w:tcBorders>
              <w:tl2br w:val="nil"/>
              <w:tr2bl w:val="nil"/>
            </w:tcBorders>
          </w:tcPr>
          <w:p w14:paraId="298D9C9C">
            <w:pPr>
              <w:ind w:firstLine="0" w:firstLineChars="0"/>
              <w:jc w:val="center"/>
              <w:rPr>
                <w:rFonts w:hint="default" w:ascii="Times New Roman" w:hAnsi="Times New Roman" w:eastAsia="宋体" w:cs="Times New Roman"/>
                <w:b w:val="0"/>
                <w:bCs w:val="0"/>
                <w:color w:val="auto"/>
                <w:sz w:val="21"/>
                <w:szCs w:val="21"/>
                <w:highlight w:val="none"/>
              </w:rPr>
            </w:pPr>
          </w:p>
        </w:tc>
      </w:tr>
      <w:tr w14:paraId="05F89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FAB47F1">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82-02.01.05.00</w:t>
            </w:r>
          </w:p>
        </w:tc>
        <w:tc>
          <w:tcPr>
            <w:tcW w:w="1704" w:type="dxa"/>
            <w:tcBorders>
              <w:tl2br w:val="nil"/>
              <w:tr2bl w:val="nil"/>
            </w:tcBorders>
          </w:tcPr>
          <w:p w14:paraId="72071146">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646B617">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B87C67F">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沉井基础</w:t>
            </w:r>
          </w:p>
        </w:tc>
        <w:tc>
          <w:tcPr>
            <w:tcW w:w="1706" w:type="dxa"/>
            <w:tcBorders>
              <w:tl2br w:val="nil"/>
              <w:tr2bl w:val="nil"/>
            </w:tcBorders>
          </w:tcPr>
          <w:p w14:paraId="48017788">
            <w:pPr>
              <w:ind w:firstLine="0" w:firstLineChars="0"/>
              <w:jc w:val="center"/>
              <w:rPr>
                <w:rFonts w:hint="default" w:ascii="Times New Roman" w:hAnsi="Times New Roman" w:eastAsia="宋体" w:cs="Times New Roman"/>
                <w:b w:val="0"/>
                <w:bCs w:val="0"/>
                <w:color w:val="auto"/>
                <w:sz w:val="21"/>
                <w:szCs w:val="21"/>
                <w:highlight w:val="none"/>
              </w:rPr>
            </w:pPr>
          </w:p>
        </w:tc>
      </w:tr>
      <w:tr w14:paraId="3D2927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6046A56">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82-02.01.06.00</w:t>
            </w:r>
          </w:p>
        </w:tc>
        <w:tc>
          <w:tcPr>
            <w:tcW w:w="1704" w:type="dxa"/>
            <w:tcBorders>
              <w:tl2br w:val="nil"/>
              <w:tr2bl w:val="nil"/>
            </w:tcBorders>
          </w:tcPr>
          <w:p w14:paraId="26E5F6FB">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97DA5C8">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FA1EBE1">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沉箱基础</w:t>
            </w:r>
          </w:p>
        </w:tc>
        <w:tc>
          <w:tcPr>
            <w:tcW w:w="1706" w:type="dxa"/>
            <w:tcBorders>
              <w:tl2br w:val="nil"/>
              <w:tr2bl w:val="nil"/>
            </w:tcBorders>
          </w:tcPr>
          <w:p w14:paraId="54FA9BD6">
            <w:pPr>
              <w:ind w:firstLine="0" w:firstLineChars="0"/>
              <w:jc w:val="center"/>
              <w:rPr>
                <w:rFonts w:hint="default" w:ascii="Times New Roman" w:hAnsi="Times New Roman" w:eastAsia="宋体" w:cs="Times New Roman"/>
                <w:b w:val="0"/>
                <w:bCs w:val="0"/>
                <w:color w:val="auto"/>
                <w:sz w:val="21"/>
                <w:szCs w:val="21"/>
                <w:highlight w:val="none"/>
              </w:rPr>
            </w:pPr>
          </w:p>
        </w:tc>
      </w:tr>
      <w:tr w14:paraId="61F49E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AEE8688">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82-02.01.0</w:t>
            </w:r>
            <w:r>
              <w:rPr>
                <w:rFonts w:hint="default" w:ascii="Times New Roman" w:hAnsi="Times New Roman" w:eastAsia="宋体" w:cs="Times New Roman"/>
                <w:b w:val="0"/>
                <w:bCs w:val="0"/>
                <w:color w:val="auto"/>
                <w:sz w:val="21"/>
                <w:szCs w:val="21"/>
                <w:highlight w:val="none"/>
                <w:lang w:val="en-US" w:eastAsia="zh-CN"/>
              </w:rPr>
              <w:t>7</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473DD300">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D479980">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3D9031FB">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基坑</w:t>
            </w:r>
          </w:p>
        </w:tc>
        <w:tc>
          <w:tcPr>
            <w:tcW w:w="1706" w:type="dxa"/>
            <w:tcBorders>
              <w:tl2br w:val="nil"/>
              <w:tr2bl w:val="nil"/>
            </w:tcBorders>
          </w:tcPr>
          <w:p w14:paraId="2F486108">
            <w:pPr>
              <w:ind w:firstLine="0" w:firstLineChars="0"/>
              <w:jc w:val="center"/>
              <w:rPr>
                <w:rFonts w:hint="default" w:ascii="Times New Roman" w:hAnsi="Times New Roman" w:eastAsia="宋体" w:cs="Times New Roman"/>
                <w:b w:val="0"/>
                <w:bCs w:val="0"/>
                <w:color w:val="auto"/>
                <w:sz w:val="21"/>
                <w:szCs w:val="21"/>
                <w:highlight w:val="none"/>
              </w:rPr>
            </w:pPr>
          </w:p>
        </w:tc>
      </w:tr>
      <w:tr w14:paraId="0A12DA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388F065">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82-02.01.0</w:t>
            </w:r>
            <w:r>
              <w:rPr>
                <w:rFonts w:hint="default" w:ascii="Times New Roman" w:hAnsi="Times New Roman" w:eastAsia="宋体" w:cs="Times New Roman"/>
                <w:b w:val="0"/>
                <w:bCs w:val="0"/>
                <w:color w:val="auto"/>
                <w:sz w:val="21"/>
                <w:szCs w:val="21"/>
                <w:highlight w:val="none"/>
                <w:lang w:val="en-US" w:eastAsia="zh-CN"/>
              </w:rPr>
              <w:t>8</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50ACA351">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CD5AD88">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16E8C571">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双臂钢围堰</w:t>
            </w:r>
          </w:p>
        </w:tc>
        <w:tc>
          <w:tcPr>
            <w:tcW w:w="1706" w:type="dxa"/>
            <w:tcBorders>
              <w:tl2br w:val="nil"/>
              <w:tr2bl w:val="nil"/>
            </w:tcBorders>
          </w:tcPr>
          <w:p w14:paraId="036A0F05">
            <w:pPr>
              <w:ind w:firstLine="0" w:firstLineChars="0"/>
              <w:jc w:val="center"/>
              <w:rPr>
                <w:rFonts w:hint="default" w:ascii="Times New Roman" w:hAnsi="Times New Roman" w:eastAsia="宋体" w:cs="Times New Roman"/>
                <w:b w:val="0"/>
                <w:bCs w:val="0"/>
                <w:color w:val="auto"/>
                <w:sz w:val="21"/>
                <w:szCs w:val="21"/>
                <w:highlight w:val="none"/>
              </w:rPr>
            </w:pPr>
          </w:p>
        </w:tc>
      </w:tr>
      <w:tr w14:paraId="7B9923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CA6BF08">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82-02.01.0</w:t>
            </w:r>
            <w:r>
              <w:rPr>
                <w:rFonts w:hint="default" w:ascii="Times New Roman" w:hAnsi="Times New Roman" w:eastAsia="宋体" w:cs="Times New Roman"/>
                <w:b w:val="0"/>
                <w:bCs w:val="0"/>
                <w:color w:val="auto"/>
                <w:sz w:val="21"/>
                <w:szCs w:val="21"/>
                <w:highlight w:val="none"/>
                <w:lang w:val="en-US" w:eastAsia="zh-CN"/>
              </w:rPr>
              <w:t>9</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59FB40CE">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6E6CA62">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5785B4B7">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沉井、钢围堰封底混凝土</w:t>
            </w:r>
          </w:p>
        </w:tc>
        <w:tc>
          <w:tcPr>
            <w:tcW w:w="1706" w:type="dxa"/>
            <w:tcBorders>
              <w:tl2br w:val="nil"/>
              <w:tr2bl w:val="nil"/>
            </w:tcBorders>
          </w:tcPr>
          <w:p w14:paraId="37752C6D">
            <w:pPr>
              <w:ind w:firstLine="0" w:firstLineChars="0"/>
              <w:jc w:val="center"/>
              <w:rPr>
                <w:rFonts w:hint="default" w:ascii="Times New Roman" w:hAnsi="Times New Roman" w:eastAsia="宋体" w:cs="Times New Roman"/>
                <w:b w:val="0"/>
                <w:bCs w:val="0"/>
                <w:color w:val="auto"/>
                <w:sz w:val="21"/>
                <w:szCs w:val="21"/>
                <w:highlight w:val="none"/>
              </w:rPr>
            </w:pPr>
          </w:p>
        </w:tc>
      </w:tr>
      <w:tr w14:paraId="02B15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12049A6">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82-02.01.</w:t>
            </w:r>
            <w:r>
              <w:rPr>
                <w:rFonts w:hint="default" w:ascii="Times New Roman" w:hAnsi="Times New Roman" w:eastAsia="宋体" w:cs="Times New Roman"/>
                <w:b w:val="0"/>
                <w:bCs w:val="0"/>
                <w:color w:val="auto"/>
                <w:sz w:val="21"/>
                <w:szCs w:val="21"/>
                <w:highlight w:val="none"/>
                <w:lang w:val="en-US" w:eastAsia="zh-CN"/>
              </w:rPr>
              <w:t>10</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7AE5880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A4CB03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2EB00E8B">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桩间系梁</w:t>
            </w:r>
          </w:p>
        </w:tc>
        <w:tc>
          <w:tcPr>
            <w:tcW w:w="1706" w:type="dxa"/>
            <w:tcBorders>
              <w:tl2br w:val="nil"/>
              <w:tr2bl w:val="nil"/>
            </w:tcBorders>
          </w:tcPr>
          <w:p w14:paraId="3670F6D5">
            <w:pPr>
              <w:ind w:firstLine="0" w:firstLineChars="0"/>
              <w:jc w:val="center"/>
              <w:rPr>
                <w:rFonts w:hint="default" w:ascii="Times New Roman" w:hAnsi="Times New Roman" w:eastAsia="宋体" w:cs="Times New Roman"/>
                <w:b w:val="0"/>
                <w:bCs w:val="0"/>
                <w:color w:val="auto"/>
                <w:sz w:val="21"/>
                <w:szCs w:val="21"/>
                <w:highlight w:val="none"/>
              </w:rPr>
            </w:pPr>
          </w:p>
        </w:tc>
      </w:tr>
      <w:tr w14:paraId="57C9E8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7B213B1">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82-02.02.00.00</w:t>
            </w:r>
          </w:p>
        </w:tc>
        <w:tc>
          <w:tcPr>
            <w:tcW w:w="1704" w:type="dxa"/>
            <w:tcBorders>
              <w:tl2br w:val="nil"/>
              <w:tr2bl w:val="nil"/>
            </w:tcBorders>
          </w:tcPr>
          <w:p w14:paraId="1CD00E7F">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0F2D5A6">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桥台构件</w:t>
            </w:r>
          </w:p>
        </w:tc>
        <w:tc>
          <w:tcPr>
            <w:tcW w:w="1704" w:type="dxa"/>
            <w:tcBorders>
              <w:tl2br w:val="nil"/>
              <w:tr2bl w:val="nil"/>
            </w:tcBorders>
          </w:tcPr>
          <w:p w14:paraId="2AECB0C6">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78866407">
            <w:pPr>
              <w:ind w:firstLine="0" w:firstLineChars="0"/>
              <w:jc w:val="center"/>
              <w:rPr>
                <w:rFonts w:hint="default" w:ascii="Times New Roman" w:hAnsi="Times New Roman" w:eastAsia="宋体" w:cs="Times New Roman"/>
                <w:b w:val="0"/>
                <w:bCs w:val="0"/>
                <w:color w:val="auto"/>
                <w:sz w:val="21"/>
                <w:szCs w:val="21"/>
                <w:highlight w:val="none"/>
              </w:rPr>
            </w:pPr>
          </w:p>
        </w:tc>
      </w:tr>
      <w:tr w14:paraId="043552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9C3FB70">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82-02.02.01.00</w:t>
            </w:r>
          </w:p>
        </w:tc>
        <w:tc>
          <w:tcPr>
            <w:tcW w:w="1704" w:type="dxa"/>
            <w:tcBorders>
              <w:tl2br w:val="nil"/>
              <w:tr2bl w:val="nil"/>
            </w:tcBorders>
          </w:tcPr>
          <w:p w14:paraId="2BD4E759">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32EA24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B6A037E">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台帽</w:t>
            </w:r>
          </w:p>
        </w:tc>
        <w:tc>
          <w:tcPr>
            <w:tcW w:w="1706" w:type="dxa"/>
            <w:tcBorders>
              <w:tl2br w:val="nil"/>
              <w:tr2bl w:val="nil"/>
            </w:tcBorders>
          </w:tcPr>
          <w:p w14:paraId="39B8ABFF">
            <w:pPr>
              <w:ind w:firstLine="0" w:firstLineChars="0"/>
              <w:jc w:val="center"/>
              <w:rPr>
                <w:rFonts w:hint="default" w:ascii="Times New Roman" w:hAnsi="Times New Roman" w:eastAsia="宋体" w:cs="Times New Roman"/>
                <w:b w:val="0"/>
                <w:bCs w:val="0"/>
                <w:color w:val="auto"/>
                <w:sz w:val="21"/>
                <w:szCs w:val="21"/>
                <w:highlight w:val="none"/>
              </w:rPr>
            </w:pPr>
          </w:p>
        </w:tc>
      </w:tr>
      <w:tr w14:paraId="195838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1B06EAC">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82-02.02.02.00</w:t>
            </w:r>
          </w:p>
        </w:tc>
        <w:tc>
          <w:tcPr>
            <w:tcW w:w="1704" w:type="dxa"/>
            <w:tcBorders>
              <w:tl2br w:val="nil"/>
              <w:tr2bl w:val="nil"/>
            </w:tcBorders>
          </w:tcPr>
          <w:p w14:paraId="0643A090">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9CA9086">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2FD8788">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台身</w:t>
            </w:r>
          </w:p>
        </w:tc>
        <w:tc>
          <w:tcPr>
            <w:tcW w:w="1706" w:type="dxa"/>
            <w:tcBorders>
              <w:tl2br w:val="nil"/>
              <w:tr2bl w:val="nil"/>
            </w:tcBorders>
          </w:tcPr>
          <w:p w14:paraId="5C647F6A">
            <w:pPr>
              <w:ind w:firstLine="0" w:firstLineChars="0"/>
              <w:jc w:val="center"/>
              <w:rPr>
                <w:rFonts w:hint="default" w:ascii="Times New Roman" w:hAnsi="Times New Roman" w:eastAsia="宋体" w:cs="Times New Roman"/>
                <w:b w:val="0"/>
                <w:bCs w:val="0"/>
                <w:color w:val="auto"/>
                <w:sz w:val="21"/>
                <w:szCs w:val="21"/>
                <w:highlight w:val="none"/>
              </w:rPr>
            </w:pPr>
          </w:p>
        </w:tc>
      </w:tr>
      <w:tr w14:paraId="00F53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4875189">
            <w:pPr>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82-02.02.02.0</w:t>
            </w:r>
            <w:r>
              <w:rPr>
                <w:rFonts w:hint="default" w:ascii="Times New Roman" w:hAnsi="Times New Roman" w:eastAsia="宋体" w:cs="Times New Roman"/>
                <w:b w:val="0"/>
                <w:bCs w:val="0"/>
                <w:color w:val="auto"/>
                <w:sz w:val="21"/>
                <w:szCs w:val="21"/>
                <w:highlight w:val="none"/>
                <w:lang w:val="en-US" w:eastAsia="zh-CN"/>
              </w:rPr>
              <w:t>1</w:t>
            </w:r>
          </w:p>
        </w:tc>
        <w:tc>
          <w:tcPr>
            <w:tcW w:w="1704" w:type="dxa"/>
            <w:tcBorders>
              <w:tl2br w:val="nil"/>
              <w:tr2bl w:val="nil"/>
            </w:tcBorders>
          </w:tcPr>
          <w:p w14:paraId="3E08D23A">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8D357E9">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DFE0E1A">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0143FA60">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预制型台身</w:t>
            </w:r>
          </w:p>
        </w:tc>
      </w:tr>
      <w:tr w14:paraId="5A8E8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D8A7DAA">
            <w:pPr>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rPr>
              <w:t>82-02.02.02.0</w:t>
            </w:r>
            <w:r>
              <w:rPr>
                <w:rFonts w:hint="default" w:ascii="Times New Roman" w:hAnsi="Times New Roman" w:eastAsia="宋体" w:cs="Times New Roman"/>
                <w:b w:val="0"/>
                <w:bCs w:val="0"/>
                <w:color w:val="auto"/>
                <w:sz w:val="21"/>
                <w:szCs w:val="21"/>
                <w:highlight w:val="none"/>
                <w:lang w:val="en-US" w:eastAsia="zh-CN"/>
              </w:rPr>
              <w:t>1</w:t>
            </w:r>
          </w:p>
        </w:tc>
        <w:tc>
          <w:tcPr>
            <w:tcW w:w="1704" w:type="dxa"/>
            <w:tcBorders>
              <w:tl2br w:val="nil"/>
              <w:tr2bl w:val="nil"/>
            </w:tcBorders>
          </w:tcPr>
          <w:p w14:paraId="46D2CFA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6F71E1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6494DF50">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6FD6DBF8">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现浇型台身</w:t>
            </w:r>
          </w:p>
        </w:tc>
      </w:tr>
      <w:tr w14:paraId="0668C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E35E548">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82-02.02.03.00</w:t>
            </w:r>
          </w:p>
        </w:tc>
        <w:tc>
          <w:tcPr>
            <w:tcW w:w="1704" w:type="dxa"/>
            <w:tcBorders>
              <w:tl2br w:val="nil"/>
              <w:tr2bl w:val="nil"/>
            </w:tcBorders>
          </w:tcPr>
          <w:p w14:paraId="6FAC0B9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5D14706">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C062612">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耳背墙</w:t>
            </w:r>
          </w:p>
        </w:tc>
        <w:tc>
          <w:tcPr>
            <w:tcW w:w="1706" w:type="dxa"/>
            <w:tcBorders>
              <w:tl2br w:val="nil"/>
              <w:tr2bl w:val="nil"/>
            </w:tcBorders>
          </w:tcPr>
          <w:p w14:paraId="454777FB">
            <w:pPr>
              <w:ind w:firstLine="0" w:firstLineChars="0"/>
              <w:jc w:val="center"/>
              <w:rPr>
                <w:rFonts w:hint="default" w:ascii="Times New Roman" w:hAnsi="Times New Roman" w:eastAsia="宋体" w:cs="Times New Roman"/>
                <w:b w:val="0"/>
                <w:bCs w:val="0"/>
                <w:color w:val="auto"/>
                <w:sz w:val="21"/>
                <w:szCs w:val="21"/>
                <w:highlight w:val="none"/>
              </w:rPr>
            </w:pPr>
          </w:p>
        </w:tc>
      </w:tr>
      <w:tr w14:paraId="3E6113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A404BC6">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82-02.02.03.0</w:t>
            </w:r>
            <w:r>
              <w:rPr>
                <w:rFonts w:hint="default" w:ascii="Times New Roman" w:hAnsi="Times New Roman" w:eastAsia="宋体" w:cs="Times New Roman"/>
                <w:b w:val="0"/>
                <w:bCs w:val="0"/>
                <w:color w:val="auto"/>
                <w:sz w:val="21"/>
                <w:szCs w:val="21"/>
                <w:highlight w:val="none"/>
                <w:lang w:val="en-US" w:eastAsia="zh-CN"/>
              </w:rPr>
              <w:t>1</w:t>
            </w:r>
          </w:p>
        </w:tc>
        <w:tc>
          <w:tcPr>
            <w:tcW w:w="1704" w:type="dxa"/>
            <w:tcBorders>
              <w:tl2br w:val="nil"/>
              <w:tr2bl w:val="nil"/>
            </w:tcBorders>
          </w:tcPr>
          <w:p w14:paraId="270CDE78">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9C635B9">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A81B94F">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2C7E7276">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耳墙</w:t>
            </w:r>
          </w:p>
        </w:tc>
      </w:tr>
      <w:tr w14:paraId="3E255E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FF1C163">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82-02.02.03.0</w:t>
            </w:r>
            <w:r>
              <w:rPr>
                <w:rFonts w:hint="default" w:ascii="Times New Roman" w:hAnsi="Times New Roman" w:eastAsia="宋体" w:cs="Times New Roman"/>
                <w:b w:val="0"/>
                <w:bCs w:val="0"/>
                <w:color w:val="auto"/>
                <w:sz w:val="21"/>
                <w:szCs w:val="21"/>
                <w:highlight w:val="none"/>
                <w:lang w:val="en-US" w:eastAsia="zh-CN"/>
              </w:rPr>
              <w:t>2</w:t>
            </w:r>
          </w:p>
        </w:tc>
        <w:tc>
          <w:tcPr>
            <w:tcW w:w="1704" w:type="dxa"/>
            <w:tcBorders>
              <w:tl2br w:val="nil"/>
              <w:tr2bl w:val="nil"/>
            </w:tcBorders>
          </w:tcPr>
          <w:p w14:paraId="115D5018">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142DC20">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3174642">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22089DED">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背墙</w:t>
            </w:r>
          </w:p>
        </w:tc>
      </w:tr>
      <w:tr w14:paraId="03120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16CF625">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w:t>
            </w:r>
            <w:r>
              <w:rPr>
                <w:rFonts w:hint="default"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794FAD4E">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BF8126E">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5869D372">
            <w:pPr>
              <w:pStyle w:val="70"/>
              <w:ind w:firstLine="0" w:firstLineChars="0"/>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pacing w:val="-2"/>
                <w:sz w:val="21"/>
                <w:szCs w:val="21"/>
                <w:highlight w:val="none"/>
              </w:rPr>
              <w:t>肋板</w:t>
            </w:r>
          </w:p>
        </w:tc>
        <w:tc>
          <w:tcPr>
            <w:tcW w:w="1706" w:type="dxa"/>
            <w:tcBorders>
              <w:tl2br w:val="nil"/>
              <w:tr2bl w:val="nil"/>
            </w:tcBorders>
            <w:vAlign w:val="center"/>
          </w:tcPr>
          <w:p w14:paraId="0E1AF88C">
            <w:pPr>
              <w:pStyle w:val="70"/>
              <w:ind w:firstLine="0" w:firstLineChars="0"/>
              <w:rPr>
                <w:rFonts w:hint="default" w:ascii="Times New Roman" w:hAnsi="Times New Roman" w:eastAsia="宋体" w:cs="Times New Roman"/>
                <w:b w:val="0"/>
                <w:bCs w:val="0"/>
                <w:color w:val="auto"/>
                <w:spacing w:val="-2"/>
                <w:sz w:val="21"/>
                <w:szCs w:val="21"/>
                <w:highlight w:val="none"/>
              </w:rPr>
            </w:pPr>
          </w:p>
        </w:tc>
      </w:tr>
      <w:tr w14:paraId="6AB88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9CCDB07">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w:t>
            </w:r>
            <w:r>
              <w:rPr>
                <w:rFonts w:hint="default" w:ascii="Times New Roman" w:hAnsi="Times New Roman" w:eastAsia="宋体" w:cs="Times New Roman"/>
                <w:b w:val="0"/>
                <w:bCs w:val="0"/>
                <w:color w:val="auto"/>
                <w:sz w:val="21"/>
                <w:szCs w:val="21"/>
                <w:highlight w:val="none"/>
                <w:lang w:val="en-US" w:eastAsia="zh-CN"/>
              </w:rPr>
              <w:t>5</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21F115F1">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0EF2072">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0DA6C64B">
            <w:pPr>
              <w:pStyle w:val="70"/>
              <w:ind w:firstLine="0" w:firstLineChars="0"/>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pacing w:val="-2"/>
                <w:sz w:val="21"/>
                <w:szCs w:val="21"/>
                <w:highlight w:val="none"/>
              </w:rPr>
              <w:t>侧墙</w:t>
            </w:r>
          </w:p>
        </w:tc>
        <w:tc>
          <w:tcPr>
            <w:tcW w:w="1706" w:type="dxa"/>
            <w:tcBorders>
              <w:tl2br w:val="nil"/>
              <w:tr2bl w:val="nil"/>
            </w:tcBorders>
            <w:vAlign w:val="center"/>
          </w:tcPr>
          <w:p w14:paraId="37FDB689">
            <w:pPr>
              <w:pStyle w:val="70"/>
              <w:ind w:firstLine="0" w:firstLineChars="0"/>
              <w:rPr>
                <w:rFonts w:hint="default" w:ascii="Times New Roman" w:hAnsi="Times New Roman" w:eastAsia="宋体" w:cs="Times New Roman"/>
                <w:b w:val="0"/>
                <w:bCs w:val="0"/>
                <w:color w:val="auto"/>
                <w:spacing w:val="-2"/>
                <w:sz w:val="21"/>
                <w:szCs w:val="21"/>
                <w:highlight w:val="none"/>
              </w:rPr>
            </w:pPr>
          </w:p>
        </w:tc>
      </w:tr>
      <w:tr w14:paraId="3DA128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196D5C3">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w:t>
            </w:r>
            <w:r>
              <w:rPr>
                <w:rFonts w:hint="default" w:ascii="Times New Roman" w:hAnsi="Times New Roman" w:eastAsia="宋体" w:cs="Times New Roman"/>
                <w:b w:val="0"/>
                <w:bCs w:val="0"/>
                <w:color w:val="auto"/>
                <w:sz w:val="21"/>
                <w:szCs w:val="21"/>
                <w:highlight w:val="none"/>
                <w:lang w:val="en-US" w:eastAsia="zh-CN"/>
              </w:rPr>
              <w:t>6</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42C0B70E">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80CF0EE">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4018D34F">
            <w:pPr>
              <w:pStyle w:val="70"/>
              <w:ind w:firstLine="0" w:firstLineChars="0"/>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pacing w:val="-2"/>
                <w:sz w:val="21"/>
                <w:szCs w:val="21"/>
                <w:highlight w:val="none"/>
              </w:rPr>
              <w:t>加劲肋</w:t>
            </w:r>
          </w:p>
        </w:tc>
        <w:tc>
          <w:tcPr>
            <w:tcW w:w="1706" w:type="dxa"/>
            <w:tcBorders>
              <w:tl2br w:val="nil"/>
              <w:tr2bl w:val="nil"/>
            </w:tcBorders>
            <w:vAlign w:val="center"/>
          </w:tcPr>
          <w:p w14:paraId="44464662">
            <w:pPr>
              <w:pStyle w:val="70"/>
              <w:ind w:firstLine="0" w:firstLineChars="0"/>
              <w:rPr>
                <w:rFonts w:hint="default" w:ascii="Times New Roman" w:hAnsi="Times New Roman" w:eastAsia="宋体" w:cs="Times New Roman"/>
                <w:b w:val="0"/>
                <w:bCs w:val="0"/>
                <w:color w:val="auto"/>
                <w:spacing w:val="-2"/>
                <w:sz w:val="21"/>
                <w:szCs w:val="21"/>
                <w:highlight w:val="none"/>
              </w:rPr>
            </w:pPr>
          </w:p>
        </w:tc>
      </w:tr>
      <w:tr w14:paraId="1C91B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326FF71">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w:t>
            </w:r>
            <w:r>
              <w:rPr>
                <w:rFonts w:hint="default" w:ascii="Times New Roman" w:hAnsi="Times New Roman" w:eastAsia="宋体" w:cs="Times New Roman"/>
                <w:b w:val="0"/>
                <w:bCs w:val="0"/>
                <w:color w:val="auto"/>
                <w:sz w:val="21"/>
                <w:szCs w:val="21"/>
                <w:highlight w:val="none"/>
                <w:lang w:val="en-US" w:eastAsia="zh-CN"/>
              </w:rPr>
              <w:t>7</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6BEB2205">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73B60FE">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1D3B5F9E">
            <w:pPr>
              <w:pStyle w:val="70"/>
              <w:ind w:firstLine="0" w:firstLineChars="0"/>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pacing w:val="-2"/>
                <w:sz w:val="21"/>
                <w:szCs w:val="21"/>
                <w:highlight w:val="none"/>
              </w:rPr>
              <w:t>支撑梁</w:t>
            </w:r>
          </w:p>
        </w:tc>
        <w:tc>
          <w:tcPr>
            <w:tcW w:w="1706" w:type="dxa"/>
            <w:tcBorders>
              <w:tl2br w:val="nil"/>
              <w:tr2bl w:val="nil"/>
            </w:tcBorders>
            <w:vAlign w:val="center"/>
          </w:tcPr>
          <w:p w14:paraId="29126C9F">
            <w:pPr>
              <w:pStyle w:val="70"/>
              <w:ind w:firstLine="0" w:firstLineChars="0"/>
              <w:rPr>
                <w:rFonts w:hint="default" w:ascii="Times New Roman" w:hAnsi="Times New Roman" w:eastAsia="宋体" w:cs="Times New Roman"/>
                <w:b w:val="0"/>
                <w:bCs w:val="0"/>
                <w:color w:val="auto"/>
                <w:spacing w:val="-2"/>
                <w:sz w:val="21"/>
                <w:szCs w:val="21"/>
                <w:highlight w:val="none"/>
              </w:rPr>
            </w:pPr>
          </w:p>
        </w:tc>
      </w:tr>
      <w:tr w14:paraId="5B4513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A52B72B">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w:t>
            </w:r>
            <w:r>
              <w:rPr>
                <w:rFonts w:hint="default" w:ascii="Times New Roman" w:hAnsi="Times New Roman" w:eastAsia="宋体" w:cs="Times New Roman"/>
                <w:b w:val="0"/>
                <w:bCs w:val="0"/>
                <w:color w:val="auto"/>
                <w:sz w:val="21"/>
                <w:szCs w:val="21"/>
                <w:highlight w:val="none"/>
                <w:lang w:val="en-US" w:eastAsia="zh-CN"/>
              </w:rPr>
              <w:t>8</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46B1EAA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39827BC">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5376D898">
            <w:pPr>
              <w:pStyle w:val="70"/>
              <w:ind w:firstLine="0" w:firstLineChars="0"/>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pacing w:val="-2"/>
                <w:sz w:val="21"/>
                <w:szCs w:val="21"/>
                <w:highlight w:val="none"/>
              </w:rPr>
              <w:t>扶壁</w:t>
            </w:r>
          </w:p>
        </w:tc>
        <w:tc>
          <w:tcPr>
            <w:tcW w:w="1706" w:type="dxa"/>
            <w:tcBorders>
              <w:tl2br w:val="nil"/>
              <w:tr2bl w:val="nil"/>
            </w:tcBorders>
            <w:vAlign w:val="center"/>
          </w:tcPr>
          <w:p w14:paraId="2F7C3A6D">
            <w:pPr>
              <w:pStyle w:val="70"/>
              <w:ind w:firstLine="0" w:firstLineChars="0"/>
              <w:rPr>
                <w:rFonts w:hint="default" w:ascii="Times New Roman" w:hAnsi="Times New Roman" w:eastAsia="宋体" w:cs="Times New Roman"/>
                <w:b w:val="0"/>
                <w:bCs w:val="0"/>
                <w:color w:val="auto"/>
                <w:spacing w:val="-2"/>
                <w:sz w:val="21"/>
                <w:szCs w:val="21"/>
                <w:highlight w:val="none"/>
              </w:rPr>
            </w:pPr>
          </w:p>
        </w:tc>
      </w:tr>
      <w:tr w14:paraId="3A7FCF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5A6CE99">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82-02.02.0</w:t>
            </w:r>
            <w:r>
              <w:rPr>
                <w:rFonts w:hint="default" w:ascii="Times New Roman" w:hAnsi="Times New Roman" w:eastAsia="宋体" w:cs="Times New Roman"/>
                <w:b w:val="0"/>
                <w:bCs w:val="0"/>
                <w:color w:val="auto"/>
                <w:sz w:val="21"/>
                <w:szCs w:val="21"/>
                <w:highlight w:val="none"/>
                <w:lang w:val="en-US" w:eastAsia="zh-CN"/>
              </w:rPr>
              <w:t>9</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271D37EC">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E358EC1">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17611901">
            <w:pPr>
              <w:pStyle w:val="70"/>
              <w:ind w:firstLine="0" w:firstLineChars="0"/>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pacing w:val="-2"/>
                <w:sz w:val="21"/>
                <w:szCs w:val="21"/>
                <w:highlight w:val="none"/>
              </w:rPr>
              <w:t>台背回填</w:t>
            </w:r>
          </w:p>
        </w:tc>
        <w:tc>
          <w:tcPr>
            <w:tcW w:w="1706" w:type="dxa"/>
            <w:tcBorders>
              <w:tl2br w:val="nil"/>
              <w:tr2bl w:val="nil"/>
            </w:tcBorders>
            <w:vAlign w:val="center"/>
          </w:tcPr>
          <w:p w14:paraId="05A2FD71">
            <w:pPr>
              <w:pStyle w:val="70"/>
              <w:ind w:firstLine="0" w:firstLineChars="0"/>
              <w:rPr>
                <w:rFonts w:hint="default" w:ascii="Times New Roman" w:hAnsi="Times New Roman" w:eastAsia="宋体" w:cs="Times New Roman"/>
                <w:b w:val="0"/>
                <w:bCs w:val="0"/>
                <w:color w:val="auto"/>
                <w:spacing w:val="-2"/>
                <w:sz w:val="21"/>
                <w:szCs w:val="21"/>
                <w:highlight w:val="none"/>
              </w:rPr>
            </w:pPr>
          </w:p>
        </w:tc>
      </w:tr>
      <w:tr w14:paraId="14DC6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1E765A0">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82-02.02.</w:t>
            </w:r>
            <w:r>
              <w:rPr>
                <w:rFonts w:hint="default" w:ascii="Times New Roman" w:hAnsi="Times New Roman" w:eastAsia="宋体" w:cs="Times New Roman"/>
                <w:b w:val="0"/>
                <w:bCs w:val="0"/>
                <w:color w:val="auto"/>
                <w:sz w:val="21"/>
                <w:szCs w:val="21"/>
                <w:highlight w:val="none"/>
                <w:lang w:val="en-US" w:eastAsia="zh-CN"/>
              </w:rPr>
              <w:t>10</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5B788F9F">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648D78DE">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vAlign w:val="center"/>
          </w:tcPr>
          <w:p w14:paraId="2E3B129C">
            <w:pPr>
              <w:pStyle w:val="70"/>
              <w:ind w:firstLine="0" w:firstLineChars="0"/>
              <w:rPr>
                <w:rFonts w:hint="default" w:ascii="Times New Roman" w:hAnsi="Times New Roman" w:eastAsia="宋体" w:cs="Times New Roman"/>
                <w:b w:val="0"/>
                <w:bCs w:val="0"/>
                <w:color w:val="auto"/>
                <w:sz w:val="21"/>
                <w:szCs w:val="21"/>
                <w:highlight w:val="none"/>
                <w:lang w:val="en-US" w:eastAsia="zh-CN" w:bidi="ar-SA"/>
              </w:rPr>
            </w:pPr>
            <w:r>
              <w:rPr>
                <w:rFonts w:hint="default" w:ascii="Times New Roman" w:hAnsi="Times New Roman" w:eastAsia="宋体" w:cs="Times New Roman"/>
                <w:b w:val="0"/>
                <w:bCs w:val="0"/>
                <w:color w:val="auto"/>
                <w:spacing w:val="-2"/>
                <w:sz w:val="21"/>
                <w:szCs w:val="21"/>
                <w:highlight w:val="none"/>
              </w:rPr>
              <w:t>拱桥组合桥台</w:t>
            </w:r>
          </w:p>
        </w:tc>
        <w:tc>
          <w:tcPr>
            <w:tcW w:w="1706" w:type="dxa"/>
            <w:tcBorders>
              <w:tl2br w:val="nil"/>
              <w:tr2bl w:val="nil"/>
            </w:tcBorders>
            <w:vAlign w:val="center"/>
          </w:tcPr>
          <w:p w14:paraId="03F7E8A5">
            <w:pPr>
              <w:pStyle w:val="70"/>
              <w:ind w:firstLine="0" w:firstLineChars="0"/>
              <w:rPr>
                <w:rFonts w:hint="default" w:ascii="Times New Roman" w:hAnsi="Times New Roman" w:eastAsia="宋体" w:cs="Times New Roman"/>
                <w:b w:val="0"/>
                <w:bCs w:val="0"/>
                <w:color w:val="auto"/>
                <w:spacing w:val="-2"/>
                <w:sz w:val="21"/>
                <w:szCs w:val="21"/>
                <w:highlight w:val="none"/>
              </w:rPr>
            </w:pPr>
          </w:p>
        </w:tc>
      </w:tr>
      <w:tr w14:paraId="34870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C6AEF04">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82-02.03.00.00</w:t>
            </w:r>
          </w:p>
        </w:tc>
        <w:tc>
          <w:tcPr>
            <w:tcW w:w="1704" w:type="dxa"/>
            <w:tcBorders>
              <w:tl2br w:val="nil"/>
              <w:tr2bl w:val="nil"/>
            </w:tcBorders>
          </w:tcPr>
          <w:p w14:paraId="10CFA89C">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8AE445C">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桥墩构件</w:t>
            </w:r>
          </w:p>
        </w:tc>
        <w:tc>
          <w:tcPr>
            <w:tcW w:w="1704" w:type="dxa"/>
            <w:tcBorders>
              <w:tl2br w:val="nil"/>
              <w:tr2bl w:val="nil"/>
            </w:tcBorders>
          </w:tcPr>
          <w:p w14:paraId="4CDED24C">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240E0E40">
            <w:pPr>
              <w:ind w:firstLine="0" w:firstLineChars="0"/>
              <w:jc w:val="center"/>
              <w:rPr>
                <w:rFonts w:hint="default" w:ascii="Times New Roman" w:hAnsi="Times New Roman" w:eastAsia="宋体" w:cs="Times New Roman"/>
                <w:b w:val="0"/>
                <w:bCs w:val="0"/>
                <w:color w:val="auto"/>
                <w:sz w:val="21"/>
                <w:szCs w:val="21"/>
                <w:highlight w:val="none"/>
              </w:rPr>
            </w:pPr>
          </w:p>
        </w:tc>
      </w:tr>
      <w:tr w14:paraId="4A8E1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549BA45">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82-02.03.01.00</w:t>
            </w:r>
          </w:p>
        </w:tc>
        <w:tc>
          <w:tcPr>
            <w:tcW w:w="1704" w:type="dxa"/>
            <w:tcBorders>
              <w:tl2br w:val="nil"/>
              <w:tr2bl w:val="nil"/>
            </w:tcBorders>
          </w:tcPr>
          <w:p w14:paraId="58F29575">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F428075">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63BE5B15">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盖梁</w:t>
            </w:r>
          </w:p>
        </w:tc>
        <w:tc>
          <w:tcPr>
            <w:tcW w:w="1706" w:type="dxa"/>
            <w:tcBorders>
              <w:tl2br w:val="nil"/>
              <w:tr2bl w:val="nil"/>
            </w:tcBorders>
          </w:tcPr>
          <w:p w14:paraId="0B42ADB9">
            <w:pPr>
              <w:ind w:firstLine="0" w:firstLineChars="0"/>
              <w:jc w:val="center"/>
              <w:rPr>
                <w:rFonts w:hint="default" w:ascii="Times New Roman" w:hAnsi="Times New Roman" w:eastAsia="宋体" w:cs="Times New Roman"/>
                <w:b w:val="0"/>
                <w:bCs w:val="0"/>
                <w:color w:val="auto"/>
                <w:sz w:val="21"/>
                <w:szCs w:val="21"/>
                <w:highlight w:val="none"/>
              </w:rPr>
            </w:pPr>
          </w:p>
        </w:tc>
      </w:tr>
      <w:tr w14:paraId="7077CC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A4D29BA">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82-02.03.02.00</w:t>
            </w:r>
          </w:p>
        </w:tc>
        <w:tc>
          <w:tcPr>
            <w:tcW w:w="1704" w:type="dxa"/>
            <w:tcBorders>
              <w:tl2br w:val="nil"/>
              <w:tr2bl w:val="nil"/>
            </w:tcBorders>
          </w:tcPr>
          <w:p w14:paraId="14303B58">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1446B76">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F563125">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墩柱、墩柱段</w:t>
            </w:r>
          </w:p>
        </w:tc>
        <w:tc>
          <w:tcPr>
            <w:tcW w:w="1706" w:type="dxa"/>
            <w:tcBorders>
              <w:tl2br w:val="nil"/>
              <w:tr2bl w:val="nil"/>
            </w:tcBorders>
          </w:tcPr>
          <w:p w14:paraId="266C0C9F">
            <w:pPr>
              <w:ind w:firstLine="0" w:firstLineChars="0"/>
              <w:jc w:val="center"/>
              <w:rPr>
                <w:rFonts w:hint="default" w:ascii="Times New Roman" w:hAnsi="Times New Roman" w:eastAsia="宋体" w:cs="Times New Roman"/>
                <w:b w:val="0"/>
                <w:bCs w:val="0"/>
                <w:color w:val="auto"/>
                <w:sz w:val="21"/>
                <w:szCs w:val="21"/>
                <w:highlight w:val="none"/>
              </w:rPr>
            </w:pPr>
          </w:p>
        </w:tc>
      </w:tr>
      <w:tr w14:paraId="24303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9EEE804">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82-02.03.02.0</w:t>
            </w:r>
            <w:r>
              <w:rPr>
                <w:rFonts w:hint="default" w:ascii="Times New Roman" w:hAnsi="Times New Roman" w:eastAsia="宋体" w:cs="Times New Roman"/>
                <w:b w:val="0"/>
                <w:bCs w:val="0"/>
                <w:color w:val="auto"/>
                <w:sz w:val="21"/>
                <w:szCs w:val="21"/>
                <w:highlight w:val="none"/>
                <w:lang w:val="en-US" w:eastAsia="zh-CN"/>
              </w:rPr>
              <w:t>1</w:t>
            </w:r>
          </w:p>
        </w:tc>
        <w:tc>
          <w:tcPr>
            <w:tcW w:w="1704" w:type="dxa"/>
            <w:tcBorders>
              <w:tl2br w:val="nil"/>
              <w:tr2bl w:val="nil"/>
            </w:tcBorders>
          </w:tcPr>
          <w:p w14:paraId="4D8E4492">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EF13CBF">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5F150E3B">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4DBEE60C">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柱式墩</w:t>
            </w:r>
          </w:p>
        </w:tc>
      </w:tr>
    </w:tbl>
    <w:p w14:paraId="7CC08A59">
      <w:pPr>
        <w:rPr>
          <w:color w:val="auto"/>
          <w:highlight w:val="none"/>
        </w:rPr>
      </w:pPr>
    </w:p>
    <w:p w14:paraId="4EFCECE7">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 xml:space="preserve">表 A.0.3 </w:t>
      </w:r>
      <w:r>
        <w:rPr>
          <w:rFonts w:hint="eastAsia" w:ascii="Times New Roman" w:hAnsi="Times New Roman" w:eastAsia="宋体" w:cs="Times New Roman"/>
          <w:b/>
          <w:bCs/>
          <w:color w:val="auto"/>
          <w:sz w:val="21"/>
          <w:szCs w:val="21"/>
          <w:highlight w:val="none"/>
          <w:lang w:val="en-US" w:eastAsia="zh-CN"/>
        </w:rPr>
        <w:t xml:space="preserve"> 桥梁工程</w:t>
      </w:r>
      <w:r>
        <w:rPr>
          <w:rFonts w:hint="default" w:ascii="Times New Roman" w:hAnsi="Times New Roman" w:eastAsia="宋体" w:cs="Times New Roman"/>
          <w:b/>
          <w:bCs/>
          <w:color w:val="auto"/>
          <w:sz w:val="21"/>
          <w:szCs w:val="21"/>
          <w:highlight w:val="none"/>
          <w:lang w:val="en-US" w:eastAsia="zh-CN"/>
        </w:rPr>
        <w:t>构件分类和编码</w:t>
      </w:r>
      <w:r>
        <w:rPr>
          <w:rFonts w:hint="eastAsia" w:ascii="Times New Roman" w:hAnsi="Times New Roman" w:eastAsia="宋体" w:cs="Times New Roman"/>
          <w:b w:val="0"/>
          <w:bCs w:val="0"/>
          <w:color w:val="auto"/>
          <w:sz w:val="21"/>
          <w:szCs w:val="21"/>
          <w:highlight w:val="none"/>
          <w:lang w:val="en-US" w:eastAsia="zh-CN"/>
        </w:rPr>
        <w:t>（续）</w:t>
      </w:r>
    </w:p>
    <w:tbl>
      <w:tblPr>
        <w:tblStyle w:val="1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4"/>
        <w:gridCol w:w="1706"/>
      </w:tblGrid>
      <w:tr w14:paraId="27D76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C04B796">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编码</w:t>
            </w:r>
          </w:p>
        </w:tc>
        <w:tc>
          <w:tcPr>
            <w:tcW w:w="1704" w:type="dxa"/>
            <w:tcBorders>
              <w:tl2br w:val="nil"/>
              <w:tr2bl w:val="nil"/>
            </w:tcBorders>
          </w:tcPr>
          <w:p w14:paraId="01D9BC72">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一级类</w:t>
            </w:r>
          </w:p>
        </w:tc>
        <w:tc>
          <w:tcPr>
            <w:tcW w:w="1704" w:type="dxa"/>
            <w:tcBorders>
              <w:tl2br w:val="nil"/>
              <w:tr2bl w:val="nil"/>
            </w:tcBorders>
          </w:tcPr>
          <w:p w14:paraId="7A0CB030">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二级类</w:t>
            </w:r>
          </w:p>
        </w:tc>
        <w:tc>
          <w:tcPr>
            <w:tcW w:w="1704" w:type="dxa"/>
            <w:tcBorders>
              <w:tl2br w:val="nil"/>
              <w:tr2bl w:val="nil"/>
            </w:tcBorders>
          </w:tcPr>
          <w:p w14:paraId="60786324">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三级类</w:t>
            </w:r>
          </w:p>
        </w:tc>
        <w:tc>
          <w:tcPr>
            <w:tcW w:w="1706" w:type="dxa"/>
            <w:tcBorders>
              <w:tl2br w:val="nil"/>
              <w:tr2bl w:val="nil"/>
            </w:tcBorders>
          </w:tcPr>
          <w:p w14:paraId="29C69C64">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四级类</w:t>
            </w:r>
          </w:p>
        </w:tc>
      </w:tr>
      <w:tr w14:paraId="0D4E2A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2A25642">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82-02.03.02.0</w:t>
            </w:r>
            <w:r>
              <w:rPr>
                <w:rFonts w:hint="default" w:ascii="Times New Roman" w:hAnsi="Times New Roman" w:eastAsia="宋体" w:cs="Times New Roman"/>
                <w:b w:val="0"/>
                <w:bCs w:val="0"/>
                <w:color w:val="auto"/>
                <w:sz w:val="21"/>
                <w:szCs w:val="21"/>
                <w:highlight w:val="none"/>
                <w:lang w:val="en-US" w:eastAsia="zh-CN"/>
              </w:rPr>
              <w:t>2</w:t>
            </w:r>
          </w:p>
        </w:tc>
        <w:tc>
          <w:tcPr>
            <w:tcW w:w="1704" w:type="dxa"/>
            <w:tcBorders>
              <w:tl2br w:val="nil"/>
              <w:tr2bl w:val="nil"/>
            </w:tcBorders>
          </w:tcPr>
          <w:p w14:paraId="7A0B204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63DEC22A">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0D840DE">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5117FA69">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方形墩</w:t>
            </w:r>
          </w:p>
        </w:tc>
      </w:tr>
      <w:tr w14:paraId="408ED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1BF2B90">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82-02.03.02.0</w:t>
            </w:r>
            <w:r>
              <w:rPr>
                <w:rFonts w:hint="default" w:ascii="Times New Roman" w:hAnsi="Times New Roman" w:eastAsia="宋体" w:cs="Times New Roman"/>
                <w:b w:val="0"/>
                <w:bCs w:val="0"/>
                <w:color w:val="auto"/>
                <w:sz w:val="21"/>
                <w:szCs w:val="21"/>
                <w:highlight w:val="none"/>
                <w:lang w:val="en-US" w:eastAsia="zh-CN"/>
              </w:rPr>
              <w:t>3</w:t>
            </w:r>
          </w:p>
        </w:tc>
        <w:tc>
          <w:tcPr>
            <w:tcW w:w="1704" w:type="dxa"/>
            <w:tcBorders>
              <w:tl2br w:val="nil"/>
              <w:tr2bl w:val="nil"/>
            </w:tcBorders>
          </w:tcPr>
          <w:p w14:paraId="457BA794">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E61B694">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08CD64E">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1611ACA5">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空心薄壁墩</w:t>
            </w:r>
          </w:p>
        </w:tc>
      </w:tr>
      <w:tr w14:paraId="652971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585AF08">
            <w:pPr>
              <w:ind w:firstLine="0" w:firstLineChars="0"/>
              <w:jc w:val="center"/>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82-02.03.02.0</w:t>
            </w:r>
            <w:r>
              <w:rPr>
                <w:rFonts w:hint="default" w:ascii="Times New Roman" w:hAnsi="Times New Roman" w:eastAsia="宋体" w:cs="Times New Roman"/>
                <w:b w:val="0"/>
                <w:bCs w:val="0"/>
                <w:color w:val="auto"/>
                <w:sz w:val="21"/>
                <w:szCs w:val="21"/>
                <w:highlight w:val="none"/>
                <w:lang w:val="en-US" w:eastAsia="zh-CN"/>
              </w:rPr>
              <w:t>4</w:t>
            </w:r>
          </w:p>
        </w:tc>
        <w:tc>
          <w:tcPr>
            <w:tcW w:w="1704" w:type="dxa"/>
            <w:tcBorders>
              <w:tl2br w:val="nil"/>
              <w:tr2bl w:val="nil"/>
            </w:tcBorders>
          </w:tcPr>
          <w:p w14:paraId="481D5386">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F60924B">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1583AB6">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vAlign w:val="center"/>
          </w:tcPr>
          <w:p w14:paraId="11674AA2">
            <w:pPr>
              <w:pStyle w:val="70"/>
              <w:ind w:firstLine="0" w:firstLineChars="0"/>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花瓶墩</w:t>
            </w:r>
          </w:p>
        </w:tc>
      </w:tr>
      <w:tr w14:paraId="0764D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066BFEC">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82-02.03.03.00</w:t>
            </w:r>
          </w:p>
        </w:tc>
        <w:tc>
          <w:tcPr>
            <w:tcW w:w="1704" w:type="dxa"/>
            <w:tcBorders>
              <w:tl2br w:val="nil"/>
              <w:tr2bl w:val="nil"/>
            </w:tcBorders>
          </w:tcPr>
          <w:p w14:paraId="2F07F501">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749137C">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3BECE6C">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系梁</w:t>
            </w:r>
          </w:p>
        </w:tc>
        <w:tc>
          <w:tcPr>
            <w:tcW w:w="1706" w:type="dxa"/>
            <w:tcBorders>
              <w:tl2br w:val="nil"/>
              <w:tr2bl w:val="nil"/>
            </w:tcBorders>
          </w:tcPr>
          <w:p w14:paraId="3E32AC40">
            <w:pPr>
              <w:ind w:firstLine="0" w:firstLineChars="0"/>
              <w:jc w:val="center"/>
              <w:rPr>
                <w:rFonts w:hint="default" w:ascii="Times New Roman" w:hAnsi="Times New Roman" w:eastAsia="宋体" w:cs="Times New Roman"/>
                <w:b w:val="0"/>
                <w:bCs w:val="0"/>
                <w:color w:val="auto"/>
                <w:sz w:val="21"/>
                <w:szCs w:val="21"/>
                <w:highlight w:val="none"/>
              </w:rPr>
            </w:pPr>
          </w:p>
        </w:tc>
      </w:tr>
      <w:tr w14:paraId="607B8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A20A074">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82-02.03.0</w:t>
            </w:r>
            <w:r>
              <w:rPr>
                <w:rFonts w:hint="default" w:ascii="Times New Roman" w:hAnsi="Times New Roman" w:eastAsia="宋体"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rPr>
              <w:t>.00</w:t>
            </w:r>
          </w:p>
        </w:tc>
        <w:tc>
          <w:tcPr>
            <w:tcW w:w="1704" w:type="dxa"/>
            <w:tcBorders>
              <w:tl2br w:val="nil"/>
              <w:tr2bl w:val="nil"/>
            </w:tcBorders>
          </w:tcPr>
          <w:p w14:paraId="2F294D6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2F37C20">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DEF0D9E">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pacing w:val="2"/>
                <w:sz w:val="21"/>
                <w:szCs w:val="21"/>
                <w:highlight w:val="none"/>
              </w:rPr>
              <w:t>防撞设施</w:t>
            </w:r>
          </w:p>
        </w:tc>
        <w:tc>
          <w:tcPr>
            <w:tcW w:w="1706" w:type="dxa"/>
            <w:tcBorders>
              <w:tl2br w:val="nil"/>
              <w:tr2bl w:val="nil"/>
            </w:tcBorders>
          </w:tcPr>
          <w:p w14:paraId="400E9E2B">
            <w:pPr>
              <w:ind w:firstLine="0" w:firstLineChars="0"/>
              <w:jc w:val="center"/>
              <w:rPr>
                <w:rFonts w:hint="default" w:ascii="Times New Roman" w:hAnsi="Times New Roman" w:eastAsia="宋体" w:cs="Times New Roman"/>
                <w:b w:val="0"/>
                <w:bCs w:val="0"/>
                <w:color w:val="auto"/>
                <w:sz w:val="21"/>
                <w:szCs w:val="21"/>
                <w:highlight w:val="none"/>
              </w:rPr>
            </w:pPr>
          </w:p>
        </w:tc>
      </w:tr>
      <w:tr w14:paraId="64B23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CEF90D8">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82-02.04.00.00</w:t>
            </w:r>
          </w:p>
        </w:tc>
        <w:tc>
          <w:tcPr>
            <w:tcW w:w="1704" w:type="dxa"/>
            <w:tcBorders>
              <w:tl2br w:val="nil"/>
              <w:tr2bl w:val="nil"/>
            </w:tcBorders>
          </w:tcPr>
          <w:p w14:paraId="4258C93D">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3DF02110">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墩台构件</w:t>
            </w:r>
          </w:p>
        </w:tc>
        <w:tc>
          <w:tcPr>
            <w:tcW w:w="1704" w:type="dxa"/>
            <w:tcBorders>
              <w:tl2br w:val="nil"/>
              <w:tr2bl w:val="nil"/>
            </w:tcBorders>
          </w:tcPr>
          <w:p w14:paraId="51791A44">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37F1540A">
            <w:pPr>
              <w:ind w:firstLine="0" w:firstLineChars="0"/>
              <w:jc w:val="center"/>
              <w:rPr>
                <w:rFonts w:hint="default" w:ascii="Times New Roman" w:hAnsi="Times New Roman" w:eastAsia="宋体" w:cs="Times New Roman"/>
                <w:b w:val="0"/>
                <w:bCs w:val="0"/>
                <w:color w:val="auto"/>
                <w:sz w:val="21"/>
                <w:szCs w:val="21"/>
                <w:highlight w:val="none"/>
              </w:rPr>
            </w:pPr>
          </w:p>
        </w:tc>
      </w:tr>
      <w:tr w14:paraId="4A6D47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82D3DFD">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82-02.04.01.00</w:t>
            </w:r>
          </w:p>
        </w:tc>
        <w:tc>
          <w:tcPr>
            <w:tcW w:w="1704" w:type="dxa"/>
            <w:tcBorders>
              <w:tl2br w:val="nil"/>
              <w:tr2bl w:val="nil"/>
            </w:tcBorders>
          </w:tcPr>
          <w:p w14:paraId="2925858A">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4410697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3954AB3">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挡块</w:t>
            </w:r>
          </w:p>
        </w:tc>
        <w:tc>
          <w:tcPr>
            <w:tcW w:w="1706" w:type="dxa"/>
            <w:tcBorders>
              <w:tl2br w:val="nil"/>
              <w:tr2bl w:val="nil"/>
            </w:tcBorders>
          </w:tcPr>
          <w:p w14:paraId="4C19FA8A">
            <w:pPr>
              <w:ind w:firstLine="0" w:firstLineChars="0"/>
              <w:jc w:val="center"/>
              <w:rPr>
                <w:rFonts w:hint="default" w:ascii="Times New Roman" w:hAnsi="Times New Roman" w:eastAsia="宋体" w:cs="Times New Roman"/>
                <w:b w:val="0"/>
                <w:bCs w:val="0"/>
                <w:color w:val="auto"/>
                <w:sz w:val="21"/>
                <w:szCs w:val="21"/>
                <w:highlight w:val="none"/>
              </w:rPr>
            </w:pPr>
          </w:p>
        </w:tc>
      </w:tr>
      <w:tr w14:paraId="12A7CB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4B531AF">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82-02.04.02.00</w:t>
            </w:r>
          </w:p>
        </w:tc>
        <w:tc>
          <w:tcPr>
            <w:tcW w:w="1704" w:type="dxa"/>
            <w:tcBorders>
              <w:tl2br w:val="nil"/>
              <w:tr2bl w:val="nil"/>
            </w:tcBorders>
          </w:tcPr>
          <w:p w14:paraId="37A266B4">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CE5C961">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0DB0E25F">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支座垫石</w:t>
            </w:r>
          </w:p>
        </w:tc>
        <w:tc>
          <w:tcPr>
            <w:tcW w:w="1706" w:type="dxa"/>
            <w:tcBorders>
              <w:tl2br w:val="nil"/>
              <w:tr2bl w:val="nil"/>
            </w:tcBorders>
          </w:tcPr>
          <w:p w14:paraId="373BD061">
            <w:pPr>
              <w:ind w:firstLine="0" w:firstLineChars="0"/>
              <w:jc w:val="center"/>
              <w:rPr>
                <w:rFonts w:hint="default" w:ascii="Times New Roman" w:hAnsi="Times New Roman" w:eastAsia="宋体" w:cs="Times New Roman"/>
                <w:b w:val="0"/>
                <w:bCs w:val="0"/>
                <w:color w:val="auto"/>
                <w:sz w:val="21"/>
                <w:szCs w:val="21"/>
                <w:highlight w:val="none"/>
              </w:rPr>
            </w:pPr>
          </w:p>
        </w:tc>
      </w:tr>
      <w:tr w14:paraId="0F0D59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0AA02440">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82-03.00.00.00</w:t>
            </w:r>
          </w:p>
        </w:tc>
        <w:tc>
          <w:tcPr>
            <w:tcW w:w="1704" w:type="dxa"/>
            <w:tcBorders>
              <w:tl2br w:val="nil"/>
              <w:tr2bl w:val="nil"/>
            </w:tcBorders>
          </w:tcPr>
          <w:p w14:paraId="14D16D26">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桥面系和附属工程构件</w:t>
            </w:r>
          </w:p>
        </w:tc>
        <w:tc>
          <w:tcPr>
            <w:tcW w:w="1704" w:type="dxa"/>
            <w:tcBorders>
              <w:tl2br w:val="nil"/>
              <w:tr2bl w:val="nil"/>
            </w:tcBorders>
          </w:tcPr>
          <w:p w14:paraId="5EFAC6E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6E6CEC7">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3E614A0C">
            <w:pPr>
              <w:ind w:firstLine="0" w:firstLineChars="0"/>
              <w:jc w:val="center"/>
              <w:rPr>
                <w:rFonts w:hint="default" w:ascii="Times New Roman" w:hAnsi="Times New Roman" w:eastAsia="宋体" w:cs="Times New Roman"/>
                <w:b w:val="0"/>
                <w:bCs w:val="0"/>
                <w:color w:val="auto"/>
                <w:sz w:val="21"/>
                <w:szCs w:val="21"/>
                <w:highlight w:val="none"/>
              </w:rPr>
            </w:pPr>
          </w:p>
        </w:tc>
      </w:tr>
      <w:tr w14:paraId="6270D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5549619E">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82-03.01.00.00</w:t>
            </w:r>
          </w:p>
        </w:tc>
        <w:tc>
          <w:tcPr>
            <w:tcW w:w="1704" w:type="dxa"/>
            <w:tcBorders>
              <w:tl2br w:val="nil"/>
              <w:tr2bl w:val="nil"/>
            </w:tcBorders>
          </w:tcPr>
          <w:p w14:paraId="4A346698">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A051DB2">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桥面铺装</w:t>
            </w:r>
          </w:p>
        </w:tc>
        <w:tc>
          <w:tcPr>
            <w:tcW w:w="1704" w:type="dxa"/>
            <w:tcBorders>
              <w:tl2br w:val="nil"/>
              <w:tr2bl w:val="nil"/>
            </w:tcBorders>
          </w:tcPr>
          <w:p w14:paraId="44526959">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30E99F04">
            <w:pPr>
              <w:ind w:firstLine="0" w:firstLineChars="0"/>
              <w:jc w:val="center"/>
              <w:rPr>
                <w:rFonts w:hint="default" w:ascii="Times New Roman" w:hAnsi="Times New Roman" w:eastAsia="宋体" w:cs="Times New Roman"/>
                <w:b w:val="0"/>
                <w:bCs w:val="0"/>
                <w:color w:val="auto"/>
                <w:sz w:val="21"/>
                <w:szCs w:val="21"/>
                <w:highlight w:val="none"/>
              </w:rPr>
            </w:pPr>
          </w:p>
        </w:tc>
      </w:tr>
      <w:tr w14:paraId="2BF68E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7E6F2AA">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487BE37">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21C6E76">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1BD7804F">
            <w:pPr>
              <w:ind w:firstLine="0" w:firstLineChars="0"/>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桥面整平层</w:t>
            </w:r>
          </w:p>
        </w:tc>
        <w:tc>
          <w:tcPr>
            <w:tcW w:w="1706" w:type="dxa"/>
            <w:tcBorders>
              <w:tl2br w:val="nil"/>
              <w:tr2bl w:val="nil"/>
            </w:tcBorders>
          </w:tcPr>
          <w:p w14:paraId="470BCACF">
            <w:pPr>
              <w:ind w:firstLine="0" w:firstLineChars="0"/>
              <w:jc w:val="center"/>
              <w:rPr>
                <w:rFonts w:hint="default" w:ascii="Times New Roman" w:hAnsi="Times New Roman" w:eastAsia="宋体" w:cs="Times New Roman"/>
                <w:b w:val="0"/>
                <w:bCs w:val="0"/>
                <w:color w:val="auto"/>
                <w:sz w:val="21"/>
                <w:szCs w:val="21"/>
                <w:highlight w:val="none"/>
              </w:rPr>
            </w:pPr>
          </w:p>
        </w:tc>
      </w:tr>
      <w:tr w14:paraId="42522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439FD07">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82-03.02.00.00</w:t>
            </w:r>
          </w:p>
        </w:tc>
        <w:tc>
          <w:tcPr>
            <w:tcW w:w="1704" w:type="dxa"/>
            <w:tcBorders>
              <w:tl2br w:val="nil"/>
              <w:tr2bl w:val="nil"/>
            </w:tcBorders>
          </w:tcPr>
          <w:p w14:paraId="5F09CAEF">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A3E0672">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排水系统</w:t>
            </w:r>
          </w:p>
        </w:tc>
        <w:tc>
          <w:tcPr>
            <w:tcW w:w="1704" w:type="dxa"/>
            <w:tcBorders>
              <w:tl2br w:val="nil"/>
              <w:tr2bl w:val="nil"/>
            </w:tcBorders>
          </w:tcPr>
          <w:p w14:paraId="688A44A5">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2CFCBFC2">
            <w:pPr>
              <w:ind w:firstLine="0" w:firstLineChars="0"/>
              <w:jc w:val="center"/>
              <w:rPr>
                <w:rFonts w:hint="default" w:ascii="Times New Roman" w:hAnsi="Times New Roman" w:eastAsia="宋体" w:cs="Times New Roman"/>
                <w:b w:val="0"/>
                <w:bCs w:val="0"/>
                <w:color w:val="auto"/>
                <w:sz w:val="21"/>
                <w:szCs w:val="21"/>
                <w:highlight w:val="none"/>
              </w:rPr>
            </w:pPr>
          </w:p>
        </w:tc>
      </w:tr>
      <w:tr w14:paraId="7E6EF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22E546B">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82-03.03.00.00</w:t>
            </w:r>
          </w:p>
        </w:tc>
        <w:tc>
          <w:tcPr>
            <w:tcW w:w="1704" w:type="dxa"/>
            <w:tcBorders>
              <w:tl2br w:val="nil"/>
              <w:tr2bl w:val="nil"/>
            </w:tcBorders>
          </w:tcPr>
          <w:p w14:paraId="1646CB0B">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6FEBFA98">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阻尼器</w:t>
            </w:r>
          </w:p>
        </w:tc>
        <w:tc>
          <w:tcPr>
            <w:tcW w:w="1704" w:type="dxa"/>
            <w:tcBorders>
              <w:tl2br w:val="nil"/>
              <w:tr2bl w:val="nil"/>
            </w:tcBorders>
          </w:tcPr>
          <w:p w14:paraId="6EC00F52">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3E3DB8E8">
            <w:pPr>
              <w:ind w:firstLine="0" w:firstLineChars="0"/>
              <w:jc w:val="center"/>
              <w:rPr>
                <w:rFonts w:hint="default" w:ascii="Times New Roman" w:hAnsi="Times New Roman" w:eastAsia="宋体" w:cs="Times New Roman"/>
                <w:b w:val="0"/>
                <w:bCs w:val="0"/>
                <w:color w:val="auto"/>
                <w:sz w:val="21"/>
                <w:szCs w:val="21"/>
                <w:highlight w:val="none"/>
              </w:rPr>
            </w:pPr>
          </w:p>
        </w:tc>
      </w:tr>
      <w:tr w14:paraId="0AA513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EFDA68A">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82-03.04.00.00</w:t>
            </w:r>
          </w:p>
        </w:tc>
        <w:tc>
          <w:tcPr>
            <w:tcW w:w="1704" w:type="dxa"/>
            <w:tcBorders>
              <w:tl2br w:val="nil"/>
              <w:tr2bl w:val="nil"/>
            </w:tcBorders>
          </w:tcPr>
          <w:p w14:paraId="37632B9E">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D03870F">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人行道板</w:t>
            </w:r>
          </w:p>
        </w:tc>
        <w:tc>
          <w:tcPr>
            <w:tcW w:w="1704" w:type="dxa"/>
            <w:tcBorders>
              <w:tl2br w:val="nil"/>
              <w:tr2bl w:val="nil"/>
            </w:tcBorders>
          </w:tcPr>
          <w:p w14:paraId="68FA7328">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6822F84E">
            <w:pPr>
              <w:ind w:firstLine="0" w:firstLineChars="0"/>
              <w:jc w:val="center"/>
              <w:rPr>
                <w:rFonts w:hint="default" w:ascii="Times New Roman" w:hAnsi="Times New Roman" w:eastAsia="宋体" w:cs="Times New Roman"/>
                <w:b w:val="0"/>
                <w:bCs w:val="0"/>
                <w:color w:val="auto"/>
                <w:sz w:val="21"/>
                <w:szCs w:val="21"/>
                <w:highlight w:val="none"/>
              </w:rPr>
            </w:pPr>
          </w:p>
        </w:tc>
      </w:tr>
      <w:tr w14:paraId="15BF26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10CE209">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82-03.05.00.00</w:t>
            </w:r>
          </w:p>
        </w:tc>
        <w:tc>
          <w:tcPr>
            <w:tcW w:w="1704" w:type="dxa"/>
            <w:tcBorders>
              <w:tl2br w:val="nil"/>
              <w:tr2bl w:val="nil"/>
            </w:tcBorders>
          </w:tcPr>
          <w:p w14:paraId="576708F8">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2B0385BD">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搭板</w:t>
            </w:r>
          </w:p>
        </w:tc>
        <w:tc>
          <w:tcPr>
            <w:tcW w:w="1704" w:type="dxa"/>
            <w:tcBorders>
              <w:tl2br w:val="nil"/>
              <w:tr2bl w:val="nil"/>
            </w:tcBorders>
          </w:tcPr>
          <w:p w14:paraId="6211A20E">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0293A966">
            <w:pPr>
              <w:ind w:firstLine="0" w:firstLineChars="0"/>
              <w:jc w:val="center"/>
              <w:rPr>
                <w:rFonts w:hint="default" w:ascii="Times New Roman" w:hAnsi="Times New Roman" w:eastAsia="宋体" w:cs="Times New Roman"/>
                <w:b w:val="0"/>
                <w:bCs w:val="0"/>
                <w:color w:val="auto"/>
                <w:sz w:val="21"/>
                <w:szCs w:val="21"/>
                <w:highlight w:val="none"/>
              </w:rPr>
            </w:pPr>
          </w:p>
        </w:tc>
      </w:tr>
      <w:tr w14:paraId="6C110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78AD3080">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82-03.06.00.00</w:t>
            </w:r>
          </w:p>
        </w:tc>
        <w:tc>
          <w:tcPr>
            <w:tcW w:w="1704" w:type="dxa"/>
            <w:tcBorders>
              <w:tl2br w:val="nil"/>
              <w:tr2bl w:val="nil"/>
            </w:tcBorders>
          </w:tcPr>
          <w:p w14:paraId="3B71BD13">
            <w:pPr>
              <w:ind w:firstLine="0" w:firstLineChars="0"/>
              <w:jc w:val="center"/>
              <w:rPr>
                <w:rFonts w:hint="default" w:ascii="Times New Roman" w:hAnsi="Times New Roman" w:eastAsia="宋体" w:cs="Times New Roman"/>
                <w:b w:val="0"/>
                <w:bCs w:val="0"/>
                <w:color w:val="auto"/>
                <w:sz w:val="21"/>
                <w:szCs w:val="21"/>
                <w:highlight w:val="none"/>
              </w:rPr>
            </w:pPr>
          </w:p>
        </w:tc>
        <w:tc>
          <w:tcPr>
            <w:tcW w:w="1704" w:type="dxa"/>
            <w:tcBorders>
              <w:tl2br w:val="nil"/>
              <w:tr2bl w:val="nil"/>
            </w:tcBorders>
          </w:tcPr>
          <w:p w14:paraId="76393A3D">
            <w:pPr>
              <w:ind w:firstLine="0" w:firstLineChars="0"/>
              <w:jc w:val="center"/>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牛腿</w:t>
            </w:r>
          </w:p>
        </w:tc>
        <w:tc>
          <w:tcPr>
            <w:tcW w:w="1704" w:type="dxa"/>
            <w:tcBorders>
              <w:tl2br w:val="nil"/>
              <w:tr2bl w:val="nil"/>
            </w:tcBorders>
          </w:tcPr>
          <w:p w14:paraId="63A3D2D6">
            <w:pPr>
              <w:ind w:firstLine="0" w:firstLineChars="0"/>
              <w:jc w:val="center"/>
              <w:rPr>
                <w:rFonts w:hint="default" w:ascii="Times New Roman" w:hAnsi="Times New Roman" w:eastAsia="宋体" w:cs="Times New Roman"/>
                <w:b w:val="0"/>
                <w:bCs w:val="0"/>
                <w:color w:val="auto"/>
                <w:sz w:val="21"/>
                <w:szCs w:val="21"/>
                <w:highlight w:val="none"/>
              </w:rPr>
            </w:pPr>
          </w:p>
        </w:tc>
        <w:tc>
          <w:tcPr>
            <w:tcW w:w="1706" w:type="dxa"/>
            <w:tcBorders>
              <w:tl2br w:val="nil"/>
              <w:tr2bl w:val="nil"/>
            </w:tcBorders>
          </w:tcPr>
          <w:p w14:paraId="1858553C">
            <w:pPr>
              <w:ind w:firstLine="0" w:firstLineChars="0"/>
              <w:jc w:val="center"/>
              <w:rPr>
                <w:rFonts w:hint="default" w:ascii="Times New Roman" w:hAnsi="Times New Roman" w:eastAsia="宋体" w:cs="Times New Roman"/>
                <w:b w:val="0"/>
                <w:bCs w:val="0"/>
                <w:color w:val="auto"/>
                <w:sz w:val="21"/>
                <w:szCs w:val="21"/>
                <w:highlight w:val="none"/>
              </w:rPr>
            </w:pPr>
          </w:p>
        </w:tc>
      </w:tr>
      <w:tr w14:paraId="7B41F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2D876D6">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82-03.07.00.00</w:t>
            </w:r>
          </w:p>
        </w:tc>
        <w:tc>
          <w:tcPr>
            <w:tcW w:w="1704" w:type="dxa"/>
            <w:tcBorders>
              <w:tl2br w:val="nil"/>
              <w:tr2bl w:val="nil"/>
            </w:tcBorders>
          </w:tcPr>
          <w:p w14:paraId="66AD14A1">
            <w:pPr>
              <w:ind w:firstLine="0" w:firstLineChars="0"/>
              <w:jc w:val="center"/>
              <w:rPr>
                <w:rFonts w:hint="default" w:ascii="Times New Roman" w:hAnsi="Times New Roman" w:eastAsia="宋体" w:cs="Times New Roman"/>
                <w:color w:val="auto"/>
                <w:sz w:val="21"/>
                <w:szCs w:val="21"/>
                <w:highlight w:val="none"/>
              </w:rPr>
            </w:pPr>
          </w:p>
        </w:tc>
        <w:tc>
          <w:tcPr>
            <w:tcW w:w="1704" w:type="dxa"/>
            <w:tcBorders>
              <w:tl2br w:val="nil"/>
              <w:tr2bl w:val="nil"/>
            </w:tcBorders>
          </w:tcPr>
          <w:p w14:paraId="4EA5EDE2">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锥坡</w:t>
            </w:r>
          </w:p>
        </w:tc>
        <w:tc>
          <w:tcPr>
            <w:tcW w:w="1704" w:type="dxa"/>
            <w:tcBorders>
              <w:tl2br w:val="nil"/>
              <w:tr2bl w:val="nil"/>
            </w:tcBorders>
          </w:tcPr>
          <w:p w14:paraId="1E34553F">
            <w:pPr>
              <w:ind w:firstLine="0" w:firstLineChars="0"/>
              <w:jc w:val="center"/>
              <w:rPr>
                <w:rFonts w:hint="default" w:ascii="Times New Roman" w:hAnsi="Times New Roman" w:eastAsia="宋体" w:cs="Times New Roman"/>
                <w:color w:val="auto"/>
                <w:sz w:val="21"/>
                <w:szCs w:val="21"/>
                <w:highlight w:val="none"/>
              </w:rPr>
            </w:pPr>
          </w:p>
        </w:tc>
        <w:tc>
          <w:tcPr>
            <w:tcW w:w="1706" w:type="dxa"/>
            <w:tcBorders>
              <w:tl2br w:val="nil"/>
              <w:tr2bl w:val="nil"/>
            </w:tcBorders>
          </w:tcPr>
          <w:p w14:paraId="6D347982">
            <w:pPr>
              <w:ind w:firstLine="0" w:firstLineChars="0"/>
              <w:jc w:val="center"/>
              <w:rPr>
                <w:rFonts w:hint="default" w:ascii="Times New Roman" w:hAnsi="Times New Roman" w:eastAsia="宋体" w:cs="Times New Roman"/>
                <w:b/>
                <w:bCs/>
                <w:color w:val="auto"/>
                <w:sz w:val="21"/>
                <w:szCs w:val="21"/>
                <w:highlight w:val="none"/>
              </w:rPr>
            </w:pPr>
          </w:p>
        </w:tc>
      </w:tr>
      <w:tr w14:paraId="4EE8B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F961EFF">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82-03.08.00.00</w:t>
            </w:r>
          </w:p>
        </w:tc>
        <w:tc>
          <w:tcPr>
            <w:tcW w:w="1704" w:type="dxa"/>
            <w:tcBorders>
              <w:tl2br w:val="nil"/>
              <w:tr2bl w:val="nil"/>
            </w:tcBorders>
          </w:tcPr>
          <w:p w14:paraId="473AB3B2">
            <w:pPr>
              <w:ind w:firstLine="0" w:firstLineChars="0"/>
              <w:jc w:val="center"/>
              <w:rPr>
                <w:rFonts w:hint="default" w:ascii="Times New Roman" w:hAnsi="Times New Roman" w:eastAsia="宋体" w:cs="Times New Roman"/>
                <w:color w:val="auto"/>
                <w:sz w:val="21"/>
                <w:szCs w:val="21"/>
                <w:highlight w:val="none"/>
              </w:rPr>
            </w:pPr>
          </w:p>
        </w:tc>
        <w:tc>
          <w:tcPr>
            <w:tcW w:w="1704" w:type="dxa"/>
            <w:tcBorders>
              <w:tl2br w:val="nil"/>
              <w:tr2bl w:val="nil"/>
            </w:tcBorders>
          </w:tcPr>
          <w:p w14:paraId="7A4A9D54">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伸缩装置</w:t>
            </w:r>
          </w:p>
        </w:tc>
        <w:tc>
          <w:tcPr>
            <w:tcW w:w="1704" w:type="dxa"/>
            <w:tcBorders>
              <w:tl2br w:val="nil"/>
              <w:tr2bl w:val="nil"/>
            </w:tcBorders>
          </w:tcPr>
          <w:p w14:paraId="66CCDE69">
            <w:pPr>
              <w:ind w:firstLine="0" w:firstLineChars="0"/>
              <w:jc w:val="center"/>
              <w:rPr>
                <w:rFonts w:hint="default" w:ascii="Times New Roman" w:hAnsi="Times New Roman" w:eastAsia="宋体" w:cs="Times New Roman"/>
                <w:color w:val="auto"/>
                <w:sz w:val="21"/>
                <w:szCs w:val="21"/>
                <w:highlight w:val="none"/>
              </w:rPr>
            </w:pPr>
          </w:p>
        </w:tc>
        <w:tc>
          <w:tcPr>
            <w:tcW w:w="1706" w:type="dxa"/>
            <w:tcBorders>
              <w:tl2br w:val="nil"/>
              <w:tr2bl w:val="nil"/>
            </w:tcBorders>
          </w:tcPr>
          <w:p w14:paraId="75709082">
            <w:pPr>
              <w:ind w:firstLine="0" w:firstLineChars="0"/>
              <w:jc w:val="center"/>
              <w:rPr>
                <w:rFonts w:hint="default" w:ascii="Times New Roman" w:hAnsi="Times New Roman" w:eastAsia="宋体" w:cs="Times New Roman"/>
                <w:b/>
                <w:bCs/>
                <w:color w:val="auto"/>
                <w:sz w:val="21"/>
                <w:szCs w:val="21"/>
                <w:highlight w:val="none"/>
              </w:rPr>
            </w:pPr>
          </w:p>
        </w:tc>
      </w:tr>
      <w:tr w14:paraId="2A3479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40A9BC4">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82-03.09.00.00</w:t>
            </w:r>
          </w:p>
        </w:tc>
        <w:tc>
          <w:tcPr>
            <w:tcW w:w="1704" w:type="dxa"/>
            <w:tcBorders>
              <w:tl2br w:val="nil"/>
              <w:tr2bl w:val="nil"/>
            </w:tcBorders>
          </w:tcPr>
          <w:p w14:paraId="07144145">
            <w:pPr>
              <w:ind w:firstLine="0" w:firstLineChars="0"/>
              <w:jc w:val="center"/>
              <w:rPr>
                <w:rFonts w:hint="default" w:ascii="Times New Roman" w:hAnsi="Times New Roman" w:eastAsia="宋体" w:cs="Times New Roman"/>
                <w:color w:val="auto"/>
                <w:sz w:val="21"/>
                <w:szCs w:val="21"/>
                <w:highlight w:val="none"/>
              </w:rPr>
            </w:pPr>
          </w:p>
        </w:tc>
        <w:tc>
          <w:tcPr>
            <w:tcW w:w="1704" w:type="dxa"/>
            <w:tcBorders>
              <w:tl2br w:val="nil"/>
              <w:tr2bl w:val="nil"/>
            </w:tcBorders>
          </w:tcPr>
          <w:p w14:paraId="1CD6F5FC">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防撞墙</w:t>
            </w:r>
          </w:p>
        </w:tc>
        <w:tc>
          <w:tcPr>
            <w:tcW w:w="1704" w:type="dxa"/>
            <w:tcBorders>
              <w:tl2br w:val="nil"/>
              <w:tr2bl w:val="nil"/>
            </w:tcBorders>
          </w:tcPr>
          <w:p w14:paraId="631A1A56">
            <w:pPr>
              <w:ind w:firstLine="0" w:firstLineChars="0"/>
              <w:jc w:val="center"/>
              <w:rPr>
                <w:rFonts w:hint="default" w:ascii="Times New Roman" w:hAnsi="Times New Roman" w:eastAsia="宋体" w:cs="Times New Roman"/>
                <w:color w:val="auto"/>
                <w:sz w:val="21"/>
                <w:szCs w:val="21"/>
                <w:highlight w:val="none"/>
              </w:rPr>
            </w:pPr>
          </w:p>
        </w:tc>
        <w:tc>
          <w:tcPr>
            <w:tcW w:w="1706" w:type="dxa"/>
            <w:tcBorders>
              <w:tl2br w:val="nil"/>
              <w:tr2bl w:val="nil"/>
            </w:tcBorders>
          </w:tcPr>
          <w:p w14:paraId="29FFDCD5">
            <w:pPr>
              <w:ind w:firstLine="0" w:firstLineChars="0"/>
              <w:jc w:val="center"/>
              <w:rPr>
                <w:rFonts w:hint="default" w:ascii="Times New Roman" w:hAnsi="Times New Roman" w:eastAsia="宋体" w:cs="Times New Roman"/>
                <w:b/>
                <w:bCs/>
                <w:color w:val="auto"/>
                <w:sz w:val="21"/>
                <w:szCs w:val="21"/>
                <w:highlight w:val="none"/>
              </w:rPr>
            </w:pPr>
          </w:p>
        </w:tc>
      </w:tr>
      <w:tr w14:paraId="755F9C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18B81938">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82-03.10.00.00</w:t>
            </w:r>
          </w:p>
        </w:tc>
        <w:tc>
          <w:tcPr>
            <w:tcW w:w="1704" w:type="dxa"/>
            <w:tcBorders>
              <w:tl2br w:val="nil"/>
              <w:tr2bl w:val="nil"/>
            </w:tcBorders>
          </w:tcPr>
          <w:p w14:paraId="6CC34F64">
            <w:pPr>
              <w:ind w:firstLine="0" w:firstLineChars="0"/>
              <w:jc w:val="center"/>
              <w:rPr>
                <w:rFonts w:hint="default" w:ascii="Times New Roman" w:hAnsi="Times New Roman" w:eastAsia="宋体" w:cs="Times New Roman"/>
                <w:color w:val="auto"/>
                <w:sz w:val="21"/>
                <w:szCs w:val="21"/>
                <w:highlight w:val="none"/>
              </w:rPr>
            </w:pPr>
          </w:p>
        </w:tc>
        <w:tc>
          <w:tcPr>
            <w:tcW w:w="1704" w:type="dxa"/>
            <w:tcBorders>
              <w:tl2br w:val="nil"/>
              <w:tr2bl w:val="nil"/>
            </w:tcBorders>
          </w:tcPr>
          <w:p w14:paraId="1DF00B2A">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防落梁装置</w:t>
            </w:r>
          </w:p>
        </w:tc>
        <w:tc>
          <w:tcPr>
            <w:tcW w:w="1704" w:type="dxa"/>
            <w:tcBorders>
              <w:tl2br w:val="nil"/>
              <w:tr2bl w:val="nil"/>
            </w:tcBorders>
          </w:tcPr>
          <w:p w14:paraId="4354D256">
            <w:pPr>
              <w:ind w:firstLine="0" w:firstLineChars="0"/>
              <w:jc w:val="center"/>
              <w:rPr>
                <w:rFonts w:hint="default" w:ascii="Times New Roman" w:hAnsi="Times New Roman" w:eastAsia="宋体" w:cs="Times New Roman"/>
                <w:color w:val="auto"/>
                <w:sz w:val="21"/>
                <w:szCs w:val="21"/>
                <w:highlight w:val="none"/>
              </w:rPr>
            </w:pPr>
          </w:p>
        </w:tc>
        <w:tc>
          <w:tcPr>
            <w:tcW w:w="1706" w:type="dxa"/>
            <w:tcBorders>
              <w:tl2br w:val="nil"/>
              <w:tr2bl w:val="nil"/>
            </w:tcBorders>
          </w:tcPr>
          <w:p w14:paraId="0157A6F3">
            <w:pPr>
              <w:ind w:firstLine="0" w:firstLineChars="0"/>
              <w:jc w:val="center"/>
              <w:rPr>
                <w:rFonts w:hint="default" w:ascii="Times New Roman" w:hAnsi="Times New Roman" w:eastAsia="宋体" w:cs="Times New Roman"/>
                <w:b/>
                <w:bCs/>
                <w:color w:val="auto"/>
                <w:sz w:val="21"/>
                <w:szCs w:val="21"/>
                <w:highlight w:val="none"/>
              </w:rPr>
            </w:pPr>
          </w:p>
        </w:tc>
      </w:tr>
      <w:tr w14:paraId="5A089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67EC9F8A">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82-03.1</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rPr>
              <w:t>.00.00</w:t>
            </w:r>
          </w:p>
        </w:tc>
        <w:tc>
          <w:tcPr>
            <w:tcW w:w="1704" w:type="dxa"/>
            <w:tcBorders>
              <w:tl2br w:val="nil"/>
              <w:tr2bl w:val="nil"/>
            </w:tcBorders>
          </w:tcPr>
          <w:p w14:paraId="50799946">
            <w:pPr>
              <w:ind w:firstLine="0" w:firstLineChars="0"/>
              <w:jc w:val="center"/>
              <w:rPr>
                <w:rFonts w:hint="default" w:ascii="Times New Roman" w:hAnsi="Times New Roman" w:eastAsia="宋体" w:cs="Times New Roman"/>
                <w:color w:val="auto"/>
                <w:sz w:val="21"/>
                <w:szCs w:val="21"/>
                <w:highlight w:val="none"/>
              </w:rPr>
            </w:pPr>
          </w:p>
        </w:tc>
        <w:tc>
          <w:tcPr>
            <w:tcW w:w="1704" w:type="dxa"/>
            <w:tcBorders>
              <w:tl2br w:val="nil"/>
              <w:tr2bl w:val="nil"/>
            </w:tcBorders>
            <w:vAlign w:val="center"/>
          </w:tcPr>
          <w:p w14:paraId="21CDA6B9">
            <w:pPr>
              <w:pStyle w:val="70"/>
              <w:ind w:firstLine="0" w:firstLineChars="0"/>
              <w:rPr>
                <w:rFonts w:hint="default" w:ascii="宋体" w:hAnsi="宋体" w:eastAsia="宋体" w:cs="Times New Roman"/>
                <w:color w:val="auto"/>
                <w:sz w:val="21"/>
                <w:szCs w:val="21"/>
                <w:highlight w:val="none"/>
                <w:lang w:val="en-US" w:eastAsia="zh-CN" w:bidi="ar-SA"/>
              </w:rPr>
            </w:pPr>
            <w:r>
              <w:rPr>
                <w:rFonts w:hint="eastAsia" w:hAnsi="宋体" w:cstheme="minorEastAsia"/>
                <w:color w:val="auto"/>
                <w:spacing w:val="-1"/>
                <w:sz w:val="21"/>
                <w:szCs w:val="21"/>
                <w:highlight w:val="none"/>
              </w:rPr>
              <w:t>桥梁排水构件</w:t>
            </w:r>
          </w:p>
        </w:tc>
        <w:tc>
          <w:tcPr>
            <w:tcW w:w="1704" w:type="dxa"/>
            <w:tcBorders>
              <w:tl2br w:val="nil"/>
              <w:tr2bl w:val="nil"/>
            </w:tcBorders>
          </w:tcPr>
          <w:p w14:paraId="42B7C39E">
            <w:pPr>
              <w:ind w:firstLine="0" w:firstLineChars="0"/>
              <w:jc w:val="center"/>
              <w:rPr>
                <w:rFonts w:hint="default" w:ascii="Times New Roman" w:hAnsi="Times New Roman" w:eastAsia="宋体" w:cs="Times New Roman"/>
                <w:color w:val="auto"/>
                <w:sz w:val="21"/>
                <w:szCs w:val="21"/>
                <w:highlight w:val="none"/>
              </w:rPr>
            </w:pPr>
          </w:p>
        </w:tc>
        <w:tc>
          <w:tcPr>
            <w:tcW w:w="1706" w:type="dxa"/>
            <w:tcBorders>
              <w:tl2br w:val="nil"/>
              <w:tr2bl w:val="nil"/>
            </w:tcBorders>
          </w:tcPr>
          <w:p w14:paraId="2D40057F">
            <w:pPr>
              <w:ind w:firstLine="0" w:firstLineChars="0"/>
              <w:jc w:val="center"/>
              <w:rPr>
                <w:rFonts w:hint="default" w:ascii="Times New Roman" w:hAnsi="Times New Roman" w:eastAsia="宋体" w:cs="Times New Roman"/>
                <w:b/>
                <w:bCs/>
                <w:color w:val="auto"/>
                <w:sz w:val="21"/>
                <w:szCs w:val="21"/>
                <w:highlight w:val="none"/>
              </w:rPr>
            </w:pPr>
          </w:p>
        </w:tc>
      </w:tr>
      <w:tr w14:paraId="5216E0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20F96E7E">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82-03.1</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rPr>
              <w:t>.00.00</w:t>
            </w:r>
          </w:p>
        </w:tc>
        <w:tc>
          <w:tcPr>
            <w:tcW w:w="1704" w:type="dxa"/>
            <w:tcBorders>
              <w:tl2br w:val="nil"/>
              <w:tr2bl w:val="nil"/>
            </w:tcBorders>
          </w:tcPr>
          <w:p w14:paraId="2CF7BF56">
            <w:pPr>
              <w:ind w:firstLine="0" w:firstLineChars="0"/>
              <w:jc w:val="center"/>
              <w:rPr>
                <w:rFonts w:hint="default" w:ascii="Times New Roman" w:hAnsi="Times New Roman" w:eastAsia="宋体" w:cs="Times New Roman"/>
                <w:color w:val="auto"/>
                <w:sz w:val="21"/>
                <w:szCs w:val="21"/>
                <w:highlight w:val="none"/>
              </w:rPr>
            </w:pPr>
          </w:p>
        </w:tc>
        <w:tc>
          <w:tcPr>
            <w:tcW w:w="1704" w:type="dxa"/>
            <w:tcBorders>
              <w:tl2br w:val="nil"/>
              <w:tr2bl w:val="nil"/>
            </w:tcBorders>
            <w:vAlign w:val="center"/>
          </w:tcPr>
          <w:p w14:paraId="6E7C032D">
            <w:pPr>
              <w:pStyle w:val="70"/>
              <w:ind w:firstLine="0" w:firstLineChars="0"/>
              <w:rPr>
                <w:rFonts w:hint="default" w:ascii="宋体" w:hAnsi="宋体" w:eastAsia="宋体" w:cs="Times New Roman"/>
                <w:color w:val="auto"/>
                <w:sz w:val="21"/>
                <w:szCs w:val="21"/>
                <w:highlight w:val="none"/>
                <w:lang w:val="en-US" w:eastAsia="zh-CN" w:bidi="ar-SA"/>
              </w:rPr>
            </w:pPr>
            <w:r>
              <w:rPr>
                <w:rFonts w:hint="eastAsia" w:hAnsi="宋体" w:cstheme="minorEastAsia"/>
                <w:color w:val="auto"/>
                <w:spacing w:val="-1"/>
                <w:sz w:val="21"/>
                <w:szCs w:val="21"/>
                <w:highlight w:val="none"/>
              </w:rPr>
              <w:t>湿接缝</w:t>
            </w:r>
          </w:p>
        </w:tc>
        <w:tc>
          <w:tcPr>
            <w:tcW w:w="1704" w:type="dxa"/>
            <w:tcBorders>
              <w:tl2br w:val="nil"/>
              <w:tr2bl w:val="nil"/>
            </w:tcBorders>
          </w:tcPr>
          <w:p w14:paraId="775AA3F7">
            <w:pPr>
              <w:ind w:firstLine="0" w:firstLineChars="0"/>
              <w:jc w:val="center"/>
              <w:rPr>
                <w:rFonts w:hint="default" w:ascii="Times New Roman" w:hAnsi="Times New Roman" w:eastAsia="宋体" w:cs="Times New Roman"/>
                <w:color w:val="auto"/>
                <w:sz w:val="21"/>
                <w:szCs w:val="21"/>
                <w:highlight w:val="none"/>
              </w:rPr>
            </w:pPr>
          </w:p>
        </w:tc>
        <w:tc>
          <w:tcPr>
            <w:tcW w:w="1706" w:type="dxa"/>
            <w:tcBorders>
              <w:tl2br w:val="nil"/>
              <w:tr2bl w:val="nil"/>
            </w:tcBorders>
          </w:tcPr>
          <w:p w14:paraId="4D2C4BBF">
            <w:pPr>
              <w:ind w:firstLine="0" w:firstLineChars="0"/>
              <w:jc w:val="center"/>
              <w:rPr>
                <w:rFonts w:hint="default" w:ascii="Times New Roman" w:hAnsi="Times New Roman" w:eastAsia="宋体" w:cs="Times New Roman"/>
                <w:b/>
                <w:bCs/>
                <w:color w:val="auto"/>
                <w:sz w:val="21"/>
                <w:szCs w:val="21"/>
                <w:highlight w:val="none"/>
              </w:rPr>
            </w:pPr>
          </w:p>
        </w:tc>
      </w:tr>
      <w:tr w14:paraId="1F5B65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4A84A8C8">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82-03.1</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rPr>
              <w:t>.00.00</w:t>
            </w:r>
          </w:p>
        </w:tc>
        <w:tc>
          <w:tcPr>
            <w:tcW w:w="1704" w:type="dxa"/>
            <w:tcBorders>
              <w:tl2br w:val="nil"/>
              <w:tr2bl w:val="nil"/>
            </w:tcBorders>
          </w:tcPr>
          <w:p w14:paraId="74987C43">
            <w:pPr>
              <w:ind w:firstLine="0" w:firstLineChars="0"/>
              <w:jc w:val="center"/>
              <w:rPr>
                <w:rFonts w:hint="default" w:ascii="Times New Roman" w:hAnsi="Times New Roman" w:eastAsia="宋体" w:cs="Times New Roman"/>
                <w:color w:val="auto"/>
                <w:sz w:val="21"/>
                <w:szCs w:val="21"/>
                <w:highlight w:val="none"/>
              </w:rPr>
            </w:pPr>
          </w:p>
        </w:tc>
        <w:tc>
          <w:tcPr>
            <w:tcW w:w="1704" w:type="dxa"/>
            <w:tcBorders>
              <w:tl2br w:val="nil"/>
              <w:tr2bl w:val="nil"/>
            </w:tcBorders>
            <w:vAlign w:val="center"/>
          </w:tcPr>
          <w:p w14:paraId="08EAA480">
            <w:pPr>
              <w:pStyle w:val="70"/>
              <w:ind w:firstLine="0" w:firstLineChars="0"/>
              <w:rPr>
                <w:rFonts w:hint="default" w:ascii="宋体" w:hAnsi="宋体" w:eastAsia="宋体" w:cs="Times New Roman"/>
                <w:color w:val="auto"/>
                <w:sz w:val="21"/>
                <w:szCs w:val="21"/>
                <w:highlight w:val="none"/>
                <w:lang w:val="en-US" w:eastAsia="zh-CN" w:bidi="ar-SA"/>
              </w:rPr>
            </w:pPr>
            <w:r>
              <w:rPr>
                <w:rFonts w:hint="eastAsia" w:hAnsi="宋体" w:cstheme="minorEastAsia"/>
                <w:color w:val="auto"/>
                <w:spacing w:val="-1"/>
                <w:sz w:val="21"/>
                <w:szCs w:val="21"/>
                <w:highlight w:val="none"/>
              </w:rPr>
              <w:t>护栏底座</w:t>
            </w:r>
          </w:p>
        </w:tc>
        <w:tc>
          <w:tcPr>
            <w:tcW w:w="1704" w:type="dxa"/>
            <w:tcBorders>
              <w:tl2br w:val="nil"/>
              <w:tr2bl w:val="nil"/>
            </w:tcBorders>
          </w:tcPr>
          <w:p w14:paraId="7F49FBF4">
            <w:pPr>
              <w:ind w:firstLine="0" w:firstLineChars="0"/>
              <w:jc w:val="center"/>
              <w:rPr>
                <w:rFonts w:hint="default" w:ascii="Times New Roman" w:hAnsi="Times New Roman" w:eastAsia="宋体" w:cs="Times New Roman"/>
                <w:color w:val="auto"/>
                <w:sz w:val="21"/>
                <w:szCs w:val="21"/>
                <w:highlight w:val="none"/>
              </w:rPr>
            </w:pPr>
          </w:p>
        </w:tc>
        <w:tc>
          <w:tcPr>
            <w:tcW w:w="1706" w:type="dxa"/>
            <w:tcBorders>
              <w:tl2br w:val="nil"/>
              <w:tr2bl w:val="nil"/>
            </w:tcBorders>
          </w:tcPr>
          <w:p w14:paraId="5D276C6E">
            <w:pPr>
              <w:ind w:firstLine="0" w:firstLineChars="0"/>
              <w:jc w:val="center"/>
              <w:rPr>
                <w:rFonts w:hint="default" w:ascii="Times New Roman" w:hAnsi="Times New Roman" w:eastAsia="宋体" w:cs="Times New Roman"/>
                <w:b/>
                <w:bCs/>
                <w:color w:val="auto"/>
                <w:sz w:val="21"/>
                <w:szCs w:val="21"/>
                <w:highlight w:val="none"/>
              </w:rPr>
            </w:pPr>
          </w:p>
        </w:tc>
      </w:tr>
      <w:tr w14:paraId="1B13B6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04" w:type="dxa"/>
            <w:tcBorders>
              <w:tl2br w:val="nil"/>
              <w:tr2bl w:val="nil"/>
            </w:tcBorders>
          </w:tcPr>
          <w:p w14:paraId="35E5FC0F">
            <w:pPr>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82-03.</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rPr>
              <w:t>.00.00</w:t>
            </w:r>
          </w:p>
        </w:tc>
        <w:tc>
          <w:tcPr>
            <w:tcW w:w="1704" w:type="dxa"/>
            <w:tcBorders>
              <w:tl2br w:val="nil"/>
              <w:tr2bl w:val="nil"/>
            </w:tcBorders>
          </w:tcPr>
          <w:p w14:paraId="4870120D">
            <w:pPr>
              <w:ind w:firstLine="0" w:firstLineChars="0"/>
              <w:jc w:val="center"/>
              <w:rPr>
                <w:rFonts w:hint="default" w:ascii="Times New Roman" w:hAnsi="Times New Roman" w:eastAsia="宋体" w:cs="Times New Roman"/>
                <w:color w:val="auto"/>
                <w:sz w:val="21"/>
                <w:szCs w:val="21"/>
                <w:highlight w:val="none"/>
              </w:rPr>
            </w:pPr>
          </w:p>
        </w:tc>
        <w:tc>
          <w:tcPr>
            <w:tcW w:w="1704" w:type="dxa"/>
            <w:tcBorders>
              <w:tl2br w:val="nil"/>
              <w:tr2bl w:val="nil"/>
            </w:tcBorders>
            <w:vAlign w:val="center"/>
          </w:tcPr>
          <w:p w14:paraId="43935A12">
            <w:pPr>
              <w:pStyle w:val="70"/>
              <w:ind w:firstLine="0" w:firstLineChars="0"/>
              <w:rPr>
                <w:rFonts w:hint="default" w:ascii="宋体" w:hAnsi="宋体" w:eastAsia="宋体" w:cs="Times New Roman"/>
                <w:color w:val="auto"/>
                <w:sz w:val="21"/>
                <w:szCs w:val="21"/>
                <w:highlight w:val="none"/>
                <w:lang w:val="en-US" w:eastAsia="zh-CN" w:bidi="ar-SA"/>
              </w:rPr>
            </w:pPr>
            <w:r>
              <w:rPr>
                <w:rFonts w:hint="eastAsia" w:hAnsi="宋体" w:cstheme="minorEastAsia"/>
                <w:color w:val="auto"/>
                <w:spacing w:val="-1"/>
                <w:sz w:val="21"/>
                <w:szCs w:val="21"/>
                <w:highlight w:val="none"/>
              </w:rPr>
              <w:t>预制混凝土小型构件</w:t>
            </w:r>
          </w:p>
        </w:tc>
        <w:tc>
          <w:tcPr>
            <w:tcW w:w="1704" w:type="dxa"/>
            <w:tcBorders>
              <w:tl2br w:val="nil"/>
              <w:tr2bl w:val="nil"/>
            </w:tcBorders>
          </w:tcPr>
          <w:p w14:paraId="67E2D01F">
            <w:pPr>
              <w:ind w:firstLine="0" w:firstLineChars="0"/>
              <w:jc w:val="center"/>
              <w:rPr>
                <w:rFonts w:hint="default" w:ascii="Times New Roman" w:hAnsi="Times New Roman" w:eastAsia="宋体" w:cs="Times New Roman"/>
                <w:color w:val="auto"/>
                <w:sz w:val="21"/>
                <w:szCs w:val="21"/>
                <w:highlight w:val="none"/>
              </w:rPr>
            </w:pPr>
          </w:p>
        </w:tc>
        <w:tc>
          <w:tcPr>
            <w:tcW w:w="1706" w:type="dxa"/>
            <w:tcBorders>
              <w:tl2br w:val="nil"/>
              <w:tr2bl w:val="nil"/>
            </w:tcBorders>
          </w:tcPr>
          <w:p w14:paraId="595BF604">
            <w:pPr>
              <w:ind w:firstLine="0" w:firstLineChars="0"/>
              <w:jc w:val="center"/>
              <w:rPr>
                <w:rFonts w:hint="default" w:ascii="Times New Roman" w:hAnsi="Times New Roman" w:eastAsia="宋体" w:cs="Times New Roman"/>
                <w:b/>
                <w:bCs/>
                <w:color w:val="auto"/>
                <w:sz w:val="21"/>
                <w:szCs w:val="21"/>
                <w:highlight w:val="none"/>
              </w:rPr>
            </w:pPr>
          </w:p>
        </w:tc>
      </w:tr>
    </w:tbl>
    <w:p w14:paraId="702CCA1F">
      <w:pPr>
        <w:ind w:firstLine="480"/>
        <w:rPr>
          <w:rFonts w:hint="default" w:ascii="Times New Roman" w:hAnsi="Times New Roman" w:cs="Times New Roman"/>
          <w:b/>
          <w:bCs/>
          <w:highlight w:val="none"/>
        </w:rPr>
      </w:pPr>
      <w:r>
        <w:rPr>
          <w:rFonts w:hint="default" w:ascii="Times New Roman" w:hAnsi="Times New Roman" w:eastAsia="宋体" w:cs="Times New Roman"/>
          <w:sz w:val="18"/>
          <w:szCs w:val="18"/>
          <w:highlight w:val="none"/>
        </w:rPr>
        <w:t>注：空白单元格表示此栏无内容。</w:t>
      </w:r>
    </w:p>
    <w:p w14:paraId="04056D7C">
      <w:pPr>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firstLine="0"/>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A.0.</w:t>
      </w:r>
      <w:r>
        <w:rPr>
          <w:rFonts w:hint="default" w:ascii="Times New Roman" w:hAnsi="Times New Roman" w:eastAsia="宋体" w:cs="Times New Roman"/>
          <w:b/>
          <w:bCs/>
          <w:sz w:val="24"/>
          <w:szCs w:val="24"/>
          <w:highlight w:val="none"/>
          <w:lang w:val="en-US" w:eastAsia="zh-CN"/>
        </w:rPr>
        <w:t>4</w:t>
      </w:r>
      <w:r>
        <w:rPr>
          <w:rFonts w:hint="default" w:ascii="Times New Roman" w:hAnsi="Times New Roman" w:eastAsia="宋体" w:cs="Times New Roman"/>
          <w:sz w:val="24"/>
          <w:szCs w:val="24"/>
          <w:highlight w:val="none"/>
        </w:rPr>
        <w:t xml:space="preserve"> </w:t>
      </w:r>
      <w:r>
        <w:rPr>
          <w:rFonts w:hint="eastAsia" w:ascii="Times New Roman" w:hAnsi="Times New Roman" w:eastAsia="宋体" w:cs="Times New Roman"/>
          <w:sz w:val="24"/>
          <w:szCs w:val="24"/>
          <w:highlight w:val="none"/>
          <w:lang w:val="en-US" w:eastAsia="zh-CN"/>
        </w:rPr>
        <w:t xml:space="preserve"> 桥梁单位工程</w:t>
      </w:r>
      <w:r>
        <w:rPr>
          <w:rFonts w:hint="default" w:ascii="Times New Roman" w:hAnsi="Times New Roman" w:eastAsia="宋体" w:cs="Times New Roman"/>
          <w:b w:val="0"/>
          <w:bCs w:val="0"/>
          <w:sz w:val="24"/>
          <w:szCs w:val="24"/>
          <w:highlight w:val="none"/>
        </w:rPr>
        <w:t>的分类和编码宜符合表A.0.</w:t>
      </w:r>
      <w:r>
        <w:rPr>
          <w:rFonts w:hint="default" w:ascii="Times New Roman" w:hAnsi="Times New Roman" w:eastAsia="宋体" w:cs="Times New Roman"/>
          <w:b w:val="0"/>
          <w:bCs w:val="0"/>
          <w:sz w:val="24"/>
          <w:szCs w:val="24"/>
          <w:highlight w:val="none"/>
          <w:lang w:val="en-US" w:eastAsia="zh-CN"/>
        </w:rPr>
        <w:t>5</w:t>
      </w:r>
      <w:r>
        <w:rPr>
          <w:rFonts w:hint="default" w:ascii="Times New Roman" w:hAnsi="Times New Roman" w:eastAsia="宋体" w:cs="Times New Roman"/>
          <w:b w:val="0"/>
          <w:bCs w:val="0"/>
          <w:sz w:val="24"/>
          <w:szCs w:val="24"/>
          <w:highlight w:val="none"/>
        </w:rPr>
        <w:t>的规定。</w:t>
      </w:r>
    </w:p>
    <w:p w14:paraId="71CD18E0">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表 A.0.</w:t>
      </w:r>
      <w:r>
        <w:rPr>
          <w:rFonts w:hint="eastAsia" w:ascii="Times New Roman" w:hAnsi="Times New Roman" w:eastAsia="宋体" w:cs="Times New Roman"/>
          <w:b/>
          <w:bCs/>
          <w:sz w:val="21"/>
          <w:szCs w:val="21"/>
          <w:highlight w:val="none"/>
          <w:lang w:val="en-US" w:eastAsia="zh-CN"/>
        </w:rPr>
        <w:t>4</w:t>
      </w:r>
      <w:r>
        <w:rPr>
          <w:rFonts w:hint="default" w:ascii="Times New Roman" w:hAnsi="Times New Roman" w:eastAsia="宋体"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 xml:space="preserve"> 桥梁</w:t>
      </w:r>
      <w:r>
        <w:rPr>
          <w:rFonts w:hint="default" w:ascii="Times New Roman" w:hAnsi="Times New Roman" w:eastAsia="宋体" w:cs="Times New Roman"/>
          <w:b/>
          <w:bCs/>
          <w:sz w:val="21"/>
          <w:szCs w:val="21"/>
          <w:highlight w:val="none"/>
          <w:lang w:val="en-US" w:eastAsia="zh-CN"/>
        </w:rPr>
        <w:t>单位工程</w:t>
      </w:r>
      <w:r>
        <w:rPr>
          <w:rFonts w:hint="eastAsia" w:ascii="Times New Roman" w:hAnsi="Times New Roman" w:eastAsia="宋体" w:cs="Times New Roman"/>
          <w:b/>
          <w:bCs/>
          <w:sz w:val="21"/>
          <w:szCs w:val="21"/>
          <w:highlight w:val="none"/>
          <w:lang w:val="en-US" w:eastAsia="zh-CN"/>
        </w:rPr>
        <w:t>分类和</w:t>
      </w:r>
      <w:r>
        <w:rPr>
          <w:rFonts w:hint="default" w:ascii="Times New Roman" w:hAnsi="Times New Roman" w:eastAsia="宋体" w:cs="Times New Roman"/>
          <w:b/>
          <w:bCs/>
          <w:sz w:val="21"/>
          <w:szCs w:val="21"/>
          <w:highlight w:val="none"/>
          <w:lang w:val="en-US" w:eastAsia="zh-CN"/>
        </w:rPr>
        <w:t>编码</w:t>
      </w:r>
    </w:p>
    <w:tbl>
      <w:tblPr>
        <w:tblStyle w:val="19"/>
        <w:tblW w:w="565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71"/>
        <w:gridCol w:w="1571"/>
        <w:gridCol w:w="1571"/>
        <w:gridCol w:w="1571"/>
        <w:gridCol w:w="1571"/>
        <w:gridCol w:w="1578"/>
      </w:tblGrid>
      <w:tr w14:paraId="3FBD82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832" w:type="pct"/>
            <w:tcBorders>
              <w:tl2br w:val="nil"/>
              <w:tr2bl w:val="nil"/>
            </w:tcBorders>
            <w:shd w:val="clear" w:color="auto" w:fill="auto"/>
            <w:vAlign w:val="center"/>
          </w:tcPr>
          <w:p w14:paraId="7749CEE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编码</w:t>
            </w:r>
          </w:p>
        </w:tc>
        <w:tc>
          <w:tcPr>
            <w:tcW w:w="832" w:type="pct"/>
            <w:tcBorders>
              <w:tl2br w:val="nil"/>
              <w:tr2bl w:val="nil"/>
            </w:tcBorders>
            <w:shd w:val="clear" w:color="auto" w:fill="auto"/>
            <w:vAlign w:val="center"/>
          </w:tcPr>
          <w:p w14:paraId="6592897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一级类</w:t>
            </w:r>
          </w:p>
        </w:tc>
        <w:tc>
          <w:tcPr>
            <w:tcW w:w="832" w:type="pct"/>
            <w:tcBorders>
              <w:tl2br w:val="nil"/>
              <w:tr2bl w:val="nil"/>
            </w:tcBorders>
            <w:shd w:val="clear" w:color="auto" w:fill="auto"/>
            <w:vAlign w:val="center"/>
          </w:tcPr>
          <w:p w14:paraId="41AFB00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二级类</w:t>
            </w:r>
          </w:p>
        </w:tc>
        <w:tc>
          <w:tcPr>
            <w:tcW w:w="832" w:type="pct"/>
            <w:tcBorders>
              <w:tl2br w:val="nil"/>
              <w:tr2bl w:val="nil"/>
            </w:tcBorders>
            <w:shd w:val="clear" w:color="auto" w:fill="auto"/>
            <w:vAlign w:val="center"/>
          </w:tcPr>
          <w:p w14:paraId="0C01FA8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三级类</w:t>
            </w:r>
          </w:p>
        </w:tc>
        <w:tc>
          <w:tcPr>
            <w:tcW w:w="832" w:type="pct"/>
            <w:tcBorders>
              <w:tl2br w:val="nil"/>
              <w:tr2bl w:val="nil"/>
            </w:tcBorders>
            <w:shd w:val="clear" w:color="auto" w:fill="auto"/>
            <w:vAlign w:val="center"/>
          </w:tcPr>
          <w:p w14:paraId="42F4E70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四级类</w:t>
            </w:r>
          </w:p>
        </w:tc>
        <w:tc>
          <w:tcPr>
            <w:tcW w:w="835" w:type="pct"/>
            <w:tcBorders>
              <w:tl2br w:val="nil"/>
              <w:tr2bl w:val="nil"/>
            </w:tcBorders>
            <w:shd w:val="clear" w:color="auto" w:fill="auto"/>
            <w:vAlign w:val="center"/>
          </w:tcPr>
          <w:p w14:paraId="484FFD84">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14:paraId="77B6D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6434EE6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"file:///C:\\Users\\WIN10\\Desktop\\5.10标准对照\\6.8排版稿\\00.0000.00.00"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01.00.00.00</w:t>
            </w:r>
            <w:r>
              <w:rPr>
                <w:rFonts w:hint="default" w:ascii="Times New Roman" w:hAnsi="Times New Roman" w:eastAsia="宋体" w:cs="Times New Roman"/>
                <w:sz w:val="21"/>
                <w:szCs w:val="21"/>
                <w:highlight w:val="none"/>
              </w:rPr>
              <w:fldChar w:fldCharType="end"/>
            </w:r>
          </w:p>
        </w:tc>
        <w:tc>
          <w:tcPr>
            <w:tcW w:w="832" w:type="pct"/>
            <w:tcBorders>
              <w:tl2br w:val="nil"/>
              <w:tr2bl w:val="nil"/>
            </w:tcBorders>
            <w:shd w:val="clear" w:color="auto" w:fill="auto"/>
            <w:vAlign w:val="center"/>
          </w:tcPr>
          <w:p w14:paraId="5DAB69F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一标段</w:t>
            </w:r>
          </w:p>
        </w:tc>
        <w:tc>
          <w:tcPr>
            <w:tcW w:w="832" w:type="pct"/>
            <w:tcBorders>
              <w:tl2br w:val="nil"/>
              <w:tr2bl w:val="nil"/>
            </w:tcBorders>
            <w:shd w:val="clear" w:color="auto" w:fill="auto"/>
            <w:vAlign w:val="center"/>
          </w:tcPr>
          <w:p w14:paraId="140C320C">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2E8B4A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46635CB">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002A7428">
            <w:pPr>
              <w:ind w:firstLine="0" w:firstLineChars="0"/>
              <w:jc w:val="center"/>
              <w:rPr>
                <w:rFonts w:hint="default" w:ascii="Times New Roman" w:hAnsi="Times New Roman" w:eastAsia="宋体" w:cs="Times New Roman"/>
                <w:sz w:val="21"/>
                <w:szCs w:val="21"/>
                <w:highlight w:val="none"/>
              </w:rPr>
            </w:pPr>
          </w:p>
        </w:tc>
      </w:tr>
      <w:tr w14:paraId="0A5197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3CD5358C">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60-01.01.00.00</w:t>
            </w:r>
          </w:p>
        </w:tc>
        <w:tc>
          <w:tcPr>
            <w:tcW w:w="832" w:type="pct"/>
            <w:tcBorders>
              <w:tl2br w:val="nil"/>
              <w:tr2bl w:val="nil"/>
            </w:tcBorders>
            <w:shd w:val="clear" w:color="auto" w:fill="auto"/>
            <w:vAlign w:val="center"/>
          </w:tcPr>
          <w:p w14:paraId="5A74091C">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08E5B6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主线</w:t>
            </w:r>
          </w:p>
        </w:tc>
        <w:tc>
          <w:tcPr>
            <w:tcW w:w="832" w:type="pct"/>
            <w:tcBorders>
              <w:tl2br w:val="nil"/>
              <w:tr2bl w:val="nil"/>
            </w:tcBorders>
            <w:shd w:val="clear" w:color="auto" w:fill="auto"/>
            <w:vAlign w:val="center"/>
          </w:tcPr>
          <w:p w14:paraId="60563FC9">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67D9DE08">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2C27B4D8">
            <w:pPr>
              <w:ind w:firstLine="0" w:firstLineChars="0"/>
              <w:jc w:val="center"/>
              <w:rPr>
                <w:rFonts w:hint="default" w:ascii="Times New Roman" w:hAnsi="Times New Roman" w:eastAsia="宋体" w:cs="Times New Roman"/>
                <w:sz w:val="21"/>
                <w:szCs w:val="21"/>
                <w:highlight w:val="none"/>
              </w:rPr>
            </w:pPr>
          </w:p>
        </w:tc>
      </w:tr>
      <w:tr w14:paraId="7DF04C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772B7CC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60-01.01.01.00</w:t>
            </w:r>
          </w:p>
        </w:tc>
        <w:tc>
          <w:tcPr>
            <w:tcW w:w="832" w:type="pct"/>
            <w:tcBorders>
              <w:tl2br w:val="nil"/>
              <w:tr2bl w:val="nil"/>
            </w:tcBorders>
            <w:shd w:val="clear" w:color="auto" w:fill="auto"/>
            <w:vAlign w:val="center"/>
          </w:tcPr>
          <w:p w14:paraId="5A5EB702">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E9FA3F6">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D62053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路线</w:t>
            </w:r>
          </w:p>
        </w:tc>
        <w:tc>
          <w:tcPr>
            <w:tcW w:w="832" w:type="pct"/>
            <w:tcBorders>
              <w:tl2br w:val="nil"/>
              <w:tr2bl w:val="nil"/>
            </w:tcBorders>
            <w:shd w:val="clear" w:color="auto" w:fill="auto"/>
            <w:vAlign w:val="center"/>
          </w:tcPr>
          <w:p w14:paraId="446EB15F">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659771A9">
            <w:pPr>
              <w:ind w:firstLine="0" w:firstLineChars="0"/>
              <w:jc w:val="center"/>
              <w:rPr>
                <w:rFonts w:hint="default" w:ascii="Times New Roman" w:hAnsi="Times New Roman" w:eastAsia="宋体" w:cs="Times New Roman"/>
                <w:sz w:val="21"/>
                <w:szCs w:val="21"/>
                <w:highlight w:val="none"/>
              </w:rPr>
            </w:pPr>
          </w:p>
        </w:tc>
      </w:tr>
      <w:tr w14:paraId="3D7BD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31BAD3A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02</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67576C9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1FECAC8D">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55A467B3">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特大桥</w:t>
            </w:r>
          </w:p>
        </w:tc>
        <w:tc>
          <w:tcPr>
            <w:tcW w:w="832" w:type="pct"/>
            <w:tcBorders>
              <w:tl2br w:val="nil"/>
              <w:tr2bl w:val="nil"/>
            </w:tcBorders>
            <w:shd w:val="clear" w:color="auto" w:fill="auto"/>
            <w:vAlign w:val="center"/>
          </w:tcPr>
          <w:p w14:paraId="1F2B2D00">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566A0CD9">
            <w:pPr>
              <w:ind w:firstLine="0" w:firstLineChars="0"/>
              <w:jc w:val="center"/>
              <w:rPr>
                <w:rFonts w:hint="default" w:ascii="Times New Roman" w:hAnsi="Times New Roman" w:eastAsia="宋体" w:cs="Times New Roman"/>
                <w:sz w:val="21"/>
                <w:szCs w:val="21"/>
                <w:highlight w:val="none"/>
                <w:lang w:val="en-US" w:eastAsia="zh-CN"/>
              </w:rPr>
            </w:pPr>
          </w:p>
        </w:tc>
      </w:tr>
      <w:tr w14:paraId="4E392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34AC893A">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05C022D8">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1155D5A6">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8850AD0">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0F9E0C03">
            <w:pPr>
              <w:ind w:firstLine="0" w:firstLineChars="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44FAE239">
            <w:pPr>
              <w:ind w:firstLine="0" w:firstLineChars="0"/>
              <w:jc w:val="center"/>
              <w:rPr>
                <w:rFonts w:hint="default" w:ascii="Times New Roman" w:hAnsi="Times New Roman" w:eastAsia="宋体" w:cs="Times New Roman"/>
                <w:sz w:val="21"/>
                <w:szCs w:val="21"/>
                <w:highlight w:val="none"/>
              </w:rPr>
            </w:pPr>
          </w:p>
        </w:tc>
      </w:tr>
      <w:tr w14:paraId="3AF37D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56CED37">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27E3E605">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30C54C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C6D90C3">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35C21A72">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3D8E5055">
            <w:pPr>
              <w:ind w:firstLine="0" w:firstLineChars="0"/>
              <w:jc w:val="center"/>
              <w:rPr>
                <w:rFonts w:hint="default" w:ascii="Times New Roman" w:hAnsi="Times New Roman" w:eastAsia="宋体" w:cs="Times New Roman"/>
                <w:sz w:val="21"/>
                <w:szCs w:val="21"/>
                <w:highlight w:val="none"/>
              </w:rPr>
            </w:pPr>
          </w:p>
        </w:tc>
      </w:tr>
      <w:tr w14:paraId="71451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A726B1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05BD1241">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A9C2B8B">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189CF84">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4C121E66">
            <w:pPr>
              <w:ind w:firstLine="0" w:firstLineChars="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636642B3">
            <w:pPr>
              <w:ind w:firstLine="0" w:firstLineChars="0"/>
              <w:jc w:val="center"/>
              <w:rPr>
                <w:rFonts w:hint="default" w:ascii="Times New Roman" w:hAnsi="Times New Roman" w:eastAsia="宋体" w:cs="Times New Roman"/>
                <w:sz w:val="21"/>
                <w:szCs w:val="21"/>
                <w:highlight w:val="none"/>
              </w:rPr>
            </w:pPr>
          </w:p>
        </w:tc>
      </w:tr>
    </w:tbl>
    <w:p w14:paraId="1EED6C03">
      <w:pPr>
        <w:rPr>
          <w:highlight w:val="none"/>
        </w:rPr>
      </w:pPr>
    </w:p>
    <w:p w14:paraId="05A35B11">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表 A.0.</w:t>
      </w:r>
      <w:r>
        <w:rPr>
          <w:rFonts w:hint="eastAsia" w:ascii="Times New Roman" w:hAnsi="Times New Roman" w:eastAsia="宋体" w:cs="Times New Roman"/>
          <w:b/>
          <w:bCs/>
          <w:sz w:val="21"/>
          <w:szCs w:val="21"/>
          <w:highlight w:val="none"/>
          <w:lang w:val="en-US" w:eastAsia="zh-CN"/>
        </w:rPr>
        <w:t>4</w:t>
      </w:r>
      <w:r>
        <w:rPr>
          <w:rFonts w:hint="default" w:ascii="Times New Roman" w:hAnsi="Times New Roman" w:eastAsia="宋体"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 xml:space="preserve"> 桥梁</w:t>
      </w:r>
      <w:r>
        <w:rPr>
          <w:rFonts w:hint="default" w:ascii="Times New Roman" w:hAnsi="Times New Roman" w:eastAsia="宋体" w:cs="Times New Roman"/>
          <w:b/>
          <w:bCs/>
          <w:sz w:val="21"/>
          <w:szCs w:val="21"/>
          <w:highlight w:val="none"/>
          <w:lang w:val="en-US" w:eastAsia="zh-CN"/>
        </w:rPr>
        <w:t>单位工程</w:t>
      </w:r>
      <w:r>
        <w:rPr>
          <w:rFonts w:hint="eastAsia" w:ascii="Times New Roman" w:hAnsi="Times New Roman" w:eastAsia="宋体" w:cs="Times New Roman"/>
          <w:b/>
          <w:bCs/>
          <w:sz w:val="21"/>
          <w:szCs w:val="21"/>
          <w:highlight w:val="none"/>
          <w:lang w:val="en-US" w:eastAsia="zh-CN"/>
        </w:rPr>
        <w:t>分类和</w:t>
      </w:r>
      <w:r>
        <w:rPr>
          <w:rFonts w:hint="default" w:ascii="Times New Roman" w:hAnsi="Times New Roman" w:eastAsia="宋体" w:cs="Times New Roman"/>
          <w:b/>
          <w:bCs/>
          <w:sz w:val="21"/>
          <w:szCs w:val="21"/>
          <w:highlight w:val="none"/>
          <w:lang w:val="en-US" w:eastAsia="zh-CN"/>
        </w:rPr>
        <w:t>编码</w:t>
      </w:r>
      <w:r>
        <w:rPr>
          <w:rFonts w:hint="eastAsia" w:ascii="Times New Roman" w:hAnsi="Times New Roman" w:eastAsia="宋体" w:cs="Times New Roman"/>
          <w:b w:val="0"/>
          <w:bCs w:val="0"/>
          <w:sz w:val="21"/>
          <w:szCs w:val="21"/>
          <w:highlight w:val="none"/>
          <w:lang w:val="en-US" w:eastAsia="zh-CN"/>
        </w:rPr>
        <w:t>（续）</w:t>
      </w:r>
    </w:p>
    <w:tbl>
      <w:tblPr>
        <w:tblStyle w:val="19"/>
        <w:tblW w:w="5684"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78"/>
        <w:gridCol w:w="1578"/>
        <w:gridCol w:w="1578"/>
        <w:gridCol w:w="1578"/>
        <w:gridCol w:w="1579"/>
        <w:gridCol w:w="1585"/>
      </w:tblGrid>
      <w:tr w14:paraId="69237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832" w:type="pct"/>
            <w:tcBorders>
              <w:tl2br w:val="nil"/>
              <w:tr2bl w:val="nil"/>
            </w:tcBorders>
            <w:shd w:val="clear" w:color="auto" w:fill="auto"/>
            <w:vAlign w:val="center"/>
          </w:tcPr>
          <w:p w14:paraId="0A4B757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编码</w:t>
            </w:r>
          </w:p>
        </w:tc>
        <w:tc>
          <w:tcPr>
            <w:tcW w:w="832" w:type="pct"/>
            <w:tcBorders>
              <w:tl2br w:val="nil"/>
              <w:tr2bl w:val="nil"/>
            </w:tcBorders>
            <w:shd w:val="clear" w:color="auto" w:fill="auto"/>
            <w:vAlign w:val="center"/>
          </w:tcPr>
          <w:p w14:paraId="1D10D02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一级类</w:t>
            </w:r>
          </w:p>
        </w:tc>
        <w:tc>
          <w:tcPr>
            <w:tcW w:w="832" w:type="pct"/>
            <w:tcBorders>
              <w:tl2br w:val="nil"/>
              <w:tr2bl w:val="nil"/>
            </w:tcBorders>
            <w:shd w:val="clear" w:color="auto" w:fill="auto"/>
            <w:vAlign w:val="center"/>
          </w:tcPr>
          <w:p w14:paraId="697B55AA">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二级类</w:t>
            </w:r>
          </w:p>
        </w:tc>
        <w:tc>
          <w:tcPr>
            <w:tcW w:w="832" w:type="pct"/>
            <w:tcBorders>
              <w:tl2br w:val="nil"/>
              <w:tr2bl w:val="nil"/>
            </w:tcBorders>
            <w:shd w:val="clear" w:color="auto" w:fill="auto"/>
            <w:vAlign w:val="center"/>
          </w:tcPr>
          <w:p w14:paraId="3E114B33">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三级类</w:t>
            </w:r>
          </w:p>
        </w:tc>
        <w:tc>
          <w:tcPr>
            <w:tcW w:w="832" w:type="pct"/>
            <w:tcBorders>
              <w:tl2br w:val="nil"/>
              <w:tr2bl w:val="nil"/>
            </w:tcBorders>
            <w:shd w:val="clear" w:color="auto" w:fill="auto"/>
            <w:vAlign w:val="center"/>
          </w:tcPr>
          <w:p w14:paraId="34EE5BF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四级类</w:t>
            </w:r>
          </w:p>
        </w:tc>
        <w:tc>
          <w:tcPr>
            <w:tcW w:w="835" w:type="pct"/>
            <w:tcBorders>
              <w:tl2br w:val="nil"/>
              <w:tr2bl w:val="nil"/>
            </w:tcBorders>
            <w:shd w:val="clear" w:color="auto" w:fill="auto"/>
            <w:vAlign w:val="center"/>
          </w:tcPr>
          <w:p w14:paraId="0F75725E">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14:paraId="39438C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7291650">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p>
        </w:tc>
        <w:tc>
          <w:tcPr>
            <w:tcW w:w="832" w:type="pct"/>
            <w:tcBorders>
              <w:tl2br w:val="nil"/>
              <w:tr2bl w:val="nil"/>
            </w:tcBorders>
            <w:shd w:val="clear" w:color="auto" w:fill="auto"/>
            <w:vAlign w:val="center"/>
          </w:tcPr>
          <w:p w14:paraId="7D730CD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CBB956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1478B53">
            <w:pPr>
              <w:ind w:firstLine="0" w:firstLineChars="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大桥</w:t>
            </w:r>
          </w:p>
        </w:tc>
        <w:tc>
          <w:tcPr>
            <w:tcW w:w="832" w:type="pct"/>
            <w:tcBorders>
              <w:tl2br w:val="nil"/>
              <w:tr2bl w:val="nil"/>
            </w:tcBorders>
            <w:shd w:val="clear" w:color="auto" w:fill="auto"/>
            <w:vAlign w:val="center"/>
          </w:tcPr>
          <w:p w14:paraId="326803D2">
            <w:pPr>
              <w:ind w:firstLine="0" w:firstLineChars="0"/>
              <w:jc w:val="center"/>
              <w:rPr>
                <w:rFonts w:hint="default" w:ascii="Times New Roman" w:hAnsi="Times New Roman" w:eastAsia="宋体" w:cs="Times New Roman"/>
                <w:sz w:val="21"/>
                <w:szCs w:val="21"/>
                <w:highlight w:val="none"/>
                <w:lang w:val="en-US" w:eastAsia="zh-CN"/>
              </w:rPr>
            </w:pPr>
          </w:p>
        </w:tc>
        <w:tc>
          <w:tcPr>
            <w:tcW w:w="835" w:type="pct"/>
            <w:tcBorders>
              <w:tl2br w:val="nil"/>
              <w:tr2bl w:val="nil"/>
            </w:tcBorders>
            <w:shd w:val="clear" w:color="auto" w:fill="auto"/>
            <w:vAlign w:val="center"/>
          </w:tcPr>
          <w:p w14:paraId="0E79565A">
            <w:pPr>
              <w:ind w:firstLine="0" w:firstLineChars="0"/>
              <w:jc w:val="center"/>
              <w:rPr>
                <w:rFonts w:hint="default" w:ascii="Times New Roman" w:hAnsi="Times New Roman" w:eastAsia="宋体" w:cs="Times New Roman"/>
                <w:sz w:val="21"/>
                <w:szCs w:val="21"/>
                <w:highlight w:val="none"/>
              </w:rPr>
            </w:pPr>
          </w:p>
        </w:tc>
      </w:tr>
      <w:tr w14:paraId="35E8F2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43F3EA2">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653D4E1A">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D195D4A">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BCEA471">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21277985">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6B61305E">
            <w:pPr>
              <w:ind w:firstLine="0" w:firstLineChars="0"/>
              <w:jc w:val="center"/>
              <w:rPr>
                <w:rFonts w:hint="default" w:ascii="Times New Roman" w:hAnsi="Times New Roman" w:eastAsia="宋体" w:cs="Times New Roman"/>
                <w:sz w:val="21"/>
                <w:szCs w:val="21"/>
                <w:highlight w:val="none"/>
              </w:rPr>
            </w:pPr>
          </w:p>
        </w:tc>
      </w:tr>
      <w:tr w14:paraId="65078B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65275D97">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2B235EBF">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8B59916">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FB1B809">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79195B03">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050D2991">
            <w:pPr>
              <w:ind w:firstLine="0" w:firstLineChars="0"/>
              <w:jc w:val="center"/>
              <w:rPr>
                <w:rFonts w:hint="default" w:ascii="Times New Roman" w:hAnsi="Times New Roman" w:eastAsia="宋体" w:cs="Times New Roman"/>
                <w:sz w:val="21"/>
                <w:szCs w:val="21"/>
                <w:highlight w:val="none"/>
              </w:rPr>
            </w:pPr>
          </w:p>
        </w:tc>
      </w:tr>
      <w:tr w14:paraId="2C4C7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8FE73FF">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03</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1D77D93B">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EF0C5A7">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2D09726">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10F8D808">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73DD9BD6">
            <w:pPr>
              <w:ind w:firstLine="0" w:firstLineChars="0"/>
              <w:jc w:val="center"/>
              <w:rPr>
                <w:rFonts w:hint="default" w:ascii="Times New Roman" w:hAnsi="Times New Roman" w:eastAsia="宋体" w:cs="Times New Roman"/>
                <w:sz w:val="21"/>
                <w:szCs w:val="21"/>
                <w:highlight w:val="none"/>
              </w:rPr>
            </w:pPr>
          </w:p>
        </w:tc>
      </w:tr>
      <w:tr w14:paraId="5B7EA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7A801BFD">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04</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p>
        </w:tc>
        <w:tc>
          <w:tcPr>
            <w:tcW w:w="832" w:type="pct"/>
            <w:tcBorders>
              <w:tl2br w:val="nil"/>
              <w:tr2bl w:val="nil"/>
            </w:tcBorders>
            <w:shd w:val="clear" w:color="auto" w:fill="auto"/>
            <w:vAlign w:val="center"/>
          </w:tcPr>
          <w:p w14:paraId="0741029F">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C0EBB1A">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3406687">
            <w:pPr>
              <w:ind w:firstLine="0" w:firstLineChars="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中桥</w:t>
            </w:r>
          </w:p>
        </w:tc>
        <w:tc>
          <w:tcPr>
            <w:tcW w:w="832" w:type="pct"/>
            <w:tcBorders>
              <w:tl2br w:val="nil"/>
              <w:tr2bl w:val="nil"/>
            </w:tcBorders>
            <w:shd w:val="clear" w:color="auto" w:fill="auto"/>
            <w:vAlign w:val="center"/>
          </w:tcPr>
          <w:p w14:paraId="0B272C22">
            <w:pPr>
              <w:ind w:firstLine="0" w:firstLineChars="0"/>
              <w:jc w:val="center"/>
              <w:rPr>
                <w:rFonts w:hint="default" w:ascii="Times New Roman" w:hAnsi="Times New Roman" w:eastAsia="宋体" w:cs="Times New Roman"/>
                <w:sz w:val="21"/>
                <w:szCs w:val="21"/>
                <w:highlight w:val="none"/>
                <w:lang w:val="en-US" w:eastAsia="zh-CN"/>
              </w:rPr>
            </w:pPr>
          </w:p>
        </w:tc>
        <w:tc>
          <w:tcPr>
            <w:tcW w:w="835" w:type="pct"/>
            <w:tcBorders>
              <w:tl2br w:val="nil"/>
              <w:tr2bl w:val="nil"/>
            </w:tcBorders>
            <w:shd w:val="clear" w:color="auto" w:fill="auto"/>
            <w:vAlign w:val="center"/>
          </w:tcPr>
          <w:p w14:paraId="1728B150">
            <w:pPr>
              <w:ind w:firstLine="0" w:firstLineChars="0"/>
              <w:jc w:val="center"/>
              <w:rPr>
                <w:rFonts w:hint="default" w:ascii="Times New Roman" w:hAnsi="Times New Roman" w:eastAsia="宋体" w:cs="Times New Roman"/>
                <w:sz w:val="21"/>
                <w:szCs w:val="21"/>
                <w:highlight w:val="none"/>
              </w:rPr>
            </w:pPr>
          </w:p>
        </w:tc>
      </w:tr>
      <w:tr w14:paraId="57A1B0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5F65FD5">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04</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4117BABA">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63B3D77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6E46FC1">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7C7D694">
            <w:pPr>
              <w:ind w:firstLine="0" w:firstLineChars="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40EC642E">
            <w:pPr>
              <w:ind w:firstLine="0" w:firstLineChars="0"/>
              <w:jc w:val="center"/>
              <w:rPr>
                <w:rFonts w:hint="default" w:ascii="Times New Roman" w:hAnsi="Times New Roman" w:eastAsia="宋体" w:cs="Times New Roman"/>
                <w:sz w:val="21"/>
                <w:szCs w:val="21"/>
                <w:highlight w:val="none"/>
              </w:rPr>
            </w:pPr>
          </w:p>
        </w:tc>
      </w:tr>
      <w:tr w14:paraId="577E0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2B47C1E">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04</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710A5AFE">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551C925">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1D9E687C">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11B20EE">
            <w:pPr>
              <w:ind w:firstLine="0" w:firstLineChars="0"/>
              <w:jc w:val="center"/>
              <w:rPr>
                <w:rFonts w:hint="default" w:ascii="Times New Roman" w:hAnsi="Times New Roman" w:eastAsia="宋体" w:cs="Times New Roman"/>
                <w:sz w:val="21"/>
                <w:szCs w:val="21"/>
                <w:highlight w:val="none"/>
                <w:lang w:val="en-US"/>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68CB3A07">
            <w:pPr>
              <w:ind w:firstLine="0" w:firstLineChars="0"/>
              <w:jc w:val="center"/>
              <w:rPr>
                <w:rFonts w:hint="default" w:ascii="Times New Roman" w:hAnsi="Times New Roman" w:eastAsia="宋体" w:cs="Times New Roman"/>
                <w:sz w:val="21"/>
                <w:szCs w:val="21"/>
                <w:highlight w:val="none"/>
              </w:rPr>
            </w:pPr>
          </w:p>
        </w:tc>
      </w:tr>
      <w:tr w14:paraId="4D87F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70ACF42">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04</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68ADF077">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B85E368">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E62EE7A">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F230560">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64B45945">
            <w:pPr>
              <w:ind w:firstLine="0" w:firstLineChars="0"/>
              <w:jc w:val="center"/>
              <w:rPr>
                <w:rFonts w:hint="default" w:ascii="Times New Roman" w:hAnsi="Times New Roman" w:eastAsia="宋体" w:cs="Times New Roman"/>
                <w:sz w:val="21"/>
                <w:szCs w:val="21"/>
                <w:highlight w:val="none"/>
              </w:rPr>
            </w:pPr>
          </w:p>
        </w:tc>
      </w:tr>
      <w:tr w14:paraId="19612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4FA8AFA">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p>
        </w:tc>
        <w:tc>
          <w:tcPr>
            <w:tcW w:w="832" w:type="pct"/>
            <w:tcBorders>
              <w:tl2br w:val="nil"/>
              <w:tr2bl w:val="nil"/>
            </w:tcBorders>
            <w:shd w:val="clear" w:color="auto" w:fill="auto"/>
            <w:vAlign w:val="center"/>
          </w:tcPr>
          <w:p w14:paraId="5603FA72">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681075BB">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130DE17">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小桥</w:t>
            </w:r>
          </w:p>
        </w:tc>
        <w:tc>
          <w:tcPr>
            <w:tcW w:w="832" w:type="pct"/>
            <w:tcBorders>
              <w:tl2br w:val="nil"/>
              <w:tr2bl w:val="nil"/>
            </w:tcBorders>
            <w:shd w:val="clear" w:color="auto" w:fill="auto"/>
            <w:vAlign w:val="center"/>
          </w:tcPr>
          <w:p w14:paraId="142375E0">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32FB7BDE">
            <w:pPr>
              <w:ind w:firstLine="0" w:firstLineChars="0"/>
              <w:jc w:val="center"/>
              <w:rPr>
                <w:rFonts w:hint="default" w:ascii="Times New Roman" w:hAnsi="Times New Roman" w:eastAsia="宋体" w:cs="Times New Roman"/>
                <w:sz w:val="21"/>
                <w:szCs w:val="21"/>
                <w:highlight w:val="none"/>
              </w:rPr>
            </w:pPr>
          </w:p>
        </w:tc>
      </w:tr>
      <w:tr w14:paraId="450C6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D02E099">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2B204345">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5AFCFBA3">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AD947D0">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59F8D392">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1F4FB2A8">
            <w:pPr>
              <w:ind w:firstLine="0" w:firstLineChars="0"/>
              <w:jc w:val="center"/>
              <w:rPr>
                <w:rFonts w:hint="default" w:ascii="Times New Roman" w:hAnsi="Times New Roman" w:eastAsia="宋体" w:cs="Times New Roman"/>
                <w:sz w:val="21"/>
                <w:szCs w:val="21"/>
                <w:highlight w:val="none"/>
              </w:rPr>
            </w:pPr>
          </w:p>
        </w:tc>
      </w:tr>
      <w:tr w14:paraId="1761A4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6D0ED0C">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3900196F">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5F60454D">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524D0208">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536F91E8">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06FFF7B0">
            <w:pPr>
              <w:ind w:firstLine="0" w:firstLineChars="0"/>
              <w:jc w:val="center"/>
              <w:rPr>
                <w:rFonts w:hint="default" w:ascii="Times New Roman" w:hAnsi="Times New Roman" w:eastAsia="宋体" w:cs="Times New Roman"/>
                <w:sz w:val="21"/>
                <w:szCs w:val="21"/>
                <w:highlight w:val="none"/>
              </w:rPr>
            </w:pPr>
          </w:p>
        </w:tc>
      </w:tr>
      <w:tr w14:paraId="2965D3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1DE780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2E3F448A">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FA9E787">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1FDB2922">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764BFA2D">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518485A4">
            <w:pPr>
              <w:ind w:firstLine="0" w:firstLineChars="0"/>
              <w:jc w:val="center"/>
              <w:rPr>
                <w:rFonts w:hint="default" w:ascii="Times New Roman" w:hAnsi="Times New Roman" w:eastAsia="宋体" w:cs="Times New Roman"/>
                <w:sz w:val="21"/>
                <w:szCs w:val="21"/>
                <w:highlight w:val="none"/>
              </w:rPr>
            </w:pPr>
          </w:p>
        </w:tc>
      </w:tr>
      <w:tr w14:paraId="0BE5F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0D5CB0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60-01.01.06.00</w:t>
            </w:r>
          </w:p>
        </w:tc>
        <w:tc>
          <w:tcPr>
            <w:tcW w:w="832" w:type="pct"/>
            <w:tcBorders>
              <w:tl2br w:val="nil"/>
              <w:tr2bl w:val="nil"/>
            </w:tcBorders>
            <w:shd w:val="clear" w:color="auto" w:fill="auto"/>
            <w:vAlign w:val="center"/>
          </w:tcPr>
          <w:p w14:paraId="64DAD4A9">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A1D40AB">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F46C1D5">
            <w:pPr>
              <w:ind w:firstLine="0" w:firstLineChars="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涵洞</w:t>
            </w:r>
          </w:p>
        </w:tc>
        <w:tc>
          <w:tcPr>
            <w:tcW w:w="832" w:type="pct"/>
            <w:tcBorders>
              <w:tl2br w:val="nil"/>
              <w:tr2bl w:val="nil"/>
            </w:tcBorders>
            <w:shd w:val="clear" w:color="auto" w:fill="auto"/>
            <w:vAlign w:val="center"/>
          </w:tcPr>
          <w:p w14:paraId="2886B676">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53129B8B">
            <w:pPr>
              <w:ind w:firstLine="0" w:firstLineChars="0"/>
              <w:jc w:val="center"/>
              <w:rPr>
                <w:rFonts w:hint="default" w:ascii="Times New Roman" w:hAnsi="Times New Roman" w:eastAsia="宋体" w:cs="Times New Roman"/>
                <w:sz w:val="21"/>
                <w:szCs w:val="21"/>
                <w:highlight w:val="none"/>
                <w:lang w:val="en-US" w:eastAsia="zh-CN"/>
              </w:rPr>
            </w:pPr>
          </w:p>
        </w:tc>
      </w:tr>
      <w:tr w14:paraId="7F8F2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289AF2C">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60-01.01.06.0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4435CB39">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7F1C0B4">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989C5AF">
            <w:pPr>
              <w:ind w:firstLine="0" w:firstLineChars="0"/>
              <w:jc w:val="center"/>
              <w:rPr>
                <w:rFonts w:hint="default"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769AC4E9">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770152F4">
            <w:pPr>
              <w:ind w:firstLine="0" w:firstLineChars="0"/>
              <w:jc w:val="center"/>
              <w:rPr>
                <w:rFonts w:hint="default" w:ascii="Times New Roman" w:hAnsi="Times New Roman" w:eastAsia="宋体" w:cs="Times New Roman"/>
                <w:sz w:val="21"/>
                <w:szCs w:val="21"/>
                <w:highlight w:val="none"/>
              </w:rPr>
            </w:pPr>
          </w:p>
        </w:tc>
      </w:tr>
      <w:tr w14:paraId="020948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C4F74E1">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60-01.01.06.0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1AB76853">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09478F4">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0D4DC79">
            <w:pPr>
              <w:ind w:firstLine="0" w:firstLineChars="0"/>
              <w:jc w:val="center"/>
              <w:rPr>
                <w:rFonts w:hint="default"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7274716C">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58FD4E73">
            <w:pPr>
              <w:ind w:firstLine="0" w:firstLineChars="0"/>
              <w:jc w:val="center"/>
              <w:rPr>
                <w:rFonts w:hint="default" w:ascii="Times New Roman" w:hAnsi="Times New Roman" w:eastAsia="宋体" w:cs="Times New Roman"/>
                <w:sz w:val="21"/>
                <w:szCs w:val="21"/>
                <w:highlight w:val="none"/>
              </w:rPr>
            </w:pPr>
          </w:p>
        </w:tc>
      </w:tr>
      <w:tr w14:paraId="590569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C7A0243">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60-01.01.06</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58B05C5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1B55B117">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0B62A89">
            <w:pPr>
              <w:ind w:firstLine="0" w:firstLineChars="0"/>
              <w:jc w:val="center"/>
              <w:rPr>
                <w:rFonts w:hint="default"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2C359040">
            <w:pPr>
              <w:ind w:firstLine="0" w:firstLineChars="0"/>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579174B3">
            <w:pPr>
              <w:ind w:firstLine="0" w:firstLineChars="0"/>
              <w:jc w:val="center"/>
              <w:rPr>
                <w:rFonts w:hint="default" w:ascii="Times New Roman" w:hAnsi="Times New Roman" w:eastAsia="宋体" w:cs="Times New Roman"/>
                <w:sz w:val="21"/>
                <w:szCs w:val="21"/>
                <w:highlight w:val="none"/>
              </w:rPr>
            </w:pPr>
          </w:p>
        </w:tc>
      </w:tr>
      <w:tr w14:paraId="21E23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0F9C704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60-01.01.0</w:t>
            </w: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7F8C36EB">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123E17D">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188E45AA">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通道</w:t>
            </w:r>
          </w:p>
        </w:tc>
        <w:tc>
          <w:tcPr>
            <w:tcW w:w="832" w:type="pct"/>
            <w:tcBorders>
              <w:tl2br w:val="nil"/>
              <w:tr2bl w:val="nil"/>
            </w:tcBorders>
            <w:shd w:val="clear" w:color="auto" w:fill="auto"/>
            <w:vAlign w:val="center"/>
          </w:tcPr>
          <w:p w14:paraId="251348A7">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6FD6E37D">
            <w:pPr>
              <w:ind w:firstLine="0" w:firstLineChars="0"/>
              <w:jc w:val="center"/>
              <w:rPr>
                <w:rFonts w:hint="default" w:ascii="Times New Roman" w:hAnsi="Times New Roman" w:eastAsia="宋体" w:cs="Times New Roman"/>
                <w:sz w:val="21"/>
                <w:szCs w:val="21"/>
                <w:highlight w:val="none"/>
              </w:rPr>
            </w:pPr>
          </w:p>
        </w:tc>
      </w:tr>
      <w:tr w14:paraId="5CCB0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E87F503">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60-01.01.0</w:t>
            </w: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32C585DF">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ED25854">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5D24F98B">
            <w:pPr>
              <w:ind w:firstLine="0" w:firstLineChars="0"/>
              <w:jc w:val="center"/>
              <w:rPr>
                <w:rFonts w:hint="default"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400DBE3A">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1F442E48">
            <w:pPr>
              <w:ind w:firstLine="0" w:firstLineChars="0"/>
              <w:jc w:val="center"/>
              <w:rPr>
                <w:rFonts w:hint="default" w:ascii="Times New Roman" w:hAnsi="Times New Roman" w:eastAsia="宋体" w:cs="Times New Roman"/>
                <w:sz w:val="21"/>
                <w:szCs w:val="21"/>
                <w:highlight w:val="none"/>
              </w:rPr>
            </w:pPr>
          </w:p>
        </w:tc>
      </w:tr>
      <w:tr w14:paraId="47E210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CC47061">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60-01.01.0</w:t>
            </w: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7EE5F5D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8C85B8B">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C8FE4C4">
            <w:pPr>
              <w:ind w:firstLine="0" w:firstLineChars="0"/>
              <w:jc w:val="center"/>
              <w:rPr>
                <w:rFonts w:hint="default"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1BE00597">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15580B6B">
            <w:pPr>
              <w:ind w:firstLine="0" w:firstLineChars="0"/>
              <w:jc w:val="center"/>
              <w:rPr>
                <w:rFonts w:hint="default" w:ascii="Times New Roman" w:hAnsi="Times New Roman" w:eastAsia="宋体" w:cs="Times New Roman"/>
                <w:sz w:val="21"/>
                <w:szCs w:val="21"/>
                <w:highlight w:val="none"/>
              </w:rPr>
            </w:pPr>
          </w:p>
        </w:tc>
      </w:tr>
      <w:tr w14:paraId="764F8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60509584">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60-01.01.0</w:t>
            </w: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3</w:t>
            </w:r>
          </w:p>
        </w:tc>
        <w:tc>
          <w:tcPr>
            <w:tcW w:w="832" w:type="pct"/>
            <w:tcBorders>
              <w:tl2br w:val="nil"/>
              <w:tr2bl w:val="nil"/>
            </w:tcBorders>
            <w:shd w:val="clear" w:color="auto" w:fill="auto"/>
            <w:vAlign w:val="center"/>
          </w:tcPr>
          <w:p w14:paraId="0858F2CD">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351849A">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643A285">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372B50B1">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579C53EC">
            <w:pPr>
              <w:ind w:firstLine="0" w:firstLineChars="0"/>
              <w:jc w:val="center"/>
              <w:rPr>
                <w:rFonts w:hint="default" w:ascii="Times New Roman" w:hAnsi="Times New Roman" w:eastAsia="宋体" w:cs="Times New Roman"/>
                <w:sz w:val="21"/>
                <w:szCs w:val="21"/>
                <w:highlight w:val="none"/>
              </w:rPr>
            </w:pPr>
          </w:p>
        </w:tc>
      </w:tr>
      <w:tr w14:paraId="70A50C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7E0FDEF4">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60-01.01.0</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41E931F9">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A2EF6B3">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66BAF150">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渡槽</w:t>
            </w:r>
          </w:p>
        </w:tc>
        <w:tc>
          <w:tcPr>
            <w:tcW w:w="832" w:type="pct"/>
            <w:tcBorders>
              <w:tl2br w:val="nil"/>
              <w:tr2bl w:val="nil"/>
            </w:tcBorders>
            <w:shd w:val="clear" w:color="auto" w:fill="auto"/>
            <w:vAlign w:val="center"/>
          </w:tcPr>
          <w:p w14:paraId="2CC8846C">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238CEE77">
            <w:pPr>
              <w:ind w:firstLine="0" w:firstLineChars="0"/>
              <w:jc w:val="center"/>
              <w:rPr>
                <w:rFonts w:hint="default" w:ascii="Times New Roman" w:hAnsi="Times New Roman" w:eastAsia="宋体" w:cs="Times New Roman"/>
                <w:sz w:val="21"/>
                <w:szCs w:val="21"/>
                <w:highlight w:val="none"/>
                <w:lang w:val="en-US" w:eastAsia="zh-CN"/>
              </w:rPr>
            </w:pPr>
          </w:p>
        </w:tc>
      </w:tr>
      <w:tr w14:paraId="2F7AD9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025EB3D1">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60-01.01.0</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7B3F8DE4">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BF474B3">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A96F8ED">
            <w:pPr>
              <w:ind w:firstLine="0" w:firstLineChars="0"/>
              <w:jc w:val="center"/>
              <w:rPr>
                <w:rFonts w:hint="default"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2F6B596B">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2A3CC76B">
            <w:pPr>
              <w:ind w:firstLine="0" w:firstLineChars="0"/>
              <w:jc w:val="center"/>
              <w:rPr>
                <w:rFonts w:hint="default" w:ascii="Times New Roman" w:hAnsi="Times New Roman" w:eastAsia="宋体" w:cs="Times New Roman"/>
                <w:sz w:val="21"/>
                <w:szCs w:val="21"/>
                <w:highlight w:val="none"/>
              </w:rPr>
            </w:pPr>
          </w:p>
        </w:tc>
      </w:tr>
      <w:tr w14:paraId="3C6ED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3CF05F1">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60-01.01.0</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4EAD28B7">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2E839DA">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87D191D">
            <w:pPr>
              <w:ind w:firstLine="0" w:firstLineChars="0"/>
              <w:jc w:val="center"/>
              <w:rPr>
                <w:rFonts w:hint="default"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39960DFE">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5168C1BC">
            <w:pPr>
              <w:ind w:firstLine="0" w:firstLineChars="0"/>
              <w:jc w:val="center"/>
              <w:rPr>
                <w:rFonts w:hint="default" w:ascii="Times New Roman" w:hAnsi="Times New Roman" w:eastAsia="宋体" w:cs="Times New Roman"/>
                <w:sz w:val="21"/>
                <w:szCs w:val="21"/>
                <w:highlight w:val="none"/>
              </w:rPr>
            </w:pPr>
          </w:p>
        </w:tc>
      </w:tr>
      <w:tr w14:paraId="6A77F6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73432BAC">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60-01.01.0</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11B231D1">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6F3DB576">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B0E5E51">
            <w:pPr>
              <w:ind w:firstLine="0" w:firstLineChars="0"/>
              <w:jc w:val="center"/>
              <w:rPr>
                <w:rFonts w:hint="eastAsia" w:ascii="Times New Roman" w:hAnsi="Times New Roman" w:eastAsia="宋体" w:cs="Times New Roman"/>
                <w:sz w:val="21"/>
                <w:szCs w:val="21"/>
                <w:highlight w:val="none"/>
                <w:lang w:val="en-US" w:eastAsia="zh-CN"/>
              </w:rPr>
            </w:pPr>
          </w:p>
        </w:tc>
        <w:tc>
          <w:tcPr>
            <w:tcW w:w="832" w:type="pct"/>
            <w:tcBorders>
              <w:tl2br w:val="nil"/>
              <w:tr2bl w:val="nil"/>
            </w:tcBorders>
            <w:shd w:val="clear" w:color="auto" w:fill="auto"/>
            <w:vAlign w:val="center"/>
          </w:tcPr>
          <w:p w14:paraId="46842B73">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458649C1">
            <w:pPr>
              <w:ind w:firstLine="0" w:firstLineChars="0"/>
              <w:jc w:val="center"/>
              <w:rPr>
                <w:rFonts w:hint="default" w:ascii="Times New Roman" w:hAnsi="Times New Roman" w:eastAsia="宋体" w:cs="Times New Roman"/>
                <w:sz w:val="21"/>
                <w:szCs w:val="21"/>
                <w:highlight w:val="none"/>
              </w:rPr>
            </w:pPr>
          </w:p>
        </w:tc>
      </w:tr>
      <w:tr w14:paraId="7DDBE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09AE5101">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60-01.01.0</w:t>
            </w:r>
            <w:r>
              <w:rPr>
                <w:rFonts w:hint="eastAsia"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7F6641E4">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10FAC051">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EB099E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交通工程及沿线设施</w:t>
            </w:r>
          </w:p>
        </w:tc>
        <w:tc>
          <w:tcPr>
            <w:tcW w:w="832" w:type="pct"/>
            <w:tcBorders>
              <w:tl2br w:val="nil"/>
              <w:tr2bl w:val="nil"/>
            </w:tcBorders>
            <w:shd w:val="clear" w:color="auto" w:fill="auto"/>
            <w:vAlign w:val="center"/>
          </w:tcPr>
          <w:p w14:paraId="580CE86A">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023D1F07">
            <w:pPr>
              <w:ind w:firstLine="0" w:firstLineChars="0"/>
              <w:jc w:val="center"/>
              <w:rPr>
                <w:rFonts w:hint="default" w:ascii="Times New Roman" w:hAnsi="Times New Roman" w:eastAsia="宋体" w:cs="Times New Roman"/>
                <w:sz w:val="21"/>
                <w:szCs w:val="21"/>
                <w:highlight w:val="none"/>
              </w:rPr>
            </w:pPr>
          </w:p>
        </w:tc>
      </w:tr>
      <w:tr w14:paraId="56793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7944ECD4">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.10</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643E7886">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BA2A218">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9313E6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临时设施</w:t>
            </w:r>
          </w:p>
        </w:tc>
        <w:tc>
          <w:tcPr>
            <w:tcW w:w="832" w:type="pct"/>
            <w:tcBorders>
              <w:tl2br w:val="nil"/>
              <w:tr2bl w:val="nil"/>
            </w:tcBorders>
            <w:shd w:val="clear" w:color="auto" w:fill="auto"/>
            <w:vAlign w:val="center"/>
          </w:tcPr>
          <w:p w14:paraId="31339411">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22C40ED1">
            <w:pPr>
              <w:ind w:firstLine="0" w:firstLineChars="0"/>
              <w:jc w:val="center"/>
              <w:rPr>
                <w:rFonts w:hint="default" w:ascii="Times New Roman" w:hAnsi="Times New Roman" w:eastAsia="宋体" w:cs="Times New Roman"/>
                <w:sz w:val="21"/>
                <w:szCs w:val="21"/>
                <w:highlight w:val="none"/>
              </w:rPr>
            </w:pPr>
          </w:p>
        </w:tc>
      </w:tr>
      <w:tr w14:paraId="25030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5D61350">
            <w:pPr>
              <w:ind w:firstLine="0" w:firstLine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60-01.01.</w:t>
            </w:r>
            <w:r>
              <w:rPr>
                <w:rFonts w:hint="eastAsia" w:ascii="Times New Roman" w:hAnsi="Times New Roman" w:eastAsia="宋体" w:cs="Times New Roman"/>
                <w:sz w:val="21"/>
                <w:szCs w:val="21"/>
                <w:highlight w:val="none"/>
                <w:lang w:val="en-US" w:eastAsia="zh-CN"/>
              </w:rPr>
              <w:t>11.00</w:t>
            </w:r>
          </w:p>
        </w:tc>
        <w:tc>
          <w:tcPr>
            <w:tcW w:w="832" w:type="pct"/>
            <w:tcBorders>
              <w:tl2br w:val="nil"/>
              <w:tr2bl w:val="nil"/>
            </w:tcBorders>
            <w:shd w:val="clear" w:color="auto" w:fill="auto"/>
            <w:vAlign w:val="center"/>
          </w:tcPr>
          <w:p w14:paraId="40AFCD9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36DDD9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18D9A56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其他工程</w:t>
            </w:r>
          </w:p>
        </w:tc>
        <w:tc>
          <w:tcPr>
            <w:tcW w:w="832" w:type="pct"/>
            <w:tcBorders>
              <w:tl2br w:val="nil"/>
              <w:tr2bl w:val="nil"/>
            </w:tcBorders>
            <w:shd w:val="clear" w:color="auto" w:fill="auto"/>
            <w:vAlign w:val="center"/>
          </w:tcPr>
          <w:p w14:paraId="70AAE37D">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66E61D68">
            <w:pPr>
              <w:ind w:firstLine="0" w:firstLineChars="0"/>
              <w:jc w:val="center"/>
              <w:rPr>
                <w:rFonts w:hint="default" w:ascii="Times New Roman" w:hAnsi="Times New Roman" w:eastAsia="宋体" w:cs="Times New Roman"/>
                <w:sz w:val="21"/>
                <w:szCs w:val="21"/>
                <w:highlight w:val="none"/>
              </w:rPr>
            </w:pPr>
          </w:p>
        </w:tc>
      </w:tr>
      <w:tr w14:paraId="05A42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003C2417">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60-01.02.00.00</w:t>
            </w:r>
          </w:p>
        </w:tc>
        <w:tc>
          <w:tcPr>
            <w:tcW w:w="832" w:type="pct"/>
            <w:tcBorders>
              <w:tl2br w:val="nil"/>
              <w:tr2bl w:val="nil"/>
            </w:tcBorders>
            <w:shd w:val="clear" w:color="auto" w:fill="auto"/>
            <w:vAlign w:val="center"/>
          </w:tcPr>
          <w:p w14:paraId="1E413749">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6F2B673">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互通式立体交叉</w:t>
            </w:r>
          </w:p>
        </w:tc>
        <w:tc>
          <w:tcPr>
            <w:tcW w:w="832" w:type="pct"/>
            <w:tcBorders>
              <w:tl2br w:val="nil"/>
              <w:tr2bl w:val="nil"/>
            </w:tcBorders>
            <w:shd w:val="clear" w:color="auto" w:fill="auto"/>
            <w:vAlign w:val="center"/>
          </w:tcPr>
          <w:p w14:paraId="684E3437">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1B36050A">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026C090F">
            <w:pPr>
              <w:ind w:firstLine="0" w:firstLineChars="0"/>
              <w:jc w:val="center"/>
              <w:rPr>
                <w:rFonts w:hint="default" w:ascii="Times New Roman" w:hAnsi="Times New Roman" w:eastAsia="宋体" w:cs="Times New Roman"/>
                <w:sz w:val="21"/>
                <w:szCs w:val="21"/>
                <w:highlight w:val="none"/>
              </w:rPr>
            </w:pPr>
          </w:p>
        </w:tc>
      </w:tr>
      <w:tr w14:paraId="07AC0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06B7BFA6">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.01.00</w:t>
            </w:r>
          </w:p>
        </w:tc>
        <w:tc>
          <w:tcPr>
            <w:tcW w:w="832" w:type="pct"/>
            <w:tcBorders>
              <w:tl2br w:val="nil"/>
              <w:tr2bl w:val="nil"/>
            </w:tcBorders>
            <w:shd w:val="clear" w:color="auto" w:fill="auto"/>
            <w:vAlign w:val="center"/>
          </w:tcPr>
          <w:p w14:paraId="523FF486">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7A949039">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06DC1F6">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路线</w:t>
            </w:r>
          </w:p>
        </w:tc>
        <w:tc>
          <w:tcPr>
            <w:tcW w:w="832" w:type="pct"/>
            <w:tcBorders>
              <w:tl2br w:val="nil"/>
              <w:tr2bl w:val="nil"/>
            </w:tcBorders>
            <w:shd w:val="clear" w:color="auto" w:fill="auto"/>
            <w:vAlign w:val="center"/>
          </w:tcPr>
          <w:p w14:paraId="7DB6B987">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5" w:type="pct"/>
            <w:tcBorders>
              <w:tl2br w:val="nil"/>
              <w:tr2bl w:val="nil"/>
            </w:tcBorders>
            <w:shd w:val="clear" w:color="auto" w:fill="auto"/>
            <w:vAlign w:val="center"/>
          </w:tcPr>
          <w:p w14:paraId="65F874F7">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1B023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A60A431">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02</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3E8A4908">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C55D474">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0616409">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特大桥</w:t>
            </w:r>
          </w:p>
        </w:tc>
        <w:tc>
          <w:tcPr>
            <w:tcW w:w="832" w:type="pct"/>
            <w:tcBorders>
              <w:tl2br w:val="nil"/>
              <w:tr2bl w:val="nil"/>
            </w:tcBorders>
            <w:shd w:val="clear" w:color="auto" w:fill="auto"/>
            <w:vAlign w:val="center"/>
          </w:tcPr>
          <w:p w14:paraId="521C25A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5" w:type="pct"/>
            <w:tcBorders>
              <w:tl2br w:val="nil"/>
              <w:tr2bl w:val="nil"/>
            </w:tcBorders>
            <w:shd w:val="clear" w:color="auto" w:fill="auto"/>
            <w:vAlign w:val="center"/>
          </w:tcPr>
          <w:p w14:paraId="712D9E97">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1B0A7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0CF178F8">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45086814">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A3C3B8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73E00DC4">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5E75D89">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794CBBA8">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56ABC0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3534946E">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1729D52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443678B">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FBDE2AB">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31C0F8A">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17006363">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336A4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11637AD">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5F0E5938">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4EEDAD2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1D7D398">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054CAF0D">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531E043C">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7C72A9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6248929F">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p>
        </w:tc>
        <w:tc>
          <w:tcPr>
            <w:tcW w:w="832" w:type="pct"/>
            <w:tcBorders>
              <w:tl2br w:val="nil"/>
              <w:tr2bl w:val="nil"/>
            </w:tcBorders>
            <w:shd w:val="clear" w:color="auto" w:fill="auto"/>
            <w:vAlign w:val="center"/>
          </w:tcPr>
          <w:p w14:paraId="18042F92">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43FBE3A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32E0F48">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大桥</w:t>
            </w:r>
          </w:p>
        </w:tc>
        <w:tc>
          <w:tcPr>
            <w:tcW w:w="832" w:type="pct"/>
            <w:tcBorders>
              <w:tl2br w:val="nil"/>
              <w:tr2bl w:val="nil"/>
            </w:tcBorders>
            <w:shd w:val="clear" w:color="auto" w:fill="auto"/>
            <w:vAlign w:val="center"/>
          </w:tcPr>
          <w:p w14:paraId="4FA9C666">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5" w:type="pct"/>
            <w:tcBorders>
              <w:tl2br w:val="nil"/>
              <w:tr2bl w:val="nil"/>
            </w:tcBorders>
            <w:shd w:val="clear" w:color="auto" w:fill="auto"/>
            <w:vAlign w:val="center"/>
          </w:tcPr>
          <w:p w14:paraId="615595AE">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5D9512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597D6C4">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741189C5">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A0860F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E816290">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37A9377">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734B0A3D">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5DC46F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0A5B43C8">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4FA2AFC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52A3A99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D0BEF0A">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0D8FC80">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23474248">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4091F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557BE4E">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03</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1ED6305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BCB749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3F9AB26">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7387070F">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4C5988BF">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55E4F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295272F">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04</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p>
        </w:tc>
        <w:tc>
          <w:tcPr>
            <w:tcW w:w="832" w:type="pct"/>
            <w:tcBorders>
              <w:tl2br w:val="nil"/>
              <w:tr2bl w:val="nil"/>
            </w:tcBorders>
            <w:shd w:val="clear" w:color="auto" w:fill="auto"/>
            <w:vAlign w:val="center"/>
          </w:tcPr>
          <w:p w14:paraId="216EB4C8">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BB86A23">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2B013FA">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中桥</w:t>
            </w:r>
          </w:p>
        </w:tc>
        <w:tc>
          <w:tcPr>
            <w:tcW w:w="832" w:type="pct"/>
            <w:tcBorders>
              <w:tl2br w:val="nil"/>
              <w:tr2bl w:val="nil"/>
            </w:tcBorders>
            <w:shd w:val="clear" w:color="auto" w:fill="auto"/>
            <w:vAlign w:val="center"/>
          </w:tcPr>
          <w:p w14:paraId="369AFCA2">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5" w:type="pct"/>
            <w:tcBorders>
              <w:tl2br w:val="nil"/>
              <w:tr2bl w:val="nil"/>
            </w:tcBorders>
            <w:shd w:val="clear" w:color="auto" w:fill="auto"/>
            <w:vAlign w:val="center"/>
          </w:tcPr>
          <w:p w14:paraId="02A896BF">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37B569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0D5B508C">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04</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77D8301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8BBAFA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98B344A">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227749B">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5AF101AD">
            <w:pPr>
              <w:ind w:firstLine="0" w:firstLineChars="0"/>
              <w:jc w:val="center"/>
              <w:rPr>
                <w:rFonts w:hint="default" w:ascii="Times New Roman" w:hAnsi="Times New Roman" w:eastAsia="宋体" w:cs="Times New Roman"/>
                <w:kern w:val="2"/>
                <w:sz w:val="21"/>
                <w:szCs w:val="21"/>
                <w:highlight w:val="none"/>
                <w:lang w:val="en-US" w:eastAsia="zh-CN" w:bidi="ar-SA"/>
              </w:rPr>
            </w:pPr>
          </w:p>
        </w:tc>
      </w:tr>
    </w:tbl>
    <w:p w14:paraId="011FBD84">
      <w:pPr>
        <w:rPr>
          <w:highlight w:val="none"/>
        </w:rPr>
      </w:pPr>
    </w:p>
    <w:p w14:paraId="5ED68967">
      <w:pPr>
        <w:rPr>
          <w:highlight w:val="none"/>
        </w:rPr>
      </w:pPr>
    </w:p>
    <w:p w14:paraId="6662154F">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表 A.0.</w:t>
      </w:r>
      <w:r>
        <w:rPr>
          <w:rFonts w:hint="eastAsia" w:ascii="Times New Roman" w:hAnsi="Times New Roman" w:eastAsia="宋体" w:cs="Times New Roman"/>
          <w:b/>
          <w:bCs/>
          <w:sz w:val="21"/>
          <w:szCs w:val="21"/>
          <w:highlight w:val="none"/>
          <w:lang w:val="en-US" w:eastAsia="zh-CN"/>
        </w:rPr>
        <w:t>4</w:t>
      </w:r>
      <w:r>
        <w:rPr>
          <w:rFonts w:hint="default" w:ascii="Times New Roman" w:hAnsi="Times New Roman" w:eastAsia="宋体"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 xml:space="preserve"> 桥梁</w:t>
      </w:r>
      <w:r>
        <w:rPr>
          <w:rFonts w:hint="default" w:ascii="Times New Roman" w:hAnsi="Times New Roman" w:eastAsia="宋体" w:cs="Times New Roman"/>
          <w:b/>
          <w:bCs/>
          <w:sz w:val="21"/>
          <w:szCs w:val="21"/>
          <w:highlight w:val="none"/>
          <w:lang w:val="en-US" w:eastAsia="zh-CN"/>
        </w:rPr>
        <w:t>单位工程</w:t>
      </w:r>
      <w:r>
        <w:rPr>
          <w:rFonts w:hint="eastAsia" w:ascii="Times New Roman" w:hAnsi="Times New Roman" w:eastAsia="宋体" w:cs="Times New Roman"/>
          <w:b/>
          <w:bCs/>
          <w:sz w:val="21"/>
          <w:szCs w:val="21"/>
          <w:highlight w:val="none"/>
          <w:lang w:val="en-US" w:eastAsia="zh-CN"/>
        </w:rPr>
        <w:t>分类和</w:t>
      </w:r>
      <w:r>
        <w:rPr>
          <w:rFonts w:hint="default" w:ascii="Times New Roman" w:hAnsi="Times New Roman" w:eastAsia="宋体" w:cs="Times New Roman"/>
          <w:b/>
          <w:bCs/>
          <w:sz w:val="21"/>
          <w:szCs w:val="21"/>
          <w:highlight w:val="none"/>
          <w:lang w:val="en-US" w:eastAsia="zh-CN"/>
        </w:rPr>
        <w:t>编码</w:t>
      </w:r>
      <w:r>
        <w:rPr>
          <w:rFonts w:hint="eastAsia" w:ascii="Times New Roman" w:hAnsi="Times New Roman" w:eastAsia="宋体" w:cs="Times New Roman"/>
          <w:b/>
          <w:bCs/>
          <w:sz w:val="21"/>
          <w:szCs w:val="21"/>
          <w:highlight w:val="none"/>
          <w:lang w:val="en-US" w:eastAsia="zh-CN"/>
        </w:rPr>
        <w:t>（</w:t>
      </w:r>
      <w:r>
        <w:rPr>
          <w:rFonts w:hint="eastAsia" w:ascii="Times New Roman" w:hAnsi="Times New Roman" w:eastAsia="宋体" w:cs="Times New Roman"/>
          <w:b w:val="0"/>
          <w:bCs w:val="0"/>
          <w:sz w:val="21"/>
          <w:szCs w:val="21"/>
          <w:highlight w:val="none"/>
          <w:lang w:val="en-US" w:eastAsia="zh-CN"/>
        </w:rPr>
        <w:t>续）</w:t>
      </w:r>
    </w:p>
    <w:tbl>
      <w:tblPr>
        <w:tblStyle w:val="19"/>
        <w:tblW w:w="5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98"/>
        <w:gridCol w:w="1599"/>
        <w:gridCol w:w="1599"/>
        <w:gridCol w:w="1599"/>
        <w:gridCol w:w="1599"/>
        <w:gridCol w:w="1614"/>
      </w:tblGrid>
      <w:tr w14:paraId="4EC69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832" w:type="pct"/>
            <w:tcBorders>
              <w:tl2br w:val="nil"/>
              <w:tr2bl w:val="nil"/>
            </w:tcBorders>
            <w:shd w:val="clear" w:color="auto" w:fill="auto"/>
            <w:vAlign w:val="center"/>
          </w:tcPr>
          <w:p w14:paraId="7EEF66F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编码</w:t>
            </w:r>
          </w:p>
        </w:tc>
        <w:tc>
          <w:tcPr>
            <w:tcW w:w="832" w:type="pct"/>
            <w:tcBorders>
              <w:tl2br w:val="nil"/>
              <w:tr2bl w:val="nil"/>
            </w:tcBorders>
            <w:shd w:val="clear" w:color="auto" w:fill="auto"/>
            <w:vAlign w:val="center"/>
          </w:tcPr>
          <w:p w14:paraId="51610F9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一级类</w:t>
            </w:r>
          </w:p>
        </w:tc>
        <w:tc>
          <w:tcPr>
            <w:tcW w:w="832" w:type="pct"/>
            <w:tcBorders>
              <w:tl2br w:val="nil"/>
              <w:tr2bl w:val="nil"/>
            </w:tcBorders>
            <w:shd w:val="clear" w:color="auto" w:fill="auto"/>
            <w:vAlign w:val="center"/>
          </w:tcPr>
          <w:p w14:paraId="0499AF52">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二级类</w:t>
            </w:r>
          </w:p>
        </w:tc>
        <w:tc>
          <w:tcPr>
            <w:tcW w:w="832" w:type="pct"/>
            <w:tcBorders>
              <w:tl2br w:val="nil"/>
              <w:tr2bl w:val="nil"/>
            </w:tcBorders>
            <w:shd w:val="clear" w:color="auto" w:fill="auto"/>
            <w:vAlign w:val="center"/>
          </w:tcPr>
          <w:p w14:paraId="657DCA9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三级类</w:t>
            </w:r>
          </w:p>
        </w:tc>
        <w:tc>
          <w:tcPr>
            <w:tcW w:w="832" w:type="pct"/>
            <w:tcBorders>
              <w:tl2br w:val="nil"/>
              <w:tr2bl w:val="nil"/>
            </w:tcBorders>
            <w:shd w:val="clear" w:color="auto" w:fill="auto"/>
            <w:vAlign w:val="center"/>
          </w:tcPr>
          <w:p w14:paraId="059285EA">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四级类</w:t>
            </w:r>
          </w:p>
        </w:tc>
        <w:tc>
          <w:tcPr>
            <w:tcW w:w="835" w:type="pct"/>
            <w:tcBorders>
              <w:tl2br w:val="nil"/>
              <w:tr2bl w:val="nil"/>
            </w:tcBorders>
            <w:shd w:val="clear" w:color="auto" w:fill="auto"/>
            <w:vAlign w:val="center"/>
          </w:tcPr>
          <w:p w14:paraId="1902033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14:paraId="1C816C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6EAC27AB">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04</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7CB8C8BB">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4AE33042">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AB32971">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D661C75">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51B852AD">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26E536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3050229">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04</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59B4FC1C">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1D24AB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E20E407">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09351425">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4C135E0F">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1EF32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E52B624">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p>
        </w:tc>
        <w:tc>
          <w:tcPr>
            <w:tcW w:w="832" w:type="pct"/>
            <w:tcBorders>
              <w:tl2br w:val="nil"/>
              <w:tr2bl w:val="nil"/>
            </w:tcBorders>
            <w:shd w:val="clear" w:color="auto" w:fill="auto"/>
            <w:vAlign w:val="center"/>
          </w:tcPr>
          <w:p w14:paraId="4B1A744B">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B4D1FC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77FFDED">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小桥</w:t>
            </w:r>
          </w:p>
        </w:tc>
        <w:tc>
          <w:tcPr>
            <w:tcW w:w="832" w:type="pct"/>
            <w:tcBorders>
              <w:tl2br w:val="nil"/>
              <w:tr2bl w:val="nil"/>
            </w:tcBorders>
            <w:shd w:val="clear" w:color="auto" w:fill="auto"/>
            <w:vAlign w:val="center"/>
          </w:tcPr>
          <w:p w14:paraId="02CF6D70">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5" w:type="pct"/>
            <w:tcBorders>
              <w:tl2br w:val="nil"/>
              <w:tr2bl w:val="nil"/>
            </w:tcBorders>
            <w:shd w:val="clear" w:color="auto" w:fill="auto"/>
            <w:vAlign w:val="center"/>
          </w:tcPr>
          <w:p w14:paraId="0BBA37FE">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2B86F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8E80C83">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5E36F18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B1A12EB">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50DD14E5">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B91360D">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55892E71">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125A04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F0D9C56">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04D46C9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549EEBB">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5965AB7C">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7277D14">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10167C4B">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16C7F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EFC9C86">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05</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33A7499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A3CF34A">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5866C8D">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7B28A0AE">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0AE42C94">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15868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68CB2FF">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.06.00</w:t>
            </w:r>
          </w:p>
        </w:tc>
        <w:tc>
          <w:tcPr>
            <w:tcW w:w="832" w:type="pct"/>
            <w:tcBorders>
              <w:tl2br w:val="nil"/>
              <w:tr2bl w:val="nil"/>
            </w:tcBorders>
            <w:shd w:val="clear" w:color="auto" w:fill="auto"/>
            <w:vAlign w:val="center"/>
          </w:tcPr>
          <w:p w14:paraId="0259FB4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7D4776A">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58D1B0D6">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涵洞</w:t>
            </w:r>
          </w:p>
        </w:tc>
        <w:tc>
          <w:tcPr>
            <w:tcW w:w="832" w:type="pct"/>
            <w:tcBorders>
              <w:tl2br w:val="nil"/>
              <w:tr2bl w:val="nil"/>
            </w:tcBorders>
            <w:shd w:val="clear" w:color="auto" w:fill="auto"/>
            <w:vAlign w:val="center"/>
          </w:tcPr>
          <w:p w14:paraId="02C3FD0A">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5" w:type="pct"/>
            <w:tcBorders>
              <w:tl2br w:val="nil"/>
              <w:tr2bl w:val="nil"/>
            </w:tcBorders>
            <w:shd w:val="clear" w:color="auto" w:fill="auto"/>
            <w:vAlign w:val="center"/>
          </w:tcPr>
          <w:p w14:paraId="57D0F10E">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5DAA68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F2EF063">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.06.0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012D0D3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74D769DC">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074613A4">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7408AF4">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4DA2DFAD">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4CB6B6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638C26C">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.06.0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3FA6ABA5">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02B3F5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430D7F6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42D456CF">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410068BD">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49081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AA13F91">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.06</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44995987">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27E981B">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5D9F2A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A79326F">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332F7648">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6C2341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E1706E3">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2DD937E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09A8A69">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4B525B71">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通道</w:t>
            </w:r>
          </w:p>
        </w:tc>
        <w:tc>
          <w:tcPr>
            <w:tcW w:w="832" w:type="pct"/>
            <w:tcBorders>
              <w:tl2br w:val="nil"/>
              <w:tr2bl w:val="nil"/>
            </w:tcBorders>
            <w:shd w:val="clear" w:color="auto" w:fill="auto"/>
            <w:vAlign w:val="center"/>
          </w:tcPr>
          <w:p w14:paraId="59AF7B5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5" w:type="pct"/>
            <w:tcBorders>
              <w:tl2br w:val="nil"/>
              <w:tr2bl w:val="nil"/>
            </w:tcBorders>
            <w:shd w:val="clear" w:color="auto" w:fill="auto"/>
            <w:vAlign w:val="center"/>
          </w:tcPr>
          <w:p w14:paraId="2A6186CE">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2F7095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324CC909">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1792A735">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D6ABC45">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851339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522904EC">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3FB56E46">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7B5F4C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1905661">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20194E29">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42D855BC">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00E8D2C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7382FF81">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2532F591">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3B34FC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7A6CEC4B">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7</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3</w:t>
            </w:r>
          </w:p>
        </w:tc>
        <w:tc>
          <w:tcPr>
            <w:tcW w:w="832" w:type="pct"/>
            <w:tcBorders>
              <w:tl2br w:val="nil"/>
              <w:tr2bl w:val="nil"/>
            </w:tcBorders>
            <w:shd w:val="clear" w:color="auto" w:fill="auto"/>
            <w:vAlign w:val="center"/>
          </w:tcPr>
          <w:p w14:paraId="6F4A8D0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087350CB">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15B7AC5">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53F43E9">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0F843516">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6D2E55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02372605">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2E969D1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5B8EA59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92971AA">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渡槽</w:t>
            </w:r>
          </w:p>
        </w:tc>
        <w:tc>
          <w:tcPr>
            <w:tcW w:w="832" w:type="pct"/>
            <w:tcBorders>
              <w:tl2br w:val="nil"/>
              <w:tr2bl w:val="nil"/>
            </w:tcBorders>
            <w:shd w:val="clear" w:color="auto" w:fill="auto"/>
            <w:vAlign w:val="center"/>
          </w:tcPr>
          <w:p w14:paraId="4167A25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5" w:type="pct"/>
            <w:tcBorders>
              <w:tl2br w:val="nil"/>
              <w:tr2bl w:val="nil"/>
            </w:tcBorders>
            <w:shd w:val="clear" w:color="auto" w:fill="auto"/>
            <w:vAlign w:val="center"/>
          </w:tcPr>
          <w:p w14:paraId="295AC585">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1CCDF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4EBDE70">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1</w:t>
            </w:r>
          </w:p>
        </w:tc>
        <w:tc>
          <w:tcPr>
            <w:tcW w:w="832" w:type="pct"/>
            <w:tcBorders>
              <w:tl2br w:val="nil"/>
              <w:tr2bl w:val="nil"/>
            </w:tcBorders>
            <w:shd w:val="clear" w:color="auto" w:fill="auto"/>
            <w:vAlign w:val="center"/>
          </w:tcPr>
          <w:p w14:paraId="497A2BBA">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2F0098A8">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885FF88">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74FB49AA">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第一座</w:t>
            </w:r>
          </w:p>
        </w:tc>
        <w:tc>
          <w:tcPr>
            <w:tcW w:w="835" w:type="pct"/>
            <w:tcBorders>
              <w:tl2br w:val="nil"/>
              <w:tr2bl w:val="nil"/>
            </w:tcBorders>
            <w:shd w:val="clear" w:color="auto" w:fill="auto"/>
            <w:vAlign w:val="center"/>
          </w:tcPr>
          <w:p w14:paraId="59170D63">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01CC4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0E00C0B">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2</w:t>
            </w:r>
          </w:p>
        </w:tc>
        <w:tc>
          <w:tcPr>
            <w:tcW w:w="832" w:type="pct"/>
            <w:tcBorders>
              <w:tl2br w:val="nil"/>
              <w:tr2bl w:val="nil"/>
            </w:tcBorders>
            <w:shd w:val="clear" w:color="auto" w:fill="auto"/>
            <w:vAlign w:val="center"/>
          </w:tcPr>
          <w:p w14:paraId="0D9FDD0A">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0CF90D23">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1D26EE6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6E31DD2C">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第二座</w:t>
            </w:r>
          </w:p>
        </w:tc>
        <w:tc>
          <w:tcPr>
            <w:tcW w:w="835" w:type="pct"/>
            <w:tcBorders>
              <w:tl2br w:val="nil"/>
              <w:tr2bl w:val="nil"/>
            </w:tcBorders>
            <w:shd w:val="clear" w:color="auto" w:fill="auto"/>
            <w:vAlign w:val="center"/>
          </w:tcPr>
          <w:p w14:paraId="1F4C26B1">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0B363C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702E930E">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eastAsia="zh-CN"/>
              </w:rPr>
              <w:t>60-01.02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8</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w:t>
            </w:r>
          </w:p>
        </w:tc>
        <w:tc>
          <w:tcPr>
            <w:tcW w:w="832" w:type="pct"/>
            <w:tcBorders>
              <w:tl2br w:val="nil"/>
              <w:tr2bl w:val="nil"/>
            </w:tcBorders>
            <w:shd w:val="clear" w:color="auto" w:fill="auto"/>
            <w:vAlign w:val="center"/>
          </w:tcPr>
          <w:p w14:paraId="4BFAE12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792BA8D3">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3ED60938">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832" w:type="pct"/>
            <w:tcBorders>
              <w:tl2br w:val="nil"/>
              <w:tr2bl w:val="nil"/>
            </w:tcBorders>
            <w:shd w:val="clear" w:color="auto" w:fill="auto"/>
            <w:vAlign w:val="center"/>
          </w:tcPr>
          <w:p w14:paraId="77C8150C">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835" w:type="pct"/>
            <w:tcBorders>
              <w:tl2br w:val="nil"/>
              <w:tr2bl w:val="nil"/>
            </w:tcBorders>
            <w:shd w:val="clear" w:color="auto" w:fill="auto"/>
            <w:vAlign w:val="center"/>
          </w:tcPr>
          <w:p w14:paraId="2579ECF9">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3D343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72F9EB0">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60-01.02.0</w:t>
            </w:r>
            <w:r>
              <w:rPr>
                <w:rFonts w:hint="eastAsia" w:ascii="Times New Roman" w:hAnsi="Times New Roman" w:eastAsia="宋体" w:cs="Times New Roman"/>
                <w:sz w:val="21"/>
                <w:szCs w:val="21"/>
                <w:highlight w:val="none"/>
                <w:lang w:val="en-US" w:eastAsia="zh-CN"/>
              </w:rPr>
              <w:t>9</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18E781BC">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468BAD4">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0D40CF7">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交通工程及沿线设施</w:t>
            </w:r>
          </w:p>
        </w:tc>
        <w:tc>
          <w:tcPr>
            <w:tcW w:w="832" w:type="pct"/>
            <w:tcBorders>
              <w:tl2br w:val="nil"/>
              <w:tr2bl w:val="nil"/>
            </w:tcBorders>
            <w:shd w:val="clear" w:color="auto" w:fill="auto"/>
            <w:vAlign w:val="center"/>
          </w:tcPr>
          <w:p w14:paraId="2202312E">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49257632">
            <w:pPr>
              <w:ind w:firstLine="0" w:firstLineChars="0"/>
              <w:jc w:val="center"/>
              <w:rPr>
                <w:rFonts w:hint="default" w:ascii="Times New Roman" w:hAnsi="Times New Roman" w:eastAsia="宋体" w:cs="Times New Roman"/>
                <w:sz w:val="21"/>
                <w:szCs w:val="21"/>
                <w:highlight w:val="none"/>
              </w:rPr>
            </w:pPr>
          </w:p>
        </w:tc>
      </w:tr>
      <w:tr w14:paraId="17722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172554B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60-01.02</w:t>
            </w:r>
            <w:r>
              <w:rPr>
                <w:rFonts w:hint="eastAsia" w:ascii="Times New Roman" w:hAnsi="Times New Roman" w:eastAsia="宋体" w:cs="Times New Roman"/>
                <w:sz w:val="21"/>
                <w:szCs w:val="21"/>
                <w:highlight w:val="none"/>
                <w:lang w:val="en-US" w:eastAsia="zh-CN"/>
              </w:rPr>
              <w:t>.10</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0E30D392">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23133A7">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497363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临时设施</w:t>
            </w:r>
          </w:p>
        </w:tc>
        <w:tc>
          <w:tcPr>
            <w:tcW w:w="832" w:type="pct"/>
            <w:tcBorders>
              <w:tl2br w:val="nil"/>
              <w:tr2bl w:val="nil"/>
            </w:tcBorders>
            <w:shd w:val="clear" w:color="auto" w:fill="auto"/>
            <w:vAlign w:val="center"/>
          </w:tcPr>
          <w:p w14:paraId="28074D00">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3B21B6E4">
            <w:pPr>
              <w:ind w:firstLine="0" w:firstLineChars="0"/>
              <w:jc w:val="center"/>
              <w:rPr>
                <w:rFonts w:hint="default" w:ascii="Times New Roman" w:hAnsi="Times New Roman" w:eastAsia="宋体" w:cs="Times New Roman"/>
                <w:sz w:val="21"/>
                <w:szCs w:val="21"/>
                <w:highlight w:val="none"/>
              </w:rPr>
            </w:pPr>
          </w:p>
        </w:tc>
      </w:tr>
      <w:tr w14:paraId="552B0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C0E6FB3">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60-01.02.1</w:t>
            </w:r>
            <w:r>
              <w:rPr>
                <w:rFonts w:hint="eastAsia"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.00</w:t>
            </w:r>
          </w:p>
        </w:tc>
        <w:tc>
          <w:tcPr>
            <w:tcW w:w="832" w:type="pct"/>
            <w:tcBorders>
              <w:tl2br w:val="nil"/>
              <w:tr2bl w:val="nil"/>
            </w:tcBorders>
            <w:shd w:val="clear" w:color="auto" w:fill="auto"/>
            <w:vAlign w:val="center"/>
          </w:tcPr>
          <w:p w14:paraId="60DFFA2C">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B8D4327">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555E87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其他工程</w:t>
            </w:r>
          </w:p>
        </w:tc>
        <w:tc>
          <w:tcPr>
            <w:tcW w:w="832" w:type="pct"/>
            <w:tcBorders>
              <w:tl2br w:val="nil"/>
              <w:tr2bl w:val="nil"/>
            </w:tcBorders>
            <w:shd w:val="clear" w:color="auto" w:fill="auto"/>
            <w:vAlign w:val="center"/>
          </w:tcPr>
          <w:p w14:paraId="0BC4DB88">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1A2694E6">
            <w:pPr>
              <w:ind w:firstLine="0" w:firstLineChars="0"/>
              <w:jc w:val="center"/>
              <w:rPr>
                <w:rFonts w:hint="default" w:ascii="Times New Roman" w:hAnsi="Times New Roman" w:eastAsia="宋体" w:cs="Times New Roman"/>
                <w:sz w:val="21"/>
                <w:szCs w:val="21"/>
                <w:highlight w:val="none"/>
              </w:rPr>
            </w:pPr>
          </w:p>
        </w:tc>
      </w:tr>
      <w:tr w14:paraId="55C46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4DE1E4E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w:t>
            </w: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HYPERLINK "file:///C:\\Users\\WIN10\\Desktop\\5.10标准对照\\6.8排版稿\\00.0000.00.00"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02.00.00.00</w:t>
            </w:r>
            <w:r>
              <w:rPr>
                <w:rFonts w:hint="default" w:ascii="Times New Roman" w:hAnsi="Times New Roman" w:eastAsia="宋体" w:cs="Times New Roman"/>
                <w:sz w:val="21"/>
                <w:szCs w:val="21"/>
                <w:highlight w:val="none"/>
              </w:rPr>
              <w:fldChar w:fldCharType="end"/>
            </w:r>
          </w:p>
        </w:tc>
        <w:tc>
          <w:tcPr>
            <w:tcW w:w="832" w:type="pct"/>
            <w:tcBorders>
              <w:tl2br w:val="nil"/>
              <w:tr2bl w:val="nil"/>
            </w:tcBorders>
            <w:shd w:val="clear" w:color="auto" w:fill="auto"/>
            <w:vAlign w:val="center"/>
          </w:tcPr>
          <w:p w14:paraId="6E189105">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二标段</w:t>
            </w:r>
          </w:p>
        </w:tc>
        <w:tc>
          <w:tcPr>
            <w:tcW w:w="832" w:type="pct"/>
            <w:tcBorders>
              <w:tl2br w:val="nil"/>
              <w:tr2bl w:val="nil"/>
            </w:tcBorders>
            <w:shd w:val="clear" w:color="auto" w:fill="auto"/>
            <w:vAlign w:val="center"/>
          </w:tcPr>
          <w:p w14:paraId="3F8051BF">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8CCD9A3">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5C62679">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3DBEA4C8">
            <w:pPr>
              <w:ind w:firstLine="0" w:firstLineChars="0"/>
              <w:jc w:val="center"/>
              <w:rPr>
                <w:rFonts w:hint="default" w:ascii="Times New Roman" w:hAnsi="Times New Roman" w:eastAsia="宋体" w:cs="Times New Roman"/>
                <w:sz w:val="21"/>
                <w:szCs w:val="21"/>
                <w:highlight w:val="none"/>
              </w:rPr>
            </w:pPr>
          </w:p>
        </w:tc>
      </w:tr>
      <w:tr w14:paraId="617C21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F40DE80">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2" w:type="pct"/>
            <w:tcBorders>
              <w:tl2br w:val="nil"/>
              <w:tr2bl w:val="nil"/>
            </w:tcBorders>
            <w:shd w:val="clear" w:color="auto" w:fill="auto"/>
            <w:vAlign w:val="center"/>
          </w:tcPr>
          <w:p w14:paraId="56A4BD4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8FD178C">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2" w:type="pct"/>
            <w:tcBorders>
              <w:tl2br w:val="nil"/>
              <w:tr2bl w:val="nil"/>
            </w:tcBorders>
            <w:shd w:val="clear" w:color="auto" w:fill="auto"/>
            <w:vAlign w:val="center"/>
          </w:tcPr>
          <w:p w14:paraId="707CFA6C">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59FF3A7">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64530F3A">
            <w:pPr>
              <w:ind w:firstLine="0" w:firstLineChars="0"/>
              <w:jc w:val="center"/>
              <w:rPr>
                <w:rFonts w:hint="default" w:ascii="Times New Roman" w:hAnsi="Times New Roman" w:eastAsia="宋体" w:cs="Times New Roman"/>
                <w:sz w:val="21"/>
                <w:szCs w:val="21"/>
                <w:highlight w:val="none"/>
              </w:rPr>
            </w:pPr>
          </w:p>
        </w:tc>
      </w:tr>
      <w:tr w14:paraId="2C3CF8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72BC9B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2" w:type="pct"/>
            <w:tcBorders>
              <w:tl2br w:val="nil"/>
              <w:tr2bl w:val="nil"/>
            </w:tcBorders>
            <w:shd w:val="clear" w:color="auto" w:fill="auto"/>
            <w:vAlign w:val="center"/>
          </w:tcPr>
          <w:p w14:paraId="55E75BFC">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7C0A3D9">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45A7262">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2" w:type="pct"/>
            <w:tcBorders>
              <w:tl2br w:val="nil"/>
              <w:tr2bl w:val="nil"/>
            </w:tcBorders>
            <w:shd w:val="clear" w:color="auto" w:fill="auto"/>
            <w:vAlign w:val="center"/>
          </w:tcPr>
          <w:p w14:paraId="3CE2D612">
            <w:pPr>
              <w:ind w:firstLine="0" w:firstLineChars="0"/>
              <w:jc w:val="center"/>
              <w:rPr>
                <w:rFonts w:hint="default" w:ascii="Times New Roman" w:hAnsi="Times New Roman" w:eastAsia="宋体" w:cs="Times New Roman"/>
                <w:sz w:val="21"/>
                <w:szCs w:val="21"/>
                <w:highlight w:val="none"/>
              </w:rPr>
            </w:pPr>
          </w:p>
        </w:tc>
        <w:tc>
          <w:tcPr>
            <w:tcW w:w="835" w:type="pct"/>
            <w:tcBorders>
              <w:tl2br w:val="nil"/>
              <w:tr2bl w:val="nil"/>
            </w:tcBorders>
            <w:shd w:val="clear" w:color="auto" w:fill="auto"/>
            <w:vAlign w:val="center"/>
          </w:tcPr>
          <w:p w14:paraId="653B3A6B">
            <w:pPr>
              <w:ind w:firstLine="0" w:firstLineChars="0"/>
              <w:jc w:val="center"/>
              <w:rPr>
                <w:rFonts w:hint="default" w:ascii="Times New Roman" w:hAnsi="Times New Roman" w:eastAsia="宋体" w:cs="Times New Roman"/>
                <w:sz w:val="21"/>
                <w:szCs w:val="21"/>
                <w:highlight w:val="none"/>
              </w:rPr>
            </w:pPr>
          </w:p>
        </w:tc>
      </w:tr>
      <w:tr w14:paraId="6D620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17B4BC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2" w:type="pct"/>
            <w:tcBorders>
              <w:tl2br w:val="nil"/>
              <w:tr2bl w:val="nil"/>
            </w:tcBorders>
            <w:shd w:val="clear" w:color="auto" w:fill="auto"/>
            <w:vAlign w:val="center"/>
          </w:tcPr>
          <w:p w14:paraId="1217A9E7">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0DDBFC3">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6126233">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4A4E0782">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5" w:type="pct"/>
            <w:tcBorders>
              <w:tl2br w:val="nil"/>
              <w:tr2bl w:val="nil"/>
            </w:tcBorders>
            <w:shd w:val="clear" w:color="auto" w:fill="auto"/>
            <w:vAlign w:val="center"/>
          </w:tcPr>
          <w:p w14:paraId="2E82DCEC">
            <w:pPr>
              <w:ind w:firstLine="0" w:firstLineChars="0"/>
              <w:jc w:val="center"/>
              <w:rPr>
                <w:rFonts w:hint="default" w:ascii="Times New Roman" w:hAnsi="Times New Roman" w:eastAsia="宋体" w:cs="Times New Roman"/>
                <w:sz w:val="21"/>
                <w:szCs w:val="21"/>
                <w:highlight w:val="none"/>
              </w:rPr>
            </w:pPr>
          </w:p>
        </w:tc>
      </w:tr>
      <w:tr w14:paraId="05CE93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518D7BF0">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2" w:type="pct"/>
            <w:tcBorders>
              <w:tl2br w:val="nil"/>
              <w:tr2bl w:val="nil"/>
            </w:tcBorders>
            <w:shd w:val="clear" w:color="auto" w:fill="auto"/>
            <w:vAlign w:val="center"/>
          </w:tcPr>
          <w:p w14:paraId="3BD88858">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7CF37D7E">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24224FB3">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5358427E">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5" w:type="pct"/>
            <w:tcBorders>
              <w:tl2br w:val="nil"/>
              <w:tr2bl w:val="nil"/>
            </w:tcBorders>
            <w:shd w:val="clear" w:color="auto" w:fill="auto"/>
            <w:vAlign w:val="center"/>
          </w:tcPr>
          <w:p w14:paraId="7BFBCC03">
            <w:pPr>
              <w:ind w:firstLine="0" w:firstLineChars="0"/>
              <w:jc w:val="center"/>
              <w:rPr>
                <w:rFonts w:hint="default" w:ascii="Times New Roman" w:hAnsi="Times New Roman" w:eastAsia="宋体" w:cs="Times New Roman"/>
                <w:sz w:val="21"/>
                <w:szCs w:val="21"/>
                <w:highlight w:val="none"/>
              </w:rPr>
            </w:pPr>
          </w:p>
        </w:tc>
      </w:tr>
      <w:tr w14:paraId="4AE9FE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32" w:type="pct"/>
            <w:tcBorders>
              <w:tl2br w:val="nil"/>
              <w:tr2bl w:val="nil"/>
            </w:tcBorders>
            <w:shd w:val="clear" w:color="auto" w:fill="auto"/>
            <w:vAlign w:val="center"/>
          </w:tcPr>
          <w:p w14:paraId="2D616B5A">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2" w:type="pct"/>
            <w:tcBorders>
              <w:tl2br w:val="nil"/>
              <w:tr2bl w:val="nil"/>
            </w:tcBorders>
            <w:shd w:val="clear" w:color="auto" w:fill="auto"/>
            <w:vAlign w:val="center"/>
          </w:tcPr>
          <w:p w14:paraId="0D602E0B">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3DD32760">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689A5D5F">
            <w:pPr>
              <w:ind w:firstLine="0" w:firstLineChars="0"/>
              <w:jc w:val="center"/>
              <w:rPr>
                <w:rFonts w:hint="default" w:ascii="Times New Roman" w:hAnsi="Times New Roman" w:eastAsia="宋体" w:cs="Times New Roman"/>
                <w:sz w:val="21"/>
                <w:szCs w:val="21"/>
                <w:highlight w:val="none"/>
              </w:rPr>
            </w:pPr>
          </w:p>
        </w:tc>
        <w:tc>
          <w:tcPr>
            <w:tcW w:w="832" w:type="pct"/>
            <w:tcBorders>
              <w:tl2br w:val="nil"/>
              <w:tr2bl w:val="nil"/>
            </w:tcBorders>
            <w:shd w:val="clear" w:color="auto" w:fill="auto"/>
            <w:vAlign w:val="center"/>
          </w:tcPr>
          <w:p w14:paraId="04FCFB0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835" w:type="pct"/>
            <w:tcBorders>
              <w:tl2br w:val="nil"/>
              <w:tr2bl w:val="nil"/>
            </w:tcBorders>
            <w:shd w:val="clear" w:color="auto" w:fill="auto"/>
            <w:vAlign w:val="center"/>
          </w:tcPr>
          <w:p w14:paraId="783601A5">
            <w:pPr>
              <w:ind w:firstLine="0" w:firstLineChars="0"/>
              <w:jc w:val="center"/>
              <w:rPr>
                <w:rFonts w:hint="default" w:ascii="Times New Roman" w:hAnsi="Times New Roman" w:eastAsia="宋体" w:cs="Times New Roman"/>
                <w:sz w:val="21"/>
                <w:szCs w:val="21"/>
                <w:highlight w:val="none"/>
              </w:rPr>
            </w:pPr>
          </w:p>
        </w:tc>
      </w:tr>
      <w:tr w14:paraId="14880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5000" w:type="pct"/>
            <w:gridSpan w:val="6"/>
            <w:tcBorders>
              <w:tl2br w:val="nil"/>
              <w:tr2bl w:val="nil"/>
            </w:tcBorders>
            <w:shd w:val="clear" w:color="auto" w:fill="auto"/>
            <w:vAlign w:val="center"/>
          </w:tcPr>
          <w:p w14:paraId="0993479C">
            <w:pPr>
              <w:ind w:firstLine="0" w:firstLineChars="0"/>
              <w:jc w:val="lef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注1：</w:t>
            </w:r>
            <w:r>
              <w:rPr>
                <w:rFonts w:hint="default" w:ascii="Times New Roman" w:hAnsi="Times New Roman" w:eastAsia="宋体" w:cs="Times New Roman"/>
                <w:sz w:val="18"/>
                <w:szCs w:val="18"/>
                <w:highlight w:val="none"/>
              </w:rPr>
              <w:t>未划分标段以一标段进行编码；</w:t>
            </w:r>
          </w:p>
          <w:p w14:paraId="722EDDF2">
            <w:pPr>
              <w:ind w:firstLine="0" w:firstLineChars="0"/>
              <w:jc w:val="left"/>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lang w:val="en-US" w:eastAsia="zh-CN"/>
              </w:rPr>
              <w:t>注2：</w:t>
            </w:r>
            <w:r>
              <w:rPr>
                <w:rFonts w:hint="default" w:ascii="Times New Roman" w:hAnsi="Times New Roman" w:eastAsia="宋体" w:cs="Times New Roman"/>
                <w:sz w:val="18"/>
                <w:szCs w:val="18"/>
                <w:highlight w:val="none"/>
              </w:rPr>
              <w:t>主线桥涵不包含路线交叉部分中的主线桥涵。</w:t>
            </w:r>
          </w:p>
          <w:p w14:paraId="68C6250B">
            <w:pPr>
              <w:ind w:firstLine="0" w:firstLineChars="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18"/>
                <w:szCs w:val="18"/>
                <w:highlight w:val="none"/>
                <w:lang w:val="en-US" w:eastAsia="zh-CN"/>
              </w:rPr>
              <w:t>注3：</w:t>
            </w:r>
            <w:r>
              <w:rPr>
                <w:rFonts w:hint="default" w:ascii="Times New Roman" w:hAnsi="Times New Roman" w:eastAsia="宋体" w:cs="Times New Roman"/>
                <w:sz w:val="18"/>
                <w:szCs w:val="18"/>
                <w:highlight w:val="none"/>
              </w:rPr>
              <w:t>桥梁分类需符合《公路工程技术标准》（JTG B01-2003）的有关规定。</w:t>
            </w:r>
          </w:p>
        </w:tc>
      </w:tr>
    </w:tbl>
    <w:p w14:paraId="46703630">
      <w:pPr>
        <w:ind w:firstLine="482"/>
        <w:rPr>
          <w:rFonts w:hint="default" w:ascii="Times New Roman" w:hAnsi="Times New Roman" w:cs="Times New Roman"/>
          <w:b/>
          <w:bCs/>
          <w:highlight w:val="none"/>
        </w:rPr>
      </w:pPr>
      <w:r>
        <w:rPr>
          <w:rFonts w:hint="default" w:ascii="Times New Roman" w:hAnsi="Times New Roman" w:eastAsia="宋体" w:cs="Times New Roman"/>
          <w:sz w:val="18"/>
          <w:szCs w:val="18"/>
          <w:highlight w:val="none"/>
        </w:rPr>
        <w:t>注：空白单元格表示此栏无内容。</w:t>
      </w:r>
    </w:p>
    <w:p w14:paraId="5F626B5D">
      <w:pPr>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firstLine="0"/>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4"/>
          <w:szCs w:val="24"/>
          <w:highlight w:val="none"/>
        </w:rPr>
        <w:t>A.0.</w:t>
      </w:r>
      <w:r>
        <w:rPr>
          <w:rFonts w:hint="eastAsia" w:ascii="Times New Roman" w:hAnsi="Times New Roman" w:eastAsia="宋体" w:cs="Times New Roman"/>
          <w:b/>
          <w:bCs/>
          <w:sz w:val="24"/>
          <w:szCs w:val="24"/>
          <w:highlight w:val="none"/>
          <w:lang w:val="en-US" w:eastAsia="zh-CN"/>
        </w:rPr>
        <w:t>5</w:t>
      </w:r>
      <w:r>
        <w:rPr>
          <w:rFonts w:hint="default" w:ascii="Times New Roman" w:hAnsi="Times New Roman" w:eastAsia="宋体" w:cs="Times New Roman"/>
          <w:b/>
          <w:bCs/>
          <w:sz w:val="24"/>
          <w:szCs w:val="24"/>
          <w:highlight w:val="none"/>
        </w:rPr>
        <w:t xml:space="preserve"> </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val="0"/>
          <w:bCs w:val="0"/>
          <w:sz w:val="24"/>
          <w:szCs w:val="24"/>
          <w:highlight w:val="none"/>
        </w:rPr>
        <w:t>桥梁工程构件</w:t>
      </w:r>
      <w:r>
        <w:rPr>
          <w:rFonts w:hint="default" w:ascii="Times New Roman" w:hAnsi="Times New Roman" w:eastAsia="宋体" w:cs="Times New Roman"/>
          <w:b w:val="0"/>
          <w:bCs w:val="0"/>
          <w:sz w:val="24"/>
          <w:szCs w:val="24"/>
          <w:highlight w:val="none"/>
          <w:lang w:val="en-US" w:eastAsia="zh-CN"/>
        </w:rPr>
        <w:t>位置码</w:t>
      </w:r>
      <w:r>
        <w:rPr>
          <w:rFonts w:hint="default" w:ascii="Times New Roman" w:hAnsi="Times New Roman" w:eastAsia="宋体" w:cs="Times New Roman"/>
          <w:b w:val="0"/>
          <w:bCs w:val="0"/>
          <w:sz w:val="24"/>
          <w:szCs w:val="24"/>
          <w:highlight w:val="none"/>
        </w:rPr>
        <w:t>的分类和编码宜符合表A.0.</w:t>
      </w:r>
      <w:r>
        <w:rPr>
          <w:rFonts w:hint="eastAsia" w:ascii="Times New Roman" w:hAnsi="Times New Roman" w:eastAsia="宋体" w:cs="Times New Roman"/>
          <w:b w:val="0"/>
          <w:bCs w:val="0"/>
          <w:sz w:val="24"/>
          <w:szCs w:val="24"/>
          <w:highlight w:val="none"/>
          <w:lang w:val="en-US" w:eastAsia="zh-CN"/>
        </w:rPr>
        <w:t>5</w:t>
      </w:r>
      <w:r>
        <w:rPr>
          <w:rFonts w:hint="default" w:ascii="Times New Roman" w:hAnsi="Times New Roman" w:eastAsia="宋体" w:cs="Times New Roman"/>
          <w:b w:val="0"/>
          <w:bCs w:val="0"/>
          <w:sz w:val="24"/>
          <w:szCs w:val="24"/>
          <w:highlight w:val="none"/>
        </w:rPr>
        <w:t>的规定。</w:t>
      </w:r>
    </w:p>
    <w:p w14:paraId="010304E6">
      <w:pPr>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firstLine="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表 A.0.</w:t>
      </w:r>
      <w:r>
        <w:rPr>
          <w:rFonts w:hint="eastAsia" w:ascii="Times New Roman" w:hAnsi="Times New Roman" w:eastAsia="宋体" w:cs="Times New Roman"/>
          <w:b/>
          <w:bCs/>
          <w:sz w:val="21"/>
          <w:szCs w:val="21"/>
          <w:highlight w:val="none"/>
          <w:lang w:val="en-US" w:eastAsia="zh-CN"/>
        </w:rPr>
        <w:t>5</w:t>
      </w:r>
      <w:r>
        <w:rPr>
          <w:rFonts w:hint="default" w:ascii="Times New Roman" w:hAnsi="Times New Roman" w:eastAsia="宋体"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 xml:space="preserve"> 桥梁工程</w:t>
      </w:r>
      <w:r>
        <w:rPr>
          <w:rFonts w:hint="default" w:ascii="Times New Roman" w:hAnsi="Times New Roman" w:eastAsia="宋体" w:cs="Times New Roman"/>
          <w:b/>
          <w:bCs/>
          <w:sz w:val="21"/>
          <w:szCs w:val="21"/>
          <w:highlight w:val="none"/>
          <w:lang w:val="en-US" w:eastAsia="zh-CN"/>
        </w:rPr>
        <w:t>构件位置码</w:t>
      </w:r>
      <w:r>
        <w:rPr>
          <w:rFonts w:hint="eastAsia" w:ascii="Times New Roman" w:hAnsi="Times New Roman" w:eastAsia="宋体" w:cs="Times New Roman"/>
          <w:b/>
          <w:bCs/>
          <w:sz w:val="21"/>
          <w:szCs w:val="21"/>
          <w:highlight w:val="none"/>
          <w:lang w:val="en-US" w:eastAsia="zh-CN"/>
        </w:rPr>
        <w:t>分类和</w:t>
      </w:r>
      <w:r>
        <w:rPr>
          <w:rFonts w:hint="default" w:ascii="Times New Roman" w:hAnsi="Times New Roman" w:eastAsia="宋体" w:cs="Times New Roman"/>
          <w:b/>
          <w:bCs/>
          <w:sz w:val="21"/>
          <w:szCs w:val="21"/>
          <w:highlight w:val="none"/>
          <w:lang w:val="en-US" w:eastAsia="zh-CN"/>
        </w:rPr>
        <w:t>编码</w:t>
      </w:r>
    </w:p>
    <w:tbl>
      <w:tblPr>
        <w:tblStyle w:val="19"/>
        <w:tblW w:w="5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13"/>
        <w:gridCol w:w="1597"/>
        <w:gridCol w:w="1598"/>
        <w:gridCol w:w="1598"/>
        <w:gridCol w:w="1598"/>
        <w:gridCol w:w="1604"/>
      </w:tblGrid>
      <w:tr w14:paraId="57121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832" w:type="pct"/>
            <w:tcBorders>
              <w:tl2br w:val="nil"/>
              <w:tr2bl w:val="nil"/>
            </w:tcBorders>
            <w:shd w:val="clear" w:color="auto" w:fill="auto"/>
            <w:vAlign w:val="center"/>
          </w:tcPr>
          <w:p w14:paraId="7A38A36C">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编码</w:t>
            </w:r>
          </w:p>
        </w:tc>
        <w:tc>
          <w:tcPr>
            <w:tcW w:w="832" w:type="pct"/>
            <w:tcBorders>
              <w:tl2br w:val="nil"/>
              <w:tr2bl w:val="nil"/>
            </w:tcBorders>
            <w:shd w:val="clear" w:color="auto" w:fill="auto"/>
            <w:vAlign w:val="center"/>
          </w:tcPr>
          <w:p w14:paraId="20A5CB04">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一级类</w:t>
            </w:r>
          </w:p>
        </w:tc>
        <w:tc>
          <w:tcPr>
            <w:tcW w:w="832" w:type="pct"/>
            <w:tcBorders>
              <w:tl2br w:val="nil"/>
              <w:tr2bl w:val="nil"/>
            </w:tcBorders>
            <w:shd w:val="clear" w:color="auto" w:fill="auto"/>
            <w:vAlign w:val="center"/>
          </w:tcPr>
          <w:p w14:paraId="290628D7">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二级类</w:t>
            </w:r>
          </w:p>
        </w:tc>
        <w:tc>
          <w:tcPr>
            <w:tcW w:w="832" w:type="pct"/>
            <w:tcBorders>
              <w:tl2br w:val="nil"/>
              <w:tr2bl w:val="nil"/>
            </w:tcBorders>
            <w:shd w:val="clear" w:color="auto" w:fill="auto"/>
            <w:vAlign w:val="center"/>
          </w:tcPr>
          <w:p w14:paraId="6BC3123B">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三级类</w:t>
            </w:r>
          </w:p>
        </w:tc>
        <w:tc>
          <w:tcPr>
            <w:tcW w:w="832" w:type="pct"/>
            <w:tcBorders>
              <w:tl2br w:val="nil"/>
              <w:tr2bl w:val="nil"/>
            </w:tcBorders>
            <w:shd w:val="clear" w:color="auto" w:fill="auto"/>
            <w:vAlign w:val="center"/>
          </w:tcPr>
          <w:p w14:paraId="50C518B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四级类</w:t>
            </w:r>
          </w:p>
        </w:tc>
        <w:tc>
          <w:tcPr>
            <w:tcW w:w="835" w:type="pct"/>
            <w:tcBorders>
              <w:tl2br w:val="nil"/>
              <w:tr2bl w:val="nil"/>
            </w:tcBorders>
            <w:shd w:val="clear" w:color="auto" w:fill="auto"/>
            <w:vAlign w:val="center"/>
          </w:tcPr>
          <w:p w14:paraId="5279FB40">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14:paraId="3CAE51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7CF0DBCA">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00</w:t>
            </w:r>
            <w:r>
              <w:rPr>
                <w:rFonts w:hint="default" w:ascii="Times New Roman" w:hAnsi="Times New Roman" w:eastAsia="宋体" w:cs="Times New Roman"/>
                <w:sz w:val="21"/>
                <w:szCs w:val="21"/>
                <w:highlight w:val="none"/>
              </w:rPr>
              <w:t>.000.000</w:t>
            </w:r>
          </w:p>
        </w:tc>
        <w:tc>
          <w:tcPr>
            <w:tcW w:w="1597" w:type="dxa"/>
            <w:tcBorders>
              <w:tl2br w:val="nil"/>
              <w:tr2bl w:val="nil"/>
            </w:tcBorders>
            <w:shd w:val="clear" w:color="auto" w:fill="auto"/>
            <w:vAlign w:val="center"/>
          </w:tcPr>
          <w:p w14:paraId="185989CD">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左幅</w:t>
            </w:r>
          </w:p>
        </w:tc>
        <w:tc>
          <w:tcPr>
            <w:tcW w:w="1597" w:type="dxa"/>
            <w:tcBorders>
              <w:tl2br w:val="nil"/>
              <w:tr2bl w:val="nil"/>
            </w:tcBorders>
            <w:shd w:val="clear" w:color="auto" w:fill="auto"/>
            <w:vAlign w:val="center"/>
          </w:tcPr>
          <w:p w14:paraId="185CB317">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0D940474">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284BD7E7">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612" w:type="dxa"/>
            <w:tcBorders>
              <w:tl2br w:val="nil"/>
              <w:tr2bl w:val="nil"/>
            </w:tcBorders>
            <w:shd w:val="clear" w:color="auto" w:fill="auto"/>
            <w:vAlign w:val="center"/>
          </w:tcPr>
          <w:p w14:paraId="4B476A1C">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分部位置</w:t>
            </w:r>
          </w:p>
        </w:tc>
      </w:tr>
      <w:tr w14:paraId="397A96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1DD771E1">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.000</w:t>
            </w:r>
          </w:p>
        </w:tc>
        <w:tc>
          <w:tcPr>
            <w:tcW w:w="1597" w:type="dxa"/>
            <w:tcBorders>
              <w:tl2br w:val="nil"/>
              <w:tr2bl w:val="nil"/>
            </w:tcBorders>
            <w:shd w:val="clear" w:color="auto" w:fill="auto"/>
            <w:vAlign w:val="center"/>
          </w:tcPr>
          <w:p w14:paraId="4D175726">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48A28619">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公里数</w:t>
            </w:r>
          </w:p>
        </w:tc>
        <w:tc>
          <w:tcPr>
            <w:tcW w:w="1597" w:type="dxa"/>
            <w:tcBorders>
              <w:tl2br w:val="nil"/>
              <w:tr2bl w:val="nil"/>
            </w:tcBorders>
            <w:shd w:val="clear" w:color="auto" w:fill="auto"/>
            <w:vAlign w:val="center"/>
          </w:tcPr>
          <w:p w14:paraId="52A125F5">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29304932">
            <w:pPr>
              <w:ind w:firstLine="0" w:firstLineChars="0"/>
              <w:jc w:val="center"/>
              <w:rPr>
                <w:rFonts w:hint="eastAsia" w:ascii="Times New Roman" w:hAnsi="Times New Roman" w:eastAsia="宋体" w:cs="Times New Roman"/>
                <w:sz w:val="21"/>
                <w:szCs w:val="21"/>
                <w:highlight w:val="none"/>
                <w:lang w:val="en-US" w:eastAsia="zh-CN"/>
              </w:rPr>
            </w:pPr>
          </w:p>
        </w:tc>
        <w:tc>
          <w:tcPr>
            <w:tcW w:w="1612" w:type="dxa"/>
            <w:tcBorders>
              <w:tl2br w:val="nil"/>
              <w:tr2bl w:val="nil"/>
            </w:tcBorders>
            <w:shd w:val="clear" w:color="auto" w:fill="auto"/>
            <w:vAlign w:val="center"/>
          </w:tcPr>
          <w:p w14:paraId="5FED18E1">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里程公里数</w:t>
            </w:r>
          </w:p>
        </w:tc>
      </w:tr>
      <w:tr w14:paraId="3D8BD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77BDF438">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1.001.00</w:t>
            </w:r>
            <w:r>
              <w:rPr>
                <w:rFonts w:hint="eastAsia" w:ascii="Times New Roman" w:hAnsi="Times New Roman" w:eastAsia="宋体" w:cs="Times New Roman"/>
                <w:sz w:val="21"/>
                <w:szCs w:val="21"/>
                <w:highlight w:val="none"/>
                <w:lang w:val="en-US" w:eastAsia="zh-CN"/>
              </w:rPr>
              <w:t>0</w:t>
            </w:r>
          </w:p>
        </w:tc>
        <w:tc>
          <w:tcPr>
            <w:tcW w:w="1597" w:type="dxa"/>
            <w:tcBorders>
              <w:tl2br w:val="nil"/>
              <w:tr2bl w:val="nil"/>
            </w:tcBorders>
            <w:shd w:val="clear" w:color="auto" w:fill="auto"/>
            <w:vAlign w:val="center"/>
          </w:tcPr>
          <w:p w14:paraId="1275D7A6">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422499F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672146DB">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米数</w:t>
            </w:r>
          </w:p>
        </w:tc>
        <w:tc>
          <w:tcPr>
            <w:tcW w:w="1597" w:type="dxa"/>
            <w:tcBorders>
              <w:tl2br w:val="nil"/>
              <w:tr2bl w:val="nil"/>
            </w:tcBorders>
            <w:shd w:val="clear" w:color="auto" w:fill="auto"/>
            <w:vAlign w:val="center"/>
          </w:tcPr>
          <w:p w14:paraId="2DDB0B65">
            <w:pPr>
              <w:ind w:firstLine="0" w:firstLineChars="0"/>
              <w:jc w:val="center"/>
              <w:rPr>
                <w:rFonts w:hint="eastAsia" w:ascii="Times New Roman" w:hAnsi="Times New Roman" w:eastAsia="宋体" w:cs="Times New Roman"/>
                <w:sz w:val="21"/>
                <w:szCs w:val="21"/>
                <w:highlight w:val="none"/>
                <w:lang w:val="en-US" w:eastAsia="zh-CN"/>
              </w:rPr>
            </w:pPr>
          </w:p>
        </w:tc>
        <w:tc>
          <w:tcPr>
            <w:tcW w:w="1612" w:type="dxa"/>
            <w:tcBorders>
              <w:tl2br w:val="nil"/>
              <w:tr2bl w:val="nil"/>
            </w:tcBorders>
            <w:shd w:val="clear" w:color="auto" w:fill="auto"/>
            <w:vAlign w:val="center"/>
          </w:tcPr>
          <w:p w14:paraId="6BC0BC5B">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里程米数</w:t>
            </w:r>
          </w:p>
        </w:tc>
      </w:tr>
      <w:tr w14:paraId="413DDA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49564C04">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default" w:ascii="Times New Roman" w:hAnsi="Times New Roman" w:eastAsia="宋体" w:cs="Times New Roman"/>
                <w:sz w:val="21"/>
                <w:szCs w:val="21"/>
                <w:highlight w:val="none"/>
                <w:lang w:val="en-US" w:eastAsia="zh-CN"/>
              </w:rPr>
              <w:t>1</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1.001.00</w:t>
            </w:r>
            <w:r>
              <w:rPr>
                <w:rFonts w:hint="default" w:ascii="Times New Roman" w:hAnsi="Times New Roman" w:eastAsia="宋体" w:cs="Times New Roman"/>
                <w:sz w:val="21"/>
                <w:szCs w:val="21"/>
                <w:highlight w:val="none"/>
                <w:lang w:val="en-US" w:eastAsia="zh-CN"/>
              </w:rPr>
              <w:t>1</w:t>
            </w:r>
          </w:p>
        </w:tc>
        <w:tc>
          <w:tcPr>
            <w:tcW w:w="1597" w:type="dxa"/>
            <w:tcBorders>
              <w:tl2br w:val="nil"/>
              <w:tr2bl w:val="nil"/>
            </w:tcBorders>
            <w:shd w:val="clear" w:color="auto" w:fill="auto"/>
            <w:vAlign w:val="center"/>
          </w:tcPr>
          <w:p w14:paraId="41050AC7">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589A34CE">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2DB5D67D">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13E6D849">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从左到右</w:t>
            </w:r>
          </w:p>
          <w:p w14:paraId="7D76C8DB">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从下到上</w:t>
            </w:r>
          </w:p>
        </w:tc>
        <w:tc>
          <w:tcPr>
            <w:tcW w:w="1612" w:type="dxa"/>
            <w:tcBorders>
              <w:tl2br w:val="nil"/>
              <w:tr2bl w:val="nil"/>
            </w:tcBorders>
            <w:shd w:val="clear" w:color="auto" w:fill="auto"/>
            <w:vAlign w:val="center"/>
          </w:tcPr>
          <w:p w14:paraId="57B1F655">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构件位置</w:t>
            </w:r>
          </w:p>
        </w:tc>
      </w:tr>
      <w:tr w14:paraId="3C9A9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42E5840C">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00</w:t>
            </w:r>
            <w:r>
              <w:rPr>
                <w:rFonts w:hint="default" w:ascii="Times New Roman" w:hAnsi="Times New Roman" w:eastAsia="宋体" w:cs="Times New Roman"/>
                <w:sz w:val="21"/>
                <w:szCs w:val="21"/>
                <w:highlight w:val="none"/>
              </w:rPr>
              <w:t>.000.000</w:t>
            </w:r>
          </w:p>
        </w:tc>
        <w:tc>
          <w:tcPr>
            <w:tcW w:w="1597" w:type="dxa"/>
            <w:tcBorders>
              <w:tl2br w:val="nil"/>
              <w:tr2bl w:val="nil"/>
            </w:tcBorders>
            <w:shd w:val="clear" w:color="auto" w:fill="auto"/>
            <w:vAlign w:val="center"/>
          </w:tcPr>
          <w:p w14:paraId="2B1AA255">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右幅</w:t>
            </w:r>
          </w:p>
        </w:tc>
        <w:tc>
          <w:tcPr>
            <w:tcW w:w="1597" w:type="dxa"/>
            <w:tcBorders>
              <w:tl2br w:val="nil"/>
              <w:tr2bl w:val="nil"/>
            </w:tcBorders>
            <w:shd w:val="clear" w:color="auto" w:fill="auto"/>
            <w:vAlign w:val="center"/>
          </w:tcPr>
          <w:p w14:paraId="5817337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3F8B9FD7">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1F391F70">
            <w:pPr>
              <w:ind w:firstLine="0" w:firstLineChars="0"/>
              <w:jc w:val="center"/>
              <w:rPr>
                <w:rFonts w:hint="eastAsia" w:ascii="Times New Roman" w:hAnsi="Times New Roman" w:eastAsia="宋体" w:cs="Times New Roman"/>
                <w:sz w:val="21"/>
                <w:szCs w:val="21"/>
                <w:highlight w:val="none"/>
                <w:lang w:val="en-US" w:eastAsia="zh-CN"/>
              </w:rPr>
            </w:pPr>
          </w:p>
        </w:tc>
        <w:tc>
          <w:tcPr>
            <w:tcW w:w="1612" w:type="dxa"/>
            <w:tcBorders>
              <w:tl2br w:val="nil"/>
              <w:tr2bl w:val="nil"/>
            </w:tcBorders>
            <w:shd w:val="clear" w:color="auto" w:fill="auto"/>
            <w:vAlign w:val="center"/>
          </w:tcPr>
          <w:p w14:paraId="1E5E9647">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分部位置</w:t>
            </w:r>
          </w:p>
        </w:tc>
      </w:tr>
      <w:tr w14:paraId="7AFBC5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1DFE7124">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.000</w:t>
            </w:r>
          </w:p>
        </w:tc>
        <w:tc>
          <w:tcPr>
            <w:tcW w:w="1597" w:type="dxa"/>
            <w:tcBorders>
              <w:tl2br w:val="nil"/>
              <w:tr2bl w:val="nil"/>
            </w:tcBorders>
            <w:shd w:val="clear" w:color="auto" w:fill="auto"/>
            <w:vAlign w:val="center"/>
          </w:tcPr>
          <w:p w14:paraId="0E5B2B1A">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7D7CB57F">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公里数</w:t>
            </w:r>
          </w:p>
        </w:tc>
        <w:tc>
          <w:tcPr>
            <w:tcW w:w="1597" w:type="dxa"/>
            <w:tcBorders>
              <w:tl2br w:val="nil"/>
              <w:tr2bl w:val="nil"/>
            </w:tcBorders>
            <w:shd w:val="clear" w:color="auto" w:fill="auto"/>
            <w:vAlign w:val="center"/>
          </w:tcPr>
          <w:p w14:paraId="023941D9">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1FEE90CF">
            <w:pPr>
              <w:ind w:firstLine="0" w:firstLineChars="0"/>
              <w:jc w:val="center"/>
              <w:rPr>
                <w:rFonts w:hint="eastAsia" w:ascii="Times New Roman" w:hAnsi="Times New Roman" w:eastAsia="宋体" w:cs="Times New Roman"/>
                <w:sz w:val="21"/>
                <w:szCs w:val="21"/>
                <w:highlight w:val="none"/>
                <w:lang w:val="en-US" w:eastAsia="zh-CN"/>
              </w:rPr>
            </w:pPr>
          </w:p>
        </w:tc>
        <w:tc>
          <w:tcPr>
            <w:tcW w:w="1612" w:type="dxa"/>
            <w:tcBorders>
              <w:tl2br w:val="nil"/>
              <w:tr2bl w:val="nil"/>
            </w:tcBorders>
            <w:shd w:val="clear" w:color="auto" w:fill="auto"/>
            <w:vAlign w:val="center"/>
          </w:tcPr>
          <w:p w14:paraId="05866B86">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里程公里数</w:t>
            </w:r>
          </w:p>
        </w:tc>
      </w:tr>
      <w:tr w14:paraId="13AA6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2FB8E18C">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1.001.00</w:t>
            </w:r>
            <w:r>
              <w:rPr>
                <w:rFonts w:hint="eastAsia" w:ascii="Times New Roman" w:hAnsi="Times New Roman" w:eastAsia="宋体" w:cs="Times New Roman"/>
                <w:sz w:val="21"/>
                <w:szCs w:val="21"/>
                <w:highlight w:val="none"/>
                <w:lang w:val="en-US" w:eastAsia="zh-CN"/>
              </w:rPr>
              <w:t>0</w:t>
            </w:r>
          </w:p>
        </w:tc>
        <w:tc>
          <w:tcPr>
            <w:tcW w:w="1597" w:type="dxa"/>
            <w:tcBorders>
              <w:tl2br w:val="nil"/>
              <w:tr2bl w:val="nil"/>
            </w:tcBorders>
            <w:shd w:val="clear" w:color="auto" w:fill="auto"/>
            <w:vAlign w:val="center"/>
          </w:tcPr>
          <w:p w14:paraId="06EB0BDA">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41CE62F5">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70136FB3">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米数</w:t>
            </w:r>
          </w:p>
        </w:tc>
        <w:tc>
          <w:tcPr>
            <w:tcW w:w="1597" w:type="dxa"/>
            <w:tcBorders>
              <w:tl2br w:val="nil"/>
              <w:tr2bl w:val="nil"/>
            </w:tcBorders>
            <w:shd w:val="clear" w:color="auto" w:fill="auto"/>
            <w:vAlign w:val="center"/>
          </w:tcPr>
          <w:p w14:paraId="05A1D0BE">
            <w:pPr>
              <w:ind w:firstLine="0" w:firstLineChars="0"/>
              <w:jc w:val="center"/>
              <w:rPr>
                <w:rFonts w:hint="eastAsia" w:ascii="Times New Roman" w:hAnsi="Times New Roman" w:eastAsia="宋体" w:cs="Times New Roman"/>
                <w:sz w:val="21"/>
                <w:szCs w:val="21"/>
                <w:highlight w:val="none"/>
                <w:lang w:val="en-US" w:eastAsia="zh-CN"/>
              </w:rPr>
            </w:pPr>
          </w:p>
        </w:tc>
        <w:tc>
          <w:tcPr>
            <w:tcW w:w="1612" w:type="dxa"/>
            <w:tcBorders>
              <w:tl2br w:val="nil"/>
              <w:tr2bl w:val="nil"/>
            </w:tcBorders>
            <w:shd w:val="clear" w:color="auto" w:fill="auto"/>
            <w:vAlign w:val="center"/>
          </w:tcPr>
          <w:p w14:paraId="6684DDD1">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里程米数</w:t>
            </w:r>
          </w:p>
        </w:tc>
      </w:tr>
      <w:tr w14:paraId="3ACE2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4D8141FF">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1.001.00</w:t>
            </w:r>
            <w:r>
              <w:rPr>
                <w:rFonts w:hint="default" w:ascii="Times New Roman" w:hAnsi="Times New Roman" w:eastAsia="宋体" w:cs="Times New Roman"/>
                <w:sz w:val="21"/>
                <w:szCs w:val="21"/>
                <w:highlight w:val="none"/>
                <w:lang w:val="en-US" w:eastAsia="zh-CN"/>
              </w:rPr>
              <w:t>1</w:t>
            </w:r>
          </w:p>
        </w:tc>
        <w:tc>
          <w:tcPr>
            <w:tcW w:w="1597" w:type="dxa"/>
            <w:tcBorders>
              <w:tl2br w:val="nil"/>
              <w:tr2bl w:val="nil"/>
            </w:tcBorders>
            <w:shd w:val="clear" w:color="auto" w:fill="auto"/>
            <w:vAlign w:val="center"/>
          </w:tcPr>
          <w:p w14:paraId="5B2B4C72">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2C851947">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4C5A683E">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0A6A5EF0">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从左到右</w:t>
            </w:r>
          </w:p>
          <w:p w14:paraId="59A40B9D">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从下到上</w:t>
            </w:r>
          </w:p>
        </w:tc>
        <w:tc>
          <w:tcPr>
            <w:tcW w:w="1612" w:type="dxa"/>
            <w:tcBorders>
              <w:tl2br w:val="nil"/>
              <w:tr2bl w:val="nil"/>
            </w:tcBorders>
            <w:shd w:val="clear" w:color="auto" w:fill="auto"/>
            <w:vAlign w:val="center"/>
          </w:tcPr>
          <w:p w14:paraId="0C41EEB9">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构件位置</w:t>
            </w:r>
          </w:p>
        </w:tc>
      </w:tr>
      <w:tr w14:paraId="660D5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3769EDE8">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00</w:t>
            </w:r>
            <w:r>
              <w:rPr>
                <w:rFonts w:hint="default" w:ascii="Times New Roman" w:hAnsi="Times New Roman" w:eastAsia="宋体" w:cs="Times New Roman"/>
                <w:sz w:val="21"/>
                <w:szCs w:val="21"/>
                <w:highlight w:val="none"/>
              </w:rPr>
              <w:t>.000.000</w:t>
            </w:r>
          </w:p>
        </w:tc>
        <w:tc>
          <w:tcPr>
            <w:tcW w:w="1597" w:type="dxa"/>
            <w:tcBorders>
              <w:tl2br w:val="nil"/>
              <w:tr2bl w:val="nil"/>
            </w:tcBorders>
            <w:shd w:val="clear" w:color="auto" w:fill="auto"/>
            <w:vAlign w:val="center"/>
          </w:tcPr>
          <w:p w14:paraId="513A805B">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单幅</w:t>
            </w:r>
          </w:p>
        </w:tc>
        <w:tc>
          <w:tcPr>
            <w:tcW w:w="1597" w:type="dxa"/>
            <w:tcBorders>
              <w:tl2br w:val="nil"/>
              <w:tr2bl w:val="nil"/>
            </w:tcBorders>
            <w:shd w:val="clear" w:color="auto" w:fill="auto"/>
            <w:vAlign w:val="center"/>
          </w:tcPr>
          <w:p w14:paraId="5A45C7F5">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0CF11A33">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719A830B">
            <w:pPr>
              <w:ind w:firstLine="0" w:firstLineChars="0"/>
              <w:jc w:val="center"/>
              <w:rPr>
                <w:rFonts w:hint="eastAsia" w:ascii="Times New Roman" w:hAnsi="Times New Roman" w:eastAsia="宋体" w:cs="Times New Roman"/>
                <w:sz w:val="21"/>
                <w:szCs w:val="21"/>
                <w:highlight w:val="none"/>
                <w:lang w:val="en-US" w:eastAsia="zh-CN"/>
              </w:rPr>
            </w:pPr>
          </w:p>
        </w:tc>
        <w:tc>
          <w:tcPr>
            <w:tcW w:w="1612" w:type="dxa"/>
            <w:tcBorders>
              <w:tl2br w:val="nil"/>
              <w:tr2bl w:val="nil"/>
            </w:tcBorders>
            <w:shd w:val="clear" w:color="auto" w:fill="auto"/>
            <w:vAlign w:val="center"/>
          </w:tcPr>
          <w:p w14:paraId="53429E2F">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0F22A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1C134A0B">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.000</w:t>
            </w:r>
          </w:p>
        </w:tc>
        <w:tc>
          <w:tcPr>
            <w:tcW w:w="1597" w:type="dxa"/>
            <w:tcBorders>
              <w:tl2br w:val="nil"/>
              <w:tr2bl w:val="nil"/>
            </w:tcBorders>
            <w:shd w:val="clear" w:color="auto" w:fill="auto"/>
            <w:vAlign w:val="center"/>
          </w:tcPr>
          <w:p w14:paraId="2B7EF8E4">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7507BC6F">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公里数</w:t>
            </w:r>
          </w:p>
        </w:tc>
        <w:tc>
          <w:tcPr>
            <w:tcW w:w="1597" w:type="dxa"/>
            <w:tcBorders>
              <w:tl2br w:val="nil"/>
              <w:tr2bl w:val="nil"/>
            </w:tcBorders>
            <w:shd w:val="clear" w:color="auto" w:fill="auto"/>
            <w:vAlign w:val="center"/>
          </w:tcPr>
          <w:p w14:paraId="71AEDEAD">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6D2F8653">
            <w:pPr>
              <w:ind w:firstLine="0" w:firstLineChars="0"/>
              <w:jc w:val="center"/>
              <w:rPr>
                <w:rFonts w:hint="eastAsia" w:ascii="Times New Roman" w:hAnsi="Times New Roman" w:eastAsia="宋体" w:cs="Times New Roman"/>
                <w:sz w:val="21"/>
                <w:szCs w:val="21"/>
                <w:highlight w:val="none"/>
                <w:lang w:val="en-US" w:eastAsia="zh-CN"/>
              </w:rPr>
            </w:pPr>
          </w:p>
        </w:tc>
        <w:tc>
          <w:tcPr>
            <w:tcW w:w="1612" w:type="dxa"/>
            <w:tcBorders>
              <w:tl2br w:val="nil"/>
              <w:tr2bl w:val="nil"/>
            </w:tcBorders>
            <w:shd w:val="clear" w:color="auto" w:fill="auto"/>
            <w:vAlign w:val="center"/>
          </w:tcPr>
          <w:p w14:paraId="03DA12CF">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里程公里数</w:t>
            </w:r>
          </w:p>
        </w:tc>
      </w:tr>
      <w:tr w14:paraId="2F936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644C0611">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1.001.00</w:t>
            </w:r>
            <w:r>
              <w:rPr>
                <w:rFonts w:hint="eastAsia" w:ascii="Times New Roman" w:hAnsi="Times New Roman" w:eastAsia="宋体" w:cs="Times New Roman"/>
                <w:sz w:val="21"/>
                <w:szCs w:val="21"/>
                <w:highlight w:val="none"/>
                <w:lang w:val="en-US" w:eastAsia="zh-CN"/>
              </w:rPr>
              <w:t>0</w:t>
            </w:r>
          </w:p>
        </w:tc>
        <w:tc>
          <w:tcPr>
            <w:tcW w:w="1597" w:type="dxa"/>
            <w:tcBorders>
              <w:tl2br w:val="nil"/>
              <w:tr2bl w:val="nil"/>
            </w:tcBorders>
            <w:shd w:val="clear" w:color="auto" w:fill="auto"/>
            <w:vAlign w:val="center"/>
          </w:tcPr>
          <w:p w14:paraId="0BE65E2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663BAA8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69D07BE8">
            <w:pPr>
              <w:ind w:firstLine="0" w:firstLineChars="0"/>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米数</w:t>
            </w:r>
          </w:p>
        </w:tc>
        <w:tc>
          <w:tcPr>
            <w:tcW w:w="1597" w:type="dxa"/>
            <w:tcBorders>
              <w:tl2br w:val="nil"/>
              <w:tr2bl w:val="nil"/>
            </w:tcBorders>
            <w:shd w:val="clear" w:color="auto" w:fill="auto"/>
            <w:vAlign w:val="center"/>
          </w:tcPr>
          <w:p w14:paraId="69A90586">
            <w:pPr>
              <w:ind w:firstLine="0" w:firstLineChars="0"/>
              <w:jc w:val="center"/>
              <w:rPr>
                <w:rFonts w:hint="eastAsia" w:ascii="Times New Roman" w:hAnsi="Times New Roman" w:eastAsia="宋体" w:cs="Times New Roman"/>
                <w:sz w:val="21"/>
                <w:szCs w:val="21"/>
                <w:highlight w:val="none"/>
                <w:lang w:val="en-US" w:eastAsia="zh-CN"/>
              </w:rPr>
            </w:pPr>
          </w:p>
        </w:tc>
        <w:tc>
          <w:tcPr>
            <w:tcW w:w="1612" w:type="dxa"/>
            <w:tcBorders>
              <w:tl2br w:val="nil"/>
              <w:tr2bl w:val="nil"/>
            </w:tcBorders>
            <w:shd w:val="clear" w:color="auto" w:fill="auto"/>
            <w:vAlign w:val="center"/>
          </w:tcPr>
          <w:p w14:paraId="4F0F2E86">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里程米数</w:t>
            </w:r>
          </w:p>
        </w:tc>
      </w:tr>
      <w:tr w14:paraId="6AECF8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97" w:type="dxa"/>
            <w:tcBorders>
              <w:tl2br w:val="nil"/>
              <w:tr2bl w:val="nil"/>
            </w:tcBorders>
            <w:shd w:val="clear" w:color="auto" w:fill="auto"/>
            <w:vAlign w:val="center"/>
          </w:tcPr>
          <w:p w14:paraId="2C67E582">
            <w:pPr>
              <w:ind w:firstLine="0" w:firstLineChars="0"/>
              <w:jc w:val="center"/>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61-0</w:t>
            </w:r>
            <w:r>
              <w:rPr>
                <w:rFonts w:hint="eastAsia" w:ascii="Times New Roman" w:hAnsi="Times New Roman" w:eastAsia="宋体" w:cs="Times New Roman"/>
                <w:sz w:val="21"/>
                <w:szCs w:val="21"/>
                <w:highlight w:val="none"/>
                <w:lang w:val="en-US" w:eastAsia="zh-CN"/>
              </w:rPr>
              <w:t>3</w:t>
            </w:r>
            <w:r>
              <w:rPr>
                <w:rFonts w:hint="default" w:ascii="Times New Roman" w:hAnsi="Times New Roman" w:eastAsia="宋体" w:cs="Times New Roman"/>
                <w:sz w:val="21"/>
                <w:szCs w:val="21"/>
                <w:highlight w:val="none"/>
              </w:rPr>
              <w:t>.0</w:t>
            </w:r>
            <w:r>
              <w:rPr>
                <w:rFonts w:hint="eastAsia"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1.001.00</w:t>
            </w:r>
            <w:r>
              <w:rPr>
                <w:rFonts w:hint="default" w:ascii="Times New Roman" w:hAnsi="Times New Roman" w:eastAsia="宋体" w:cs="Times New Roman"/>
                <w:sz w:val="21"/>
                <w:szCs w:val="21"/>
                <w:highlight w:val="none"/>
                <w:lang w:val="en-US" w:eastAsia="zh-CN"/>
              </w:rPr>
              <w:t>1</w:t>
            </w:r>
          </w:p>
        </w:tc>
        <w:tc>
          <w:tcPr>
            <w:tcW w:w="1597" w:type="dxa"/>
            <w:tcBorders>
              <w:tl2br w:val="nil"/>
              <w:tr2bl w:val="nil"/>
            </w:tcBorders>
            <w:shd w:val="clear" w:color="auto" w:fill="auto"/>
            <w:vAlign w:val="center"/>
          </w:tcPr>
          <w:p w14:paraId="296788EF">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6187874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3436C5D7">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1597" w:type="dxa"/>
            <w:tcBorders>
              <w:tl2br w:val="nil"/>
              <w:tr2bl w:val="nil"/>
            </w:tcBorders>
            <w:shd w:val="clear" w:color="auto" w:fill="auto"/>
            <w:vAlign w:val="center"/>
          </w:tcPr>
          <w:p w14:paraId="4F74CD74">
            <w:pPr>
              <w:ind w:firstLine="0" w:firstLineChars="0"/>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从左到右</w:t>
            </w:r>
          </w:p>
          <w:p w14:paraId="5323577A">
            <w:pPr>
              <w:ind w:firstLine="0" w:firstLineChars="0"/>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从下到上</w:t>
            </w:r>
          </w:p>
        </w:tc>
        <w:tc>
          <w:tcPr>
            <w:tcW w:w="1612" w:type="dxa"/>
            <w:tcBorders>
              <w:tl2br w:val="nil"/>
              <w:tr2bl w:val="nil"/>
            </w:tcBorders>
            <w:shd w:val="clear" w:color="auto" w:fill="auto"/>
            <w:vAlign w:val="center"/>
          </w:tcPr>
          <w:p w14:paraId="3F20F58E">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构件位置</w:t>
            </w:r>
          </w:p>
        </w:tc>
      </w:tr>
    </w:tbl>
    <w:p w14:paraId="35B9E7C8">
      <w:pPr>
        <w:ind w:firstLine="480"/>
        <w:rPr>
          <w:rFonts w:hint="default" w:ascii="Times New Roman" w:hAnsi="Times New Roman" w:cs="Times New Roman"/>
          <w:b/>
          <w:bCs/>
          <w:color w:val="auto"/>
          <w:sz w:val="24"/>
          <w:szCs w:val="22"/>
          <w:highlight w:val="none"/>
        </w:rPr>
      </w:pPr>
      <w:r>
        <w:rPr>
          <w:rFonts w:hint="default" w:ascii="Times New Roman" w:hAnsi="Times New Roman" w:eastAsia="宋体" w:cs="Times New Roman"/>
          <w:sz w:val="18"/>
          <w:szCs w:val="18"/>
          <w:highlight w:val="none"/>
        </w:rPr>
        <w:t>注：空白单元格表示此栏无内容。</w:t>
      </w:r>
    </w:p>
    <w:p w14:paraId="1D93EC73">
      <w:pPr>
        <w:keepNext w:val="0"/>
        <w:keepLines w:val="0"/>
        <w:pageBreakBefore w:val="0"/>
        <w:widowControl w:val="0"/>
        <w:kinsoku/>
        <w:wordWrap/>
        <w:overflowPunct/>
        <w:topLinePunct w:val="0"/>
        <w:autoSpaceDE/>
        <w:autoSpaceDN/>
        <w:bidi w:val="0"/>
        <w:adjustRightInd/>
        <w:snapToGrid/>
        <w:spacing w:before="157" w:beforeLines="50" w:after="157" w:afterLines="50" w:line="312" w:lineRule="auto"/>
        <w:ind w:firstLine="0"/>
        <w:textAlignment w:val="auto"/>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A.0.</w:t>
      </w:r>
      <w:r>
        <w:rPr>
          <w:rFonts w:hint="eastAsia" w:ascii="Times New Roman" w:hAnsi="Times New Roman" w:eastAsia="宋体" w:cs="Times New Roman"/>
          <w:b/>
          <w:bCs/>
          <w:sz w:val="24"/>
          <w:szCs w:val="24"/>
          <w:highlight w:val="none"/>
          <w:lang w:val="en-US" w:eastAsia="zh-CN"/>
        </w:rPr>
        <w:t>6</w:t>
      </w:r>
      <w:r>
        <w:rPr>
          <w:rFonts w:hint="default" w:ascii="Times New Roman" w:hAnsi="Times New Roman" w:eastAsia="宋体" w:cs="Times New Roman"/>
          <w:b/>
          <w:bCs/>
          <w:sz w:val="24"/>
          <w:szCs w:val="24"/>
          <w:highlight w:val="none"/>
        </w:rPr>
        <w:t xml:space="preserve"> </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val="0"/>
          <w:bCs w:val="0"/>
          <w:sz w:val="24"/>
          <w:szCs w:val="24"/>
          <w:highlight w:val="none"/>
        </w:rPr>
        <w:t>桥梁工程构件</w:t>
      </w:r>
      <w:r>
        <w:rPr>
          <w:rFonts w:hint="eastAsia" w:ascii="Times New Roman" w:hAnsi="Times New Roman" w:eastAsia="宋体" w:cs="Times New Roman"/>
          <w:b w:val="0"/>
          <w:bCs w:val="0"/>
          <w:sz w:val="24"/>
          <w:szCs w:val="24"/>
          <w:highlight w:val="none"/>
          <w:lang w:val="en-US" w:eastAsia="zh-CN"/>
        </w:rPr>
        <w:t>状态</w:t>
      </w:r>
      <w:r>
        <w:rPr>
          <w:rFonts w:hint="default" w:ascii="Times New Roman" w:hAnsi="Times New Roman" w:eastAsia="宋体" w:cs="Times New Roman"/>
          <w:b w:val="0"/>
          <w:bCs w:val="0"/>
          <w:sz w:val="24"/>
          <w:szCs w:val="24"/>
          <w:highlight w:val="none"/>
        </w:rPr>
        <w:t>码的分类和编码宜符合表A.0.</w:t>
      </w:r>
      <w:r>
        <w:rPr>
          <w:rFonts w:hint="eastAsia" w:ascii="Times New Roman" w:hAnsi="Times New Roman" w:eastAsia="宋体" w:cs="Times New Roman"/>
          <w:b w:val="0"/>
          <w:bCs w:val="0"/>
          <w:sz w:val="24"/>
          <w:szCs w:val="24"/>
          <w:highlight w:val="none"/>
          <w:lang w:val="en-US" w:eastAsia="zh-CN"/>
        </w:rPr>
        <w:t>6</w:t>
      </w:r>
      <w:r>
        <w:rPr>
          <w:rFonts w:hint="default" w:ascii="Times New Roman" w:hAnsi="Times New Roman" w:eastAsia="宋体" w:cs="Times New Roman"/>
          <w:b w:val="0"/>
          <w:bCs w:val="0"/>
          <w:sz w:val="24"/>
          <w:szCs w:val="24"/>
          <w:highlight w:val="none"/>
        </w:rPr>
        <w:t>的规定</w:t>
      </w:r>
    </w:p>
    <w:tbl>
      <w:tblPr>
        <w:tblStyle w:val="19"/>
        <w:tblpPr w:leftFromText="180" w:rightFromText="180" w:vertAnchor="text" w:horzAnchor="page" w:tblpX="1620" w:tblpY="526"/>
        <w:tblOverlap w:val="never"/>
        <w:tblW w:w="86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2168"/>
        <w:gridCol w:w="2168"/>
        <w:gridCol w:w="2168"/>
        <w:gridCol w:w="2168"/>
      </w:tblGrid>
      <w:tr w14:paraId="6707CD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trPr>
        <w:tc>
          <w:tcPr>
            <w:tcW w:w="2168" w:type="dxa"/>
            <w:tcBorders>
              <w:tl2br w:val="nil"/>
              <w:tr2bl w:val="nil"/>
            </w:tcBorders>
            <w:shd w:val="clear" w:color="auto" w:fill="auto"/>
            <w:vAlign w:val="center"/>
          </w:tcPr>
          <w:p w14:paraId="6E91588E">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编码</w:t>
            </w:r>
          </w:p>
        </w:tc>
        <w:tc>
          <w:tcPr>
            <w:tcW w:w="2168" w:type="dxa"/>
            <w:tcBorders>
              <w:tl2br w:val="nil"/>
              <w:tr2bl w:val="nil"/>
            </w:tcBorders>
            <w:shd w:val="clear" w:color="auto" w:fill="auto"/>
            <w:vAlign w:val="center"/>
          </w:tcPr>
          <w:p w14:paraId="7B96578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一级类</w:t>
            </w:r>
          </w:p>
        </w:tc>
        <w:tc>
          <w:tcPr>
            <w:tcW w:w="2168" w:type="dxa"/>
            <w:tcBorders>
              <w:tl2br w:val="nil"/>
              <w:tr2bl w:val="nil"/>
            </w:tcBorders>
            <w:shd w:val="clear" w:color="auto" w:fill="auto"/>
            <w:vAlign w:val="center"/>
          </w:tcPr>
          <w:p w14:paraId="5FC3B510">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二级类</w:t>
            </w:r>
          </w:p>
        </w:tc>
        <w:tc>
          <w:tcPr>
            <w:tcW w:w="2168" w:type="dxa"/>
            <w:tcBorders>
              <w:tl2br w:val="nil"/>
              <w:tr2bl w:val="nil"/>
            </w:tcBorders>
            <w:shd w:val="clear" w:color="auto" w:fill="auto"/>
            <w:vAlign w:val="center"/>
          </w:tcPr>
          <w:p w14:paraId="4871907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备注</w:t>
            </w:r>
          </w:p>
        </w:tc>
      </w:tr>
      <w:tr w14:paraId="1E4A5E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45452BED">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62-00.00</w:t>
            </w:r>
          </w:p>
        </w:tc>
        <w:tc>
          <w:tcPr>
            <w:tcW w:w="2168" w:type="dxa"/>
            <w:tcBorders>
              <w:tl2br w:val="nil"/>
              <w:tr2bl w:val="nil"/>
            </w:tcBorders>
            <w:shd w:val="clear" w:color="auto" w:fill="auto"/>
            <w:vAlign w:val="center"/>
          </w:tcPr>
          <w:p w14:paraId="72AB0B6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初始编码</w:t>
            </w:r>
          </w:p>
        </w:tc>
        <w:tc>
          <w:tcPr>
            <w:tcW w:w="2168" w:type="dxa"/>
            <w:tcBorders>
              <w:tl2br w:val="nil"/>
              <w:tr2bl w:val="nil"/>
            </w:tcBorders>
            <w:shd w:val="clear" w:color="auto" w:fill="auto"/>
            <w:vAlign w:val="center"/>
          </w:tcPr>
          <w:p w14:paraId="67C6E253">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593B0CCD">
            <w:pPr>
              <w:ind w:firstLine="0" w:firstLineChars="0"/>
              <w:jc w:val="center"/>
              <w:rPr>
                <w:rFonts w:hint="default" w:ascii="Times New Roman" w:hAnsi="Times New Roman" w:eastAsia="宋体" w:cs="Times New Roman"/>
                <w:sz w:val="21"/>
                <w:szCs w:val="21"/>
                <w:highlight w:val="none"/>
              </w:rPr>
            </w:pPr>
          </w:p>
        </w:tc>
      </w:tr>
      <w:tr w14:paraId="437F2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03E4BF0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62-00.01</w:t>
            </w:r>
          </w:p>
        </w:tc>
        <w:tc>
          <w:tcPr>
            <w:tcW w:w="2168" w:type="dxa"/>
            <w:tcBorders>
              <w:tl2br w:val="nil"/>
              <w:tr2bl w:val="nil"/>
            </w:tcBorders>
            <w:shd w:val="clear" w:color="auto" w:fill="auto"/>
            <w:vAlign w:val="center"/>
          </w:tcPr>
          <w:p w14:paraId="0F9D747A">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58232D6C">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既有</w:t>
            </w:r>
          </w:p>
        </w:tc>
        <w:tc>
          <w:tcPr>
            <w:tcW w:w="2168" w:type="dxa"/>
            <w:tcBorders>
              <w:tl2br w:val="nil"/>
              <w:tr2bl w:val="nil"/>
            </w:tcBorders>
            <w:shd w:val="clear" w:color="auto" w:fill="auto"/>
            <w:vAlign w:val="center"/>
          </w:tcPr>
          <w:p w14:paraId="1025777F">
            <w:pPr>
              <w:ind w:firstLine="0" w:firstLineChars="0"/>
              <w:jc w:val="center"/>
              <w:rPr>
                <w:rFonts w:hint="default" w:ascii="Times New Roman" w:hAnsi="Times New Roman" w:eastAsia="宋体" w:cs="Times New Roman"/>
                <w:sz w:val="21"/>
                <w:szCs w:val="21"/>
                <w:highlight w:val="none"/>
              </w:rPr>
            </w:pPr>
          </w:p>
        </w:tc>
      </w:tr>
      <w:tr w14:paraId="56F80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206DD47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62-00.02</w:t>
            </w:r>
          </w:p>
        </w:tc>
        <w:tc>
          <w:tcPr>
            <w:tcW w:w="2168" w:type="dxa"/>
            <w:tcBorders>
              <w:tl2br w:val="nil"/>
              <w:tr2bl w:val="nil"/>
            </w:tcBorders>
            <w:shd w:val="clear" w:color="auto" w:fill="auto"/>
            <w:vAlign w:val="center"/>
          </w:tcPr>
          <w:p w14:paraId="21CACF7A">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1997920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新建</w:t>
            </w:r>
          </w:p>
        </w:tc>
        <w:tc>
          <w:tcPr>
            <w:tcW w:w="2168" w:type="dxa"/>
            <w:tcBorders>
              <w:tl2br w:val="nil"/>
              <w:tr2bl w:val="nil"/>
            </w:tcBorders>
            <w:shd w:val="clear" w:color="auto" w:fill="auto"/>
            <w:vAlign w:val="center"/>
          </w:tcPr>
          <w:p w14:paraId="63DD22D8">
            <w:pPr>
              <w:ind w:firstLine="0" w:firstLineChars="0"/>
              <w:jc w:val="center"/>
              <w:rPr>
                <w:rFonts w:hint="default" w:ascii="Times New Roman" w:hAnsi="Times New Roman" w:eastAsia="宋体" w:cs="Times New Roman"/>
                <w:sz w:val="21"/>
                <w:szCs w:val="21"/>
                <w:highlight w:val="none"/>
              </w:rPr>
            </w:pPr>
          </w:p>
        </w:tc>
      </w:tr>
      <w:tr w14:paraId="4A0C3F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6137D80F">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62-00.03</w:t>
            </w:r>
          </w:p>
        </w:tc>
        <w:tc>
          <w:tcPr>
            <w:tcW w:w="2168" w:type="dxa"/>
            <w:tcBorders>
              <w:tl2br w:val="nil"/>
              <w:tr2bl w:val="nil"/>
            </w:tcBorders>
            <w:shd w:val="clear" w:color="auto" w:fill="auto"/>
            <w:vAlign w:val="center"/>
          </w:tcPr>
          <w:p w14:paraId="18E898A5">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7EFF0C5F">
            <w:pPr>
              <w:ind w:firstLine="0" w:firstLineChars="0"/>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改建</w:t>
            </w:r>
          </w:p>
        </w:tc>
        <w:tc>
          <w:tcPr>
            <w:tcW w:w="2168" w:type="dxa"/>
            <w:tcBorders>
              <w:tl2br w:val="nil"/>
              <w:tr2bl w:val="nil"/>
            </w:tcBorders>
            <w:shd w:val="clear" w:color="auto" w:fill="auto"/>
            <w:vAlign w:val="center"/>
          </w:tcPr>
          <w:p w14:paraId="555DD6C8">
            <w:pPr>
              <w:ind w:firstLine="0" w:firstLineChars="0"/>
              <w:jc w:val="center"/>
              <w:rPr>
                <w:rFonts w:hint="default" w:ascii="Times New Roman" w:hAnsi="Times New Roman" w:eastAsia="宋体" w:cs="Times New Roman"/>
                <w:sz w:val="21"/>
                <w:szCs w:val="21"/>
                <w:highlight w:val="none"/>
              </w:rPr>
            </w:pPr>
          </w:p>
        </w:tc>
      </w:tr>
      <w:tr w14:paraId="02ED08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4046B7E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62-00.04</w:t>
            </w:r>
          </w:p>
        </w:tc>
        <w:tc>
          <w:tcPr>
            <w:tcW w:w="2168" w:type="dxa"/>
            <w:tcBorders>
              <w:tl2br w:val="nil"/>
              <w:tr2bl w:val="nil"/>
            </w:tcBorders>
            <w:shd w:val="clear" w:color="auto" w:fill="auto"/>
            <w:vAlign w:val="center"/>
          </w:tcPr>
          <w:p w14:paraId="71C4363C">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1BB676D9">
            <w:pPr>
              <w:ind w:firstLine="0" w:firstLineChars="0"/>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扩建</w:t>
            </w:r>
          </w:p>
        </w:tc>
        <w:tc>
          <w:tcPr>
            <w:tcW w:w="2168" w:type="dxa"/>
            <w:tcBorders>
              <w:tl2br w:val="nil"/>
              <w:tr2bl w:val="nil"/>
            </w:tcBorders>
            <w:shd w:val="clear" w:color="auto" w:fill="auto"/>
            <w:vAlign w:val="center"/>
          </w:tcPr>
          <w:p w14:paraId="54B4D6D7">
            <w:pPr>
              <w:ind w:firstLine="0" w:firstLineChars="0"/>
              <w:jc w:val="center"/>
              <w:rPr>
                <w:rFonts w:hint="default" w:ascii="Times New Roman" w:hAnsi="Times New Roman" w:eastAsia="宋体" w:cs="Times New Roman"/>
                <w:sz w:val="21"/>
                <w:szCs w:val="21"/>
                <w:highlight w:val="none"/>
              </w:rPr>
            </w:pPr>
          </w:p>
        </w:tc>
      </w:tr>
      <w:tr w14:paraId="62DA7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183C85C9">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62-01.00</w:t>
            </w:r>
          </w:p>
        </w:tc>
        <w:tc>
          <w:tcPr>
            <w:tcW w:w="2168" w:type="dxa"/>
            <w:tcBorders>
              <w:tl2br w:val="nil"/>
              <w:tr2bl w:val="nil"/>
            </w:tcBorders>
            <w:shd w:val="clear" w:color="auto" w:fill="auto"/>
            <w:vAlign w:val="center"/>
          </w:tcPr>
          <w:p w14:paraId="3563764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变更第一版</w:t>
            </w:r>
          </w:p>
        </w:tc>
        <w:tc>
          <w:tcPr>
            <w:tcW w:w="2168" w:type="dxa"/>
            <w:tcBorders>
              <w:tl2br w:val="nil"/>
              <w:tr2bl w:val="nil"/>
            </w:tcBorders>
            <w:shd w:val="clear" w:color="auto" w:fill="auto"/>
            <w:vAlign w:val="center"/>
          </w:tcPr>
          <w:p w14:paraId="5E9FFEA7">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35EFDFF6">
            <w:pPr>
              <w:ind w:firstLine="0" w:firstLineChars="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施工设计变更等</w:t>
            </w:r>
          </w:p>
        </w:tc>
      </w:tr>
      <w:tr w14:paraId="2E95B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336B8591">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62-01.01</w:t>
            </w:r>
          </w:p>
        </w:tc>
        <w:tc>
          <w:tcPr>
            <w:tcW w:w="2168" w:type="dxa"/>
            <w:tcBorders>
              <w:tl2br w:val="nil"/>
              <w:tr2bl w:val="nil"/>
            </w:tcBorders>
            <w:shd w:val="clear" w:color="auto" w:fill="auto"/>
            <w:vAlign w:val="center"/>
          </w:tcPr>
          <w:p w14:paraId="47B18497">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52BBD760">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既有</w:t>
            </w:r>
          </w:p>
        </w:tc>
        <w:tc>
          <w:tcPr>
            <w:tcW w:w="2168" w:type="dxa"/>
            <w:tcBorders>
              <w:tl2br w:val="nil"/>
              <w:tr2bl w:val="nil"/>
            </w:tcBorders>
            <w:shd w:val="clear" w:color="auto" w:fill="auto"/>
            <w:vAlign w:val="center"/>
          </w:tcPr>
          <w:p w14:paraId="260CA95A">
            <w:pPr>
              <w:ind w:firstLine="0" w:firstLineChars="0"/>
              <w:jc w:val="center"/>
              <w:rPr>
                <w:rFonts w:hint="default" w:ascii="Times New Roman" w:hAnsi="Times New Roman" w:eastAsia="宋体" w:cs="Times New Roman"/>
                <w:sz w:val="21"/>
                <w:szCs w:val="21"/>
                <w:highlight w:val="none"/>
              </w:rPr>
            </w:pPr>
          </w:p>
        </w:tc>
      </w:tr>
      <w:tr w14:paraId="29D97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52CF9540">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62-01.02</w:t>
            </w:r>
          </w:p>
        </w:tc>
        <w:tc>
          <w:tcPr>
            <w:tcW w:w="2168" w:type="dxa"/>
            <w:tcBorders>
              <w:tl2br w:val="nil"/>
              <w:tr2bl w:val="nil"/>
            </w:tcBorders>
            <w:shd w:val="clear" w:color="auto" w:fill="auto"/>
            <w:vAlign w:val="center"/>
          </w:tcPr>
          <w:p w14:paraId="6276C6A3">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6883FCE8">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新建</w:t>
            </w:r>
          </w:p>
        </w:tc>
        <w:tc>
          <w:tcPr>
            <w:tcW w:w="2168" w:type="dxa"/>
            <w:tcBorders>
              <w:tl2br w:val="nil"/>
              <w:tr2bl w:val="nil"/>
            </w:tcBorders>
            <w:shd w:val="clear" w:color="auto" w:fill="auto"/>
            <w:vAlign w:val="center"/>
          </w:tcPr>
          <w:p w14:paraId="05BC7843">
            <w:pPr>
              <w:ind w:firstLine="0" w:firstLineChars="0"/>
              <w:jc w:val="center"/>
              <w:rPr>
                <w:rFonts w:hint="default" w:ascii="Times New Roman" w:hAnsi="Times New Roman" w:eastAsia="宋体" w:cs="Times New Roman"/>
                <w:sz w:val="21"/>
                <w:szCs w:val="21"/>
                <w:highlight w:val="none"/>
              </w:rPr>
            </w:pPr>
          </w:p>
        </w:tc>
      </w:tr>
      <w:tr w14:paraId="2C213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331A7066">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62-01.03</w:t>
            </w:r>
          </w:p>
        </w:tc>
        <w:tc>
          <w:tcPr>
            <w:tcW w:w="2168" w:type="dxa"/>
            <w:tcBorders>
              <w:tl2br w:val="nil"/>
              <w:tr2bl w:val="nil"/>
            </w:tcBorders>
            <w:shd w:val="clear" w:color="auto" w:fill="auto"/>
            <w:vAlign w:val="center"/>
          </w:tcPr>
          <w:p w14:paraId="05A94990">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6AFBAEC2">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改建</w:t>
            </w:r>
          </w:p>
        </w:tc>
        <w:tc>
          <w:tcPr>
            <w:tcW w:w="2168" w:type="dxa"/>
            <w:tcBorders>
              <w:tl2br w:val="nil"/>
              <w:tr2bl w:val="nil"/>
            </w:tcBorders>
            <w:shd w:val="clear" w:color="auto" w:fill="auto"/>
            <w:vAlign w:val="center"/>
          </w:tcPr>
          <w:p w14:paraId="0FA2672B">
            <w:pPr>
              <w:ind w:firstLine="0" w:firstLineChars="0"/>
              <w:jc w:val="center"/>
              <w:rPr>
                <w:rFonts w:hint="default" w:ascii="Times New Roman" w:hAnsi="Times New Roman" w:eastAsia="宋体" w:cs="Times New Roman"/>
                <w:sz w:val="21"/>
                <w:szCs w:val="21"/>
                <w:highlight w:val="none"/>
              </w:rPr>
            </w:pPr>
          </w:p>
        </w:tc>
      </w:tr>
      <w:tr w14:paraId="7E57F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2297FBC2">
            <w:pPr>
              <w:ind w:firstLine="0" w:firstLine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62-01.04</w:t>
            </w:r>
          </w:p>
        </w:tc>
        <w:tc>
          <w:tcPr>
            <w:tcW w:w="2168" w:type="dxa"/>
            <w:tcBorders>
              <w:tl2br w:val="nil"/>
              <w:tr2bl w:val="nil"/>
            </w:tcBorders>
            <w:shd w:val="clear" w:color="auto" w:fill="auto"/>
            <w:vAlign w:val="center"/>
          </w:tcPr>
          <w:p w14:paraId="49166205">
            <w:pPr>
              <w:ind w:firstLine="0" w:firstLineChars="0"/>
              <w:jc w:val="center"/>
              <w:rPr>
                <w:rFonts w:hint="default" w:ascii="Times New Roman" w:hAnsi="Times New Roman" w:eastAsia="宋体" w:cs="Times New Roman"/>
                <w:sz w:val="21"/>
                <w:szCs w:val="21"/>
                <w:highlight w:val="none"/>
              </w:rPr>
            </w:pPr>
          </w:p>
        </w:tc>
        <w:tc>
          <w:tcPr>
            <w:tcW w:w="2168" w:type="dxa"/>
            <w:tcBorders>
              <w:tl2br w:val="nil"/>
              <w:tr2bl w:val="nil"/>
            </w:tcBorders>
            <w:shd w:val="clear" w:color="auto" w:fill="auto"/>
            <w:vAlign w:val="center"/>
          </w:tcPr>
          <w:p w14:paraId="3D58430E">
            <w:pPr>
              <w:ind w:firstLine="0" w:firstLineChars="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扩建</w:t>
            </w:r>
          </w:p>
        </w:tc>
        <w:tc>
          <w:tcPr>
            <w:tcW w:w="2168" w:type="dxa"/>
            <w:tcBorders>
              <w:tl2br w:val="nil"/>
              <w:tr2bl w:val="nil"/>
            </w:tcBorders>
            <w:shd w:val="clear" w:color="auto" w:fill="auto"/>
            <w:vAlign w:val="center"/>
          </w:tcPr>
          <w:p w14:paraId="2EC9B50D">
            <w:pPr>
              <w:ind w:firstLine="0" w:firstLineChars="0"/>
              <w:jc w:val="center"/>
              <w:rPr>
                <w:rFonts w:hint="default" w:ascii="Times New Roman" w:hAnsi="Times New Roman" w:eastAsia="宋体" w:cs="Times New Roman"/>
                <w:sz w:val="21"/>
                <w:szCs w:val="21"/>
                <w:highlight w:val="none"/>
              </w:rPr>
            </w:pPr>
          </w:p>
        </w:tc>
      </w:tr>
      <w:tr w14:paraId="26878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234F6578">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.00</w:t>
            </w:r>
          </w:p>
        </w:tc>
        <w:tc>
          <w:tcPr>
            <w:tcW w:w="2168" w:type="dxa"/>
            <w:tcBorders>
              <w:tl2br w:val="nil"/>
              <w:tr2bl w:val="nil"/>
            </w:tcBorders>
            <w:shd w:val="clear" w:color="auto" w:fill="auto"/>
            <w:vAlign w:val="center"/>
          </w:tcPr>
          <w:p w14:paraId="6BF32424">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变更第一版</w:t>
            </w:r>
          </w:p>
        </w:tc>
        <w:tc>
          <w:tcPr>
            <w:tcW w:w="2168" w:type="dxa"/>
            <w:tcBorders>
              <w:tl2br w:val="nil"/>
              <w:tr2bl w:val="nil"/>
            </w:tcBorders>
            <w:shd w:val="clear" w:color="auto" w:fill="auto"/>
            <w:vAlign w:val="center"/>
          </w:tcPr>
          <w:p w14:paraId="36908232">
            <w:pPr>
              <w:ind w:firstLine="0" w:firstLineChars="0"/>
              <w:jc w:val="center"/>
              <w:rPr>
                <w:rFonts w:hint="eastAsia" w:ascii="Times New Roman" w:hAnsi="Times New Roman" w:eastAsia="宋体" w:cs="Times New Roman"/>
                <w:kern w:val="2"/>
                <w:sz w:val="21"/>
                <w:szCs w:val="21"/>
                <w:highlight w:val="none"/>
                <w:lang w:val="en-US" w:eastAsia="zh-CN" w:bidi="ar-SA"/>
              </w:rPr>
            </w:pPr>
          </w:p>
        </w:tc>
        <w:tc>
          <w:tcPr>
            <w:tcW w:w="2168" w:type="dxa"/>
            <w:tcBorders>
              <w:tl2br w:val="nil"/>
              <w:tr2bl w:val="nil"/>
            </w:tcBorders>
            <w:shd w:val="clear" w:color="auto" w:fill="auto"/>
            <w:vAlign w:val="center"/>
          </w:tcPr>
          <w:p w14:paraId="65B75D0B">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施工设计变更等</w:t>
            </w:r>
          </w:p>
        </w:tc>
      </w:tr>
      <w:tr w14:paraId="577BD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2168" w:type="dxa"/>
            <w:tcBorders>
              <w:tl2br w:val="nil"/>
              <w:tr2bl w:val="nil"/>
            </w:tcBorders>
            <w:shd w:val="clear" w:color="auto" w:fill="auto"/>
            <w:vAlign w:val="center"/>
          </w:tcPr>
          <w:p w14:paraId="5A00C684">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.01</w:t>
            </w:r>
          </w:p>
        </w:tc>
        <w:tc>
          <w:tcPr>
            <w:tcW w:w="2168" w:type="dxa"/>
            <w:tcBorders>
              <w:tl2br w:val="nil"/>
              <w:tr2bl w:val="nil"/>
            </w:tcBorders>
            <w:shd w:val="clear" w:color="auto" w:fill="auto"/>
            <w:vAlign w:val="center"/>
          </w:tcPr>
          <w:p w14:paraId="1801CF62">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2168" w:type="dxa"/>
            <w:tcBorders>
              <w:tl2br w:val="nil"/>
              <w:tr2bl w:val="nil"/>
            </w:tcBorders>
            <w:shd w:val="clear" w:color="auto" w:fill="auto"/>
            <w:vAlign w:val="center"/>
          </w:tcPr>
          <w:p w14:paraId="6EBFA284">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既有</w:t>
            </w:r>
          </w:p>
        </w:tc>
        <w:tc>
          <w:tcPr>
            <w:tcW w:w="2168" w:type="dxa"/>
            <w:tcBorders>
              <w:tl2br w:val="nil"/>
              <w:tr2bl w:val="nil"/>
            </w:tcBorders>
            <w:shd w:val="clear" w:color="auto" w:fill="auto"/>
            <w:vAlign w:val="center"/>
          </w:tcPr>
          <w:p w14:paraId="65460941">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013D0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shd w:val="clear" w:color="auto" w:fill="auto"/>
            <w:vAlign w:val="center"/>
          </w:tcPr>
          <w:p w14:paraId="55A64BB7">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.02</w:t>
            </w:r>
          </w:p>
        </w:tc>
        <w:tc>
          <w:tcPr>
            <w:tcW w:w="2168" w:type="dxa"/>
            <w:tcBorders>
              <w:tl2br w:val="nil"/>
              <w:tr2bl w:val="nil"/>
            </w:tcBorders>
            <w:shd w:val="clear" w:color="auto" w:fill="auto"/>
            <w:vAlign w:val="center"/>
          </w:tcPr>
          <w:p w14:paraId="550CF711">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2168" w:type="dxa"/>
            <w:tcBorders>
              <w:tl2br w:val="nil"/>
              <w:tr2bl w:val="nil"/>
            </w:tcBorders>
            <w:shd w:val="clear" w:color="auto" w:fill="auto"/>
            <w:vAlign w:val="center"/>
          </w:tcPr>
          <w:p w14:paraId="2222568E">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新建</w:t>
            </w:r>
          </w:p>
        </w:tc>
        <w:tc>
          <w:tcPr>
            <w:tcW w:w="2168" w:type="dxa"/>
            <w:tcBorders>
              <w:tl2br w:val="nil"/>
              <w:tr2bl w:val="nil"/>
            </w:tcBorders>
            <w:shd w:val="clear" w:color="auto" w:fill="auto"/>
            <w:vAlign w:val="center"/>
          </w:tcPr>
          <w:p w14:paraId="2E3D5EAC">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537E1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vAlign w:val="center"/>
          </w:tcPr>
          <w:p w14:paraId="455AD20F">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.03</w:t>
            </w:r>
          </w:p>
        </w:tc>
        <w:tc>
          <w:tcPr>
            <w:tcW w:w="2168" w:type="dxa"/>
            <w:tcBorders>
              <w:tl2br w:val="nil"/>
              <w:tr2bl w:val="nil"/>
            </w:tcBorders>
            <w:vAlign w:val="center"/>
          </w:tcPr>
          <w:p w14:paraId="1460C2CD">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2168" w:type="dxa"/>
            <w:tcBorders>
              <w:tl2br w:val="nil"/>
              <w:tr2bl w:val="nil"/>
            </w:tcBorders>
            <w:vAlign w:val="center"/>
          </w:tcPr>
          <w:p w14:paraId="3FE892EC">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改建</w:t>
            </w:r>
          </w:p>
        </w:tc>
        <w:tc>
          <w:tcPr>
            <w:tcW w:w="2168" w:type="dxa"/>
            <w:tcBorders>
              <w:tl2br w:val="nil"/>
              <w:tr2bl w:val="nil"/>
            </w:tcBorders>
            <w:vAlign w:val="center"/>
          </w:tcPr>
          <w:p w14:paraId="0BF7417B">
            <w:pPr>
              <w:ind w:firstLine="0" w:firstLineChars="0"/>
              <w:jc w:val="center"/>
              <w:rPr>
                <w:rFonts w:hint="default" w:ascii="Times New Roman" w:hAnsi="Times New Roman" w:eastAsia="宋体" w:cs="Times New Roman"/>
                <w:kern w:val="2"/>
                <w:sz w:val="21"/>
                <w:szCs w:val="21"/>
                <w:highlight w:val="none"/>
                <w:lang w:val="en-US" w:eastAsia="zh-CN" w:bidi="ar-SA"/>
              </w:rPr>
            </w:pPr>
          </w:p>
        </w:tc>
      </w:tr>
      <w:tr w14:paraId="029C4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c>
          <w:tcPr>
            <w:tcW w:w="2168" w:type="dxa"/>
            <w:tcBorders>
              <w:tl2br w:val="nil"/>
              <w:tr2bl w:val="nil"/>
            </w:tcBorders>
            <w:vAlign w:val="center"/>
          </w:tcPr>
          <w:p w14:paraId="7E8DC04D">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sz w:val="21"/>
                <w:szCs w:val="21"/>
                <w:highlight w:val="none"/>
              </w:rPr>
              <w:t>62-0</w:t>
            </w:r>
            <w:r>
              <w:rPr>
                <w:rFonts w:hint="eastAsia" w:ascii="Times New Roman" w:hAnsi="Times New Roman" w:eastAsia="宋体" w:cs="Times New Roman"/>
                <w:sz w:val="21"/>
                <w:szCs w:val="21"/>
                <w:highlight w:val="none"/>
                <w:lang w:val="en-US" w:eastAsia="zh-CN"/>
              </w:rPr>
              <w:t>2</w:t>
            </w:r>
            <w:r>
              <w:rPr>
                <w:rFonts w:hint="default" w:ascii="Times New Roman" w:hAnsi="Times New Roman" w:eastAsia="宋体" w:cs="Times New Roman"/>
                <w:sz w:val="21"/>
                <w:szCs w:val="21"/>
                <w:highlight w:val="none"/>
              </w:rPr>
              <w:t>.04</w:t>
            </w:r>
          </w:p>
        </w:tc>
        <w:tc>
          <w:tcPr>
            <w:tcW w:w="2168" w:type="dxa"/>
            <w:tcBorders>
              <w:tl2br w:val="nil"/>
              <w:tr2bl w:val="nil"/>
            </w:tcBorders>
            <w:vAlign w:val="center"/>
          </w:tcPr>
          <w:p w14:paraId="65E74758">
            <w:pPr>
              <w:ind w:firstLine="0" w:firstLineChars="0"/>
              <w:jc w:val="center"/>
              <w:rPr>
                <w:rFonts w:hint="default" w:ascii="Times New Roman" w:hAnsi="Times New Roman" w:eastAsia="宋体" w:cs="Times New Roman"/>
                <w:kern w:val="2"/>
                <w:sz w:val="21"/>
                <w:szCs w:val="21"/>
                <w:highlight w:val="none"/>
                <w:lang w:val="en-US" w:eastAsia="zh-CN" w:bidi="ar-SA"/>
              </w:rPr>
            </w:pPr>
          </w:p>
        </w:tc>
        <w:tc>
          <w:tcPr>
            <w:tcW w:w="2168" w:type="dxa"/>
            <w:tcBorders>
              <w:tl2br w:val="nil"/>
              <w:tr2bl w:val="nil"/>
            </w:tcBorders>
            <w:vAlign w:val="center"/>
          </w:tcPr>
          <w:p w14:paraId="5C00B5E3">
            <w:pPr>
              <w:ind w:firstLine="0" w:firstLineChars="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扩建</w:t>
            </w:r>
          </w:p>
        </w:tc>
        <w:tc>
          <w:tcPr>
            <w:tcW w:w="2168" w:type="dxa"/>
            <w:tcBorders>
              <w:tl2br w:val="nil"/>
              <w:tr2bl w:val="nil"/>
            </w:tcBorders>
            <w:vAlign w:val="center"/>
          </w:tcPr>
          <w:p w14:paraId="1CDA254A">
            <w:pPr>
              <w:ind w:firstLine="0" w:firstLineChars="0"/>
              <w:jc w:val="center"/>
              <w:rPr>
                <w:rFonts w:hint="default" w:ascii="Times New Roman" w:hAnsi="Times New Roman" w:eastAsia="宋体" w:cs="Times New Roman"/>
                <w:kern w:val="2"/>
                <w:sz w:val="21"/>
                <w:szCs w:val="21"/>
                <w:highlight w:val="none"/>
                <w:lang w:val="en-US" w:eastAsia="zh-CN" w:bidi="ar-SA"/>
              </w:rPr>
            </w:pPr>
          </w:p>
        </w:tc>
      </w:tr>
    </w:tbl>
    <w:p w14:paraId="03EAA5AE">
      <w:pPr>
        <w:pageBreakBefore w:val="0"/>
        <w:widowControl w:val="0"/>
        <w:kinsoku/>
        <w:wordWrap/>
        <w:overflowPunct/>
        <w:topLinePunct w:val="0"/>
        <w:autoSpaceDE/>
        <w:autoSpaceDN/>
        <w:bidi w:val="0"/>
        <w:adjustRightInd/>
        <w:snapToGrid/>
        <w:spacing w:line="312" w:lineRule="auto"/>
        <w:ind w:firstLine="0" w:firstLineChars="0"/>
        <w:jc w:val="center"/>
        <w:textAlignment w:val="auto"/>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表 A.0.</w:t>
      </w:r>
      <w:r>
        <w:rPr>
          <w:rFonts w:hint="eastAsia" w:ascii="Times New Roman" w:hAnsi="Times New Roman" w:eastAsia="宋体" w:cs="Times New Roman"/>
          <w:b/>
          <w:bCs/>
          <w:sz w:val="21"/>
          <w:szCs w:val="21"/>
          <w:highlight w:val="none"/>
          <w:lang w:val="en-US" w:eastAsia="zh-CN"/>
        </w:rPr>
        <w:t>6</w:t>
      </w:r>
      <w:r>
        <w:rPr>
          <w:rFonts w:hint="default" w:ascii="Times New Roman" w:hAnsi="Times New Roman" w:eastAsia="宋体" w:cs="Times New Roman"/>
          <w:b/>
          <w:bCs/>
          <w:sz w:val="21"/>
          <w:szCs w:val="21"/>
          <w:highlight w:val="none"/>
          <w:lang w:val="en-US" w:eastAsia="zh-CN"/>
        </w:rPr>
        <w:t xml:space="preserve"> </w:t>
      </w:r>
      <w:r>
        <w:rPr>
          <w:rFonts w:hint="eastAsia" w:ascii="Times New Roman" w:hAnsi="Times New Roman" w:eastAsia="宋体" w:cs="Times New Roman"/>
          <w:b/>
          <w:bCs/>
          <w:sz w:val="21"/>
          <w:szCs w:val="21"/>
          <w:highlight w:val="none"/>
          <w:lang w:val="en-US" w:eastAsia="zh-CN"/>
        </w:rPr>
        <w:t xml:space="preserve"> 桥梁工程</w:t>
      </w:r>
      <w:r>
        <w:rPr>
          <w:rFonts w:hint="default" w:ascii="Times New Roman" w:hAnsi="Times New Roman" w:eastAsia="宋体" w:cs="Times New Roman"/>
          <w:b/>
          <w:bCs/>
          <w:sz w:val="21"/>
          <w:szCs w:val="21"/>
          <w:highlight w:val="none"/>
          <w:lang w:val="en-US" w:eastAsia="zh-CN"/>
        </w:rPr>
        <w:t>构件状态码</w:t>
      </w:r>
      <w:r>
        <w:rPr>
          <w:rFonts w:hint="eastAsia" w:ascii="Times New Roman" w:hAnsi="Times New Roman" w:eastAsia="宋体" w:cs="Times New Roman"/>
          <w:b/>
          <w:bCs/>
          <w:sz w:val="21"/>
          <w:szCs w:val="21"/>
          <w:highlight w:val="none"/>
          <w:lang w:val="en-US" w:eastAsia="zh-CN"/>
        </w:rPr>
        <w:t>分类和</w:t>
      </w:r>
      <w:r>
        <w:rPr>
          <w:rFonts w:hint="default" w:ascii="Times New Roman" w:hAnsi="Times New Roman" w:eastAsia="宋体" w:cs="Times New Roman"/>
          <w:b/>
          <w:bCs/>
          <w:sz w:val="21"/>
          <w:szCs w:val="21"/>
          <w:highlight w:val="none"/>
          <w:lang w:val="en-US" w:eastAsia="zh-CN"/>
        </w:rPr>
        <w:t>编码</w:t>
      </w:r>
    </w:p>
    <w:p w14:paraId="5CA54FA1">
      <w:pPr>
        <w:ind w:firstLine="480"/>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注：空白单元格表示此栏无内容。</w:t>
      </w:r>
    </w:p>
    <w:p w14:paraId="52BFA856">
      <w:pPr>
        <w:rPr>
          <w:rFonts w:hint="default" w:ascii="Times New Roman" w:hAnsi="Times New Roman" w:cs="Times New Roman"/>
          <w:sz w:val="18"/>
          <w:szCs w:val="18"/>
          <w:highlight w:val="none"/>
        </w:rPr>
      </w:pPr>
    </w:p>
    <w:p w14:paraId="6B4BBA0B">
      <w:pPr>
        <w:widowControl/>
        <w:spacing w:line="240" w:lineRule="auto"/>
        <w:ind w:firstLine="0" w:firstLineChars="0"/>
        <w:jc w:val="left"/>
        <w:rPr>
          <w:rFonts w:hint="default" w:ascii="Times New Roman" w:hAnsi="Times New Roman" w:cs="Times New Roman"/>
          <w:sz w:val="18"/>
          <w:szCs w:val="18"/>
          <w:highlight w:val="none"/>
        </w:rPr>
      </w:pPr>
      <w:r>
        <w:rPr>
          <w:rFonts w:hint="default" w:ascii="Times New Roman" w:hAnsi="Times New Roman" w:cs="Times New Roman"/>
          <w:sz w:val="18"/>
          <w:szCs w:val="18"/>
          <w:highlight w:val="none"/>
        </w:rPr>
        <w:br w:type="page"/>
      </w:r>
    </w:p>
    <w:p w14:paraId="13987196">
      <w:pPr>
        <w:pStyle w:val="2"/>
        <w:bidi w:val="0"/>
        <w:jc w:val="center"/>
        <w:rPr>
          <w:rFonts w:hint="eastAsia" w:ascii="宋体" w:hAnsi="宋体" w:eastAsia="宋体" w:cs="宋体"/>
          <w:sz w:val="30"/>
          <w:szCs w:val="30"/>
          <w:highlight w:val="none"/>
        </w:rPr>
      </w:pPr>
      <w:bookmarkStart w:id="246" w:name="_Toc151723632"/>
      <w:bookmarkStart w:id="247" w:name="_Toc21921"/>
      <w:bookmarkStart w:id="248" w:name="_Toc18857"/>
      <w:bookmarkStart w:id="249" w:name="_Toc31406"/>
      <w:bookmarkStart w:id="250" w:name="_Toc5367"/>
      <w:bookmarkStart w:id="251" w:name="_Toc27170"/>
      <w:bookmarkStart w:id="252" w:name="_Toc4107"/>
      <w:bookmarkStart w:id="253" w:name="_Toc2347"/>
      <w:r>
        <w:rPr>
          <w:rFonts w:hint="eastAsia" w:ascii="宋体" w:hAnsi="宋体" w:eastAsia="宋体" w:cs="宋体"/>
          <w:sz w:val="30"/>
          <w:szCs w:val="30"/>
          <w:highlight w:val="none"/>
        </w:rPr>
        <w:t>用词说明</w:t>
      </w:r>
      <w:bookmarkEnd w:id="246"/>
      <w:bookmarkEnd w:id="247"/>
      <w:bookmarkEnd w:id="248"/>
      <w:bookmarkEnd w:id="249"/>
      <w:bookmarkEnd w:id="250"/>
      <w:bookmarkEnd w:id="251"/>
      <w:bookmarkEnd w:id="252"/>
      <w:bookmarkEnd w:id="253"/>
    </w:p>
    <w:p w14:paraId="6E0620B3">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为便于在执行本规程条文时区别对待，对要求严格程度不同的用词说明如下：</w:t>
      </w:r>
    </w:p>
    <w:p w14:paraId="7537CB77">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1  </w:t>
      </w:r>
      <w:r>
        <w:rPr>
          <w:rFonts w:hint="eastAsia" w:ascii="Times New Roman" w:hAnsi="Times New Roman"/>
          <w:color w:val="000000" w:themeColor="text1"/>
          <w:sz w:val="24"/>
          <w:szCs w:val="24"/>
          <w:highlight w:val="none"/>
          <w14:textFill>
            <w14:solidFill>
              <w14:schemeClr w14:val="tx1"/>
            </w14:solidFill>
          </w14:textFill>
        </w:rPr>
        <w:t>表示很严格，非这样做不可的：</w:t>
      </w:r>
    </w:p>
    <w:p w14:paraId="5F504192">
      <w:pPr>
        <w:keepNext w:val="0"/>
        <w:keepLines w:val="0"/>
        <w:pageBreakBefore w:val="0"/>
        <w:widowControl w:val="0"/>
        <w:kinsoku/>
        <w:wordWrap/>
        <w:overflowPunct/>
        <w:topLinePunct w:val="0"/>
        <w:autoSpaceDE/>
        <w:autoSpaceDN/>
        <w:bidi w:val="0"/>
        <w:adjustRightInd/>
        <w:snapToGrid w:val="0"/>
        <w:spacing w:line="312" w:lineRule="auto"/>
        <w:ind w:firstLine="720" w:firstLineChars="300"/>
        <w:textAlignment w:val="auto"/>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正面词采用“必须”，反面词采用“严禁”。</w:t>
      </w:r>
    </w:p>
    <w:p w14:paraId="568EE1E2">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2  </w:t>
      </w:r>
      <w:r>
        <w:rPr>
          <w:rFonts w:hint="eastAsia" w:ascii="Times New Roman" w:hAnsi="Times New Roman"/>
          <w:color w:val="000000" w:themeColor="text1"/>
          <w:sz w:val="24"/>
          <w:szCs w:val="24"/>
          <w:highlight w:val="none"/>
          <w14:textFill>
            <w14:solidFill>
              <w14:schemeClr w14:val="tx1"/>
            </w14:solidFill>
          </w14:textFill>
        </w:rPr>
        <w:t>表示严格，在正常情况下均应这样做的：</w:t>
      </w:r>
    </w:p>
    <w:p w14:paraId="67C9B38C">
      <w:pPr>
        <w:keepNext w:val="0"/>
        <w:keepLines w:val="0"/>
        <w:pageBreakBefore w:val="0"/>
        <w:widowControl w:val="0"/>
        <w:kinsoku/>
        <w:wordWrap/>
        <w:overflowPunct/>
        <w:topLinePunct w:val="0"/>
        <w:autoSpaceDE/>
        <w:autoSpaceDN/>
        <w:bidi w:val="0"/>
        <w:adjustRightInd/>
        <w:snapToGrid w:val="0"/>
        <w:spacing w:line="312" w:lineRule="auto"/>
        <w:ind w:firstLine="960" w:firstLineChars="400"/>
        <w:textAlignment w:val="auto"/>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正面词采用“应”， 反面词采用“不应”或“不得”。</w:t>
      </w:r>
    </w:p>
    <w:p w14:paraId="6922B9EF">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3  </w:t>
      </w:r>
      <w:r>
        <w:rPr>
          <w:rFonts w:hint="eastAsia" w:ascii="Times New Roman" w:hAnsi="Times New Roman"/>
          <w:color w:val="000000" w:themeColor="text1"/>
          <w:sz w:val="24"/>
          <w:szCs w:val="24"/>
          <w:highlight w:val="none"/>
          <w14:textFill>
            <w14:solidFill>
              <w14:schemeClr w14:val="tx1"/>
            </w14:solidFill>
          </w14:textFill>
        </w:rPr>
        <w:t>表示允许稍有选择，在条件许可时首先应这样做的：</w:t>
      </w:r>
    </w:p>
    <w:p w14:paraId="78BED0D4">
      <w:pPr>
        <w:keepNext w:val="0"/>
        <w:keepLines w:val="0"/>
        <w:pageBreakBefore w:val="0"/>
        <w:widowControl w:val="0"/>
        <w:kinsoku/>
        <w:wordWrap/>
        <w:overflowPunct/>
        <w:topLinePunct w:val="0"/>
        <w:autoSpaceDE/>
        <w:autoSpaceDN/>
        <w:bidi w:val="0"/>
        <w:adjustRightInd/>
        <w:snapToGrid w:val="0"/>
        <w:spacing w:line="312" w:lineRule="auto"/>
        <w:ind w:firstLine="960" w:firstLineChars="400"/>
        <w:textAlignment w:val="auto"/>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正面词采用“宜”，反面词采用“不宜”。</w:t>
      </w:r>
    </w:p>
    <w:p w14:paraId="6930563E">
      <w:pPr>
        <w:keepNext w:val="0"/>
        <w:keepLines w:val="0"/>
        <w:pageBreakBefore w:val="0"/>
        <w:widowControl w:val="0"/>
        <w:kinsoku/>
        <w:wordWrap/>
        <w:overflowPunct/>
        <w:topLinePunct w:val="0"/>
        <w:autoSpaceDE/>
        <w:autoSpaceDN/>
        <w:bidi w:val="0"/>
        <w:adjustRightInd/>
        <w:snapToGrid w:val="0"/>
        <w:spacing w:line="312" w:lineRule="auto"/>
        <w:ind w:firstLine="420"/>
        <w:textAlignment w:val="auto"/>
        <w:rPr>
          <w:rFonts w:ascii="Times New Roman" w:hAnsi="Times New Roman"/>
          <w:color w:val="000000" w:themeColor="text1"/>
          <w:sz w:val="24"/>
          <w:szCs w:val="24"/>
          <w:highlight w:val="none"/>
          <w14:textFill>
            <w14:solidFill>
              <w14:schemeClr w14:val="tx1"/>
            </w14:solidFill>
          </w14:textFill>
        </w:rPr>
      </w:pPr>
      <w:r>
        <w:rPr>
          <w:rFonts w:ascii="Times New Roman" w:hAnsi="Times New Roman"/>
          <w:color w:val="000000" w:themeColor="text1"/>
          <w:sz w:val="24"/>
          <w:szCs w:val="24"/>
          <w:highlight w:val="none"/>
          <w14:textFill>
            <w14:solidFill>
              <w14:schemeClr w14:val="tx1"/>
            </w14:solidFill>
          </w14:textFill>
        </w:rPr>
        <w:t xml:space="preserve">4  </w:t>
      </w:r>
      <w:r>
        <w:rPr>
          <w:rFonts w:hint="eastAsia" w:ascii="Times New Roman" w:hAnsi="Times New Roman"/>
          <w:color w:val="000000" w:themeColor="text1"/>
          <w:sz w:val="24"/>
          <w:szCs w:val="24"/>
          <w:highlight w:val="none"/>
          <w14:textFill>
            <w14:solidFill>
              <w14:schemeClr w14:val="tx1"/>
            </w14:solidFill>
          </w14:textFill>
        </w:rPr>
        <w:t>表示有选择，在一定条件下可以这样做的，采用“可”。</w:t>
      </w:r>
    </w:p>
    <w:p w14:paraId="705D5B64">
      <w:pPr>
        <w:ind w:firstLine="480"/>
        <w:outlineLvl w:val="9"/>
        <w:rPr>
          <w:rFonts w:hint="default" w:ascii="Times New Roman" w:hAnsi="Times New Roman" w:cs="Times New Roman"/>
          <w:highlight w:val="none"/>
        </w:rPr>
      </w:pPr>
    </w:p>
    <w:p w14:paraId="095BB7AE">
      <w:pPr>
        <w:pStyle w:val="2"/>
        <w:keepNext w:val="0"/>
        <w:keepLines w:val="0"/>
        <w:snapToGrid w:val="0"/>
        <w:spacing w:before="0" w:after="0" w:line="312" w:lineRule="auto"/>
        <w:jc w:val="center"/>
        <w:rPr>
          <w:rFonts w:hint="eastAsia" w:ascii="Times New Roman" w:hAnsi="Times New Roman"/>
          <w:color w:val="000000" w:themeColor="text1"/>
          <w:highlight w:val="none"/>
          <w14:textFill>
            <w14:solidFill>
              <w14:schemeClr w14:val="tx1"/>
            </w14:solidFill>
          </w14:textFill>
        </w:rPr>
        <w:sectPr>
          <w:headerReference r:id="rId15" w:type="default"/>
          <w:footerReference r:id="rId1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54" w:name="_Toc17882"/>
      <w:bookmarkStart w:id="255" w:name="_Toc5524"/>
    </w:p>
    <w:p w14:paraId="0AEDB91E">
      <w:pPr>
        <w:pStyle w:val="2"/>
        <w:bidi w:val="0"/>
        <w:jc w:val="center"/>
        <w:rPr>
          <w:rFonts w:hint="eastAsia"/>
          <w:highlight w:val="none"/>
        </w:rPr>
      </w:pPr>
      <w:bookmarkStart w:id="256" w:name="_Toc31462"/>
      <w:bookmarkStart w:id="257" w:name="_Toc6754"/>
      <w:bookmarkStart w:id="258" w:name="_Toc54"/>
      <w:r>
        <w:rPr>
          <w:rFonts w:hint="eastAsia"/>
          <w:highlight w:val="none"/>
        </w:rPr>
        <w:t>引用标准名录</w:t>
      </w:r>
      <w:bookmarkEnd w:id="254"/>
      <w:bookmarkEnd w:id="255"/>
      <w:bookmarkEnd w:id="256"/>
      <w:bookmarkEnd w:id="257"/>
      <w:bookmarkEnd w:id="258"/>
    </w:p>
    <w:p w14:paraId="3585DC84">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4"/>
          <w:szCs w:val="24"/>
          <w:highlight w:val="none"/>
        </w:rPr>
      </w:pPr>
    </w:p>
    <w:p w14:paraId="7BE921C4">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《信息分类和编码的基本原则与方法》GB/T 7027</w:t>
      </w:r>
    </w:p>
    <w:p w14:paraId="4FAA63A3">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《建筑信息模型分类和编码标准》</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GB/T 51269</w:t>
      </w:r>
      <w:bookmarkStart w:id="305" w:name="_GoBack"/>
      <w:bookmarkEnd w:id="305"/>
    </w:p>
    <w:p w14:paraId="547FC0EF">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《公路工程信息模型应用统一标准》</w:t>
      </w:r>
      <w:r>
        <w:rPr>
          <w:rFonts w:hint="default" w:ascii="Times New Roman" w:hAnsi="Times New Roman" w:eastAsia="宋体" w:cs="Times New Roman"/>
          <w:sz w:val="24"/>
          <w:szCs w:val="24"/>
          <w:highlight w:val="none"/>
          <w:lang w:val="en-US" w:eastAsia="zh-CN"/>
        </w:rPr>
        <w:t xml:space="preserve"> </w:t>
      </w:r>
      <w:r>
        <w:rPr>
          <w:rFonts w:hint="default" w:ascii="Times New Roman" w:hAnsi="Times New Roman" w:eastAsia="宋体" w:cs="Times New Roman"/>
          <w:sz w:val="24"/>
          <w:szCs w:val="24"/>
          <w:highlight w:val="none"/>
        </w:rPr>
        <w:t>JTG/T 2420</w:t>
      </w:r>
      <w:bookmarkStart w:id="259" w:name="_Hlk174182560"/>
    </w:p>
    <w:p w14:paraId="7C828C8F">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公路工程质量检验评定标准 第一册 土建工程</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JTG F80/1</w:t>
      </w:r>
    </w:p>
    <w:p w14:paraId="16110B80">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1"/>
          <w:szCs w:val="21"/>
          <w:highlight w:val="none"/>
        </w:rPr>
      </w:pPr>
    </w:p>
    <w:bookmarkEnd w:id="259"/>
    <w:p w14:paraId="1B457D11">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eastAsia="宋体" w:cs="宋体"/>
          <w:sz w:val="24"/>
          <w:szCs w:val="24"/>
          <w:highlight w:val="none"/>
          <w:lang w:eastAsia="zh-CN"/>
        </w:rPr>
      </w:pPr>
    </w:p>
    <w:p w14:paraId="6E85E704">
      <w:pPr>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br w:type="page"/>
      </w:r>
    </w:p>
    <w:p w14:paraId="3294B5EF">
      <w:pPr>
        <w:snapToGrid w:val="0"/>
        <w:spacing w:line="312" w:lineRule="auto"/>
        <w:jc w:val="center"/>
        <w:rPr>
          <w:rFonts w:hint="eastAsia" w:ascii="Times New Roman" w:hAnsi="Times New Roman"/>
          <w:color w:val="000000" w:themeColor="text1"/>
          <w:sz w:val="30"/>
          <w:szCs w:val="30"/>
          <w:highlight w:val="none"/>
          <w14:textFill>
            <w14:solidFill>
              <w14:schemeClr w14:val="tx1"/>
            </w14:solidFill>
          </w14:textFill>
        </w:rPr>
      </w:pPr>
    </w:p>
    <w:p w14:paraId="5926AC1E">
      <w:pPr>
        <w:snapToGrid w:val="0"/>
        <w:spacing w:line="312" w:lineRule="auto"/>
        <w:jc w:val="center"/>
        <w:rPr>
          <w:rFonts w:hint="eastAsia" w:ascii="Times New Roman" w:hAnsi="Times New Roman"/>
          <w:color w:val="000000" w:themeColor="text1"/>
          <w:sz w:val="30"/>
          <w:szCs w:val="30"/>
          <w:highlight w:val="none"/>
          <w14:textFill>
            <w14:solidFill>
              <w14:schemeClr w14:val="tx1"/>
            </w14:solidFill>
          </w14:textFill>
        </w:rPr>
      </w:pPr>
    </w:p>
    <w:p w14:paraId="08640222">
      <w:pPr>
        <w:snapToGrid w:val="0"/>
        <w:spacing w:line="312" w:lineRule="auto"/>
        <w:jc w:val="center"/>
        <w:rPr>
          <w:rFonts w:hint="eastAsia" w:ascii="Times New Roman" w:hAnsi="Times New Roman"/>
          <w:color w:val="000000" w:themeColor="text1"/>
          <w:sz w:val="30"/>
          <w:szCs w:val="30"/>
          <w:highlight w:val="none"/>
          <w14:textFill>
            <w14:solidFill>
              <w14:schemeClr w14:val="tx1"/>
            </w14:solidFill>
          </w14:textFill>
        </w:rPr>
      </w:pPr>
    </w:p>
    <w:p w14:paraId="16A7CBBB">
      <w:pPr>
        <w:snapToGrid w:val="0"/>
        <w:spacing w:line="312" w:lineRule="auto"/>
        <w:jc w:val="center"/>
        <w:rPr>
          <w:rFonts w:hint="default" w:ascii="Times New Roman" w:hAnsi="Times New Roman" w:cs="Times New Roman"/>
          <w:color w:val="000000" w:themeColor="text1"/>
          <w:sz w:val="30"/>
          <w:szCs w:val="30"/>
          <w:highlight w:val="none"/>
          <w14:textFill>
            <w14:solidFill>
              <w14:schemeClr w14:val="tx1"/>
            </w14:solidFill>
          </w14:textFill>
        </w:rPr>
      </w:pPr>
      <w:r>
        <w:rPr>
          <w:rFonts w:hint="default" w:ascii="Times New Roman" w:hAnsi="Times New Roman" w:cs="Times New Roman"/>
          <w:color w:val="000000" w:themeColor="text1"/>
          <w:sz w:val="30"/>
          <w:szCs w:val="30"/>
          <w:highlight w:val="none"/>
          <w14:textFill>
            <w14:solidFill>
              <w14:schemeClr w14:val="tx1"/>
            </w14:solidFill>
          </w14:textFill>
        </w:rPr>
        <w:t>中国工程建设标准化协会标准</w:t>
      </w:r>
    </w:p>
    <w:p w14:paraId="0E6A3DE3">
      <w:pPr>
        <w:snapToGrid w:val="0"/>
        <w:spacing w:line="312" w:lineRule="auto"/>
        <w:jc w:val="center"/>
        <w:rPr>
          <w:rFonts w:hint="default" w:ascii="Times New Roman" w:hAnsi="Times New Roman" w:eastAsia="宋体" w:cs="Times New Roman"/>
          <w:color w:val="000000" w:themeColor="text1"/>
          <w:sz w:val="36"/>
          <w:szCs w:val="36"/>
          <w:highlight w:val="none"/>
          <w14:textFill>
            <w14:solidFill>
              <w14:schemeClr w14:val="tx1"/>
            </w14:solidFill>
          </w14:textFill>
        </w:rPr>
      </w:pPr>
    </w:p>
    <w:p w14:paraId="7B641331">
      <w:pPr>
        <w:snapToGrid w:val="0"/>
        <w:spacing w:line="312" w:lineRule="auto"/>
        <w:jc w:val="center"/>
        <w:rPr>
          <w:rFonts w:hint="default" w:ascii="Times New Roman" w:hAnsi="Times New Roman" w:eastAsia="宋体" w:cs="Times New Roman"/>
          <w:color w:val="000000" w:themeColor="text1"/>
          <w:sz w:val="36"/>
          <w:szCs w:val="36"/>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36"/>
          <w:szCs w:val="36"/>
          <w:highlight w:val="none"/>
          <w:lang w:val="en-US" w:eastAsia="zh-CN"/>
          <w14:textFill>
            <w14:solidFill>
              <w14:schemeClr w14:val="tx1"/>
            </w14:solidFill>
          </w14:textFill>
        </w:rPr>
        <w:t>桥梁建筑信息模型分类和编码标准</w:t>
      </w:r>
    </w:p>
    <w:p w14:paraId="07019F6C">
      <w:pPr>
        <w:snapToGrid w:val="0"/>
        <w:spacing w:line="312" w:lineRule="auto"/>
        <w:jc w:val="center"/>
        <w:rPr>
          <w:rFonts w:hint="default" w:ascii="Times New Roman" w:hAnsi="Times New Roman" w:cs="Times New Roman"/>
          <w:color w:val="000000" w:themeColor="text1"/>
          <w:highlight w:val="none"/>
          <w14:textFill>
            <w14:solidFill>
              <w14:schemeClr w14:val="tx1"/>
            </w14:solidFill>
          </w14:textFill>
        </w:rPr>
      </w:pPr>
    </w:p>
    <w:p w14:paraId="06B17321">
      <w:pPr>
        <w:snapToGrid w:val="0"/>
        <w:spacing w:line="312" w:lineRule="auto"/>
        <w:jc w:val="center"/>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cs="Times New Roman"/>
          <w:color w:val="000000" w:themeColor="text1"/>
          <w:highlight w:val="none"/>
          <w14:textFill>
            <w14:solidFill>
              <w14:schemeClr w14:val="tx1"/>
            </w14:solidFill>
          </w14:textFill>
        </w:rPr>
        <w:t>T/CECS  xxx</w:t>
      </w:r>
      <w:r>
        <w:rPr>
          <w:rFonts w:hint="default" w:ascii="Times New Roman" w:hAnsi="Times New Roman" w:eastAsia="宋体" w:cs="Times New Roman"/>
          <w:color w:val="000000" w:themeColor="text1"/>
          <w:highlight w:val="none"/>
          <w14:textFill>
            <w14:solidFill>
              <w14:schemeClr w14:val="tx1"/>
            </w14:solidFill>
          </w14:textFill>
        </w:rPr>
        <w:t>－</w:t>
      </w:r>
      <w:r>
        <w:rPr>
          <w:rFonts w:hint="default" w:ascii="Times New Roman" w:hAnsi="Times New Roman" w:cs="Times New Roman"/>
          <w:color w:val="000000" w:themeColor="text1"/>
          <w:highlight w:val="none"/>
          <w14:textFill>
            <w14:solidFill>
              <w14:schemeClr w14:val="tx1"/>
            </w14:solidFill>
          </w14:textFill>
        </w:rPr>
        <w:t>xxxx</w:t>
      </w:r>
    </w:p>
    <w:p w14:paraId="462A6346">
      <w:pPr>
        <w:snapToGrid w:val="0"/>
        <w:spacing w:line="312" w:lineRule="auto"/>
        <w:ind w:firstLine="3570" w:firstLineChars="1700"/>
        <w:rPr>
          <w:rFonts w:hint="default" w:ascii="Times New Roman" w:hAnsi="Times New Roman" w:cs="Times New Roman"/>
          <w:color w:val="000000" w:themeColor="text1"/>
          <w:highlight w:val="none"/>
          <w14:textFill>
            <w14:solidFill>
              <w14:schemeClr w14:val="tx1"/>
            </w14:solidFill>
          </w14:textFill>
        </w:rPr>
      </w:pPr>
    </w:p>
    <w:p w14:paraId="465AEE1F">
      <w:pPr>
        <w:snapToGrid w:val="0"/>
        <w:spacing w:line="312" w:lineRule="auto"/>
        <w:rPr>
          <w:rFonts w:hint="default" w:ascii="Times New Roman" w:hAnsi="Times New Roman" w:cs="Times New Roman"/>
          <w:color w:val="000000" w:themeColor="text1"/>
          <w:highlight w:val="none"/>
          <w14:textFill>
            <w14:solidFill>
              <w14:schemeClr w14:val="tx1"/>
            </w14:solidFill>
          </w14:textFill>
        </w:rPr>
      </w:pPr>
    </w:p>
    <w:p w14:paraId="09334D48">
      <w:pPr>
        <w:keepNext w:val="0"/>
        <w:keepLines w:val="0"/>
        <w:pageBreakBefore w:val="0"/>
        <w:widowControl w:val="0"/>
        <w:kinsoku/>
        <w:wordWrap/>
        <w:overflowPunct/>
        <w:topLinePunct w:val="0"/>
        <w:autoSpaceDE/>
        <w:autoSpaceDN/>
        <w:bidi w:val="0"/>
        <w:adjustRightInd/>
        <w:snapToGrid w:val="0"/>
        <w:spacing w:line="312" w:lineRule="auto"/>
        <w:jc w:val="center"/>
        <w:textAlignment w:val="auto"/>
        <w:outlineLvl w:val="0"/>
        <w:rPr>
          <w:rFonts w:hint="default" w:ascii="Times New Roman" w:hAnsi="Times New Roman" w:cs="Times New Roman"/>
          <w:color w:val="000000" w:themeColor="text1"/>
          <w:sz w:val="30"/>
          <w:szCs w:val="30"/>
          <w:highlight w:val="none"/>
          <w14:textFill>
            <w14:solidFill>
              <w14:schemeClr w14:val="tx1"/>
            </w14:solidFill>
          </w14:textFill>
        </w:rPr>
      </w:pPr>
      <w:bookmarkStart w:id="260" w:name="_Toc7904"/>
      <w:r>
        <w:rPr>
          <w:rFonts w:hint="default" w:ascii="Times New Roman" w:hAnsi="Times New Roman" w:cs="Times New Roman"/>
          <w:color w:val="000000" w:themeColor="text1"/>
          <w:sz w:val="30"/>
          <w:szCs w:val="30"/>
          <w:highlight w:val="none"/>
          <w14:textFill>
            <w14:solidFill>
              <w14:schemeClr w14:val="tx1"/>
            </w14:solidFill>
          </w14:textFill>
        </w:rPr>
        <w:t>条 文 说 明</w:t>
      </w:r>
      <w:bookmarkEnd w:id="260"/>
    </w:p>
    <w:p w14:paraId="753C5B1D">
      <w:pPr>
        <w:spacing w:line="460" w:lineRule="exact"/>
        <w:jc w:val="center"/>
        <w:rPr>
          <w:rFonts w:hint="default" w:ascii="Times New Roman" w:hAnsi="Times New Roman" w:cs="Times New Roman"/>
          <w:b/>
          <w:sz w:val="36"/>
          <w:szCs w:val="36"/>
          <w:highlight w:val="none"/>
        </w:rPr>
      </w:pPr>
    </w:p>
    <w:p w14:paraId="42EA9FF4">
      <w:pPr>
        <w:rPr>
          <w:rFonts w:hint="default" w:ascii="Times New Roman" w:hAnsi="Times New Roman" w:cs="Times New Roman"/>
          <w:sz w:val="48"/>
          <w:highlight w:val="none"/>
        </w:rPr>
      </w:pPr>
    </w:p>
    <w:p w14:paraId="0EFC6299">
      <w:pPr>
        <w:rPr>
          <w:rFonts w:hint="default" w:ascii="Times New Roman" w:hAnsi="Times New Roman" w:cs="Times New Roman"/>
          <w:sz w:val="48"/>
          <w:highlight w:val="none"/>
        </w:rPr>
      </w:pPr>
    </w:p>
    <w:p w14:paraId="6EEB1E28">
      <w:pPr>
        <w:rPr>
          <w:rFonts w:hint="default" w:ascii="Times New Roman" w:hAnsi="Times New Roman" w:cs="Times New Roman"/>
          <w:sz w:val="48"/>
          <w:highlight w:val="none"/>
        </w:rPr>
      </w:pPr>
    </w:p>
    <w:p w14:paraId="42578278">
      <w:pPr>
        <w:rPr>
          <w:rFonts w:hint="eastAsia" w:ascii="Times New Roman" w:hAnsi="Times New Roman"/>
          <w:sz w:val="48"/>
          <w:highlight w:val="none"/>
        </w:rPr>
      </w:pPr>
    </w:p>
    <w:p w14:paraId="3B0D06F1">
      <w:pPr>
        <w:rPr>
          <w:rFonts w:hint="eastAsia" w:ascii="Times New Roman" w:hAnsi="Times New Roman"/>
          <w:sz w:val="48"/>
          <w:highlight w:val="none"/>
        </w:rPr>
      </w:pPr>
    </w:p>
    <w:p w14:paraId="513E2224">
      <w:pPr>
        <w:rPr>
          <w:rFonts w:hint="eastAsia" w:ascii="Times New Roman" w:hAnsi="Times New Roman"/>
          <w:sz w:val="48"/>
          <w:highlight w:val="none"/>
        </w:rPr>
      </w:pPr>
    </w:p>
    <w:p w14:paraId="4A0371D6">
      <w:pPr>
        <w:rPr>
          <w:rFonts w:hint="eastAsia" w:ascii="Times New Roman" w:hAnsi="Times New Roman"/>
          <w:sz w:val="48"/>
          <w:highlight w:val="none"/>
        </w:rPr>
      </w:pPr>
    </w:p>
    <w:p w14:paraId="0343677D">
      <w:pPr>
        <w:rPr>
          <w:rFonts w:hint="eastAsia" w:ascii="Times New Roman" w:hAnsi="Times New Roman"/>
          <w:sz w:val="48"/>
          <w:highlight w:val="none"/>
        </w:rPr>
      </w:pPr>
    </w:p>
    <w:p w14:paraId="173E19AB">
      <w:pPr>
        <w:rPr>
          <w:rFonts w:hint="eastAsia" w:ascii="Times New Roman" w:hAnsi="Times New Roman"/>
          <w:sz w:val="48"/>
          <w:highlight w:val="none"/>
        </w:rPr>
      </w:pPr>
    </w:p>
    <w:p w14:paraId="030DFB8D">
      <w:pPr>
        <w:rPr>
          <w:rFonts w:hint="eastAsia" w:ascii="Times New Roman" w:hAnsi="Times New Roman"/>
          <w:sz w:val="48"/>
          <w:highlight w:val="none"/>
        </w:rPr>
      </w:pPr>
    </w:p>
    <w:p w14:paraId="370A5B79">
      <w:pPr>
        <w:rPr>
          <w:rFonts w:hint="eastAsia" w:ascii="Times New Roman" w:hAnsi="Times New Roman"/>
          <w:sz w:val="48"/>
          <w:highlight w:val="none"/>
        </w:rPr>
      </w:pPr>
    </w:p>
    <w:p w14:paraId="2933122F">
      <w:pPr>
        <w:rPr>
          <w:rFonts w:hint="eastAsia" w:ascii="Times New Roman" w:hAnsi="Times New Roman"/>
          <w:sz w:val="48"/>
          <w:highlight w:val="none"/>
        </w:rPr>
      </w:pPr>
    </w:p>
    <w:p w14:paraId="1660867E">
      <w:pPr>
        <w:rPr>
          <w:rFonts w:hint="eastAsia" w:ascii="Times New Roman" w:hAnsi="Times New Roman"/>
          <w:sz w:val="48"/>
          <w:highlight w:val="none"/>
        </w:rPr>
      </w:pPr>
    </w:p>
    <w:p w14:paraId="34D39889">
      <w:pPr>
        <w:jc w:val="center"/>
        <w:rPr>
          <w:b/>
          <w:bCs/>
          <w:color w:val="000000" w:themeColor="text1"/>
          <w:kern w:val="44"/>
          <w:sz w:val="28"/>
          <w:szCs w:val="28"/>
          <w:highlight w:val="none"/>
          <w14:textFill>
            <w14:solidFill>
              <w14:schemeClr w14:val="tx1"/>
            </w14:solidFill>
          </w14:textFill>
        </w:rPr>
      </w:pPr>
    </w:p>
    <w:p w14:paraId="3BBCDCD3">
      <w:pPr>
        <w:jc w:val="center"/>
        <w:rPr>
          <w:b/>
          <w:bCs/>
          <w:color w:val="000000" w:themeColor="text1"/>
          <w:kern w:val="44"/>
          <w:sz w:val="30"/>
          <w:szCs w:val="30"/>
          <w:highlight w:val="none"/>
          <w14:textFill>
            <w14:solidFill>
              <w14:schemeClr w14:val="tx1"/>
            </w14:solidFill>
          </w14:textFill>
        </w:rPr>
      </w:pPr>
      <w:r>
        <w:rPr>
          <w:b/>
          <w:bCs/>
          <w:color w:val="000000" w:themeColor="text1"/>
          <w:kern w:val="44"/>
          <w:sz w:val="30"/>
          <w:szCs w:val="30"/>
          <w:highlight w:val="none"/>
          <w14:textFill>
            <w14:solidFill>
              <w14:schemeClr w14:val="tx1"/>
            </w14:solidFill>
          </w14:textFill>
        </w:rPr>
        <w:t>制 定 说 明</w:t>
      </w:r>
    </w:p>
    <w:p w14:paraId="689EA0E5">
      <w:pPr>
        <w:jc w:val="center"/>
        <w:rPr>
          <w:b/>
          <w:bCs/>
          <w:color w:val="000000" w:themeColor="text1"/>
          <w:kern w:val="44"/>
          <w:sz w:val="21"/>
          <w:szCs w:val="21"/>
          <w:highlight w:val="none"/>
          <w:lang w:val="zh-CN"/>
          <w14:textFill>
            <w14:solidFill>
              <w14:schemeClr w14:val="tx1"/>
            </w14:solidFill>
          </w14:textFill>
        </w:rPr>
      </w:pPr>
    </w:p>
    <w:p w14:paraId="4B116A17">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ascii="Times New Roman" w:hAnsi="Times New Roman"/>
          <w:bCs/>
          <w:color w:val="000000" w:themeColor="text1"/>
          <w:sz w:val="24"/>
          <w:szCs w:val="24"/>
          <w:highlight w:val="none"/>
          <w14:textFill>
            <w14:solidFill>
              <w14:schemeClr w14:val="tx1"/>
            </w14:solidFill>
          </w14:textFill>
        </w:rPr>
      </w:pPr>
      <w:r>
        <w:rPr>
          <w:rFonts w:hint="eastAsia" w:ascii="Times New Roman" w:hAnsi="Times New Roman"/>
          <w:bCs/>
          <w:color w:val="000000" w:themeColor="text1"/>
          <w:sz w:val="24"/>
          <w:szCs w:val="24"/>
          <w:highlight w:val="none"/>
          <w14:textFill>
            <w14:solidFill>
              <w14:schemeClr w14:val="tx1"/>
            </w14:solidFill>
          </w14:textFill>
        </w:rPr>
        <w:t>本</w:t>
      </w:r>
      <w:r>
        <w:rPr>
          <w:rFonts w:hint="eastAsia" w:ascii="Times New Roman" w:hAnsi="Times New Roman"/>
          <w:bCs/>
          <w:color w:val="000000" w:themeColor="text1"/>
          <w:sz w:val="24"/>
          <w:szCs w:val="24"/>
          <w:highlight w:val="none"/>
          <w:lang w:val="en-US" w:eastAsia="zh-CN"/>
          <w14:textFill>
            <w14:solidFill>
              <w14:schemeClr w14:val="tx1"/>
            </w14:solidFill>
          </w14:textFill>
        </w:rPr>
        <w:t>标准</w:t>
      </w:r>
      <w:r>
        <w:rPr>
          <w:rFonts w:ascii="Times New Roman" w:hAnsi="Times New Roman"/>
          <w:bCs/>
          <w:color w:val="000000" w:themeColor="text1"/>
          <w:sz w:val="24"/>
          <w:szCs w:val="24"/>
          <w:highlight w:val="none"/>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桥梁建筑信息模型分类和编码标准</w:t>
      </w:r>
      <w:r>
        <w:rPr>
          <w:rFonts w:ascii="Times New Roman" w:hAnsi="Times New Roman"/>
          <w:bCs/>
          <w:color w:val="000000" w:themeColor="text1"/>
          <w:sz w:val="24"/>
          <w:szCs w:val="24"/>
          <w:highlight w:val="none"/>
          <w14:textFill>
            <w14:solidFill>
              <w14:schemeClr w14:val="tx1"/>
            </w14:solidFill>
          </w14:textFill>
        </w:rPr>
        <w:t>》制定过程中，编制组</w:t>
      </w:r>
      <w:r>
        <w:rPr>
          <w:rFonts w:hint="eastAsia" w:ascii="Times New Roman" w:hAnsi="Times New Roman"/>
          <w:bCs/>
          <w:color w:val="000000" w:themeColor="text1"/>
          <w:sz w:val="24"/>
          <w:szCs w:val="24"/>
          <w:highlight w:val="none"/>
          <w14:textFill>
            <w14:solidFill>
              <w14:schemeClr w14:val="tx1"/>
            </w14:solidFill>
          </w14:textFill>
        </w:rPr>
        <w:t>在系统梳理与总结国内外相关BIM技术标准和研究成果的基础上</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14:textFill>
            <w14:solidFill>
              <w14:schemeClr w14:val="tx1"/>
            </w14:solidFill>
          </w14:textFill>
        </w:rPr>
        <w:t>遵循《公路工程信息模型应用统一标准》</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14:textFill>
            <w14:solidFill>
              <w14:schemeClr w14:val="tx1"/>
            </w14:solidFill>
          </w14:textFill>
        </w:rPr>
        <w:t>JTG/T 2420—2021</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14:textFill>
            <w14:solidFill>
              <w14:schemeClr w14:val="tx1"/>
            </w14:solidFill>
          </w14:textFill>
        </w:rPr>
        <w:t>中的编码规定</w:t>
      </w:r>
      <w:r>
        <w:rPr>
          <w:rFonts w:hint="eastAsia" w:ascii="Times New Roman" w:hAnsi="Times New Roman"/>
          <w:bCs/>
          <w:color w:val="000000" w:themeColor="text1"/>
          <w:sz w:val="24"/>
          <w:szCs w:val="24"/>
          <w:highlight w:val="none"/>
          <w:lang w:eastAsia="zh-CN"/>
          <w14:textFill>
            <w14:solidFill>
              <w14:schemeClr w14:val="tx1"/>
            </w14:solidFill>
          </w14:textFill>
        </w:rPr>
        <w:t>，</w:t>
      </w:r>
      <w:r>
        <w:rPr>
          <w:rFonts w:hint="eastAsia" w:ascii="Times New Roman" w:hAnsi="Times New Roman"/>
          <w:bCs/>
          <w:color w:val="000000" w:themeColor="text1"/>
          <w:sz w:val="24"/>
          <w:szCs w:val="24"/>
          <w:highlight w:val="none"/>
          <w14:textFill>
            <w14:solidFill>
              <w14:schemeClr w14:val="tx1"/>
            </w14:solidFill>
          </w14:textFill>
        </w:rPr>
        <w:t>结合近年来公路行业丰富的工程实践经验，对标准中未详尽规定的编码进行了必要的扩展与细化。本</w:t>
      </w:r>
      <w:r>
        <w:rPr>
          <w:rFonts w:hint="eastAsia" w:ascii="Times New Roman" w:hAnsi="Times New Roman"/>
          <w:bCs/>
          <w:color w:val="000000" w:themeColor="text1"/>
          <w:sz w:val="24"/>
          <w:szCs w:val="24"/>
          <w:highlight w:val="none"/>
          <w:lang w:val="en-US" w:eastAsia="zh-CN"/>
          <w14:textFill>
            <w14:solidFill>
              <w14:schemeClr w14:val="tx1"/>
            </w14:solidFill>
          </w14:textFill>
        </w:rPr>
        <w:t>标准还</w:t>
      </w:r>
      <w:r>
        <w:rPr>
          <w:rFonts w:hint="eastAsia" w:ascii="Times New Roman" w:hAnsi="Times New Roman"/>
          <w:bCs/>
          <w:color w:val="000000" w:themeColor="text1"/>
          <w:sz w:val="24"/>
          <w:szCs w:val="24"/>
          <w:highlight w:val="none"/>
          <w14:textFill>
            <w14:solidFill>
              <w14:schemeClr w14:val="tx1"/>
            </w14:solidFill>
          </w14:textFill>
        </w:rPr>
        <w:t>进一步明确了</w:t>
      </w:r>
      <w:r>
        <w:rPr>
          <w:rFonts w:hint="eastAsia" w:ascii="Times New Roman" w:hAnsi="Times New Roman"/>
          <w:bCs/>
          <w:color w:val="000000" w:themeColor="text1"/>
          <w:sz w:val="24"/>
          <w:szCs w:val="24"/>
          <w:highlight w:val="none"/>
          <w:lang w:val="en-US" w:eastAsia="zh-CN"/>
          <w14:textFill>
            <w14:solidFill>
              <w14:schemeClr w14:val="tx1"/>
            </w14:solidFill>
          </w14:textFill>
        </w:rPr>
        <w:t>信息</w:t>
      </w:r>
      <w:r>
        <w:rPr>
          <w:rFonts w:hint="eastAsia" w:ascii="Times New Roman" w:hAnsi="Times New Roman"/>
          <w:bCs/>
          <w:color w:val="000000" w:themeColor="text1"/>
          <w:sz w:val="24"/>
          <w:szCs w:val="24"/>
          <w:highlight w:val="none"/>
          <w14:textFill>
            <w14:solidFill>
              <w14:schemeClr w14:val="tx1"/>
            </w14:solidFill>
          </w14:textFill>
        </w:rPr>
        <w:t>模型构件标识码的编码规则、产生和增补，确保了BIM技术在公路工程全生命周期实际工程环境中的顺畅实施与高效协同。编制组通过广泛的调研、严谨的分析论证，以及多轮次的讨论与修订，最终完成了</w:t>
      </w:r>
      <w:r>
        <w:rPr>
          <w:rFonts w:hint="eastAsia" w:ascii="Times New Roman" w:hAnsi="Times New Roman"/>
          <w:bCs/>
          <w:color w:val="000000" w:themeColor="text1"/>
          <w:sz w:val="24"/>
          <w:szCs w:val="24"/>
          <w:highlight w:val="none"/>
          <w:lang w:eastAsia="zh-CN"/>
          <w14:textFill>
            <w14:solidFill>
              <w14:schemeClr w14:val="tx1"/>
            </w14:solidFill>
          </w14:textFill>
        </w:rPr>
        <w:t>本标准</w:t>
      </w:r>
      <w:r>
        <w:rPr>
          <w:rFonts w:hint="eastAsia" w:ascii="Times New Roman" w:hAnsi="Times New Roman"/>
          <w:bCs/>
          <w:color w:val="000000" w:themeColor="text1"/>
          <w:sz w:val="24"/>
          <w:szCs w:val="24"/>
          <w:highlight w:val="none"/>
          <w14:textFill>
            <w14:solidFill>
              <w14:schemeClr w14:val="tx1"/>
            </w14:solidFill>
          </w14:textFill>
        </w:rPr>
        <w:t>的制定工作。</w:t>
      </w:r>
    </w:p>
    <w:p w14:paraId="2419B9CB">
      <w:pPr>
        <w:keepNext w:val="0"/>
        <w:keepLines w:val="0"/>
        <w:pageBreakBefore w:val="0"/>
        <w:widowControl w:val="0"/>
        <w:kinsoku/>
        <w:wordWrap/>
        <w:overflowPunct/>
        <w:topLinePunct w:val="0"/>
        <w:autoSpaceDE/>
        <w:autoSpaceDN/>
        <w:bidi w:val="0"/>
        <w:adjustRightInd/>
        <w:snapToGrid w:val="0"/>
        <w:spacing w:line="312" w:lineRule="auto"/>
        <w:ind w:firstLine="480" w:firstLineChars="200"/>
        <w:jc w:val="both"/>
        <w:textAlignment w:val="auto"/>
        <w:rPr>
          <w:rFonts w:hint="eastAsia" w:ascii="Times New Roman" w:hAnsi="Times New Roman"/>
          <w:color w:val="000000" w:themeColor="text1"/>
          <w:sz w:val="24"/>
          <w:szCs w:val="24"/>
          <w:highlight w:val="none"/>
          <w14:textFill>
            <w14:solidFill>
              <w14:schemeClr w14:val="tx1"/>
            </w14:solidFill>
          </w14:textFill>
        </w:rPr>
      </w:pPr>
      <w:r>
        <w:rPr>
          <w:rFonts w:ascii="Times New Roman" w:hAnsi="Times New Roman"/>
          <w:bCs/>
          <w:color w:val="000000" w:themeColor="text1"/>
          <w:sz w:val="24"/>
          <w:szCs w:val="24"/>
          <w:highlight w:val="none"/>
          <w14:textFill>
            <w14:solidFill>
              <w14:schemeClr w14:val="tx1"/>
            </w14:solidFill>
          </w14:textFill>
        </w:rPr>
        <w:t>为便于广大技术和管理人员在使用</w:t>
      </w:r>
      <w:r>
        <w:rPr>
          <w:rFonts w:hint="eastAsia" w:ascii="Times New Roman" w:hAnsi="Times New Roman"/>
          <w:bCs/>
          <w:color w:val="000000" w:themeColor="text1"/>
          <w:sz w:val="24"/>
          <w:szCs w:val="24"/>
          <w:highlight w:val="none"/>
          <w14:textFill>
            <w14:solidFill>
              <w14:schemeClr w14:val="tx1"/>
            </w14:solidFill>
          </w14:textFill>
        </w:rPr>
        <w:t>本</w:t>
      </w:r>
      <w:r>
        <w:rPr>
          <w:rFonts w:hint="eastAsia" w:ascii="Times New Roman" w:hAnsi="Times New Roman"/>
          <w:bCs/>
          <w:color w:val="000000" w:themeColor="text1"/>
          <w:sz w:val="24"/>
          <w:szCs w:val="24"/>
          <w:highlight w:val="none"/>
          <w:lang w:val="en-US" w:eastAsia="zh-CN"/>
          <w14:textFill>
            <w14:solidFill>
              <w14:schemeClr w14:val="tx1"/>
            </w14:solidFill>
          </w14:textFill>
        </w:rPr>
        <w:t>标准</w:t>
      </w:r>
      <w:r>
        <w:rPr>
          <w:rFonts w:ascii="Times New Roman" w:hAnsi="Times New Roman"/>
          <w:bCs/>
          <w:color w:val="000000" w:themeColor="text1"/>
          <w:sz w:val="24"/>
          <w:szCs w:val="24"/>
          <w:highlight w:val="none"/>
          <w14:textFill>
            <w14:solidFill>
              <w14:schemeClr w14:val="tx1"/>
            </w14:solidFill>
          </w14:textFill>
        </w:rPr>
        <w:t>《</w:t>
      </w:r>
      <w:r>
        <w:rPr>
          <w:rFonts w:hint="eastAsia" w:ascii="Times New Roman" w:hAnsi="Times New Roman"/>
          <w:bCs/>
          <w:color w:val="000000" w:themeColor="text1"/>
          <w:sz w:val="24"/>
          <w:szCs w:val="24"/>
          <w:highlight w:val="none"/>
          <w:lang w:val="en-US" w:eastAsia="zh-CN"/>
          <w14:textFill>
            <w14:solidFill>
              <w14:schemeClr w14:val="tx1"/>
            </w14:solidFill>
          </w14:textFill>
        </w:rPr>
        <w:t>桥梁建筑信息模型分类和编码标准</w:t>
      </w:r>
      <w:r>
        <w:rPr>
          <w:rFonts w:ascii="Times New Roman" w:hAnsi="Times New Roman"/>
          <w:bCs/>
          <w:color w:val="000000" w:themeColor="text1"/>
          <w:sz w:val="24"/>
          <w:szCs w:val="24"/>
          <w:highlight w:val="none"/>
          <w14:textFill>
            <w14:solidFill>
              <w14:schemeClr w14:val="tx1"/>
            </w14:solidFill>
          </w14:textFill>
        </w:rPr>
        <w:t>》时能正确理解和执行条款规定，编制组按章、节、条顺序编制了</w:t>
      </w:r>
      <w:r>
        <w:rPr>
          <w:rFonts w:hint="eastAsia" w:ascii="Times New Roman" w:hAnsi="Times New Roman"/>
          <w:bCs/>
          <w:color w:val="000000" w:themeColor="text1"/>
          <w:sz w:val="24"/>
          <w:szCs w:val="24"/>
          <w:highlight w:val="none"/>
          <w14:textFill>
            <w14:solidFill>
              <w14:schemeClr w14:val="tx1"/>
            </w14:solidFill>
          </w14:textFill>
        </w:rPr>
        <w:t>本</w:t>
      </w:r>
      <w:r>
        <w:rPr>
          <w:rFonts w:hint="eastAsia" w:ascii="Times New Roman" w:hAnsi="Times New Roman"/>
          <w:bCs/>
          <w:color w:val="000000" w:themeColor="text1"/>
          <w:sz w:val="24"/>
          <w:szCs w:val="24"/>
          <w:highlight w:val="none"/>
          <w:lang w:val="en-US" w:eastAsia="zh-CN"/>
          <w14:textFill>
            <w14:solidFill>
              <w14:schemeClr w14:val="tx1"/>
            </w14:solidFill>
          </w14:textFill>
        </w:rPr>
        <w:t>标准</w:t>
      </w:r>
      <w:r>
        <w:rPr>
          <w:rFonts w:ascii="Times New Roman" w:hAnsi="Times New Roman"/>
          <w:bCs/>
          <w:color w:val="000000" w:themeColor="text1"/>
          <w:sz w:val="24"/>
          <w:szCs w:val="24"/>
          <w:highlight w:val="none"/>
          <w14:textFill>
            <w14:solidFill>
              <w14:schemeClr w14:val="tx1"/>
            </w14:solidFill>
          </w14:textFill>
        </w:rPr>
        <w:t>的条文说明，对条款规定的目的、依据以及执行中需注意的有关事项等进行了说明。本条文说明不具备与</w:t>
      </w:r>
      <w:r>
        <w:rPr>
          <w:rFonts w:hint="eastAsia" w:ascii="Times New Roman" w:hAnsi="Times New Roman"/>
          <w:bCs/>
          <w:color w:val="000000" w:themeColor="text1"/>
          <w:sz w:val="24"/>
          <w:szCs w:val="24"/>
          <w:highlight w:val="none"/>
          <w:lang w:val="en-US" w:eastAsia="zh-CN"/>
          <w14:textFill>
            <w14:solidFill>
              <w14:schemeClr w14:val="tx1"/>
            </w14:solidFill>
          </w14:textFill>
        </w:rPr>
        <w:t>标准</w:t>
      </w:r>
      <w:r>
        <w:rPr>
          <w:rFonts w:ascii="Times New Roman" w:hAnsi="Times New Roman"/>
          <w:bCs/>
          <w:color w:val="000000" w:themeColor="text1"/>
          <w:sz w:val="24"/>
          <w:szCs w:val="24"/>
          <w:highlight w:val="none"/>
          <w14:textFill>
            <w14:solidFill>
              <w14:schemeClr w14:val="tx1"/>
            </w14:solidFill>
          </w14:textFill>
        </w:rPr>
        <w:t>正文及附录同等的法律效力，仅供使用者作为理解和把握</w:t>
      </w:r>
      <w:r>
        <w:rPr>
          <w:rFonts w:hint="eastAsia" w:ascii="Times New Roman" w:hAnsi="Times New Roman"/>
          <w:bCs/>
          <w:color w:val="000000" w:themeColor="text1"/>
          <w:sz w:val="24"/>
          <w:szCs w:val="24"/>
          <w:highlight w:val="none"/>
          <w:lang w:val="en-US" w:eastAsia="zh-CN"/>
          <w14:textFill>
            <w14:solidFill>
              <w14:schemeClr w14:val="tx1"/>
            </w14:solidFill>
          </w14:textFill>
        </w:rPr>
        <w:t>标准</w:t>
      </w:r>
      <w:r>
        <w:rPr>
          <w:rFonts w:ascii="Times New Roman" w:hAnsi="Times New Roman"/>
          <w:bCs/>
          <w:color w:val="000000" w:themeColor="text1"/>
          <w:sz w:val="24"/>
          <w:szCs w:val="24"/>
          <w:highlight w:val="none"/>
          <w14:textFill>
            <w14:solidFill>
              <w14:schemeClr w14:val="tx1"/>
            </w14:solidFill>
          </w14:textFill>
        </w:rPr>
        <w:t>规定的参考。</w:t>
      </w:r>
    </w:p>
    <w:p w14:paraId="2965DC36">
      <w:pPr>
        <w:snapToGrid w:val="0"/>
        <w:spacing w:line="312" w:lineRule="auto"/>
        <w:ind w:firstLine="420" w:firstLineChars="200"/>
        <w:rPr>
          <w:rFonts w:hint="default" w:ascii="Times New Roman" w:hAnsi="Times New Roman" w:eastAsiaTheme="minorEastAsia"/>
          <w:bCs/>
          <w:color w:val="000000" w:themeColor="text1"/>
          <w:highlight w:val="none"/>
          <w:lang w:val="en-US" w:eastAsia="zh-CN"/>
          <w14:textFill>
            <w14:solidFill>
              <w14:schemeClr w14:val="tx1"/>
            </w14:solidFill>
          </w14:textFill>
        </w:rPr>
      </w:pPr>
    </w:p>
    <w:p w14:paraId="7DA88A6E">
      <w:pPr>
        <w:rPr>
          <w:rFonts w:hint="eastAsia" w:ascii="Times New Roman" w:hAnsi="Times New Roman"/>
          <w:highlight w:val="none"/>
          <w:lang w:val="en-US" w:eastAsia="zh-CN"/>
        </w:rPr>
      </w:pPr>
    </w:p>
    <w:p w14:paraId="2BF6AE82">
      <w:pPr>
        <w:rPr>
          <w:rFonts w:hint="eastAsia" w:ascii="Times New Roman" w:hAnsi="Times New Roman"/>
          <w:highlight w:val="none"/>
          <w:lang w:val="en-US" w:eastAsia="zh-CN"/>
        </w:rPr>
      </w:pPr>
    </w:p>
    <w:p w14:paraId="467E5E80">
      <w:pPr>
        <w:rPr>
          <w:rFonts w:hint="eastAsia" w:ascii="Times New Roman" w:hAnsi="Times New Roman"/>
          <w:highlight w:val="none"/>
          <w:lang w:val="en-US" w:eastAsia="zh-CN"/>
        </w:rPr>
      </w:pPr>
    </w:p>
    <w:p w14:paraId="42670286">
      <w:pPr>
        <w:rPr>
          <w:rFonts w:hint="eastAsia" w:ascii="Times New Roman" w:hAnsi="Times New Roman"/>
          <w:highlight w:val="none"/>
          <w:lang w:val="en-US" w:eastAsia="zh-CN"/>
        </w:rPr>
      </w:pPr>
    </w:p>
    <w:p w14:paraId="339C7D89">
      <w:pPr>
        <w:rPr>
          <w:rFonts w:hint="eastAsia" w:ascii="Times New Roman" w:hAnsi="Times New Roman"/>
          <w:highlight w:val="none"/>
          <w:lang w:val="en-US" w:eastAsia="zh-CN"/>
        </w:rPr>
      </w:pPr>
    </w:p>
    <w:p w14:paraId="407100F4">
      <w:pPr>
        <w:rPr>
          <w:rFonts w:hint="eastAsia" w:ascii="Times New Roman" w:hAnsi="Times New Roman"/>
          <w:highlight w:val="none"/>
          <w:lang w:val="en-US" w:eastAsia="zh-CN"/>
        </w:rPr>
      </w:pPr>
    </w:p>
    <w:p w14:paraId="6A875F4E">
      <w:pPr>
        <w:rPr>
          <w:rFonts w:hint="eastAsia" w:ascii="Times New Roman" w:hAnsi="Times New Roman"/>
          <w:highlight w:val="none"/>
          <w:lang w:val="en-US" w:eastAsia="zh-CN"/>
        </w:rPr>
      </w:pPr>
    </w:p>
    <w:p w14:paraId="7F5F6C86">
      <w:pPr>
        <w:rPr>
          <w:rFonts w:hint="eastAsia" w:ascii="Times New Roman" w:hAnsi="Times New Roman"/>
          <w:highlight w:val="none"/>
          <w:lang w:val="en-US" w:eastAsia="zh-CN"/>
        </w:rPr>
      </w:pPr>
    </w:p>
    <w:p w14:paraId="660F0ECB">
      <w:pPr>
        <w:rPr>
          <w:rFonts w:hint="eastAsia" w:ascii="Times New Roman" w:hAnsi="Times New Roman"/>
          <w:highlight w:val="none"/>
          <w:lang w:val="en-US" w:eastAsia="zh-CN"/>
        </w:rPr>
      </w:pPr>
    </w:p>
    <w:p w14:paraId="3A57794A">
      <w:pPr>
        <w:rPr>
          <w:rFonts w:hint="eastAsia" w:ascii="Times New Roman" w:hAnsi="Times New Roman"/>
          <w:highlight w:val="none"/>
          <w:lang w:val="en-US" w:eastAsia="zh-CN"/>
        </w:rPr>
      </w:pPr>
    </w:p>
    <w:p w14:paraId="5FAA9CAB">
      <w:pPr>
        <w:rPr>
          <w:rFonts w:hint="eastAsia" w:ascii="Times New Roman" w:hAnsi="Times New Roman"/>
          <w:highlight w:val="none"/>
          <w:lang w:val="en-US" w:eastAsia="zh-CN"/>
        </w:rPr>
      </w:pPr>
    </w:p>
    <w:p w14:paraId="0400FC5A">
      <w:pPr>
        <w:rPr>
          <w:rFonts w:hint="eastAsia" w:ascii="Times New Roman" w:hAnsi="Times New Roman"/>
          <w:highlight w:val="none"/>
          <w:lang w:val="en-US" w:eastAsia="zh-CN"/>
        </w:rPr>
      </w:pPr>
    </w:p>
    <w:p w14:paraId="77C6E4C6">
      <w:pPr>
        <w:rPr>
          <w:rFonts w:hint="eastAsia" w:ascii="Times New Roman" w:hAnsi="Times New Roman"/>
          <w:highlight w:val="none"/>
          <w:lang w:val="en-US" w:eastAsia="zh-CN"/>
        </w:rPr>
      </w:pPr>
    </w:p>
    <w:p w14:paraId="01FD1441">
      <w:pPr>
        <w:rPr>
          <w:rFonts w:hint="eastAsia" w:ascii="Times New Roman" w:hAnsi="Times New Roman"/>
          <w:highlight w:val="none"/>
          <w:lang w:val="en-US" w:eastAsia="zh-CN"/>
        </w:rPr>
      </w:pPr>
    </w:p>
    <w:p w14:paraId="71128B9B">
      <w:pPr>
        <w:rPr>
          <w:rFonts w:hint="eastAsia" w:ascii="Times New Roman" w:hAnsi="Times New Roman"/>
          <w:highlight w:val="none"/>
          <w:lang w:val="en-US" w:eastAsia="zh-CN"/>
        </w:rPr>
      </w:pPr>
    </w:p>
    <w:p w14:paraId="473ACC69">
      <w:pPr>
        <w:rPr>
          <w:rFonts w:hint="eastAsia" w:ascii="Times New Roman" w:hAnsi="Times New Roman"/>
          <w:highlight w:val="none"/>
          <w:lang w:val="en-US" w:eastAsia="zh-CN"/>
        </w:rPr>
      </w:pPr>
    </w:p>
    <w:p w14:paraId="45D4E822">
      <w:pPr>
        <w:rPr>
          <w:rFonts w:hint="eastAsia" w:ascii="Times New Roman" w:hAnsi="Times New Roman"/>
          <w:highlight w:val="none"/>
          <w:lang w:val="en-US" w:eastAsia="zh-CN"/>
        </w:rPr>
      </w:pPr>
    </w:p>
    <w:p w14:paraId="2CC93B87">
      <w:pPr>
        <w:rPr>
          <w:rFonts w:hint="eastAsia" w:ascii="Times New Roman" w:hAnsi="Times New Roman"/>
          <w:highlight w:val="none"/>
          <w:lang w:val="en-US" w:eastAsia="zh-CN"/>
        </w:rPr>
      </w:pPr>
    </w:p>
    <w:p w14:paraId="0853C0D1">
      <w:pPr>
        <w:rPr>
          <w:rFonts w:hint="eastAsia" w:ascii="Times New Roman" w:hAnsi="Times New Roman"/>
          <w:highlight w:val="none"/>
          <w:lang w:val="en-US" w:eastAsia="zh-CN"/>
        </w:rPr>
      </w:pPr>
    </w:p>
    <w:p w14:paraId="33AE842B">
      <w:pPr>
        <w:rPr>
          <w:rFonts w:hint="eastAsia" w:ascii="Times New Roman" w:hAnsi="Times New Roman"/>
          <w:highlight w:val="none"/>
          <w:lang w:val="en-US" w:eastAsia="zh-CN"/>
        </w:rPr>
      </w:pPr>
    </w:p>
    <w:p w14:paraId="793FBAAC">
      <w:pPr>
        <w:rPr>
          <w:rFonts w:hint="eastAsia" w:ascii="Times New Roman" w:hAnsi="Times New Roman"/>
          <w:highlight w:val="none"/>
          <w:lang w:val="en-US" w:eastAsia="zh-CN"/>
        </w:rPr>
      </w:pPr>
    </w:p>
    <w:p w14:paraId="37BA7B1D">
      <w:pPr>
        <w:rPr>
          <w:rFonts w:hint="eastAsia" w:ascii="Times New Roman" w:hAnsi="Times New Roman"/>
          <w:highlight w:val="none"/>
          <w:lang w:val="en-US" w:eastAsia="zh-CN"/>
        </w:rPr>
      </w:pPr>
    </w:p>
    <w:p w14:paraId="41A53D23">
      <w:pPr>
        <w:rPr>
          <w:rFonts w:hint="eastAsia" w:ascii="Times New Roman" w:hAnsi="Times New Roman"/>
          <w:highlight w:val="none"/>
          <w:lang w:val="en-US" w:eastAsia="zh-CN"/>
        </w:rPr>
      </w:pPr>
    </w:p>
    <w:p w14:paraId="66C93A94">
      <w:pPr>
        <w:rPr>
          <w:rFonts w:hint="eastAsia" w:ascii="Times New Roman" w:hAnsi="Times New Roman"/>
          <w:highlight w:val="none"/>
          <w:lang w:val="en-US" w:eastAsia="zh-CN"/>
        </w:rPr>
      </w:pPr>
    </w:p>
    <w:p w14:paraId="0EAE4CC9">
      <w:pPr>
        <w:numPr>
          <w:ilvl w:val="0"/>
          <w:numId w:val="0"/>
        </w:numPr>
        <w:snapToGrid w:val="0"/>
        <w:spacing w:line="240" w:lineRule="auto"/>
        <w:ind w:leftChars="0"/>
        <w:jc w:val="center"/>
        <w:rPr>
          <w:rFonts w:hint="eastAsia" w:ascii="Times New Roman" w:hAnsi="Times New Roman" w:eastAsia="黑体"/>
          <w:sz w:val="28"/>
          <w:szCs w:val="28"/>
          <w:highlight w:val="none"/>
        </w:rPr>
      </w:pPr>
    </w:p>
    <w:p w14:paraId="034A6636">
      <w:pPr>
        <w:numPr>
          <w:ilvl w:val="0"/>
          <w:numId w:val="0"/>
        </w:numPr>
        <w:snapToGrid w:val="0"/>
        <w:spacing w:line="240" w:lineRule="auto"/>
        <w:ind w:leftChars="0"/>
        <w:jc w:val="center"/>
        <w:rPr>
          <w:rFonts w:hint="eastAsia" w:ascii="Times New Roman" w:hAnsi="Times New Roman" w:eastAsia="黑体"/>
          <w:sz w:val="28"/>
          <w:szCs w:val="28"/>
          <w:highlight w:val="none"/>
        </w:rPr>
      </w:pPr>
    </w:p>
    <w:p w14:paraId="4939C49A">
      <w:pPr>
        <w:numPr>
          <w:ilvl w:val="0"/>
          <w:numId w:val="0"/>
        </w:numPr>
        <w:snapToGrid w:val="0"/>
        <w:spacing w:line="240" w:lineRule="auto"/>
        <w:ind w:leftChars="0"/>
        <w:jc w:val="center"/>
        <w:rPr>
          <w:rFonts w:hint="eastAsia" w:ascii="Times New Roman" w:hAnsi="Times New Roman" w:eastAsia="黑体"/>
          <w:sz w:val="28"/>
          <w:szCs w:val="28"/>
          <w:highlight w:val="none"/>
        </w:rPr>
      </w:pPr>
    </w:p>
    <w:p w14:paraId="3B38A0DB">
      <w:pPr>
        <w:numPr>
          <w:ilvl w:val="0"/>
          <w:numId w:val="0"/>
        </w:numPr>
        <w:snapToGrid w:val="0"/>
        <w:spacing w:line="240" w:lineRule="auto"/>
        <w:ind w:leftChars="0"/>
        <w:jc w:val="center"/>
        <w:rPr>
          <w:rFonts w:ascii="Times New Roman" w:hAnsi="Times New Roman" w:eastAsia="黑体" w:cstheme="minorBidi"/>
          <w:b/>
          <w:bCs/>
          <w:kern w:val="2"/>
          <w:sz w:val="22"/>
          <w:szCs w:val="24"/>
          <w:highlight w:val="none"/>
          <w:lang w:val="en-US" w:eastAsia="zh-CN" w:bidi="ar-SA"/>
        </w:rPr>
      </w:pPr>
      <w:r>
        <w:rPr>
          <w:rFonts w:hint="eastAsia" w:ascii="宋体" w:hAnsi="宋体" w:eastAsia="宋体" w:cs="宋体"/>
          <w:b/>
          <w:bCs/>
          <w:sz w:val="30"/>
          <w:szCs w:val="30"/>
          <w:highlight w:val="none"/>
        </w:rPr>
        <w:t>目  次</w:t>
      </w:r>
      <w:r>
        <w:rPr>
          <w:rFonts w:ascii="Times New Roman" w:hAnsi="Times New Roman" w:eastAsia="黑体"/>
          <w:kern w:val="44"/>
          <w:sz w:val="22"/>
          <w:szCs w:val="22"/>
          <w:highlight w:val="none"/>
        </w:rPr>
        <w:fldChar w:fldCharType="begin"/>
      </w:r>
      <w:r>
        <w:rPr>
          <w:rFonts w:ascii="Times New Roman" w:hAnsi="Times New Roman" w:eastAsia="黑体"/>
          <w:sz w:val="22"/>
          <w:szCs w:val="22"/>
          <w:highlight w:val="none"/>
        </w:rPr>
        <w:instrText xml:space="preserve"> TOC \o "1-2" \h \z \u </w:instrText>
      </w:r>
      <w:r>
        <w:rPr>
          <w:rFonts w:ascii="Times New Roman" w:hAnsi="Times New Roman" w:eastAsia="黑体"/>
          <w:kern w:val="44"/>
          <w:sz w:val="22"/>
          <w:szCs w:val="22"/>
          <w:highlight w:val="none"/>
        </w:rPr>
        <w:fldChar w:fldCharType="separate"/>
      </w:r>
    </w:p>
    <w:p w14:paraId="33D1602A">
      <w:pPr>
        <w:pStyle w:val="13"/>
        <w:tabs>
          <w:tab w:val="right" w:leader="dot" w:pos="8306"/>
          <w:tab w:val="clear" w:pos="9241"/>
        </w:tabs>
        <w:rPr>
          <w:highlight w:val="none"/>
        </w:rPr>
      </w:pPr>
    </w:p>
    <w:p w14:paraId="41FC7C00">
      <w:pPr>
        <w:pStyle w:val="13"/>
        <w:tabs>
          <w:tab w:val="right" w:leader="dot" w:pos="8306"/>
          <w:tab w:val="clear" w:pos="9241"/>
        </w:tabs>
        <w:spacing w:line="360" w:lineRule="auto"/>
        <w:rPr>
          <w:rFonts w:hint="eastAsia" w:ascii="Times New Roman" w:hAnsi="Times New Roman" w:eastAsia="黑体" w:cs="Times New Roman"/>
          <w:sz w:val="24"/>
          <w:szCs w:val="24"/>
          <w:highlight w:val="none"/>
          <w:lang w:eastAsia="zh-CN"/>
        </w:rPr>
      </w:pPr>
      <w:r>
        <w:rPr>
          <w:rFonts w:hint="default" w:ascii="Times New Roman" w:hAnsi="Times New Roman" w:eastAsia="黑体" w:cs="Times New Roman"/>
          <w:bCs/>
          <w:sz w:val="24"/>
          <w:szCs w:val="24"/>
          <w:highlight w:val="none"/>
        </w:rPr>
        <w:fldChar w:fldCharType="begin"/>
      </w:r>
      <w:r>
        <w:rPr>
          <w:rFonts w:hint="default" w:ascii="Times New Roman" w:hAnsi="Times New Roman" w:eastAsia="黑体" w:cs="Times New Roman"/>
          <w:bCs/>
          <w:sz w:val="24"/>
          <w:szCs w:val="24"/>
          <w:highlight w:val="none"/>
        </w:rPr>
        <w:instrText xml:space="preserve"> HYPERLINK \l _Toc13864 </w:instrText>
      </w:r>
      <w:r>
        <w:rPr>
          <w:rFonts w:hint="default" w:ascii="Times New Roman" w:hAnsi="Times New Roman" w:eastAsia="黑体" w:cs="Times New Roman"/>
          <w:bCs/>
          <w:sz w:val="24"/>
          <w:szCs w:val="24"/>
          <w:highlight w:val="none"/>
        </w:rPr>
        <w:fldChar w:fldCharType="separate"/>
      </w:r>
      <w:r>
        <w:rPr>
          <w:rFonts w:hint="default" w:ascii="Times New Roman" w:hAnsi="Times New Roman" w:eastAsia="宋体" w:cs="Times New Roman"/>
          <w:sz w:val="24"/>
          <w:szCs w:val="24"/>
          <w:highlight w:val="none"/>
          <w:lang w:val="en-US" w:eastAsia="zh-CN"/>
        </w:rPr>
        <w:t>1  总 则</w:t>
      </w:r>
      <w:r>
        <w:rPr>
          <w:rFonts w:hint="default" w:ascii="Times New Roman" w:hAnsi="Times New Roman" w:cs="Times New Roman"/>
          <w:sz w:val="24"/>
          <w:szCs w:val="24"/>
          <w:highlight w:val="none"/>
        </w:rPr>
        <w:tab/>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_Toc13864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25</w:t>
      </w:r>
      <w:r>
        <w:rPr>
          <w:rFonts w:hint="default" w:ascii="Times New Roman" w:hAnsi="Times New Roman" w:cs="Times New Roman"/>
          <w:sz w:val="24"/>
          <w:szCs w:val="24"/>
          <w:highlight w:val="none"/>
        </w:rPr>
        <w:fldChar w:fldCharType="end"/>
      </w:r>
      <w:r>
        <w:rPr>
          <w:rFonts w:hint="default" w:ascii="Times New Roman" w:hAnsi="Times New Roman" w:eastAsia="黑体" w:cs="Times New Roman"/>
          <w:bCs/>
          <w:sz w:val="24"/>
          <w:szCs w:val="24"/>
          <w:highlight w:val="none"/>
        </w:rPr>
        <w:fldChar w:fldCharType="end"/>
      </w:r>
      <w:r>
        <w:rPr>
          <w:rFonts w:hint="eastAsia" w:ascii="Times New Roman" w:hAnsi="Times New Roman" w:eastAsia="黑体" w:cs="Times New Roman"/>
          <w:bCs/>
          <w:sz w:val="24"/>
          <w:szCs w:val="24"/>
          <w:highlight w:val="none"/>
          <w:lang w:eastAsia="zh-CN"/>
        </w:rPr>
        <w:t>）</w:t>
      </w:r>
    </w:p>
    <w:p w14:paraId="6A165D1D">
      <w:pPr>
        <w:pStyle w:val="13"/>
        <w:tabs>
          <w:tab w:val="right" w:leader="dot" w:pos="8306"/>
          <w:tab w:val="clear" w:pos="9241"/>
        </w:tabs>
        <w:spacing w:line="360" w:lineRule="auto"/>
        <w:rPr>
          <w:rFonts w:hint="eastAsia" w:ascii="Times New Roman" w:hAnsi="Times New Roman" w:eastAsia="黑体" w:cs="Times New Roman"/>
          <w:sz w:val="24"/>
          <w:szCs w:val="24"/>
          <w:highlight w:val="none"/>
          <w:lang w:eastAsia="zh-CN"/>
        </w:rPr>
      </w:pPr>
      <w:r>
        <w:rPr>
          <w:rFonts w:hint="default" w:ascii="Times New Roman" w:hAnsi="Times New Roman" w:eastAsia="黑体" w:cs="Times New Roman"/>
          <w:bCs/>
          <w:sz w:val="24"/>
          <w:szCs w:val="24"/>
          <w:highlight w:val="none"/>
        </w:rPr>
        <w:fldChar w:fldCharType="begin"/>
      </w:r>
      <w:r>
        <w:rPr>
          <w:rFonts w:hint="default" w:ascii="Times New Roman" w:hAnsi="Times New Roman" w:eastAsia="黑体" w:cs="Times New Roman"/>
          <w:bCs/>
          <w:sz w:val="24"/>
          <w:szCs w:val="24"/>
          <w:highlight w:val="none"/>
        </w:rPr>
        <w:instrText xml:space="preserve"> HYPERLINK \l _Toc16545 </w:instrText>
      </w:r>
      <w:r>
        <w:rPr>
          <w:rFonts w:hint="default" w:ascii="Times New Roman" w:hAnsi="Times New Roman" w:eastAsia="黑体" w:cs="Times New Roman"/>
          <w:bCs/>
          <w:sz w:val="24"/>
          <w:szCs w:val="24"/>
          <w:highlight w:val="none"/>
        </w:rPr>
        <w:fldChar w:fldCharType="separate"/>
      </w:r>
      <w:r>
        <w:rPr>
          <w:rFonts w:hint="default" w:ascii="Times New Roman" w:hAnsi="Times New Roman" w:eastAsia="宋体" w:cs="Times New Roman"/>
          <w:sz w:val="24"/>
          <w:szCs w:val="24"/>
          <w:highlight w:val="none"/>
          <w:lang w:val="en-US" w:eastAsia="zh-CN"/>
        </w:rPr>
        <w:t>2  术 语</w:t>
      </w:r>
      <w:r>
        <w:rPr>
          <w:rFonts w:hint="default" w:ascii="Times New Roman" w:hAnsi="Times New Roman" w:cs="Times New Roman"/>
          <w:sz w:val="24"/>
          <w:szCs w:val="24"/>
          <w:highlight w:val="none"/>
        </w:rPr>
        <w:tab/>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_Toc16545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26</w:t>
      </w:r>
      <w:r>
        <w:rPr>
          <w:rFonts w:hint="default" w:ascii="Times New Roman" w:hAnsi="Times New Roman" w:cs="Times New Roman"/>
          <w:sz w:val="24"/>
          <w:szCs w:val="24"/>
          <w:highlight w:val="none"/>
        </w:rPr>
        <w:fldChar w:fldCharType="end"/>
      </w:r>
      <w:r>
        <w:rPr>
          <w:rFonts w:hint="default" w:ascii="Times New Roman" w:hAnsi="Times New Roman" w:eastAsia="黑体" w:cs="Times New Roman"/>
          <w:bCs/>
          <w:sz w:val="24"/>
          <w:szCs w:val="24"/>
          <w:highlight w:val="none"/>
        </w:rPr>
        <w:fldChar w:fldCharType="end"/>
      </w:r>
      <w:r>
        <w:rPr>
          <w:rFonts w:hint="eastAsia" w:ascii="Times New Roman" w:hAnsi="Times New Roman" w:eastAsia="黑体" w:cs="Times New Roman"/>
          <w:bCs/>
          <w:sz w:val="24"/>
          <w:szCs w:val="24"/>
          <w:highlight w:val="none"/>
          <w:lang w:eastAsia="zh-CN"/>
        </w:rPr>
        <w:t>）</w:t>
      </w:r>
    </w:p>
    <w:p w14:paraId="6BEFDBA4">
      <w:pPr>
        <w:pStyle w:val="13"/>
        <w:tabs>
          <w:tab w:val="right" w:leader="dot" w:pos="8306"/>
          <w:tab w:val="clear" w:pos="9241"/>
        </w:tabs>
        <w:spacing w:line="360" w:lineRule="auto"/>
        <w:rPr>
          <w:rFonts w:hint="eastAsia" w:ascii="Times New Roman" w:hAnsi="Times New Roman" w:eastAsia="黑体" w:cs="Times New Roman"/>
          <w:sz w:val="24"/>
          <w:szCs w:val="24"/>
          <w:highlight w:val="none"/>
          <w:lang w:eastAsia="zh-CN"/>
        </w:rPr>
      </w:pPr>
      <w:r>
        <w:rPr>
          <w:rFonts w:hint="default" w:ascii="Times New Roman" w:hAnsi="Times New Roman" w:eastAsia="黑体" w:cs="Times New Roman"/>
          <w:bCs/>
          <w:sz w:val="24"/>
          <w:szCs w:val="24"/>
          <w:highlight w:val="none"/>
        </w:rPr>
        <w:fldChar w:fldCharType="begin"/>
      </w:r>
      <w:r>
        <w:rPr>
          <w:rFonts w:hint="default" w:ascii="Times New Roman" w:hAnsi="Times New Roman" w:eastAsia="黑体" w:cs="Times New Roman"/>
          <w:bCs/>
          <w:sz w:val="24"/>
          <w:szCs w:val="24"/>
          <w:highlight w:val="none"/>
        </w:rPr>
        <w:instrText xml:space="preserve"> HYPERLINK \l _Toc29740 </w:instrText>
      </w:r>
      <w:r>
        <w:rPr>
          <w:rFonts w:hint="default" w:ascii="Times New Roman" w:hAnsi="Times New Roman" w:eastAsia="黑体" w:cs="Times New Roman"/>
          <w:bCs/>
          <w:sz w:val="24"/>
          <w:szCs w:val="24"/>
          <w:highlight w:val="none"/>
        </w:rPr>
        <w:fldChar w:fldCharType="separate"/>
      </w:r>
      <w:r>
        <w:rPr>
          <w:rFonts w:hint="default" w:ascii="Times New Roman" w:hAnsi="Times New Roman" w:eastAsia="宋体" w:cs="Times New Roman"/>
          <w:sz w:val="24"/>
          <w:szCs w:val="24"/>
          <w:highlight w:val="none"/>
          <w:lang w:val="en-US" w:eastAsia="zh-CN"/>
        </w:rPr>
        <w:t>3  基本规定</w:t>
      </w:r>
      <w:r>
        <w:rPr>
          <w:rFonts w:hint="default" w:ascii="Times New Roman" w:hAnsi="Times New Roman" w:cs="Times New Roman"/>
          <w:sz w:val="24"/>
          <w:szCs w:val="24"/>
          <w:highlight w:val="none"/>
        </w:rPr>
        <w:tab/>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_Toc29740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27</w:t>
      </w:r>
      <w:r>
        <w:rPr>
          <w:rFonts w:hint="default" w:ascii="Times New Roman" w:hAnsi="Times New Roman" w:cs="Times New Roman"/>
          <w:sz w:val="24"/>
          <w:szCs w:val="24"/>
          <w:highlight w:val="none"/>
        </w:rPr>
        <w:fldChar w:fldCharType="end"/>
      </w:r>
      <w:r>
        <w:rPr>
          <w:rFonts w:hint="default" w:ascii="Times New Roman" w:hAnsi="Times New Roman" w:eastAsia="黑体" w:cs="Times New Roman"/>
          <w:bCs/>
          <w:sz w:val="24"/>
          <w:szCs w:val="24"/>
          <w:highlight w:val="none"/>
        </w:rPr>
        <w:fldChar w:fldCharType="end"/>
      </w:r>
      <w:r>
        <w:rPr>
          <w:rFonts w:hint="eastAsia" w:ascii="Times New Roman" w:hAnsi="Times New Roman" w:eastAsia="黑体" w:cs="Times New Roman"/>
          <w:bCs/>
          <w:sz w:val="24"/>
          <w:szCs w:val="24"/>
          <w:highlight w:val="none"/>
          <w:lang w:eastAsia="zh-CN"/>
        </w:rPr>
        <w:t>）</w:t>
      </w:r>
    </w:p>
    <w:p w14:paraId="1FE9119B">
      <w:pPr>
        <w:pStyle w:val="13"/>
        <w:tabs>
          <w:tab w:val="right" w:leader="dot" w:pos="8306"/>
          <w:tab w:val="clear" w:pos="9241"/>
        </w:tabs>
        <w:spacing w:line="360" w:lineRule="auto"/>
        <w:rPr>
          <w:rFonts w:hint="eastAsia" w:ascii="Times New Roman" w:hAnsi="Times New Roman" w:eastAsia="黑体" w:cs="Times New Roman"/>
          <w:sz w:val="24"/>
          <w:szCs w:val="24"/>
          <w:highlight w:val="none"/>
          <w:lang w:val="en-US" w:eastAsia="zh-CN"/>
        </w:rPr>
      </w:pPr>
      <w:r>
        <w:rPr>
          <w:rFonts w:hint="default" w:ascii="Times New Roman" w:hAnsi="Times New Roman" w:eastAsia="黑体" w:cs="Times New Roman"/>
          <w:bCs/>
          <w:sz w:val="24"/>
          <w:szCs w:val="24"/>
          <w:highlight w:val="none"/>
        </w:rPr>
        <w:fldChar w:fldCharType="begin"/>
      </w:r>
      <w:r>
        <w:rPr>
          <w:rFonts w:hint="default" w:ascii="Times New Roman" w:hAnsi="Times New Roman" w:eastAsia="黑体" w:cs="Times New Roman"/>
          <w:bCs/>
          <w:sz w:val="24"/>
          <w:szCs w:val="24"/>
          <w:highlight w:val="none"/>
        </w:rPr>
        <w:instrText xml:space="preserve"> HYPERLINK \l _Toc2459 </w:instrText>
      </w:r>
      <w:r>
        <w:rPr>
          <w:rFonts w:hint="default" w:ascii="Times New Roman" w:hAnsi="Times New Roman" w:eastAsia="黑体" w:cs="Times New Roman"/>
          <w:bCs/>
          <w:sz w:val="24"/>
          <w:szCs w:val="24"/>
          <w:highlight w:val="none"/>
        </w:rPr>
        <w:fldChar w:fldCharType="separate"/>
      </w:r>
      <w:r>
        <w:rPr>
          <w:rFonts w:hint="default" w:ascii="Times New Roman" w:hAnsi="Times New Roman" w:eastAsia="宋体" w:cs="Times New Roman"/>
          <w:sz w:val="24"/>
          <w:szCs w:val="24"/>
          <w:highlight w:val="none"/>
          <w:lang w:val="en-US" w:eastAsia="zh-CN"/>
        </w:rPr>
        <w:t>4  模型架构</w:t>
      </w:r>
      <w:r>
        <w:rPr>
          <w:rFonts w:hint="default" w:ascii="Times New Roman" w:hAnsi="Times New Roman" w:cs="Times New Roman"/>
          <w:sz w:val="24"/>
          <w:szCs w:val="24"/>
          <w:highlight w:val="none"/>
        </w:rPr>
        <w:tab/>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_Toc2459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28</w:t>
      </w:r>
      <w:r>
        <w:rPr>
          <w:rFonts w:hint="default" w:ascii="Times New Roman" w:hAnsi="Times New Roman" w:cs="Times New Roman"/>
          <w:sz w:val="24"/>
          <w:szCs w:val="24"/>
          <w:highlight w:val="none"/>
        </w:rPr>
        <w:fldChar w:fldCharType="end"/>
      </w:r>
      <w:r>
        <w:rPr>
          <w:rFonts w:hint="default" w:ascii="Times New Roman" w:hAnsi="Times New Roman" w:eastAsia="黑体" w:cs="Times New Roman"/>
          <w:bCs/>
          <w:sz w:val="24"/>
          <w:szCs w:val="24"/>
          <w:highlight w:val="none"/>
        </w:rPr>
        <w:fldChar w:fldCharType="end"/>
      </w:r>
      <w:r>
        <w:rPr>
          <w:rFonts w:hint="eastAsia" w:ascii="Times New Roman" w:hAnsi="Times New Roman" w:eastAsia="黑体" w:cs="Times New Roman"/>
          <w:bCs/>
          <w:sz w:val="24"/>
          <w:szCs w:val="24"/>
          <w:highlight w:val="none"/>
          <w:lang w:eastAsia="zh-CN"/>
        </w:rPr>
        <w:t>）</w:t>
      </w:r>
    </w:p>
    <w:p w14:paraId="693345F2">
      <w:pPr>
        <w:pStyle w:val="13"/>
        <w:tabs>
          <w:tab w:val="right" w:leader="dot" w:pos="8306"/>
          <w:tab w:val="clear" w:pos="9241"/>
        </w:tabs>
        <w:spacing w:line="360" w:lineRule="auto"/>
        <w:rPr>
          <w:rFonts w:hint="eastAsia" w:ascii="Times New Roman" w:hAnsi="Times New Roman" w:eastAsia="黑体" w:cs="Times New Roman"/>
          <w:sz w:val="24"/>
          <w:szCs w:val="24"/>
          <w:highlight w:val="none"/>
          <w:lang w:val="en-US" w:eastAsia="zh-CN"/>
        </w:rPr>
      </w:pPr>
      <w:r>
        <w:rPr>
          <w:rFonts w:hint="default" w:ascii="Times New Roman" w:hAnsi="Times New Roman" w:eastAsia="黑体" w:cs="Times New Roman"/>
          <w:bCs/>
          <w:sz w:val="24"/>
          <w:szCs w:val="24"/>
          <w:highlight w:val="none"/>
        </w:rPr>
        <w:fldChar w:fldCharType="begin"/>
      </w:r>
      <w:r>
        <w:rPr>
          <w:rFonts w:hint="default" w:ascii="Times New Roman" w:hAnsi="Times New Roman" w:eastAsia="黑体" w:cs="Times New Roman"/>
          <w:bCs/>
          <w:sz w:val="24"/>
          <w:szCs w:val="24"/>
          <w:highlight w:val="none"/>
        </w:rPr>
        <w:instrText xml:space="preserve"> HYPERLINK \l _Toc32334 </w:instrText>
      </w:r>
      <w:r>
        <w:rPr>
          <w:rFonts w:hint="default" w:ascii="Times New Roman" w:hAnsi="Times New Roman" w:eastAsia="黑体" w:cs="Times New Roman"/>
          <w:bCs/>
          <w:sz w:val="24"/>
          <w:szCs w:val="24"/>
          <w:highlight w:val="none"/>
        </w:rPr>
        <w:fldChar w:fldCharType="separate"/>
      </w:r>
      <w:r>
        <w:rPr>
          <w:rFonts w:hint="default" w:ascii="Times New Roman" w:hAnsi="Times New Roman" w:eastAsia="宋体" w:cs="Times New Roman"/>
          <w:sz w:val="24"/>
          <w:szCs w:val="24"/>
          <w:highlight w:val="none"/>
          <w:lang w:val="en-US" w:eastAsia="zh-CN"/>
        </w:rPr>
        <w:t>5  信息模型分类编码</w:t>
      </w:r>
      <w:r>
        <w:rPr>
          <w:rFonts w:hint="default" w:ascii="Times New Roman" w:hAnsi="Times New Roman" w:cs="Times New Roman"/>
          <w:sz w:val="24"/>
          <w:szCs w:val="24"/>
          <w:highlight w:val="none"/>
        </w:rPr>
        <w:tab/>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_Toc32334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29</w:t>
      </w:r>
      <w:r>
        <w:rPr>
          <w:rFonts w:hint="default" w:ascii="Times New Roman" w:hAnsi="Times New Roman" w:cs="Times New Roman"/>
          <w:sz w:val="24"/>
          <w:szCs w:val="24"/>
          <w:highlight w:val="none"/>
        </w:rPr>
        <w:fldChar w:fldCharType="end"/>
      </w:r>
      <w:r>
        <w:rPr>
          <w:rFonts w:hint="default" w:ascii="Times New Roman" w:hAnsi="Times New Roman" w:eastAsia="黑体" w:cs="Times New Roman"/>
          <w:bCs/>
          <w:sz w:val="24"/>
          <w:szCs w:val="24"/>
          <w:highlight w:val="none"/>
        </w:rPr>
        <w:fldChar w:fldCharType="end"/>
      </w:r>
      <w:r>
        <w:rPr>
          <w:rFonts w:hint="eastAsia" w:ascii="Times New Roman" w:hAnsi="Times New Roman" w:eastAsia="黑体" w:cs="Times New Roman"/>
          <w:bCs/>
          <w:sz w:val="24"/>
          <w:szCs w:val="24"/>
          <w:highlight w:val="none"/>
          <w:lang w:eastAsia="zh-CN"/>
        </w:rPr>
        <w:t>）</w:t>
      </w:r>
    </w:p>
    <w:p w14:paraId="032DD9ED">
      <w:pPr>
        <w:pStyle w:val="13"/>
        <w:tabs>
          <w:tab w:val="right" w:leader="dot" w:pos="8306"/>
          <w:tab w:val="clear" w:pos="9241"/>
        </w:tabs>
        <w:spacing w:line="360" w:lineRule="auto"/>
        <w:rPr>
          <w:rFonts w:hint="eastAsia" w:ascii="Times New Roman" w:hAnsi="Times New Roman" w:eastAsia="黑体" w:cs="Times New Roman"/>
          <w:sz w:val="24"/>
          <w:szCs w:val="24"/>
          <w:highlight w:val="none"/>
          <w:lang w:val="en-US" w:eastAsia="zh-CN"/>
        </w:rPr>
      </w:pPr>
      <w:r>
        <w:rPr>
          <w:rFonts w:hint="default" w:ascii="Times New Roman" w:hAnsi="Times New Roman" w:eastAsia="黑体" w:cs="Times New Roman"/>
          <w:bCs/>
          <w:sz w:val="24"/>
          <w:szCs w:val="24"/>
          <w:highlight w:val="none"/>
        </w:rPr>
        <w:fldChar w:fldCharType="begin"/>
      </w:r>
      <w:r>
        <w:rPr>
          <w:rFonts w:hint="default" w:ascii="Times New Roman" w:hAnsi="Times New Roman" w:eastAsia="黑体" w:cs="Times New Roman"/>
          <w:bCs/>
          <w:sz w:val="24"/>
          <w:szCs w:val="24"/>
          <w:highlight w:val="none"/>
        </w:rPr>
        <w:instrText xml:space="preserve"> HYPERLINK \l _Toc29087 </w:instrText>
      </w:r>
      <w:r>
        <w:rPr>
          <w:rFonts w:hint="default" w:ascii="Times New Roman" w:hAnsi="Times New Roman" w:eastAsia="黑体" w:cs="Times New Roman"/>
          <w:bCs/>
          <w:sz w:val="24"/>
          <w:szCs w:val="24"/>
          <w:highlight w:val="none"/>
        </w:rPr>
        <w:fldChar w:fldCharType="separate"/>
      </w:r>
      <w:r>
        <w:rPr>
          <w:rFonts w:hint="default" w:ascii="Times New Roman" w:hAnsi="Times New Roman" w:eastAsia="宋体" w:cs="Times New Roman"/>
          <w:sz w:val="24"/>
          <w:szCs w:val="24"/>
          <w:highlight w:val="none"/>
          <w:lang w:val="en-US" w:eastAsia="zh-CN"/>
        </w:rPr>
        <w:t>6  信息模型构件标识码</w:t>
      </w:r>
      <w:r>
        <w:rPr>
          <w:rFonts w:hint="default" w:ascii="Times New Roman" w:hAnsi="Times New Roman" w:cs="Times New Roman"/>
          <w:sz w:val="24"/>
          <w:szCs w:val="24"/>
          <w:highlight w:val="none"/>
        </w:rPr>
        <w:tab/>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_Toc29087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31</w:t>
      </w:r>
      <w:r>
        <w:rPr>
          <w:rFonts w:hint="default" w:ascii="Times New Roman" w:hAnsi="Times New Roman" w:cs="Times New Roman"/>
          <w:sz w:val="24"/>
          <w:szCs w:val="24"/>
          <w:highlight w:val="none"/>
        </w:rPr>
        <w:fldChar w:fldCharType="end"/>
      </w:r>
      <w:r>
        <w:rPr>
          <w:rFonts w:hint="default" w:ascii="Times New Roman" w:hAnsi="Times New Roman" w:eastAsia="黑体" w:cs="Times New Roman"/>
          <w:bCs/>
          <w:sz w:val="24"/>
          <w:szCs w:val="24"/>
          <w:highlight w:val="none"/>
        </w:rPr>
        <w:fldChar w:fldCharType="end"/>
      </w:r>
      <w:r>
        <w:rPr>
          <w:rFonts w:hint="eastAsia" w:ascii="Times New Roman" w:hAnsi="Times New Roman" w:eastAsia="黑体" w:cs="Times New Roman"/>
          <w:bCs/>
          <w:sz w:val="24"/>
          <w:szCs w:val="24"/>
          <w:highlight w:val="none"/>
          <w:lang w:eastAsia="zh-CN"/>
        </w:rPr>
        <w:t>）</w:t>
      </w:r>
    </w:p>
    <w:p w14:paraId="3548D632">
      <w:pPr>
        <w:pStyle w:val="13"/>
        <w:tabs>
          <w:tab w:val="right" w:leader="dot" w:pos="8306"/>
          <w:tab w:val="clear" w:pos="9241"/>
        </w:tabs>
        <w:spacing w:line="360" w:lineRule="auto"/>
        <w:rPr>
          <w:rFonts w:hint="eastAsia" w:eastAsia="黑体"/>
          <w:highlight w:val="none"/>
          <w:lang w:val="en-US" w:eastAsia="zh-CN"/>
        </w:rPr>
      </w:pPr>
      <w:r>
        <w:rPr>
          <w:rFonts w:hint="default" w:ascii="Times New Roman" w:hAnsi="Times New Roman" w:eastAsia="黑体" w:cs="Times New Roman"/>
          <w:bCs/>
          <w:sz w:val="24"/>
          <w:szCs w:val="24"/>
          <w:highlight w:val="none"/>
        </w:rPr>
        <w:fldChar w:fldCharType="begin"/>
      </w:r>
      <w:r>
        <w:rPr>
          <w:rFonts w:hint="default" w:ascii="Times New Roman" w:hAnsi="Times New Roman" w:eastAsia="黑体" w:cs="Times New Roman"/>
          <w:bCs/>
          <w:sz w:val="24"/>
          <w:szCs w:val="24"/>
          <w:highlight w:val="none"/>
        </w:rPr>
        <w:instrText xml:space="preserve"> HYPERLINK \l _Toc4633 </w:instrText>
      </w:r>
      <w:r>
        <w:rPr>
          <w:rFonts w:hint="default" w:ascii="Times New Roman" w:hAnsi="Times New Roman" w:eastAsia="黑体" w:cs="Times New Roman"/>
          <w:bCs/>
          <w:sz w:val="24"/>
          <w:szCs w:val="24"/>
          <w:highlight w:val="none"/>
        </w:rPr>
        <w:fldChar w:fldCharType="separate"/>
      </w:r>
      <w:r>
        <w:rPr>
          <w:rFonts w:hint="default" w:ascii="Times New Roman" w:hAnsi="Times New Roman" w:eastAsia="宋体" w:cs="Times New Roman"/>
          <w:sz w:val="24"/>
          <w:szCs w:val="24"/>
          <w:highlight w:val="none"/>
          <w:lang w:val="en-US" w:eastAsia="zh-CN"/>
        </w:rPr>
        <w:t>7  交付</w:t>
      </w:r>
      <w:r>
        <w:rPr>
          <w:rFonts w:hint="default" w:ascii="Times New Roman" w:hAnsi="Times New Roman" w:cs="Times New Roman"/>
          <w:sz w:val="24"/>
          <w:szCs w:val="24"/>
          <w:highlight w:val="none"/>
        </w:rPr>
        <w:tab/>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 PAGEREF _Toc4633 \h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sz w:val="24"/>
          <w:szCs w:val="24"/>
          <w:highlight w:val="none"/>
        </w:rPr>
        <w:t>32</w:t>
      </w:r>
      <w:r>
        <w:rPr>
          <w:rFonts w:hint="default" w:ascii="Times New Roman" w:hAnsi="Times New Roman" w:cs="Times New Roman"/>
          <w:sz w:val="24"/>
          <w:szCs w:val="24"/>
          <w:highlight w:val="none"/>
        </w:rPr>
        <w:fldChar w:fldCharType="end"/>
      </w:r>
      <w:r>
        <w:rPr>
          <w:rFonts w:hint="default" w:ascii="Times New Roman" w:hAnsi="Times New Roman" w:eastAsia="黑体" w:cs="Times New Roman"/>
          <w:bCs/>
          <w:sz w:val="24"/>
          <w:szCs w:val="24"/>
          <w:highlight w:val="none"/>
        </w:rPr>
        <w:fldChar w:fldCharType="end"/>
      </w:r>
      <w:r>
        <w:rPr>
          <w:rFonts w:hint="eastAsia" w:ascii="Times New Roman" w:hAnsi="Times New Roman" w:eastAsia="黑体" w:cs="Times New Roman"/>
          <w:bCs/>
          <w:sz w:val="24"/>
          <w:szCs w:val="24"/>
          <w:highlight w:val="none"/>
          <w:lang w:eastAsia="zh-CN"/>
        </w:rPr>
        <w:t>）</w:t>
      </w:r>
    </w:p>
    <w:p w14:paraId="5DFB07EC">
      <w:pPr>
        <w:bidi w:val="0"/>
        <w:rPr>
          <w:rFonts w:hint="eastAsia"/>
          <w:lang w:val="en-US" w:eastAsia="zh-CN"/>
        </w:rPr>
      </w:pPr>
      <w:r>
        <w:fldChar w:fldCharType="end"/>
      </w:r>
    </w:p>
    <w:p w14:paraId="680B42C8">
      <w:pPr>
        <w:rPr>
          <w:rFonts w:hint="eastAsia"/>
          <w:highlight w:val="none"/>
          <w:lang w:val="en-US" w:eastAsia="zh-CN"/>
        </w:rPr>
      </w:pPr>
      <w:bookmarkStart w:id="261" w:name="_Toc23785"/>
    </w:p>
    <w:p w14:paraId="3433015E">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62" w:name="_Toc21408"/>
    </w:p>
    <w:p w14:paraId="5325C3CD">
      <w:pPr>
        <w:pStyle w:val="2"/>
        <w:keepNext w:val="0"/>
        <w:keepLines w:val="0"/>
        <w:snapToGrid w:val="0"/>
        <w:spacing w:before="0" w:after="0" w:line="312" w:lineRule="auto"/>
        <w:jc w:val="center"/>
        <w:rPr>
          <w:rFonts w:hint="default" w:ascii="Times New Roman" w:hAnsi="Times New Roman" w:eastAsia="宋体" w:cs="Times New Roman"/>
          <w:color w:val="000000" w:themeColor="text1"/>
          <w:sz w:val="30"/>
          <w:szCs w:val="30"/>
          <w:highlight w:val="none"/>
          <w:lang w:val="en-US" w:eastAsia="zh-CN"/>
          <w14:textFill>
            <w14:solidFill>
              <w14:schemeClr w14:val="tx1"/>
            </w14:solidFill>
          </w14:textFill>
        </w:rPr>
      </w:pPr>
      <w:bookmarkStart w:id="263" w:name="_Toc18018"/>
      <w:bookmarkStart w:id="264" w:name="_Toc13864"/>
      <w:bookmarkStart w:id="265" w:name="_Toc24003"/>
      <w:bookmarkStart w:id="266" w:name="_Toc29557"/>
      <w:r>
        <w:rPr>
          <w:rFonts w:hint="default" w:ascii="Times New Roman" w:hAnsi="Times New Roman" w:eastAsia="宋体" w:cs="Times New Roman"/>
          <w:color w:val="000000" w:themeColor="text1"/>
          <w:sz w:val="30"/>
          <w:szCs w:val="30"/>
          <w:highlight w:val="none"/>
          <w:lang w:val="en-US" w:eastAsia="zh-CN"/>
          <w14:textFill>
            <w14:solidFill>
              <w14:schemeClr w14:val="tx1"/>
            </w14:solidFill>
          </w14:textFill>
        </w:rPr>
        <w:t>1  总 则</w:t>
      </w:r>
      <w:bookmarkEnd w:id="261"/>
      <w:bookmarkEnd w:id="262"/>
      <w:bookmarkEnd w:id="263"/>
      <w:bookmarkEnd w:id="264"/>
      <w:bookmarkEnd w:id="265"/>
      <w:bookmarkEnd w:id="266"/>
    </w:p>
    <w:p w14:paraId="036A0C4D">
      <w:pPr>
        <w:rPr>
          <w:rFonts w:hint="eastAsia"/>
          <w:sz w:val="21"/>
          <w:szCs w:val="21"/>
          <w:highlight w:val="none"/>
          <w:lang w:val="en-US" w:eastAsia="zh-CN"/>
        </w:rPr>
      </w:pPr>
    </w:p>
    <w:p w14:paraId="1685B8AA">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heme="minorBidi"/>
          <w:kern w:val="2"/>
          <w:sz w:val="24"/>
          <w:szCs w:val="24"/>
          <w:highlight w:val="none"/>
          <w:lang w:val="en-US" w:eastAsia="zh-CN" w:bidi="ar-SA"/>
        </w:rPr>
      </w:pPr>
      <w:r>
        <w:rPr>
          <w:rFonts w:hint="eastAsia" w:ascii="Times New Roman" w:hAnsi="Times New Roman"/>
          <w:b/>
          <w:bCs/>
          <w:sz w:val="24"/>
          <w:szCs w:val="24"/>
          <w:highlight w:val="none"/>
          <w:lang w:val="en-US" w:eastAsia="zh-CN"/>
        </w:rPr>
        <w:t xml:space="preserve">1.0.2  </w:t>
      </w:r>
      <w:r>
        <w:rPr>
          <w:rFonts w:hint="eastAsia" w:ascii="Times New Roman" w:hAnsi="Times New Roman" w:eastAsia="宋体" w:cstheme="minorBidi"/>
          <w:kern w:val="2"/>
          <w:sz w:val="24"/>
          <w:szCs w:val="24"/>
          <w:highlight w:val="none"/>
          <w:lang w:val="en-US" w:eastAsia="zh-CN" w:bidi="ar-SA"/>
        </w:rPr>
        <w:t>本标准适用新建及改扩建桥梁工程信息模型编码及基于数字交付平台的信息模型构建标识码的编码与产生，</w:t>
      </w:r>
      <w:r>
        <w:rPr>
          <w:rFonts w:hint="eastAsia"/>
          <w:sz w:val="24"/>
          <w:szCs w:val="24"/>
          <w:highlight w:val="none"/>
        </w:rPr>
        <w:t>实现桥梁工程全生命期信息的交换与</w:t>
      </w:r>
      <w:r>
        <w:rPr>
          <w:rFonts w:hint="eastAsia"/>
          <w:sz w:val="24"/>
          <w:szCs w:val="24"/>
          <w:highlight w:val="none"/>
          <w:lang w:val="en-US" w:eastAsia="zh-CN"/>
        </w:rPr>
        <w:t>共享</w:t>
      </w:r>
      <w:r>
        <w:rPr>
          <w:rFonts w:hint="eastAsia" w:ascii="Times New Roman" w:hAnsi="Times New Roman" w:eastAsia="宋体" w:cstheme="minorBidi"/>
          <w:kern w:val="2"/>
          <w:sz w:val="24"/>
          <w:szCs w:val="24"/>
          <w:highlight w:val="none"/>
          <w:lang w:val="en-US" w:eastAsia="zh-CN" w:bidi="ar-SA"/>
        </w:rPr>
        <w:t>。</w:t>
      </w:r>
    </w:p>
    <w:p w14:paraId="455D917A">
      <w:pPr>
        <w:rPr>
          <w:rFonts w:hint="eastAsia" w:ascii="Times New Roman" w:hAnsi="Times New Roman" w:eastAsia="宋体" w:cstheme="minorBidi"/>
          <w:kern w:val="2"/>
          <w:sz w:val="24"/>
          <w:szCs w:val="24"/>
          <w:highlight w:val="none"/>
          <w:lang w:val="en-US" w:eastAsia="zh-CN" w:bidi="ar-SA"/>
        </w:rPr>
      </w:pPr>
    </w:p>
    <w:p w14:paraId="0F57AE3D">
      <w:pPr>
        <w:bidi w:val="0"/>
        <w:rPr>
          <w:rFonts w:hint="eastAsia"/>
          <w:lang w:val="en-US" w:eastAsia="zh-CN"/>
        </w:rPr>
      </w:pPr>
      <w:bookmarkStart w:id="267" w:name="_Toc30200"/>
    </w:p>
    <w:p w14:paraId="3B3F57A8">
      <w:pPr>
        <w:bidi w:val="0"/>
        <w:rPr>
          <w:rFonts w:hint="eastAsia"/>
          <w:lang w:val="en-US" w:eastAsia="zh-CN"/>
        </w:rPr>
      </w:pPr>
    </w:p>
    <w:p w14:paraId="405D032B">
      <w:pPr>
        <w:bidi w:val="0"/>
        <w:rPr>
          <w:rFonts w:hint="eastAsia"/>
          <w:lang w:val="en-US" w:eastAsia="zh-CN"/>
        </w:rPr>
      </w:pPr>
    </w:p>
    <w:p w14:paraId="1B4212BD">
      <w:pPr>
        <w:pStyle w:val="2"/>
        <w:keepNext w:val="0"/>
        <w:keepLines w:val="0"/>
        <w:pageBreakBefore w:val="0"/>
        <w:widowControl w:val="0"/>
        <w:kinsoku/>
        <w:wordWrap/>
        <w:overflowPunct/>
        <w:topLinePunct w:val="0"/>
        <w:autoSpaceDE/>
        <w:autoSpaceDN/>
        <w:bidi w:val="0"/>
        <w:adjustRightInd/>
        <w:snapToGrid w:val="0"/>
        <w:spacing w:before="0" w:after="0" w:line="312" w:lineRule="auto"/>
        <w:jc w:val="center"/>
        <w:textAlignment w:val="auto"/>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68" w:name="_Toc20638"/>
    </w:p>
    <w:p w14:paraId="34FDC3D0">
      <w:pPr>
        <w:pStyle w:val="2"/>
        <w:keepNext w:val="0"/>
        <w:keepLines w:val="0"/>
        <w:pageBreakBefore w:val="0"/>
        <w:widowControl w:val="0"/>
        <w:kinsoku/>
        <w:wordWrap/>
        <w:overflowPunct/>
        <w:topLinePunct w:val="0"/>
        <w:autoSpaceDE/>
        <w:autoSpaceDN/>
        <w:bidi w:val="0"/>
        <w:adjustRightInd/>
        <w:snapToGrid w:val="0"/>
        <w:spacing w:before="0" w:after="0" w:line="312" w:lineRule="auto"/>
        <w:jc w:val="center"/>
        <w:textAlignment w:val="auto"/>
        <w:rPr>
          <w:rFonts w:hint="eastAsia" w:ascii="Times New Roman" w:hAnsi="Times New Roman" w:eastAsia="宋体" w:cs="Times New Roman"/>
          <w:color w:val="000000" w:themeColor="text1"/>
          <w:sz w:val="30"/>
          <w:szCs w:val="30"/>
          <w:highlight w:val="none"/>
          <w:lang w:val="en-US" w:eastAsia="zh-CN"/>
          <w14:textFill>
            <w14:solidFill>
              <w14:schemeClr w14:val="tx1"/>
            </w14:solidFill>
          </w14:textFill>
        </w:rPr>
      </w:pPr>
      <w:bookmarkStart w:id="269" w:name="_Toc16545"/>
      <w:bookmarkStart w:id="270" w:name="_Toc26255"/>
      <w:bookmarkStart w:id="271" w:name="_Toc22459"/>
      <w:bookmarkStart w:id="272" w:name="_Toc17227"/>
      <w:bookmarkStart w:id="273" w:name="_Toc10577"/>
      <w:r>
        <w:rPr>
          <w:rFonts w:hint="eastAsia" w:ascii="Times New Roman" w:hAnsi="Times New Roman" w:eastAsia="宋体" w:cs="Times New Roman"/>
          <w:color w:val="000000" w:themeColor="text1"/>
          <w:sz w:val="30"/>
          <w:szCs w:val="30"/>
          <w:highlight w:val="none"/>
          <w:lang w:val="en-US" w:eastAsia="zh-CN"/>
          <w14:textFill>
            <w14:solidFill>
              <w14:schemeClr w14:val="tx1"/>
            </w14:solidFill>
          </w14:textFill>
        </w:rPr>
        <w:t xml:space="preserve">2  </w:t>
      </w:r>
      <w:bookmarkEnd w:id="267"/>
      <w:r>
        <w:rPr>
          <w:rFonts w:hint="eastAsia" w:ascii="Times New Roman" w:hAnsi="Times New Roman" w:eastAsia="宋体" w:cs="Times New Roman"/>
          <w:color w:val="000000" w:themeColor="text1"/>
          <w:sz w:val="30"/>
          <w:szCs w:val="30"/>
          <w:highlight w:val="none"/>
          <w:lang w:val="en-US" w:eastAsia="zh-CN"/>
          <w14:textFill>
            <w14:solidFill>
              <w14:schemeClr w14:val="tx1"/>
            </w14:solidFill>
          </w14:textFill>
        </w:rPr>
        <w:t>术 语</w:t>
      </w:r>
      <w:bookmarkEnd w:id="268"/>
      <w:bookmarkEnd w:id="269"/>
      <w:bookmarkEnd w:id="270"/>
      <w:bookmarkEnd w:id="271"/>
      <w:bookmarkEnd w:id="272"/>
      <w:bookmarkEnd w:id="273"/>
    </w:p>
    <w:p w14:paraId="52DA265A">
      <w:pPr>
        <w:rPr>
          <w:rFonts w:hint="eastAsia"/>
          <w:highlight w:val="none"/>
          <w:lang w:val="en-US" w:eastAsia="zh-CN"/>
        </w:rPr>
      </w:pPr>
    </w:p>
    <w:p w14:paraId="14F76805">
      <w:pPr>
        <w:keepNext w:val="0"/>
        <w:keepLines w:val="0"/>
        <w:pageBreakBefore w:val="0"/>
        <w:widowControl w:val="0"/>
        <w:kinsoku/>
        <w:wordWrap/>
        <w:overflowPunct/>
        <w:topLinePunct w:val="0"/>
        <w:autoSpaceDE/>
        <w:autoSpaceDN/>
        <w:bidi w:val="0"/>
        <w:adjustRightInd/>
        <w:spacing w:line="312" w:lineRule="auto"/>
        <w:textAlignment w:val="auto"/>
        <w:outlineLvl w:val="9"/>
        <w:rPr>
          <w:rFonts w:hint="default" w:ascii="Times New Roman" w:hAnsi="Times New Roman" w:cs="Times New Roman" w:eastAsiaTheme="minorEastAsia"/>
          <w:b w:val="0"/>
          <w:bCs w:val="0"/>
          <w:kern w:val="2"/>
          <w:sz w:val="24"/>
          <w:szCs w:val="24"/>
          <w:highlight w:val="none"/>
          <w:lang w:val="en-US" w:eastAsia="zh-CN" w:bidi="ar-SA"/>
        </w:rPr>
      </w:pPr>
      <w:r>
        <w:rPr>
          <w:rFonts w:hint="default" w:ascii="Times New Roman" w:hAnsi="Times New Roman" w:cs="Times New Roman"/>
          <w:b/>
          <w:bCs/>
          <w:sz w:val="24"/>
          <w:szCs w:val="24"/>
          <w:highlight w:val="none"/>
        </w:rPr>
        <w:t>2.0.4</w:t>
      </w:r>
      <w:r>
        <w:rPr>
          <w:rFonts w:hint="default"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rPr>
        <w:t>模型精细度</w:t>
      </w:r>
      <w:r>
        <w:rPr>
          <w:rFonts w:hint="eastAsia" w:ascii="Times New Roman" w:hAnsi="Times New Roman" w:cs="Times New Roman"/>
          <w:sz w:val="24"/>
          <w:szCs w:val="24"/>
          <w:highlight w:val="none"/>
          <w:lang w:val="en-US" w:eastAsia="zh-CN"/>
        </w:rPr>
        <w:t>表征</w:t>
      </w:r>
      <w:r>
        <w:rPr>
          <w:rFonts w:hint="default" w:ascii="Times New Roman" w:hAnsi="Times New Roman" w:cs="Times New Roman" w:eastAsiaTheme="minorEastAsia"/>
          <w:sz w:val="24"/>
          <w:szCs w:val="24"/>
          <w:highlight w:val="none"/>
          <w:lang w:val="en-US" w:eastAsia="zh-CN"/>
        </w:rPr>
        <w:t>信息模型中所容纳信息的丰富程度</w:t>
      </w:r>
      <w:r>
        <w:rPr>
          <w:rFonts w:hint="eastAsia" w:ascii="Times New Roman" w:hAnsi="Times New Roman" w:cs="Times New Roman"/>
          <w:sz w:val="24"/>
          <w:szCs w:val="24"/>
          <w:highlight w:val="none"/>
          <w:lang w:val="en-US" w:eastAsia="zh-CN"/>
        </w:rPr>
        <w:t>，</w:t>
      </w:r>
      <w:r>
        <w:rPr>
          <w:rFonts w:hint="default" w:ascii="Times New Roman" w:hAnsi="Times New Roman" w:cs="Times New Roman" w:eastAsiaTheme="minorEastAsia"/>
          <w:b w:val="0"/>
          <w:bCs w:val="0"/>
          <w:kern w:val="2"/>
          <w:sz w:val="24"/>
          <w:szCs w:val="24"/>
          <w:highlight w:val="none"/>
          <w:lang w:val="en-US" w:eastAsia="zh-CN" w:bidi="ar-SA"/>
        </w:rPr>
        <w:t>模型精细度即LOD，有两种解释，Level of Development和Level of Definition，本标准采用Level of Definition，简称L。</w:t>
      </w:r>
    </w:p>
    <w:p w14:paraId="1DB97DFC">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highlight w:val="none"/>
        </w:rPr>
      </w:pPr>
    </w:p>
    <w:p w14:paraId="28BDD72B">
      <w:pPr>
        <w:pStyle w:val="2"/>
        <w:keepNext/>
        <w:keepLines/>
        <w:pageBreakBefore w:val="0"/>
        <w:widowControl w:val="0"/>
        <w:numPr>
          <w:ilvl w:val="0"/>
          <w:numId w:val="0"/>
        </w:numPr>
        <w:kinsoku/>
        <w:wordWrap/>
        <w:overflowPunct/>
        <w:topLinePunct w:val="0"/>
        <w:autoSpaceDE/>
        <w:autoSpaceDN/>
        <w:bidi w:val="0"/>
        <w:adjustRightInd/>
        <w:snapToGrid/>
        <w:spacing w:before="0" w:after="0" w:line="312" w:lineRule="auto"/>
        <w:ind w:leftChars="0"/>
        <w:jc w:val="center"/>
        <w:textAlignment w:val="auto"/>
        <w:rPr>
          <w:rFonts w:hint="eastAsia" w:ascii="Times New Roman" w:hAnsi="Times New Roman" w:eastAsia="宋体" w:cs="Times New Roman"/>
          <w:color w:val="000000" w:themeColor="text1"/>
          <w:sz w:val="30"/>
          <w:szCs w:val="30"/>
          <w:highlight w:val="none"/>
          <w:lang w:val="en-US" w:eastAsia="zh-CN"/>
          <w14:textFill>
            <w14:solidFill>
              <w14:schemeClr w14:val="tx1"/>
            </w14:solidFill>
          </w14:textFill>
        </w:rPr>
      </w:pPr>
      <w:r>
        <w:rPr>
          <w:highlight w:val="none"/>
        </w:rPr>
        <w:br w:type="page"/>
      </w:r>
      <w:bookmarkStart w:id="274" w:name="_Toc579"/>
      <w:bookmarkStart w:id="275" w:name="_Toc17450"/>
      <w:bookmarkStart w:id="276" w:name="_Toc29740"/>
      <w:bookmarkStart w:id="277" w:name="_Toc10899"/>
      <w:bookmarkStart w:id="278" w:name="_Toc8303"/>
      <w:bookmarkStart w:id="279" w:name="_Toc19534"/>
      <w:bookmarkStart w:id="280" w:name="_Toc13587"/>
      <w:r>
        <w:rPr>
          <w:rFonts w:hint="eastAsia" w:ascii="Times New Roman" w:hAnsi="Times New Roman" w:eastAsia="宋体" w:cs="Times New Roman"/>
          <w:color w:val="000000" w:themeColor="text1"/>
          <w:sz w:val="30"/>
          <w:szCs w:val="30"/>
          <w:highlight w:val="none"/>
          <w:lang w:val="en-US" w:eastAsia="zh-CN"/>
          <w14:textFill>
            <w14:solidFill>
              <w14:schemeClr w14:val="tx1"/>
            </w14:solidFill>
          </w14:textFill>
        </w:rPr>
        <w:t>3  基本规定</w:t>
      </w:r>
      <w:bookmarkEnd w:id="274"/>
      <w:bookmarkEnd w:id="275"/>
      <w:bookmarkEnd w:id="276"/>
      <w:bookmarkEnd w:id="277"/>
      <w:bookmarkEnd w:id="278"/>
      <w:bookmarkEnd w:id="279"/>
      <w:bookmarkEnd w:id="280"/>
    </w:p>
    <w:p w14:paraId="090BED18">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sz w:val="21"/>
          <w:szCs w:val="21"/>
          <w:highlight w:val="none"/>
          <w:lang w:val="en-US" w:eastAsia="zh-CN"/>
        </w:rPr>
      </w:pPr>
    </w:p>
    <w:p w14:paraId="1129DE2C">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sz w:val="24"/>
          <w:szCs w:val="24"/>
          <w:highlight w:val="none"/>
          <w:lang w:val="en-US" w:eastAsia="zh-CN"/>
        </w:rPr>
      </w:pPr>
      <w:r>
        <w:rPr>
          <w:rFonts w:hint="eastAsia" w:ascii="Times New Roman" w:hAnsi="Times New Roman"/>
          <w:b/>
          <w:bCs/>
          <w:sz w:val="24"/>
          <w:szCs w:val="24"/>
          <w:highlight w:val="none"/>
          <w:lang w:val="en-US" w:eastAsia="zh-CN"/>
        </w:rPr>
        <w:t>3.0.3</w:t>
      </w:r>
      <w:r>
        <w:rPr>
          <w:rFonts w:hint="eastAsia" w:ascii="Times New Roman" w:hAnsi="Times New Roman"/>
          <w:sz w:val="24"/>
          <w:szCs w:val="24"/>
          <w:highlight w:val="none"/>
          <w:lang w:val="en-US" w:eastAsia="zh-CN"/>
        </w:rPr>
        <w:t xml:space="preserve">  </w:t>
      </w:r>
      <w:r>
        <w:rPr>
          <w:rFonts w:hint="default" w:ascii="Times New Roman" w:hAnsi="Times New Roman" w:cs="Times New Roman"/>
          <w:sz w:val="24"/>
          <w:szCs w:val="24"/>
          <w:highlight w:val="none"/>
        </w:rPr>
        <w:t>涉及</w:t>
      </w:r>
      <w:r>
        <w:rPr>
          <w:rFonts w:hint="eastAsia" w:ascii="Times New Roman" w:hAnsi="Times New Roman" w:cs="Times New Roman"/>
          <w:sz w:val="24"/>
          <w:szCs w:val="24"/>
          <w:highlight w:val="none"/>
          <w:lang w:val="en-US" w:eastAsia="zh-CN"/>
        </w:rPr>
        <w:t>桥梁工程</w:t>
      </w:r>
      <w:r>
        <w:rPr>
          <w:rFonts w:hint="default" w:ascii="Times New Roman" w:hAnsi="Times New Roman" w:cs="Times New Roman"/>
          <w:sz w:val="24"/>
          <w:szCs w:val="24"/>
          <w:highlight w:val="none"/>
        </w:rPr>
        <w:t>的关键信息</w:t>
      </w:r>
      <w:r>
        <w:rPr>
          <w:rFonts w:hint="eastAsia" w:ascii="Times New Roman" w:hAnsi="Times New Roman" w:cs="Times New Roman"/>
          <w:sz w:val="24"/>
          <w:szCs w:val="24"/>
          <w:highlight w:val="none"/>
          <w:lang w:val="en-US" w:eastAsia="zh-CN"/>
        </w:rPr>
        <w:t>的</w:t>
      </w:r>
      <w:r>
        <w:rPr>
          <w:rFonts w:hint="default" w:ascii="Times New Roman" w:hAnsi="Times New Roman" w:cs="Times New Roman"/>
          <w:sz w:val="24"/>
          <w:szCs w:val="24"/>
          <w:highlight w:val="none"/>
        </w:rPr>
        <w:t>BIM成果交付参考《信息安全技术 关键信息基础设施安全保护要求》</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GB/T39204-2022</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中第7.10条数据安全防护的相关要求。</w:t>
      </w:r>
    </w:p>
    <w:p w14:paraId="2AAE04CC">
      <w:pPr>
        <w:widowControl/>
        <w:spacing w:line="360" w:lineRule="auto"/>
        <w:jc w:val="left"/>
        <w:rPr>
          <w:highlight w:val="none"/>
        </w:rPr>
      </w:pPr>
    </w:p>
    <w:p w14:paraId="7515A03C">
      <w:pPr>
        <w:rPr>
          <w:rFonts w:hint="eastAsia" w:ascii="Times New Roman" w:hAnsi="Times New Roman" w:eastAsia="黑体" w:cstheme="minorBidi"/>
          <w:b/>
          <w:bCs/>
          <w:kern w:val="44"/>
          <w:sz w:val="28"/>
          <w:szCs w:val="44"/>
          <w:highlight w:val="none"/>
          <w:lang w:val="en-US" w:eastAsia="zh-CN" w:bidi="ar-SA"/>
        </w:rPr>
      </w:pPr>
    </w:p>
    <w:p w14:paraId="12303335">
      <w:pPr>
        <w:rPr>
          <w:rFonts w:hint="eastAsia" w:ascii="Times New Roman" w:hAnsi="Times New Roman" w:eastAsia="黑体" w:cstheme="minorBidi"/>
          <w:b/>
          <w:bCs/>
          <w:kern w:val="44"/>
          <w:sz w:val="28"/>
          <w:szCs w:val="44"/>
          <w:highlight w:val="none"/>
          <w:lang w:val="en-US" w:eastAsia="zh-CN" w:bidi="ar-SA"/>
        </w:rPr>
      </w:pPr>
    </w:p>
    <w:p w14:paraId="6C1992C4">
      <w:pPr>
        <w:rPr>
          <w:rFonts w:hint="eastAsia" w:ascii="Times New Roman" w:hAnsi="Times New Roman" w:eastAsia="黑体" w:cstheme="minorBidi"/>
          <w:b/>
          <w:bCs/>
          <w:kern w:val="44"/>
          <w:sz w:val="28"/>
          <w:szCs w:val="44"/>
          <w:highlight w:val="none"/>
          <w:lang w:val="en-US" w:eastAsia="zh-CN" w:bidi="ar-SA"/>
        </w:rPr>
      </w:pPr>
    </w:p>
    <w:p w14:paraId="4835A834">
      <w:pPr>
        <w:rPr>
          <w:rFonts w:hint="eastAsia" w:ascii="Times New Roman" w:hAnsi="Times New Roman" w:eastAsia="黑体" w:cstheme="minorBidi"/>
          <w:b/>
          <w:bCs/>
          <w:kern w:val="44"/>
          <w:sz w:val="28"/>
          <w:szCs w:val="44"/>
          <w:highlight w:val="none"/>
          <w:lang w:val="en-US" w:eastAsia="zh-CN" w:bidi="ar-SA"/>
        </w:rPr>
      </w:pPr>
    </w:p>
    <w:p w14:paraId="5B1FDCCD">
      <w:pPr>
        <w:rPr>
          <w:rFonts w:hint="eastAsia" w:ascii="Times New Roman" w:hAnsi="Times New Roman" w:eastAsia="黑体" w:cstheme="minorBidi"/>
          <w:b/>
          <w:bCs/>
          <w:kern w:val="44"/>
          <w:sz w:val="28"/>
          <w:szCs w:val="44"/>
          <w:highlight w:val="none"/>
          <w:lang w:val="en-US" w:eastAsia="zh-CN" w:bidi="ar-SA"/>
        </w:rPr>
      </w:pPr>
    </w:p>
    <w:p w14:paraId="07A1D5FA">
      <w:pPr>
        <w:rPr>
          <w:rFonts w:hint="eastAsia" w:ascii="Times New Roman" w:hAnsi="Times New Roman" w:eastAsia="黑体" w:cstheme="minorBidi"/>
          <w:b/>
          <w:bCs/>
          <w:kern w:val="44"/>
          <w:sz w:val="28"/>
          <w:szCs w:val="44"/>
          <w:highlight w:val="none"/>
          <w:lang w:val="en-US" w:eastAsia="zh-CN" w:bidi="ar-SA"/>
        </w:rPr>
      </w:pPr>
    </w:p>
    <w:p w14:paraId="44A9DA59">
      <w:pPr>
        <w:rPr>
          <w:rFonts w:hint="eastAsia" w:ascii="Times New Roman" w:hAnsi="Times New Roman" w:eastAsia="黑体" w:cstheme="minorBidi"/>
          <w:b/>
          <w:bCs/>
          <w:kern w:val="44"/>
          <w:sz w:val="28"/>
          <w:szCs w:val="44"/>
          <w:highlight w:val="none"/>
          <w:lang w:val="en-US" w:eastAsia="zh-CN" w:bidi="ar-SA"/>
        </w:rPr>
      </w:pPr>
    </w:p>
    <w:p w14:paraId="1867695C">
      <w:pPr>
        <w:rPr>
          <w:rFonts w:hint="eastAsia" w:ascii="Times New Roman" w:hAnsi="Times New Roman" w:eastAsia="黑体" w:cstheme="minorBidi"/>
          <w:b/>
          <w:bCs/>
          <w:kern w:val="44"/>
          <w:sz w:val="28"/>
          <w:szCs w:val="44"/>
          <w:highlight w:val="none"/>
          <w:lang w:val="en-US" w:eastAsia="zh-CN" w:bidi="ar-SA"/>
        </w:rPr>
      </w:pPr>
    </w:p>
    <w:p w14:paraId="29B6D585">
      <w:pPr>
        <w:rPr>
          <w:rFonts w:hint="eastAsia" w:ascii="Times New Roman" w:hAnsi="Times New Roman" w:eastAsia="黑体" w:cstheme="minorBidi"/>
          <w:b/>
          <w:bCs/>
          <w:kern w:val="44"/>
          <w:sz w:val="28"/>
          <w:szCs w:val="44"/>
          <w:highlight w:val="none"/>
          <w:lang w:val="en-US" w:eastAsia="zh-CN" w:bidi="ar-SA"/>
        </w:rPr>
      </w:pPr>
    </w:p>
    <w:p w14:paraId="2A7D5F71">
      <w:pPr>
        <w:rPr>
          <w:rFonts w:hint="eastAsia" w:ascii="Times New Roman" w:hAnsi="Times New Roman" w:eastAsia="黑体" w:cstheme="minorBidi"/>
          <w:b/>
          <w:bCs/>
          <w:kern w:val="44"/>
          <w:sz w:val="28"/>
          <w:szCs w:val="44"/>
          <w:highlight w:val="none"/>
          <w:lang w:val="en-US" w:eastAsia="zh-CN" w:bidi="ar-SA"/>
        </w:rPr>
      </w:pPr>
    </w:p>
    <w:p w14:paraId="4CEBA664">
      <w:pPr>
        <w:rPr>
          <w:rFonts w:hint="eastAsia" w:ascii="Times New Roman" w:hAnsi="Times New Roman" w:eastAsia="黑体" w:cstheme="minorBidi"/>
          <w:b/>
          <w:bCs/>
          <w:kern w:val="44"/>
          <w:sz w:val="28"/>
          <w:szCs w:val="44"/>
          <w:highlight w:val="none"/>
          <w:lang w:val="en-US" w:eastAsia="zh-CN" w:bidi="ar-SA"/>
        </w:rPr>
      </w:pPr>
    </w:p>
    <w:p w14:paraId="3287F82C">
      <w:pPr>
        <w:rPr>
          <w:rFonts w:hint="eastAsia" w:ascii="Times New Roman" w:hAnsi="Times New Roman" w:eastAsia="黑体" w:cstheme="minorBidi"/>
          <w:b/>
          <w:bCs/>
          <w:kern w:val="44"/>
          <w:sz w:val="28"/>
          <w:szCs w:val="44"/>
          <w:highlight w:val="none"/>
          <w:lang w:val="en-US" w:eastAsia="zh-CN" w:bidi="ar-SA"/>
        </w:rPr>
      </w:pPr>
    </w:p>
    <w:p w14:paraId="072C63BE">
      <w:pPr>
        <w:rPr>
          <w:rFonts w:hint="eastAsia" w:ascii="Times New Roman" w:hAnsi="Times New Roman" w:eastAsia="黑体" w:cstheme="minorBidi"/>
          <w:b/>
          <w:bCs/>
          <w:kern w:val="44"/>
          <w:sz w:val="28"/>
          <w:szCs w:val="44"/>
          <w:highlight w:val="none"/>
          <w:lang w:val="en-US" w:eastAsia="zh-CN" w:bidi="ar-SA"/>
        </w:rPr>
      </w:pPr>
    </w:p>
    <w:p w14:paraId="7CA40D4A">
      <w:pPr>
        <w:rPr>
          <w:rFonts w:hint="eastAsia" w:ascii="Times New Roman" w:hAnsi="Times New Roman" w:eastAsia="黑体" w:cstheme="minorBidi"/>
          <w:b/>
          <w:bCs/>
          <w:kern w:val="44"/>
          <w:sz w:val="28"/>
          <w:szCs w:val="44"/>
          <w:highlight w:val="none"/>
          <w:lang w:val="en-US" w:eastAsia="zh-CN" w:bidi="ar-SA"/>
        </w:rPr>
      </w:pPr>
    </w:p>
    <w:p w14:paraId="444470D0">
      <w:pPr>
        <w:rPr>
          <w:rFonts w:hint="eastAsia" w:ascii="Times New Roman" w:hAnsi="Times New Roman" w:eastAsia="黑体" w:cstheme="minorBidi"/>
          <w:b/>
          <w:bCs/>
          <w:kern w:val="44"/>
          <w:sz w:val="28"/>
          <w:szCs w:val="44"/>
          <w:highlight w:val="none"/>
          <w:lang w:val="en-US" w:eastAsia="zh-CN" w:bidi="ar-SA"/>
        </w:rPr>
      </w:pPr>
    </w:p>
    <w:p w14:paraId="43F1666E">
      <w:pPr>
        <w:rPr>
          <w:rFonts w:hint="eastAsia" w:ascii="Times New Roman" w:hAnsi="Times New Roman" w:eastAsia="黑体" w:cstheme="minorBidi"/>
          <w:b/>
          <w:bCs/>
          <w:kern w:val="44"/>
          <w:sz w:val="28"/>
          <w:szCs w:val="44"/>
          <w:highlight w:val="none"/>
          <w:lang w:val="en-US" w:eastAsia="zh-CN" w:bidi="ar-SA"/>
        </w:rPr>
      </w:pPr>
    </w:p>
    <w:p w14:paraId="4FB30B89">
      <w:pPr>
        <w:rPr>
          <w:rFonts w:hint="eastAsia" w:ascii="Times New Roman" w:hAnsi="Times New Roman" w:eastAsia="黑体" w:cstheme="minorBidi"/>
          <w:b/>
          <w:bCs/>
          <w:kern w:val="44"/>
          <w:sz w:val="28"/>
          <w:szCs w:val="44"/>
          <w:highlight w:val="none"/>
          <w:lang w:val="en-US" w:eastAsia="zh-CN" w:bidi="ar-SA"/>
        </w:rPr>
      </w:pPr>
    </w:p>
    <w:p w14:paraId="06B400A6">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81" w:name="_Toc28621"/>
      <w:bookmarkStart w:id="282" w:name="_Toc26975"/>
    </w:p>
    <w:p w14:paraId="686D2C0E">
      <w:pPr>
        <w:pStyle w:val="2"/>
        <w:bidi w:val="0"/>
        <w:jc w:val="center"/>
        <w:rPr>
          <w:rFonts w:hint="default" w:ascii="Times New Roman" w:hAnsi="Times New Roman" w:eastAsia="宋体" w:cs="Times New Roman"/>
          <w:sz w:val="30"/>
          <w:szCs w:val="30"/>
          <w:lang w:val="en-US" w:eastAsia="zh-CN"/>
        </w:rPr>
      </w:pPr>
      <w:bookmarkStart w:id="283" w:name="_Toc14557"/>
      <w:bookmarkStart w:id="284" w:name="_Toc23884"/>
      <w:bookmarkStart w:id="285" w:name="_Toc19150"/>
      <w:bookmarkStart w:id="286" w:name="_Toc2459"/>
      <w:bookmarkStart w:id="287" w:name="_Toc18833"/>
      <w:r>
        <w:rPr>
          <w:rFonts w:hint="default" w:ascii="Times New Roman" w:hAnsi="Times New Roman" w:eastAsia="宋体" w:cs="Times New Roman"/>
          <w:sz w:val="30"/>
          <w:szCs w:val="30"/>
          <w:lang w:val="en-US" w:eastAsia="zh-CN"/>
        </w:rPr>
        <w:t xml:space="preserve">4  </w:t>
      </w:r>
      <w:bookmarkEnd w:id="281"/>
      <w:bookmarkEnd w:id="282"/>
      <w:r>
        <w:rPr>
          <w:rFonts w:hint="default" w:ascii="Times New Roman" w:hAnsi="Times New Roman" w:eastAsia="宋体" w:cs="Times New Roman"/>
          <w:sz w:val="30"/>
          <w:szCs w:val="30"/>
          <w:lang w:val="en-US" w:eastAsia="zh-CN"/>
        </w:rPr>
        <w:t>模型架构</w:t>
      </w:r>
      <w:bookmarkEnd w:id="283"/>
      <w:bookmarkEnd w:id="284"/>
      <w:bookmarkEnd w:id="285"/>
      <w:bookmarkEnd w:id="286"/>
      <w:bookmarkEnd w:id="287"/>
    </w:p>
    <w:p w14:paraId="442AAF3B">
      <w:pPr>
        <w:pStyle w:val="3"/>
        <w:bidi w:val="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4.1  一般规定</w:t>
      </w:r>
    </w:p>
    <w:p w14:paraId="0BE844A0">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default" w:ascii="Times New Roman" w:hAnsi="Times New Roman" w:eastAsia="黑体" w:cstheme="minorBidi"/>
          <w:b/>
          <w:bCs/>
          <w:kern w:val="44"/>
          <w:sz w:val="24"/>
          <w:szCs w:val="24"/>
          <w:highlight w:val="none"/>
          <w:lang w:val="en-US" w:eastAsia="zh-CN" w:bidi="ar-SA"/>
        </w:rPr>
      </w:pPr>
    </w:p>
    <w:p w14:paraId="0C430F06">
      <w:pPr>
        <w:pageBreakBefore w:val="0"/>
        <w:widowControl w:val="0"/>
        <w:kinsoku/>
        <w:wordWrap/>
        <w:overflowPunct/>
        <w:topLinePunct w:val="0"/>
        <w:autoSpaceDE/>
        <w:autoSpaceDN/>
        <w:bidi w:val="0"/>
        <w:spacing w:line="312" w:lineRule="auto"/>
        <w:textAlignment w:val="auto"/>
        <w:rPr>
          <w:rFonts w:hint="default" w:ascii="Times New Roman" w:hAnsi="Times New Roman" w:eastAsia="楷体" w:cs="Times New Roman"/>
          <w:sz w:val="24"/>
          <w:szCs w:val="24"/>
          <w:highlight w:val="none"/>
        </w:rPr>
      </w:pPr>
      <w:r>
        <w:rPr>
          <w:rFonts w:hint="eastAsia" w:ascii="Times New Roman" w:hAnsi="Times New Roman"/>
          <w:b/>
          <w:bCs/>
          <w:sz w:val="24"/>
          <w:szCs w:val="24"/>
          <w:highlight w:val="none"/>
          <w:lang w:val="en-US" w:eastAsia="zh-CN"/>
        </w:rPr>
        <w:t>4.1.2</w:t>
      </w:r>
      <w:r>
        <w:rPr>
          <w:rFonts w:hint="eastAsia" w:ascii="Times New Roman" w:hAnsi="Times New Roman"/>
          <w:sz w:val="24"/>
          <w:szCs w:val="24"/>
          <w:highlight w:val="none"/>
          <w:lang w:val="en-US" w:eastAsia="zh-CN"/>
        </w:rPr>
        <w:t xml:space="preserve">  </w:t>
      </w:r>
      <w:r>
        <w:rPr>
          <w:rFonts w:hint="default" w:ascii="Times New Roman" w:hAnsi="Times New Roman"/>
          <w:sz w:val="24"/>
          <w:szCs w:val="24"/>
          <w:highlight w:val="none"/>
          <w:lang w:val="en-US" w:eastAsia="zh-CN"/>
        </w:rPr>
        <w:t>信息模型的模型架构应由设施、子设施和构件三级构成，并具有可扩展性。一般情况</w:t>
      </w:r>
      <w:r>
        <w:rPr>
          <w:rFonts w:hint="eastAsia" w:ascii="Times New Roman" w:hAnsi="Times New Roman"/>
          <w:sz w:val="24"/>
          <w:szCs w:val="24"/>
          <w:highlight w:val="none"/>
          <w:lang w:val="en-US" w:eastAsia="zh-CN"/>
        </w:rPr>
        <w:t>，</w:t>
      </w:r>
      <w:r>
        <w:rPr>
          <w:rFonts w:hint="default" w:ascii="Times New Roman" w:hAnsi="Times New Roman"/>
          <w:sz w:val="24"/>
          <w:szCs w:val="24"/>
          <w:highlight w:val="none"/>
          <w:lang w:val="en-US" w:eastAsia="zh-CN"/>
        </w:rPr>
        <w:t>构件组成子设施、子设施组成设施</w:t>
      </w:r>
      <w:r>
        <w:rPr>
          <w:rFonts w:hint="eastAsia" w:ascii="Times New Roman" w:hAnsi="Times New Roman"/>
          <w:sz w:val="24"/>
          <w:szCs w:val="24"/>
          <w:highlight w:val="none"/>
          <w:lang w:val="en-US" w:eastAsia="zh-CN"/>
        </w:rPr>
        <w:t>，</w:t>
      </w:r>
      <w:r>
        <w:rPr>
          <w:rFonts w:hint="default" w:ascii="Times New Roman" w:hAnsi="Times New Roman"/>
          <w:sz w:val="24"/>
          <w:szCs w:val="24"/>
          <w:highlight w:val="none"/>
          <w:lang w:val="en-US" w:eastAsia="zh-CN"/>
        </w:rPr>
        <w:t>但在模型中也存在同级嵌套的情况。设施嵌套的情况</w:t>
      </w:r>
      <w:r>
        <w:rPr>
          <w:rFonts w:hint="eastAsia" w:ascii="Times New Roman" w:hAnsi="Times New Roman"/>
          <w:sz w:val="24"/>
          <w:szCs w:val="24"/>
          <w:highlight w:val="none"/>
          <w:lang w:val="en-US" w:eastAsia="zh-CN"/>
        </w:rPr>
        <w:t>，</w:t>
      </w:r>
      <w:r>
        <w:rPr>
          <w:rFonts w:hint="default" w:ascii="Times New Roman" w:hAnsi="Times New Roman"/>
          <w:sz w:val="24"/>
          <w:szCs w:val="24"/>
          <w:highlight w:val="none"/>
          <w:lang w:val="en-US" w:eastAsia="zh-CN"/>
        </w:rPr>
        <w:t>例如一座特大桥由引桥和主桥组成，特大桥、引桥和主桥都属于设施。构件嵌套的情况，例如墩柱和盖梁组成桥墩，墩柱、盖梁和桥墩都属于构件。</w:t>
      </w:r>
    </w:p>
    <w:p w14:paraId="75DF5EED">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highlight w:val="none"/>
          <w:lang w:val="en-US" w:eastAsia="zh-CN" w:bidi="ar-SA"/>
        </w:rPr>
      </w:pPr>
    </w:p>
    <w:p w14:paraId="14549D39">
      <w:pPr>
        <w:pStyle w:val="2"/>
        <w:keepNext w:val="0"/>
        <w:keepLines w:val="0"/>
        <w:snapToGrid w:val="0"/>
        <w:spacing w:before="0" w:after="0" w:line="312" w:lineRule="auto"/>
        <w:rPr>
          <w:rFonts w:hint="eastAsia" w:ascii="Times New Roman" w:hAnsi="Times New Roman" w:eastAsia="宋体" w:cs="Times New Roman"/>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288" w:name="_Toc17235"/>
    </w:p>
    <w:p w14:paraId="183E3B0F">
      <w:pPr>
        <w:pStyle w:val="2"/>
        <w:bidi w:val="0"/>
        <w:jc w:val="center"/>
        <w:rPr>
          <w:rFonts w:hint="default" w:ascii="Times New Roman" w:hAnsi="Times New Roman" w:eastAsia="宋体" w:cs="Times New Roman"/>
          <w:sz w:val="30"/>
          <w:szCs w:val="30"/>
          <w:lang w:val="en-US" w:eastAsia="zh-CN"/>
        </w:rPr>
      </w:pPr>
      <w:bookmarkStart w:id="289" w:name="_Toc19382"/>
      <w:bookmarkStart w:id="290" w:name="_Toc4884"/>
      <w:bookmarkStart w:id="291" w:name="_Toc17214"/>
      <w:bookmarkStart w:id="292" w:name="_Toc32334"/>
      <w:bookmarkStart w:id="293" w:name="_Toc4212"/>
      <w:bookmarkStart w:id="294" w:name="_Toc6780"/>
      <w:r>
        <w:rPr>
          <w:rFonts w:hint="default" w:ascii="Times New Roman" w:hAnsi="Times New Roman" w:eastAsia="宋体" w:cs="Times New Roman"/>
          <w:sz w:val="30"/>
          <w:szCs w:val="30"/>
          <w:lang w:val="en-US" w:eastAsia="zh-CN"/>
        </w:rPr>
        <w:t xml:space="preserve">5  </w:t>
      </w:r>
      <w:bookmarkEnd w:id="289"/>
      <w:r>
        <w:rPr>
          <w:rFonts w:hint="default" w:ascii="Times New Roman" w:hAnsi="Times New Roman" w:eastAsia="宋体" w:cs="Times New Roman"/>
          <w:sz w:val="30"/>
          <w:szCs w:val="30"/>
          <w:lang w:val="en-US" w:eastAsia="zh-CN"/>
        </w:rPr>
        <w:t>信息模型分类编码</w:t>
      </w:r>
      <w:bookmarkEnd w:id="290"/>
      <w:bookmarkEnd w:id="291"/>
      <w:bookmarkEnd w:id="292"/>
      <w:bookmarkEnd w:id="293"/>
      <w:bookmarkEnd w:id="294"/>
    </w:p>
    <w:p w14:paraId="28ACD291">
      <w:pPr>
        <w:rPr>
          <w:rFonts w:hint="default"/>
          <w:highlight w:val="none"/>
          <w:lang w:val="en-US" w:eastAsia="zh-CN"/>
        </w:rPr>
      </w:pPr>
    </w:p>
    <w:p w14:paraId="2A4F1346">
      <w:pPr>
        <w:pStyle w:val="3"/>
        <w:bidi w:val="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5.2 分类对象</w:t>
      </w:r>
    </w:p>
    <w:p w14:paraId="2AB640A5">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highlight w:val="none"/>
          <w:lang w:val="en-US" w:eastAsia="zh-CN" w:bidi="ar-SA"/>
        </w:rPr>
      </w:pPr>
    </w:p>
    <w:p w14:paraId="0A0B621F">
      <w:pPr>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highlight w:val="none"/>
        </w:rPr>
      </w:pPr>
      <w:r>
        <w:rPr>
          <w:rStyle w:val="30"/>
          <w:rFonts w:hint="default" w:ascii="Times New Roman" w:hAnsi="Times New Roman" w:cs="Times New Roman"/>
          <w:sz w:val="24"/>
          <w:szCs w:val="24"/>
          <w:highlight w:val="none"/>
        </w:rPr>
        <w:t>5.2.1</w:t>
      </w:r>
      <w:r>
        <w:rPr>
          <w:rFonts w:hint="default" w:ascii="Times New Roman" w:hAnsi="Times New Roman" w:cs="Times New Roman"/>
          <w:b/>
          <w:bCs/>
          <w:sz w:val="24"/>
          <w:szCs w:val="24"/>
          <w:highlight w:val="none"/>
        </w:rPr>
        <w:t xml:space="preserve"> </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cs="Times New Roman"/>
          <w:sz w:val="24"/>
          <w:szCs w:val="24"/>
          <w:highlight w:val="none"/>
        </w:rPr>
        <w:t>信息模型中的信息宜按成果、过程、资源、属性和其他方面进行分类</w:t>
      </w:r>
      <w:r>
        <w:rPr>
          <w:rFonts w:hint="eastAsia" w:ascii="Times New Roman" w:hAnsi="Times New Roman" w:cs="Times New Roman"/>
          <w:sz w:val="24"/>
          <w:szCs w:val="24"/>
          <w:highlight w:val="none"/>
          <w:lang w:eastAsia="zh-CN"/>
        </w:rPr>
        <w:t>。</w:t>
      </w:r>
      <w:r>
        <w:rPr>
          <w:rFonts w:hint="default" w:ascii="Times New Roman" w:hAnsi="Times New Roman" w:cs="Times New Roman"/>
          <w:sz w:val="24"/>
          <w:szCs w:val="24"/>
          <w:highlight w:val="none"/>
        </w:rPr>
        <w:t>本标准的分类表代码在《建筑信息模型分类和编码标准》（GB/T 51269-2017）、《公路工程信息模型应用统一标准》（JTG/T 2420—2021）中规定的分类表代码之后扩展，例如《建筑信息模型分类和编码标准》（GB/T 51269-2017）、《公路工程信息模型应用统一标准》（JTG/T 2420—2021）建设成果分类</w:t>
      </w:r>
      <w:r>
        <w:rPr>
          <w:rFonts w:hint="eastAsia" w:ascii="Times New Roman" w:hAnsi="Times New Roman" w:cs="Times New Roman"/>
          <w:sz w:val="24"/>
          <w:szCs w:val="24"/>
          <w:highlight w:val="none"/>
          <w:lang w:val="en-US" w:eastAsia="zh-CN"/>
        </w:rPr>
        <w:t>表</w:t>
      </w:r>
      <w:r>
        <w:rPr>
          <w:rFonts w:hint="default" w:ascii="Times New Roman" w:hAnsi="Times New Roman" w:cs="Times New Roman"/>
          <w:sz w:val="24"/>
          <w:szCs w:val="24"/>
          <w:highlight w:val="none"/>
        </w:rPr>
        <w:t>表代码为10、11、12、13、14、15、16、17、18本标准成果分类表表代码为80、81、82。</w:t>
      </w:r>
    </w:p>
    <w:p w14:paraId="214690F3">
      <w:pPr>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highlight w:val="none"/>
        </w:rPr>
      </w:pPr>
    </w:p>
    <w:p w14:paraId="133C9816">
      <w:pPr>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sz w:val="24"/>
          <w:szCs w:val="24"/>
          <w:highlight w:val="none"/>
          <w:lang w:eastAsia="zh-CN"/>
        </w:rPr>
      </w:pPr>
      <w:r>
        <w:rPr>
          <w:rStyle w:val="30"/>
          <w:rFonts w:hint="default" w:ascii="Times New Roman" w:hAnsi="Times New Roman" w:cs="Times New Roman"/>
          <w:sz w:val="24"/>
          <w:szCs w:val="24"/>
          <w:highlight w:val="none"/>
        </w:rPr>
        <w:t>5.2.</w:t>
      </w:r>
      <w:r>
        <w:rPr>
          <w:rStyle w:val="30"/>
          <w:rFonts w:hint="eastAsia" w:ascii="Times New Roman" w:hAnsi="Times New Roman" w:cs="Times New Roman"/>
          <w:sz w:val="24"/>
          <w:szCs w:val="24"/>
          <w:highlight w:val="none"/>
          <w:lang w:val="en-US" w:eastAsia="zh-CN"/>
        </w:rPr>
        <w:t>2</w:t>
      </w:r>
      <w:r>
        <w:rPr>
          <w:rFonts w:hint="default" w:ascii="Times New Roman" w:hAnsi="Times New Roman" w:cs="Times New Roman"/>
          <w:b/>
          <w:bCs/>
          <w:sz w:val="24"/>
          <w:szCs w:val="24"/>
          <w:highlight w:val="none"/>
        </w:rPr>
        <w:t xml:space="preserve"> </w:t>
      </w:r>
      <w:r>
        <w:rPr>
          <w:rFonts w:hint="eastAsia" w:ascii="Times New Roman" w:hAnsi="Times New Roman" w:eastAsia="楷体" w:cs="Times New Roman"/>
          <w:sz w:val="24"/>
          <w:szCs w:val="24"/>
          <w:highlight w:val="none"/>
          <w:lang w:val="en-US" w:eastAsia="zh-CN"/>
        </w:rPr>
        <w:t xml:space="preserve"> </w:t>
      </w:r>
      <w:r>
        <w:rPr>
          <w:rFonts w:hint="default" w:ascii="Times New Roman" w:hAnsi="Times New Roman" w:cs="Times New Roman"/>
          <w:sz w:val="24"/>
          <w:szCs w:val="24"/>
          <w:highlight w:val="none"/>
        </w:rPr>
        <w:t>桥梁信息模型根据桥型划分为不同桥梁设施，采用嵌套方式组成全桥模型。例如：</w:t>
      </w:r>
      <w:r>
        <w:rPr>
          <w:rFonts w:hint="eastAsia" w:ascii="Times New Roman" w:hAnsi="Times New Roman" w:cs="Times New Roman"/>
          <w:sz w:val="24"/>
          <w:szCs w:val="24"/>
          <w:highlight w:val="none"/>
          <w:lang w:val="en-US" w:eastAsia="zh-CN"/>
        </w:rPr>
        <w:t>A</w:t>
      </w:r>
      <w:r>
        <w:rPr>
          <w:rFonts w:hint="default" w:ascii="Times New Roman" w:hAnsi="Times New Roman" w:cs="Times New Roman"/>
          <w:sz w:val="24"/>
          <w:szCs w:val="24"/>
          <w:highlight w:val="none"/>
        </w:rPr>
        <w:t>特大桥引桥采用梁式桥、主桥采用悬索桥，按梁式桥、拱式桥、斜拉桥、悬索桥不同桥型将</w:t>
      </w:r>
      <w:r>
        <w:rPr>
          <w:rFonts w:hint="eastAsia" w:ascii="Times New Roman" w:hAnsi="Times New Roman" w:cs="Times New Roman"/>
          <w:sz w:val="24"/>
          <w:szCs w:val="24"/>
          <w:highlight w:val="none"/>
          <w:lang w:val="en-US" w:eastAsia="zh-CN"/>
        </w:rPr>
        <w:t>A</w:t>
      </w:r>
      <w:r>
        <w:rPr>
          <w:rFonts w:hint="default" w:ascii="Times New Roman" w:hAnsi="Times New Roman" w:cs="Times New Roman"/>
          <w:sz w:val="24"/>
          <w:szCs w:val="24"/>
          <w:highlight w:val="none"/>
        </w:rPr>
        <w:t>特大桥划分主桥和引桥</w:t>
      </w:r>
      <w:r>
        <w:rPr>
          <w:rFonts w:hint="eastAsia" w:ascii="Times New Roman" w:hAnsi="Times New Roman" w:cs="Times New Roman"/>
          <w:sz w:val="24"/>
          <w:szCs w:val="24"/>
          <w:highlight w:val="none"/>
          <w:lang w:eastAsia="zh-CN"/>
        </w:rPr>
        <w:t>。</w:t>
      </w:r>
    </w:p>
    <w:p w14:paraId="295A259D">
      <w:pPr>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sz w:val="24"/>
          <w:szCs w:val="24"/>
          <w:highlight w:val="none"/>
          <w:lang w:eastAsia="zh-CN"/>
        </w:rPr>
      </w:pPr>
    </w:p>
    <w:p w14:paraId="23D87774">
      <w:pPr>
        <w:pageBreakBefore w:val="0"/>
        <w:widowControl w:val="0"/>
        <w:kinsoku/>
        <w:wordWrap/>
        <w:overflowPunct/>
        <w:topLinePunct w:val="0"/>
        <w:autoSpaceDE/>
        <w:autoSpaceDN/>
        <w:bidi w:val="0"/>
        <w:adjustRightInd/>
        <w:snapToGrid/>
        <w:spacing w:line="312" w:lineRule="auto"/>
        <w:textAlignment w:val="auto"/>
        <w:rPr>
          <w:rFonts w:ascii="宋体" w:hAnsi="宋体" w:eastAsia="宋体" w:cs="宋体"/>
          <w:sz w:val="24"/>
          <w:szCs w:val="24"/>
          <w:highlight w:val="none"/>
        </w:rPr>
      </w:pPr>
      <w:r>
        <w:rPr>
          <w:rStyle w:val="30"/>
          <w:rFonts w:hint="default" w:ascii="Times New Roman" w:hAnsi="Times New Roman" w:cs="Times New Roman"/>
          <w:sz w:val="24"/>
          <w:szCs w:val="24"/>
          <w:highlight w:val="none"/>
        </w:rPr>
        <w:t>5.2.</w:t>
      </w:r>
      <w:r>
        <w:rPr>
          <w:rStyle w:val="30"/>
          <w:rFonts w:hint="eastAsia" w:ascii="Times New Roman" w:hAnsi="Times New Roman" w:cs="Times New Roman"/>
          <w:sz w:val="24"/>
          <w:szCs w:val="24"/>
          <w:highlight w:val="none"/>
          <w:lang w:val="en-US" w:eastAsia="zh-CN"/>
        </w:rPr>
        <w:t>3</w:t>
      </w:r>
      <w:r>
        <w:rPr>
          <w:rFonts w:hint="default" w:ascii="Times New Roman" w:hAnsi="Times New Roman" w:cs="Times New Roman"/>
          <w:b/>
          <w:bCs/>
          <w:sz w:val="24"/>
          <w:szCs w:val="24"/>
          <w:highlight w:val="none"/>
        </w:rPr>
        <w:t xml:space="preserve"> </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cs="Times New Roman"/>
          <w:sz w:val="24"/>
          <w:szCs w:val="24"/>
          <w:highlight w:val="none"/>
        </w:rPr>
        <w:t>对于梁式桥、拱式桥、斜拉桥、悬索桥等不同桥型，合理选择符合该桥型结构特点的上、下部结构子设施划分方式。 梁式桥上部结构按照桥联-桥跨-梁、梁段的方式划分，对于装配式梁，应分解到每一片梁，对于节段施工的梁应分解到每一节段；拱式桥上部结构划分为拱（其下划分拱段、拱脚等）、桥跨（其下划分梁段）、桥墩（指拱上立柱，其下划 分盖梁、立柱、系梁等）、吊杆、系杆等构件；斜拉桥上部结构划分为桥跨（其下划分梁段、斜拉索等）、塔柱等构件；悬索桥上部结构划分为桥跨（其下划分梁段、吊索、索夹等）、塔柱、主缆等构件。梁式桥下部结构划分为桥台（其下划分台帽、台身、翼墙、桩等）、桥墩（其 下划分盖梁、墩柱、挡块等）和基础（包括扩大基础、承台、钻孔灌注桩等）等构件；拱式桥下部结构划分为拱座、桥墩（其下划分盖梁、墩柱、系梁等）等构件；斜拉桥下部结构划分为基础（指索塔基础，包括承台、桩等）、桥墩等构件；悬索 桥下部结构划分为锚碇（其下划分锚碇、锚碇锚固体系、桩等）、基础构件（指索塔基础，包括承台、桩等）等构件。</w:t>
      </w:r>
    </w:p>
    <w:p w14:paraId="1BDD871F">
      <w:pPr>
        <w:pageBreakBefore w:val="0"/>
        <w:widowControl w:val="0"/>
        <w:kinsoku/>
        <w:wordWrap/>
        <w:overflowPunct/>
        <w:topLinePunct w:val="0"/>
        <w:autoSpaceDE/>
        <w:autoSpaceDN/>
        <w:bidi w:val="0"/>
        <w:adjustRightInd/>
        <w:snapToGrid/>
        <w:spacing w:line="312" w:lineRule="auto"/>
        <w:ind w:firstLine="482"/>
        <w:textAlignment w:val="auto"/>
        <w:rPr>
          <w:rFonts w:hint="default" w:ascii="宋体" w:hAnsi="宋体" w:eastAsia="宋体" w:cs="宋体"/>
          <w:sz w:val="24"/>
          <w:szCs w:val="24"/>
          <w:highlight w:val="none"/>
          <w:lang w:val="en-US" w:eastAsia="zh-CN"/>
        </w:rPr>
      </w:pPr>
    </w:p>
    <w:p w14:paraId="79D5AE24">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eastAsia" w:ascii="Times New Roman" w:hAnsi="Times New Roman" w:eastAsia="黑体" w:cstheme="minorBidi"/>
          <w:b/>
          <w:bCs/>
          <w:kern w:val="44"/>
          <w:sz w:val="21"/>
          <w:szCs w:val="21"/>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F79A5FF">
      <w:pPr>
        <w:pStyle w:val="3"/>
        <w:bidi w:val="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5.4 编码规则</w:t>
      </w:r>
    </w:p>
    <w:p w14:paraId="06DCA3A8">
      <w:pPr>
        <w:keepNext w:val="0"/>
        <w:keepLines w:val="0"/>
        <w:pageBreakBefore w:val="0"/>
        <w:widowControl w:val="0"/>
        <w:kinsoku/>
        <w:wordWrap/>
        <w:overflowPunct/>
        <w:topLinePunct w:val="0"/>
        <w:autoSpaceDE/>
        <w:autoSpaceDN/>
        <w:bidi w:val="0"/>
        <w:adjustRightInd w:val="0"/>
        <w:snapToGrid/>
        <w:spacing w:line="312" w:lineRule="auto"/>
        <w:jc w:val="center"/>
        <w:textAlignment w:val="auto"/>
        <w:outlineLvl w:val="9"/>
        <w:rPr>
          <w:rFonts w:hint="default" w:ascii="Times New Roman" w:hAnsi="Times New Roman" w:eastAsia="黑体" w:cstheme="minorBidi"/>
          <w:b/>
          <w:bCs/>
          <w:kern w:val="44"/>
          <w:sz w:val="21"/>
          <w:szCs w:val="21"/>
          <w:highlight w:val="none"/>
          <w:lang w:val="en-US" w:eastAsia="zh-CN" w:bidi="ar-SA"/>
        </w:rPr>
      </w:pPr>
    </w:p>
    <w:p w14:paraId="4336346B">
      <w:pPr>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eastAsia="宋体" w:cs="Times New Roman"/>
          <w:b/>
          <w:bCs/>
          <w:sz w:val="24"/>
          <w:szCs w:val="24"/>
          <w:highlight w:val="none"/>
        </w:rPr>
        <w:t>5.4.2</w:t>
      </w:r>
      <w:r>
        <w:rPr>
          <w:rFonts w:hint="eastAsia"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b/>
          <w:bCs/>
          <w:sz w:val="24"/>
          <w:szCs w:val="24"/>
          <w:highlight w:val="none"/>
          <w:lang w:val="en-US" w:eastAsia="zh-CN"/>
        </w:rPr>
        <w:t xml:space="preserve"> </w:t>
      </w:r>
      <w:r>
        <w:rPr>
          <w:rFonts w:hint="default" w:ascii="Times New Roman" w:hAnsi="Times New Roman" w:cs="Times New Roman"/>
          <w:sz w:val="24"/>
          <w:szCs w:val="24"/>
          <w:highlight w:val="none"/>
          <w:lang w:val="en-US" w:eastAsia="zh-CN"/>
        </w:rPr>
        <w:t>由于需求的复杂性，需要多个编码</w:t>
      </w:r>
      <w:r>
        <w:rPr>
          <w:rFonts w:hint="eastAsia" w:ascii="Times New Roman" w:hAnsi="Times New Roman" w:cs="Times New Roman"/>
          <w:sz w:val="24"/>
          <w:szCs w:val="24"/>
          <w:highlight w:val="none"/>
          <w:lang w:val="en-US" w:eastAsia="zh-CN"/>
        </w:rPr>
        <w:t>按照一定的规则</w:t>
      </w:r>
      <w:r>
        <w:rPr>
          <w:rFonts w:hint="default" w:ascii="Times New Roman" w:hAnsi="Times New Roman" w:cs="Times New Roman"/>
          <w:sz w:val="24"/>
          <w:szCs w:val="24"/>
          <w:highlight w:val="none"/>
          <w:lang w:val="en-US" w:eastAsia="zh-CN"/>
        </w:rPr>
        <w:t>组合使用</w:t>
      </w:r>
      <w:r>
        <w:rPr>
          <w:rFonts w:hint="eastAsia" w:ascii="Times New Roman" w:hAnsi="Times New Roman" w:cs="Times New Roman"/>
          <w:sz w:val="24"/>
          <w:szCs w:val="24"/>
          <w:highlight w:val="none"/>
          <w:lang w:val="en-US" w:eastAsia="zh-CN"/>
        </w:rPr>
        <w:t>。</w:t>
      </w:r>
    </w:p>
    <w:p w14:paraId="5F4B39C0">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使用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表示编码含义的集合，并且联合</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的编码所表示的含义和性质不相互影响。例如：表述</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角钢横梁</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时，可利用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把描述</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横梁</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的编码和</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角钢</w:t>
      </w:r>
    </w:p>
    <w:p w14:paraId="68605C26">
      <w:pPr>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的编码联合起来，形成组合编码：82-01.03.02.00+36-16.05.00.00。</w:t>
      </w:r>
    </w:p>
    <w:p w14:paraId="790A0080">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使用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表示一张表中连续的对象分类，连续编码段落由</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前的编码开始，至</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后的编码结束。例如：若需要表示某一范围的</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混凝土强度等级</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，可标记为 36-01.01.</w:t>
      </w:r>
      <w:r>
        <w:rPr>
          <w:rFonts w:hint="eastAsia" w:ascii="Times New Roman" w:hAnsi="Times New Roman" w:cs="Times New Roman"/>
          <w:sz w:val="24"/>
          <w:szCs w:val="24"/>
          <w:highlight w:val="none"/>
          <w:lang w:val="en-US" w:eastAsia="zh-CN"/>
        </w:rPr>
        <w:t>06</w:t>
      </w:r>
      <w:r>
        <w:rPr>
          <w:rFonts w:hint="default" w:ascii="Times New Roman" w:hAnsi="Times New Roman" w:cs="Times New Roman"/>
          <w:sz w:val="24"/>
          <w:szCs w:val="24"/>
          <w:highlight w:val="none"/>
          <w:lang w:val="en-US" w:eastAsia="zh-CN"/>
        </w:rPr>
        <w:t>.00/36-01.01.1</w:t>
      </w:r>
      <w:r>
        <w:rPr>
          <w:rFonts w:hint="eastAsia" w:ascii="Times New Roman" w:hAnsi="Times New Roman" w:cs="Times New Roman"/>
          <w:sz w:val="24"/>
          <w:szCs w:val="24"/>
          <w:highlight w:val="none"/>
          <w:lang w:val="en-US" w:eastAsia="zh-CN"/>
        </w:rPr>
        <w:t>0</w:t>
      </w:r>
      <w:r>
        <w:rPr>
          <w:rFonts w:hint="default" w:ascii="Times New Roman" w:hAnsi="Times New Roman" w:cs="Times New Roman"/>
          <w:sz w:val="24"/>
          <w:szCs w:val="24"/>
          <w:highlight w:val="none"/>
          <w:lang w:val="en-US" w:eastAsia="zh-CN"/>
        </w:rPr>
        <w:t>.00，划定由36-01.01.</w:t>
      </w:r>
      <w:r>
        <w:rPr>
          <w:rFonts w:hint="eastAsia" w:ascii="Times New Roman" w:hAnsi="Times New Roman" w:cs="Times New Roman"/>
          <w:sz w:val="24"/>
          <w:szCs w:val="24"/>
          <w:highlight w:val="none"/>
          <w:lang w:val="en-US" w:eastAsia="zh-CN"/>
        </w:rPr>
        <w:t>06</w:t>
      </w:r>
      <w:r>
        <w:rPr>
          <w:rFonts w:hint="default" w:ascii="Times New Roman" w:hAnsi="Times New Roman" w:cs="Times New Roman"/>
          <w:sz w:val="24"/>
          <w:szCs w:val="24"/>
          <w:highlight w:val="none"/>
          <w:lang w:val="en-US" w:eastAsia="zh-CN"/>
        </w:rPr>
        <w:t>.00开始至36-01.01.1</w:t>
      </w:r>
      <w:r>
        <w:rPr>
          <w:rFonts w:hint="eastAsia" w:ascii="Times New Roman" w:hAnsi="Times New Roman" w:cs="Times New Roman"/>
          <w:sz w:val="24"/>
          <w:szCs w:val="24"/>
          <w:highlight w:val="none"/>
          <w:lang w:val="en-US" w:eastAsia="zh-CN"/>
        </w:rPr>
        <w:t>0</w:t>
      </w:r>
      <w:r>
        <w:rPr>
          <w:rFonts w:hint="default" w:ascii="Times New Roman" w:hAnsi="Times New Roman" w:cs="Times New Roman"/>
          <w:sz w:val="24"/>
          <w:szCs w:val="24"/>
          <w:highlight w:val="none"/>
          <w:lang w:val="en-US" w:eastAsia="zh-CN"/>
        </w:rPr>
        <w:t>.00结束的范围， 即表示从C</w:t>
      </w:r>
      <w:r>
        <w:rPr>
          <w:rFonts w:hint="eastAsia" w:ascii="Times New Roman" w:hAnsi="Times New Roman" w:cs="Times New Roman"/>
          <w:sz w:val="24"/>
          <w:szCs w:val="24"/>
          <w:highlight w:val="none"/>
          <w:lang w:val="en-US" w:eastAsia="zh-CN"/>
        </w:rPr>
        <w:t>40</w:t>
      </w:r>
      <w:r>
        <w:rPr>
          <w:rFonts w:hint="default" w:ascii="Times New Roman" w:hAnsi="Times New Roman" w:cs="Times New Roman"/>
          <w:sz w:val="24"/>
          <w:szCs w:val="24"/>
          <w:highlight w:val="none"/>
          <w:lang w:val="en-US" w:eastAsia="zh-CN"/>
        </w:rPr>
        <w:t xml:space="preserve"> 至C</w:t>
      </w:r>
      <w:r>
        <w:rPr>
          <w:rFonts w:hint="eastAsia" w:ascii="Times New Roman" w:hAnsi="Times New Roman" w:cs="Times New Roman"/>
          <w:sz w:val="24"/>
          <w:szCs w:val="24"/>
          <w:highlight w:val="none"/>
          <w:lang w:val="en-US" w:eastAsia="zh-CN"/>
        </w:rPr>
        <w:t>6</w:t>
      </w:r>
      <w:r>
        <w:rPr>
          <w:rFonts w:hint="default" w:ascii="Times New Roman" w:hAnsi="Times New Roman" w:cs="Times New Roman"/>
          <w:sz w:val="24"/>
          <w:szCs w:val="24"/>
          <w:highlight w:val="none"/>
          <w:lang w:val="en-US" w:eastAsia="zh-CN"/>
        </w:rPr>
        <w:t>0</w:t>
      </w: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混凝土强度等级。</w:t>
      </w:r>
    </w:p>
    <w:p w14:paraId="6EC69510">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 xml:space="preserve">—— </w:t>
      </w:r>
      <w:r>
        <w:rPr>
          <w:rFonts w:hint="default" w:ascii="Times New Roman" w:hAnsi="Times New Roman" w:cs="Times New Roman"/>
          <w:sz w:val="24"/>
          <w:szCs w:val="24"/>
          <w:highlight w:val="none"/>
          <w:lang w:val="en-US" w:eastAsia="zh-CN"/>
        </w:rPr>
        <w:t>与使用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不同，使用</w:t>
      </w:r>
      <w:r>
        <w:rPr>
          <w:rFonts w:hint="eastAsia" w:ascii="Times New Roman" w:hAnsi="Times New Roman" w:cs="Times New Roman"/>
          <w:sz w:val="24"/>
          <w:szCs w:val="24"/>
          <w:highlight w:val="none"/>
          <w:lang w:val="en-US" w:eastAsia="zh-CN"/>
        </w:rPr>
        <w:t>“&gt;”</w:t>
      </w:r>
      <w:r>
        <w:rPr>
          <w:rFonts w:hint="default" w:ascii="Times New Roman" w:hAnsi="Times New Roman" w:cs="Times New Roman"/>
          <w:sz w:val="24"/>
          <w:szCs w:val="24"/>
          <w:highlight w:val="none"/>
          <w:lang w:val="en-US" w:eastAsia="zh-CN"/>
        </w:rPr>
        <w:t>，可以改变组合中分类编码重要性的排列顺序，符号开口方向朝向概念更重要的分类对象。例如：82-01.03.02.00&gt;36-16.05.00.00仍然代表</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角钢横梁</w:t>
      </w:r>
      <w:r>
        <w:rPr>
          <w:rFonts w:hint="eastAsia" w:ascii="Times New Roman" w:hAnsi="Times New Roman" w:cs="Times New Roman"/>
          <w:sz w:val="24"/>
          <w:szCs w:val="24"/>
          <w:highlight w:val="none"/>
          <w:lang w:val="en-US" w:eastAsia="zh-CN"/>
        </w:rPr>
        <w:t>”</w:t>
      </w:r>
      <w:r>
        <w:rPr>
          <w:rFonts w:hint="default" w:ascii="Times New Roman" w:hAnsi="Times New Roman" w:cs="Times New Roman"/>
          <w:sz w:val="24"/>
          <w:szCs w:val="24"/>
          <w:highlight w:val="none"/>
          <w:lang w:val="en-US" w:eastAsia="zh-CN"/>
        </w:rPr>
        <w:t>，开口方向朝向横梁的编码</w:t>
      </w:r>
      <w:r>
        <w:rPr>
          <w:rFonts w:hint="eastAsia" w:ascii="Times New Roman" w:hAnsi="Times New Roman" w:cs="Times New Roman"/>
          <w:sz w:val="24"/>
          <w:szCs w:val="24"/>
          <w:highlight w:val="none"/>
          <w:lang w:val="en-US" w:eastAsia="zh-CN"/>
        </w:rPr>
        <w:t>为</w:t>
      </w:r>
      <w:r>
        <w:rPr>
          <w:rFonts w:hint="default" w:ascii="Times New Roman" w:hAnsi="Times New Roman" w:cs="Times New Roman"/>
          <w:sz w:val="24"/>
          <w:szCs w:val="24"/>
          <w:highlight w:val="none"/>
          <w:lang w:val="en-US" w:eastAsia="zh-CN"/>
        </w:rPr>
        <w:t>82-01.03.02.00</w:t>
      </w:r>
      <w:r>
        <w:rPr>
          <w:rFonts w:hint="eastAsia" w:ascii="Times New Roman" w:hAnsi="Times New Roman" w:cs="Times New Roman"/>
          <w:sz w:val="24"/>
          <w:szCs w:val="24"/>
          <w:highlight w:val="none"/>
          <w:lang w:val="en-US" w:eastAsia="zh-CN"/>
        </w:rPr>
        <w:t>。</w:t>
      </w:r>
    </w:p>
    <w:p w14:paraId="4281FCD3">
      <w:pPr>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highlight w:val="none"/>
          <w:lang w:val="en-US" w:eastAsia="zh-CN"/>
        </w:rPr>
      </w:pPr>
    </w:p>
    <w:p w14:paraId="739D8CEE">
      <w:pPr>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sz w:val="24"/>
          <w:szCs w:val="24"/>
          <w:highlight w:val="none"/>
        </w:rPr>
      </w:pPr>
      <w:r>
        <w:rPr>
          <w:rFonts w:hint="default" w:ascii="Times New Roman" w:hAnsi="Times New Roman" w:eastAsia="宋体" w:cs="Times New Roman"/>
          <w:b/>
          <w:bCs/>
          <w:sz w:val="24"/>
          <w:szCs w:val="24"/>
          <w:highlight w:val="none"/>
        </w:rPr>
        <w:t>5.4.</w:t>
      </w:r>
      <w:r>
        <w:rPr>
          <w:rFonts w:hint="eastAsia" w:ascii="Times New Roman" w:hAnsi="Times New Roman" w:eastAsia="宋体" w:cs="Times New Roman"/>
          <w:b/>
          <w:bCs/>
          <w:sz w:val="24"/>
          <w:szCs w:val="24"/>
          <w:highlight w:val="none"/>
          <w:lang w:val="en-US" w:eastAsia="zh-CN"/>
        </w:rPr>
        <w:t xml:space="preserve">3 </w:t>
      </w:r>
      <w:r>
        <w:rPr>
          <w:rFonts w:hint="default" w:ascii="Times New Roman" w:hAnsi="Times New Roman" w:eastAsia="宋体" w:cs="Times New Roman"/>
          <w:b/>
          <w:bCs/>
          <w:sz w:val="24"/>
          <w:szCs w:val="24"/>
          <w:highlight w:val="none"/>
          <w:lang w:val="en-US" w:eastAsia="zh-CN"/>
        </w:rPr>
        <w:t xml:space="preserve"> </w:t>
      </w:r>
      <w:r>
        <w:rPr>
          <w:rFonts w:hint="default" w:ascii="Times New Roman" w:hAnsi="Times New Roman" w:eastAsia="宋体" w:cs="Times New Roman"/>
          <w:sz w:val="24"/>
          <w:szCs w:val="24"/>
          <w:highlight w:val="none"/>
        </w:rPr>
        <w:t>多个编码的组合顺序非常重要，有序的组合有利于编码的管理。例如：表示混凝土强度等级在C65到C80之间的横梁，组合顺序：</w:t>
      </w:r>
      <w:r>
        <w:rPr>
          <w:rFonts w:hint="default" w:ascii="Times New Roman" w:hAnsi="Times New Roman" w:eastAsia="宋体" w:cs="Times New Roman"/>
          <w:sz w:val="24"/>
          <w:szCs w:val="24"/>
          <w:highlight w:val="none"/>
          <w:lang w:val="en-US" w:eastAsia="zh-CN"/>
        </w:rPr>
        <w:t>82</w:t>
      </w:r>
      <w:r>
        <w:rPr>
          <w:rFonts w:hint="default" w:ascii="Times New Roman" w:hAnsi="Times New Roman" w:eastAsia="宋体" w:cs="Times New Roman"/>
          <w:sz w:val="24"/>
          <w:szCs w:val="24"/>
          <w:highlight w:val="none"/>
        </w:rPr>
        <w:t>-0</w:t>
      </w: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.0</w:t>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.02.00+36-01.01.11.00/36-01.01.14.00。</w:t>
      </w:r>
    </w:p>
    <w:p w14:paraId="0B4C84EC">
      <w:pPr>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宋体" w:hAnsi="宋体" w:eastAsia="宋体" w:cs="宋体"/>
          <w:sz w:val="24"/>
          <w:szCs w:val="24"/>
          <w:highlight w:val="none"/>
          <w:lang w:val="en-US" w:eastAsia="zh-CN"/>
        </w:rPr>
      </w:pPr>
    </w:p>
    <w:p w14:paraId="66936128">
      <w:pPr>
        <w:pStyle w:val="2"/>
        <w:keepNext w:val="0"/>
        <w:keepLines w:val="0"/>
        <w:snapToGrid w:val="0"/>
        <w:spacing w:before="0" w:after="0" w:line="312" w:lineRule="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F8C4900">
      <w:pPr>
        <w:pStyle w:val="2"/>
        <w:bidi w:val="0"/>
        <w:jc w:val="center"/>
        <w:rPr>
          <w:rFonts w:hint="default" w:ascii="Times New Roman" w:hAnsi="Times New Roman" w:eastAsia="宋体" w:cs="Times New Roman"/>
          <w:sz w:val="30"/>
          <w:szCs w:val="30"/>
          <w:lang w:val="en-US" w:eastAsia="zh-CN"/>
        </w:rPr>
      </w:pPr>
      <w:bookmarkStart w:id="295" w:name="_Toc32205"/>
      <w:bookmarkStart w:id="296" w:name="_Toc29087"/>
      <w:bookmarkStart w:id="297" w:name="_Toc32288"/>
      <w:bookmarkStart w:id="298" w:name="_Toc14981"/>
      <w:bookmarkStart w:id="299" w:name="_Toc18470"/>
      <w:r>
        <w:rPr>
          <w:rFonts w:hint="default" w:ascii="Times New Roman" w:hAnsi="Times New Roman" w:eastAsia="宋体" w:cs="Times New Roman"/>
          <w:sz w:val="30"/>
          <w:szCs w:val="30"/>
          <w:lang w:val="en-US" w:eastAsia="zh-CN"/>
        </w:rPr>
        <w:t>6  信息模型构件标识码</w:t>
      </w:r>
      <w:bookmarkEnd w:id="295"/>
      <w:bookmarkEnd w:id="296"/>
      <w:bookmarkEnd w:id="297"/>
      <w:bookmarkEnd w:id="298"/>
      <w:bookmarkEnd w:id="299"/>
    </w:p>
    <w:p w14:paraId="1DF39DD5">
      <w:pPr>
        <w:rPr>
          <w:rFonts w:hint="eastAsia"/>
          <w:b/>
          <w:bCs/>
          <w:highlight w:val="none"/>
          <w:lang w:val="en-US" w:eastAsia="zh-CN"/>
        </w:rPr>
      </w:pPr>
    </w:p>
    <w:p w14:paraId="412529B5">
      <w:pPr>
        <w:pStyle w:val="3"/>
        <w:bidi w:val="0"/>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6.1  构件编码结构</w:t>
      </w:r>
    </w:p>
    <w:p w14:paraId="35F0C4E9">
      <w:pPr>
        <w:jc w:val="center"/>
        <w:rPr>
          <w:rFonts w:hint="eastAsia" w:ascii="黑体" w:hAnsi="黑体" w:eastAsia="黑体" w:cs="黑体"/>
          <w:color w:val="000000" w:themeColor="text1"/>
          <w:sz w:val="21"/>
          <w:szCs w:val="21"/>
          <w:highlight w:val="none"/>
          <w:lang w:val="en-US" w:eastAsia="zh-CN"/>
          <w14:textFill>
            <w14:solidFill>
              <w14:schemeClr w14:val="tx1"/>
            </w14:solidFill>
          </w14:textFill>
        </w:rPr>
      </w:pPr>
    </w:p>
    <w:bookmarkEnd w:id="288"/>
    <w:p w14:paraId="64CEF49B">
      <w:pPr>
        <w:pageBreakBefore w:val="0"/>
        <w:widowControl w:val="0"/>
        <w:kinsoku/>
        <w:wordWrap/>
        <w:overflowPunct/>
        <w:topLinePunct w:val="0"/>
        <w:autoSpaceDE/>
        <w:autoSpaceDN/>
        <w:bidi w:val="0"/>
        <w:adjustRightInd/>
        <w:snapToGrid/>
        <w:spacing w:line="312" w:lineRule="auto"/>
        <w:ind w:left="0" w:leftChars="0" w:firstLine="0" w:firstLineChars="0"/>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6</w:t>
      </w:r>
      <w:r>
        <w:rPr>
          <w:rFonts w:hint="default" w:ascii="Times New Roman" w:hAnsi="Times New Roman" w:eastAsia="宋体" w:cs="Times New Roman"/>
          <w:b/>
          <w:bCs/>
          <w:sz w:val="21"/>
          <w:szCs w:val="21"/>
          <w:highlight w:val="none"/>
        </w:rPr>
        <w:t>.</w:t>
      </w:r>
      <w:r>
        <w:rPr>
          <w:rFonts w:hint="eastAsia" w:ascii="Times New Roman" w:hAnsi="Times New Roman" w:eastAsia="宋体" w:cs="Times New Roman"/>
          <w:b/>
          <w:bCs/>
          <w:sz w:val="21"/>
          <w:szCs w:val="21"/>
          <w:highlight w:val="none"/>
          <w:lang w:val="en-US" w:eastAsia="zh-CN"/>
        </w:rPr>
        <w:t>1</w:t>
      </w:r>
      <w:r>
        <w:rPr>
          <w:rFonts w:hint="default" w:ascii="Times New Roman" w:hAnsi="Times New Roman" w:eastAsia="宋体" w:cs="Times New Roman"/>
          <w:b/>
          <w:bCs/>
          <w:sz w:val="21"/>
          <w:szCs w:val="21"/>
          <w:highlight w:val="none"/>
        </w:rPr>
        <w:t>.</w:t>
      </w:r>
      <w:r>
        <w:rPr>
          <w:rFonts w:hint="eastAsia" w:ascii="Times New Roman" w:hAnsi="Times New Roman" w:eastAsia="宋体" w:cs="Times New Roman"/>
          <w:b/>
          <w:bCs/>
          <w:sz w:val="21"/>
          <w:szCs w:val="21"/>
          <w:highlight w:val="none"/>
          <w:lang w:val="en-US" w:eastAsia="zh-CN"/>
        </w:rPr>
        <w:t xml:space="preserve">7  </w:t>
      </w:r>
      <w:r>
        <w:rPr>
          <w:rFonts w:hint="eastAsia" w:ascii="Times New Roman" w:hAnsi="Times New Roman" w:eastAsia="宋体" w:cs="Times New Roman"/>
          <w:sz w:val="21"/>
          <w:szCs w:val="21"/>
          <w:highlight w:val="none"/>
          <w:lang w:val="en-US" w:eastAsia="zh-CN"/>
        </w:rPr>
        <w:t>构件位置关系</w:t>
      </w:r>
      <w:r>
        <w:rPr>
          <w:rFonts w:hint="default" w:ascii="Times New Roman" w:hAnsi="Times New Roman" w:eastAsia="宋体" w:cs="Times New Roman"/>
          <w:sz w:val="21"/>
          <w:szCs w:val="21"/>
          <w:highlight w:val="none"/>
        </w:rPr>
        <w:t>按照分部位置</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左幅、右幅、</w:t>
      </w:r>
      <w:r>
        <w:rPr>
          <w:rFonts w:hint="eastAsia" w:ascii="Times New Roman" w:hAnsi="Times New Roman" w:eastAsia="宋体" w:cs="Times New Roman"/>
          <w:sz w:val="21"/>
          <w:szCs w:val="21"/>
          <w:highlight w:val="none"/>
          <w:lang w:val="en-US" w:eastAsia="zh-CN"/>
        </w:rPr>
        <w:t>单幅）</w:t>
      </w: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里程桩号（公里数+米数）、</w:t>
      </w:r>
      <w:r>
        <w:rPr>
          <w:rFonts w:hint="default" w:ascii="Times New Roman" w:hAnsi="Times New Roman" w:eastAsia="宋体" w:cs="Times New Roman"/>
          <w:sz w:val="21"/>
          <w:szCs w:val="21"/>
          <w:highlight w:val="none"/>
        </w:rPr>
        <w:t>项</w:t>
      </w:r>
      <w:r>
        <w:rPr>
          <w:rFonts w:hint="eastAsia" w:ascii="Times New Roman" w:hAnsi="Times New Roman" w:eastAsia="宋体" w:cs="Times New Roman"/>
          <w:sz w:val="21"/>
          <w:szCs w:val="21"/>
          <w:highlight w:val="none"/>
          <w:lang w:val="en-US" w:eastAsia="zh-CN"/>
        </w:rPr>
        <w:t>和构件位置（从左到右、从上到下）四级编码。</w:t>
      </w:r>
    </w:p>
    <w:p w14:paraId="78E3D3DC">
      <w:pPr>
        <w:pageBreakBefore w:val="0"/>
        <w:widowControl w:val="0"/>
        <w:kinsoku/>
        <w:wordWrap/>
        <w:overflowPunct/>
        <w:topLinePunct w:val="0"/>
        <w:autoSpaceDE/>
        <w:autoSpaceDN/>
        <w:bidi w:val="0"/>
        <w:adjustRightInd/>
        <w:snapToGrid/>
        <w:spacing w:line="312" w:lineRule="auto"/>
        <w:ind w:left="0" w:leftChars="0" w:firstLine="420" w:firstLineChars="200"/>
        <w:textAlignment w:val="auto"/>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二级类、三</w:t>
      </w:r>
      <w:r>
        <w:rPr>
          <w:rFonts w:hint="default" w:ascii="Times New Roman" w:hAnsi="Times New Roman" w:eastAsia="宋体" w:cs="Times New Roman"/>
          <w:sz w:val="21"/>
          <w:szCs w:val="21"/>
          <w:highlight w:val="none"/>
        </w:rPr>
        <w:t>级类为</w:t>
      </w:r>
      <w:r>
        <w:rPr>
          <w:rFonts w:hint="eastAsia" w:ascii="Times New Roman" w:hAnsi="Times New Roman" w:eastAsia="宋体" w:cs="Times New Roman"/>
          <w:sz w:val="21"/>
          <w:szCs w:val="21"/>
          <w:highlight w:val="none"/>
          <w:lang w:val="en-US" w:eastAsia="zh-CN"/>
        </w:rPr>
        <w:t>里程桩号；</w:t>
      </w:r>
      <w:r>
        <w:rPr>
          <w:rFonts w:hint="default" w:ascii="Times New Roman" w:hAnsi="Times New Roman" w:eastAsia="宋体" w:cs="Times New Roman"/>
          <w:sz w:val="21"/>
          <w:szCs w:val="21"/>
          <w:highlight w:val="none"/>
        </w:rPr>
        <w:t>预制梁、钢混组合梁可根据实际需要按跨号编码、现浇梁按联号编码</w:t>
      </w:r>
      <w:r>
        <w:rPr>
          <w:rFonts w:hint="eastAsia" w:ascii="Times New Roman" w:hAnsi="Times New Roman" w:eastAsia="宋体" w:cs="Times New Roman"/>
          <w:sz w:val="21"/>
          <w:szCs w:val="21"/>
          <w:highlight w:val="none"/>
          <w:lang w:eastAsia="zh-CN"/>
        </w:rPr>
        <w:t>；</w:t>
      </w:r>
    </w:p>
    <w:p w14:paraId="2CD57DA2">
      <w:pPr>
        <w:pageBreakBefore w:val="0"/>
        <w:widowControl w:val="0"/>
        <w:kinsoku/>
        <w:wordWrap/>
        <w:overflowPunct/>
        <w:topLinePunct w:val="0"/>
        <w:autoSpaceDE/>
        <w:autoSpaceDN/>
        <w:bidi w:val="0"/>
        <w:adjustRightInd/>
        <w:snapToGrid/>
        <w:spacing w:line="312" w:lineRule="auto"/>
        <w:ind w:left="0" w:leftChars="0" w:firstLine="420" w:firstLineChars="200"/>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r>
        <w:rPr>
          <w:rFonts w:hint="eastAsia" w:ascii="Times New Roman" w:hAnsi="Times New Roman" w:eastAsia="宋体" w:cs="Times New Roman"/>
          <w:sz w:val="21"/>
          <w:szCs w:val="21"/>
          <w:highlight w:val="none"/>
          <w:lang w:val="en-US" w:eastAsia="zh-CN"/>
        </w:rPr>
        <w:t>四</w:t>
      </w:r>
      <w:r>
        <w:rPr>
          <w:rFonts w:hint="default" w:ascii="Times New Roman" w:hAnsi="Times New Roman" w:eastAsia="宋体" w:cs="Times New Roman"/>
          <w:sz w:val="21"/>
          <w:szCs w:val="21"/>
          <w:highlight w:val="none"/>
        </w:rPr>
        <w:t>级类为构件位置，对同一墩柱下的桥梁多排桩基，依次从左到右，再从小桩号到大桩号编码；对于主梁梁段按照桩号顺序依次编码；对于承台、墩柱、 索塔等竖向构件按从下到上依次编码。</w:t>
      </w:r>
    </w:p>
    <w:p w14:paraId="00160C13">
      <w:pPr>
        <w:pageBreakBefore w:val="0"/>
        <w:widowControl w:val="0"/>
        <w:kinsoku/>
        <w:wordWrap/>
        <w:overflowPunct/>
        <w:topLinePunct w:val="0"/>
        <w:autoSpaceDE/>
        <w:autoSpaceDN/>
        <w:bidi w:val="0"/>
        <w:adjustRightInd/>
        <w:snapToGrid/>
        <w:spacing w:line="312" w:lineRule="auto"/>
        <w:ind w:left="0" w:leftChars="0" w:firstLine="420" w:firstLineChars="200"/>
        <w:textAlignment w:val="auto"/>
        <w:rPr>
          <w:rFonts w:hint="default" w:ascii="Times New Roman" w:hAnsi="Times New Roman" w:eastAsia="宋体" w:cs="Times New Roman"/>
          <w:sz w:val="21"/>
          <w:szCs w:val="21"/>
          <w:highlight w:val="none"/>
        </w:rPr>
      </w:pPr>
    </w:p>
    <w:p w14:paraId="4AE93F1B">
      <w:pPr>
        <w:pageBreakBefore w:val="0"/>
        <w:widowControl w:val="0"/>
        <w:kinsoku/>
        <w:wordWrap/>
        <w:overflowPunct/>
        <w:topLinePunct w:val="0"/>
        <w:autoSpaceDE/>
        <w:autoSpaceDN/>
        <w:bidi w:val="0"/>
        <w:adjustRightInd/>
        <w:snapToGrid/>
        <w:spacing w:line="312" w:lineRule="auto"/>
        <w:ind w:left="0" w:leftChars="0" w:firstLine="420" w:firstLineChars="200"/>
        <w:textAlignment w:val="auto"/>
        <w:rPr>
          <w:rFonts w:hint="default" w:ascii="Times New Roman" w:hAnsi="Times New Roman" w:eastAsia="宋体" w:cs="Times New Roman"/>
          <w:sz w:val="21"/>
          <w:szCs w:val="21"/>
          <w:highlight w:val="none"/>
        </w:rPr>
      </w:pPr>
    </w:p>
    <w:p w14:paraId="65A0D232">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1A3BE62C">
      <w:pPr>
        <w:pageBreakBefore w:val="0"/>
        <w:widowControl w:val="0"/>
        <w:kinsoku/>
        <w:wordWrap/>
        <w:overflowPunct/>
        <w:topLinePunct w:val="0"/>
        <w:autoSpaceDE/>
        <w:autoSpaceDN/>
        <w:bidi w:val="0"/>
        <w:adjustRightInd/>
        <w:snapToGrid/>
        <w:spacing w:line="312" w:lineRule="auto"/>
        <w:jc w:val="center"/>
        <w:textAlignment w:val="auto"/>
        <w:rPr>
          <w:rFonts w:hint="eastAsia" w:ascii="Times New Roman" w:hAnsi="Times New Roman" w:cs="Times New Roman"/>
          <w:b/>
          <w:bCs/>
          <w:sz w:val="21"/>
          <w:szCs w:val="21"/>
          <w:highlight w:val="none"/>
          <w:lang w:val="en-US" w:eastAsia="zh-CN"/>
        </w:rPr>
      </w:pPr>
    </w:p>
    <w:p w14:paraId="263E4041">
      <w:pPr>
        <w:pStyle w:val="2"/>
        <w:bidi w:val="0"/>
        <w:jc w:val="center"/>
        <w:rPr>
          <w:rFonts w:hint="default" w:ascii="Times New Roman" w:hAnsi="Times New Roman" w:eastAsia="宋体" w:cs="Times New Roman"/>
          <w:sz w:val="30"/>
          <w:szCs w:val="30"/>
          <w:lang w:val="en-US" w:eastAsia="zh-CN"/>
        </w:rPr>
      </w:pPr>
      <w:bookmarkStart w:id="300" w:name="_Toc21125"/>
      <w:bookmarkStart w:id="301" w:name="_Toc25572"/>
      <w:bookmarkStart w:id="302" w:name="_Toc4633"/>
      <w:bookmarkStart w:id="303" w:name="_Toc4916"/>
      <w:bookmarkStart w:id="304" w:name="_Toc15804"/>
      <w:r>
        <w:rPr>
          <w:rFonts w:hint="default" w:ascii="Times New Roman" w:hAnsi="Times New Roman" w:eastAsia="宋体" w:cs="Times New Roman"/>
          <w:sz w:val="30"/>
          <w:szCs w:val="30"/>
          <w:lang w:val="en-US" w:eastAsia="zh-CN"/>
        </w:rPr>
        <w:t>7  交付</w:t>
      </w:r>
      <w:bookmarkEnd w:id="300"/>
      <w:bookmarkEnd w:id="301"/>
      <w:bookmarkEnd w:id="302"/>
      <w:bookmarkEnd w:id="303"/>
      <w:bookmarkEnd w:id="304"/>
    </w:p>
    <w:p w14:paraId="316D4D92">
      <w:pPr>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sz w:val="21"/>
          <w:szCs w:val="21"/>
          <w:highlight w:val="none"/>
          <w:lang w:val="en-US" w:eastAsia="zh-CN"/>
        </w:rPr>
      </w:pPr>
    </w:p>
    <w:p w14:paraId="6DE0544F">
      <w:pPr>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4"/>
          <w:szCs w:val="24"/>
          <w:highlight w:val="none"/>
        </w:rPr>
      </w:pPr>
      <w:r>
        <w:rPr>
          <w:rFonts w:hint="eastAsia" w:ascii="Times New Roman" w:hAnsi="Times New Roman" w:cs="Times New Roman"/>
          <w:b/>
          <w:bCs/>
          <w:sz w:val="24"/>
          <w:szCs w:val="24"/>
          <w:highlight w:val="none"/>
          <w:lang w:val="en-US" w:eastAsia="zh-CN"/>
        </w:rPr>
        <w:t>7</w:t>
      </w:r>
      <w:r>
        <w:rPr>
          <w:rFonts w:hint="default" w:ascii="Times New Roman" w:hAnsi="Times New Roman" w:cs="Times New Roman"/>
          <w:b/>
          <w:bCs/>
          <w:sz w:val="24"/>
          <w:szCs w:val="24"/>
          <w:highlight w:val="none"/>
        </w:rPr>
        <w:t>.</w:t>
      </w:r>
      <w:r>
        <w:rPr>
          <w:rFonts w:hint="eastAsia" w:ascii="Times New Roman" w:hAnsi="Times New Roman" w:cs="Times New Roman"/>
          <w:b/>
          <w:bCs/>
          <w:sz w:val="24"/>
          <w:szCs w:val="24"/>
          <w:highlight w:val="none"/>
          <w:lang w:val="en-US" w:eastAsia="zh-CN"/>
        </w:rPr>
        <w:t>0</w:t>
      </w:r>
      <w:r>
        <w:rPr>
          <w:rFonts w:hint="default" w:ascii="Times New Roman" w:hAnsi="Times New Roman" w:cs="Times New Roman"/>
          <w:b/>
          <w:bCs/>
          <w:sz w:val="24"/>
          <w:szCs w:val="24"/>
          <w:highlight w:val="none"/>
        </w:rPr>
        <w:t>.2</w:t>
      </w:r>
      <w:r>
        <w:rPr>
          <w:rFonts w:hint="eastAsia" w:ascii="Times New Roman" w:hAnsi="Times New Roman" w:cs="Times New Roman"/>
          <w:b/>
          <w:bCs/>
          <w:sz w:val="24"/>
          <w:szCs w:val="24"/>
          <w:highlight w:val="none"/>
          <w:lang w:val="en-US" w:eastAsia="zh-CN"/>
        </w:rPr>
        <w:t xml:space="preserve"> </w:t>
      </w:r>
      <w:r>
        <w:rPr>
          <w:rFonts w:hint="default" w:ascii="Times New Roman" w:hAnsi="Times New Roman" w:cs="Times New Roman"/>
          <w:sz w:val="24"/>
          <w:szCs w:val="24"/>
          <w:highlight w:val="none"/>
        </w:rPr>
        <w:t xml:space="preserve"> </w:t>
      </w:r>
      <w:r>
        <w:rPr>
          <w:rFonts w:hint="default" w:ascii="Times New Roman" w:hAnsi="Times New Roman" w:eastAsia="宋体" w:cs="Times New Roman"/>
          <w:sz w:val="24"/>
          <w:szCs w:val="24"/>
          <w:highlight w:val="none"/>
        </w:rPr>
        <w:t>信息模型创建优先使用统一的国家大地坐标系（CGCS2000）和1985高程。考虑到工程和地方部门的实际管理情况，同一个管理要求下的信息模型也能够采用统一的地方坐标系和高程系统。当采用地方坐标系和高程系统时，要明确其与CGCS2000、1985 高程的转换关系</w:t>
      </w:r>
    </w:p>
    <w:p w14:paraId="008BC6AD">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highlight w:val="none"/>
          <w:lang w:val="en-US" w:eastAsia="zh-CN"/>
        </w:rPr>
      </w:pPr>
    </w:p>
    <w:p w14:paraId="13BA86E6">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highlight w:val="none"/>
          <w:lang w:val="en-US" w:eastAsia="zh-CN"/>
        </w:rPr>
      </w:pPr>
    </w:p>
    <w:p w14:paraId="461E7E3C">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highlight w:val="none"/>
          <w:lang w:val="en-US" w:eastAsia="zh-CN"/>
        </w:rPr>
      </w:pPr>
    </w:p>
    <w:p w14:paraId="56B1494D">
      <w:pPr>
        <w:keepNext w:val="0"/>
        <w:keepLines w:val="0"/>
        <w:pageBreakBefore w:val="0"/>
        <w:widowControl w:val="0"/>
        <w:kinsoku/>
        <w:wordWrap/>
        <w:overflowPunct/>
        <w:topLinePunct w:val="0"/>
        <w:autoSpaceDE/>
        <w:autoSpaceDN/>
        <w:bidi w:val="0"/>
        <w:adjustRightInd w:val="0"/>
        <w:snapToGrid/>
        <w:spacing w:line="312" w:lineRule="auto"/>
        <w:ind w:firstLine="420" w:firstLineChars="200"/>
        <w:textAlignment w:val="auto"/>
        <w:rPr>
          <w:rFonts w:hint="eastAsia"/>
          <w:highlight w:val="none"/>
          <w:lang w:val="en-US" w:eastAsia="zh-CN"/>
        </w:rPr>
      </w:pPr>
    </w:p>
    <w:p w14:paraId="31A50516">
      <w:pPr>
        <w:widowControl/>
        <w:jc w:val="left"/>
        <w:rPr>
          <w:rFonts w:ascii="Times New Roman" w:hAnsi="Times New Roman"/>
          <w:color w:val="000000" w:themeColor="text1"/>
          <w:highlight w:val="none"/>
          <w14:textFill>
            <w14:solidFill>
              <w14:schemeClr w14:val="tx1"/>
            </w14:solidFill>
          </w14:textFill>
        </w:rPr>
      </w:pPr>
    </w:p>
    <w:p w14:paraId="1505A5EA">
      <w:pPr>
        <w:widowControl/>
        <w:jc w:val="left"/>
        <w:outlineLvl w:val="9"/>
        <w:rPr>
          <w:rFonts w:hint="default" w:ascii="Times New Roman" w:hAnsi="Times New Roman" w:cs="Times New Roman"/>
          <w:color w:val="000000" w:themeColor="text1"/>
          <w:highlight w:val="none"/>
          <w14:textFill>
            <w14:solidFill>
              <w14:schemeClr w14:val="tx1"/>
            </w14:solidFill>
          </w14:textFill>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中文正文">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7F" w:usb3="00000000" w:csb0="203F01FF" w:csb1="D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新宋体">
    <w:panose1 w:val="02010609030101010101"/>
    <w:charset w:val="86"/>
    <w:family w:val="auto"/>
    <w:pitch w:val="default"/>
    <w:sig w:usb0="00000203" w:usb1="288F0000" w:usb2="00000006" w:usb3="00000000" w:csb0="00040001" w:csb1="00000000"/>
  </w:font>
  <w:font w:name="Microsoft JhengHei UI Light">
    <w:panose1 w:val="020B0304030504040204"/>
    <w:charset w:val="88"/>
    <w:family w:val="auto"/>
    <w:pitch w:val="default"/>
    <w:sig w:usb0="8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387AC">
    <w:pPr>
      <w:pStyle w:val="11"/>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B268A9">
                          <w:pPr>
                            <w:pStyle w:val="11"/>
                            <w:jc w:val="right"/>
                          </w:pPr>
                          <w:r>
                            <w:fldChar w:fldCharType="begin"/>
                          </w:r>
                          <w:r>
                            <w:instrText xml:space="preserve">PAGE   \* MERGEFORMAT</w:instrText>
                          </w:r>
                          <w:r>
                            <w:fldChar w:fldCharType="separate"/>
                          </w:r>
                          <w:r>
                            <w:rPr>
                              <w:lang w:val="zh-CN"/>
                            </w:rPr>
                            <w:t>1</w:t>
                          </w:r>
                          <w:r>
                            <w:rPr>
                              <w:lang w:val="zh-CN"/>
                            </w:rPr>
                            <w:fldChar w:fldCharType="end"/>
                          </w:r>
                        </w:p>
                        <w:p w14:paraId="1C388EC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BB268A9">
                    <w:pPr>
                      <w:pStyle w:val="11"/>
                      <w:jc w:val="right"/>
                    </w:pPr>
                    <w:r>
                      <w:fldChar w:fldCharType="begin"/>
                    </w:r>
                    <w:r>
                      <w:instrText xml:space="preserve">PAGE   \* MERGEFORMAT</w:instrText>
                    </w:r>
                    <w:r>
                      <w:fldChar w:fldCharType="separate"/>
                    </w:r>
                    <w:r>
                      <w:rPr>
                        <w:lang w:val="zh-CN"/>
                      </w:rPr>
                      <w:t>1</w:t>
                    </w:r>
                    <w:r>
                      <w:rPr>
                        <w:lang w:val="zh-CN"/>
                      </w:rPr>
                      <w:fldChar w:fldCharType="end"/>
                    </w:r>
                  </w:p>
                  <w:p w14:paraId="1C388EC5"/>
                </w:txbxContent>
              </v:textbox>
            </v:shape>
          </w:pict>
        </mc:Fallback>
      </mc:AlternateContent>
    </w:r>
  </w:p>
  <w:p w14:paraId="6FB4B369">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9A783">
    <w:pPr>
      <w:pStyle w:val="11"/>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7AAC09">
                          <w:pPr>
                            <w:pStyle w:val="11"/>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7AAC09">
                    <w:pPr>
                      <w:pStyle w:val="11"/>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I</w:t>
                    </w:r>
                    <w:r>
                      <w:rPr>
                        <w:rFonts w:hint="default" w:ascii="Times New Roman" w:hAnsi="Times New Roman" w:cs="Times New Roman"/>
                        <w:sz w:val="21"/>
                        <w:szCs w:val="21"/>
                      </w:rPr>
                      <w:fldChar w:fldCharType="end"/>
                    </w:r>
                  </w:p>
                </w:txbxContent>
              </v:textbox>
            </v:shape>
          </w:pict>
        </mc:Fallback>
      </mc:AlternateContent>
    </w:r>
  </w:p>
  <w:p w14:paraId="7A7F271F">
    <w:pPr>
      <w:pStyle w:val="11"/>
    </w:pPr>
  </w:p>
  <w:p w14:paraId="68925A5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B0375">
    <w:pPr>
      <w:pStyle w:val="3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27C5F">
                          <w:pPr>
                            <w:pStyle w:val="11"/>
                          </w:pPr>
                          <w:r>
                            <w:fldChar w:fldCharType="begin"/>
                          </w:r>
                          <w:r>
                            <w:instrText xml:space="preserve"> PAGE  \* MERGEFORMAT </w:instrText>
                          </w:r>
                          <w:r>
                            <w:fldChar w:fldCharType="separate"/>
                          </w:r>
                          <w:r>
                            <w:t>XVIII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4E27C5F">
                    <w:pPr>
                      <w:pStyle w:val="11"/>
                    </w:pPr>
                    <w:r>
                      <w:fldChar w:fldCharType="begin"/>
                    </w:r>
                    <w:r>
                      <w:instrText xml:space="preserve"> PAGE  \* MERGEFORMAT </w:instrText>
                    </w:r>
                    <w:r>
                      <w:fldChar w:fldCharType="separate"/>
                    </w:r>
                    <w:r>
                      <w:t>XVIII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99571">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6E658">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0319642">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0319642">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BDC1B">
    <w:pPr>
      <w:pStyle w:val="11"/>
      <w:ind w:right="360"/>
      <w:jc w:val="center"/>
    </w:pPr>
  </w:p>
  <w:p w14:paraId="0F273D56">
    <w:pPr>
      <w:pStyle w:val="11"/>
    </w:pPr>
  </w:p>
  <w:p w14:paraId="3D5512E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60D4F">
    <w:pPr>
      <w:pStyle w:val="11"/>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14:paraId="25CCBF44">
    <w:pPr>
      <w:pStyle w:val="1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073BE">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0F0BA">
    <w:pPr>
      <w:pStyle w:val="11"/>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B49AC">
                          <w:pPr>
                            <w:pStyle w:val="1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6EBB49AC">
                    <w:pPr>
                      <w:pStyle w:val="11"/>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txbxContent>
              </v:textbox>
            </v:shape>
          </w:pict>
        </mc:Fallback>
      </mc:AlternateContent>
    </w:r>
  </w:p>
  <w:p w14:paraId="6F974E1D">
    <w:pPr>
      <w:pStyle w:val="11"/>
    </w:pPr>
  </w:p>
  <w:p w14:paraId="6B1366D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40D2F">
    <w:pPr>
      <w:pStyle w:val="11"/>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852766">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j+QQ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j+QQzAgAAZQQAAA4AAAAAAAAAAQAgAAAAHwEAAGRycy9lMm9Eb2MueG1sUEsF&#10;BgAAAAAGAAYAWQEAAMQFAAAAAA==&#10;">
              <v:fill on="f" focussize="0,0"/>
              <v:stroke on="f" weight="0.5pt"/>
              <v:imagedata o:title=""/>
              <o:lock v:ext="edit" aspectratio="f"/>
              <v:textbox inset="0mm,0mm,0mm,0mm" style="mso-fit-shape-to-text:t;">
                <w:txbxContent>
                  <w:p w14:paraId="70852766">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1028">
    <w:pPr>
      <w:pStyle w:val="11"/>
      <w:ind w:right="360"/>
      <w:jc w:val="center"/>
      <w:rPr>
        <w:rFonts w:hint="default" w:ascii="Times New Roman" w:hAnsi="Times New Roman" w:cs="Times New Roman"/>
        <w:sz w:val="21"/>
        <w:szCs w:val="21"/>
      </w:rPr>
    </w:pPr>
    <w:r>
      <w:rPr>
        <w:rFonts w:hint="default" w:ascii="Times New Roman" w:hAnsi="Times New Roman" w:cs="Times New Roman"/>
        <w:sz w:val="21"/>
        <w:szCs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35C2A">
                          <w:pPr>
                            <w:pStyle w:val="11"/>
                            <w:rPr>
                              <w:rStyle w:val="22"/>
                              <w:rFonts w:hint="default" w:ascii="Times New Roman" w:hAnsi="Times New Roman" w:cs="Times New Roman"/>
                            </w:rPr>
                          </w:pPr>
                          <w:r>
                            <w:rPr>
                              <w:rStyle w:val="22"/>
                              <w:rFonts w:hint="default" w:ascii="Times New Roman" w:hAnsi="Times New Roman" w:cs="Times New Roman"/>
                            </w:rPr>
                            <w:fldChar w:fldCharType="begin"/>
                          </w:r>
                          <w:r>
                            <w:rPr>
                              <w:rStyle w:val="22"/>
                              <w:rFonts w:hint="default" w:ascii="Times New Roman" w:hAnsi="Times New Roman" w:cs="Times New Roman"/>
                            </w:rPr>
                            <w:instrText xml:space="preserve">PAGE  </w:instrText>
                          </w:r>
                          <w:r>
                            <w:rPr>
                              <w:rStyle w:val="22"/>
                              <w:rFonts w:hint="default" w:ascii="Times New Roman" w:hAnsi="Times New Roman" w:cs="Times New Roman"/>
                            </w:rPr>
                            <w:fldChar w:fldCharType="separate"/>
                          </w:r>
                          <w:r>
                            <w:rPr>
                              <w:rStyle w:val="22"/>
                              <w:rFonts w:hint="default" w:ascii="Times New Roman" w:hAnsi="Times New Roman" w:cs="Times New Roman"/>
                            </w:rPr>
                            <w:t>2</w:t>
                          </w:r>
                          <w:r>
                            <w:rPr>
                              <w:rStyle w:val="22"/>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5A335C2A">
                    <w:pPr>
                      <w:pStyle w:val="11"/>
                      <w:rPr>
                        <w:rStyle w:val="22"/>
                        <w:rFonts w:hint="default" w:ascii="Times New Roman" w:hAnsi="Times New Roman" w:cs="Times New Roman"/>
                      </w:rPr>
                    </w:pPr>
                    <w:r>
                      <w:rPr>
                        <w:rStyle w:val="22"/>
                        <w:rFonts w:hint="default" w:ascii="Times New Roman" w:hAnsi="Times New Roman" w:cs="Times New Roman"/>
                      </w:rPr>
                      <w:fldChar w:fldCharType="begin"/>
                    </w:r>
                    <w:r>
                      <w:rPr>
                        <w:rStyle w:val="22"/>
                        <w:rFonts w:hint="default" w:ascii="Times New Roman" w:hAnsi="Times New Roman" w:cs="Times New Roman"/>
                      </w:rPr>
                      <w:instrText xml:space="preserve">PAGE  </w:instrText>
                    </w:r>
                    <w:r>
                      <w:rPr>
                        <w:rStyle w:val="22"/>
                        <w:rFonts w:hint="default" w:ascii="Times New Roman" w:hAnsi="Times New Roman" w:cs="Times New Roman"/>
                      </w:rPr>
                      <w:fldChar w:fldCharType="separate"/>
                    </w:r>
                    <w:r>
                      <w:rPr>
                        <w:rStyle w:val="22"/>
                        <w:rFonts w:hint="default" w:ascii="Times New Roman" w:hAnsi="Times New Roman" w:cs="Times New Roman"/>
                      </w:rPr>
                      <w:t>2</w:t>
                    </w:r>
                    <w:r>
                      <w:rPr>
                        <w:rStyle w:val="22"/>
                        <w:rFonts w:hint="default" w:ascii="Times New Roman" w:hAnsi="Times New Roman" w:cs="Times New Roman"/>
                      </w:rPr>
                      <w:fldChar w:fldCharType="end"/>
                    </w:r>
                  </w:p>
                </w:txbxContent>
              </v:textbox>
            </v:shape>
          </w:pict>
        </mc:Fallback>
      </mc:AlternateContent>
    </w:r>
  </w:p>
  <w:p w14:paraId="4715BB70">
    <w:pPr>
      <w:pStyle w:val="11"/>
      <w:rPr>
        <w:rFonts w:hint="default" w:ascii="Times New Roman" w:hAnsi="Times New Roman" w:cs="Times New Roman"/>
        <w:sz w:val="21"/>
        <w:szCs w:val="21"/>
      </w:rPr>
    </w:pPr>
  </w:p>
  <w:p w14:paraId="6D890B60">
    <w:pPr>
      <w:rPr>
        <w:rFonts w:hint="default" w:ascii="Times New Roman" w:hAnsi="Times New Roman" w:cs="Times New Roman"/>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F5D15">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F21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24C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pStyle w:val="62"/>
      <w:lvlText w:val="%1."/>
      <w:lvlJc w:val="left"/>
      <w:pPr>
        <w:tabs>
          <w:tab w:val="left" w:pos="0"/>
        </w:tabs>
        <w:ind w:left="620" w:hanging="42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AE367E9"/>
    <w:multiLevelType w:val="multilevel"/>
    <w:tmpl w:val="0AE367E9"/>
    <w:lvl w:ilvl="0" w:tentative="0">
      <w:start w:val="1"/>
      <w:numFmt w:val="none"/>
      <w:pStyle w:val="79"/>
      <w:suff w:val="nothing"/>
      <w:lvlText w:val="%1示例："/>
      <w:lvlJc w:val="left"/>
      <w:pPr>
        <w:ind w:left="0" w:firstLine="363"/>
      </w:pPr>
      <w:rPr>
        <w:rFonts w:hint="default" w:ascii="黑体" w:eastAsia="黑体"/>
        <w:b w:val="0"/>
        <w:i w:val="0"/>
        <w:sz w:val="20"/>
        <w:szCs w:val="21"/>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
    <w:nsid w:val="1FC91163"/>
    <w:multiLevelType w:val="multilevel"/>
    <w:tmpl w:val="1FC91163"/>
    <w:lvl w:ilvl="0" w:tentative="0">
      <w:start w:val="1"/>
      <w:numFmt w:val="decimal"/>
      <w:pStyle w:val="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31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pStyle w:val="78"/>
      <w:lvlText w:val="%1——"/>
      <w:lvlJc w:val="left"/>
      <w:pPr>
        <w:tabs>
          <w:tab w:val="left" w:pos="851"/>
        </w:tabs>
        <w:ind w:left="851" w:hanging="426"/>
      </w:pPr>
      <w:rPr>
        <w:rFonts w:hint="eastAsia" w:ascii="宋体" w:hAnsi="Times New Roman" w:eastAsia="宋体"/>
        <w:b w:val="0"/>
        <w:i w:val="0"/>
        <w:sz w:val="21"/>
      </w:rPr>
    </w:lvl>
    <w:lvl w:ilvl="1" w:tentative="0">
      <w:start w:val="1"/>
      <w:numFmt w:val="none"/>
      <w:lvlText w:val=""/>
      <w:lvlJc w:val="left"/>
      <w:pPr>
        <w:ind w:left="851" w:hanging="431"/>
      </w:pPr>
      <w:rPr>
        <w:rFonts w:hint="default" w:ascii="Symbol" w:hAnsi="Symbol"/>
        <w:sz w:val="21"/>
      </w:rPr>
    </w:lvl>
    <w:lvl w:ilvl="2" w:tentative="0">
      <w:start w:val="1"/>
      <w:numFmt w:val="bullet"/>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4C50F90"/>
    <w:multiLevelType w:val="multilevel"/>
    <w:tmpl w:val="44C50F90"/>
    <w:lvl w:ilvl="0" w:tentative="0">
      <w:start w:val="1"/>
      <w:numFmt w:val="lowerLetter"/>
      <w:pStyle w:val="72"/>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4B733A5F"/>
    <w:multiLevelType w:val="multilevel"/>
    <w:tmpl w:val="4B733A5F"/>
    <w:lvl w:ilvl="0" w:tentative="0">
      <w:start w:val="1"/>
      <w:numFmt w:val="decimal"/>
      <w:pStyle w:val="7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6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46260FA"/>
    <w:multiLevelType w:val="multilevel"/>
    <w:tmpl w:val="646260FA"/>
    <w:lvl w:ilvl="0" w:tentative="0">
      <w:start w:val="1"/>
      <w:numFmt w:val="decimal"/>
      <w:pStyle w:val="7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6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71"/>
      <w:suff w:val="nothing"/>
      <w:lvlText w:val="%1%2.%3.%4　"/>
      <w:lvlJc w:val="left"/>
      <w:pPr>
        <w:ind w:left="0" w:firstLine="0"/>
      </w:pPr>
      <w:rPr>
        <w:rFonts w:hint="eastAsia" w:ascii="黑体" w:eastAsia="黑体"/>
        <w:b w:val="0"/>
        <w:i w:val="0"/>
        <w:color w:val="auto"/>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8"/>
  </w:num>
  <w:num w:numId="4">
    <w:abstractNumId w:val="6"/>
  </w:num>
  <w:num w:numId="5">
    <w:abstractNumId w:val="4"/>
  </w:num>
  <w:num w:numId="6">
    <w:abstractNumId w:val="7"/>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OWUxMzYwYmRjZmMxNzhlNTYwOTRkZTc4YmViMWEifQ=="/>
  </w:docVars>
  <w:rsids>
    <w:rsidRoot w:val="74EC1BB2"/>
    <w:rsid w:val="000D4B7A"/>
    <w:rsid w:val="000F5918"/>
    <w:rsid w:val="00101AE9"/>
    <w:rsid w:val="00113FA0"/>
    <w:rsid w:val="00180AC1"/>
    <w:rsid w:val="001A1ABD"/>
    <w:rsid w:val="0025282A"/>
    <w:rsid w:val="00296282"/>
    <w:rsid w:val="003012AC"/>
    <w:rsid w:val="003252D6"/>
    <w:rsid w:val="003620DF"/>
    <w:rsid w:val="003809FC"/>
    <w:rsid w:val="0038635B"/>
    <w:rsid w:val="003D0AD8"/>
    <w:rsid w:val="003D3E61"/>
    <w:rsid w:val="004241B8"/>
    <w:rsid w:val="00425C18"/>
    <w:rsid w:val="004A164D"/>
    <w:rsid w:val="004C5308"/>
    <w:rsid w:val="00517BA9"/>
    <w:rsid w:val="00524A6D"/>
    <w:rsid w:val="005345CE"/>
    <w:rsid w:val="00534D01"/>
    <w:rsid w:val="00542418"/>
    <w:rsid w:val="005A6F1A"/>
    <w:rsid w:val="005C602B"/>
    <w:rsid w:val="006061F0"/>
    <w:rsid w:val="00612345"/>
    <w:rsid w:val="00630A46"/>
    <w:rsid w:val="006961DE"/>
    <w:rsid w:val="00703370"/>
    <w:rsid w:val="007068CE"/>
    <w:rsid w:val="00707BE6"/>
    <w:rsid w:val="0075194C"/>
    <w:rsid w:val="00763D0F"/>
    <w:rsid w:val="00796742"/>
    <w:rsid w:val="007A1522"/>
    <w:rsid w:val="007A76B0"/>
    <w:rsid w:val="007D4D86"/>
    <w:rsid w:val="007D6E26"/>
    <w:rsid w:val="007F617E"/>
    <w:rsid w:val="00801227"/>
    <w:rsid w:val="00824069"/>
    <w:rsid w:val="0087675D"/>
    <w:rsid w:val="008872ED"/>
    <w:rsid w:val="008D4A35"/>
    <w:rsid w:val="009224FE"/>
    <w:rsid w:val="00927413"/>
    <w:rsid w:val="00953D9C"/>
    <w:rsid w:val="00957434"/>
    <w:rsid w:val="009C15CF"/>
    <w:rsid w:val="009C7C8E"/>
    <w:rsid w:val="009D7793"/>
    <w:rsid w:val="009E70F5"/>
    <w:rsid w:val="00A64C4E"/>
    <w:rsid w:val="00A95A9A"/>
    <w:rsid w:val="00AE65CC"/>
    <w:rsid w:val="00B161C1"/>
    <w:rsid w:val="00B609CB"/>
    <w:rsid w:val="00BB7F49"/>
    <w:rsid w:val="00BD0649"/>
    <w:rsid w:val="00BF00B3"/>
    <w:rsid w:val="00C22619"/>
    <w:rsid w:val="00C621A8"/>
    <w:rsid w:val="00C65734"/>
    <w:rsid w:val="00C94E9E"/>
    <w:rsid w:val="00CA4153"/>
    <w:rsid w:val="00CB5C0A"/>
    <w:rsid w:val="00CD0C1F"/>
    <w:rsid w:val="00D43BCA"/>
    <w:rsid w:val="00D630E1"/>
    <w:rsid w:val="00D76D36"/>
    <w:rsid w:val="00D76FA8"/>
    <w:rsid w:val="00DF145B"/>
    <w:rsid w:val="00DF5B94"/>
    <w:rsid w:val="00DF6690"/>
    <w:rsid w:val="00E0423E"/>
    <w:rsid w:val="00E23C3C"/>
    <w:rsid w:val="00E33A84"/>
    <w:rsid w:val="00E54D24"/>
    <w:rsid w:val="00E60810"/>
    <w:rsid w:val="00E7539F"/>
    <w:rsid w:val="00E77206"/>
    <w:rsid w:val="00E83FC0"/>
    <w:rsid w:val="00F0076D"/>
    <w:rsid w:val="00F76E10"/>
    <w:rsid w:val="00FB52EB"/>
    <w:rsid w:val="00FF5CD8"/>
    <w:rsid w:val="01017684"/>
    <w:rsid w:val="01023C0A"/>
    <w:rsid w:val="010346F4"/>
    <w:rsid w:val="01062EEC"/>
    <w:rsid w:val="01113D6B"/>
    <w:rsid w:val="012F1A4A"/>
    <w:rsid w:val="01374E54"/>
    <w:rsid w:val="01411E2B"/>
    <w:rsid w:val="015300DA"/>
    <w:rsid w:val="016E2F6B"/>
    <w:rsid w:val="01A835E4"/>
    <w:rsid w:val="01AE1146"/>
    <w:rsid w:val="01C14057"/>
    <w:rsid w:val="01C34939"/>
    <w:rsid w:val="01CF32DE"/>
    <w:rsid w:val="01D152A8"/>
    <w:rsid w:val="01E404EC"/>
    <w:rsid w:val="01E50D53"/>
    <w:rsid w:val="01E66FA5"/>
    <w:rsid w:val="01EC2486"/>
    <w:rsid w:val="01EC5C3E"/>
    <w:rsid w:val="01EF572E"/>
    <w:rsid w:val="01F62F61"/>
    <w:rsid w:val="024E4B4B"/>
    <w:rsid w:val="02553FCA"/>
    <w:rsid w:val="02595BF1"/>
    <w:rsid w:val="026E2AF7"/>
    <w:rsid w:val="029A6DDA"/>
    <w:rsid w:val="029A7D90"/>
    <w:rsid w:val="02A76009"/>
    <w:rsid w:val="02A8425B"/>
    <w:rsid w:val="02BC7D06"/>
    <w:rsid w:val="02C80459"/>
    <w:rsid w:val="02C941D1"/>
    <w:rsid w:val="02D54924"/>
    <w:rsid w:val="02E022B8"/>
    <w:rsid w:val="02F56D74"/>
    <w:rsid w:val="030B2A3C"/>
    <w:rsid w:val="031C2553"/>
    <w:rsid w:val="03391357"/>
    <w:rsid w:val="033F6241"/>
    <w:rsid w:val="03432E2D"/>
    <w:rsid w:val="034C108A"/>
    <w:rsid w:val="03853231"/>
    <w:rsid w:val="038C01F9"/>
    <w:rsid w:val="039447DF"/>
    <w:rsid w:val="03A12A26"/>
    <w:rsid w:val="03A52548"/>
    <w:rsid w:val="03C36E72"/>
    <w:rsid w:val="03E47515"/>
    <w:rsid w:val="04025BED"/>
    <w:rsid w:val="0410030A"/>
    <w:rsid w:val="04294F27"/>
    <w:rsid w:val="042E0790"/>
    <w:rsid w:val="043A5387"/>
    <w:rsid w:val="043D6C25"/>
    <w:rsid w:val="0442423B"/>
    <w:rsid w:val="044C50BA"/>
    <w:rsid w:val="04531FA4"/>
    <w:rsid w:val="045451AD"/>
    <w:rsid w:val="04610B65"/>
    <w:rsid w:val="046441B2"/>
    <w:rsid w:val="04675A50"/>
    <w:rsid w:val="046F27CC"/>
    <w:rsid w:val="0475016D"/>
    <w:rsid w:val="047B14FB"/>
    <w:rsid w:val="04806B11"/>
    <w:rsid w:val="048E5836"/>
    <w:rsid w:val="049031F8"/>
    <w:rsid w:val="04925066"/>
    <w:rsid w:val="04966335"/>
    <w:rsid w:val="049A071E"/>
    <w:rsid w:val="04B4539E"/>
    <w:rsid w:val="04B8274F"/>
    <w:rsid w:val="04C335CE"/>
    <w:rsid w:val="04EB48D3"/>
    <w:rsid w:val="04F75026"/>
    <w:rsid w:val="04F76363"/>
    <w:rsid w:val="04FA5ACC"/>
    <w:rsid w:val="05094D59"/>
    <w:rsid w:val="052878D5"/>
    <w:rsid w:val="053679CB"/>
    <w:rsid w:val="053718C6"/>
    <w:rsid w:val="057F4E72"/>
    <w:rsid w:val="05D76C05"/>
    <w:rsid w:val="05F652DD"/>
    <w:rsid w:val="06020126"/>
    <w:rsid w:val="060512A8"/>
    <w:rsid w:val="060519C4"/>
    <w:rsid w:val="061F2A86"/>
    <w:rsid w:val="06223449"/>
    <w:rsid w:val="06287461"/>
    <w:rsid w:val="062E4A77"/>
    <w:rsid w:val="06334642"/>
    <w:rsid w:val="063D2F0C"/>
    <w:rsid w:val="06475B39"/>
    <w:rsid w:val="066B5CCB"/>
    <w:rsid w:val="066C5CBC"/>
    <w:rsid w:val="066F3137"/>
    <w:rsid w:val="06B156A8"/>
    <w:rsid w:val="06C278B5"/>
    <w:rsid w:val="06C5087C"/>
    <w:rsid w:val="06D25D4A"/>
    <w:rsid w:val="06D33870"/>
    <w:rsid w:val="06F832D7"/>
    <w:rsid w:val="070457D8"/>
    <w:rsid w:val="07061550"/>
    <w:rsid w:val="070752C8"/>
    <w:rsid w:val="0721282E"/>
    <w:rsid w:val="073778F8"/>
    <w:rsid w:val="073D0CEA"/>
    <w:rsid w:val="0749370E"/>
    <w:rsid w:val="0757624F"/>
    <w:rsid w:val="07646335"/>
    <w:rsid w:val="07724E37"/>
    <w:rsid w:val="078057A6"/>
    <w:rsid w:val="07886409"/>
    <w:rsid w:val="078A03D3"/>
    <w:rsid w:val="078A2181"/>
    <w:rsid w:val="078B5EF9"/>
    <w:rsid w:val="07B436A2"/>
    <w:rsid w:val="07B54D24"/>
    <w:rsid w:val="07CF228A"/>
    <w:rsid w:val="07D63618"/>
    <w:rsid w:val="07F46559"/>
    <w:rsid w:val="08241564"/>
    <w:rsid w:val="0831161B"/>
    <w:rsid w:val="08381BDD"/>
    <w:rsid w:val="083F195F"/>
    <w:rsid w:val="085D0005"/>
    <w:rsid w:val="08607386"/>
    <w:rsid w:val="0892020D"/>
    <w:rsid w:val="08966904"/>
    <w:rsid w:val="0898267C"/>
    <w:rsid w:val="089963F4"/>
    <w:rsid w:val="08B84ACC"/>
    <w:rsid w:val="08BA0844"/>
    <w:rsid w:val="08C645B4"/>
    <w:rsid w:val="08CA7154"/>
    <w:rsid w:val="08D062B9"/>
    <w:rsid w:val="08E21B49"/>
    <w:rsid w:val="08EC0825"/>
    <w:rsid w:val="08F024B8"/>
    <w:rsid w:val="08FA1588"/>
    <w:rsid w:val="090715AF"/>
    <w:rsid w:val="091C3588"/>
    <w:rsid w:val="0926237D"/>
    <w:rsid w:val="092C393B"/>
    <w:rsid w:val="093305F6"/>
    <w:rsid w:val="093E7984"/>
    <w:rsid w:val="09440A55"/>
    <w:rsid w:val="095A5B83"/>
    <w:rsid w:val="0969226A"/>
    <w:rsid w:val="096A2518"/>
    <w:rsid w:val="09AF5ECF"/>
    <w:rsid w:val="09CD27F9"/>
    <w:rsid w:val="09DC2A3C"/>
    <w:rsid w:val="09DC74C7"/>
    <w:rsid w:val="09E0372C"/>
    <w:rsid w:val="09F61D50"/>
    <w:rsid w:val="0A0777FE"/>
    <w:rsid w:val="0A256191"/>
    <w:rsid w:val="0A326B8A"/>
    <w:rsid w:val="0A4932D1"/>
    <w:rsid w:val="0A5151D8"/>
    <w:rsid w:val="0A617154"/>
    <w:rsid w:val="0A622F41"/>
    <w:rsid w:val="0A641F8C"/>
    <w:rsid w:val="0A682522"/>
    <w:rsid w:val="0A7874CD"/>
    <w:rsid w:val="0AAA2B3A"/>
    <w:rsid w:val="0AAC240E"/>
    <w:rsid w:val="0AAD683A"/>
    <w:rsid w:val="0AB319EF"/>
    <w:rsid w:val="0AB6328D"/>
    <w:rsid w:val="0ABB08A3"/>
    <w:rsid w:val="0ABD461B"/>
    <w:rsid w:val="0AC413A1"/>
    <w:rsid w:val="0AC7549A"/>
    <w:rsid w:val="0ACE6829"/>
    <w:rsid w:val="0ADD2F10"/>
    <w:rsid w:val="0AFB5144"/>
    <w:rsid w:val="0B00275A"/>
    <w:rsid w:val="0B057D70"/>
    <w:rsid w:val="0B1B1342"/>
    <w:rsid w:val="0B2C71FC"/>
    <w:rsid w:val="0B3056C1"/>
    <w:rsid w:val="0B380146"/>
    <w:rsid w:val="0B6158EF"/>
    <w:rsid w:val="0B7373D0"/>
    <w:rsid w:val="0B7F7B23"/>
    <w:rsid w:val="0B8415DD"/>
    <w:rsid w:val="0B867103"/>
    <w:rsid w:val="0B9A495D"/>
    <w:rsid w:val="0BAF665A"/>
    <w:rsid w:val="0BBF4DE2"/>
    <w:rsid w:val="0BC45929"/>
    <w:rsid w:val="0BC814CA"/>
    <w:rsid w:val="0BEB6F66"/>
    <w:rsid w:val="0BF73B5D"/>
    <w:rsid w:val="0C0E3EB6"/>
    <w:rsid w:val="0C240B1E"/>
    <w:rsid w:val="0C2635D4"/>
    <w:rsid w:val="0C3B6140"/>
    <w:rsid w:val="0C434FF4"/>
    <w:rsid w:val="0C72169D"/>
    <w:rsid w:val="0C8278CB"/>
    <w:rsid w:val="0C8A09A3"/>
    <w:rsid w:val="0C963376"/>
    <w:rsid w:val="0CA830A9"/>
    <w:rsid w:val="0CB108CD"/>
    <w:rsid w:val="0CBD0903"/>
    <w:rsid w:val="0CC23472"/>
    <w:rsid w:val="0CC46135"/>
    <w:rsid w:val="0CEF2A86"/>
    <w:rsid w:val="0CF15DE9"/>
    <w:rsid w:val="0CFB58CF"/>
    <w:rsid w:val="0CFE46D0"/>
    <w:rsid w:val="0D1D3A97"/>
    <w:rsid w:val="0D2D1F42"/>
    <w:rsid w:val="0D3F27A6"/>
    <w:rsid w:val="0D441024"/>
    <w:rsid w:val="0D464D9C"/>
    <w:rsid w:val="0D4B4161"/>
    <w:rsid w:val="0D720469"/>
    <w:rsid w:val="0D8256A8"/>
    <w:rsid w:val="0D8A6E85"/>
    <w:rsid w:val="0D9553DC"/>
    <w:rsid w:val="0D991370"/>
    <w:rsid w:val="0D9E6986"/>
    <w:rsid w:val="0DA87805"/>
    <w:rsid w:val="0DB241E0"/>
    <w:rsid w:val="0DCB704F"/>
    <w:rsid w:val="0DDE4FD5"/>
    <w:rsid w:val="0DFF319D"/>
    <w:rsid w:val="0E25222A"/>
    <w:rsid w:val="0E2D1AB8"/>
    <w:rsid w:val="0E3E5A73"/>
    <w:rsid w:val="0E4B63E2"/>
    <w:rsid w:val="0E545297"/>
    <w:rsid w:val="0E625C06"/>
    <w:rsid w:val="0E796AAB"/>
    <w:rsid w:val="0E7D2A40"/>
    <w:rsid w:val="0E9733D5"/>
    <w:rsid w:val="0EAD49A7"/>
    <w:rsid w:val="0EB27561"/>
    <w:rsid w:val="0EBB5316"/>
    <w:rsid w:val="0EC42427"/>
    <w:rsid w:val="0ECC307F"/>
    <w:rsid w:val="0EDD0B6A"/>
    <w:rsid w:val="0EF32D02"/>
    <w:rsid w:val="0F0071CD"/>
    <w:rsid w:val="0F130CAE"/>
    <w:rsid w:val="0F16254C"/>
    <w:rsid w:val="0F182768"/>
    <w:rsid w:val="0F3A0931"/>
    <w:rsid w:val="0F4D28E9"/>
    <w:rsid w:val="0F7A2ADB"/>
    <w:rsid w:val="0FAC2EB1"/>
    <w:rsid w:val="0FBA5E61"/>
    <w:rsid w:val="0FC24482"/>
    <w:rsid w:val="0FC621C4"/>
    <w:rsid w:val="0FD157A2"/>
    <w:rsid w:val="0FDB2E35"/>
    <w:rsid w:val="0FF94348"/>
    <w:rsid w:val="100D394F"/>
    <w:rsid w:val="101E196E"/>
    <w:rsid w:val="1021564D"/>
    <w:rsid w:val="10262C63"/>
    <w:rsid w:val="102D5D9F"/>
    <w:rsid w:val="104A6951"/>
    <w:rsid w:val="106519DD"/>
    <w:rsid w:val="1074577C"/>
    <w:rsid w:val="109202F8"/>
    <w:rsid w:val="10A047C3"/>
    <w:rsid w:val="10A06571"/>
    <w:rsid w:val="10A225A6"/>
    <w:rsid w:val="10AF2C58"/>
    <w:rsid w:val="10BB33AB"/>
    <w:rsid w:val="10BF6446"/>
    <w:rsid w:val="10C34956"/>
    <w:rsid w:val="10C36704"/>
    <w:rsid w:val="10C77FA2"/>
    <w:rsid w:val="10CA7A92"/>
    <w:rsid w:val="10D91A83"/>
    <w:rsid w:val="110C00AB"/>
    <w:rsid w:val="11104540"/>
    <w:rsid w:val="111911E8"/>
    <w:rsid w:val="11244EE8"/>
    <w:rsid w:val="11254CC9"/>
    <w:rsid w:val="11276C93"/>
    <w:rsid w:val="11553800"/>
    <w:rsid w:val="117143B2"/>
    <w:rsid w:val="11762169"/>
    <w:rsid w:val="11866BD1"/>
    <w:rsid w:val="118C4D48"/>
    <w:rsid w:val="118D36B8"/>
    <w:rsid w:val="11904838"/>
    <w:rsid w:val="119500A0"/>
    <w:rsid w:val="11B5429E"/>
    <w:rsid w:val="11BA2DA5"/>
    <w:rsid w:val="11C269BB"/>
    <w:rsid w:val="11C75D80"/>
    <w:rsid w:val="11D5049D"/>
    <w:rsid w:val="11E77DAD"/>
    <w:rsid w:val="121865DB"/>
    <w:rsid w:val="121A5A2C"/>
    <w:rsid w:val="1225651B"/>
    <w:rsid w:val="122840B2"/>
    <w:rsid w:val="123C6A5E"/>
    <w:rsid w:val="124F384E"/>
    <w:rsid w:val="12505D75"/>
    <w:rsid w:val="12597320"/>
    <w:rsid w:val="12746B60"/>
    <w:rsid w:val="12955E7E"/>
    <w:rsid w:val="129A5602"/>
    <w:rsid w:val="12AF0AC2"/>
    <w:rsid w:val="12B44556"/>
    <w:rsid w:val="12B502CE"/>
    <w:rsid w:val="12B75DF4"/>
    <w:rsid w:val="12BC165D"/>
    <w:rsid w:val="12D44BF8"/>
    <w:rsid w:val="12EF1A32"/>
    <w:rsid w:val="12F9640D"/>
    <w:rsid w:val="12FC5EFD"/>
    <w:rsid w:val="13070F42"/>
    <w:rsid w:val="135E6CD6"/>
    <w:rsid w:val="13607CF4"/>
    <w:rsid w:val="137D0122"/>
    <w:rsid w:val="138959E3"/>
    <w:rsid w:val="13936861"/>
    <w:rsid w:val="13AC5D4D"/>
    <w:rsid w:val="13AE369B"/>
    <w:rsid w:val="13B00FEB"/>
    <w:rsid w:val="13BF7656"/>
    <w:rsid w:val="13DD188A"/>
    <w:rsid w:val="13EE6E9F"/>
    <w:rsid w:val="13F15336"/>
    <w:rsid w:val="14011A1D"/>
    <w:rsid w:val="141A79B9"/>
    <w:rsid w:val="142837DE"/>
    <w:rsid w:val="14302302"/>
    <w:rsid w:val="14411E19"/>
    <w:rsid w:val="14456FD2"/>
    <w:rsid w:val="145558C5"/>
    <w:rsid w:val="147D1D02"/>
    <w:rsid w:val="14861F22"/>
    <w:rsid w:val="149A126F"/>
    <w:rsid w:val="149A4CFA"/>
    <w:rsid w:val="14A21B68"/>
    <w:rsid w:val="14A800EA"/>
    <w:rsid w:val="14A81E98"/>
    <w:rsid w:val="14A94753"/>
    <w:rsid w:val="14BB205F"/>
    <w:rsid w:val="14D84158"/>
    <w:rsid w:val="14E951B7"/>
    <w:rsid w:val="14EF358A"/>
    <w:rsid w:val="14F25809"/>
    <w:rsid w:val="14FB2910"/>
    <w:rsid w:val="15035BC5"/>
    <w:rsid w:val="151E54EF"/>
    <w:rsid w:val="152F4368"/>
    <w:rsid w:val="15363948"/>
    <w:rsid w:val="153C6A85"/>
    <w:rsid w:val="153E45AB"/>
    <w:rsid w:val="15415E49"/>
    <w:rsid w:val="15455939"/>
    <w:rsid w:val="154A6A54"/>
    <w:rsid w:val="154F67B8"/>
    <w:rsid w:val="15567B46"/>
    <w:rsid w:val="155E3D63"/>
    <w:rsid w:val="156A35F2"/>
    <w:rsid w:val="156B0484"/>
    <w:rsid w:val="15943A68"/>
    <w:rsid w:val="159E0ED4"/>
    <w:rsid w:val="15A765F4"/>
    <w:rsid w:val="15AE34DE"/>
    <w:rsid w:val="15C00840"/>
    <w:rsid w:val="15C70A44"/>
    <w:rsid w:val="15CA5E3E"/>
    <w:rsid w:val="15E263F9"/>
    <w:rsid w:val="15E2762C"/>
    <w:rsid w:val="15E45152"/>
    <w:rsid w:val="15F1786F"/>
    <w:rsid w:val="15F35395"/>
    <w:rsid w:val="16175528"/>
    <w:rsid w:val="16297009"/>
    <w:rsid w:val="162B2D81"/>
    <w:rsid w:val="16461969"/>
    <w:rsid w:val="164C2CF7"/>
    <w:rsid w:val="16500A3A"/>
    <w:rsid w:val="165207B9"/>
    <w:rsid w:val="1658549F"/>
    <w:rsid w:val="16663DB9"/>
    <w:rsid w:val="166718DF"/>
    <w:rsid w:val="1667229A"/>
    <w:rsid w:val="166E0EC0"/>
    <w:rsid w:val="1676733B"/>
    <w:rsid w:val="167D7355"/>
    <w:rsid w:val="16810BF3"/>
    <w:rsid w:val="169F551D"/>
    <w:rsid w:val="16A448E1"/>
    <w:rsid w:val="16A6065A"/>
    <w:rsid w:val="16A86180"/>
    <w:rsid w:val="16AD3796"/>
    <w:rsid w:val="16BA2357"/>
    <w:rsid w:val="16CB6312"/>
    <w:rsid w:val="16D57191"/>
    <w:rsid w:val="16E82A20"/>
    <w:rsid w:val="16F70EB5"/>
    <w:rsid w:val="16FB6BF7"/>
    <w:rsid w:val="17127A9D"/>
    <w:rsid w:val="171750B3"/>
    <w:rsid w:val="171E6127"/>
    <w:rsid w:val="17233A97"/>
    <w:rsid w:val="1735378C"/>
    <w:rsid w:val="173C7477"/>
    <w:rsid w:val="17471E3D"/>
    <w:rsid w:val="174C1201"/>
    <w:rsid w:val="174F0CF1"/>
    <w:rsid w:val="175956CC"/>
    <w:rsid w:val="176811FF"/>
    <w:rsid w:val="176D1177"/>
    <w:rsid w:val="17925D02"/>
    <w:rsid w:val="17AA4179"/>
    <w:rsid w:val="17C242B6"/>
    <w:rsid w:val="17E120F4"/>
    <w:rsid w:val="17F43647"/>
    <w:rsid w:val="17FF44C5"/>
    <w:rsid w:val="180971BE"/>
    <w:rsid w:val="181B0BD3"/>
    <w:rsid w:val="18253800"/>
    <w:rsid w:val="182757CA"/>
    <w:rsid w:val="1833416F"/>
    <w:rsid w:val="183879D7"/>
    <w:rsid w:val="18512847"/>
    <w:rsid w:val="18585984"/>
    <w:rsid w:val="185F0262"/>
    <w:rsid w:val="18752296"/>
    <w:rsid w:val="187C78C4"/>
    <w:rsid w:val="187D53EA"/>
    <w:rsid w:val="189E2CDE"/>
    <w:rsid w:val="189F7A56"/>
    <w:rsid w:val="18A4506D"/>
    <w:rsid w:val="18A916AA"/>
    <w:rsid w:val="18B43502"/>
    <w:rsid w:val="18BC23B6"/>
    <w:rsid w:val="18C74AA5"/>
    <w:rsid w:val="19173A91"/>
    <w:rsid w:val="191775ED"/>
    <w:rsid w:val="191A14EE"/>
    <w:rsid w:val="1924530C"/>
    <w:rsid w:val="192561AE"/>
    <w:rsid w:val="19324427"/>
    <w:rsid w:val="193701DB"/>
    <w:rsid w:val="193A6023"/>
    <w:rsid w:val="19474CB3"/>
    <w:rsid w:val="19520625"/>
    <w:rsid w:val="195C14A3"/>
    <w:rsid w:val="196842EC"/>
    <w:rsid w:val="198804EA"/>
    <w:rsid w:val="198D78AF"/>
    <w:rsid w:val="199118F8"/>
    <w:rsid w:val="199944A6"/>
    <w:rsid w:val="199A2547"/>
    <w:rsid w:val="19A12E0A"/>
    <w:rsid w:val="19A52E4A"/>
    <w:rsid w:val="19B47531"/>
    <w:rsid w:val="19BE215E"/>
    <w:rsid w:val="19CB14C9"/>
    <w:rsid w:val="19DB2D10"/>
    <w:rsid w:val="19E020D4"/>
    <w:rsid w:val="1A085187"/>
    <w:rsid w:val="1A0D279E"/>
    <w:rsid w:val="1A136006"/>
    <w:rsid w:val="1A1739F7"/>
    <w:rsid w:val="1A2226ED"/>
    <w:rsid w:val="1A385A6D"/>
    <w:rsid w:val="1A5D1977"/>
    <w:rsid w:val="1A620D3B"/>
    <w:rsid w:val="1A7152B2"/>
    <w:rsid w:val="1A756CC1"/>
    <w:rsid w:val="1A9F3D3E"/>
    <w:rsid w:val="1AA650CC"/>
    <w:rsid w:val="1AA66E7A"/>
    <w:rsid w:val="1AB377E9"/>
    <w:rsid w:val="1AB570BD"/>
    <w:rsid w:val="1AB86BAD"/>
    <w:rsid w:val="1ABD2CAF"/>
    <w:rsid w:val="1AD31C39"/>
    <w:rsid w:val="1AE74FE7"/>
    <w:rsid w:val="1B065B6B"/>
    <w:rsid w:val="1B0B4F2F"/>
    <w:rsid w:val="1B0E3442"/>
    <w:rsid w:val="1B486183"/>
    <w:rsid w:val="1B612DA1"/>
    <w:rsid w:val="1B6603B7"/>
    <w:rsid w:val="1B6D7998"/>
    <w:rsid w:val="1B8B42C2"/>
    <w:rsid w:val="1B9C0A10"/>
    <w:rsid w:val="1BBB4BA7"/>
    <w:rsid w:val="1BCC2910"/>
    <w:rsid w:val="1BD9502D"/>
    <w:rsid w:val="1BE614F8"/>
    <w:rsid w:val="1BE7599C"/>
    <w:rsid w:val="1BEA0FE8"/>
    <w:rsid w:val="1BF328A2"/>
    <w:rsid w:val="1C003C97"/>
    <w:rsid w:val="1C060ED0"/>
    <w:rsid w:val="1C1E0C92"/>
    <w:rsid w:val="1C1E6EE4"/>
    <w:rsid w:val="1C21514A"/>
    <w:rsid w:val="1C2B73A4"/>
    <w:rsid w:val="1C396D8B"/>
    <w:rsid w:val="1C3D380E"/>
    <w:rsid w:val="1C420E24"/>
    <w:rsid w:val="1C450915"/>
    <w:rsid w:val="1C5F186C"/>
    <w:rsid w:val="1C640D9B"/>
    <w:rsid w:val="1C782FB6"/>
    <w:rsid w:val="1C7B7E93"/>
    <w:rsid w:val="1C93342E"/>
    <w:rsid w:val="1C984EE8"/>
    <w:rsid w:val="1CB6167C"/>
    <w:rsid w:val="1CC41839"/>
    <w:rsid w:val="1CE123EB"/>
    <w:rsid w:val="1CF92CFD"/>
    <w:rsid w:val="1D0A6375"/>
    <w:rsid w:val="1D0E6F59"/>
    <w:rsid w:val="1D1860D7"/>
    <w:rsid w:val="1D214EDE"/>
    <w:rsid w:val="1D2D3883"/>
    <w:rsid w:val="1D4076DB"/>
    <w:rsid w:val="1D504771"/>
    <w:rsid w:val="1D5726AE"/>
    <w:rsid w:val="1D61177E"/>
    <w:rsid w:val="1D696A8F"/>
    <w:rsid w:val="1D753106"/>
    <w:rsid w:val="1D9531D6"/>
    <w:rsid w:val="1D9C4564"/>
    <w:rsid w:val="1DA94818"/>
    <w:rsid w:val="1DB739B7"/>
    <w:rsid w:val="1DBC650F"/>
    <w:rsid w:val="1DC615E1"/>
    <w:rsid w:val="1DE559AC"/>
    <w:rsid w:val="1DE55F0B"/>
    <w:rsid w:val="1DEF28E6"/>
    <w:rsid w:val="1DF14A59"/>
    <w:rsid w:val="1E193E07"/>
    <w:rsid w:val="1E285DF8"/>
    <w:rsid w:val="1E2D340E"/>
    <w:rsid w:val="1E451718"/>
    <w:rsid w:val="1E635082"/>
    <w:rsid w:val="1EA23DFC"/>
    <w:rsid w:val="1EAE27A1"/>
    <w:rsid w:val="1EBD29E4"/>
    <w:rsid w:val="1EC45B21"/>
    <w:rsid w:val="1ECB67E3"/>
    <w:rsid w:val="1ED41ADC"/>
    <w:rsid w:val="1EE06E2B"/>
    <w:rsid w:val="1EE537AE"/>
    <w:rsid w:val="1EF26B32"/>
    <w:rsid w:val="1F0625DD"/>
    <w:rsid w:val="1F1F544D"/>
    <w:rsid w:val="1F2667DB"/>
    <w:rsid w:val="1F374545"/>
    <w:rsid w:val="1F3C1B5B"/>
    <w:rsid w:val="1F3D3B25"/>
    <w:rsid w:val="1F686DF4"/>
    <w:rsid w:val="1F6B2440"/>
    <w:rsid w:val="1F6D440A"/>
    <w:rsid w:val="1F6F0182"/>
    <w:rsid w:val="1F7F5EEC"/>
    <w:rsid w:val="1F8B41DC"/>
    <w:rsid w:val="1F9C4CF0"/>
    <w:rsid w:val="1F9C780E"/>
    <w:rsid w:val="1F9E2816"/>
    <w:rsid w:val="1FA45952"/>
    <w:rsid w:val="1FBC0EEE"/>
    <w:rsid w:val="1FC16504"/>
    <w:rsid w:val="1FD2028B"/>
    <w:rsid w:val="1FD55B0C"/>
    <w:rsid w:val="1FDE2C12"/>
    <w:rsid w:val="1FE82C16"/>
    <w:rsid w:val="1FF41164"/>
    <w:rsid w:val="1FF73CD4"/>
    <w:rsid w:val="1FFB7C68"/>
    <w:rsid w:val="201214DD"/>
    <w:rsid w:val="20191E9C"/>
    <w:rsid w:val="20196340"/>
    <w:rsid w:val="201A37D0"/>
    <w:rsid w:val="201C373B"/>
    <w:rsid w:val="201E2CF4"/>
    <w:rsid w:val="202F346E"/>
    <w:rsid w:val="205E3D53"/>
    <w:rsid w:val="20621A95"/>
    <w:rsid w:val="208F6602"/>
    <w:rsid w:val="209B0B03"/>
    <w:rsid w:val="209D487B"/>
    <w:rsid w:val="20A21E92"/>
    <w:rsid w:val="20A756FA"/>
    <w:rsid w:val="20BC32B1"/>
    <w:rsid w:val="20BE2A44"/>
    <w:rsid w:val="20D916DA"/>
    <w:rsid w:val="20DB1848"/>
    <w:rsid w:val="20DB35F6"/>
    <w:rsid w:val="20EB1A8B"/>
    <w:rsid w:val="21076199"/>
    <w:rsid w:val="21160797"/>
    <w:rsid w:val="2116103D"/>
    <w:rsid w:val="213827F6"/>
    <w:rsid w:val="214C004F"/>
    <w:rsid w:val="214E2F14"/>
    <w:rsid w:val="21577120"/>
    <w:rsid w:val="2177331E"/>
    <w:rsid w:val="21A814D2"/>
    <w:rsid w:val="21A8172A"/>
    <w:rsid w:val="21AB5C75"/>
    <w:rsid w:val="21B24356"/>
    <w:rsid w:val="21B52099"/>
    <w:rsid w:val="21BE719F"/>
    <w:rsid w:val="21D8190A"/>
    <w:rsid w:val="21DA1AFF"/>
    <w:rsid w:val="21DF13DD"/>
    <w:rsid w:val="21EF144C"/>
    <w:rsid w:val="21F076A0"/>
    <w:rsid w:val="21F901D7"/>
    <w:rsid w:val="22010E3A"/>
    <w:rsid w:val="220A4192"/>
    <w:rsid w:val="220D5A31"/>
    <w:rsid w:val="221B63A0"/>
    <w:rsid w:val="222D1C2F"/>
    <w:rsid w:val="224A0A33"/>
    <w:rsid w:val="224C6559"/>
    <w:rsid w:val="22743D02"/>
    <w:rsid w:val="227B299A"/>
    <w:rsid w:val="229E2B2D"/>
    <w:rsid w:val="22C5455D"/>
    <w:rsid w:val="22CF718A"/>
    <w:rsid w:val="22D30A28"/>
    <w:rsid w:val="22DA1DB7"/>
    <w:rsid w:val="22E62574"/>
    <w:rsid w:val="22F03528"/>
    <w:rsid w:val="22F34C27"/>
    <w:rsid w:val="22FC61D3"/>
    <w:rsid w:val="22FF6A81"/>
    <w:rsid w:val="230B50D0"/>
    <w:rsid w:val="23164DB9"/>
    <w:rsid w:val="23264FFC"/>
    <w:rsid w:val="234B447C"/>
    <w:rsid w:val="23623B5A"/>
    <w:rsid w:val="2378512C"/>
    <w:rsid w:val="237C10C0"/>
    <w:rsid w:val="237D0994"/>
    <w:rsid w:val="23871813"/>
    <w:rsid w:val="23B3058C"/>
    <w:rsid w:val="23B56380"/>
    <w:rsid w:val="23B56B91"/>
    <w:rsid w:val="23C67416"/>
    <w:rsid w:val="23CC10E2"/>
    <w:rsid w:val="241906BD"/>
    <w:rsid w:val="24415E66"/>
    <w:rsid w:val="245060A9"/>
    <w:rsid w:val="245E3686"/>
    <w:rsid w:val="246D6C5B"/>
    <w:rsid w:val="247955FF"/>
    <w:rsid w:val="24877D1C"/>
    <w:rsid w:val="249B7324"/>
    <w:rsid w:val="24B91EA0"/>
    <w:rsid w:val="24D171E9"/>
    <w:rsid w:val="24E4247E"/>
    <w:rsid w:val="24EB53C6"/>
    <w:rsid w:val="24EF368F"/>
    <w:rsid w:val="24F71821"/>
    <w:rsid w:val="24F904EE"/>
    <w:rsid w:val="250824DF"/>
    <w:rsid w:val="250C1FD0"/>
    <w:rsid w:val="250E3F9A"/>
    <w:rsid w:val="251C1478"/>
    <w:rsid w:val="253634F0"/>
    <w:rsid w:val="25381017"/>
    <w:rsid w:val="255809FD"/>
    <w:rsid w:val="25592D3B"/>
    <w:rsid w:val="255F65A3"/>
    <w:rsid w:val="256832D4"/>
    <w:rsid w:val="25695674"/>
    <w:rsid w:val="25781413"/>
    <w:rsid w:val="257E6E22"/>
    <w:rsid w:val="258129BE"/>
    <w:rsid w:val="25847AAD"/>
    <w:rsid w:val="25B464BD"/>
    <w:rsid w:val="25B508B9"/>
    <w:rsid w:val="25D43EDB"/>
    <w:rsid w:val="25DC3F82"/>
    <w:rsid w:val="25E76599"/>
    <w:rsid w:val="25EB6089"/>
    <w:rsid w:val="25F72C80"/>
    <w:rsid w:val="2611422F"/>
    <w:rsid w:val="26151358"/>
    <w:rsid w:val="26357304"/>
    <w:rsid w:val="264B6DD2"/>
    <w:rsid w:val="265A6D6B"/>
    <w:rsid w:val="265F62F6"/>
    <w:rsid w:val="26655E3B"/>
    <w:rsid w:val="266D4CF0"/>
    <w:rsid w:val="268866A7"/>
    <w:rsid w:val="268B41D8"/>
    <w:rsid w:val="2694227D"/>
    <w:rsid w:val="26AA7CF2"/>
    <w:rsid w:val="26AD1590"/>
    <w:rsid w:val="26BB5A5B"/>
    <w:rsid w:val="26C64400"/>
    <w:rsid w:val="26CD39E1"/>
    <w:rsid w:val="26DC136A"/>
    <w:rsid w:val="26E70B0D"/>
    <w:rsid w:val="26F64CE5"/>
    <w:rsid w:val="27421CD9"/>
    <w:rsid w:val="27466018"/>
    <w:rsid w:val="27512024"/>
    <w:rsid w:val="27700695"/>
    <w:rsid w:val="27714288"/>
    <w:rsid w:val="277F117F"/>
    <w:rsid w:val="277F4CDB"/>
    <w:rsid w:val="27826579"/>
    <w:rsid w:val="278E3170"/>
    <w:rsid w:val="27952750"/>
    <w:rsid w:val="27A75FE0"/>
    <w:rsid w:val="27F37477"/>
    <w:rsid w:val="280653FC"/>
    <w:rsid w:val="280C4EFB"/>
    <w:rsid w:val="282C47E7"/>
    <w:rsid w:val="282F4953"/>
    <w:rsid w:val="28305FD5"/>
    <w:rsid w:val="28322611"/>
    <w:rsid w:val="284101E2"/>
    <w:rsid w:val="28411F9C"/>
    <w:rsid w:val="28656C88"/>
    <w:rsid w:val="287C56BE"/>
    <w:rsid w:val="28940C5A"/>
    <w:rsid w:val="289D601A"/>
    <w:rsid w:val="28A169AE"/>
    <w:rsid w:val="28A87637"/>
    <w:rsid w:val="28DE36D7"/>
    <w:rsid w:val="28E23226"/>
    <w:rsid w:val="29464110"/>
    <w:rsid w:val="294A756A"/>
    <w:rsid w:val="294D7C27"/>
    <w:rsid w:val="29545F6A"/>
    <w:rsid w:val="29596C05"/>
    <w:rsid w:val="297939AC"/>
    <w:rsid w:val="298D0541"/>
    <w:rsid w:val="29A273A6"/>
    <w:rsid w:val="29A924E3"/>
    <w:rsid w:val="29AA0009"/>
    <w:rsid w:val="29AF73CD"/>
    <w:rsid w:val="29B11398"/>
    <w:rsid w:val="29CE1F49"/>
    <w:rsid w:val="29CF7236"/>
    <w:rsid w:val="29DF028A"/>
    <w:rsid w:val="29F574D6"/>
    <w:rsid w:val="2A0B0AA8"/>
    <w:rsid w:val="2A157B78"/>
    <w:rsid w:val="2A261D85"/>
    <w:rsid w:val="2A27165A"/>
    <w:rsid w:val="2A387307"/>
    <w:rsid w:val="2A3D6EF3"/>
    <w:rsid w:val="2A4C5A07"/>
    <w:rsid w:val="2A582119"/>
    <w:rsid w:val="2A5D7AD0"/>
    <w:rsid w:val="2A602BF5"/>
    <w:rsid w:val="2A677CA8"/>
    <w:rsid w:val="2A6B3A80"/>
    <w:rsid w:val="2A6F1E5C"/>
    <w:rsid w:val="2A7E39B8"/>
    <w:rsid w:val="2A7F4FF2"/>
    <w:rsid w:val="2A9203D2"/>
    <w:rsid w:val="2A9C3DF6"/>
    <w:rsid w:val="2AA90B43"/>
    <w:rsid w:val="2AB729DE"/>
    <w:rsid w:val="2ABC6246"/>
    <w:rsid w:val="2AC5334C"/>
    <w:rsid w:val="2AD01CF1"/>
    <w:rsid w:val="2AD61783"/>
    <w:rsid w:val="2AD6555A"/>
    <w:rsid w:val="2AD76BDC"/>
    <w:rsid w:val="2AD76F1F"/>
    <w:rsid w:val="2ADB491E"/>
    <w:rsid w:val="2ADD1432"/>
    <w:rsid w:val="2AE1447B"/>
    <w:rsid w:val="2AF357BE"/>
    <w:rsid w:val="2AFC2AE6"/>
    <w:rsid w:val="2B2F6A18"/>
    <w:rsid w:val="2B3E6C5B"/>
    <w:rsid w:val="2B512E32"/>
    <w:rsid w:val="2B540C91"/>
    <w:rsid w:val="2B58253D"/>
    <w:rsid w:val="2B5D17D7"/>
    <w:rsid w:val="2B5D3585"/>
    <w:rsid w:val="2B686B2F"/>
    <w:rsid w:val="2B7E5767"/>
    <w:rsid w:val="2B886128"/>
    <w:rsid w:val="2B9176D3"/>
    <w:rsid w:val="2B9B2FD7"/>
    <w:rsid w:val="2BAD5B8F"/>
    <w:rsid w:val="2BCC4267"/>
    <w:rsid w:val="2BD61589"/>
    <w:rsid w:val="2BDD6613"/>
    <w:rsid w:val="2BE23A8A"/>
    <w:rsid w:val="2BE912BD"/>
    <w:rsid w:val="2BF51A0F"/>
    <w:rsid w:val="2C057779"/>
    <w:rsid w:val="2C077995"/>
    <w:rsid w:val="2C0E122C"/>
    <w:rsid w:val="2C245E51"/>
    <w:rsid w:val="2C2A71DF"/>
    <w:rsid w:val="2C3C763E"/>
    <w:rsid w:val="2C3D6F12"/>
    <w:rsid w:val="2C42277B"/>
    <w:rsid w:val="2C426179"/>
    <w:rsid w:val="2C4C35F9"/>
    <w:rsid w:val="2C4E2ECE"/>
    <w:rsid w:val="2C5C100D"/>
    <w:rsid w:val="2C5C46A6"/>
    <w:rsid w:val="2C6B1CD2"/>
    <w:rsid w:val="2C7D37B3"/>
    <w:rsid w:val="2C8132A3"/>
    <w:rsid w:val="2C892158"/>
    <w:rsid w:val="2C8B5ED0"/>
    <w:rsid w:val="2C8D1C48"/>
    <w:rsid w:val="2C9F3729"/>
    <w:rsid w:val="2C9F7BCD"/>
    <w:rsid w:val="2CAF6062"/>
    <w:rsid w:val="2CC43190"/>
    <w:rsid w:val="2CE83322"/>
    <w:rsid w:val="2CE850D0"/>
    <w:rsid w:val="2CEC1469"/>
    <w:rsid w:val="2D1E0EC3"/>
    <w:rsid w:val="2D355E3C"/>
    <w:rsid w:val="2D377E06"/>
    <w:rsid w:val="2D4F6EFD"/>
    <w:rsid w:val="2D67693D"/>
    <w:rsid w:val="2D687FBF"/>
    <w:rsid w:val="2D6A1F89"/>
    <w:rsid w:val="2D6B7AAF"/>
    <w:rsid w:val="2D7C3A6A"/>
    <w:rsid w:val="2D8748E9"/>
    <w:rsid w:val="2D9555F9"/>
    <w:rsid w:val="2D990AC0"/>
    <w:rsid w:val="2DAF2092"/>
    <w:rsid w:val="2DB15E0A"/>
    <w:rsid w:val="2DCB0F9E"/>
    <w:rsid w:val="2DCF44E2"/>
    <w:rsid w:val="2DF45CF7"/>
    <w:rsid w:val="2DF67CC1"/>
    <w:rsid w:val="2E073C7C"/>
    <w:rsid w:val="2E0A3A43"/>
    <w:rsid w:val="2E312AA7"/>
    <w:rsid w:val="2E33681F"/>
    <w:rsid w:val="2EB15996"/>
    <w:rsid w:val="2EBA484A"/>
    <w:rsid w:val="2EBF4557"/>
    <w:rsid w:val="2EBF6305"/>
    <w:rsid w:val="2EC02C28"/>
    <w:rsid w:val="2ED578D6"/>
    <w:rsid w:val="2EEF6BEA"/>
    <w:rsid w:val="2EF064BE"/>
    <w:rsid w:val="2EF67C47"/>
    <w:rsid w:val="2F083808"/>
    <w:rsid w:val="2F124686"/>
    <w:rsid w:val="2F176141"/>
    <w:rsid w:val="2F23713A"/>
    <w:rsid w:val="2F34284F"/>
    <w:rsid w:val="2F3A28D8"/>
    <w:rsid w:val="2F4405B8"/>
    <w:rsid w:val="2F454A5C"/>
    <w:rsid w:val="2F504AA3"/>
    <w:rsid w:val="2F532F8D"/>
    <w:rsid w:val="2F6173BC"/>
    <w:rsid w:val="2F662726"/>
    <w:rsid w:val="2F6B3D97"/>
    <w:rsid w:val="2F6E6F96"/>
    <w:rsid w:val="2F794705"/>
    <w:rsid w:val="2F923A19"/>
    <w:rsid w:val="2F9D7EBA"/>
    <w:rsid w:val="2F9E546E"/>
    <w:rsid w:val="2FA94444"/>
    <w:rsid w:val="2FAF45CB"/>
    <w:rsid w:val="2FAF6379"/>
    <w:rsid w:val="2FB43990"/>
    <w:rsid w:val="2FBA4969"/>
    <w:rsid w:val="2FBC2844"/>
    <w:rsid w:val="2FC5794B"/>
    <w:rsid w:val="2FCC6F2B"/>
    <w:rsid w:val="2FE73D65"/>
    <w:rsid w:val="2FEF49C8"/>
    <w:rsid w:val="2FF91923"/>
    <w:rsid w:val="301601A6"/>
    <w:rsid w:val="301663F8"/>
    <w:rsid w:val="302208F9"/>
    <w:rsid w:val="302428C3"/>
    <w:rsid w:val="3025663B"/>
    <w:rsid w:val="302C1778"/>
    <w:rsid w:val="3038011D"/>
    <w:rsid w:val="303A20E7"/>
    <w:rsid w:val="30442F65"/>
    <w:rsid w:val="30640F12"/>
    <w:rsid w:val="30744ECD"/>
    <w:rsid w:val="30817D16"/>
    <w:rsid w:val="30842D3E"/>
    <w:rsid w:val="308455CC"/>
    <w:rsid w:val="308B0B94"/>
    <w:rsid w:val="309335A5"/>
    <w:rsid w:val="30B6492F"/>
    <w:rsid w:val="30D00355"/>
    <w:rsid w:val="30F83B17"/>
    <w:rsid w:val="31067532"/>
    <w:rsid w:val="31101099"/>
    <w:rsid w:val="31126BC0"/>
    <w:rsid w:val="312468F3"/>
    <w:rsid w:val="3135465C"/>
    <w:rsid w:val="31362229"/>
    <w:rsid w:val="314174A5"/>
    <w:rsid w:val="31480833"/>
    <w:rsid w:val="315947EF"/>
    <w:rsid w:val="31612525"/>
    <w:rsid w:val="31750EFD"/>
    <w:rsid w:val="317F1B79"/>
    <w:rsid w:val="31D2634F"/>
    <w:rsid w:val="31D9592F"/>
    <w:rsid w:val="31DB16A7"/>
    <w:rsid w:val="31DE6A1B"/>
    <w:rsid w:val="31F44517"/>
    <w:rsid w:val="31FC33CC"/>
    <w:rsid w:val="32036508"/>
    <w:rsid w:val="322E7A29"/>
    <w:rsid w:val="322F37A1"/>
    <w:rsid w:val="323112C7"/>
    <w:rsid w:val="323F1C36"/>
    <w:rsid w:val="32486CC7"/>
    <w:rsid w:val="324E1E79"/>
    <w:rsid w:val="32513DDB"/>
    <w:rsid w:val="32676A97"/>
    <w:rsid w:val="329F57DE"/>
    <w:rsid w:val="32AF043E"/>
    <w:rsid w:val="32BD2B5B"/>
    <w:rsid w:val="32D305D1"/>
    <w:rsid w:val="330662B0"/>
    <w:rsid w:val="33072028"/>
    <w:rsid w:val="330A150E"/>
    <w:rsid w:val="330F3D88"/>
    <w:rsid w:val="3321133C"/>
    <w:rsid w:val="333C6176"/>
    <w:rsid w:val="333D5A4A"/>
    <w:rsid w:val="33447CF9"/>
    <w:rsid w:val="33527747"/>
    <w:rsid w:val="33557238"/>
    <w:rsid w:val="33655FF4"/>
    <w:rsid w:val="33693BE5"/>
    <w:rsid w:val="336B2A00"/>
    <w:rsid w:val="337376BE"/>
    <w:rsid w:val="33743B62"/>
    <w:rsid w:val="338673F1"/>
    <w:rsid w:val="338A5719"/>
    <w:rsid w:val="33945FB2"/>
    <w:rsid w:val="339C6C14"/>
    <w:rsid w:val="339E211D"/>
    <w:rsid w:val="339E473B"/>
    <w:rsid w:val="33A361F5"/>
    <w:rsid w:val="33A65CE5"/>
    <w:rsid w:val="33B45D0C"/>
    <w:rsid w:val="33BC2E13"/>
    <w:rsid w:val="33CA19D4"/>
    <w:rsid w:val="33F87759"/>
    <w:rsid w:val="341367EE"/>
    <w:rsid w:val="34165CC1"/>
    <w:rsid w:val="34390907"/>
    <w:rsid w:val="343C1D08"/>
    <w:rsid w:val="345673CD"/>
    <w:rsid w:val="347100A1"/>
    <w:rsid w:val="34767465"/>
    <w:rsid w:val="347F27BE"/>
    <w:rsid w:val="348C4EDB"/>
    <w:rsid w:val="34967B08"/>
    <w:rsid w:val="349F69BC"/>
    <w:rsid w:val="34A92B2D"/>
    <w:rsid w:val="34B102E3"/>
    <w:rsid w:val="34B4618B"/>
    <w:rsid w:val="34CC3529"/>
    <w:rsid w:val="34D0301A"/>
    <w:rsid w:val="34DD5737"/>
    <w:rsid w:val="34E24AFB"/>
    <w:rsid w:val="34EA6325"/>
    <w:rsid w:val="34EC3BCC"/>
    <w:rsid w:val="34EE16F2"/>
    <w:rsid w:val="34EF5862"/>
    <w:rsid w:val="34F32864"/>
    <w:rsid w:val="34F767F8"/>
    <w:rsid w:val="350031D3"/>
    <w:rsid w:val="350B22A4"/>
    <w:rsid w:val="350F7D2D"/>
    <w:rsid w:val="351E44D4"/>
    <w:rsid w:val="352B528B"/>
    <w:rsid w:val="354B08F2"/>
    <w:rsid w:val="35586EC5"/>
    <w:rsid w:val="35604416"/>
    <w:rsid w:val="3566572C"/>
    <w:rsid w:val="3569521C"/>
    <w:rsid w:val="356B689E"/>
    <w:rsid w:val="357240D1"/>
    <w:rsid w:val="357C6CFE"/>
    <w:rsid w:val="3583008C"/>
    <w:rsid w:val="3583135D"/>
    <w:rsid w:val="35847960"/>
    <w:rsid w:val="358B5193"/>
    <w:rsid w:val="358E6A31"/>
    <w:rsid w:val="359C73A0"/>
    <w:rsid w:val="35A9702C"/>
    <w:rsid w:val="35B71AE4"/>
    <w:rsid w:val="35F01D0A"/>
    <w:rsid w:val="35FE728D"/>
    <w:rsid w:val="36013C7C"/>
    <w:rsid w:val="361C228F"/>
    <w:rsid w:val="3623361D"/>
    <w:rsid w:val="3628785A"/>
    <w:rsid w:val="36405F7D"/>
    <w:rsid w:val="364A6DFC"/>
    <w:rsid w:val="364D2448"/>
    <w:rsid w:val="366A4DA8"/>
    <w:rsid w:val="366C4FC4"/>
    <w:rsid w:val="369938DF"/>
    <w:rsid w:val="36A209E6"/>
    <w:rsid w:val="36B14785"/>
    <w:rsid w:val="36B204FD"/>
    <w:rsid w:val="36C721FA"/>
    <w:rsid w:val="36C941C4"/>
    <w:rsid w:val="36CA716E"/>
    <w:rsid w:val="36D14E27"/>
    <w:rsid w:val="370276D6"/>
    <w:rsid w:val="37135440"/>
    <w:rsid w:val="37160A8C"/>
    <w:rsid w:val="37270EEB"/>
    <w:rsid w:val="37283F01"/>
    <w:rsid w:val="37381DB4"/>
    <w:rsid w:val="374C2700"/>
    <w:rsid w:val="375C2D68"/>
    <w:rsid w:val="376637C1"/>
    <w:rsid w:val="377B46F5"/>
    <w:rsid w:val="377F2A8B"/>
    <w:rsid w:val="37800CB8"/>
    <w:rsid w:val="378056EA"/>
    <w:rsid w:val="378400EB"/>
    <w:rsid w:val="378648E5"/>
    <w:rsid w:val="378F7FC7"/>
    <w:rsid w:val="379E73FF"/>
    <w:rsid w:val="37A367C3"/>
    <w:rsid w:val="37B26A07"/>
    <w:rsid w:val="37BE35FD"/>
    <w:rsid w:val="37C60704"/>
    <w:rsid w:val="37DA7D0B"/>
    <w:rsid w:val="37E40B8A"/>
    <w:rsid w:val="37F90D9E"/>
    <w:rsid w:val="380B25BB"/>
    <w:rsid w:val="380F5C07"/>
    <w:rsid w:val="381274A5"/>
    <w:rsid w:val="38170F5F"/>
    <w:rsid w:val="38213B8C"/>
    <w:rsid w:val="382D0783"/>
    <w:rsid w:val="38305B7D"/>
    <w:rsid w:val="38325D99"/>
    <w:rsid w:val="3837515E"/>
    <w:rsid w:val="38521F98"/>
    <w:rsid w:val="385B52F0"/>
    <w:rsid w:val="385E6B8E"/>
    <w:rsid w:val="38A24CCD"/>
    <w:rsid w:val="38A65E3F"/>
    <w:rsid w:val="38B13162"/>
    <w:rsid w:val="38B60778"/>
    <w:rsid w:val="38B8629F"/>
    <w:rsid w:val="38CA4224"/>
    <w:rsid w:val="38D155B2"/>
    <w:rsid w:val="38DD3F57"/>
    <w:rsid w:val="38E250CA"/>
    <w:rsid w:val="38E928FC"/>
    <w:rsid w:val="38FB262F"/>
    <w:rsid w:val="3902165C"/>
    <w:rsid w:val="39033292"/>
    <w:rsid w:val="390A63CE"/>
    <w:rsid w:val="390B31DF"/>
    <w:rsid w:val="390E5EBF"/>
    <w:rsid w:val="391536F1"/>
    <w:rsid w:val="39290F4A"/>
    <w:rsid w:val="392E0182"/>
    <w:rsid w:val="392E6561"/>
    <w:rsid w:val="39331DC9"/>
    <w:rsid w:val="3934169D"/>
    <w:rsid w:val="393F251C"/>
    <w:rsid w:val="39406294"/>
    <w:rsid w:val="394F653F"/>
    <w:rsid w:val="39602492"/>
    <w:rsid w:val="396F7913"/>
    <w:rsid w:val="3987297D"/>
    <w:rsid w:val="39893797"/>
    <w:rsid w:val="399A3BF6"/>
    <w:rsid w:val="39CA6929"/>
    <w:rsid w:val="39D646FE"/>
    <w:rsid w:val="39DF5AAD"/>
    <w:rsid w:val="3A064DE8"/>
    <w:rsid w:val="3A173499"/>
    <w:rsid w:val="3A24093B"/>
    <w:rsid w:val="3A3000B7"/>
    <w:rsid w:val="3A371445"/>
    <w:rsid w:val="3A3C4CAD"/>
    <w:rsid w:val="3A4D2A17"/>
    <w:rsid w:val="3A5F274A"/>
    <w:rsid w:val="3A647D60"/>
    <w:rsid w:val="3A6B10EF"/>
    <w:rsid w:val="3A6D30B9"/>
    <w:rsid w:val="3A810912"/>
    <w:rsid w:val="3A901D8A"/>
    <w:rsid w:val="3A9B5E78"/>
    <w:rsid w:val="3AA20FB4"/>
    <w:rsid w:val="3AA73EEC"/>
    <w:rsid w:val="3ABE56C2"/>
    <w:rsid w:val="3ACD1DA9"/>
    <w:rsid w:val="3ACF5B21"/>
    <w:rsid w:val="3AFE37B2"/>
    <w:rsid w:val="3B057795"/>
    <w:rsid w:val="3B077069"/>
    <w:rsid w:val="3B4F27BE"/>
    <w:rsid w:val="3B547DD5"/>
    <w:rsid w:val="3B5B0E29"/>
    <w:rsid w:val="3B5F4752"/>
    <w:rsid w:val="3B6049CB"/>
    <w:rsid w:val="3B6444BC"/>
    <w:rsid w:val="3B7D557D"/>
    <w:rsid w:val="3B8701AA"/>
    <w:rsid w:val="3B974891"/>
    <w:rsid w:val="3B9A612F"/>
    <w:rsid w:val="3B9B4AD2"/>
    <w:rsid w:val="3BB84807"/>
    <w:rsid w:val="3BC56E39"/>
    <w:rsid w:val="3C1934F8"/>
    <w:rsid w:val="3C1E28BD"/>
    <w:rsid w:val="3C211A2C"/>
    <w:rsid w:val="3C29300F"/>
    <w:rsid w:val="3C2E0626"/>
    <w:rsid w:val="3C300842"/>
    <w:rsid w:val="3C3C0F95"/>
    <w:rsid w:val="3C4147FD"/>
    <w:rsid w:val="3C432323"/>
    <w:rsid w:val="3C44609B"/>
    <w:rsid w:val="3C4936B2"/>
    <w:rsid w:val="3C577B7C"/>
    <w:rsid w:val="3C6109FB"/>
    <w:rsid w:val="3C666012"/>
    <w:rsid w:val="3C68447D"/>
    <w:rsid w:val="3C746980"/>
    <w:rsid w:val="3C830972"/>
    <w:rsid w:val="3C8A1D00"/>
    <w:rsid w:val="3CA115AD"/>
    <w:rsid w:val="3CA52FDE"/>
    <w:rsid w:val="3CBE720A"/>
    <w:rsid w:val="3CC72F54"/>
    <w:rsid w:val="3CD15B81"/>
    <w:rsid w:val="3CD25455"/>
    <w:rsid w:val="3CFE624A"/>
    <w:rsid w:val="3D033860"/>
    <w:rsid w:val="3D1D5CA3"/>
    <w:rsid w:val="3D234637"/>
    <w:rsid w:val="3D271155"/>
    <w:rsid w:val="3D2C1009"/>
    <w:rsid w:val="3D361E88"/>
    <w:rsid w:val="3D37175C"/>
    <w:rsid w:val="3D3B56F0"/>
    <w:rsid w:val="3D4A6780"/>
    <w:rsid w:val="3D4E702A"/>
    <w:rsid w:val="3D5A63BA"/>
    <w:rsid w:val="3D5D11C3"/>
    <w:rsid w:val="3D762284"/>
    <w:rsid w:val="3D801355"/>
    <w:rsid w:val="3D835C1E"/>
    <w:rsid w:val="3D850719"/>
    <w:rsid w:val="3D85696B"/>
    <w:rsid w:val="3DA768E2"/>
    <w:rsid w:val="3DAC3EF8"/>
    <w:rsid w:val="3DB17760"/>
    <w:rsid w:val="3DBD4EE9"/>
    <w:rsid w:val="3DC254CA"/>
    <w:rsid w:val="3DD86B5C"/>
    <w:rsid w:val="3DE713D4"/>
    <w:rsid w:val="3DF760B2"/>
    <w:rsid w:val="3DFE2091"/>
    <w:rsid w:val="3E037570"/>
    <w:rsid w:val="3E104487"/>
    <w:rsid w:val="3E162D85"/>
    <w:rsid w:val="3E1F0B6E"/>
    <w:rsid w:val="3E416D36"/>
    <w:rsid w:val="3E4405D4"/>
    <w:rsid w:val="3E483C21"/>
    <w:rsid w:val="3E486D7C"/>
    <w:rsid w:val="3E497999"/>
    <w:rsid w:val="3E7A2C1B"/>
    <w:rsid w:val="3E7F160D"/>
    <w:rsid w:val="3E994DB5"/>
    <w:rsid w:val="3EA17085"/>
    <w:rsid w:val="3EA66B99"/>
    <w:rsid w:val="3EAA5E66"/>
    <w:rsid w:val="3EC139D3"/>
    <w:rsid w:val="3EFB5137"/>
    <w:rsid w:val="3F122481"/>
    <w:rsid w:val="3F1461F9"/>
    <w:rsid w:val="3F274471"/>
    <w:rsid w:val="3F3E3F33"/>
    <w:rsid w:val="3F4940F4"/>
    <w:rsid w:val="3F5D0AB1"/>
    <w:rsid w:val="3F632CDC"/>
    <w:rsid w:val="3F6902F3"/>
    <w:rsid w:val="3F7B0026"/>
    <w:rsid w:val="3F836EDA"/>
    <w:rsid w:val="3F883455"/>
    <w:rsid w:val="3F8E5FAB"/>
    <w:rsid w:val="3F983C5A"/>
    <w:rsid w:val="3F9966FE"/>
    <w:rsid w:val="3FB11C9A"/>
    <w:rsid w:val="3FBE7F13"/>
    <w:rsid w:val="3FC96FE3"/>
    <w:rsid w:val="3FD634AE"/>
    <w:rsid w:val="3FE1257F"/>
    <w:rsid w:val="3FF37BBC"/>
    <w:rsid w:val="3FFD0A3B"/>
    <w:rsid w:val="400022D9"/>
    <w:rsid w:val="401D454F"/>
    <w:rsid w:val="401F6B18"/>
    <w:rsid w:val="402E32EA"/>
    <w:rsid w:val="404623E2"/>
    <w:rsid w:val="404C68FB"/>
    <w:rsid w:val="407735EF"/>
    <w:rsid w:val="408F1FDB"/>
    <w:rsid w:val="40A75BD0"/>
    <w:rsid w:val="40A90ABF"/>
    <w:rsid w:val="40B97058"/>
    <w:rsid w:val="40D720C5"/>
    <w:rsid w:val="40D75730"/>
    <w:rsid w:val="40DD55F9"/>
    <w:rsid w:val="40E439A9"/>
    <w:rsid w:val="40E949B6"/>
    <w:rsid w:val="40FA4F7A"/>
    <w:rsid w:val="40FC5196"/>
    <w:rsid w:val="41011831"/>
    <w:rsid w:val="410340C0"/>
    <w:rsid w:val="41083B3B"/>
    <w:rsid w:val="411E6EBB"/>
    <w:rsid w:val="412071E1"/>
    <w:rsid w:val="412902C7"/>
    <w:rsid w:val="41344930"/>
    <w:rsid w:val="415B3C6B"/>
    <w:rsid w:val="415D3E87"/>
    <w:rsid w:val="41801923"/>
    <w:rsid w:val="41911D83"/>
    <w:rsid w:val="41984EBF"/>
    <w:rsid w:val="41A34021"/>
    <w:rsid w:val="41BE244C"/>
    <w:rsid w:val="41D61543"/>
    <w:rsid w:val="41F95D14"/>
    <w:rsid w:val="41FB71FC"/>
    <w:rsid w:val="41FF6CEC"/>
    <w:rsid w:val="42224789"/>
    <w:rsid w:val="42440BA3"/>
    <w:rsid w:val="42642FF3"/>
    <w:rsid w:val="4279304D"/>
    <w:rsid w:val="428A15BF"/>
    <w:rsid w:val="429733C9"/>
    <w:rsid w:val="42975177"/>
    <w:rsid w:val="429D413C"/>
    <w:rsid w:val="429F402B"/>
    <w:rsid w:val="429F5DD9"/>
    <w:rsid w:val="42AE426E"/>
    <w:rsid w:val="42C83582"/>
    <w:rsid w:val="42C910A8"/>
    <w:rsid w:val="42CA554C"/>
    <w:rsid w:val="42CC75DE"/>
    <w:rsid w:val="42D75573"/>
    <w:rsid w:val="42DF6B1E"/>
    <w:rsid w:val="42E83C24"/>
    <w:rsid w:val="42EE49BD"/>
    <w:rsid w:val="43120CA1"/>
    <w:rsid w:val="43122A4F"/>
    <w:rsid w:val="433230F1"/>
    <w:rsid w:val="43346E69"/>
    <w:rsid w:val="434A6768"/>
    <w:rsid w:val="435272F0"/>
    <w:rsid w:val="43572B58"/>
    <w:rsid w:val="43601A0D"/>
    <w:rsid w:val="43617533"/>
    <w:rsid w:val="43727992"/>
    <w:rsid w:val="438020AF"/>
    <w:rsid w:val="43853221"/>
    <w:rsid w:val="438576C5"/>
    <w:rsid w:val="439B2A45"/>
    <w:rsid w:val="439E0787"/>
    <w:rsid w:val="43A57808"/>
    <w:rsid w:val="43A713E9"/>
    <w:rsid w:val="43BE4985"/>
    <w:rsid w:val="43C8388F"/>
    <w:rsid w:val="43DD305D"/>
    <w:rsid w:val="43DE0B83"/>
    <w:rsid w:val="43E02B4D"/>
    <w:rsid w:val="440A7BCA"/>
    <w:rsid w:val="441647C1"/>
    <w:rsid w:val="441D16AC"/>
    <w:rsid w:val="442130E2"/>
    <w:rsid w:val="442E1B0B"/>
    <w:rsid w:val="44316F05"/>
    <w:rsid w:val="444F55DD"/>
    <w:rsid w:val="445B0426"/>
    <w:rsid w:val="4469669F"/>
    <w:rsid w:val="446E42B1"/>
    <w:rsid w:val="447E50B7"/>
    <w:rsid w:val="44B042CE"/>
    <w:rsid w:val="44B71B00"/>
    <w:rsid w:val="44C4421D"/>
    <w:rsid w:val="44C77869"/>
    <w:rsid w:val="44D974B9"/>
    <w:rsid w:val="44E4666D"/>
    <w:rsid w:val="44F30C9C"/>
    <w:rsid w:val="451900C5"/>
    <w:rsid w:val="451C1963"/>
    <w:rsid w:val="45513D03"/>
    <w:rsid w:val="456926CF"/>
    <w:rsid w:val="457571C2"/>
    <w:rsid w:val="45796DB6"/>
    <w:rsid w:val="458A0FC3"/>
    <w:rsid w:val="458B6AE9"/>
    <w:rsid w:val="458F482B"/>
    <w:rsid w:val="45950612"/>
    <w:rsid w:val="45BB465C"/>
    <w:rsid w:val="45BF5994"/>
    <w:rsid w:val="45D109A0"/>
    <w:rsid w:val="45E306D3"/>
    <w:rsid w:val="46003033"/>
    <w:rsid w:val="46072613"/>
    <w:rsid w:val="46075AE5"/>
    <w:rsid w:val="460F14C8"/>
    <w:rsid w:val="461D3BE5"/>
    <w:rsid w:val="462907DC"/>
    <w:rsid w:val="46317690"/>
    <w:rsid w:val="46364CA7"/>
    <w:rsid w:val="463B22BD"/>
    <w:rsid w:val="463D3884"/>
    <w:rsid w:val="46592743"/>
    <w:rsid w:val="465A46A3"/>
    <w:rsid w:val="46671304"/>
    <w:rsid w:val="4674757D"/>
    <w:rsid w:val="46767799"/>
    <w:rsid w:val="4689127A"/>
    <w:rsid w:val="46902609"/>
    <w:rsid w:val="46963997"/>
    <w:rsid w:val="469F0A9E"/>
    <w:rsid w:val="46AB7443"/>
    <w:rsid w:val="46AC2426"/>
    <w:rsid w:val="46AE0CE1"/>
    <w:rsid w:val="46AF05B5"/>
    <w:rsid w:val="46B06807"/>
    <w:rsid w:val="46B34549"/>
    <w:rsid w:val="46B53E1D"/>
    <w:rsid w:val="46B70BF7"/>
    <w:rsid w:val="46C2478C"/>
    <w:rsid w:val="46CE7438"/>
    <w:rsid w:val="46E110B6"/>
    <w:rsid w:val="46E44703"/>
    <w:rsid w:val="46F32B98"/>
    <w:rsid w:val="47046B53"/>
    <w:rsid w:val="47282841"/>
    <w:rsid w:val="47411B55"/>
    <w:rsid w:val="475A6773"/>
    <w:rsid w:val="475E6263"/>
    <w:rsid w:val="47602F3B"/>
    <w:rsid w:val="47615D53"/>
    <w:rsid w:val="47666BD1"/>
    <w:rsid w:val="476B4E24"/>
    <w:rsid w:val="477912EF"/>
    <w:rsid w:val="47971775"/>
    <w:rsid w:val="479779C7"/>
    <w:rsid w:val="479B5ECC"/>
    <w:rsid w:val="47A67C0A"/>
    <w:rsid w:val="47A73FAC"/>
    <w:rsid w:val="47C85DD2"/>
    <w:rsid w:val="47D1745E"/>
    <w:rsid w:val="47F6649C"/>
    <w:rsid w:val="47FF00AA"/>
    <w:rsid w:val="4802207E"/>
    <w:rsid w:val="481E3C44"/>
    <w:rsid w:val="48233009"/>
    <w:rsid w:val="48247180"/>
    <w:rsid w:val="48272AF9"/>
    <w:rsid w:val="48382F58"/>
    <w:rsid w:val="483E7E42"/>
    <w:rsid w:val="484336AB"/>
    <w:rsid w:val="484713ED"/>
    <w:rsid w:val="48482BE1"/>
    <w:rsid w:val="484F3DFE"/>
    <w:rsid w:val="485A3CE5"/>
    <w:rsid w:val="48623B31"/>
    <w:rsid w:val="48627C96"/>
    <w:rsid w:val="487675DC"/>
    <w:rsid w:val="48855EC5"/>
    <w:rsid w:val="48904B42"/>
    <w:rsid w:val="48A42B8F"/>
    <w:rsid w:val="48A64365"/>
    <w:rsid w:val="48B819A3"/>
    <w:rsid w:val="48C26CC5"/>
    <w:rsid w:val="48DA6E56"/>
    <w:rsid w:val="48E832B0"/>
    <w:rsid w:val="48F0738F"/>
    <w:rsid w:val="49022A62"/>
    <w:rsid w:val="490966A2"/>
    <w:rsid w:val="491A265E"/>
    <w:rsid w:val="492139EC"/>
    <w:rsid w:val="49303C2F"/>
    <w:rsid w:val="49331971"/>
    <w:rsid w:val="49455AA2"/>
    <w:rsid w:val="495042D1"/>
    <w:rsid w:val="49747FC0"/>
    <w:rsid w:val="49A308A5"/>
    <w:rsid w:val="49AF724A"/>
    <w:rsid w:val="49B2476E"/>
    <w:rsid w:val="49D24CE6"/>
    <w:rsid w:val="49DA375D"/>
    <w:rsid w:val="49F11610"/>
    <w:rsid w:val="4A003601"/>
    <w:rsid w:val="4A0C644A"/>
    <w:rsid w:val="4A176B9D"/>
    <w:rsid w:val="4A233794"/>
    <w:rsid w:val="4A3C63C5"/>
    <w:rsid w:val="4A49144C"/>
    <w:rsid w:val="4A4C4A99"/>
    <w:rsid w:val="4A54394D"/>
    <w:rsid w:val="4A6A3171"/>
    <w:rsid w:val="4A7B537E"/>
    <w:rsid w:val="4A851D59"/>
    <w:rsid w:val="4A857FAB"/>
    <w:rsid w:val="4A946440"/>
    <w:rsid w:val="4A9D3546"/>
    <w:rsid w:val="4AA64C7C"/>
    <w:rsid w:val="4AB34B18"/>
    <w:rsid w:val="4AB368C6"/>
    <w:rsid w:val="4AD4683C"/>
    <w:rsid w:val="4AD8632C"/>
    <w:rsid w:val="4AD944A7"/>
    <w:rsid w:val="4AEA6060"/>
    <w:rsid w:val="4AEB2504"/>
    <w:rsid w:val="4AEC627C"/>
    <w:rsid w:val="4AEE3DA2"/>
    <w:rsid w:val="4AF869CF"/>
    <w:rsid w:val="4B1B446B"/>
    <w:rsid w:val="4B1D6435"/>
    <w:rsid w:val="4B356647"/>
    <w:rsid w:val="4B4306B7"/>
    <w:rsid w:val="4B4E65EF"/>
    <w:rsid w:val="4B5A4F93"/>
    <w:rsid w:val="4B6E6C91"/>
    <w:rsid w:val="4B7C233F"/>
    <w:rsid w:val="4B920BD1"/>
    <w:rsid w:val="4BA6467C"/>
    <w:rsid w:val="4BAB3A41"/>
    <w:rsid w:val="4BAE52DF"/>
    <w:rsid w:val="4BD016F9"/>
    <w:rsid w:val="4BD11C1C"/>
    <w:rsid w:val="4BD21FAF"/>
    <w:rsid w:val="4BD74376"/>
    <w:rsid w:val="4BF70A34"/>
    <w:rsid w:val="4BFC24EE"/>
    <w:rsid w:val="4C06511B"/>
    <w:rsid w:val="4C20442F"/>
    <w:rsid w:val="4C392DFB"/>
    <w:rsid w:val="4C481290"/>
    <w:rsid w:val="4C643439"/>
    <w:rsid w:val="4C6A7458"/>
    <w:rsid w:val="4C86601C"/>
    <w:rsid w:val="4C871DB8"/>
    <w:rsid w:val="4C906211"/>
    <w:rsid w:val="4CAF57B3"/>
    <w:rsid w:val="4CB56582"/>
    <w:rsid w:val="4CB91FBE"/>
    <w:rsid w:val="4CD160F4"/>
    <w:rsid w:val="4CD36B6D"/>
    <w:rsid w:val="4CD945DE"/>
    <w:rsid w:val="4CF17B79"/>
    <w:rsid w:val="4CFA6A2E"/>
    <w:rsid w:val="4D0478AD"/>
    <w:rsid w:val="4D0C3260"/>
    <w:rsid w:val="4D111067"/>
    <w:rsid w:val="4D1473C4"/>
    <w:rsid w:val="4D227D33"/>
    <w:rsid w:val="4D2E492A"/>
    <w:rsid w:val="4D3D2DBF"/>
    <w:rsid w:val="4D434172"/>
    <w:rsid w:val="4D533169"/>
    <w:rsid w:val="4D665E71"/>
    <w:rsid w:val="4D6B16DA"/>
    <w:rsid w:val="4D7A36CB"/>
    <w:rsid w:val="4D7C5695"/>
    <w:rsid w:val="4D7F1274"/>
    <w:rsid w:val="4D897DB2"/>
    <w:rsid w:val="4D987FF5"/>
    <w:rsid w:val="4D9F1383"/>
    <w:rsid w:val="4DBC3CE3"/>
    <w:rsid w:val="4DC82688"/>
    <w:rsid w:val="4DD50948"/>
    <w:rsid w:val="4DD86643"/>
    <w:rsid w:val="4DE1374A"/>
    <w:rsid w:val="4DE90850"/>
    <w:rsid w:val="4DED0341"/>
    <w:rsid w:val="4DED6593"/>
    <w:rsid w:val="4DF178CC"/>
    <w:rsid w:val="4DF72F6D"/>
    <w:rsid w:val="4DFE42FC"/>
    <w:rsid w:val="4E1458CD"/>
    <w:rsid w:val="4E18654B"/>
    <w:rsid w:val="4E6525CD"/>
    <w:rsid w:val="4E67584A"/>
    <w:rsid w:val="4E683E6B"/>
    <w:rsid w:val="4E6B74B7"/>
    <w:rsid w:val="4E6D3230"/>
    <w:rsid w:val="4E704ACE"/>
    <w:rsid w:val="4E745F37"/>
    <w:rsid w:val="4E7E543D"/>
    <w:rsid w:val="4E9407BC"/>
    <w:rsid w:val="4E992277"/>
    <w:rsid w:val="4EB53C57"/>
    <w:rsid w:val="4EB8094F"/>
    <w:rsid w:val="4EB86BA1"/>
    <w:rsid w:val="4EC217CD"/>
    <w:rsid w:val="4ECE0172"/>
    <w:rsid w:val="4EE5726A"/>
    <w:rsid w:val="4EF179BD"/>
    <w:rsid w:val="4EF23735"/>
    <w:rsid w:val="4EF37BD9"/>
    <w:rsid w:val="4EF37CE4"/>
    <w:rsid w:val="4EFF657E"/>
    <w:rsid w:val="4F0708BF"/>
    <w:rsid w:val="4F263779"/>
    <w:rsid w:val="4F2C30EB"/>
    <w:rsid w:val="4F2F1960"/>
    <w:rsid w:val="4F561F16"/>
    <w:rsid w:val="4F5A37B4"/>
    <w:rsid w:val="4F5D32A4"/>
    <w:rsid w:val="4F5F371E"/>
    <w:rsid w:val="4F5F701C"/>
    <w:rsid w:val="4F69637A"/>
    <w:rsid w:val="4F7C118A"/>
    <w:rsid w:val="4F7C7BCE"/>
    <w:rsid w:val="4F813436"/>
    <w:rsid w:val="4F8151E4"/>
    <w:rsid w:val="4F8545A9"/>
    <w:rsid w:val="4F866E19"/>
    <w:rsid w:val="4F98252E"/>
    <w:rsid w:val="4FAD422B"/>
    <w:rsid w:val="4FB76E58"/>
    <w:rsid w:val="4FBC446F"/>
    <w:rsid w:val="4FBF5D0D"/>
    <w:rsid w:val="4FC450D1"/>
    <w:rsid w:val="4FCC21D8"/>
    <w:rsid w:val="4FCE5FEA"/>
    <w:rsid w:val="4FD55530"/>
    <w:rsid w:val="4FE95F06"/>
    <w:rsid w:val="4FEE214E"/>
    <w:rsid w:val="4FF43C08"/>
    <w:rsid w:val="4FFB6510"/>
    <w:rsid w:val="501A195F"/>
    <w:rsid w:val="501C6CBB"/>
    <w:rsid w:val="5032028D"/>
    <w:rsid w:val="503E30D6"/>
    <w:rsid w:val="50630D8E"/>
    <w:rsid w:val="50884351"/>
    <w:rsid w:val="509727E6"/>
    <w:rsid w:val="50A56CB1"/>
    <w:rsid w:val="50A65535"/>
    <w:rsid w:val="50AA2519"/>
    <w:rsid w:val="50AB003F"/>
    <w:rsid w:val="50BB2978"/>
    <w:rsid w:val="50E0418D"/>
    <w:rsid w:val="50E377D9"/>
    <w:rsid w:val="50E517A3"/>
    <w:rsid w:val="50E772C9"/>
    <w:rsid w:val="50E83041"/>
    <w:rsid w:val="512F6EC2"/>
    <w:rsid w:val="51334056"/>
    <w:rsid w:val="513B0D15"/>
    <w:rsid w:val="513B13C3"/>
    <w:rsid w:val="513B7615"/>
    <w:rsid w:val="51453FF0"/>
    <w:rsid w:val="514E559A"/>
    <w:rsid w:val="515406D7"/>
    <w:rsid w:val="515E50B1"/>
    <w:rsid w:val="5167665C"/>
    <w:rsid w:val="517410ED"/>
    <w:rsid w:val="51750D79"/>
    <w:rsid w:val="517E7EC2"/>
    <w:rsid w:val="5181771E"/>
    <w:rsid w:val="51894824"/>
    <w:rsid w:val="518C7E71"/>
    <w:rsid w:val="51B318A1"/>
    <w:rsid w:val="51BE0836"/>
    <w:rsid w:val="51BF1FF4"/>
    <w:rsid w:val="51D33CF1"/>
    <w:rsid w:val="51D84AD5"/>
    <w:rsid w:val="51ED6B61"/>
    <w:rsid w:val="52293911"/>
    <w:rsid w:val="523A5B1F"/>
    <w:rsid w:val="523A71B9"/>
    <w:rsid w:val="52594E4B"/>
    <w:rsid w:val="525F10E1"/>
    <w:rsid w:val="527C6137"/>
    <w:rsid w:val="52887502"/>
    <w:rsid w:val="528F038A"/>
    <w:rsid w:val="529E5241"/>
    <w:rsid w:val="52A03BD4"/>
    <w:rsid w:val="52AC2A3F"/>
    <w:rsid w:val="52BE430B"/>
    <w:rsid w:val="52C673B2"/>
    <w:rsid w:val="52CB49C9"/>
    <w:rsid w:val="52DC6BD6"/>
    <w:rsid w:val="52F12681"/>
    <w:rsid w:val="530103EA"/>
    <w:rsid w:val="53034162"/>
    <w:rsid w:val="530C26F9"/>
    <w:rsid w:val="531B76FE"/>
    <w:rsid w:val="53492B23"/>
    <w:rsid w:val="53AF3AB1"/>
    <w:rsid w:val="53D77AC9"/>
    <w:rsid w:val="53F817ED"/>
    <w:rsid w:val="53FF492A"/>
    <w:rsid w:val="54014B46"/>
    <w:rsid w:val="540E1011"/>
    <w:rsid w:val="541128AF"/>
    <w:rsid w:val="54316AAD"/>
    <w:rsid w:val="543C16DA"/>
    <w:rsid w:val="543D36A4"/>
    <w:rsid w:val="543E18F6"/>
    <w:rsid w:val="543F11CA"/>
    <w:rsid w:val="54596730"/>
    <w:rsid w:val="546D18E3"/>
    <w:rsid w:val="547846DC"/>
    <w:rsid w:val="547D7645"/>
    <w:rsid w:val="547F3CBD"/>
    <w:rsid w:val="5483555B"/>
    <w:rsid w:val="5486504B"/>
    <w:rsid w:val="54AB07CC"/>
    <w:rsid w:val="54B716A8"/>
    <w:rsid w:val="54BA7B42"/>
    <w:rsid w:val="54BE1369"/>
    <w:rsid w:val="54C53DC5"/>
    <w:rsid w:val="54C94F38"/>
    <w:rsid w:val="54CA318A"/>
    <w:rsid w:val="54D933CD"/>
    <w:rsid w:val="54DE4E87"/>
    <w:rsid w:val="54F63F7F"/>
    <w:rsid w:val="550146D2"/>
    <w:rsid w:val="55083CB2"/>
    <w:rsid w:val="55115A90"/>
    <w:rsid w:val="55145CAF"/>
    <w:rsid w:val="552F56E3"/>
    <w:rsid w:val="55545149"/>
    <w:rsid w:val="5568451C"/>
    <w:rsid w:val="5572737D"/>
    <w:rsid w:val="55762D8F"/>
    <w:rsid w:val="55837FA1"/>
    <w:rsid w:val="55872C81"/>
    <w:rsid w:val="558F36F1"/>
    <w:rsid w:val="5597676F"/>
    <w:rsid w:val="55992B5C"/>
    <w:rsid w:val="55A14682"/>
    <w:rsid w:val="55A75279"/>
    <w:rsid w:val="56024BA5"/>
    <w:rsid w:val="560501F2"/>
    <w:rsid w:val="5605029D"/>
    <w:rsid w:val="5613290E"/>
    <w:rsid w:val="56182B48"/>
    <w:rsid w:val="5621327D"/>
    <w:rsid w:val="562C1C22"/>
    <w:rsid w:val="563A60ED"/>
    <w:rsid w:val="56563E0B"/>
    <w:rsid w:val="565A678F"/>
    <w:rsid w:val="56666EE2"/>
    <w:rsid w:val="566969D2"/>
    <w:rsid w:val="567710EF"/>
    <w:rsid w:val="567E247E"/>
    <w:rsid w:val="56861332"/>
    <w:rsid w:val="568A7075"/>
    <w:rsid w:val="56BA0167"/>
    <w:rsid w:val="56C500AD"/>
    <w:rsid w:val="56CB143B"/>
    <w:rsid w:val="56D77DE0"/>
    <w:rsid w:val="56ED315F"/>
    <w:rsid w:val="56F75D8C"/>
    <w:rsid w:val="571E5A0F"/>
    <w:rsid w:val="57287759"/>
    <w:rsid w:val="572A5116"/>
    <w:rsid w:val="574216FD"/>
    <w:rsid w:val="57462870"/>
    <w:rsid w:val="574C432A"/>
    <w:rsid w:val="57527466"/>
    <w:rsid w:val="577D2BCD"/>
    <w:rsid w:val="57811AFA"/>
    <w:rsid w:val="578810DA"/>
    <w:rsid w:val="57A71560"/>
    <w:rsid w:val="57AD1CC8"/>
    <w:rsid w:val="57C40364"/>
    <w:rsid w:val="57CA524F"/>
    <w:rsid w:val="57D165DD"/>
    <w:rsid w:val="57F329F7"/>
    <w:rsid w:val="58015A42"/>
    <w:rsid w:val="580746F5"/>
    <w:rsid w:val="580F5357"/>
    <w:rsid w:val="58247055"/>
    <w:rsid w:val="583628E4"/>
    <w:rsid w:val="585466BD"/>
    <w:rsid w:val="587A0A23"/>
    <w:rsid w:val="58810003"/>
    <w:rsid w:val="5892726E"/>
    <w:rsid w:val="58A65CBC"/>
    <w:rsid w:val="58DA5965"/>
    <w:rsid w:val="58EE7EB0"/>
    <w:rsid w:val="58EF1591"/>
    <w:rsid w:val="58F05189"/>
    <w:rsid w:val="590C005A"/>
    <w:rsid w:val="591E2795"/>
    <w:rsid w:val="592117E6"/>
    <w:rsid w:val="593962FA"/>
    <w:rsid w:val="593C3F2A"/>
    <w:rsid w:val="5942262A"/>
    <w:rsid w:val="59545718"/>
    <w:rsid w:val="59567B09"/>
    <w:rsid w:val="595E6596"/>
    <w:rsid w:val="596A6CE9"/>
    <w:rsid w:val="597F7A95"/>
    <w:rsid w:val="5980650D"/>
    <w:rsid w:val="59864BB0"/>
    <w:rsid w:val="59886098"/>
    <w:rsid w:val="599B50F5"/>
    <w:rsid w:val="59A323FE"/>
    <w:rsid w:val="59B461B6"/>
    <w:rsid w:val="59E7033A"/>
    <w:rsid w:val="59EC75B1"/>
    <w:rsid w:val="59F91E1B"/>
    <w:rsid w:val="5A0F163F"/>
    <w:rsid w:val="5A1F548E"/>
    <w:rsid w:val="5A206A87"/>
    <w:rsid w:val="5A2275C4"/>
    <w:rsid w:val="5A2A0227"/>
    <w:rsid w:val="5A3016A1"/>
    <w:rsid w:val="5A4A63B8"/>
    <w:rsid w:val="5A4C0E38"/>
    <w:rsid w:val="5A6A4AC7"/>
    <w:rsid w:val="5A7616BE"/>
    <w:rsid w:val="5A767910"/>
    <w:rsid w:val="5A7D47FA"/>
    <w:rsid w:val="5A8E6A07"/>
    <w:rsid w:val="5AA20705"/>
    <w:rsid w:val="5AA47FD9"/>
    <w:rsid w:val="5AAE70AA"/>
    <w:rsid w:val="5AB3021C"/>
    <w:rsid w:val="5AB3646E"/>
    <w:rsid w:val="5ABC1C03"/>
    <w:rsid w:val="5AD52888"/>
    <w:rsid w:val="5AD5565C"/>
    <w:rsid w:val="5AE34FA5"/>
    <w:rsid w:val="5AFF7905"/>
    <w:rsid w:val="5B084A0C"/>
    <w:rsid w:val="5B167964"/>
    <w:rsid w:val="5B1769FD"/>
    <w:rsid w:val="5B1909C7"/>
    <w:rsid w:val="5B4A5024"/>
    <w:rsid w:val="5B69537B"/>
    <w:rsid w:val="5B6F6839"/>
    <w:rsid w:val="5B863B83"/>
    <w:rsid w:val="5B90055D"/>
    <w:rsid w:val="5BAD55B3"/>
    <w:rsid w:val="5BC00E43"/>
    <w:rsid w:val="5BD57325"/>
    <w:rsid w:val="5BD64622"/>
    <w:rsid w:val="5BE03293"/>
    <w:rsid w:val="5C0E6052"/>
    <w:rsid w:val="5C166CB5"/>
    <w:rsid w:val="5C180C7F"/>
    <w:rsid w:val="5C205D85"/>
    <w:rsid w:val="5C2C297C"/>
    <w:rsid w:val="5C335AB8"/>
    <w:rsid w:val="5C471C77"/>
    <w:rsid w:val="5C473312"/>
    <w:rsid w:val="5C554BF7"/>
    <w:rsid w:val="5C5D48E3"/>
    <w:rsid w:val="5C7969B4"/>
    <w:rsid w:val="5C8065F2"/>
    <w:rsid w:val="5C8400C2"/>
    <w:rsid w:val="5C875E04"/>
    <w:rsid w:val="5C904CB9"/>
    <w:rsid w:val="5C9A1694"/>
    <w:rsid w:val="5CAC61DD"/>
    <w:rsid w:val="5CAE513F"/>
    <w:rsid w:val="5CB96626"/>
    <w:rsid w:val="5CD903A5"/>
    <w:rsid w:val="5CF8460C"/>
    <w:rsid w:val="5CF918A9"/>
    <w:rsid w:val="5D1642BC"/>
    <w:rsid w:val="5D221689"/>
    <w:rsid w:val="5D2D075A"/>
    <w:rsid w:val="5D322596"/>
    <w:rsid w:val="5D437F7D"/>
    <w:rsid w:val="5D5061F6"/>
    <w:rsid w:val="5D571653"/>
    <w:rsid w:val="5D83037A"/>
    <w:rsid w:val="5D83481E"/>
    <w:rsid w:val="5D900CE9"/>
    <w:rsid w:val="5D944335"/>
    <w:rsid w:val="5D963448"/>
    <w:rsid w:val="5D9A3915"/>
    <w:rsid w:val="5D9C768D"/>
    <w:rsid w:val="5D9F0F2C"/>
    <w:rsid w:val="5DA9115B"/>
    <w:rsid w:val="5DC6470A"/>
    <w:rsid w:val="5DE66B5A"/>
    <w:rsid w:val="5DEF5A0F"/>
    <w:rsid w:val="5DF179D9"/>
    <w:rsid w:val="5E1174B2"/>
    <w:rsid w:val="5E174F66"/>
    <w:rsid w:val="5E1B2CA8"/>
    <w:rsid w:val="5E225DE5"/>
    <w:rsid w:val="5E361890"/>
    <w:rsid w:val="5E510B63"/>
    <w:rsid w:val="5E533800"/>
    <w:rsid w:val="5E53616E"/>
    <w:rsid w:val="5E8B1BDC"/>
    <w:rsid w:val="5EA06D09"/>
    <w:rsid w:val="5EA54320"/>
    <w:rsid w:val="5EC92704"/>
    <w:rsid w:val="5ECB647C"/>
    <w:rsid w:val="5ED30E8D"/>
    <w:rsid w:val="5EE17A4E"/>
    <w:rsid w:val="5EE70DDC"/>
    <w:rsid w:val="5F17110D"/>
    <w:rsid w:val="5F1871E8"/>
    <w:rsid w:val="5F2711D9"/>
    <w:rsid w:val="5F8A1E93"/>
    <w:rsid w:val="5F944AC0"/>
    <w:rsid w:val="5F952807"/>
    <w:rsid w:val="5F9F5213"/>
    <w:rsid w:val="5FA02721"/>
    <w:rsid w:val="5FBA3DFB"/>
    <w:rsid w:val="5FD41659"/>
    <w:rsid w:val="5FEA2932"/>
    <w:rsid w:val="5FFA069B"/>
    <w:rsid w:val="601E25DC"/>
    <w:rsid w:val="6054424F"/>
    <w:rsid w:val="606A75CF"/>
    <w:rsid w:val="608F34D9"/>
    <w:rsid w:val="60940AF0"/>
    <w:rsid w:val="609D2505"/>
    <w:rsid w:val="60C413D5"/>
    <w:rsid w:val="60D11C97"/>
    <w:rsid w:val="60D1764E"/>
    <w:rsid w:val="60D64C64"/>
    <w:rsid w:val="60D96503"/>
    <w:rsid w:val="60DB671F"/>
    <w:rsid w:val="60EB3F52"/>
    <w:rsid w:val="6106551E"/>
    <w:rsid w:val="6110461A"/>
    <w:rsid w:val="61167757"/>
    <w:rsid w:val="611834CF"/>
    <w:rsid w:val="61340273"/>
    <w:rsid w:val="61354081"/>
    <w:rsid w:val="613B204E"/>
    <w:rsid w:val="615F4C5A"/>
    <w:rsid w:val="616927D7"/>
    <w:rsid w:val="616D381B"/>
    <w:rsid w:val="617059E9"/>
    <w:rsid w:val="61953656"/>
    <w:rsid w:val="6198016C"/>
    <w:rsid w:val="6198593A"/>
    <w:rsid w:val="619E1C26"/>
    <w:rsid w:val="61A05BAA"/>
    <w:rsid w:val="61C947C9"/>
    <w:rsid w:val="61CF0031"/>
    <w:rsid w:val="61D5316E"/>
    <w:rsid w:val="61D75138"/>
    <w:rsid w:val="61DA1E91"/>
    <w:rsid w:val="61FC3AC9"/>
    <w:rsid w:val="61FC7C57"/>
    <w:rsid w:val="62013F63"/>
    <w:rsid w:val="62065A1D"/>
    <w:rsid w:val="62282EC2"/>
    <w:rsid w:val="62373E29"/>
    <w:rsid w:val="6241216A"/>
    <w:rsid w:val="624A6500"/>
    <w:rsid w:val="625E7607"/>
    <w:rsid w:val="6260512D"/>
    <w:rsid w:val="628250A4"/>
    <w:rsid w:val="629504EF"/>
    <w:rsid w:val="6299419B"/>
    <w:rsid w:val="629A2968"/>
    <w:rsid w:val="62A52B40"/>
    <w:rsid w:val="62AA0157"/>
    <w:rsid w:val="62C3746A"/>
    <w:rsid w:val="62CA07F9"/>
    <w:rsid w:val="62E47B0C"/>
    <w:rsid w:val="63057A83"/>
    <w:rsid w:val="630A5099"/>
    <w:rsid w:val="631321A0"/>
    <w:rsid w:val="631A1780"/>
    <w:rsid w:val="632779F9"/>
    <w:rsid w:val="63367C3C"/>
    <w:rsid w:val="63497970"/>
    <w:rsid w:val="6383220D"/>
    <w:rsid w:val="639340F6"/>
    <w:rsid w:val="63952BB5"/>
    <w:rsid w:val="639808F7"/>
    <w:rsid w:val="63C17E4E"/>
    <w:rsid w:val="63CC5CC8"/>
    <w:rsid w:val="63D62198"/>
    <w:rsid w:val="63DF02D4"/>
    <w:rsid w:val="63E55195"/>
    <w:rsid w:val="63F0428F"/>
    <w:rsid w:val="63F26259"/>
    <w:rsid w:val="63FF44D2"/>
    <w:rsid w:val="641834D7"/>
    <w:rsid w:val="643150DC"/>
    <w:rsid w:val="645A0F91"/>
    <w:rsid w:val="645E744B"/>
    <w:rsid w:val="64805613"/>
    <w:rsid w:val="64874BF3"/>
    <w:rsid w:val="648D1ADE"/>
    <w:rsid w:val="64942E6C"/>
    <w:rsid w:val="649C33A0"/>
    <w:rsid w:val="649C3672"/>
    <w:rsid w:val="64A21A2D"/>
    <w:rsid w:val="64AC56B4"/>
    <w:rsid w:val="64B41760"/>
    <w:rsid w:val="64C319A4"/>
    <w:rsid w:val="64E04304"/>
    <w:rsid w:val="64EC0EFA"/>
    <w:rsid w:val="64F16511"/>
    <w:rsid w:val="64F97173"/>
    <w:rsid w:val="64FD6C64"/>
    <w:rsid w:val="65006754"/>
    <w:rsid w:val="6502071E"/>
    <w:rsid w:val="65022802"/>
    <w:rsid w:val="65077AE2"/>
    <w:rsid w:val="6518584B"/>
    <w:rsid w:val="652341F0"/>
    <w:rsid w:val="65241F3A"/>
    <w:rsid w:val="652561BA"/>
    <w:rsid w:val="65442AE4"/>
    <w:rsid w:val="654C1999"/>
    <w:rsid w:val="654C7BEB"/>
    <w:rsid w:val="656E190F"/>
    <w:rsid w:val="657A6506"/>
    <w:rsid w:val="657D1B52"/>
    <w:rsid w:val="659613AB"/>
    <w:rsid w:val="65A11CE5"/>
    <w:rsid w:val="65AA3E98"/>
    <w:rsid w:val="65C15EE3"/>
    <w:rsid w:val="65C80923"/>
    <w:rsid w:val="65D36DDE"/>
    <w:rsid w:val="65D70D0B"/>
    <w:rsid w:val="65D75707"/>
    <w:rsid w:val="65DA51F7"/>
    <w:rsid w:val="65E63FF5"/>
    <w:rsid w:val="65EB11B2"/>
    <w:rsid w:val="65F067C8"/>
    <w:rsid w:val="65F44347"/>
    <w:rsid w:val="65FF6A0B"/>
    <w:rsid w:val="66042274"/>
    <w:rsid w:val="660D0EEF"/>
    <w:rsid w:val="661F1FFD"/>
    <w:rsid w:val="662326FA"/>
    <w:rsid w:val="66326DE1"/>
    <w:rsid w:val="663568D1"/>
    <w:rsid w:val="664257D1"/>
    <w:rsid w:val="664664BF"/>
    <w:rsid w:val="664B7EA3"/>
    <w:rsid w:val="664D3C1B"/>
    <w:rsid w:val="664D4C51"/>
    <w:rsid w:val="665C20B0"/>
    <w:rsid w:val="66807B4C"/>
    <w:rsid w:val="668771C6"/>
    <w:rsid w:val="668B5702"/>
    <w:rsid w:val="66A31A8D"/>
    <w:rsid w:val="66C0263F"/>
    <w:rsid w:val="66D103A8"/>
    <w:rsid w:val="66D32372"/>
    <w:rsid w:val="66DC6D4D"/>
    <w:rsid w:val="66F9345B"/>
    <w:rsid w:val="670544F5"/>
    <w:rsid w:val="670C7632"/>
    <w:rsid w:val="670F0ED0"/>
    <w:rsid w:val="67256946"/>
    <w:rsid w:val="672957C5"/>
    <w:rsid w:val="672F1572"/>
    <w:rsid w:val="673E5311"/>
    <w:rsid w:val="673F5705"/>
    <w:rsid w:val="676E3E49"/>
    <w:rsid w:val="677156E7"/>
    <w:rsid w:val="67840533"/>
    <w:rsid w:val="6784498F"/>
    <w:rsid w:val="678C42CF"/>
    <w:rsid w:val="67902011"/>
    <w:rsid w:val="679318E2"/>
    <w:rsid w:val="67B3016B"/>
    <w:rsid w:val="67C00D64"/>
    <w:rsid w:val="67D16185"/>
    <w:rsid w:val="67D57A24"/>
    <w:rsid w:val="67E61C31"/>
    <w:rsid w:val="67FB3202"/>
    <w:rsid w:val="68104F00"/>
    <w:rsid w:val="68190258"/>
    <w:rsid w:val="683B74A5"/>
    <w:rsid w:val="684D7F02"/>
    <w:rsid w:val="68646FFA"/>
    <w:rsid w:val="687C4343"/>
    <w:rsid w:val="6889467E"/>
    <w:rsid w:val="68985B3E"/>
    <w:rsid w:val="68A35D74"/>
    <w:rsid w:val="68A65864"/>
    <w:rsid w:val="68B735CD"/>
    <w:rsid w:val="68B95597"/>
    <w:rsid w:val="68BE670A"/>
    <w:rsid w:val="68C06926"/>
    <w:rsid w:val="68C1444C"/>
    <w:rsid w:val="68C500F0"/>
    <w:rsid w:val="68D6493A"/>
    <w:rsid w:val="68DA3707"/>
    <w:rsid w:val="68E048D2"/>
    <w:rsid w:val="6917406C"/>
    <w:rsid w:val="693D7F76"/>
    <w:rsid w:val="69482477"/>
    <w:rsid w:val="694A4441"/>
    <w:rsid w:val="6953779A"/>
    <w:rsid w:val="69555E41"/>
    <w:rsid w:val="69584DB0"/>
    <w:rsid w:val="695D0180"/>
    <w:rsid w:val="696279DD"/>
    <w:rsid w:val="696574CD"/>
    <w:rsid w:val="696848C8"/>
    <w:rsid w:val="69855479"/>
    <w:rsid w:val="699A3A56"/>
    <w:rsid w:val="69A35FDF"/>
    <w:rsid w:val="69B63885"/>
    <w:rsid w:val="69C40C04"/>
    <w:rsid w:val="69DA57C5"/>
    <w:rsid w:val="69E55F18"/>
    <w:rsid w:val="69E91EAC"/>
    <w:rsid w:val="69FC0134"/>
    <w:rsid w:val="6A0665BA"/>
    <w:rsid w:val="6A2E4437"/>
    <w:rsid w:val="6A2E5B11"/>
    <w:rsid w:val="6A3273AF"/>
    <w:rsid w:val="6A3D3FA6"/>
    <w:rsid w:val="6A412654"/>
    <w:rsid w:val="6A415844"/>
    <w:rsid w:val="6A647785"/>
    <w:rsid w:val="6A841BD5"/>
    <w:rsid w:val="6A934D08"/>
    <w:rsid w:val="6AA3015F"/>
    <w:rsid w:val="6AA656A7"/>
    <w:rsid w:val="6AC41FD2"/>
    <w:rsid w:val="6AD0683F"/>
    <w:rsid w:val="6ADE12E5"/>
    <w:rsid w:val="6AE34B4E"/>
    <w:rsid w:val="6AEC20B5"/>
    <w:rsid w:val="6AED777A"/>
    <w:rsid w:val="6AEF52A0"/>
    <w:rsid w:val="6AF40B09"/>
    <w:rsid w:val="6B032AFA"/>
    <w:rsid w:val="6B0D5727"/>
    <w:rsid w:val="6B0F76F1"/>
    <w:rsid w:val="6B1E5B86"/>
    <w:rsid w:val="6B5B2936"/>
    <w:rsid w:val="6B6317EA"/>
    <w:rsid w:val="6B6838B2"/>
    <w:rsid w:val="6B83149A"/>
    <w:rsid w:val="6B8F0831"/>
    <w:rsid w:val="6B96571C"/>
    <w:rsid w:val="6B9B0F84"/>
    <w:rsid w:val="6BA936A1"/>
    <w:rsid w:val="6BBB1626"/>
    <w:rsid w:val="6BBB7CAD"/>
    <w:rsid w:val="6BE25CE1"/>
    <w:rsid w:val="6BE75F78"/>
    <w:rsid w:val="6BFD39ED"/>
    <w:rsid w:val="6C1700C8"/>
    <w:rsid w:val="6C1B20C5"/>
    <w:rsid w:val="6C2146B4"/>
    <w:rsid w:val="6C4D6722"/>
    <w:rsid w:val="6C5630FD"/>
    <w:rsid w:val="6C5A0E3F"/>
    <w:rsid w:val="6C6121CE"/>
    <w:rsid w:val="6C6E48EB"/>
    <w:rsid w:val="6C71062A"/>
    <w:rsid w:val="6C7A3290"/>
    <w:rsid w:val="6C7D68DC"/>
    <w:rsid w:val="6C832144"/>
    <w:rsid w:val="6C983716"/>
    <w:rsid w:val="6CA033A3"/>
    <w:rsid w:val="6CA87DFD"/>
    <w:rsid w:val="6CB22A29"/>
    <w:rsid w:val="6CB247D7"/>
    <w:rsid w:val="6CB26F6C"/>
    <w:rsid w:val="6CB30550"/>
    <w:rsid w:val="6CD62437"/>
    <w:rsid w:val="6CF03552"/>
    <w:rsid w:val="6D0A4613"/>
    <w:rsid w:val="6D0A63C2"/>
    <w:rsid w:val="6D1E7C61"/>
    <w:rsid w:val="6D341E7B"/>
    <w:rsid w:val="6D365409"/>
    <w:rsid w:val="6D513FF0"/>
    <w:rsid w:val="6D552636"/>
    <w:rsid w:val="6D667B37"/>
    <w:rsid w:val="6D6A6E60"/>
    <w:rsid w:val="6D6D6950"/>
    <w:rsid w:val="6D765B35"/>
    <w:rsid w:val="6D7B2E1B"/>
    <w:rsid w:val="6D8A5754"/>
    <w:rsid w:val="6D8F4B19"/>
    <w:rsid w:val="6D9043F0"/>
    <w:rsid w:val="6D9B34BE"/>
    <w:rsid w:val="6DA32372"/>
    <w:rsid w:val="6DA515AE"/>
    <w:rsid w:val="6DA62041"/>
    <w:rsid w:val="6DAF51BB"/>
    <w:rsid w:val="6DB97DE8"/>
    <w:rsid w:val="6DE2733E"/>
    <w:rsid w:val="6E027099"/>
    <w:rsid w:val="6E1374F8"/>
    <w:rsid w:val="6E216CAE"/>
    <w:rsid w:val="6E240314"/>
    <w:rsid w:val="6E276AFF"/>
    <w:rsid w:val="6E421B8B"/>
    <w:rsid w:val="6E5A1A0C"/>
    <w:rsid w:val="6E5F44EB"/>
    <w:rsid w:val="6E6B2E90"/>
    <w:rsid w:val="6E6C4E5A"/>
    <w:rsid w:val="6E71421E"/>
    <w:rsid w:val="6E7A11F2"/>
    <w:rsid w:val="6E8C1058"/>
    <w:rsid w:val="6E8F41AA"/>
    <w:rsid w:val="6E9543B1"/>
    <w:rsid w:val="6E957F0D"/>
    <w:rsid w:val="6E9D3265"/>
    <w:rsid w:val="6EA36ACE"/>
    <w:rsid w:val="6EAE5461"/>
    <w:rsid w:val="6EB8009F"/>
    <w:rsid w:val="6EBA3E17"/>
    <w:rsid w:val="6EC425A0"/>
    <w:rsid w:val="6ECA25C6"/>
    <w:rsid w:val="6ED44ED9"/>
    <w:rsid w:val="6EDD7F81"/>
    <w:rsid w:val="6EEA46FD"/>
    <w:rsid w:val="6EF72976"/>
    <w:rsid w:val="6EFF7A7C"/>
    <w:rsid w:val="6F030D95"/>
    <w:rsid w:val="6F0532E4"/>
    <w:rsid w:val="6F1722EE"/>
    <w:rsid w:val="6F1928EC"/>
    <w:rsid w:val="6F1F1ECC"/>
    <w:rsid w:val="6F286FD3"/>
    <w:rsid w:val="6F307C36"/>
    <w:rsid w:val="6F3B6D06"/>
    <w:rsid w:val="6F40431D"/>
    <w:rsid w:val="6F457B85"/>
    <w:rsid w:val="6F4F27B2"/>
    <w:rsid w:val="6F71097A"/>
    <w:rsid w:val="6F914147"/>
    <w:rsid w:val="6FC22F83"/>
    <w:rsid w:val="6FDB4045"/>
    <w:rsid w:val="6FED5B27"/>
    <w:rsid w:val="70074E3A"/>
    <w:rsid w:val="700E441B"/>
    <w:rsid w:val="70147557"/>
    <w:rsid w:val="70180DF5"/>
    <w:rsid w:val="70223A22"/>
    <w:rsid w:val="703419A7"/>
    <w:rsid w:val="7036127C"/>
    <w:rsid w:val="70390D6C"/>
    <w:rsid w:val="70422316"/>
    <w:rsid w:val="705C5FA2"/>
    <w:rsid w:val="70877D29"/>
    <w:rsid w:val="708E10B8"/>
    <w:rsid w:val="709738BA"/>
    <w:rsid w:val="70AD3060"/>
    <w:rsid w:val="70BA00FF"/>
    <w:rsid w:val="70C81E51"/>
    <w:rsid w:val="70CD6084"/>
    <w:rsid w:val="70D70CB1"/>
    <w:rsid w:val="70EC31B6"/>
    <w:rsid w:val="70F01D72"/>
    <w:rsid w:val="70F74EAF"/>
    <w:rsid w:val="70FA499F"/>
    <w:rsid w:val="70FA674D"/>
    <w:rsid w:val="71066EA0"/>
    <w:rsid w:val="711F25FB"/>
    <w:rsid w:val="712024F2"/>
    <w:rsid w:val="7137174F"/>
    <w:rsid w:val="71397275"/>
    <w:rsid w:val="713A4D9B"/>
    <w:rsid w:val="714D0F73"/>
    <w:rsid w:val="71502811"/>
    <w:rsid w:val="715045BF"/>
    <w:rsid w:val="7151645A"/>
    <w:rsid w:val="71520337"/>
    <w:rsid w:val="71542301"/>
    <w:rsid w:val="717402AD"/>
    <w:rsid w:val="71836742"/>
    <w:rsid w:val="719646C8"/>
    <w:rsid w:val="71A22901"/>
    <w:rsid w:val="71A5490B"/>
    <w:rsid w:val="71CF3F9D"/>
    <w:rsid w:val="71EF5B86"/>
    <w:rsid w:val="71F15DA2"/>
    <w:rsid w:val="71F17B50"/>
    <w:rsid w:val="71F936E0"/>
    <w:rsid w:val="720A0C12"/>
    <w:rsid w:val="720F7FD6"/>
    <w:rsid w:val="721D0945"/>
    <w:rsid w:val="722717C4"/>
    <w:rsid w:val="722B4720"/>
    <w:rsid w:val="722C2936"/>
    <w:rsid w:val="722C6DDA"/>
    <w:rsid w:val="722E2B52"/>
    <w:rsid w:val="72331F17"/>
    <w:rsid w:val="72404633"/>
    <w:rsid w:val="7243196D"/>
    <w:rsid w:val="72563E57"/>
    <w:rsid w:val="7258608E"/>
    <w:rsid w:val="72593FD5"/>
    <w:rsid w:val="72606A84"/>
    <w:rsid w:val="72617209"/>
    <w:rsid w:val="7265409A"/>
    <w:rsid w:val="726C0D52"/>
    <w:rsid w:val="729606F7"/>
    <w:rsid w:val="72987FCC"/>
    <w:rsid w:val="729D1A86"/>
    <w:rsid w:val="72A76231"/>
    <w:rsid w:val="72A93F87"/>
    <w:rsid w:val="72C2737E"/>
    <w:rsid w:val="72CE1C3F"/>
    <w:rsid w:val="72D3344B"/>
    <w:rsid w:val="72E41463"/>
    <w:rsid w:val="72F13B80"/>
    <w:rsid w:val="72FD0776"/>
    <w:rsid w:val="73005B71"/>
    <w:rsid w:val="731735E6"/>
    <w:rsid w:val="73520AC2"/>
    <w:rsid w:val="735A30D2"/>
    <w:rsid w:val="7372081D"/>
    <w:rsid w:val="737722D7"/>
    <w:rsid w:val="737A5923"/>
    <w:rsid w:val="739E1612"/>
    <w:rsid w:val="73A262F5"/>
    <w:rsid w:val="73C372CA"/>
    <w:rsid w:val="73D239B1"/>
    <w:rsid w:val="73D47729"/>
    <w:rsid w:val="73D861C0"/>
    <w:rsid w:val="73EB05CF"/>
    <w:rsid w:val="73F25E01"/>
    <w:rsid w:val="7419513C"/>
    <w:rsid w:val="74546174"/>
    <w:rsid w:val="74597C2E"/>
    <w:rsid w:val="745A5E80"/>
    <w:rsid w:val="74640AAD"/>
    <w:rsid w:val="746A3BEA"/>
    <w:rsid w:val="746C5D7A"/>
    <w:rsid w:val="748051BB"/>
    <w:rsid w:val="7487654A"/>
    <w:rsid w:val="74A14767"/>
    <w:rsid w:val="74AE7F7A"/>
    <w:rsid w:val="74B35591"/>
    <w:rsid w:val="74C01A5C"/>
    <w:rsid w:val="74D3178F"/>
    <w:rsid w:val="74DB0643"/>
    <w:rsid w:val="74E7348C"/>
    <w:rsid w:val="74EC1BB2"/>
    <w:rsid w:val="74EE0377"/>
    <w:rsid w:val="74F040EF"/>
    <w:rsid w:val="74FC2929"/>
    <w:rsid w:val="750B0F29"/>
    <w:rsid w:val="75265D63"/>
    <w:rsid w:val="753C6208"/>
    <w:rsid w:val="75410DEE"/>
    <w:rsid w:val="75497CA3"/>
    <w:rsid w:val="754A2EAF"/>
    <w:rsid w:val="754D3F8D"/>
    <w:rsid w:val="75640639"/>
    <w:rsid w:val="7581743D"/>
    <w:rsid w:val="758B206A"/>
    <w:rsid w:val="759233F8"/>
    <w:rsid w:val="75952EE8"/>
    <w:rsid w:val="75A66EA3"/>
    <w:rsid w:val="75C31803"/>
    <w:rsid w:val="75C51B68"/>
    <w:rsid w:val="75C8506C"/>
    <w:rsid w:val="75CA2B92"/>
    <w:rsid w:val="75CB06B8"/>
    <w:rsid w:val="75E31EA6"/>
    <w:rsid w:val="75ED6880"/>
    <w:rsid w:val="75F419BD"/>
    <w:rsid w:val="75FE283B"/>
    <w:rsid w:val="75FE45EA"/>
    <w:rsid w:val="76206C56"/>
    <w:rsid w:val="763063F1"/>
    <w:rsid w:val="763A43F3"/>
    <w:rsid w:val="764864EC"/>
    <w:rsid w:val="76487F5B"/>
    <w:rsid w:val="764F18D3"/>
    <w:rsid w:val="765661D4"/>
    <w:rsid w:val="765E152C"/>
    <w:rsid w:val="767F1702"/>
    <w:rsid w:val="768947FB"/>
    <w:rsid w:val="768C6099"/>
    <w:rsid w:val="76937428"/>
    <w:rsid w:val="769F0874"/>
    <w:rsid w:val="76B80C3C"/>
    <w:rsid w:val="76C41CC4"/>
    <w:rsid w:val="76C8615F"/>
    <w:rsid w:val="76D37824"/>
    <w:rsid w:val="76DA2396"/>
    <w:rsid w:val="76E23F0B"/>
    <w:rsid w:val="76EC2FDC"/>
    <w:rsid w:val="76F9066F"/>
    <w:rsid w:val="76FD6F97"/>
    <w:rsid w:val="771816DB"/>
    <w:rsid w:val="772F6B60"/>
    <w:rsid w:val="773878D0"/>
    <w:rsid w:val="77387FCF"/>
    <w:rsid w:val="774249AA"/>
    <w:rsid w:val="77616805"/>
    <w:rsid w:val="77617526"/>
    <w:rsid w:val="7763329E"/>
    <w:rsid w:val="776D5ECB"/>
    <w:rsid w:val="776E579F"/>
    <w:rsid w:val="777A2396"/>
    <w:rsid w:val="77822FF8"/>
    <w:rsid w:val="77862D07"/>
    <w:rsid w:val="77882D05"/>
    <w:rsid w:val="779276DF"/>
    <w:rsid w:val="77A73268"/>
    <w:rsid w:val="77AD4519"/>
    <w:rsid w:val="77AE3DED"/>
    <w:rsid w:val="77B91110"/>
    <w:rsid w:val="77BC6FB5"/>
    <w:rsid w:val="77C47AB5"/>
    <w:rsid w:val="77D777E8"/>
    <w:rsid w:val="77DF60B3"/>
    <w:rsid w:val="77ED700C"/>
    <w:rsid w:val="77F20DC0"/>
    <w:rsid w:val="77F959B0"/>
    <w:rsid w:val="78153E6C"/>
    <w:rsid w:val="781C78CE"/>
    <w:rsid w:val="783367FE"/>
    <w:rsid w:val="78434E7D"/>
    <w:rsid w:val="785E5813"/>
    <w:rsid w:val="786A7C6C"/>
    <w:rsid w:val="78856B64"/>
    <w:rsid w:val="78944E1E"/>
    <w:rsid w:val="78A27DF6"/>
    <w:rsid w:val="78BC253A"/>
    <w:rsid w:val="78F023DA"/>
    <w:rsid w:val="78FD06F4"/>
    <w:rsid w:val="791505C8"/>
    <w:rsid w:val="79250169"/>
    <w:rsid w:val="792E3438"/>
    <w:rsid w:val="79473D58"/>
    <w:rsid w:val="795922C4"/>
    <w:rsid w:val="795A247F"/>
    <w:rsid w:val="795C1AA5"/>
    <w:rsid w:val="795E2293"/>
    <w:rsid w:val="796926C2"/>
    <w:rsid w:val="797053A4"/>
    <w:rsid w:val="79833549"/>
    <w:rsid w:val="79857922"/>
    <w:rsid w:val="799A287B"/>
    <w:rsid w:val="799F03AC"/>
    <w:rsid w:val="79A13C0A"/>
    <w:rsid w:val="79AC0800"/>
    <w:rsid w:val="79B12988"/>
    <w:rsid w:val="79BF22E2"/>
    <w:rsid w:val="79C310B6"/>
    <w:rsid w:val="79CB0CF0"/>
    <w:rsid w:val="79F27B08"/>
    <w:rsid w:val="79FB599E"/>
    <w:rsid w:val="79FE552F"/>
    <w:rsid w:val="7A007D00"/>
    <w:rsid w:val="7A0E77E5"/>
    <w:rsid w:val="7A1E16FE"/>
    <w:rsid w:val="7A313550"/>
    <w:rsid w:val="7A3251AA"/>
    <w:rsid w:val="7A463AD6"/>
    <w:rsid w:val="7A467235"/>
    <w:rsid w:val="7A545120"/>
    <w:rsid w:val="7A590988"/>
    <w:rsid w:val="7A5A200A"/>
    <w:rsid w:val="7A637334"/>
    <w:rsid w:val="7A6A66F1"/>
    <w:rsid w:val="7A8A58E4"/>
    <w:rsid w:val="7AB756AF"/>
    <w:rsid w:val="7AD7365B"/>
    <w:rsid w:val="7AD85B58"/>
    <w:rsid w:val="7AD85D51"/>
    <w:rsid w:val="7AE30252"/>
    <w:rsid w:val="7AEE7323"/>
    <w:rsid w:val="7AF1471D"/>
    <w:rsid w:val="7B0408F4"/>
    <w:rsid w:val="7B1A0118"/>
    <w:rsid w:val="7B2014A6"/>
    <w:rsid w:val="7B3665D4"/>
    <w:rsid w:val="7B3F192C"/>
    <w:rsid w:val="7B486307"/>
    <w:rsid w:val="7B551150"/>
    <w:rsid w:val="7B6E5D6D"/>
    <w:rsid w:val="7B7B492E"/>
    <w:rsid w:val="7B8E1002"/>
    <w:rsid w:val="7B9A28CE"/>
    <w:rsid w:val="7BAB6FC2"/>
    <w:rsid w:val="7BB75966"/>
    <w:rsid w:val="7BCE4A5E"/>
    <w:rsid w:val="7BDF6C6B"/>
    <w:rsid w:val="7BEA31FC"/>
    <w:rsid w:val="7BF55F5A"/>
    <w:rsid w:val="7BFE17E7"/>
    <w:rsid w:val="7C1903CF"/>
    <w:rsid w:val="7C1F52BA"/>
    <w:rsid w:val="7C376AA7"/>
    <w:rsid w:val="7C4A67DB"/>
    <w:rsid w:val="7C541407"/>
    <w:rsid w:val="7C541672"/>
    <w:rsid w:val="7C5807CC"/>
    <w:rsid w:val="7C66738C"/>
    <w:rsid w:val="7C743857"/>
    <w:rsid w:val="7C8A307B"/>
    <w:rsid w:val="7C8B6DF3"/>
    <w:rsid w:val="7CA6076F"/>
    <w:rsid w:val="7CB050A6"/>
    <w:rsid w:val="7CB75593"/>
    <w:rsid w:val="7CBB76D8"/>
    <w:rsid w:val="7CBC6FAC"/>
    <w:rsid w:val="7CBE0F77"/>
    <w:rsid w:val="7CD73DE6"/>
    <w:rsid w:val="7CE02C9B"/>
    <w:rsid w:val="7CE06A51"/>
    <w:rsid w:val="7D056BA5"/>
    <w:rsid w:val="7D096B1B"/>
    <w:rsid w:val="7D133397"/>
    <w:rsid w:val="7D250FF6"/>
    <w:rsid w:val="7D322B81"/>
    <w:rsid w:val="7D3D00ED"/>
    <w:rsid w:val="7D44147C"/>
    <w:rsid w:val="7D452B8D"/>
    <w:rsid w:val="7D4A0A5C"/>
    <w:rsid w:val="7D5B4A17"/>
    <w:rsid w:val="7D605B8A"/>
    <w:rsid w:val="7D741635"/>
    <w:rsid w:val="7D7B0C16"/>
    <w:rsid w:val="7D886D0E"/>
    <w:rsid w:val="7D9E2CE1"/>
    <w:rsid w:val="7DA0067C"/>
    <w:rsid w:val="7DA243F4"/>
    <w:rsid w:val="7DA939FA"/>
    <w:rsid w:val="7DA95783"/>
    <w:rsid w:val="7DC0212F"/>
    <w:rsid w:val="7DD847C5"/>
    <w:rsid w:val="7DE06CCB"/>
    <w:rsid w:val="7DF34C50"/>
    <w:rsid w:val="7E1370A0"/>
    <w:rsid w:val="7E317E2E"/>
    <w:rsid w:val="7E325778"/>
    <w:rsid w:val="7E3F39F1"/>
    <w:rsid w:val="7E8F2BCB"/>
    <w:rsid w:val="7EC30AC6"/>
    <w:rsid w:val="7EC50D56"/>
    <w:rsid w:val="7EC65EC0"/>
    <w:rsid w:val="7ECD54A1"/>
    <w:rsid w:val="7EDC33FA"/>
    <w:rsid w:val="7EE10F4C"/>
    <w:rsid w:val="7EF02F3D"/>
    <w:rsid w:val="7EFF5614"/>
    <w:rsid w:val="7F132C5D"/>
    <w:rsid w:val="7F1E7AAB"/>
    <w:rsid w:val="7F2257ED"/>
    <w:rsid w:val="7F484B27"/>
    <w:rsid w:val="7F4D597C"/>
    <w:rsid w:val="7F587460"/>
    <w:rsid w:val="7F5B161F"/>
    <w:rsid w:val="7F8B691E"/>
    <w:rsid w:val="7F8F6BFA"/>
    <w:rsid w:val="7FA04963"/>
    <w:rsid w:val="7FA77AA0"/>
    <w:rsid w:val="7FB421BD"/>
    <w:rsid w:val="7FB977D3"/>
    <w:rsid w:val="7FBA6D58"/>
    <w:rsid w:val="7FD40A07"/>
    <w:rsid w:val="7FD85EAB"/>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8"/>
    <w:qFormat/>
    <w:uiPriority w:val="9"/>
    <w:pPr>
      <w:keepNext/>
      <w:keepLines/>
      <w:spacing w:before="340" w:after="330" w:line="500" w:lineRule="exact"/>
      <w:jc w:val="left"/>
      <w:outlineLvl w:val="0"/>
    </w:pPr>
    <w:rPr>
      <w:rFonts w:ascii="+西文正文" w:hAnsi="+西文正文" w:eastAsia="+中文正文"/>
      <w:b/>
      <w:bCs/>
      <w:kern w:val="44"/>
      <w:sz w:val="36"/>
      <w:szCs w:val="36"/>
    </w:rPr>
  </w:style>
  <w:style w:type="paragraph" w:styleId="3">
    <w:name w:val="heading 2"/>
    <w:basedOn w:val="1"/>
    <w:next w:val="1"/>
    <w:link w:val="29"/>
    <w:qFormat/>
    <w:uiPriority w:val="0"/>
    <w:pPr>
      <w:keepNext/>
      <w:keepLines/>
      <w:spacing w:before="260" w:after="260" w:line="500" w:lineRule="exact"/>
      <w:jc w:val="center"/>
      <w:outlineLvl w:val="1"/>
    </w:pPr>
    <w:rPr>
      <w:rFonts w:ascii="Times New Roman" w:hAnsi="Times New Roman" w:eastAsia="黑体" w:cs="Times New Roman"/>
      <w:b/>
      <w:bCs/>
      <w:szCs w:val="28"/>
    </w:rPr>
  </w:style>
  <w:style w:type="paragraph" w:styleId="4">
    <w:name w:val="heading 3"/>
    <w:basedOn w:val="1"/>
    <w:next w:val="1"/>
    <w:link w:val="30"/>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qFormat/>
    <w:uiPriority w:val="0"/>
    <w:pPr>
      <w:jc w:val="left"/>
    </w:pPr>
  </w:style>
  <w:style w:type="paragraph" w:styleId="6">
    <w:name w:val="Body Text"/>
    <w:basedOn w:val="1"/>
    <w:qFormat/>
    <w:uiPriority w:val="1"/>
    <w:pPr>
      <w:spacing w:before="135"/>
      <w:ind w:left="120"/>
      <w:jc w:val="left"/>
    </w:pPr>
    <w:rPr>
      <w:rFonts w:ascii="宋体" w:hAnsi="宋体" w:eastAsia="宋体"/>
      <w:kern w:val="0"/>
      <w:sz w:val="24"/>
      <w:lang w:eastAsia="en-US"/>
    </w:rPr>
  </w:style>
  <w:style w:type="paragraph" w:styleId="7">
    <w:name w:val="toc 3"/>
    <w:basedOn w:val="1"/>
    <w:next w:val="1"/>
    <w:qFormat/>
    <w:uiPriority w:val="0"/>
    <w:pPr>
      <w:ind w:left="840" w:leftChars="400"/>
    </w:pPr>
  </w:style>
  <w:style w:type="paragraph" w:styleId="8">
    <w:name w:val="Plain Text"/>
    <w:basedOn w:val="1"/>
    <w:semiHidden/>
    <w:unhideWhenUsed/>
    <w:qFormat/>
    <w:uiPriority w:val="99"/>
    <w:rPr>
      <w:rFonts w:hAnsi="Courier New" w:cs="Courier New" w:asciiTheme="minorEastAsia"/>
    </w:rPr>
  </w:style>
  <w:style w:type="paragraph" w:styleId="9">
    <w:name w:val="Date"/>
    <w:basedOn w:val="1"/>
    <w:next w:val="1"/>
    <w:link w:val="44"/>
    <w:qFormat/>
    <w:uiPriority w:val="0"/>
    <w:pPr>
      <w:ind w:left="100" w:leftChars="2500"/>
    </w:pPr>
  </w:style>
  <w:style w:type="paragraph" w:styleId="10">
    <w:name w:val="Balloon Text"/>
    <w:basedOn w:val="1"/>
    <w:link w:val="45"/>
    <w:unhideWhenUsed/>
    <w:qFormat/>
    <w:uiPriority w:val="0"/>
    <w:rPr>
      <w:sz w:val="18"/>
      <w:szCs w:val="18"/>
    </w:r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4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241"/>
      </w:tabs>
      <w:spacing w:before="25" w:beforeLines="25" w:after="25" w:afterLines="25" w:line="360" w:lineRule="auto"/>
      <w:jc w:val="left"/>
    </w:pPr>
    <w:rPr>
      <w:rFonts w:ascii="宋体" w:hAnsi="宋体"/>
      <w:szCs w:val="21"/>
    </w:rPr>
  </w:style>
  <w:style w:type="paragraph" w:styleId="14">
    <w:name w:val="toc 2"/>
    <w:basedOn w:val="1"/>
    <w:next w:val="1"/>
    <w:unhideWhenUsed/>
    <w:qFormat/>
    <w:uiPriority w:val="39"/>
    <w:pPr>
      <w:spacing w:line="360" w:lineRule="auto"/>
      <w:ind w:left="420" w:leftChars="200"/>
    </w:pPr>
    <w:rPr>
      <w:rFonts w:asciiTheme="minorAscii" w:hAnsiTheme="minorAscii"/>
    </w:rPr>
  </w:style>
  <w:style w:type="paragraph" w:styleId="15">
    <w:name w:val="HTML Preformatted"/>
    <w:basedOn w:val="1"/>
    <w:link w:val="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6">
    <w:name w:val="Normal (Web)"/>
    <w:basedOn w:val="1"/>
    <w:qFormat/>
    <w:uiPriority w:val="0"/>
    <w:rPr>
      <w:sz w:val="24"/>
    </w:rPr>
  </w:style>
  <w:style w:type="paragraph" w:styleId="17">
    <w:name w:val="annotation subject"/>
    <w:basedOn w:val="5"/>
    <w:next w:val="5"/>
    <w:link w:val="48"/>
    <w:unhideWhenUsed/>
    <w:qFormat/>
    <w:uiPriority w:val="0"/>
    <w:rPr>
      <w:b/>
      <w:bCs/>
    </w:rPr>
  </w:style>
  <w:style w:type="table" w:styleId="19">
    <w:name w:val="Table Grid"/>
    <w:basedOn w:val="18"/>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FollowedHyperlink"/>
    <w:basedOn w:val="20"/>
    <w:unhideWhenUsed/>
    <w:qFormat/>
    <w:uiPriority w:val="0"/>
    <w:rPr>
      <w:color w:val="741274"/>
      <w:u w:val="single"/>
    </w:rPr>
  </w:style>
  <w:style w:type="character" w:styleId="24">
    <w:name w:val="Emphasis"/>
    <w:basedOn w:val="20"/>
    <w:qFormat/>
    <w:uiPriority w:val="0"/>
    <w:rPr>
      <w:color w:val="CC0000"/>
    </w:rPr>
  </w:style>
  <w:style w:type="character" w:styleId="25">
    <w:name w:val="Hyperlink"/>
    <w:basedOn w:val="20"/>
    <w:unhideWhenUsed/>
    <w:qFormat/>
    <w:uiPriority w:val="99"/>
    <w:rPr>
      <w:color w:val="0000FF"/>
      <w:u w:val="single"/>
    </w:rPr>
  </w:style>
  <w:style w:type="character" w:styleId="26">
    <w:name w:val="annotation reference"/>
    <w:basedOn w:val="20"/>
    <w:qFormat/>
    <w:uiPriority w:val="0"/>
    <w:rPr>
      <w:sz w:val="21"/>
      <w:szCs w:val="21"/>
    </w:rPr>
  </w:style>
  <w:style w:type="character" w:styleId="27">
    <w:name w:val="HTML Cite"/>
    <w:basedOn w:val="20"/>
    <w:unhideWhenUsed/>
    <w:qFormat/>
    <w:uiPriority w:val="0"/>
    <w:rPr>
      <w:color w:val="008000"/>
    </w:rPr>
  </w:style>
  <w:style w:type="character" w:customStyle="1" w:styleId="28">
    <w:name w:val="标题 1 字符"/>
    <w:link w:val="2"/>
    <w:qFormat/>
    <w:uiPriority w:val="9"/>
    <w:rPr>
      <w:rFonts w:ascii="+西文正文" w:hAnsi="+西文正文" w:eastAsia="+中文正文"/>
      <w:b/>
      <w:bCs/>
      <w:kern w:val="44"/>
      <w:sz w:val="36"/>
      <w:szCs w:val="36"/>
    </w:rPr>
  </w:style>
  <w:style w:type="character" w:customStyle="1" w:styleId="29">
    <w:name w:val="标题 2 字符"/>
    <w:basedOn w:val="20"/>
    <w:link w:val="3"/>
    <w:qFormat/>
    <w:uiPriority w:val="0"/>
    <w:rPr>
      <w:rFonts w:ascii="Times New Roman" w:hAnsi="Times New Roman" w:eastAsia="黑体"/>
      <w:b/>
      <w:bCs/>
      <w:kern w:val="2"/>
      <w:sz w:val="21"/>
      <w:szCs w:val="28"/>
    </w:rPr>
  </w:style>
  <w:style w:type="character" w:customStyle="1" w:styleId="30">
    <w:name w:val="标题 3 字符"/>
    <w:basedOn w:val="20"/>
    <w:link w:val="4"/>
    <w:semiHidden/>
    <w:qFormat/>
    <w:uiPriority w:val="0"/>
    <w:rPr>
      <w:rFonts w:ascii="宋体" w:hAnsi="宋体"/>
      <w:b/>
      <w:sz w:val="27"/>
      <w:szCs w:val="27"/>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2">
    <w:name w:val="样式 小四 首行缩进:  2 字符 段前: 0.5 行"/>
    <w:basedOn w:val="1"/>
    <w:qFormat/>
    <w:uiPriority w:val="0"/>
    <w:pPr>
      <w:spacing w:line="360" w:lineRule="auto"/>
      <w:ind w:firstLine="200" w:firstLineChars="200"/>
    </w:pPr>
    <w:rPr>
      <w:rFonts w:cs="宋体"/>
      <w:kern w:val="0"/>
      <w:sz w:val="24"/>
      <w:szCs w:val="20"/>
    </w:rPr>
  </w:style>
  <w:style w:type="paragraph" w:customStyle="1" w:styleId="33">
    <w:name w:val="Body text9"/>
    <w:basedOn w:val="1"/>
    <w:qFormat/>
    <w:uiPriority w:val="0"/>
    <w:pPr>
      <w:shd w:val="clear" w:color="auto" w:fill="FFFFFF"/>
      <w:spacing w:before="540" w:line="930" w:lineRule="exact"/>
      <w:ind w:hanging="1500"/>
      <w:jc w:val="distribute"/>
    </w:pPr>
    <w:rPr>
      <w:rFonts w:ascii="Arial Unicode MS" w:hAnsi="Arial Unicode MS" w:cs="Arial Unicode MS"/>
      <w:kern w:val="0"/>
      <w:sz w:val="45"/>
      <w:szCs w:val="45"/>
    </w:rPr>
  </w:style>
  <w:style w:type="paragraph" w:customStyle="1" w:styleId="34">
    <w:name w:val="First Paragraph"/>
    <w:basedOn w:val="6"/>
    <w:next w:val="6"/>
    <w:qFormat/>
    <w:uiPriority w:val="0"/>
    <w:pPr>
      <w:spacing w:before="180" w:after="180"/>
      <w:ind w:left="0"/>
      <w:jc w:val="both"/>
    </w:pPr>
    <w:rPr>
      <w:rFonts w:ascii="Times New Roman" w:hAnsi="Times New Roman"/>
      <w:kern w:val="2"/>
      <w:sz w:val="21"/>
      <w:lang w:eastAsia="zh-CN"/>
    </w:rPr>
  </w:style>
  <w:style w:type="paragraph" w:customStyle="1" w:styleId="35">
    <w:name w:val="封面正文"/>
    <w:qFormat/>
    <w:uiPriority w:val="0"/>
    <w:pPr>
      <w:jc w:val="both"/>
    </w:pPr>
    <w:rPr>
      <w:rFonts w:ascii="Times New Roman" w:hAnsi="Times New Roman" w:eastAsia="宋体" w:cs="Times New Roman"/>
      <w:sz w:val="21"/>
      <w:szCs w:val="22"/>
      <w:lang w:val="en-US" w:eastAsia="zh-CN" w:bidi="ar-SA"/>
    </w:rPr>
  </w:style>
  <w:style w:type="paragraph" w:customStyle="1" w:styleId="36">
    <w:name w:val="章标题"/>
    <w:next w:val="3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38">
    <w:name w:val="页脚 字符"/>
    <w:link w:val="11"/>
    <w:qFormat/>
    <w:uiPriority w:val="99"/>
    <w:rPr>
      <w:sz w:val="18"/>
      <w:szCs w:val="18"/>
    </w:rPr>
  </w:style>
  <w:style w:type="paragraph" w:customStyle="1" w:styleId="39">
    <w:name w:val="ordinary-output"/>
    <w:basedOn w:val="1"/>
    <w:qFormat/>
    <w:uiPriority w:val="0"/>
    <w:pPr>
      <w:widowControl/>
      <w:spacing w:before="100" w:beforeAutospacing="1" w:after="63" w:line="275" w:lineRule="atLeast"/>
      <w:jc w:val="left"/>
    </w:pPr>
    <w:rPr>
      <w:rFonts w:ascii="宋体" w:hAnsi="宋体" w:eastAsia="宋体" w:cs="宋体"/>
      <w:color w:val="333333"/>
      <w:kern w:val="0"/>
      <w:sz w:val="18"/>
      <w:szCs w:val="18"/>
    </w:rPr>
  </w:style>
  <w:style w:type="paragraph" w:customStyle="1" w:styleId="40">
    <w:name w:val="规程英文名称（封面）"/>
    <w:basedOn w:val="8"/>
    <w:qFormat/>
    <w:uiPriority w:val="0"/>
    <w:pPr>
      <w:widowControl/>
      <w:snapToGrid w:val="0"/>
      <w:spacing w:line="360" w:lineRule="auto"/>
      <w:ind w:left="178" w:leftChars="85"/>
      <w:jc w:val="center"/>
    </w:pPr>
    <w:rPr>
      <w:rFonts w:ascii="Times New Roman" w:hAnsi="Times New Roman" w:eastAsia="黑体" w:cs="Times New Roman"/>
      <w:kern w:val="0"/>
      <w:sz w:val="44"/>
      <w:szCs w:val="44"/>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二级条标题"/>
    <w:basedOn w:val="43"/>
    <w:next w:val="31"/>
    <w:qFormat/>
    <w:uiPriority w:val="0"/>
    <w:pPr>
      <w:numPr>
        <w:ilvl w:val="2"/>
      </w:numPr>
      <w:spacing w:before="50" w:after="50"/>
      <w:outlineLvl w:val="3"/>
    </w:pPr>
  </w:style>
  <w:style w:type="paragraph" w:customStyle="1" w:styleId="43">
    <w:name w:val="一级条标题"/>
    <w:next w:val="3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44">
    <w:name w:val="日期 字符"/>
    <w:basedOn w:val="20"/>
    <w:link w:val="9"/>
    <w:qFormat/>
    <w:uiPriority w:val="0"/>
    <w:rPr>
      <w:rFonts w:asciiTheme="minorHAnsi" w:hAnsiTheme="minorHAnsi" w:eastAsiaTheme="minorEastAsia" w:cstheme="minorBidi"/>
      <w:kern w:val="2"/>
      <w:sz w:val="21"/>
      <w:szCs w:val="24"/>
    </w:rPr>
  </w:style>
  <w:style w:type="character" w:customStyle="1" w:styleId="45">
    <w:name w:val="批注框文本 字符"/>
    <w:basedOn w:val="20"/>
    <w:link w:val="10"/>
    <w:qFormat/>
    <w:uiPriority w:val="0"/>
    <w:rPr>
      <w:rFonts w:asciiTheme="minorHAnsi" w:hAnsiTheme="minorHAnsi" w:eastAsiaTheme="minorEastAsia" w:cstheme="minorBidi"/>
      <w:kern w:val="2"/>
      <w:sz w:val="18"/>
      <w:szCs w:val="18"/>
    </w:rPr>
  </w:style>
  <w:style w:type="character" w:customStyle="1" w:styleId="46">
    <w:name w:val="HTML 预设格式 字符"/>
    <w:basedOn w:val="20"/>
    <w:link w:val="15"/>
    <w:qFormat/>
    <w:uiPriority w:val="0"/>
    <w:rPr>
      <w:rFonts w:ascii="宋体" w:hAnsi="宋体"/>
      <w:sz w:val="24"/>
      <w:szCs w:val="24"/>
    </w:rPr>
  </w:style>
  <w:style w:type="character" w:customStyle="1" w:styleId="47">
    <w:name w:val="批注文字 字符"/>
    <w:basedOn w:val="20"/>
    <w:link w:val="5"/>
    <w:qFormat/>
    <w:uiPriority w:val="0"/>
    <w:rPr>
      <w:rFonts w:asciiTheme="minorHAnsi" w:hAnsiTheme="minorHAnsi" w:eastAsiaTheme="minorEastAsia" w:cstheme="minorBidi"/>
      <w:kern w:val="2"/>
      <w:sz w:val="21"/>
      <w:szCs w:val="24"/>
    </w:rPr>
  </w:style>
  <w:style w:type="character" w:customStyle="1" w:styleId="48">
    <w:name w:val="批注主题 字符"/>
    <w:basedOn w:val="47"/>
    <w:link w:val="17"/>
    <w:qFormat/>
    <w:uiPriority w:val="0"/>
    <w:rPr>
      <w:rFonts w:asciiTheme="minorHAnsi" w:hAnsiTheme="minorHAnsi" w:eastAsiaTheme="minorEastAsia" w:cstheme="minorBidi"/>
      <w:b/>
      <w:bCs/>
      <w:kern w:val="2"/>
      <w:sz w:val="21"/>
      <w:szCs w:val="24"/>
    </w:rPr>
  </w:style>
  <w:style w:type="character" w:customStyle="1" w:styleId="49">
    <w:name w:val="页眉 字符"/>
    <w:basedOn w:val="20"/>
    <w:link w:val="12"/>
    <w:qFormat/>
    <w:uiPriority w:val="0"/>
    <w:rPr>
      <w:rFonts w:asciiTheme="minorHAnsi" w:hAnsiTheme="minorHAnsi" w:eastAsiaTheme="minorEastAsia" w:cstheme="minorBidi"/>
      <w:kern w:val="2"/>
      <w:sz w:val="18"/>
      <w:szCs w:val="18"/>
    </w:rPr>
  </w:style>
  <w:style w:type="paragraph" w:customStyle="1" w:styleId="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styleId="51">
    <w:name w:val="Placeholder Text"/>
    <w:basedOn w:val="20"/>
    <w:unhideWhenUsed/>
    <w:qFormat/>
    <w:uiPriority w:val="99"/>
    <w:rPr>
      <w:color w:val="808080"/>
    </w:rPr>
  </w:style>
  <w:style w:type="paragraph" w:styleId="52">
    <w:name w:val="List Paragraph"/>
    <w:basedOn w:val="1"/>
    <w:unhideWhenUsed/>
    <w:qFormat/>
    <w:uiPriority w:val="99"/>
    <w:pPr>
      <w:ind w:firstLine="420" w:firstLineChars="200"/>
    </w:pPr>
  </w:style>
  <w:style w:type="character" w:customStyle="1" w:styleId="53">
    <w:name w:val="sugg-loading"/>
    <w:basedOn w:val="20"/>
    <w:qFormat/>
    <w:uiPriority w:val="0"/>
  </w:style>
  <w:style w:type="character" w:customStyle="1" w:styleId="54">
    <w:name w:val="page-cur"/>
    <w:basedOn w:val="20"/>
    <w:qFormat/>
    <w:uiPriority w:val="0"/>
    <w:rPr>
      <w:b/>
      <w:color w:val="333333"/>
      <w:bdr w:val="single" w:color="E5E5E5" w:sz="6" w:space="0"/>
      <w:shd w:val="clear" w:color="auto" w:fill="F2F2F2"/>
    </w:rPr>
  </w:style>
  <w:style w:type="paragraph" w:customStyle="1" w:styleId="55">
    <w:name w:val="正文11"/>
    <w:autoRedefine/>
    <w:qFormat/>
    <w:uiPriority w:val="0"/>
    <w:pPr>
      <w:widowControl w:val="0"/>
      <w:spacing w:line="360" w:lineRule="auto"/>
      <w:jc w:val="both"/>
    </w:pPr>
    <w:rPr>
      <w:rFonts w:asciiTheme="minorEastAsia" w:hAnsiTheme="minorHAnsi" w:eastAsiaTheme="minorEastAsia" w:cstheme="minorBidi"/>
      <w:kern w:val="2"/>
      <w:sz w:val="24"/>
      <w:szCs w:val="22"/>
      <w:lang w:val="en-US" w:eastAsia="zh-CN" w:bidi="ar-SA"/>
    </w:rPr>
  </w:style>
  <w:style w:type="paragraph" w:customStyle="1" w:styleId="56">
    <w:name w:val="样式 论文正文"/>
    <w:basedOn w:val="55"/>
    <w:autoRedefine/>
    <w:qFormat/>
    <w:uiPriority w:val="0"/>
    <w:pPr>
      <w:spacing w:line="400" w:lineRule="exact"/>
      <w:ind w:firstLine="200" w:firstLineChars="200"/>
    </w:pPr>
    <w:rPr>
      <w:rFonts w:ascii="Times New Roman" w:hAnsi="Times New Roman" w:eastAsia="宋体" w:cs="Times New Roman"/>
      <w:szCs w:val="20"/>
      <w:lang w:val="zh-CN"/>
    </w:rPr>
  </w:style>
  <w:style w:type="paragraph" w:customStyle="1" w:styleId="57">
    <w:name w:val="列表段落1"/>
    <w:basedOn w:val="58"/>
    <w:autoRedefine/>
    <w:qFormat/>
    <w:uiPriority w:val="99"/>
    <w:pPr>
      <w:ind w:firstLine="420"/>
    </w:pPr>
  </w:style>
  <w:style w:type="paragraph" w:customStyle="1" w:styleId="58">
    <w:name w:val="正文1"/>
    <w:autoRedefine/>
    <w:qFormat/>
    <w:uiPriority w:val="0"/>
    <w:pPr>
      <w:widowControl w:val="0"/>
      <w:spacing w:line="360" w:lineRule="auto"/>
      <w:jc w:val="both"/>
    </w:pPr>
    <w:rPr>
      <w:rFonts w:asciiTheme="minorEastAsia" w:hAnsiTheme="minorHAnsi" w:eastAsiaTheme="minorEastAsia" w:cstheme="minorBidi"/>
      <w:kern w:val="2"/>
      <w:sz w:val="24"/>
      <w:szCs w:val="22"/>
      <w:lang w:val="en-US" w:eastAsia="zh-CN" w:bidi="ar-SA"/>
    </w:rPr>
  </w:style>
  <w:style w:type="paragraph" w:customStyle="1" w:styleId="59">
    <w:name w:val="标题3"/>
    <w:basedOn w:val="55"/>
    <w:autoRedefine/>
    <w:qFormat/>
    <w:uiPriority w:val="0"/>
  </w:style>
  <w:style w:type="paragraph" w:customStyle="1" w:styleId="60">
    <w:name w:val="Table Paragraph"/>
    <w:basedOn w:val="1"/>
    <w:autoRedefine/>
    <w:qFormat/>
    <w:uiPriority w:val="1"/>
    <w:pPr>
      <w:adjustRightInd/>
      <w:spacing w:line="240" w:lineRule="auto"/>
      <w:jc w:val="left"/>
    </w:pPr>
    <w:rPr>
      <w:rFonts w:ascii="Calibri" w:hAnsi="Calibri" w:eastAsia="宋体" w:cs="Times New Roman"/>
      <w:kern w:val="0"/>
      <w:sz w:val="22"/>
      <w:lang w:eastAsia="en-US"/>
    </w:rPr>
  </w:style>
  <w:style w:type="paragraph" w:customStyle="1" w:styleId="61">
    <w:name w:val="图"/>
    <w:basedOn w:val="1"/>
    <w:autoRedefine/>
    <w:qFormat/>
    <w:uiPriority w:val="0"/>
    <w:pPr>
      <w:jc w:val="center"/>
    </w:pPr>
  </w:style>
  <w:style w:type="paragraph" w:customStyle="1" w:styleId="62">
    <w:name w:val="标题 31"/>
    <w:basedOn w:val="59"/>
    <w:next w:val="55"/>
    <w:autoRedefine/>
    <w:unhideWhenUsed/>
    <w:qFormat/>
    <w:uiPriority w:val="9"/>
    <w:pPr>
      <w:numPr>
        <w:ilvl w:val="0"/>
        <w:numId w:val="2"/>
      </w:numPr>
    </w:pPr>
    <w:rPr>
      <w:rFonts w:ascii="Times New Roman" w:hAnsi="Times New Roman"/>
    </w:rPr>
  </w:style>
  <w:style w:type="paragraph" w:customStyle="1" w:styleId="63">
    <w:name w:val="标准文件_术语条一"/>
    <w:basedOn w:val="64"/>
    <w:next w:val="67"/>
    <w:qFormat/>
    <w:uiPriority w:val="0"/>
  </w:style>
  <w:style w:type="paragraph" w:customStyle="1" w:styleId="64">
    <w:name w:val="标准文件_一级无标题"/>
    <w:basedOn w:val="65"/>
    <w:qFormat/>
    <w:uiPriority w:val="0"/>
    <w:pPr>
      <w:spacing w:before="0" w:beforeLines="0" w:after="0" w:afterLines="0"/>
      <w:outlineLvl w:val="9"/>
    </w:pPr>
    <w:rPr>
      <w:rFonts w:ascii="宋体" w:eastAsia="宋体"/>
    </w:rPr>
  </w:style>
  <w:style w:type="paragraph" w:customStyle="1" w:styleId="65">
    <w:name w:val="标准文件_一级条标题"/>
    <w:basedOn w:val="66"/>
    <w:next w:val="67"/>
    <w:qFormat/>
    <w:uiPriority w:val="0"/>
    <w:pPr>
      <w:numPr>
        <w:ilvl w:val="2"/>
      </w:numPr>
      <w:spacing w:before="50" w:beforeLines="50" w:after="50" w:afterLines="50"/>
      <w:outlineLvl w:val="1"/>
    </w:pPr>
  </w:style>
  <w:style w:type="paragraph" w:customStyle="1" w:styleId="66">
    <w:name w:val="标准文件_章标题"/>
    <w:next w:val="67"/>
    <w:qFormat/>
    <w:uiPriority w:val="0"/>
    <w:pPr>
      <w:numPr>
        <w:ilvl w:val="1"/>
        <w:numId w:val="3"/>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条文说明"/>
    <w:basedOn w:val="1"/>
    <w:qFormat/>
    <w:uiPriority w:val="0"/>
    <w:pPr>
      <w:ind w:firstLine="0" w:firstLineChars="0"/>
      <w:jc w:val="left"/>
    </w:pPr>
    <w:rPr>
      <w:rFonts w:eastAsia="楷体" w:cs="Times New Roman"/>
      <w:b/>
      <w:bCs/>
    </w:rPr>
  </w:style>
  <w:style w:type="paragraph" w:customStyle="1" w:styleId="69">
    <w:name w:val="标准文件_附录表标题"/>
    <w:next w:val="67"/>
    <w:qFormat/>
    <w:uiPriority w:val="0"/>
    <w:pPr>
      <w:numPr>
        <w:ilvl w:val="1"/>
        <w:numId w:val="4"/>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0">
    <w:name w:val="标准文件_表格"/>
    <w:basedOn w:val="67"/>
    <w:qFormat/>
    <w:uiPriority w:val="0"/>
    <w:pPr>
      <w:ind w:firstLine="0" w:firstLineChars="0"/>
      <w:jc w:val="center"/>
    </w:pPr>
    <w:rPr>
      <w:sz w:val="18"/>
    </w:rPr>
  </w:style>
  <w:style w:type="paragraph" w:customStyle="1" w:styleId="71">
    <w:name w:val="标准文件_二级条标题"/>
    <w:next w:val="67"/>
    <w:qFormat/>
    <w:uiPriority w:val="0"/>
    <w:pPr>
      <w:widowControl w:val="0"/>
      <w:numPr>
        <w:ilvl w:val="3"/>
        <w:numId w:val="3"/>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72">
    <w:name w:val="标准文件_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73">
    <w:name w:val="标准文件_正文表标题"/>
    <w:next w:val="67"/>
    <w:qFormat/>
    <w:uiPriority w:val="0"/>
    <w:pPr>
      <w:numPr>
        <w:ilvl w:val="0"/>
        <w:numId w:val="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74">
    <w:name w:val="WPSOffice手动目录 1"/>
    <w:qFormat/>
    <w:uiPriority w:val="0"/>
    <w:pPr>
      <w:ind w:leftChars="0"/>
    </w:pPr>
    <w:rPr>
      <w:rFonts w:ascii="Times New Roman" w:hAnsi="Times New Roman" w:eastAsia="宋体" w:cs="Times New Roman"/>
      <w:sz w:val="20"/>
      <w:szCs w:val="20"/>
    </w:rPr>
  </w:style>
  <w:style w:type="paragraph" w:customStyle="1" w:styleId="75">
    <w:name w:val="WPSOffice手动目录 2"/>
    <w:qFormat/>
    <w:uiPriority w:val="0"/>
    <w:pPr>
      <w:ind w:leftChars="200"/>
    </w:pPr>
    <w:rPr>
      <w:rFonts w:ascii="Times New Roman" w:hAnsi="Times New Roman" w:eastAsia="宋体" w:cs="Times New Roman"/>
      <w:sz w:val="20"/>
      <w:szCs w:val="20"/>
    </w:rPr>
  </w:style>
  <w:style w:type="paragraph" w:customStyle="1" w:styleId="76">
    <w:name w:val="标准文件_示例×："/>
    <w:basedOn w:val="1"/>
    <w:next w:val="77"/>
    <w:qFormat/>
    <w:uiPriority w:val="0"/>
    <w:pPr>
      <w:widowControl/>
      <w:numPr>
        <w:ilvl w:val="0"/>
        <w:numId w:val="7"/>
      </w:numPr>
      <w:adjustRightInd/>
      <w:spacing w:line="240" w:lineRule="auto"/>
    </w:pPr>
    <w:rPr>
      <w:rFonts w:ascii="宋体" w:hAnsi="Times New Roman"/>
      <w:kern w:val="0"/>
      <w:sz w:val="18"/>
      <w:szCs w:val="18"/>
    </w:rPr>
  </w:style>
  <w:style w:type="paragraph" w:customStyle="1" w:styleId="77">
    <w:name w:val="标准文件_示例内容"/>
    <w:basedOn w:val="67"/>
    <w:qFormat/>
    <w:uiPriority w:val="0"/>
    <w:pPr>
      <w:ind w:firstLine="420"/>
    </w:pPr>
    <w:rPr>
      <w:sz w:val="18"/>
    </w:rPr>
  </w:style>
  <w:style w:type="paragraph" w:customStyle="1" w:styleId="78">
    <w:name w:val="标准文件_一级项"/>
    <w:qFormat/>
    <w:uiPriority w:val="0"/>
    <w:pPr>
      <w:numPr>
        <w:ilvl w:val="0"/>
        <w:numId w:val="8"/>
      </w:numPr>
    </w:pPr>
    <w:rPr>
      <w:rFonts w:ascii="宋体" w:hAnsi="Times New Roman" w:eastAsia="宋体" w:cs="Times New Roman"/>
      <w:sz w:val="21"/>
      <w:lang w:val="en-US" w:eastAsia="zh-CN" w:bidi="ar-SA"/>
    </w:rPr>
  </w:style>
  <w:style w:type="paragraph" w:customStyle="1" w:styleId="79">
    <w:name w:val="标准文件_示例："/>
    <w:next w:val="77"/>
    <w:qFormat/>
    <w:uiPriority w:val="0"/>
    <w:pPr>
      <w:widowControl w:val="0"/>
      <w:numPr>
        <w:ilvl w:val="0"/>
        <w:numId w:val="9"/>
      </w:numPr>
      <w:jc w:val="both"/>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8898</Words>
  <Characters>15103</Characters>
  <Lines>180</Lines>
  <Paragraphs>50</Paragraphs>
  <TotalTime>4</TotalTime>
  <ScaleCrop>false</ScaleCrop>
  <LinksUpToDate>false</LinksUpToDate>
  <CharactersWithSpaces>15855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2022-03-22T09:02:00Z</dcterms:created>
  <dc:creator>张佳音</dc:creator>
  <cp:lastModifiedBy>平常心</cp:lastModifiedBy>
  <cp:lastPrinted>2022-05-03T13:51:00Z</cp:lastPrinted>
  <dcterms:modified xsi:type="dcterms:W3CDTF">2024-08-30T01:38:55Z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F403CBF82891467A96EB27F767817AB5_13</vt:lpwstr>
  </property>
  <property fmtid="{D5CDD505-2E9C-101B-9397-08002B2CF9AE}" pid="4" name="commondata">
    <vt:lpwstr>eyJoZGlkIjoiNGU5YTk2NWU3OTRhNTU0YjZlNWE0ODExMjY4YzM0MTgifQ==</vt:lpwstr>
  </property>
</Properties>
</file>