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0F51" w14:textId="77777777" w:rsidR="001C6A53" w:rsidRDefault="007C3E7E">
      <w:pPr>
        <w:rPr>
          <w:b/>
          <w:bCs/>
          <w:sz w:val="52"/>
          <w:szCs w:val="84"/>
        </w:rPr>
      </w:pPr>
      <w:bookmarkStart w:id="0" w:name="_Toc369511629"/>
      <w:bookmarkStart w:id="1" w:name="_Toc369511440"/>
      <w:bookmarkStart w:id="2" w:name="_Toc361232843"/>
      <w:r>
        <w:rPr>
          <w:noProof/>
        </w:rPr>
        <w:drawing>
          <wp:anchor distT="0" distB="0" distL="114300" distR="114300" simplePos="0" relativeHeight="251669504" behindDoc="0" locked="0" layoutInCell="1" allowOverlap="1" wp14:anchorId="7081C526" wp14:editId="3D752749">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119853F" w14:textId="77777777" w:rsidR="001C6A53" w:rsidRDefault="001C6A53">
      <w:pPr>
        <w:rPr>
          <w:b/>
          <w:bCs/>
          <w:sz w:val="52"/>
          <w:szCs w:val="84"/>
        </w:rPr>
      </w:pPr>
    </w:p>
    <w:p w14:paraId="2B1999C7" w14:textId="77777777" w:rsidR="001C6A53" w:rsidRDefault="007C3E7E">
      <w:pPr>
        <w:jc w:val="right"/>
        <w:rPr>
          <w:sz w:val="32"/>
          <w:szCs w:val="32"/>
        </w:rPr>
      </w:pPr>
      <w:r>
        <w:rPr>
          <w:b/>
          <w:bCs/>
          <w:sz w:val="36"/>
          <w:szCs w:val="36"/>
        </w:rPr>
        <w:t xml:space="preserve">T/CECS </w:t>
      </w:r>
      <w:r>
        <w:rPr>
          <w:sz w:val="36"/>
          <w:szCs w:val="36"/>
        </w:rPr>
        <w:t>XXX- 202X</w:t>
      </w:r>
    </w:p>
    <w:p w14:paraId="102D439C" w14:textId="77777777" w:rsidR="001C6A53" w:rsidRDefault="007C3E7E">
      <w:pPr>
        <w:jc w:val="center"/>
        <w:rPr>
          <w:szCs w:val="32"/>
        </w:rPr>
      </w:pPr>
      <w:r>
        <w:rPr>
          <w:noProof/>
          <w:szCs w:val="32"/>
        </w:rPr>
        <mc:AlternateContent>
          <mc:Choice Requires="wps">
            <w:drawing>
              <wp:anchor distT="0" distB="0" distL="114300" distR="114300" simplePos="0" relativeHeight="251670528" behindDoc="0" locked="0" layoutInCell="1" allowOverlap="1" wp14:anchorId="5270E553" wp14:editId="501A77C5">
                <wp:simplePos x="0" y="0"/>
                <wp:positionH relativeFrom="column">
                  <wp:posOffset>1905</wp:posOffset>
                </wp:positionH>
                <wp:positionV relativeFrom="paragraph">
                  <wp:posOffset>120650</wp:posOffset>
                </wp:positionV>
                <wp:extent cx="542226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42939C" id="直接连接符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" strokecolor="black [3200]" strokeweight="1.5pt">
                <v:stroke joinstyle="miter"/>
              </v:line>
            </w:pict>
          </mc:Fallback>
        </mc:AlternateContent>
      </w:r>
    </w:p>
    <w:p w14:paraId="338762C2" w14:textId="77777777" w:rsidR="001C6A53" w:rsidRDefault="001C6A53"/>
    <w:p w14:paraId="6BE470F5" w14:textId="77777777" w:rsidR="001C6A53" w:rsidRDefault="001C6A53"/>
    <w:p w14:paraId="35CE67F5" w14:textId="77777777" w:rsidR="001C6A53" w:rsidRDefault="007C3E7E">
      <w:pPr>
        <w:spacing w:line="360" w:lineRule="auto"/>
        <w:ind w:firstLineChars="200" w:firstLine="560"/>
        <w:jc w:val="center"/>
        <w:rPr>
          <w:b/>
          <w:bCs/>
          <w:sz w:val="44"/>
          <w:szCs w:val="23"/>
        </w:rPr>
      </w:pPr>
      <w:r>
        <w:rPr>
          <w:sz w:val="28"/>
        </w:rPr>
        <w:t>中国工程建设标准化协会标准</w:t>
      </w:r>
    </w:p>
    <w:p w14:paraId="4A76ECB5" w14:textId="77777777" w:rsidR="001C6A53" w:rsidRDefault="001C6A53">
      <w:pPr>
        <w:pStyle w:val="aff9"/>
        <w:spacing w:line="360" w:lineRule="auto"/>
        <w:rPr>
          <w:rFonts w:eastAsia="宋体"/>
        </w:rPr>
      </w:pPr>
    </w:p>
    <w:p w14:paraId="4F63B944" w14:textId="77777777" w:rsidR="001C6A53" w:rsidRDefault="001C6A53">
      <w:pPr>
        <w:pStyle w:val="aff6"/>
        <w:spacing w:line="360" w:lineRule="auto"/>
        <w:rPr>
          <w:rFonts w:eastAsia="宋体"/>
        </w:rPr>
      </w:pPr>
    </w:p>
    <w:p w14:paraId="3FC7338E" w14:textId="0BC858D6" w:rsidR="001C6A53" w:rsidRDefault="000F550A">
      <w:pPr>
        <w:pStyle w:val="affa"/>
      </w:pPr>
      <w:r>
        <w:rPr>
          <w:rFonts w:hint="eastAsia"/>
        </w:rPr>
        <w:t>蒸压加气混凝土内置自保温墙板应用</w:t>
      </w:r>
      <w:r w:rsidR="007C3E7E">
        <w:t>技术规程</w:t>
      </w:r>
    </w:p>
    <w:p w14:paraId="58119DDC" w14:textId="482B8DE7" w:rsidR="001C6A53" w:rsidRDefault="000F550A">
      <w:pPr>
        <w:pStyle w:val="affa"/>
        <w:rPr>
          <w:rFonts w:eastAsia="宋体"/>
          <w:b/>
          <w:sz w:val="28"/>
          <w:szCs w:val="36"/>
        </w:rPr>
      </w:pPr>
      <w:r w:rsidRPr="000F550A">
        <w:rPr>
          <w:rFonts w:eastAsia="宋体"/>
          <w:b/>
          <w:sz w:val="28"/>
          <w:szCs w:val="36"/>
        </w:rPr>
        <w:t>Technical specification for application of autoclaved aerated concrete built-in self-insulation wallboard</w:t>
      </w:r>
      <w:r w:rsidR="007C3E7E">
        <w:rPr>
          <w:rFonts w:eastAsia="宋体"/>
          <w:b/>
          <w:sz w:val="28"/>
          <w:szCs w:val="36"/>
        </w:rPr>
        <w:t xml:space="preserve"> </w:t>
      </w:r>
    </w:p>
    <w:p w14:paraId="36E1E181" w14:textId="77777777" w:rsidR="001C6A53" w:rsidRDefault="001C6A53">
      <w:pPr>
        <w:pStyle w:val="affa"/>
        <w:rPr>
          <w:rFonts w:eastAsia="宋体"/>
          <w:sz w:val="32"/>
          <w:szCs w:val="32"/>
        </w:rPr>
      </w:pPr>
    </w:p>
    <w:p w14:paraId="1294F0E0" w14:textId="5FB5D5E5" w:rsidR="001C6A53" w:rsidRDefault="007C3E7E">
      <w:pPr>
        <w:pStyle w:val="affa"/>
        <w:rPr>
          <w:rFonts w:eastAsia="宋体"/>
          <w:sz w:val="32"/>
          <w:szCs w:val="32"/>
        </w:rPr>
      </w:pPr>
      <w:r>
        <w:rPr>
          <w:rFonts w:eastAsia="宋体"/>
          <w:sz w:val="32"/>
          <w:szCs w:val="32"/>
        </w:rPr>
        <w:t>（</w:t>
      </w:r>
      <w:r w:rsidR="002B5717">
        <w:rPr>
          <w:rFonts w:eastAsia="宋体" w:hint="eastAsia"/>
          <w:sz w:val="32"/>
          <w:szCs w:val="32"/>
        </w:rPr>
        <w:t>征求意见</w:t>
      </w:r>
      <w:r>
        <w:rPr>
          <w:rFonts w:eastAsia="宋体"/>
          <w:sz w:val="32"/>
          <w:szCs w:val="32"/>
        </w:rPr>
        <w:t>稿）</w:t>
      </w:r>
    </w:p>
    <w:p w14:paraId="766BE92F" w14:textId="40232B34" w:rsidR="006E7E53" w:rsidRPr="006E7E53" w:rsidRDefault="006E7E53">
      <w:pPr>
        <w:pStyle w:val="affa"/>
        <w:rPr>
          <w:rFonts w:eastAsia="宋体"/>
          <w:sz w:val="30"/>
          <w:szCs w:val="30"/>
        </w:rPr>
      </w:pPr>
      <w:r w:rsidRPr="006E7E53">
        <w:rPr>
          <w:rFonts w:eastAsia="宋体" w:hint="eastAsia"/>
          <w:sz w:val="30"/>
          <w:szCs w:val="30"/>
        </w:rPr>
        <w:t>（提交反馈意见时，请将有关专利连同支持性文件一并附上）</w:t>
      </w:r>
    </w:p>
    <w:p w14:paraId="76E98123" w14:textId="77777777" w:rsidR="001C6A53" w:rsidRDefault="001C6A53">
      <w:pPr>
        <w:pStyle w:val="affa"/>
        <w:rPr>
          <w:rFonts w:eastAsia="宋体"/>
        </w:rPr>
      </w:pPr>
    </w:p>
    <w:p w14:paraId="770C0BA8" w14:textId="77777777" w:rsidR="001C6A53" w:rsidRDefault="001C6A53">
      <w:pPr>
        <w:pStyle w:val="affa"/>
        <w:rPr>
          <w:rFonts w:eastAsia="宋体"/>
        </w:rPr>
      </w:pPr>
    </w:p>
    <w:p w14:paraId="24281442" w14:textId="77777777" w:rsidR="001C6A53" w:rsidRDefault="001C6A53">
      <w:pPr>
        <w:pStyle w:val="affb"/>
        <w:spacing w:line="360" w:lineRule="auto"/>
        <w:rPr>
          <w:rFonts w:eastAsia="宋体" w:cs="Times New Roman"/>
        </w:rPr>
      </w:pPr>
    </w:p>
    <w:p w14:paraId="309DF4EE" w14:textId="77777777" w:rsidR="001C6A53" w:rsidRDefault="001C6A53">
      <w:pPr>
        <w:pStyle w:val="affb"/>
        <w:spacing w:line="360" w:lineRule="auto"/>
        <w:rPr>
          <w:rFonts w:eastAsia="宋体" w:cs="Times New Roman"/>
        </w:rPr>
      </w:pPr>
    </w:p>
    <w:p w14:paraId="36CA16D8" w14:textId="77777777" w:rsidR="001C6A53" w:rsidRDefault="001C6A53">
      <w:pPr>
        <w:pStyle w:val="affb"/>
        <w:spacing w:line="360" w:lineRule="auto"/>
        <w:rPr>
          <w:rFonts w:eastAsia="宋体" w:cs="Times New Roman"/>
        </w:rPr>
      </w:pPr>
    </w:p>
    <w:p w14:paraId="01DB21C8" w14:textId="77777777" w:rsidR="001C6A53" w:rsidRDefault="001C6A53">
      <w:pPr>
        <w:pStyle w:val="affb"/>
        <w:spacing w:line="360" w:lineRule="auto"/>
        <w:rPr>
          <w:rFonts w:eastAsia="宋体" w:cs="Times New Roman"/>
        </w:rPr>
      </w:pPr>
    </w:p>
    <w:p w14:paraId="4EABA9CE" w14:textId="77777777" w:rsidR="001C6A53" w:rsidRDefault="001C6A53">
      <w:pPr>
        <w:pStyle w:val="affb"/>
        <w:spacing w:line="360" w:lineRule="auto"/>
        <w:rPr>
          <w:rFonts w:eastAsia="宋体" w:cs="Times New Roman"/>
        </w:rPr>
      </w:pPr>
    </w:p>
    <w:p w14:paraId="2A9E2DDD" w14:textId="77777777" w:rsidR="001C6A53" w:rsidRDefault="001C6A53">
      <w:pPr>
        <w:pStyle w:val="affb"/>
        <w:spacing w:line="360" w:lineRule="auto"/>
        <w:rPr>
          <w:rFonts w:eastAsia="宋体" w:cs="Times New Roman"/>
        </w:rPr>
      </w:pPr>
    </w:p>
    <w:p w14:paraId="11524297" w14:textId="2E8ECFC5" w:rsidR="001C6A53" w:rsidRDefault="007C3E7E">
      <w:pPr>
        <w:jc w:val="center"/>
        <w:rPr>
          <w:b/>
          <w:bCs/>
          <w:sz w:val="28"/>
          <w:szCs w:val="28"/>
        </w:rPr>
      </w:pPr>
      <w:r>
        <w:rPr>
          <w:b/>
          <w:bCs/>
          <w:sz w:val="28"/>
          <w:szCs w:val="28"/>
        </w:rPr>
        <w:t>202</w:t>
      </w:r>
      <w:r w:rsidR="00380DC2">
        <w:rPr>
          <w:rFonts w:hint="eastAsia"/>
          <w:b/>
          <w:bCs/>
          <w:sz w:val="28"/>
          <w:szCs w:val="28"/>
        </w:rPr>
        <w:t>5</w:t>
      </w:r>
      <w:r>
        <w:rPr>
          <w:b/>
          <w:bCs/>
          <w:sz w:val="28"/>
          <w:szCs w:val="28"/>
        </w:rPr>
        <w:t xml:space="preserve"> </w:t>
      </w:r>
      <w:r>
        <w:rPr>
          <w:b/>
          <w:bCs/>
          <w:sz w:val="28"/>
          <w:szCs w:val="28"/>
        </w:rPr>
        <w:t>北京</w:t>
      </w:r>
    </w:p>
    <w:p w14:paraId="1BD16363" w14:textId="77777777" w:rsidR="001C6A53" w:rsidRDefault="007C3E7E">
      <w:pPr>
        <w:widowControl/>
        <w:jc w:val="left"/>
        <w:rPr>
          <w:b/>
          <w:bCs/>
          <w:sz w:val="28"/>
          <w:szCs w:val="28"/>
        </w:rPr>
      </w:pPr>
      <w:r>
        <w:rPr>
          <w:b/>
          <w:bCs/>
          <w:sz w:val="28"/>
          <w:szCs w:val="28"/>
        </w:rPr>
        <w:lastRenderedPageBreak/>
        <w:br w:type="page"/>
      </w:r>
    </w:p>
    <w:p w14:paraId="4ADEA036" w14:textId="77777777" w:rsidR="001C6A53" w:rsidRDefault="007C3E7E">
      <w:pPr>
        <w:spacing w:line="360" w:lineRule="auto"/>
        <w:ind w:firstLineChars="200" w:firstLine="560"/>
        <w:jc w:val="center"/>
        <w:rPr>
          <w:b/>
          <w:bCs/>
          <w:sz w:val="44"/>
          <w:szCs w:val="23"/>
        </w:rPr>
      </w:pPr>
      <w:r>
        <w:rPr>
          <w:sz w:val="28"/>
        </w:rPr>
        <w:lastRenderedPageBreak/>
        <w:t>中国工程建设标准化协会标准</w:t>
      </w:r>
    </w:p>
    <w:p w14:paraId="59B509E3" w14:textId="77777777" w:rsidR="001C6A53" w:rsidRDefault="001C6A53">
      <w:pPr>
        <w:pStyle w:val="aff9"/>
        <w:spacing w:line="360" w:lineRule="auto"/>
        <w:rPr>
          <w:rFonts w:eastAsia="宋体"/>
        </w:rPr>
      </w:pPr>
    </w:p>
    <w:p w14:paraId="1149343E" w14:textId="77777777" w:rsidR="001C6A53" w:rsidRDefault="001C6A53">
      <w:pPr>
        <w:pStyle w:val="aff6"/>
        <w:spacing w:line="360" w:lineRule="auto"/>
        <w:rPr>
          <w:rFonts w:eastAsia="宋体"/>
        </w:rPr>
      </w:pPr>
    </w:p>
    <w:p w14:paraId="430215D2" w14:textId="77777777" w:rsidR="000F550A" w:rsidRDefault="000F550A" w:rsidP="000F550A">
      <w:pPr>
        <w:pStyle w:val="affa"/>
      </w:pPr>
      <w:r>
        <w:rPr>
          <w:rFonts w:hint="eastAsia"/>
        </w:rPr>
        <w:t>蒸压加气混凝土内置自保温墙板应用</w:t>
      </w:r>
      <w:r>
        <w:t>技术规程</w:t>
      </w:r>
    </w:p>
    <w:p w14:paraId="1EAD5669" w14:textId="420BFA19" w:rsidR="001C6A53" w:rsidRDefault="000F550A" w:rsidP="000F550A">
      <w:pPr>
        <w:pStyle w:val="affa"/>
        <w:rPr>
          <w:rFonts w:eastAsia="宋体"/>
          <w:b/>
          <w:sz w:val="28"/>
          <w:szCs w:val="36"/>
        </w:rPr>
      </w:pPr>
      <w:r w:rsidRPr="000F550A">
        <w:rPr>
          <w:rFonts w:eastAsia="宋体"/>
          <w:b/>
          <w:sz w:val="28"/>
          <w:szCs w:val="36"/>
        </w:rPr>
        <w:t>Technical specification for application of autoclaved aerated concrete built-in self-insulation wallboard</w:t>
      </w:r>
    </w:p>
    <w:tbl>
      <w:tblPr>
        <w:tblStyle w:val="af7"/>
        <w:tblpPr w:leftFromText="180" w:rightFromText="180" w:vertAnchor="text" w:tblpXSpec="center" w:tblpY="1"/>
        <w:tblOverlap w:val="never"/>
        <w:tblW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3801"/>
      </w:tblGrid>
      <w:tr w:rsidR="001C6A53" w14:paraId="4B49FD25" w14:textId="77777777" w:rsidTr="00E04D36">
        <w:trPr>
          <w:trHeight w:val="437"/>
        </w:trPr>
        <w:tc>
          <w:tcPr>
            <w:tcW w:w="1864" w:type="dxa"/>
          </w:tcPr>
          <w:p w14:paraId="7AD8A9F2" w14:textId="77777777" w:rsidR="001C6A53" w:rsidRDefault="007C3E7E" w:rsidP="00B85ECE">
            <w:pPr>
              <w:spacing w:line="400" w:lineRule="exact"/>
              <w:ind w:leftChars="-55" w:left="-115" w:firstLineChars="2" w:firstLine="4"/>
              <w:jc w:val="right"/>
            </w:pPr>
            <w:r>
              <w:t>主编单位</w:t>
            </w:r>
            <w:r>
              <w:rPr>
                <w:rFonts w:hint="eastAsia"/>
              </w:rPr>
              <w:t>：</w:t>
            </w:r>
          </w:p>
        </w:tc>
        <w:tc>
          <w:tcPr>
            <w:tcW w:w="3801" w:type="dxa"/>
          </w:tcPr>
          <w:p w14:paraId="64FCA4C5" w14:textId="4765E43E" w:rsidR="001C6A53" w:rsidRPr="000F550A" w:rsidRDefault="000F550A" w:rsidP="000F550A">
            <w:pPr>
              <w:spacing w:line="400" w:lineRule="exact"/>
              <w:jc w:val="distribute"/>
            </w:pPr>
            <w:r w:rsidRPr="000F550A">
              <w:rPr>
                <w:rFonts w:hint="eastAsia"/>
              </w:rPr>
              <w:t>山东春光里新材料科技有限公司</w:t>
            </w:r>
          </w:p>
        </w:tc>
      </w:tr>
      <w:tr w:rsidR="001C6A53" w14:paraId="4040F711" w14:textId="77777777" w:rsidTr="00E04D36">
        <w:trPr>
          <w:trHeight w:val="437"/>
        </w:trPr>
        <w:tc>
          <w:tcPr>
            <w:tcW w:w="1864" w:type="dxa"/>
          </w:tcPr>
          <w:p w14:paraId="70815DA3" w14:textId="77777777" w:rsidR="001C6A53" w:rsidRDefault="001C6A53">
            <w:pPr>
              <w:spacing w:line="400" w:lineRule="exact"/>
              <w:ind w:firstLineChars="150" w:firstLine="315"/>
              <w:jc w:val="distribute"/>
              <w:rPr>
                <w:rFonts w:ascii="宋体" w:hAnsi="宋体" w:hint="eastAsia"/>
                <w:szCs w:val="21"/>
              </w:rPr>
            </w:pPr>
          </w:p>
        </w:tc>
        <w:tc>
          <w:tcPr>
            <w:tcW w:w="3801" w:type="dxa"/>
          </w:tcPr>
          <w:p w14:paraId="2DF23751" w14:textId="1A0A4E3A" w:rsidR="00B85ECE" w:rsidRPr="000F550A" w:rsidRDefault="000F550A" w:rsidP="00B85ECE">
            <w:pPr>
              <w:spacing w:line="400" w:lineRule="exact"/>
              <w:jc w:val="distribute"/>
            </w:pPr>
            <w:r w:rsidRPr="000F550A">
              <w:rPr>
                <w:rFonts w:hint="eastAsia"/>
              </w:rPr>
              <w:t>中国建筑科学研究院有限公司</w:t>
            </w:r>
          </w:p>
        </w:tc>
      </w:tr>
      <w:tr w:rsidR="00B85ECE" w14:paraId="3AD89829" w14:textId="77777777" w:rsidTr="00E04D36">
        <w:trPr>
          <w:trHeight w:val="437"/>
        </w:trPr>
        <w:tc>
          <w:tcPr>
            <w:tcW w:w="1864" w:type="dxa"/>
          </w:tcPr>
          <w:p w14:paraId="47011F08" w14:textId="752D7D59" w:rsidR="00B85ECE" w:rsidRDefault="00B85ECE" w:rsidP="00B85ECE">
            <w:pPr>
              <w:spacing w:line="400" w:lineRule="exact"/>
              <w:jc w:val="right"/>
              <w:rPr>
                <w:rFonts w:ascii="宋体" w:hAnsi="宋体" w:hint="eastAsia"/>
                <w:szCs w:val="21"/>
              </w:rPr>
            </w:pPr>
            <w:r>
              <w:rPr>
                <w:rFonts w:hint="eastAsia"/>
              </w:rPr>
              <w:t>批准</w:t>
            </w:r>
            <w:r>
              <w:t>单位</w:t>
            </w:r>
            <w:r>
              <w:rPr>
                <w:rFonts w:hint="eastAsia"/>
              </w:rPr>
              <w:t>：</w:t>
            </w:r>
          </w:p>
        </w:tc>
        <w:tc>
          <w:tcPr>
            <w:tcW w:w="3801" w:type="dxa"/>
          </w:tcPr>
          <w:p w14:paraId="111056A4" w14:textId="20AD72F2" w:rsidR="00B85ECE" w:rsidRDefault="00B85ECE" w:rsidP="00B85ECE">
            <w:pPr>
              <w:spacing w:line="400" w:lineRule="exact"/>
              <w:jc w:val="distribute"/>
              <w:rPr>
                <w:rFonts w:ascii="宋体" w:hAnsi="宋体" w:hint="eastAsia"/>
                <w:szCs w:val="21"/>
              </w:rPr>
            </w:pPr>
            <w:r>
              <w:rPr>
                <w:rFonts w:hint="eastAsia"/>
              </w:rPr>
              <w:t>中国工程建设标准化协会</w:t>
            </w:r>
          </w:p>
        </w:tc>
      </w:tr>
      <w:tr w:rsidR="00B85ECE" w14:paraId="68EC15CF" w14:textId="77777777" w:rsidTr="00E04D36">
        <w:trPr>
          <w:trHeight w:val="437"/>
        </w:trPr>
        <w:tc>
          <w:tcPr>
            <w:tcW w:w="1864" w:type="dxa"/>
          </w:tcPr>
          <w:p w14:paraId="602F3EC4" w14:textId="545ECF23" w:rsidR="00B85ECE" w:rsidRDefault="00B85ECE" w:rsidP="00B85ECE">
            <w:pPr>
              <w:spacing w:line="400" w:lineRule="exact"/>
              <w:jc w:val="right"/>
            </w:pPr>
            <w:r>
              <w:rPr>
                <w:rFonts w:hint="eastAsia"/>
              </w:rPr>
              <w:t>实施日期：</w:t>
            </w:r>
          </w:p>
        </w:tc>
        <w:tc>
          <w:tcPr>
            <w:tcW w:w="3801" w:type="dxa"/>
          </w:tcPr>
          <w:p w14:paraId="0F87D466" w14:textId="77777777" w:rsidR="00B85ECE" w:rsidRDefault="00B85ECE">
            <w:pPr>
              <w:spacing w:line="400" w:lineRule="exact"/>
            </w:pPr>
          </w:p>
        </w:tc>
      </w:tr>
    </w:tbl>
    <w:p w14:paraId="66D8EA84" w14:textId="77777777" w:rsidR="001C6A53" w:rsidRDefault="001C6A53" w:rsidP="00B85ECE">
      <w:pPr>
        <w:spacing w:line="400" w:lineRule="exact"/>
        <w:ind w:firstLineChars="150" w:firstLine="422"/>
        <w:jc w:val="distribute"/>
        <w:rPr>
          <w:b/>
          <w:bCs/>
          <w:sz w:val="28"/>
          <w:szCs w:val="28"/>
        </w:rPr>
      </w:pPr>
    </w:p>
    <w:p w14:paraId="1AD5BCF0" w14:textId="77777777" w:rsidR="00E860D2" w:rsidRDefault="00E860D2" w:rsidP="00B85ECE">
      <w:pPr>
        <w:spacing w:line="400" w:lineRule="exact"/>
        <w:ind w:firstLineChars="150" w:firstLine="422"/>
        <w:jc w:val="distribute"/>
        <w:rPr>
          <w:b/>
          <w:bCs/>
          <w:sz w:val="28"/>
          <w:szCs w:val="28"/>
        </w:rPr>
      </w:pPr>
    </w:p>
    <w:p w14:paraId="58B21226" w14:textId="77777777" w:rsidR="00E860D2" w:rsidRDefault="00E860D2" w:rsidP="00B85ECE">
      <w:pPr>
        <w:spacing w:line="400" w:lineRule="exact"/>
        <w:ind w:firstLineChars="150" w:firstLine="422"/>
        <w:jc w:val="distribute"/>
        <w:rPr>
          <w:b/>
          <w:bCs/>
          <w:sz w:val="28"/>
          <w:szCs w:val="28"/>
        </w:rPr>
      </w:pPr>
    </w:p>
    <w:p w14:paraId="3E5E416B" w14:textId="77777777" w:rsidR="00E860D2" w:rsidRDefault="00E860D2" w:rsidP="00B85ECE">
      <w:pPr>
        <w:spacing w:line="400" w:lineRule="exact"/>
        <w:ind w:firstLineChars="150" w:firstLine="422"/>
        <w:jc w:val="distribute"/>
        <w:rPr>
          <w:b/>
          <w:bCs/>
          <w:sz w:val="28"/>
          <w:szCs w:val="28"/>
        </w:rPr>
      </w:pPr>
    </w:p>
    <w:p w14:paraId="4BD1338C" w14:textId="77777777" w:rsidR="00E860D2" w:rsidRDefault="00E860D2" w:rsidP="00B85ECE">
      <w:pPr>
        <w:spacing w:line="400" w:lineRule="exact"/>
        <w:ind w:firstLineChars="150" w:firstLine="422"/>
        <w:jc w:val="distribute"/>
        <w:rPr>
          <w:b/>
          <w:bCs/>
          <w:sz w:val="28"/>
          <w:szCs w:val="28"/>
        </w:rPr>
      </w:pPr>
    </w:p>
    <w:p w14:paraId="02A97584" w14:textId="77777777" w:rsidR="00E860D2" w:rsidRDefault="00E860D2" w:rsidP="00B85ECE">
      <w:pPr>
        <w:spacing w:line="400" w:lineRule="exact"/>
        <w:ind w:firstLineChars="150" w:firstLine="422"/>
        <w:jc w:val="distribute"/>
        <w:rPr>
          <w:b/>
          <w:bCs/>
          <w:sz w:val="28"/>
          <w:szCs w:val="28"/>
        </w:rPr>
      </w:pPr>
    </w:p>
    <w:p w14:paraId="42AE7B43" w14:textId="77777777" w:rsidR="00E860D2" w:rsidRDefault="00E860D2" w:rsidP="00B85ECE">
      <w:pPr>
        <w:spacing w:line="400" w:lineRule="exact"/>
        <w:ind w:firstLineChars="150" w:firstLine="422"/>
        <w:jc w:val="distribute"/>
        <w:rPr>
          <w:b/>
          <w:bCs/>
          <w:sz w:val="28"/>
          <w:szCs w:val="28"/>
        </w:rPr>
      </w:pPr>
    </w:p>
    <w:p w14:paraId="6A771003" w14:textId="3A0DE8F3" w:rsidR="00E860D2" w:rsidRDefault="00E860D2" w:rsidP="00B85ECE">
      <w:pPr>
        <w:spacing w:line="400" w:lineRule="exact"/>
        <w:ind w:firstLineChars="150" w:firstLine="422"/>
        <w:jc w:val="distribute"/>
        <w:rPr>
          <w:b/>
          <w:bCs/>
          <w:sz w:val="28"/>
          <w:szCs w:val="28"/>
        </w:rPr>
        <w:sectPr w:rsidR="00E860D2">
          <w:headerReference w:type="default" r:id="rId10"/>
          <w:footerReference w:type="even" r:id="rId11"/>
          <w:footerReference w:type="default" r:id="rId12"/>
          <w:headerReference w:type="first" r:id="rId13"/>
          <w:pgSz w:w="11906" w:h="16838"/>
          <w:pgMar w:top="1440" w:right="1800" w:bottom="1440" w:left="1800" w:header="851" w:footer="992" w:gutter="0"/>
          <w:pgNumType w:start="1"/>
          <w:cols w:space="720"/>
          <w:docGrid w:type="lines" w:linePitch="312"/>
        </w:sectPr>
      </w:pPr>
    </w:p>
    <w:p w14:paraId="74AE31AE" w14:textId="77777777" w:rsidR="001C6A53" w:rsidRDefault="007C3E7E">
      <w:pPr>
        <w:jc w:val="center"/>
        <w:rPr>
          <w:rFonts w:eastAsia="黑体"/>
          <w:b/>
          <w:sz w:val="36"/>
          <w:szCs w:val="36"/>
        </w:rPr>
      </w:pPr>
      <w:r>
        <w:rPr>
          <w:rFonts w:eastAsia="黑体"/>
          <w:b/>
          <w:sz w:val="36"/>
          <w:szCs w:val="36"/>
        </w:rPr>
        <w:lastRenderedPageBreak/>
        <w:t>前</w:t>
      </w:r>
      <w:r>
        <w:rPr>
          <w:rFonts w:eastAsia="黑体"/>
          <w:b/>
          <w:sz w:val="36"/>
          <w:szCs w:val="36"/>
        </w:rPr>
        <w:t xml:space="preserve">    </w:t>
      </w:r>
      <w:r>
        <w:rPr>
          <w:rFonts w:eastAsia="黑体"/>
          <w:b/>
          <w:sz w:val="36"/>
          <w:szCs w:val="36"/>
        </w:rPr>
        <w:t>言</w:t>
      </w:r>
    </w:p>
    <w:p w14:paraId="59B4E44F" w14:textId="013D6804" w:rsidR="001C6A53" w:rsidRDefault="007C3E7E">
      <w:pPr>
        <w:spacing w:line="360" w:lineRule="auto"/>
        <w:ind w:firstLineChars="200" w:firstLine="420"/>
        <w:rPr>
          <w:bCs/>
        </w:rPr>
      </w:pPr>
      <w:r>
        <w:rPr>
          <w:bCs/>
        </w:rPr>
        <w:t>根据中国工程建设标准化协会《关于印发</w:t>
      </w:r>
      <w:r>
        <w:rPr>
          <w:bCs/>
        </w:rPr>
        <w:t>&lt;202</w:t>
      </w:r>
      <w:r w:rsidR="000F550A">
        <w:rPr>
          <w:rFonts w:hint="eastAsia"/>
          <w:bCs/>
        </w:rPr>
        <w:t>4</w:t>
      </w:r>
      <w:r>
        <w:rPr>
          <w:bCs/>
        </w:rPr>
        <w:t>年第</w:t>
      </w:r>
      <w:r w:rsidR="000F550A">
        <w:rPr>
          <w:rFonts w:hint="eastAsia"/>
          <w:bCs/>
        </w:rPr>
        <w:t>一</w:t>
      </w:r>
      <w:r>
        <w:rPr>
          <w:bCs/>
        </w:rPr>
        <w:t>批协会标准制订、修订计划</w:t>
      </w:r>
      <w:r>
        <w:rPr>
          <w:bCs/>
        </w:rPr>
        <w:t>&gt;</w:t>
      </w:r>
      <w:r>
        <w:rPr>
          <w:bCs/>
        </w:rPr>
        <w:t>的通知》（建标协字</w:t>
      </w:r>
      <w:r>
        <w:rPr>
          <w:bCs/>
        </w:rPr>
        <w:t>[202</w:t>
      </w:r>
      <w:r w:rsidR="000F550A">
        <w:rPr>
          <w:rFonts w:hint="eastAsia"/>
          <w:bCs/>
        </w:rPr>
        <w:t>4</w:t>
      </w:r>
      <w:r>
        <w:rPr>
          <w:bCs/>
        </w:rPr>
        <w:t>]</w:t>
      </w:r>
      <w:r w:rsidR="000F550A">
        <w:rPr>
          <w:rFonts w:hint="eastAsia"/>
          <w:bCs/>
        </w:rPr>
        <w:t>15</w:t>
      </w:r>
      <w:r>
        <w:rPr>
          <w:bCs/>
        </w:rPr>
        <w:t>号）的要求，</w:t>
      </w:r>
      <w:r>
        <w:t>规程编制组经广泛调查研究，认真总结实践经验，参考国内外</w:t>
      </w:r>
      <w:r>
        <w:rPr>
          <w:rFonts w:hint="eastAsia"/>
        </w:rPr>
        <w:t>有关</w:t>
      </w:r>
      <w:r>
        <w:t>标准，并在广泛征求意见的基础上，</w:t>
      </w:r>
      <w:r>
        <w:rPr>
          <w:rFonts w:hint="eastAsia"/>
        </w:rPr>
        <w:t>制定</w:t>
      </w:r>
      <w:r>
        <w:t>本规程。</w:t>
      </w:r>
    </w:p>
    <w:p w14:paraId="0BA78D88" w14:textId="28A236C4" w:rsidR="001C6A53" w:rsidRDefault="007C3E7E">
      <w:pPr>
        <w:spacing w:line="360" w:lineRule="auto"/>
        <w:ind w:firstLineChars="200" w:firstLine="420"/>
      </w:pPr>
      <w:r>
        <w:t>本规程共分</w:t>
      </w:r>
      <w:r w:rsidRPr="00380DC2">
        <w:t>8</w:t>
      </w:r>
      <w:r w:rsidRPr="00380DC2">
        <w:t>章，主要技术内容是：总则、术语、基本规定、材料、建筑设计、结构设计、</w:t>
      </w:r>
      <w:r w:rsidR="00380DC2" w:rsidRPr="00380DC2">
        <w:rPr>
          <w:rFonts w:hint="eastAsia"/>
        </w:rPr>
        <w:t>安装与</w:t>
      </w:r>
      <w:r w:rsidRPr="00380DC2">
        <w:t>施工、</w:t>
      </w:r>
      <w:r w:rsidRPr="00380DC2">
        <w:rPr>
          <w:rFonts w:hint="eastAsia"/>
        </w:rPr>
        <w:t>质量</w:t>
      </w:r>
      <w:r w:rsidRPr="00380DC2">
        <w:t>验收。</w:t>
      </w:r>
      <w:r>
        <w:t xml:space="preserve"> </w:t>
      </w:r>
    </w:p>
    <w:p w14:paraId="35ED6449" w14:textId="791A6CAC" w:rsidR="001C6A53" w:rsidRDefault="007C3E7E">
      <w:pPr>
        <w:spacing w:line="360" w:lineRule="auto"/>
        <w:ind w:firstLineChars="200" w:firstLine="420"/>
      </w:pPr>
      <w:r w:rsidRPr="00E04D36">
        <w:rPr>
          <w:rFonts w:hint="eastAsia"/>
        </w:rPr>
        <w:t>请注意本规程的某些内容可能直接或间接涉及专利，本规程的发布机构不承担识别这些专利的责任。</w:t>
      </w:r>
    </w:p>
    <w:p w14:paraId="6F2D221A" w14:textId="376689F2" w:rsidR="001C6A53" w:rsidRDefault="007C3E7E">
      <w:pPr>
        <w:spacing w:line="360" w:lineRule="auto"/>
        <w:ind w:firstLineChars="200" w:firstLine="420"/>
        <w:rPr>
          <w:rFonts w:eastAsia="新宋体"/>
        </w:rPr>
      </w:pPr>
      <w:r>
        <w:t>本规程由中国工程建设标准化协会建筑</w:t>
      </w:r>
      <w:r w:rsidR="006E7E53">
        <w:rPr>
          <w:rFonts w:hint="eastAsia"/>
        </w:rPr>
        <w:t>与市政工程产品应用分</w:t>
      </w:r>
      <w:r>
        <w:t>会归口管理，由中国建筑科学研究院有限公司负责具体技术内容的解释。执行过程中如有意见或建议，请寄送解释单位（地址：北京市北三环东路</w:t>
      </w:r>
      <w:r>
        <w:t>30</w:t>
      </w:r>
      <w:r>
        <w:t>号，邮政编码：</w:t>
      </w:r>
      <w:r>
        <w:t>100013</w:t>
      </w:r>
      <w:r>
        <w:t>）。</w:t>
      </w:r>
      <w:r>
        <w:t xml:space="preserve">  </w:t>
      </w:r>
    </w:p>
    <w:p w14:paraId="31823AA1" w14:textId="77777777" w:rsidR="001C6A53" w:rsidRDefault="001C6A53">
      <w:pPr>
        <w:pStyle w:val="110"/>
        <w:tabs>
          <w:tab w:val="right" w:leader="dot" w:pos="8296"/>
        </w:tabs>
      </w:pPr>
    </w:p>
    <w:tbl>
      <w:tblPr>
        <w:tblStyle w:val="af7"/>
        <w:tblpPr w:leftFromText="180" w:rightFromText="180" w:vertAnchor="text" w:tblpX="-39" w:tblpY="1"/>
        <w:tblOverlap w:val="nev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516"/>
        <w:gridCol w:w="118"/>
      </w:tblGrid>
      <w:tr w:rsidR="001C6A53" w14:paraId="704B2C67" w14:textId="77777777">
        <w:tc>
          <w:tcPr>
            <w:tcW w:w="1843" w:type="dxa"/>
          </w:tcPr>
          <w:p w14:paraId="6C0FFDA4" w14:textId="77777777" w:rsidR="001C6A53" w:rsidRDefault="007C3E7E">
            <w:pPr>
              <w:spacing w:line="400" w:lineRule="exact"/>
              <w:ind w:leftChars="-55" w:left="-115" w:firstLineChars="202" w:firstLine="424"/>
              <w:jc w:val="distribute"/>
            </w:pPr>
            <w:r>
              <w:t>主编单位</w:t>
            </w:r>
            <w:r>
              <w:rPr>
                <w:rFonts w:hint="eastAsia"/>
              </w:rPr>
              <w:t>：</w:t>
            </w:r>
          </w:p>
        </w:tc>
        <w:tc>
          <w:tcPr>
            <w:tcW w:w="6634" w:type="dxa"/>
            <w:gridSpan w:val="2"/>
          </w:tcPr>
          <w:p w14:paraId="3C825D89" w14:textId="5A8337B8" w:rsidR="001C6A53" w:rsidRDefault="001C6A53">
            <w:pPr>
              <w:spacing w:line="400" w:lineRule="exact"/>
              <w:rPr>
                <w:rFonts w:ascii="宋体" w:hAnsi="宋体" w:hint="eastAsia"/>
                <w:szCs w:val="21"/>
              </w:rPr>
            </w:pPr>
          </w:p>
        </w:tc>
      </w:tr>
      <w:tr w:rsidR="001C6A53" w14:paraId="7EB03540" w14:textId="77777777">
        <w:trPr>
          <w:gridAfter w:val="1"/>
          <w:wAfter w:w="118" w:type="dxa"/>
        </w:trPr>
        <w:tc>
          <w:tcPr>
            <w:tcW w:w="1843" w:type="dxa"/>
          </w:tcPr>
          <w:p w14:paraId="0EF3713E" w14:textId="77777777" w:rsidR="001C6A53" w:rsidRDefault="001C6A53">
            <w:pPr>
              <w:spacing w:line="400" w:lineRule="exact"/>
              <w:ind w:firstLineChars="150" w:firstLine="315"/>
              <w:jc w:val="distribute"/>
              <w:rPr>
                <w:rFonts w:ascii="宋体" w:hAnsi="宋体" w:hint="eastAsia"/>
                <w:szCs w:val="21"/>
              </w:rPr>
            </w:pPr>
          </w:p>
        </w:tc>
        <w:tc>
          <w:tcPr>
            <w:tcW w:w="6516" w:type="dxa"/>
          </w:tcPr>
          <w:p w14:paraId="2C4C1AE3" w14:textId="76FD70D2" w:rsidR="001C6A53" w:rsidRDefault="001C6A53">
            <w:pPr>
              <w:spacing w:line="400" w:lineRule="exact"/>
              <w:rPr>
                <w:rFonts w:ascii="宋体" w:hAnsi="宋体" w:hint="eastAsia"/>
                <w:szCs w:val="21"/>
              </w:rPr>
            </w:pPr>
          </w:p>
        </w:tc>
      </w:tr>
      <w:tr w:rsidR="001C6A53" w14:paraId="400B83CC" w14:textId="77777777">
        <w:trPr>
          <w:gridAfter w:val="1"/>
          <w:wAfter w:w="118" w:type="dxa"/>
          <w:trHeight w:val="398"/>
        </w:trPr>
        <w:tc>
          <w:tcPr>
            <w:tcW w:w="1843" w:type="dxa"/>
            <w:vMerge w:val="restart"/>
          </w:tcPr>
          <w:p w14:paraId="48F7E0B2" w14:textId="77777777" w:rsidR="001C6A53" w:rsidRDefault="007C3E7E">
            <w:pPr>
              <w:spacing w:line="400" w:lineRule="exact"/>
              <w:ind w:leftChars="-55" w:left="-115" w:firstLineChars="202" w:firstLine="424"/>
              <w:jc w:val="distribute"/>
            </w:pPr>
            <w:r>
              <w:t>参编单位：</w:t>
            </w:r>
          </w:p>
        </w:tc>
        <w:tc>
          <w:tcPr>
            <w:tcW w:w="6516" w:type="dxa"/>
          </w:tcPr>
          <w:p w14:paraId="6873DDA9" w14:textId="2FCEFA66" w:rsidR="001C6A53" w:rsidRDefault="001C6A53">
            <w:pPr>
              <w:spacing w:line="400" w:lineRule="exact"/>
              <w:rPr>
                <w:rFonts w:ascii="宋体" w:hAnsi="宋体" w:hint="eastAsia"/>
                <w:szCs w:val="21"/>
              </w:rPr>
            </w:pPr>
          </w:p>
        </w:tc>
      </w:tr>
      <w:tr w:rsidR="001C6A53" w14:paraId="232E1F7A" w14:textId="77777777">
        <w:trPr>
          <w:gridAfter w:val="1"/>
          <w:wAfter w:w="118" w:type="dxa"/>
          <w:trHeight w:val="397"/>
        </w:trPr>
        <w:tc>
          <w:tcPr>
            <w:tcW w:w="1843" w:type="dxa"/>
            <w:vMerge/>
          </w:tcPr>
          <w:p w14:paraId="14CBF610" w14:textId="77777777" w:rsidR="001C6A53" w:rsidRDefault="001C6A53">
            <w:pPr>
              <w:spacing w:line="400" w:lineRule="exact"/>
              <w:ind w:firstLineChars="150" w:firstLine="315"/>
              <w:jc w:val="distribute"/>
              <w:rPr>
                <w:rFonts w:ascii="宋体" w:hAnsi="宋体" w:hint="eastAsia"/>
                <w:szCs w:val="21"/>
              </w:rPr>
            </w:pPr>
          </w:p>
        </w:tc>
        <w:tc>
          <w:tcPr>
            <w:tcW w:w="6516" w:type="dxa"/>
          </w:tcPr>
          <w:p w14:paraId="6FAB8C31" w14:textId="3268E95B" w:rsidR="001C6A53" w:rsidRDefault="001C6A53">
            <w:pPr>
              <w:spacing w:line="400" w:lineRule="exact"/>
              <w:rPr>
                <w:rFonts w:ascii="宋体" w:hAnsi="宋体" w:hint="eastAsia"/>
                <w:szCs w:val="21"/>
              </w:rPr>
            </w:pPr>
          </w:p>
        </w:tc>
      </w:tr>
      <w:tr w:rsidR="001C6A53" w14:paraId="35ED750E" w14:textId="77777777">
        <w:trPr>
          <w:gridAfter w:val="1"/>
          <w:wAfter w:w="118" w:type="dxa"/>
        </w:trPr>
        <w:tc>
          <w:tcPr>
            <w:tcW w:w="1843" w:type="dxa"/>
          </w:tcPr>
          <w:p w14:paraId="57188A98" w14:textId="77777777" w:rsidR="001C6A53" w:rsidRDefault="001C6A53">
            <w:pPr>
              <w:spacing w:line="400" w:lineRule="exact"/>
              <w:jc w:val="distribute"/>
              <w:rPr>
                <w:rFonts w:ascii="宋体" w:hAnsi="宋体" w:hint="eastAsia"/>
                <w:szCs w:val="21"/>
              </w:rPr>
            </w:pPr>
          </w:p>
        </w:tc>
        <w:tc>
          <w:tcPr>
            <w:tcW w:w="6516" w:type="dxa"/>
          </w:tcPr>
          <w:p w14:paraId="6389BB90" w14:textId="40EB3370" w:rsidR="001C6A53" w:rsidRDefault="001C6A53">
            <w:pPr>
              <w:spacing w:line="400" w:lineRule="exact"/>
              <w:rPr>
                <w:rFonts w:ascii="宋体" w:hAnsi="宋体" w:hint="eastAsia"/>
                <w:szCs w:val="21"/>
              </w:rPr>
            </w:pPr>
          </w:p>
        </w:tc>
      </w:tr>
      <w:tr w:rsidR="001C6A53" w14:paraId="0BD3760C" w14:textId="77777777">
        <w:trPr>
          <w:gridAfter w:val="1"/>
          <w:wAfter w:w="118" w:type="dxa"/>
        </w:trPr>
        <w:tc>
          <w:tcPr>
            <w:tcW w:w="1843" w:type="dxa"/>
          </w:tcPr>
          <w:p w14:paraId="71B06995" w14:textId="77777777" w:rsidR="001C6A53" w:rsidRDefault="001C6A53">
            <w:pPr>
              <w:spacing w:line="400" w:lineRule="exact"/>
              <w:jc w:val="distribute"/>
              <w:rPr>
                <w:rFonts w:ascii="宋体" w:hAnsi="宋体" w:hint="eastAsia"/>
                <w:szCs w:val="21"/>
              </w:rPr>
            </w:pPr>
          </w:p>
        </w:tc>
        <w:tc>
          <w:tcPr>
            <w:tcW w:w="6516" w:type="dxa"/>
          </w:tcPr>
          <w:p w14:paraId="17CF6E9F" w14:textId="1A213405" w:rsidR="001C6A53" w:rsidRDefault="001C6A53">
            <w:pPr>
              <w:spacing w:line="400" w:lineRule="exact"/>
              <w:rPr>
                <w:rFonts w:ascii="宋体" w:hAnsi="宋体" w:hint="eastAsia"/>
                <w:szCs w:val="21"/>
              </w:rPr>
            </w:pPr>
          </w:p>
        </w:tc>
      </w:tr>
      <w:tr w:rsidR="001C6A53" w14:paraId="23CF4254" w14:textId="77777777">
        <w:trPr>
          <w:gridAfter w:val="1"/>
          <w:wAfter w:w="118" w:type="dxa"/>
        </w:trPr>
        <w:tc>
          <w:tcPr>
            <w:tcW w:w="1843" w:type="dxa"/>
          </w:tcPr>
          <w:p w14:paraId="4A646B3F" w14:textId="77777777" w:rsidR="001C6A53" w:rsidRDefault="001C6A53">
            <w:pPr>
              <w:spacing w:line="400" w:lineRule="exact"/>
              <w:jc w:val="distribute"/>
              <w:rPr>
                <w:rFonts w:ascii="宋体" w:hAnsi="宋体" w:hint="eastAsia"/>
                <w:szCs w:val="21"/>
              </w:rPr>
            </w:pPr>
          </w:p>
        </w:tc>
        <w:tc>
          <w:tcPr>
            <w:tcW w:w="6516" w:type="dxa"/>
          </w:tcPr>
          <w:p w14:paraId="09733545" w14:textId="06D55F9D" w:rsidR="001C6A53" w:rsidRDefault="001C6A53">
            <w:pPr>
              <w:spacing w:line="400" w:lineRule="exact"/>
              <w:rPr>
                <w:rFonts w:ascii="宋体" w:hAnsi="宋体" w:hint="eastAsia"/>
                <w:szCs w:val="21"/>
              </w:rPr>
            </w:pPr>
          </w:p>
        </w:tc>
      </w:tr>
      <w:tr w:rsidR="001C6A53" w14:paraId="2E24C460" w14:textId="77777777">
        <w:trPr>
          <w:gridAfter w:val="1"/>
          <w:wAfter w:w="118" w:type="dxa"/>
        </w:trPr>
        <w:tc>
          <w:tcPr>
            <w:tcW w:w="1843" w:type="dxa"/>
          </w:tcPr>
          <w:p w14:paraId="61305513" w14:textId="77777777" w:rsidR="001C6A53" w:rsidRDefault="001C6A53">
            <w:pPr>
              <w:spacing w:line="400" w:lineRule="exact"/>
              <w:jc w:val="distribute"/>
              <w:rPr>
                <w:rFonts w:ascii="宋体" w:hAnsi="宋体" w:hint="eastAsia"/>
                <w:szCs w:val="21"/>
              </w:rPr>
            </w:pPr>
          </w:p>
        </w:tc>
        <w:tc>
          <w:tcPr>
            <w:tcW w:w="6516" w:type="dxa"/>
            <w:vAlign w:val="center"/>
          </w:tcPr>
          <w:p w14:paraId="163C9B76" w14:textId="42C1BB90" w:rsidR="001C6A53" w:rsidRDefault="001C6A53">
            <w:pPr>
              <w:spacing w:line="400" w:lineRule="exact"/>
              <w:rPr>
                <w:rFonts w:ascii="宋体" w:hAnsi="宋体" w:hint="eastAsia"/>
                <w:szCs w:val="21"/>
              </w:rPr>
            </w:pPr>
          </w:p>
        </w:tc>
      </w:tr>
      <w:tr w:rsidR="001C6A53" w14:paraId="3A392F44" w14:textId="77777777">
        <w:trPr>
          <w:gridAfter w:val="1"/>
          <w:wAfter w:w="118" w:type="dxa"/>
        </w:trPr>
        <w:tc>
          <w:tcPr>
            <w:tcW w:w="1843" w:type="dxa"/>
          </w:tcPr>
          <w:p w14:paraId="538E6DCA" w14:textId="77777777" w:rsidR="001C6A53" w:rsidRDefault="001C6A53">
            <w:pPr>
              <w:spacing w:line="400" w:lineRule="exact"/>
              <w:jc w:val="distribute"/>
              <w:rPr>
                <w:rFonts w:ascii="宋体" w:hAnsi="宋体" w:hint="eastAsia"/>
                <w:szCs w:val="21"/>
              </w:rPr>
            </w:pPr>
          </w:p>
        </w:tc>
        <w:tc>
          <w:tcPr>
            <w:tcW w:w="6516" w:type="dxa"/>
            <w:vAlign w:val="center"/>
          </w:tcPr>
          <w:p w14:paraId="78B105D2" w14:textId="1678CCEB" w:rsidR="001C6A53" w:rsidRDefault="001C6A53">
            <w:pPr>
              <w:spacing w:line="400" w:lineRule="exact"/>
              <w:rPr>
                <w:rFonts w:ascii="宋体" w:hAnsi="宋体" w:hint="eastAsia"/>
                <w:szCs w:val="21"/>
              </w:rPr>
            </w:pPr>
          </w:p>
        </w:tc>
      </w:tr>
      <w:tr w:rsidR="001C6A53" w14:paraId="2CEFCC6D" w14:textId="77777777">
        <w:trPr>
          <w:gridAfter w:val="1"/>
          <w:wAfter w:w="118" w:type="dxa"/>
        </w:trPr>
        <w:tc>
          <w:tcPr>
            <w:tcW w:w="1843" w:type="dxa"/>
          </w:tcPr>
          <w:p w14:paraId="3ED725C9" w14:textId="77777777" w:rsidR="001C6A53" w:rsidRDefault="007C3E7E">
            <w:pPr>
              <w:spacing w:line="400" w:lineRule="exact"/>
              <w:ind w:leftChars="-55" w:left="-115" w:firstLineChars="202" w:firstLine="424"/>
              <w:jc w:val="distribute"/>
            </w:pPr>
            <w:r>
              <w:t>主要起草人：</w:t>
            </w:r>
          </w:p>
        </w:tc>
        <w:tc>
          <w:tcPr>
            <w:tcW w:w="6516" w:type="dxa"/>
          </w:tcPr>
          <w:p w14:paraId="16F76BD0" w14:textId="335A0A4B" w:rsidR="001C6A53" w:rsidRDefault="001C6A53">
            <w:pPr>
              <w:spacing w:line="400" w:lineRule="exact"/>
              <w:rPr>
                <w:rFonts w:ascii="宋体" w:hAnsi="宋体" w:hint="eastAsia"/>
                <w:szCs w:val="21"/>
              </w:rPr>
            </w:pPr>
          </w:p>
        </w:tc>
      </w:tr>
      <w:tr w:rsidR="001C6A53" w14:paraId="16CDE8BB" w14:textId="77777777">
        <w:trPr>
          <w:gridAfter w:val="1"/>
          <w:wAfter w:w="118" w:type="dxa"/>
        </w:trPr>
        <w:tc>
          <w:tcPr>
            <w:tcW w:w="1843" w:type="dxa"/>
          </w:tcPr>
          <w:p w14:paraId="06823E7A" w14:textId="77777777" w:rsidR="001C6A53" w:rsidRDefault="007C3E7E">
            <w:pPr>
              <w:spacing w:line="400" w:lineRule="exact"/>
              <w:ind w:leftChars="-55" w:left="-115" w:firstLineChars="202" w:firstLine="424"/>
              <w:jc w:val="distribute"/>
            </w:pPr>
            <w:r>
              <w:t>主要审查人：</w:t>
            </w:r>
          </w:p>
        </w:tc>
        <w:tc>
          <w:tcPr>
            <w:tcW w:w="6516" w:type="dxa"/>
          </w:tcPr>
          <w:p w14:paraId="4DA38FBB" w14:textId="6DA58A8A" w:rsidR="001C6A53" w:rsidRDefault="001C6A53">
            <w:pPr>
              <w:spacing w:line="400" w:lineRule="exact"/>
              <w:rPr>
                <w:rFonts w:ascii="宋体" w:hAnsi="宋体" w:hint="eastAsia"/>
                <w:szCs w:val="21"/>
              </w:rPr>
            </w:pPr>
          </w:p>
        </w:tc>
      </w:tr>
    </w:tbl>
    <w:p w14:paraId="746601B5" w14:textId="77777777" w:rsidR="001C6A53" w:rsidRDefault="001C6A53">
      <w:pPr>
        <w:sectPr w:rsidR="001C6A53">
          <w:footerReference w:type="default" r:id="rId14"/>
          <w:pgSz w:w="11906" w:h="16838"/>
          <w:pgMar w:top="1440" w:right="1800" w:bottom="1440" w:left="1800" w:header="851" w:footer="992" w:gutter="0"/>
          <w:pgNumType w:start="1"/>
          <w:cols w:space="720"/>
          <w:docGrid w:type="lines" w:linePitch="312"/>
        </w:sectPr>
      </w:pPr>
    </w:p>
    <w:p w14:paraId="085C6A4E" w14:textId="77777777" w:rsidR="001C6A53" w:rsidRDefault="007C3E7E">
      <w:pPr>
        <w:pStyle w:val="110"/>
        <w:tabs>
          <w:tab w:val="right" w:leader="dot" w:pos="8296"/>
        </w:tabs>
        <w:jc w:val="center"/>
        <w:rPr>
          <w:rFonts w:eastAsia="黑体"/>
          <w:sz w:val="32"/>
          <w:szCs w:val="32"/>
        </w:rPr>
      </w:pPr>
      <w:r>
        <w:rPr>
          <w:rFonts w:eastAsia="黑体"/>
          <w:sz w:val="32"/>
          <w:szCs w:val="32"/>
        </w:rPr>
        <w:lastRenderedPageBreak/>
        <w:t>目</w:t>
      </w:r>
      <w:r>
        <w:rPr>
          <w:rFonts w:eastAsia="黑体"/>
          <w:sz w:val="32"/>
          <w:szCs w:val="32"/>
        </w:rPr>
        <w:t xml:space="preserve">  </w:t>
      </w:r>
      <w:r>
        <w:rPr>
          <w:rFonts w:eastAsia="黑体"/>
          <w:sz w:val="32"/>
          <w:szCs w:val="32"/>
        </w:rPr>
        <w:t>次</w:t>
      </w:r>
    </w:p>
    <w:bookmarkStart w:id="3" w:name="_Toc492560721"/>
    <w:bookmarkStart w:id="4" w:name="_Toc492560414"/>
    <w:bookmarkStart w:id="5" w:name="_Toc9500"/>
    <w:bookmarkStart w:id="6" w:name="_Toc2766"/>
    <w:p w14:paraId="444D141B" w14:textId="543490D3" w:rsidR="00241A25" w:rsidRPr="00241A25" w:rsidRDefault="007C3E7E" w:rsidP="00241A25">
      <w:pPr>
        <w:pStyle w:val="TOC1"/>
        <w:spacing w:line="360" w:lineRule="auto"/>
        <w:rPr>
          <w:rFonts w:ascii="宋体" w:hAnsi="宋体" w:cstheme="minorBidi" w:hint="eastAsia"/>
          <w:noProof/>
          <w:sz w:val="22"/>
          <w14:ligatures w14:val="standardContextual"/>
        </w:rPr>
      </w:pPr>
      <w:r>
        <w:rPr>
          <w:kern w:val="44"/>
        </w:rPr>
        <w:fldChar w:fldCharType="begin"/>
      </w:r>
      <w:r>
        <w:rPr>
          <w:kern w:val="44"/>
        </w:rPr>
        <w:instrText xml:space="preserve"> TOC \o "1-2" \h \z \u </w:instrText>
      </w:r>
      <w:r>
        <w:rPr>
          <w:kern w:val="44"/>
        </w:rPr>
        <w:fldChar w:fldCharType="separate"/>
      </w:r>
      <w:hyperlink w:anchor="_Toc193188028" w:history="1">
        <w:r w:rsidR="00241A25" w:rsidRPr="00241A25">
          <w:rPr>
            <w:rStyle w:val="afc"/>
            <w:rFonts w:ascii="宋体" w:hAnsi="宋体" w:hint="eastAsia"/>
            <w:bCs/>
            <w:noProof/>
          </w:rPr>
          <w:t>1  总则</w:t>
        </w:r>
        <w:r w:rsidR="00241A25" w:rsidRPr="00241A25">
          <w:rPr>
            <w:rFonts w:ascii="宋体" w:hAnsi="宋体" w:hint="eastAsia"/>
            <w:noProof/>
            <w:webHidden/>
          </w:rPr>
          <w:tab/>
        </w:r>
        <w:r w:rsidR="00241A25" w:rsidRPr="00241A25">
          <w:rPr>
            <w:rFonts w:ascii="宋体" w:hAnsi="宋体" w:hint="eastAsia"/>
            <w:noProof/>
            <w:webHidden/>
          </w:rPr>
          <w:fldChar w:fldCharType="begin"/>
        </w:r>
        <w:r w:rsidR="00241A25" w:rsidRPr="00241A25">
          <w:rPr>
            <w:rFonts w:ascii="宋体" w:hAnsi="宋体" w:hint="eastAsia"/>
            <w:noProof/>
            <w:webHidden/>
          </w:rPr>
          <w:instrText xml:space="preserve"> </w:instrText>
        </w:r>
        <w:r w:rsidR="00241A25" w:rsidRPr="00241A25">
          <w:rPr>
            <w:rFonts w:ascii="宋体" w:hAnsi="宋体"/>
            <w:noProof/>
            <w:webHidden/>
          </w:rPr>
          <w:instrText>PAGEREF _Toc193188028 \h</w:instrText>
        </w:r>
        <w:r w:rsidR="00241A25" w:rsidRPr="00241A25">
          <w:rPr>
            <w:rFonts w:ascii="宋体" w:hAnsi="宋体" w:hint="eastAsia"/>
            <w:noProof/>
            <w:webHidden/>
          </w:rPr>
          <w:instrText xml:space="preserve"> </w:instrText>
        </w:r>
        <w:r w:rsidR="00241A25" w:rsidRPr="00241A25">
          <w:rPr>
            <w:rFonts w:ascii="宋体" w:hAnsi="宋体" w:hint="eastAsia"/>
            <w:noProof/>
            <w:webHidden/>
          </w:rPr>
        </w:r>
        <w:r w:rsidR="00241A25" w:rsidRPr="00241A25">
          <w:rPr>
            <w:rFonts w:ascii="宋体" w:hAnsi="宋体" w:hint="eastAsia"/>
            <w:noProof/>
            <w:webHidden/>
          </w:rPr>
          <w:fldChar w:fldCharType="separate"/>
        </w:r>
        <w:r w:rsidR="00241A25" w:rsidRPr="00241A25">
          <w:rPr>
            <w:rFonts w:ascii="宋体" w:hAnsi="宋体"/>
            <w:noProof/>
            <w:webHidden/>
          </w:rPr>
          <w:t>1</w:t>
        </w:r>
        <w:r w:rsidR="00241A25" w:rsidRPr="00241A25">
          <w:rPr>
            <w:rFonts w:ascii="宋体" w:hAnsi="宋体" w:hint="eastAsia"/>
            <w:noProof/>
            <w:webHidden/>
          </w:rPr>
          <w:fldChar w:fldCharType="end"/>
        </w:r>
      </w:hyperlink>
    </w:p>
    <w:p w14:paraId="5C09285F" w14:textId="247E7DC7"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29" w:history="1">
        <w:r w:rsidRPr="00241A25">
          <w:rPr>
            <w:rStyle w:val="afc"/>
            <w:rFonts w:ascii="宋体" w:hAnsi="宋体" w:hint="eastAsia"/>
            <w:bCs/>
            <w:noProof/>
          </w:rPr>
          <w:t>2  术语</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_Toc193188029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w:t>
        </w:r>
        <w:r w:rsidRPr="00241A25">
          <w:rPr>
            <w:rFonts w:ascii="宋体" w:hAnsi="宋体" w:hint="eastAsia"/>
            <w:noProof/>
            <w:webHidden/>
          </w:rPr>
          <w:fldChar w:fldCharType="end"/>
        </w:r>
      </w:hyperlink>
    </w:p>
    <w:p w14:paraId="665EB92C" w14:textId="5A014340"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30" w:history="1">
        <w:r w:rsidRPr="00241A25">
          <w:rPr>
            <w:rStyle w:val="afc"/>
            <w:rFonts w:ascii="宋体" w:hAnsi="宋体" w:hint="eastAsia"/>
            <w:bCs/>
            <w:noProof/>
          </w:rPr>
          <w:t>3  基本规定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_Toc193188030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3</w:t>
        </w:r>
        <w:r w:rsidRPr="00241A25">
          <w:rPr>
            <w:rFonts w:ascii="宋体" w:hAnsi="宋体" w:hint="eastAsia"/>
            <w:noProof/>
            <w:webHidden/>
          </w:rPr>
          <w:fldChar w:fldCharType="end"/>
        </w:r>
      </w:hyperlink>
    </w:p>
    <w:p w14:paraId="5AF2C611" w14:textId="73F62C68"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31" w:history="1">
        <w:r w:rsidRPr="00241A25">
          <w:rPr>
            <w:rStyle w:val="afc"/>
            <w:rFonts w:ascii="宋体" w:hAnsi="宋体" w:hint="eastAsia"/>
            <w:bCs/>
            <w:noProof/>
          </w:rPr>
          <w:t>4  材料</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_Toc193188031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4</w:t>
        </w:r>
        <w:r w:rsidRPr="00241A25">
          <w:rPr>
            <w:rFonts w:ascii="宋体" w:hAnsi="宋体" w:hint="eastAsia"/>
            <w:noProof/>
            <w:webHidden/>
          </w:rPr>
          <w:fldChar w:fldCharType="end"/>
        </w:r>
      </w:hyperlink>
    </w:p>
    <w:p w14:paraId="2EA56866" w14:textId="7F24AE33"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2" w:history="1">
        <w:r w:rsidRPr="00241A25">
          <w:rPr>
            <w:rStyle w:val="afc"/>
            <w:rFonts w:ascii="宋体" w:hAnsi="宋体" w:hint="eastAsia"/>
            <w:noProof/>
          </w:rPr>
          <w:t>4.1  自保温墙板系统</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_Toc193188032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4</w:t>
        </w:r>
        <w:r w:rsidRPr="00241A25">
          <w:rPr>
            <w:rFonts w:ascii="宋体" w:hAnsi="宋体" w:hint="eastAsia"/>
            <w:noProof/>
            <w:webHidden/>
          </w:rPr>
          <w:fldChar w:fldCharType="end"/>
        </w:r>
      </w:hyperlink>
    </w:p>
    <w:p w14:paraId="1AA2CBF3" w14:textId="5D30BD39"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3" w:history="1">
        <w:r w:rsidRPr="00241A25">
          <w:rPr>
            <w:rStyle w:val="afc"/>
            <w:rFonts w:ascii="宋体" w:hAnsi="宋体" w:hint="eastAsia"/>
            <w:noProof/>
          </w:rPr>
          <w:t>4.2  配套材料</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_Toc193188033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6</w:t>
        </w:r>
        <w:r w:rsidRPr="00241A25">
          <w:rPr>
            <w:rFonts w:ascii="宋体" w:hAnsi="宋体" w:hint="eastAsia"/>
            <w:noProof/>
            <w:webHidden/>
          </w:rPr>
          <w:fldChar w:fldCharType="end"/>
        </w:r>
      </w:hyperlink>
    </w:p>
    <w:p w14:paraId="7276FA46" w14:textId="7CBC0E0D"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34" w:history="1">
        <w:r w:rsidRPr="00241A25">
          <w:rPr>
            <w:rStyle w:val="afc"/>
            <w:rFonts w:ascii="宋体" w:hAnsi="宋体" w:hint="eastAsia"/>
            <w:noProof/>
          </w:rPr>
          <w:t>5  建筑设计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_Toc193188034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10</w:t>
        </w:r>
        <w:r w:rsidRPr="00241A25">
          <w:rPr>
            <w:rFonts w:ascii="宋体" w:hAnsi="宋体" w:hint="eastAsia"/>
            <w:noProof/>
            <w:webHidden/>
          </w:rPr>
          <w:fldChar w:fldCharType="end"/>
        </w:r>
      </w:hyperlink>
    </w:p>
    <w:p w14:paraId="596C36D4" w14:textId="5A22662A"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5" w:history="1">
        <w:r w:rsidRPr="00241A25">
          <w:rPr>
            <w:rStyle w:val="afc"/>
            <w:rFonts w:ascii="宋体" w:hAnsi="宋体" w:hint="eastAsia"/>
            <w:noProof/>
          </w:rPr>
          <w:t>5.1  一般规定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_Toc193188035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10</w:t>
        </w:r>
        <w:r w:rsidRPr="00241A25">
          <w:rPr>
            <w:rFonts w:ascii="宋体" w:hAnsi="宋体" w:hint="eastAsia"/>
            <w:noProof/>
            <w:webHidden/>
          </w:rPr>
          <w:fldChar w:fldCharType="end"/>
        </w:r>
      </w:hyperlink>
    </w:p>
    <w:p w14:paraId="27805655" w14:textId="1EB9927C"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6" w:history="1">
        <w:r w:rsidRPr="00241A25">
          <w:rPr>
            <w:rStyle w:val="afc"/>
            <w:rFonts w:ascii="宋体" w:hAnsi="宋体" w:hint="eastAsia"/>
            <w:noProof/>
          </w:rPr>
          <w:t>5.2  防水设计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_Toc193188036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11</w:t>
        </w:r>
        <w:r w:rsidRPr="00241A25">
          <w:rPr>
            <w:rFonts w:ascii="宋体" w:hAnsi="宋体" w:hint="eastAsia"/>
            <w:noProof/>
            <w:webHidden/>
          </w:rPr>
          <w:fldChar w:fldCharType="end"/>
        </w:r>
      </w:hyperlink>
    </w:p>
    <w:p w14:paraId="017CC344" w14:textId="1A9FD2E2"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7" w:history="1">
        <w:r w:rsidRPr="00241A25">
          <w:rPr>
            <w:rStyle w:val="afc"/>
            <w:rFonts w:ascii="宋体" w:hAnsi="宋体" w:hint="eastAsia"/>
            <w:noProof/>
          </w:rPr>
          <w:t>5.3  防火设计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_Toc193188037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11</w:t>
        </w:r>
        <w:r w:rsidRPr="00241A25">
          <w:rPr>
            <w:rFonts w:ascii="宋体" w:hAnsi="宋体" w:hint="eastAsia"/>
            <w:noProof/>
            <w:webHidden/>
          </w:rPr>
          <w:fldChar w:fldCharType="end"/>
        </w:r>
      </w:hyperlink>
    </w:p>
    <w:p w14:paraId="2A5BA6A6" w14:textId="00CCA309"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38" w:history="1">
        <w:r w:rsidRPr="00241A25">
          <w:rPr>
            <w:rStyle w:val="afc"/>
            <w:rFonts w:ascii="宋体" w:hAnsi="宋体" w:hint="eastAsia"/>
            <w:noProof/>
          </w:rPr>
          <w:t>5.4  热工设计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_Toc193188038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12</w:t>
        </w:r>
        <w:r w:rsidRPr="00241A25">
          <w:rPr>
            <w:rFonts w:ascii="宋体" w:hAnsi="宋体" w:hint="eastAsia"/>
            <w:noProof/>
            <w:webHidden/>
          </w:rPr>
          <w:fldChar w:fldCharType="end"/>
        </w:r>
      </w:hyperlink>
    </w:p>
    <w:p w14:paraId="191508D2" w14:textId="76DE7AD5"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39" w:history="1">
        <w:r w:rsidRPr="00241A25">
          <w:rPr>
            <w:rStyle w:val="afc"/>
            <w:rFonts w:ascii="宋体" w:hAnsi="宋体" w:hint="eastAsia"/>
            <w:noProof/>
          </w:rPr>
          <w:t>6  结构设计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_Toc193188039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14</w:t>
        </w:r>
        <w:r w:rsidRPr="00241A25">
          <w:rPr>
            <w:rFonts w:ascii="宋体" w:hAnsi="宋体" w:hint="eastAsia"/>
            <w:noProof/>
            <w:webHidden/>
          </w:rPr>
          <w:fldChar w:fldCharType="end"/>
        </w:r>
      </w:hyperlink>
    </w:p>
    <w:p w14:paraId="57002F73" w14:textId="078FD10C"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0" w:history="1">
        <w:r w:rsidRPr="00241A25">
          <w:rPr>
            <w:rStyle w:val="afc"/>
            <w:rFonts w:ascii="宋体" w:hAnsi="宋体" w:hint="eastAsia"/>
            <w:noProof/>
          </w:rPr>
          <w:t>6.1  一般规定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_Toc193188040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14</w:t>
        </w:r>
        <w:r w:rsidRPr="00241A25">
          <w:rPr>
            <w:rFonts w:ascii="宋体" w:hAnsi="宋体" w:hint="eastAsia"/>
            <w:noProof/>
            <w:webHidden/>
          </w:rPr>
          <w:fldChar w:fldCharType="end"/>
        </w:r>
      </w:hyperlink>
    </w:p>
    <w:p w14:paraId="3D293817" w14:textId="59E91870"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1" w:history="1">
        <w:r w:rsidRPr="00241A25">
          <w:rPr>
            <w:rStyle w:val="afc"/>
            <w:rFonts w:ascii="宋体" w:hAnsi="宋体" w:hint="eastAsia"/>
            <w:noProof/>
          </w:rPr>
          <w:t>6.2  构造设计</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_Toc193188041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14</w:t>
        </w:r>
        <w:r w:rsidRPr="00241A25">
          <w:rPr>
            <w:rFonts w:ascii="宋体" w:hAnsi="宋体" w:hint="eastAsia"/>
            <w:noProof/>
            <w:webHidden/>
          </w:rPr>
          <w:fldChar w:fldCharType="end"/>
        </w:r>
      </w:hyperlink>
    </w:p>
    <w:p w14:paraId="71599C53" w14:textId="65A41E7A"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2" w:history="1">
        <w:r w:rsidRPr="00241A25">
          <w:rPr>
            <w:rStyle w:val="afc"/>
            <w:rFonts w:ascii="宋体" w:hAnsi="宋体" w:hint="eastAsia"/>
            <w:noProof/>
          </w:rPr>
          <w:t>Ⅰ  一般规定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_Toc193188042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14</w:t>
        </w:r>
        <w:r w:rsidRPr="00241A25">
          <w:rPr>
            <w:rFonts w:ascii="宋体" w:hAnsi="宋体" w:hint="eastAsia"/>
            <w:noProof/>
            <w:webHidden/>
          </w:rPr>
          <w:fldChar w:fldCharType="end"/>
        </w:r>
      </w:hyperlink>
    </w:p>
    <w:p w14:paraId="15CF116B" w14:textId="618E0215"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3" w:history="1">
        <w:r w:rsidRPr="00241A25">
          <w:rPr>
            <w:rStyle w:val="afc"/>
            <w:rFonts w:ascii="宋体" w:hAnsi="宋体" w:hint="eastAsia"/>
            <w:noProof/>
          </w:rPr>
          <w:t>Ⅱ  自保温墙板</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_Toc193188043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16</w:t>
        </w:r>
        <w:r w:rsidRPr="00241A25">
          <w:rPr>
            <w:rFonts w:ascii="宋体" w:hAnsi="宋体" w:hint="eastAsia"/>
            <w:noProof/>
            <w:webHidden/>
          </w:rPr>
          <w:fldChar w:fldCharType="end"/>
        </w:r>
      </w:hyperlink>
    </w:p>
    <w:p w14:paraId="43DBF3B0" w14:textId="0D55D8F4"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44" w:history="1">
        <w:r w:rsidRPr="00241A25">
          <w:rPr>
            <w:rStyle w:val="afc"/>
            <w:rFonts w:ascii="宋体" w:hAnsi="宋体" w:hint="eastAsia"/>
            <w:noProof/>
          </w:rPr>
          <w:t>7  安装与施工</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_Toc193188044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17</w:t>
        </w:r>
        <w:r w:rsidRPr="00241A25">
          <w:rPr>
            <w:rFonts w:ascii="宋体" w:hAnsi="宋体" w:hint="eastAsia"/>
            <w:noProof/>
            <w:webHidden/>
          </w:rPr>
          <w:fldChar w:fldCharType="end"/>
        </w:r>
      </w:hyperlink>
    </w:p>
    <w:p w14:paraId="68207B28" w14:textId="77D7599A"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5" w:history="1">
        <w:r w:rsidRPr="00241A25">
          <w:rPr>
            <w:rStyle w:val="afc"/>
            <w:rFonts w:ascii="宋体" w:hAnsi="宋体" w:hint="eastAsia"/>
            <w:noProof/>
          </w:rPr>
          <w:t>7.1  一般规定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_Toc193188045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17</w:t>
        </w:r>
        <w:r w:rsidRPr="00241A25">
          <w:rPr>
            <w:rFonts w:ascii="宋体" w:hAnsi="宋体" w:hint="eastAsia"/>
            <w:noProof/>
            <w:webHidden/>
          </w:rPr>
          <w:fldChar w:fldCharType="end"/>
        </w:r>
      </w:hyperlink>
    </w:p>
    <w:p w14:paraId="41218DAA" w14:textId="66D2E462"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6" w:history="1">
        <w:r w:rsidRPr="00241A25">
          <w:rPr>
            <w:rStyle w:val="afc"/>
            <w:rFonts w:ascii="宋体" w:hAnsi="宋体" w:hint="eastAsia"/>
            <w:noProof/>
          </w:rPr>
          <w:t>7.2  自保温墙板安装</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_Toc193188046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18</w:t>
        </w:r>
        <w:r w:rsidRPr="00241A25">
          <w:rPr>
            <w:rFonts w:ascii="宋体" w:hAnsi="宋体" w:hint="eastAsia"/>
            <w:noProof/>
            <w:webHidden/>
          </w:rPr>
          <w:fldChar w:fldCharType="end"/>
        </w:r>
      </w:hyperlink>
    </w:p>
    <w:p w14:paraId="3F448E52" w14:textId="1FA618A6"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7" w:history="1">
        <w:r w:rsidRPr="00241A25">
          <w:rPr>
            <w:rStyle w:val="afc"/>
            <w:rFonts w:ascii="宋体" w:hAnsi="宋体" w:hint="eastAsia"/>
            <w:noProof/>
          </w:rPr>
          <w:t>7.3  防护层施工</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_Toc193188047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19</w:t>
        </w:r>
        <w:r w:rsidRPr="00241A25">
          <w:rPr>
            <w:rFonts w:ascii="宋体" w:hAnsi="宋体" w:hint="eastAsia"/>
            <w:noProof/>
            <w:webHidden/>
          </w:rPr>
          <w:fldChar w:fldCharType="end"/>
        </w:r>
      </w:hyperlink>
    </w:p>
    <w:p w14:paraId="4414B848" w14:textId="6C953D04"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48" w:history="1">
        <w:r w:rsidRPr="00241A25">
          <w:rPr>
            <w:rStyle w:val="afc"/>
            <w:rFonts w:ascii="宋体" w:hAnsi="宋体" w:hint="eastAsia"/>
            <w:noProof/>
          </w:rPr>
          <w:t>8  质量验收</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_Toc193188048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21</w:t>
        </w:r>
        <w:r w:rsidRPr="00241A25">
          <w:rPr>
            <w:rFonts w:ascii="宋体" w:hAnsi="宋体" w:hint="eastAsia"/>
            <w:noProof/>
            <w:webHidden/>
          </w:rPr>
          <w:fldChar w:fldCharType="end"/>
        </w:r>
      </w:hyperlink>
    </w:p>
    <w:p w14:paraId="69EE697C" w14:textId="3F130E26"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49" w:history="1">
        <w:r w:rsidRPr="00241A25">
          <w:rPr>
            <w:rStyle w:val="afc"/>
            <w:rFonts w:ascii="宋体" w:hAnsi="宋体" w:hint="eastAsia"/>
            <w:noProof/>
          </w:rPr>
          <w:t>8.1  一般规定</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_Toc193188049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21</w:t>
        </w:r>
        <w:r w:rsidRPr="00241A25">
          <w:rPr>
            <w:rFonts w:ascii="宋体" w:hAnsi="宋体" w:hint="eastAsia"/>
            <w:noProof/>
            <w:webHidden/>
          </w:rPr>
          <w:fldChar w:fldCharType="end"/>
        </w:r>
      </w:hyperlink>
    </w:p>
    <w:p w14:paraId="7A51B740" w14:textId="04F604E7"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50" w:history="1">
        <w:r w:rsidRPr="00241A25">
          <w:rPr>
            <w:rStyle w:val="afc"/>
            <w:rFonts w:ascii="宋体" w:hAnsi="宋体" w:hint="eastAsia"/>
            <w:noProof/>
          </w:rPr>
          <w:t>8.2  主控项目</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_Toc193188050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21</w:t>
        </w:r>
        <w:r w:rsidRPr="00241A25">
          <w:rPr>
            <w:rFonts w:ascii="宋体" w:hAnsi="宋体" w:hint="eastAsia"/>
            <w:noProof/>
            <w:webHidden/>
          </w:rPr>
          <w:fldChar w:fldCharType="end"/>
        </w:r>
      </w:hyperlink>
    </w:p>
    <w:p w14:paraId="2BF00019" w14:textId="6E2FE38C" w:rsidR="00241A25" w:rsidRPr="00241A25" w:rsidRDefault="00241A25" w:rsidP="00241A25">
      <w:pPr>
        <w:pStyle w:val="TOC2"/>
        <w:tabs>
          <w:tab w:val="right" w:leader="dot" w:pos="8296"/>
        </w:tabs>
        <w:spacing w:line="360" w:lineRule="auto"/>
        <w:rPr>
          <w:rFonts w:ascii="宋体" w:hAnsi="宋体" w:cstheme="minorBidi" w:hint="eastAsia"/>
          <w:noProof/>
          <w:sz w:val="22"/>
          <w14:ligatures w14:val="standardContextual"/>
        </w:rPr>
      </w:pPr>
      <w:hyperlink w:anchor="_Toc193188051" w:history="1">
        <w:r w:rsidRPr="00241A25">
          <w:rPr>
            <w:rStyle w:val="afc"/>
            <w:rFonts w:ascii="宋体" w:hAnsi="宋体" w:hint="eastAsia"/>
            <w:noProof/>
          </w:rPr>
          <w:t>8.3  一般项目</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_Toc193188051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24</w:t>
        </w:r>
        <w:r w:rsidRPr="00241A25">
          <w:rPr>
            <w:rFonts w:ascii="宋体" w:hAnsi="宋体" w:hint="eastAsia"/>
            <w:noProof/>
            <w:webHidden/>
          </w:rPr>
          <w:fldChar w:fldCharType="end"/>
        </w:r>
      </w:hyperlink>
    </w:p>
    <w:p w14:paraId="31407DA6" w14:textId="5F566CB0"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52" w:history="1">
        <w:r w:rsidRPr="00241A25">
          <w:rPr>
            <w:rStyle w:val="afc"/>
            <w:rFonts w:ascii="宋体" w:hAnsi="宋体" w:hint="eastAsia"/>
            <w:bCs/>
            <w:noProof/>
          </w:rPr>
          <w:t>本规程用词说明</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_Toc193188052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26</w:t>
        </w:r>
        <w:r w:rsidRPr="00241A25">
          <w:rPr>
            <w:rFonts w:ascii="宋体" w:hAnsi="宋体" w:hint="eastAsia"/>
            <w:noProof/>
            <w:webHidden/>
          </w:rPr>
          <w:fldChar w:fldCharType="end"/>
        </w:r>
      </w:hyperlink>
    </w:p>
    <w:p w14:paraId="1221167C" w14:textId="37C67A68" w:rsidR="00241A25" w:rsidRPr="00241A25" w:rsidRDefault="00241A25" w:rsidP="00241A25">
      <w:pPr>
        <w:pStyle w:val="TOC1"/>
        <w:spacing w:line="360" w:lineRule="auto"/>
        <w:rPr>
          <w:rFonts w:ascii="宋体" w:hAnsi="宋体" w:cstheme="minorBidi" w:hint="eastAsia"/>
          <w:noProof/>
          <w:sz w:val="22"/>
          <w14:ligatures w14:val="standardContextual"/>
        </w:rPr>
      </w:pPr>
      <w:hyperlink w:anchor="_Toc193188053" w:history="1">
        <w:r w:rsidRPr="00241A25">
          <w:rPr>
            <w:rStyle w:val="afc"/>
            <w:rFonts w:ascii="宋体" w:hAnsi="宋体" w:hint="eastAsia"/>
            <w:bCs/>
            <w:noProof/>
          </w:rPr>
          <w:t>引用标准名录</w:t>
        </w:r>
        <w:r w:rsidRPr="00241A25">
          <w:rPr>
            <w:rFonts w:ascii="宋体" w:hAnsi="宋体" w:hint="eastAsia"/>
            <w:noProof/>
            <w:webHidden/>
          </w:rPr>
          <w:tab/>
        </w:r>
        <w:r w:rsidRPr="00241A25">
          <w:rPr>
            <w:rFonts w:ascii="宋体" w:hAnsi="宋体" w:hint="eastAsia"/>
            <w:noProof/>
            <w:webHidden/>
          </w:rPr>
          <w:fldChar w:fldCharType="begin"/>
        </w:r>
        <w:r w:rsidRPr="00241A25">
          <w:rPr>
            <w:rFonts w:ascii="宋体" w:hAnsi="宋体" w:hint="eastAsia"/>
            <w:noProof/>
            <w:webHidden/>
          </w:rPr>
          <w:instrText xml:space="preserve"> </w:instrText>
        </w:r>
        <w:r w:rsidRPr="00241A25">
          <w:rPr>
            <w:rFonts w:ascii="宋体" w:hAnsi="宋体"/>
            <w:noProof/>
            <w:webHidden/>
          </w:rPr>
          <w:instrText>PAGEREF _Toc193188053 \h</w:instrText>
        </w:r>
        <w:r w:rsidRPr="00241A25">
          <w:rPr>
            <w:rFonts w:ascii="宋体" w:hAnsi="宋体" w:hint="eastAsia"/>
            <w:noProof/>
            <w:webHidden/>
          </w:rPr>
          <w:instrText xml:space="preserve"> </w:instrText>
        </w:r>
        <w:r w:rsidRPr="00241A25">
          <w:rPr>
            <w:rFonts w:ascii="宋体" w:hAnsi="宋体" w:hint="eastAsia"/>
            <w:noProof/>
            <w:webHidden/>
          </w:rPr>
        </w:r>
        <w:r w:rsidRPr="00241A25">
          <w:rPr>
            <w:rFonts w:ascii="宋体" w:hAnsi="宋体" w:hint="eastAsia"/>
            <w:noProof/>
            <w:webHidden/>
          </w:rPr>
          <w:fldChar w:fldCharType="separate"/>
        </w:r>
        <w:r w:rsidRPr="00241A25">
          <w:rPr>
            <w:rFonts w:ascii="宋体" w:hAnsi="宋体"/>
            <w:noProof/>
            <w:webHidden/>
          </w:rPr>
          <w:t>27</w:t>
        </w:r>
        <w:r w:rsidRPr="00241A25">
          <w:rPr>
            <w:rFonts w:ascii="宋体" w:hAnsi="宋体" w:hint="eastAsia"/>
            <w:noProof/>
            <w:webHidden/>
          </w:rPr>
          <w:fldChar w:fldCharType="end"/>
        </w:r>
      </w:hyperlink>
    </w:p>
    <w:p w14:paraId="6D104DD8" w14:textId="1A6849F9" w:rsidR="001C6A53" w:rsidRDefault="007C3E7E">
      <w:pPr>
        <w:pStyle w:val="TOC1"/>
      </w:pPr>
      <w:r>
        <w:fldChar w:fldCharType="end"/>
      </w:r>
    </w:p>
    <w:p w14:paraId="25874A69" w14:textId="77777777" w:rsidR="001C6A53" w:rsidRDefault="007C3E7E">
      <w:pPr>
        <w:pStyle w:val="110"/>
        <w:tabs>
          <w:tab w:val="right" w:leader="dot" w:pos="8296"/>
        </w:tabs>
        <w:jc w:val="center"/>
        <w:rPr>
          <w:rFonts w:eastAsia="黑体"/>
          <w:sz w:val="32"/>
          <w:szCs w:val="32"/>
        </w:rPr>
      </w:pPr>
      <w:r>
        <w:rPr>
          <w:kern w:val="44"/>
        </w:rPr>
        <w:br w:type="page"/>
      </w:r>
      <w:bookmarkStart w:id="7" w:name="_Hlk80083057"/>
      <w:r>
        <w:rPr>
          <w:rFonts w:eastAsia="黑体"/>
          <w:sz w:val="32"/>
          <w:szCs w:val="32"/>
        </w:rPr>
        <w:lastRenderedPageBreak/>
        <w:t>Contents</w:t>
      </w:r>
    </w:p>
    <w:p w14:paraId="6765CCCB" w14:textId="6BE80FC1" w:rsidR="00241A25" w:rsidRPr="00456C0C" w:rsidRDefault="008933FB" w:rsidP="00456C0C">
      <w:pPr>
        <w:pStyle w:val="TOC1"/>
        <w:spacing w:line="360" w:lineRule="auto"/>
        <w:rPr>
          <w:rFonts w:asciiTheme="minorHAnsi" w:eastAsiaTheme="minorEastAsia" w:hAnsiTheme="minorHAnsi" w:cstheme="minorBidi" w:hint="eastAsia"/>
          <w:noProof/>
          <w:sz w:val="22"/>
          <w14:ligatures w14:val="standardContextual"/>
        </w:rPr>
      </w:pPr>
      <w:r>
        <w:rPr>
          <w:rFonts w:hint="eastAsia"/>
          <w:kern w:val="44"/>
          <w:szCs w:val="21"/>
        </w:rPr>
        <w:t>1</w:t>
      </w:r>
      <w:r w:rsidRPr="00456C0C">
        <w:rPr>
          <w:rFonts w:hint="eastAsia"/>
          <w:kern w:val="44"/>
          <w:szCs w:val="21"/>
        </w:rPr>
        <w:t xml:space="preserve">  </w:t>
      </w:r>
      <w:r w:rsidR="007C3E7E" w:rsidRPr="00456C0C">
        <w:rPr>
          <w:kern w:val="44"/>
          <w:szCs w:val="21"/>
        </w:rPr>
        <w:fldChar w:fldCharType="begin"/>
      </w:r>
      <w:r w:rsidR="007C3E7E" w:rsidRPr="00456C0C">
        <w:rPr>
          <w:kern w:val="44"/>
          <w:szCs w:val="21"/>
        </w:rPr>
        <w:instrText xml:space="preserve"> TOC \o "1-2" \h \z \u </w:instrText>
      </w:r>
      <w:r w:rsidR="007C3E7E" w:rsidRPr="00456C0C">
        <w:rPr>
          <w:kern w:val="44"/>
          <w:szCs w:val="21"/>
        </w:rPr>
        <w:fldChar w:fldCharType="separate"/>
      </w:r>
      <w:hyperlink w:anchor="_Toc193187997" w:history="1">
        <w:r w:rsidRPr="00456C0C">
          <w:rPr>
            <w:rStyle w:val="afc"/>
            <w:noProof/>
          </w:rPr>
          <w:t>General provisions</w:t>
        </w:r>
        <w:r w:rsidR="00241A25" w:rsidRPr="00456C0C">
          <w:rPr>
            <w:rFonts w:hint="eastAsia"/>
            <w:noProof/>
            <w:webHidden/>
          </w:rPr>
          <w:tab/>
        </w:r>
        <w:r w:rsidR="00241A25" w:rsidRPr="00456C0C">
          <w:rPr>
            <w:rFonts w:hint="eastAsia"/>
            <w:noProof/>
            <w:webHidden/>
          </w:rPr>
          <w:fldChar w:fldCharType="begin"/>
        </w:r>
        <w:r w:rsidR="00241A25" w:rsidRPr="00456C0C">
          <w:rPr>
            <w:rFonts w:hint="eastAsia"/>
            <w:noProof/>
            <w:webHidden/>
          </w:rPr>
          <w:instrText xml:space="preserve"> </w:instrText>
        </w:r>
        <w:r w:rsidR="00241A25" w:rsidRPr="00456C0C">
          <w:rPr>
            <w:noProof/>
            <w:webHidden/>
          </w:rPr>
          <w:instrText>PAGEREF _Toc193187997 \h</w:instrText>
        </w:r>
        <w:r w:rsidR="00241A25" w:rsidRPr="00456C0C">
          <w:rPr>
            <w:rFonts w:hint="eastAsia"/>
            <w:noProof/>
            <w:webHidden/>
          </w:rPr>
          <w:instrText xml:space="preserve"> </w:instrText>
        </w:r>
        <w:r w:rsidR="00241A25" w:rsidRPr="00456C0C">
          <w:rPr>
            <w:rFonts w:hint="eastAsia"/>
            <w:noProof/>
            <w:webHidden/>
          </w:rPr>
        </w:r>
        <w:r w:rsidR="00241A25" w:rsidRPr="00456C0C">
          <w:rPr>
            <w:rFonts w:hint="eastAsia"/>
            <w:noProof/>
            <w:webHidden/>
          </w:rPr>
          <w:fldChar w:fldCharType="separate"/>
        </w:r>
        <w:r w:rsidR="00241A25" w:rsidRPr="00456C0C">
          <w:rPr>
            <w:noProof/>
            <w:webHidden/>
          </w:rPr>
          <w:t>1</w:t>
        </w:r>
        <w:r w:rsidR="00241A25" w:rsidRPr="00456C0C">
          <w:rPr>
            <w:rFonts w:hint="eastAsia"/>
            <w:noProof/>
            <w:webHidden/>
          </w:rPr>
          <w:fldChar w:fldCharType="end"/>
        </w:r>
      </w:hyperlink>
    </w:p>
    <w:p w14:paraId="476E7AE9" w14:textId="37310FA4"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7998" w:history="1">
        <w:r w:rsidRPr="00456C0C">
          <w:rPr>
            <w:rStyle w:val="afc"/>
            <w:rFonts w:hint="eastAsia"/>
            <w:noProof/>
          </w:rPr>
          <w:t xml:space="preserve">2  </w:t>
        </w:r>
        <w:r w:rsidR="008933FB" w:rsidRPr="00456C0C">
          <w:rPr>
            <w:rStyle w:val="afc"/>
            <w:noProof/>
          </w:rPr>
          <w:t>Terms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_Toc193187998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2</w:t>
        </w:r>
        <w:r w:rsidRPr="00456C0C">
          <w:rPr>
            <w:rFonts w:hint="eastAsia"/>
            <w:noProof/>
            <w:webHidden/>
          </w:rPr>
          <w:fldChar w:fldCharType="end"/>
        </w:r>
      </w:hyperlink>
    </w:p>
    <w:p w14:paraId="746E1D73" w14:textId="1F29BD36"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7999" w:history="1">
        <w:r w:rsidRPr="00456C0C">
          <w:rPr>
            <w:rStyle w:val="afc"/>
            <w:rFonts w:hint="eastAsia"/>
            <w:noProof/>
          </w:rPr>
          <w:t xml:space="preserve">3  </w:t>
        </w:r>
        <w:r w:rsidR="008933FB" w:rsidRPr="00456C0C">
          <w:rPr>
            <w:rStyle w:val="afc"/>
            <w:noProof/>
          </w:rPr>
          <w:t>Basic</w:t>
        </w:r>
        <w:r w:rsidR="008933FB" w:rsidRPr="00456C0C">
          <w:rPr>
            <w:rStyle w:val="afc"/>
            <w:rFonts w:hint="eastAsia"/>
            <w:noProof/>
          </w:rPr>
          <w:t xml:space="preserve"> requirements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_Toc193187999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3</w:t>
        </w:r>
        <w:r w:rsidRPr="00456C0C">
          <w:rPr>
            <w:rFonts w:hint="eastAsia"/>
            <w:noProof/>
            <w:webHidden/>
          </w:rPr>
          <w:fldChar w:fldCharType="end"/>
        </w:r>
      </w:hyperlink>
    </w:p>
    <w:p w14:paraId="3F6CB8B1" w14:textId="6905ED86"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00" w:history="1">
        <w:r w:rsidRPr="00456C0C">
          <w:rPr>
            <w:rStyle w:val="afc"/>
            <w:rFonts w:hint="eastAsia"/>
            <w:noProof/>
          </w:rPr>
          <w:t xml:space="preserve">4  </w:t>
        </w:r>
        <w:r w:rsidR="008933FB" w:rsidRPr="00456C0C">
          <w:rPr>
            <w:rStyle w:val="afc"/>
            <w:noProof/>
          </w:rPr>
          <w:t>Materials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_Toc193188000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4</w:t>
        </w:r>
        <w:r w:rsidRPr="00456C0C">
          <w:rPr>
            <w:rFonts w:hint="eastAsia"/>
            <w:noProof/>
            <w:webHidden/>
          </w:rPr>
          <w:fldChar w:fldCharType="end"/>
        </w:r>
      </w:hyperlink>
    </w:p>
    <w:p w14:paraId="48F63824" w14:textId="6F05C467"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1" w:history="1">
        <w:r w:rsidRPr="00456C0C">
          <w:rPr>
            <w:rStyle w:val="afc"/>
            <w:rFonts w:hint="eastAsia"/>
            <w:noProof/>
          </w:rPr>
          <w:t xml:space="preserve">4.1  </w:t>
        </w:r>
        <w:r w:rsidR="008933FB" w:rsidRPr="00456C0C">
          <w:rPr>
            <w:rStyle w:val="afc"/>
            <w:noProof/>
          </w:rPr>
          <w:t>Self-insulation wall board system</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_Toc193188001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4</w:t>
        </w:r>
        <w:r w:rsidRPr="00456C0C">
          <w:rPr>
            <w:rFonts w:hint="eastAsia"/>
            <w:noProof/>
            <w:webHidden/>
          </w:rPr>
          <w:fldChar w:fldCharType="end"/>
        </w:r>
      </w:hyperlink>
    </w:p>
    <w:p w14:paraId="28D48EC0" w14:textId="4A987DC1"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2" w:history="1">
        <w:r w:rsidRPr="00456C0C">
          <w:rPr>
            <w:rStyle w:val="afc"/>
            <w:rFonts w:hint="eastAsia"/>
            <w:noProof/>
          </w:rPr>
          <w:t xml:space="preserve">4.2  </w:t>
        </w:r>
        <w:r w:rsidR="008933FB" w:rsidRPr="00456C0C">
          <w:rPr>
            <w:rStyle w:val="afc"/>
            <w:noProof/>
          </w:rPr>
          <w:t>Supporting materials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_Toc193188002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6</w:t>
        </w:r>
        <w:r w:rsidRPr="00456C0C">
          <w:rPr>
            <w:rFonts w:hint="eastAsia"/>
            <w:noProof/>
            <w:webHidden/>
          </w:rPr>
          <w:fldChar w:fldCharType="end"/>
        </w:r>
      </w:hyperlink>
    </w:p>
    <w:p w14:paraId="7D753523" w14:textId="5D3C9E4D"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03" w:history="1">
        <w:r w:rsidRPr="00456C0C">
          <w:rPr>
            <w:rStyle w:val="afc"/>
            <w:rFonts w:hint="eastAsia"/>
            <w:noProof/>
          </w:rPr>
          <w:t xml:space="preserve">5  </w:t>
        </w:r>
        <w:r w:rsidR="008933FB" w:rsidRPr="00456C0C">
          <w:rPr>
            <w:rStyle w:val="afc"/>
            <w:noProof/>
          </w:rPr>
          <w:t xml:space="preserve">Architectural </w:t>
        </w:r>
        <w:r w:rsidR="008933FB" w:rsidRPr="00456C0C">
          <w:rPr>
            <w:rStyle w:val="afc"/>
            <w:rFonts w:hint="eastAsia"/>
            <w:noProof/>
          </w:rPr>
          <w:t>d</w:t>
        </w:r>
        <w:r w:rsidR="008933FB" w:rsidRPr="00456C0C">
          <w:rPr>
            <w:rStyle w:val="afc"/>
            <w:noProof/>
          </w:rPr>
          <w:t>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_Toc193188003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10</w:t>
        </w:r>
        <w:r w:rsidRPr="00456C0C">
          <w:rPr>
            <w:rFonts w:hint="eastAsia"/>
            <w:noProof/>
            <w:webHidden/>
          </w:rPr>
          <w:fldChar w:fldCharType="end"/>
        </w:r>
      </w:hyperlink>
    </w:p>
    <w:p w14:paraId="1484744E" w14:textId="06FEE408"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4" w:history="1">
        <w:r w:rsidRPr="00456C0C">
          <w:rPr>
            <w:rStyle w:val="afc"/>
            <w:rFonts w:hint="eastAsia"/>
            <w:noProof/>
          </w:rPr>
          <w:t xml:space="preserve">5.1  </w:t>
        </w:r>
        <w:r w:rsidR="008933FB" w:rsidRPr="00456C0C">
          <w:rPr>
            <w:rStyle w:val="afc"/>
            <w:noProof/>
          </w:rPr>
          <w:t>General requirements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_Toc193188004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10</w:t>
        </w:r>
        <w:r w:rsidRPr="00456C0C">
          <w:rPr>
            <w:rFonts w:hint="eastAsia"/>
            <w:noProof/>
            <w:webHidden/>
          </w:rPr>
          <w:fldChar w:fldCharType="end"/>
        </w:r>
      </w:hyperlink>
    </w:p>
    <w:p w14:paraId="386EA017" w14:textId="2542EEEC"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5" w:history="1">
        <w:r w:rsidRPr="00456C0C">
          <w:rPr>
            <w:rStyle w:val="afc"/>
            <w:rFonts w:hint="eastAsia"/>
            <w:noProof/>
          </w:rPr>
          <w:t xml:space="preserve">5.2  </w:t>
        </w:r>
        <w:r w:rsidR="008933FB" w:rsidRPr="00456C0C">
          <w:rPr>
            <w:rStyle w:val="afc"/>
            <w:noProof/>
          </w:rPr>
          <w:t>Waterproof design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_Toc193188005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11</w:t>
        </w:r>
        <w:r w:rsidRPr="00456C0C">
          <w:rPr>
            <w:rFonts w:hint="eastAsia"/>
            <w:noProof/>
            <w:webHidden/>
          </w:rPr>
          <w:fldChar w:fldCharType="end"/>
        </w:r>
      </w:hyperlink>
    </w:p>
    <w:p w14:paraId="07005E56" w14:textId="7D0AF7E8"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6" w:history="1">
        <w:r w:rsidRPr="00456C0C">
          <w:rPr>
            <w:rStyle w:val="afc"/>
            <w:rFonts w:hint="eastAsia"/>
            <w:noProof/>
          </w:rPr>
          <w:t xml:space="preserve">5.3  </w:t>
        </w:r>
        <w:r w:rsidR="008933FB" w:rsidRPr="00456C0C">
          <w:rPr>
            <w:rStyle w:val="afc"/>
            <w:noProof/>
          </w:rPr>
          <w:t>Fire protection design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_Toc193188006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11</w:t>
        </w:r>
        <w:r w:rsidRPr="00456C0C">
          <w:rPr>
            <w:rFonts w:hint="eastAsia"/>
            <w:noProof/>
            <w:webHidden/>
          </w:rPr>
          <w:fldChar w:fldCharType="end"/>
        </w:r>
      </w:hyperlink>
    </w:p>
    <w:p w14:paraId="342FC3C3" w14:textId="0EEE63D4"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7" w:history="1">
        <w:r w:rsidRPr="00456C0C">
          <w:rPr>
            <w:rStyle w:val="afc"/>
            <w:rFonts w:hint="eastAsia"/>
            <w:noProof/>
          </w:rPr>
          <w:t xml:space="preserve">5.4  </w:t>
        </w:r>
        <w:r w:rsidR="008933FB" w:rsidRPr="00456C0C">
          <w:rPr>
            <w:rStyle w:val="afc"/>
            <w:noProof/>
          </w:rPr>
          <w:t>Thermal design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_Toc193188007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12</w:t>
        </w:r>
        <w:r w:rsidRPr="00456C0C">
          <w:rPr>
            <w:rFonts w:hint="eastAsia"/>
            <w:noProof/>
            <w:webHidden/>
          </w:rPr>
          <w:fldChar w:fldCharType="end"/>
        </w:r>
      </w:hyperlink>
    </w:p>
    <w:p w14:paraId="2775E45C" w14:textId="003093EF"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08" w:history="1">
        <w:r w:rsidRPr="00456C0C">
          <w:rPr>
            <w:rStyle w:val="afc"/>
            <w:rFonts w:hint="eastAsia"/>
            <w:noProof/>
          </w:rPr>
          <w:t xml:space="preserve">6  </w:t>
        </w:r>
        <w:r w:rsidR="008933FB" w:rsidRPr="00456C0C">
          <w:rPr>
            <w:rStyle w:val="afc"/>
            <w:noProof/>
          </w:rPr>
          <w:t>Structural design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_Toc193188008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14</w:t>
        </w:r>
        <w:r w:rsidRPr="00456C0C">
          <w:rPr>
            <w:rFonts w:hint="eastAsia"/>
            <w:noProof/>
            <w:webHidden/>
          </w:rPr>
          <w:fldChar w:fldCharType="end"/>
        </w:r>
      </w:hyperlink>
    </w:p>
    <w:p w14:paraId="70C67310" w14:textId="6E493AB8"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09" w:history="1">
        <w:r w:rsidRPr="00456C0C">
          <w:rPr>
            <w:rStyle w:val="afc"/>
            <w:rFonts w:hint="eastAsia"/>
            <w:noProof/>
          </w:rPr>
          <w:t xml:space="preserve">6.1  </w:t>
        </w:r>
        <w:r w:rsidR="008933FB" w:rsidRPr="00456C0C">
          <w:rPr>
            <w:rStyle w:val="afc"/>
            <w:noProof/>
          </w:rPr>
          <w:t>General requirements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_Toc193188009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14</w:t>
        </w:r>
        <w:r w:rsidRPr="00456C0C">
          <w:rPr>
            <w:rFonts w:hint="eastAsia"/>
            <w:noProof/>
            <w:webHidden/>
          </w:rPr>
          <w:fldChar w:fldCharType="end"/>
        </w:r>
      </w:hyperlink>
    </w:p>
    <w:p w14:paraId="08391E42" w14:textId="178BBACD"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0" w:history="1">
        <w:r w:rsidRPr="00456C0C">
          <w:rPr>
            <w:rStyle w:val="afc"/>
            <w:rFonts w:hint="eastAsia"/>
            <w:noProof/>
          </w:rPr>
          <w:t xml:space="preserve">6.2  </w:t>
        </w:r>
        <w:r w:rsidR="008933FB" w:rsidRPr="00456C0C">
          <w:rPr>
            <w:rStyle w:val="afc"/>
            <w:noProof/>
          </w:rPr>
          <w:t>Construction design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_Toc193188010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14</w:t>
        </w:r>
        <w:r w:rsidRPr="00456C0C">
          <w:rPr>
            <w:rFonts w:hint="eastAsia"/>
            <w:noProof/>
            <w:webHidden/>
          </w:rPr>
          <w:fldChar w:fldCharType="end"/>
        </w:r>
      </w:hyperlink>
    </w:p>
    <w:p w14:paraId="124A7DC1" w14:textId="684B3901"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1" w:history="1">
        <w:r w:rsidRPr="00456C0C">
          <w:rPr>
            <w:rStyle w:val="afc"/>
            <w:rFonts w:hint="eastAsia"/>
            <w:noProof/>
          </w:rPr>
          <w:t>Ⅰ</w:t>
        </w:r>
        <w:r w:rsidRPr="00456C0C">
          <w:rPr>
            <w:rStyle w:val="afc"/>
            <w:rFonts w:hint="eastAsia"/>
            <w:noProof/>
          </w:rPr>
          <w:t xml:space="preserve">  </w:t>
        </w:r>
        <w:r w:rsidR="008933FB" w:rsidRPr="00456C0C">
          <w:rPr>
            <w:rStyle w:val="afc"/>
            <w:noProof/>
          </w:rPr>
          <w:t>General requirements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_Toc193188011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14</w:t>
        </w:r>
        <w:r w:rsidRPr="00456C0C">
          <w:rPr>
            <w:rFonts w:hint="eastAsia"/>
            <w:noProof/>
            <w:webHidden/>
          </w:rPr>
          <w:fldChar w:fldCharType="end"/>
        </w:r>
      </w:hyperlink>
    </w:p>
    <w:p w14:paraId="4EC71C4B" w14:textId="3306274D"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2" w:history="1">
        <w:r w:rsidRPr="00456C0C">
          <w:rPr>
            <w:rStyle w:val="afc"/>
            <w:rFonts w:hint="eastAsia"/>
            <w:noProof/>
          </w:rPr>
          <w:t>Ⅱ</w:t>
        </w:r>
        <w:r w:rsidRPr="00456C0C">
          <w:rPr>
            <w:rStyle w:val="afc"/>
            <w:rFonts w:hint="eastAsia"/>
            <w:noProof/>
          </w:rPr>
          <w:t xml:space="preserve">  </w:t>
        </w:r>
        <w:r w:rsidR="008933FB" w:rsidRPr="00456C0C">
          <w:rPr>
            <w:rStyle w:val="afc"/>
            <w:noProof/>
          </w:rPr>
          <w:t>Self-insulation wall board</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_Toc193188012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16</w:t>
        </w:r>
        <w:r w:rsidRPr="00456C0C">
          <w:rPr>
            <w:rFonts w:hint="eastAsia"/>
            <w:noProof/>
            <w:webHidden/>
          </w:rPr>
          <w:fldChar w:fldCharType="end"/>
        </w:r>
      </w:hyperlink>
    </w:p>
    <w:p w14:paraId="47955884" w14:textId="24ACE12F"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13" w:history="1">
        <w:r w:rsidRPr="00456C0C">
          <w:rPr>
            <w:rStyle w:val="afc"/>
            <w:rFonts w:hint="eastAsia"/>
            <w:noProof/>
          </w:rPr>
          <w:t xml:space="preserve">7  </w:t>
        </w:r>
        <w:r w:rsidR="008933FB" w:rsidRPr="00456C0C">
          <w:rPr>
            <w:rStyle w:val="afc"/>
            <w:noProof/>
          </w:rPr>
          <w:t>Installation and construction</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_Toc193188013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17</w:t>
        </w:r>
        <w:r w:rsidRPr="00456C0C">
          <w:rPr>
            <w:rFonts w:hint="eastAsia"/>
            <w:noProof/>
            <w:webHidden/>
          </w:rPr>
          <w:fldChar w:fldCharType="end"/>
        </w:r>
      </w:hyperlink>
    </w:p>
    <w:p w14:paraId="47718FAD" w14:textId="0B54DB3D"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4" w:history="1">
        <w:r w:rsidRPr="00456C0C">
          <w:rPr>
            <w:rStyle w:val="afc"/>
            <w:rFonts w:hint="eastAsia"/>
            <w:noProof/>
          </w:rPr>
          <w:t xml:space="preserve">7.1  </w:t>
        </w:r>
        <w:r w:rsidR="008933FB" w:rsidRPr="00456C0C">
          <w:rPr>
            <w:rStyle w:val="afc"/>
            <w:noProof/>
          </w:rPr>
          <w:t>General requirements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_Toc193188014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17</w:t>
        </w:r>
        <w:r w:rsidRPr="00456C0C">
          <w:rPr>
            <w:rFonts w:hint="eastAsia"/>
            <w:noProof/>
            <w:webHidden/>
          </w:rPr>
          <w:fldChar w:fldCharType="end"/>
        </w:r>
      </w:hyperlink>
    </w:p>
    <w:p w14:paraId="6AA1C3E0" w14:textId="6EC7925E"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5" w:history="1">
        <w:r w:rsidRPr="00456C0C">
          <w:rPr>
            <w:rStyle w:val="afc"/>
            <w:rFonts w:hint="eastAsia"/>
            <w:noProof/>
          </w:rPr>
          <w:t xml:space="preserve">7.2  </w:t>
        </w:r>
        <w:r w:rsidR="008933FB" w:rsidRPr="00456C0C">
          <w:rPr>
            <w:rStyle w:val="afc"/>
            <w:noProof/>
          </w:rPr>
          <w:t>Installation of self-insulation wall panels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_Toc193188015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18</w:t>
        </w:r>
        <w:r w:rsidRPr="00456C0C">
          <w:rPr>
            <w:rFonts w:hint="eastAsia"/>
            <w:noProof/>
            <w:webHidden/>
          </w:rPr>
          <w:fldChar w:fldCharType="end"/>
        </w:r>
      </w:hyperlink>
    </w:p>
    <w:p w14:paraId="5AE45505" w14:textId="1A95DB48"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6" w:history="1">
        <w:r w:rsidRPr="00456C0C">
          <w:rPr>
            <w:rStyle w:val="afc"/>
            <w:rFonts w:hint="eastAsia"/>
            <w:noProof/>
          </w:rPr>
          <w:t xml:space="preserve">7.3  </w:t>
        </w:r>
        <w:r w:rsidR="008933FB" w:rsidRPr="00456C0C">
          <w:rPr>
            <w:rStyle w:val="afc"/>
            <w:noProof/>
          </w:rPr>
          <w:t>Construction of the protective layer</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_Toc193188016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19</w:t>
        </w:r>
        <w:r w:rsidRPr="00456C0C">
          <w:rPr>
            <w:rFonts w:hint="eastAsia"/>
            <w:noProof/>
            <w:webHidden/>
          </w:rPr>
          <w:fldChar w:fldCharType="end"/>
        </w:r>
      </w:hyperlink>
    </w:p>
    <w:p w14:paraId="049E8932" w14:textId="7A80E633" w:rsidR="00241A25" w:rsidRPr="00456C0C" w:rsidRDefault="00241A2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17" w:history="1">
        <w:r w:rsidRPr="00456C0C">
          <w:rPr>
            <w:rStyle w:val="afc"/>
            <w:rFonts w:hint="eastAsia"/>
            <w:noProof/>
          </w:rPr>
          <w:t xml:space="preserve">8  </w:t>
        </w:r>
        <w:r w:rsidR="008933FB" w:rsidRPr="00456C0C">
          <w:rPr>
            <w:rStyle w:val="afc"/>
            <w:noProof/>
          </w:rPr>
          <w:t>Quality acceptance</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_Toc193188017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21</w:t>
        </w:r>
        <w:r w:rsidRPr="00456C0C">
          <w:rPr>
            <w:rFonts w:hint="eastAsia"/>
            <w:noProof/>
            <w:webHidden/>
          </w:rPr>
          <w:fldChar w:fldCharType="end"/>
        </w:r>
      </w:hyperlink>
    </w:p>
    <w:p w14:paraId="5101F79D" w14:textId="16700DE6"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8" w:history="1">
        <w:r w:rsidRPr="00456C0C">
          <w:rPr>
            <w:rStyle w:val="afc"/>
            <w:rFonts w:hint="eastAsia"/>
            <w:noProof/>
          </w:rPr>
          <w:t xml:space="preserve">8.1 </w:t>
        </w:r>
        <w:r w:rsidR="008933FB" w:rsidRPr="00456C0C">
          <w:rPr>
            <w:rStyle w:val="afc"/>
            <w:rFonts w:hint="eastAsia"/>
            <w:noProof/>
          </w:rPr>
          <w:t xml:space="preserve"> </w:t>
        </w:r>
        <w:r w:rsidR="008933FB" w:rsidRPr="00456C0C">
          <w:rPr>
            <w:rStyle w:val="afc"/>
            <w:noProof/>
          </w:rPr>
          <w:t>General Provisions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_Toc193188018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21</w:t>
        </w:r>
        <w:r w:rsidRPr="00456C0C">
          <w:rPr>
            <w:rFonts w:hint="eastAsia"/>
            <w:noProof/>
            <w:webHidden/>
          </w:rPr>
          <w:fldChar w:fldCharType="end"/>
        </w:r>
      </w:hyperlink>
    </w:p>
    <w:p w14:paraId="53852191" w14:textId="4FCBB243"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19" w:history="1">
        <w:r w:rsidRPr="00456C0C">
          <w:rPr>
            <w:rStyle w:val="afc"/>
            <w:rFonts w:hint="eastAsia"/>
            <w:noProof/>
          </w:rPr>
          <w:t xml:space="preserve">8.2  </w:t>
        </w:r>
        <w:r w:rsidR="008933FB" w:rsidRPr="00456C0C">
          <w:rPr>
            <w:rStyle w:val="afc"/>
            <w:noProof/>
          </w:rPr>
          <w:t>Main control project</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_Toc193188019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21</w:t>
        </w:r>
        <w:r w:rsidRPr="00456C0C">
          <w:rPr>
            <w:rFonts w:hint="eastAsia"/>
            <w:noProof/>
            <w:webHidden/>
          </w:rPr>
          <w:fldChar w:fldCharType="end"/>
        </w:r>
      </w:hyperlink>
    </w:p>
    <w:p w14:paraId="3565A838" w14:textId="43405B25" w:rsidR="00241A25" w:rsidRPr="00456C0C" w:rsidRDefault="00241A25" w:rsidP="00456C0C">
      <w:pPr>
        <w:pStyle w:val="TOC2"/>
        <w:tabs>
          <w:tab w:val="right" w:leader="dot" w:pos="8296"/>
        </w:tabs>
        <w:spacing w:line="360" w:lineRule="auto"/>
        <w:rPr>
          <w:rFonts w:asciiTheme="minorHAnsi" w:eastAsiaTheme="minorEastAsia" w:hAnsiTheme="minorHAnsi" w:cstheme="minorBidi" w:hint="eastAsia"/>
          <w:noProof/>
          <w:sz w:val="22"/>
          <w14:ligatures w14:val="standardContextual"/>
        </w:rPr>
      </w:pPr>
      <w:hyperlink w:anchor="_Toc193188020" w:history="1">
        <w:r w:rsidRPr="00456C0C">
          <w:rPr>
            <w:rStyle w:val="afc"/>
            <w:rFonts w:hint="eastAsia"/>
            <w:noProof/>
          </w:rPr>
          <w:t xml:space="preserve">8.3 </w:t>
        </w:r>
        <w:r w:rsidR="008933FB" w:rsidRPr="00456C0C">
          <w:rPr>
            <w:rStyle w:val="afc"/>
            <w:rFonts w:hint="eastAsia"/>
            <w:noProof/>
          </w:rPr>
          <w:t xml:space="preserve"> </w:t>
        </w:r>
        <w:r w:rsidR="008933FB" w:rsidRPr="00456C0C">
          <w:rPr>
            <w:rStyle w:val="afc"/>
            <w:noProof/>
          </w:rPr>
          <w:t>General items</w:t>
        </w:r>
        <w:r w:rsidRPr="00456C0C">
          <w:rPr>
            <w:rFonts w:hint="eastAsia"/>
            <w:noProof/>
            <w:webHidden/>
          </w:rPr>
          <w:tab/>
        </w:r>
        <w:r w:rsidRPr="00456C0C">
          <w:rPr>
            <w:rFonts w:hint="eastAsia"/>
            <w:noProof/>
            <w:webHidden/>
          </w:rPr>
          <w:fldChar w:fldCharType="begin"/>
        </w:r>
        <w:r w:rsidRPr="00456C0C">
          <w:rPr>
            <w:rFonts w:hint="eastAsia"/>
            <w:noProof/>
            <w:webHidden/>
          </w:rPr>
          <w:instrText xml:space="preserve"> </w:instrText>
        </w:r>
        <w:r w:rsidRPr="00456C0C">
          <w:rPr>
            <w:noProof/>
            <w:webHidden/>
          </w:rPr>
          <w:instrText>PAGEREF _Toc193188020 \h</w:instrText>
        </w:r>
        <w:r w:rsidRPr="00456C0C">
          <w:rPr>
            <w:rFonts w:hint="eastAsia"/>
            <w:noProof/>
            <w:webHidden/>
          </w:rPr>
          <w:instrText xml:space="preserve"> </w:instrText>
        </w:r>
        <w:r w:rsidRPr="00456C0C">
          <w:rPr>
            <w:rFonts w:hint="eastAsia"/>
            <w:noProof/>
            <w:webHidden/>
          </w:rPr>
        </w:r>
        <w:r w:rsidRPr="00456C0C">
          <w:rPr>
            <w:rFonts w:hint="eastAsia"/>
            <w:noProof/>
            <w:webHidden/>
          </w:rPr>
          <w:fldChar w:fldCharType="separate"/>
        </w:r>
        <w:r w:rsidRPr="00456C0C">
          <w:rPr>
            <w:noProof/>
            <w:webHidden/>
          </w:rPr>
          <w:t>24</w:t>
        </w:r>
        <w:r w:rsidRPr="00456C0C">
          <w:rPr>
            <w:rFonts w:hint="eastAsia"/>
            <w:noProof/>
            <w:webHidden/>
          </w:rPr>
          <w:fldChar w:fldCharType="end"/>
        </w:r>
      </w:hyperlink>
    </w:p>
    <w:p w14:paraId="17F33F71" w14:textId="470F81F0" w:rsidR="00241A25" w:rsidRPr="00456C0C" w:rsidRDefault="00E03C9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21" w:history="1">
        <w:r w:rsidRPr="00456C0C">
          <w:rPr>
            <w:rStyle w:val="afc"/>
            <w:rFonts w:hint="eastAsia"/>
            <w:noProof/>
          </w:rPr>
          <w:t>E</w:t>
        </w:r>
        <w:r w:rsidRPr="00456C0C">
          <w:rPr>
            <w:rStyle w:val="afc"/>
            <w:noProof/>
          </w:rPr>
          <w:t xml:space="preserve">xplanation of </w:t>
        </w:r>
        <w:r w:rsidRPr="00456C0C">
          <w:rPr>
            <w:rStyle w:val="afc"/>
            <w:rFonts w:hint="eastAsia"/>
            <w:noProof/>
          </w:rPr>
          <w:t>w</w:t>
        </w:r>
        <w:r w:rsidRPr="00456C0C">
          <w:rPr>
            <w:rStyle w:val="afc"/>
            <w:noProof/>
          </w:rPr>
          <w:t xml:space="preserve">ording in </w:t>
        </w:r>
        <w:r w:rsidRPr="00456C0C">
          <w:rPr>
            <w:rStyle w:val="afc"/>
            <w:rFonts w:hint="eastAsia"/>
            <w:noProof/>
          </w:rPr>
          <w:t>t</w:t>
        </w:r>
        <w:r w:rsidRPr="00456C0C">
          <w:rPr>
            <w:rStyle w:val="afc"/>
            <w:noProof/>
          </w:rPr>
          <w:t xml:space="preserve">his </w:t>
        </w:r>
        <w:r w:rsidRPr="00456C0C">
          <w:rPr>
            <w:rStyle w:val="afc"/>
            <w:rFonts w:hint="eastAsia"/>
            <w:noProof/>
          </w:rPr>
          <w:t>specification</w:t>
        </w:r>
        <w:r w:rsidR="00241A25" w:rsidRPr="00456C0C">
          <w:rPr>
            <w:rFonts w:hint="eastAsia"/>
            <w:noProof/>
            <w:webHidden/>
          </w:rPr>
          <w:tab/>
        </w:r>
        <w:r w:rsidR="00241A25" w:rsidRPr="00456C0C">
          <w:rPr>
            <w:rFonts w:hint="eastAsia"/>
            <w:noProof/>
            <w:webHidden/>
          </w:rPr>
          <w:fldChar w:fldCharType="begin"/>
        </w:r>
        <w:r w:rsidR="00241A25" w:rsidRPr="00456C0C">
          <w:rPr>
            <w:rFonts w:hint="eastAsia"/>
            <w:noProof/>
            <w:webHidden/>
          </w:rPr>
          <w:instrText xml:space="preserve"> </w:instrText>
        </w:r>
        <w:r w:rsidR="00241A25" w:rsidRPr="00456C0C">
          <w:rPr>
            <w:noProof/>
            <w:webHidden/>
          </w:rPr>
          <w:instrText>PAGEREF _Toc193188021 \h</w:instrText>
        </w:r>
        <w:r w:rsidR="00241A25" w:rsidRPr="00456C0C">
          <w:rPr>
            <w:rFonts w:hint="eastAsia"/>
            <w:noProof/>
            <w:webHidden/>
          </w:rPr>
          <w:instrText xml:space="preserve"> </w:instrText>
        </w:r>
        <w:r w:rsidR="00241A25" w:rsidRPr="00456C0C">
          <w:rPr>
            <w:rFonts w:hint="eastAsia"/>
            <w:noProof/>
            <w:webHidden/>
          </w:rPr>
        </w:r>
        <w:r w:rsidR="00241A25" w:rsidRPr="00456C0C">
          <w:rPr>
            <w:rFonts w:hint="eastAsia"/>
            <w:noProof/>
            <w:webHidden/>
          </w:rPr>
          <w:fldChar w:fldCharType="separate"/>
        </w:r>
        <w:r w:rsidR="00241A25" w:rsidRPr="00456C0C">
          <w:rPr>
            <w:noProof/>
            <w:webHidden/>
          </w:rPr>
          <w:t>26</w:t>
        </w:r>
        <w:r w:rsidR="00241A25" w:rsidRPr="00456C0C">
          <w:rPr>
            <w:rFonts w:hint="eastAsia"/>
            <w:noProof/>
            <w:webHidden/>
          </w:rPr>
          <w:fldChar w:fldCharType="end"/>
        </w:r>
      </w:hyperlink>
    </w:p>
    <w:p w14:paraId="69D59662" w14:textId="66F27106" w:rsidR="00241A25" w:rsidRPr="00456C0C" w:rsidRDefault="00E03C95" w:rsidP="00456C0C">
      <w:pPr>
        <w:pStyle w:val="TOC1"/>
        <w:spacing w:line="360" w:lineRule="auto"/>
        <w:rPr>
          <w:rFonts w:asciiTheme="minorHAnsi" w:eastAsiaTheme="minorEastAsia" w:hAnsiTheme="minorHAnsi" w:cstheme="minorBidi" w:hint="eastAsia"/>
          <w:noProof/>
          <w:sz w:val="22"/>
          <w14:ligatures w14:val="standardContextual"/>
        </w:rPr>
      </w:pPr>
      <w:hyperlink w:anchor="_Toc193188022" w:history="1">
        <w:r w:rsidRPr="00456C0C">
          <w:rPr>
            <w:rStyle w:val="afc"/>
            <w:rFonts w:hint="eastAsia"/>
            <w:noProof/>
          </w:rPr>
          <w:t>L</w:t>
        </w:r>
        <w:r w:rsidRPr="00456C0C">
          <w:rPr>
            <w:rStyle w:val="afc"/>
            <w:noProof/>
          </w:rPr>
          <w:t xml:space="preserve">ist of </w:t>
        </w:r>
        <w:r w:rsidRPr="00456C0C">
          <w:rPr>
            <w:rStyle w:val="afc"/>
            <w:rFonts w:hint="eastAsia"/>
            <w:noProof/>
          </w:rPr>
          <w:t>q</w:t>
        </w:r>
        <w:r w:rsidRPr="00456C0C">
          <w:rPr>
            <w:rStyle w:val="afc"/>
            <w:noProof/>
          </w:rPr>
          <w:t xml:space="preserve">uoted </w:t>
        </w:r>
        <w:r w:rsidRPr="00456C0C">
          <w:rPr>
            <w:rStyle w:val="afc"/>
            <w:rFonts w:hint="eastAsia"/>
            <w:noProof/>
          </w:rPr>
          <w:t>s</w:t>
        </w:r>
        <w:r w:rsidRPr="00456C0C">
          <w:rPr>
            <w:rStyle w:val="afc"/>
            <w:noProof/>
          </w:rPr>
          <w:t>tandards</w:t>
        </w:r>
        <w:r w:rsidR="00241A25" w:rsidRPr="00456C0C">
          <w:rPr>
            <w:rFonts w:hint="eastAsia"/>
            <w:noProof/>
            <w:webHidden/>
          </w:rPr>
          <w:tab/>
        </w:r>
        <w:r w:rsidR="00241A25" w:rsidRPr="00456C0C">
          <w:rPr>
            <w:rFonts w:hint="eastAsia"/>
            <w:noProof/>
            <w:webHidden/>
          </w:rPr>
          <w:fldChar w:fldCharType="begin"/>
        </w:r>
        <w:r w:rsidR="00241A25" w:rsidRPr="00456C0C">
          <w:rPr>
            <w:rFonts w:hint="eastAsia"/>
            <w:noProof/>
            <w:webHidden/>
          </w:rPr>
          <w:instrText xml:space="preserve"> </w:instrText>
        </w:r>
        <w:r w:rsidR="00241A25" w:rsidRPr="00456C0C">
          <w:rPr>
            <w:noProof/>
            <w:webHidden/>
          </w:rPr>
          <w:instrText>PAGEREF _Toc193188022 \h</w:instrText>
        </w:r>
        <w:r w:rsidR="00241A25" w:rsidRPr="00456C0C">
          <w:rPr>
            <w:rFonts w:hint="eastAsia"/>
            <w:noProof/>
            <w:webHidden/>
          </w:rPr>
          <w:instrText xml:space="preserve"> </w:instrText>
        </w:r>
        <w:r w:rsidR="00241A25" w:rsidRPr="00456C0C">
          <w:rPr>
            <w:rFonts w:hint="eastAsia"/>
            <w:noProof/>
            <w:webHidden/>
          </w:rPr>
        </w:r>
        <w:r w:rsidR="00241A25" w:rsidRPr="00456C0C">
          <w:rPr>
            <w:rFonts w:hint="eastAsia"/>
            <w:noProof/>
            <w:webHidden/>
          </w:rPr>
          <w:fldChar w:fldCharType="separate"/>
        </w:r>
        <w:r w:rsidR="00241A25" w:rsidRPr="00456C0C">
          <w:rPr>
            <w:noProof/>
            <w:webHidden/>
          </w:rPr>
          <w:t>27</w:t>
        </w:r>
        <w:r w:rsidR="00241A25" w:rsidRPr="00456C0C">
          <w:rPr>
            <w:rFonts w:hint="eastAsia"/>
            <w:noProof/>
            <w:webHidden/>
          </w:rPr>
          <w:fldChar w:fldCharType="end"/>
        </w:r>
      </w:hyperlink>
    </w:p>
    <w:p w14:paraId="310AC174" w14:textId="41F7209E" w:rsidR="001C6A53" w:rsidRDefault="007C3E7E" w:rsidP="00456C0C">
      <w:pPr>
        <w:pStyle w:val="110"/>
        <w:tabs>
          <w:tab w:val="right" w:leader="dot" w:pos="8296"/>
        </w:tabs>
        <w:spacing w:line="360" w:lineRule="auto"/>
        <w:rPr>
          <w:kern w:val="44"/>
        </w:rPr>
        <w:sectPr w:rsidR="001C6A53">
          <w:footerReference w:type="default" r:id="rId15"/>
          <w:pgSz w:w="11906" w:h="16838"/>
          <w:pgMar w:top="1440" w:right="1800" w:bottom="1440" w:left="1800" w:header="851" w:footer="992" w:gutter="0"/>
          <w:pgNumType w:start="1"/>
          <w:cols w:space="720"/>
          <w:docGrid w:type="lines" w:linePitch="312"/>
        </w:sectPr>
      </w:pPr>
      <w:r w:rsidRPr="00456C0C">
        <w:rPr>
          <w:kern w:val="44"/>
          <w:szCs w:val="21"/>
        </w:rPr>
        <w:fldChar w:fldCharType="end"/>
      </w:r>
      <w:bookmarkEnd w:id="7"/>
    </w:p>
    <w:p w14:paraId="04AC5CCE" w14:textId="77777777"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8" w:name="_Toc57289803"/>
      <w:bookmarkStart w:id="9" w:name="_Toc80177680"/>
      <w:bookmarkStart w:id="10" w:name="_Toc44591303"/>
      <w:bookmarkStart w:id="11" w:name="_Toc193187997"/>
      <w:bookmarkStart w:id="12" w:name="_Toc193188028"/>
      <w:bookmarkStart w:id="13" w:name="_Hlk80083108"/>
      <w:bookmarkStart w:id="14" w:name="_Toc193814674"/>
      <w:r>
        <w:rPr>
          <w:rFonts w:ascii="Times New Roman" w:eastAsia="宋体" w:hAnsi="Times New Roman"/>
          <w:bCs/>
          <w:color w:val="auto"/>
          <w:sz w:val="24"/>
          <w:szCs w:val="32"/>
        </w:rPr>
        <w:lastRenderedPageBreak/>
        <w:t xml:space="preserve">1  </w:t>
      </w:r>
      <w:r>
        <w:rPr>
          <w:rFonts w:ascii="Times New Roman" w:eastAsia="宋体" w:hAnsi="Times New Roman"/>
          <w:bCs/>
          <w:color w:val="auto"/>
          <w:sz w:val="24"/>
          <w:szCs w:val="32"/>
        </w:rPr>
        <w:t>总则</w:t>
      </w:r>
      <w:bookmarkEnd w:id="0"/>
      <w:bookmarkEnd w:id="1"/>
      <w:bookmarkEnd w:id="2"/>
      <w:bookmarkEnd w:id="3"/>
      <w:bookmarkEnd w:id="4"/>
      <w:bookmarkEnd w:id="5"/>
      <w:bookmarkEnd w:id="6"/>
      <w:bookmarkEnd w:id="8"/>
      <w:bookmarkEnd w:id="9"/>
      <w:bookmarkEnd w:id="10"/>
      <w:bookmarkEnd w:id="11"/>
      <w:bookmarkEnd w:id="12"/>
      <w:bookmarkEnd w:id="14"/>
    </w:p>
    <w:bookmarkEnd w:id="13"/>
    <w:p w14:paraId="63710042" w14:textId="1C715252" w:rsidR="001C6A53" w:rsidRDefault="007C3E7E">
      <w:pPr>
        <w:spacing w:line="400" w:lineRule="exact"/>
        <w:ind w:right="-58"/>
        <w:rPr>
          <w:bCs/>
          <w:szCs w:val="21"/>
        </w:rPr>
      </w:pPr>
      <w:r>
        <w:rPr>
          <w:b/>
        </w:rPr>
        <w:t xml:space="preserve">1.0.1  </w:t>
      </w:r>
      <w:r>
        <w:rPr>
          <w:bCs/>
          <w:szCs w:val="21"/>
        </w:rPr>
        <w:t>为规范</w:t>
      </w:r>
      <w:r>
        <w:t>蒸压加气混凝土</w:t>
      </w:r>
      <w:r w:rsidR="00532A21">
        <w:rPr>
          <w:rFonts w:hint="eastAsia"/>
        </w:rPr>
        <w:t>内置</w:t>
      </w:r>
      <w:r>
        <w:t>自保温墙</w:t>
      </w:r>
      <w:r w:rsidR="001A6CC0">
        <w:rPr>
          <w:rFonts w:hint="eastAsia"/>
        </w:rPr>
        <w:t>板</w:t>
      </w:r>
      <w:r>
        <w:rPr>
          <w:bCs/>
          <w:szCs w:val="21"/>
        </w:rPr>
        <w:t>在建筑工程</w:t>
      </w:r>
      <w:r>
        <w:rPr>
          <w:rFonts w:hint="eastAsia"/>
          <w:bCs/>
          <w:szCs w:val="21"/>
        </w:rPr>
        <w:t>中</w:t>
      </w:r>
      <w:r>
        <w:rPr>
          <w:bCs/>
          <w:szCs w:val="21"/>
        </w:rPr>
        <w:t>的应用，做到技术先进、安全适用、经济合理、</w:t>
      </w:r>
      <w:r w:rsidR="00532A21">
        <w:rPr>
          <w:rFonts w:hint="eastAsia"/>
          <w:bCs/>
          <w:szCs w:val="21"/>
        </w:rPr>
        <w:t>质量可靠</w:t>
      </w:r>
      <w:r>
        <w:rPr>
          <w:bCs/>
          <w:szCs w:val="21"/>
        </w:rPr>
        <w:t>、</w:t>
      </w:r>
      <w:r w:rsidR="00AF4D95" w:rsidRPr="00AF4D95">
        <w:rPr>
          <w:rFonts w:hint="eastAsia"/>
          <w:bCs/>
          <w:szCs w:val="21"/>
        </w:rPr>
        <w:t>节能</w:t>
      </w:r>
      <w:r w:rsidRPr="00AF4D95">
        <w:rPr>
          <w:bCs/>
          <w:szCs w:val="21"/>
        </w:rPr>
        <w:t>环保</w:t>
      </w:r>
      <w:r>
        <w:rPr>
          <w:bCs/>
          <w:szCs w:val="21"/>
        </w:rPr>
        <w:t>，制定本规程。</w:t>
      </w:r>
    </w:p>
    <w:p w14:paraId="0123D160" w14:textId="1E0C669C" w:rsidR="001C6A53" w:rsidRDefault="007C3E7E">
      <w:pPr>
        <w:spacing w:line="400" w:lineRule="exact"/>
      </w:pPr>
      <w:r>
        <w:rPr>
          <w:b/>
          <w:szCs w:val="21"/>
        </w:rPr>
        <w:t xml:space="preserve">1.0.2  </w:t>
      </w:r>
      <w:r>
        <w:rPr>
          <w:bCs/>
          <w:szCs w:val="21"/>
        </w:rPr>
        <w:t>本规程适用于</w:t>
      </w:r>
      <w:r w:rsidRPr="00AF4D95">
        <w:rPr>
          <w:szCs w:val="21"/>
        </w:rPr>
        <w:t>抗震设防烈度</w:t>
      </w:r>
      <w:r w:rsidRPr="00AF4D95">
        <w:rPr>
          <w:szCs w:val="21"/>
        </w:rPr>
        <w:t>8</w:t>
      </w:r>
      <w:r w:rsidRPr="00AF4D95">
        <w:rPr>
          <w:rFonts w:hint="eastAsia"/>
          <w:szCs w:val="21"/>
        </w:rPr>
        <w:t>度及</w:t>
      </w:r>
      <w:r w:rsidRPr="00AF4D95">
        <w:rPr>
          <w:szCs w:val="21"/>
        </w:rPr>
        <w:t>8</w:t>
      </w:r>
      <w:r w:rsidRPr="00AF4D95">
        <w:rPr>
          <w:rFonts w:hint="eastAsia"/>
          <w:szCs w:val="21"/>
        </w:rPr>
        <w:t>度以下</w:t>
      </w:r>
      <w:r w:rsidRPr="00AF4D95">
        <w:rPr>
          <w:szCs w:val="21"/>
        </w:rPr>
        <w:t>地区的</w:t>
      </w:r>
      <w:r>
        <w:rPr>
          <w:szCs w:val="21"/>
        </w:rPr>
        <w:t>新建、改建和扩建民用建筑及工业建筑</w:t>
      </w:r>
      <w:r w:rsidR="001A6CC0">
        <w:rPr>
          <w:rFonts w:hint="eastAsia"/>
          <w:szCs w:val="21"/>
        </w:rPr>
        <w:t>工程</w:t>
      </w:r>
      <w:r>
        <w:rPr>
          <w:szCs w:val="21"/>
        </w:rPr>
        <w:t>中</w:t>
      </w:r>
      <w:r>
        <w:rPr>
          <w:bCs/>
          <w:szCs w:val="21"/>
        </w:rPr>
        <w:t>非承重外墙用</w:t>
      </w:r>
      <w:r w:rsidR="001A6CC0">
        <w:t>蒸压加气混凝土</w:t>
      </w:r>
      <w:r w:rsidR="001A6CC0">
        <w:rPr>
          <w:rFonts w:hint="eastAsia"/>
        </w:rPr>
        <w:t>内置</w:t>
      </w:r>
      <w:r w:rsidR="001A6CC0">
        <w:t>自保温墙</w:t>
      </w:r>
      <w:r w:rsidR="001A6CC0">
        <w:rPr>
          <w:rFonts w:hint="eastAsia"/>
        </w:rPr>
        <w:t>板</w:t>
      </w:r>
      <w:r>
        <w:t>的设计、</w:t>
      </w:r>
      <w:r w:rsidR="001A6CC0">
        <w:rPr>
          <w:rFonts w:hint="eastAsia"/>
        </w:rPr>
        <w:t>运输、安装与</w:t>
      </w:r>
      <w:r>
        <w:t>施工</w:t>
      </w:r>
      <w:r w:rsidR="001A6CC0">
        <w:rPr>
          <w:rFonts w:hint="eastAsia"/>
        </w:rPr>
        <w:t>和质量</w:t>
      </w:r>
      <w:r>
        <w:t>验收。</w:t>
      </w:r>
    </w:p>
    <w:p w14:paraId="56240AD8" w14:textId="0451BEFF" w:rsidR="001C6A53" w:rsidRDefault="007C3E7E">
      <w:pPr>
        <w:spacing w:line="400" w:lineRule="exact"/>
        <w:rPr>
          <w:bCs/>
          <w:szCs w:val="21"/>
        </w:rPr>
      </w:pPr>
      <w:r>
        <w:rPr>
          <w:b/>
          <w:szCs w:val="21"/>
        </w:rPr>
        <w:t xml:space="preserve">1.0.3  </w:t>
      </w:r>
      <w:r w:rsidR="001A6CC0">
        <w:t>蒸压加气混凝土</w:t>
      </w:r>
      <w:r w:rsidR="001A6CC0">
        <w:rPr>
          <w:rFonts w:hint="eastAsia"/>
        </w:rPr>
        <w:t>内置</w:t>
      </w:r>
      <w:r w:rsidR="001A6CC0">
        <w:t>自保温墙</w:t>
      </w:r>
      <w:r w:rsidR="001A6CC0">
        <w:rPr>
          <w:rFonts w:hint="eastAsia"/>
        </w:rPr>
        <w:t>板的应用</w:t>
      </w:r>
      <w:r>
        <w:rPr>
          <w:bCs/>
          <w:szCs w:val="21"/>
        </w:rPr>
        <w:t>除应符合本规程外，尚应符合国家现行有关标准的规定。</w:t>
      </w:r>
    </w:p>
    <w:p w14:paraId="3FC0D870" w14:textId="77777777" w:rsidR="001C6A53" w:rsidRDefault="001C6A53">
      <w:pPr>
        <w:spacing w:line="400" w:lineRule="exact"/>
        <w:rPr>
          <w:bCs/>
          <w:szCs w:val="21"/>
        </w:rPr>
      </w:pPr>
    </w:p>
    <w:p w14:paraId="643C0911" w14:textId="77777777" w:rsidR="001C6A53" w:rsidRDefault="001C6A53">
      <w:pPr>
        <w:pStyle w:val="1"/>
        <w:keepLines/>
        <w:spacing w:line="400" w:lineRule="exact"/>
        <w:ind w:firstLineChars="1400" w:firstLine="3373"/>
        <w:jc w:val="left"/>
        <w:rPr>
          <w:rFonts w:ascii="Times New Roman" w:eastAsia="宋体" w:hAnsi="Times New Roman"/>
          <w:bCs/>
          <w:color w:val="auto"/>
          <w:sz w:val="24"/>
          <w:szCs w:val="32"/>
        </w:rPr>
        <w:sectPr w:rsidR="001C6A53">
          <w:pgSz w:w="11906" w:h="16838"/>
          <w:pgMar w:top="1440" w:right="1800" w:bottom="1440" w:left="1800" w:header="851" w:footer="992" w:gutter="0"/>
          <w:pgNumType w:start="1"/>
          <w:cols w:space="720"/>
          <w:docGrid w:type="lines" w:linePitch="312"/>
        </w:sectPr>
      </w:pPr>
      <w:bookmarkStart w:id="15" w:name="_Toc492560415"/>
      <w:bookmarkStart w:id="16" w:name="_Toc24288"/>
      <w:bookmarkStart w:id="17" w:name="_Toc18329"/>
      <w:bookmarkStart w:id="18" w:name="_Toc369511630"/>
      <w:bookmarkStart w:id="19" w:name="_Toc361232844"/>
      <w:bookmarkStart w:id="20" w:name="_Toc369511441"/>
      <w:bookmarkStart w:id="21" w:name="_Toc492560722"/>
    </w:p>
    <w:p w14:paraId="6E34BCD8" w14:textId="77777777"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22" w:name="_Toc80177681"/>
      <w:bookmarkStart w:id="23" w:name="_Toc57289804"/>
      <w:bookmarkStart w:id="24" w:name="_Toc44591304"/>
      <w:bookmarkStart w:id="25" w:name="_Toc193187998"/>
      <w:bookmarkStart w:id="26" w:name="_Toc193188029"/>
      <w:bookmarkStart w:id="27" w:name="_Hlk80083165"/>
      <w:bookmarkStart w:id="28" w:name="_Toc193814675"/>
      <w:r>
        <w:rPr>
          <w:rFonts w:ascii="Times New Roman" w:eastAsia="宋体" w:hAnsi="Times New Roman"/>
          <w:bCs/>
          <w:color w:val="auto"/>
          <w:sz w:val="24"/>
          <w:szCs w:val="32"/>
        </w:rPr>
        <w:lastRenderedPageBreak/>
        <w:t xml:space="preserve">2  </w:t>
      </w:r>
      <w:r>
        <w:rPr>
          <w:rFonts w:ascii="Times New Roman" w:eastAsia="宋体" w:hAnsi="Times New Roman"/>
          <w:bCs/>
          <w:color w:val="auto"/>
          <w:sz w:val="24"/>
          <w:szCs w:val="32"/>
        </w:rPr>
        <w:t>术语</w:t>
      </w:r>
      <w:bookmarkEnd w:id="15"/>
      <w:bookmarkEnd w:id="16"/>
      <w:bookmarkEnd w:id="17"/>
      <w:bookmarkEnd w:id="18"/>
      <w:bookmarkEnd w:id="19"/>
      <w:bookmarkEnd w:id="20"/>
      <w:bookmarkEnd w:id="21"/>
      <w:bookmarkEnd w:id="22"/>
      <w:bookmarkEnd w:id="23"/>
      <w:bookmarkEnd w:id="24"/>
      <w:bookmarkEnd w:id="25"/>
      <w:bookmarkEnd w:id="26"/>
      <w:bookmarkEnd w:id="28"/>
    </w:p>
    <w:p w14:paraId="783DAB58" w14:textId="172BA9B0" w:rsidR="001C6A53" w:rsidRDefault="007C3E7E">
      <w:pPr>
        <w:spacing w:line="400" w:lineRule="exact"/>
        <w:rPr>
          <w:bCs/>
          <w:kern w:val="0"/>
          <w:szCs w:val="21"/>
        </w:rPr>
      </w:pPr>
      <w:bookmarkStart w:id="29" w:name="_Toc14908"/>
      <w:bookmarkStart w:id="30" w:name="_Toc19451"/>
      <w:bookmarkStart w:id="31" w:name="_Toc369511442"/>
      <w:bookmarkStart w:id="32" w:name="_Toc361232847"/>
      <w:bookmarkStart w:id="33" w:name="_Toc369511631"/>
      <w:bookmarkStart w:id="34" w:name="_Toc492560725"/>
      <w:bookmarkStart w:id="35" w:name="_Toc492560420"/>
      <w:bookmarkStart w:id="36" w:name="_Toc254874491"/>
      <w:bookmarkStart w:id="37" w:name="_Toc254874529"/>
      <w:bookmarkStart w:id="38" w:name="_Toc14810"/>
      <w:bookmarkEnd w:id="27"/>
      <w:r>
        <w:rPr>
          <w:b/>
          <w:bCs/>
          <w:kern w:val="0"/>
          <w:szCs w:val="21"/>
        </w:rPr>
        <w:t>2.0.1</w:t>
      </w:r>
      <w:r>
        <w:rPr>
          <w:bCs/>
          <w:kern w:val="0"/>
          <w:szCs w:val="21"/>
        </w:rPr>
        <w:t xml:space="preserve">  </w:t>
      </w:r>
      <w:bookmarkEnd w:id="29"/>
      <w:r w:rsidR="00C66790">
        <w:t>蒸压加气混凝土</w:t>
      </w:r>
      <w:r w:rsidR="00C66790">
        <w:rPr>
          <w:rFonts w:hint="eastAsia"/>
        </w:rPr>
        <w:t>内置</w:t>
      </w:r>
      <w:r w:rsidR="00C66790">
        <w:t>自保温</w:t>
      </w:r>
      <w:r w:rsidR="006331D5">
        <w:rPr>
          <w:rFonts w:hint="eastAsia"/>
        </w:rPr>
        <w:t>墙板</w:t>
      </w:r>
      <w:r w:rsidR="00C66790">
        <w:rPr>
          <w:rFonts w:hint="eastAsia"/>
        </w:rPr>
        <w:t>a</w:t>
      </w:r>
      <w:r w:rsidR="00C66790" w:rsidRPr="00C66790">
        <w:t>utoclaved aerated concrete built-in self-insulation wallboard</w:t>
      </w:r>
    </w:p>
    <w:p w14:paraId="1DA5CA0E" w14:textId="477589B8" w:rsidR="002C234F" w:rsidRPr="00597CD9" w:rsidRDefault="002C234F" w:rsidP="00EF2FF3">
      <w:pPr>
        <w:spacing w:line="400" w:lineRule="exact"/>
        <w:ind w:firstLineChars="200" w:firstLine="420"/>
      </w:pPr>
      <w:r w:rsidRPr="002C234F">
        <w:rPr>
          <w:rFonts w:hint="eastAsia"/>
        </w:rPr>
        <w:t>在蒸压加气混凝土生产中</w:t>
      </w:r>
      <w:r w:rsidR="001B373A">
        <w:rPr>
          <w:rFonts w:hint="eastAsia"/>
        </w:rPr>
        <w:t>内置或出</w:t>
      </w:r>
      <w:proofErr w:type="gramStart"/>
      <w:r w:rsidR="001B373A" w:rsidRPr="001B373A">
        <w:rPr>
          <w:rFonts w:hint="eastAsia"/>
        </w:rPr>
        <w:t>釜</w:t>
      </w:r>
      <w:proofErr w:type="gramEnd"/>
      <w:r w:rsidR="00504327">
        <w:rPr>
          <w:rFonts w:hint="eastAsia"/>
        </w:rPr>
        <w:t>后置保温</w:t>
      </w:r>
      <w:r w:rsidR="000A402B">
        <w:rPr>
          <w:rFonts w:hint="eastAsia"/>
        </w:rPr>
        <w:t>材料</w:t>
      </w:r>
      <w:r w:rsidR="00504327">
        <w:rPr>
          <w:rFonts w:hint="eastAsia"/>
        </w:rPr>
        <w:t>，并</w:t>
      </w:r>
      <w:r>
        <w:rPr>
          <w:rFonts w:hint="eastAsia"/>
        </w:rPr>
        <w:t>配置</w:t>
      </w:r>
      <w:r w:rsidRPr="002C234F">
        <w:rPr>
          <w:rFonts w:hint="eastAsia"/>
        </w:rPr>
        <w:t>经防锈涂层处理的钢筋网笼或</w:t>
      </w:r>
      <w:r w:rsidRPr="000702B7">
        <w:rPr>
          <w:rFonts w:hint="eastAsia"/>
        </w:rPr>
        <w:t>纤维增强</w:t>
      </w:r>
      <w:proofErr w:type="gramStart"/>
      <w:r w:rsidRPr="000702B7">
        <w:rPr>
          <w:rFonts w:hint="eastAsia"/>
        </w:rPr>
        <w:t>复合材料筋</w:t>
      </w:r>
      <w:r w:rsidR="00EF2FF3">
        <w:rPr>
          <w:rFonts w:hint="eastAsia"/>
        </w:rPr>
        <w:t>网笼</w:t>
      </w:r>
      <w:proofErr w:type="gramEnd"/>
      <w:r w:rsidR="000A402B">
        <w:rPr>
          <w:rFonts w:hint="eastAsia"/>
        </w:rPr>
        <w:t>，具有凹凸企口构造的</w:t>
      </w:r>
      <w:r w:rsidRPr="002C234F">
        <w:rPr>
          <w:rFonts w:hint="eastAsia"/>
        </w:rPr>
        <w:t>预制板材</w:t>
      </w:r>
      <w:r w:rsidR="00A93E91">
        <w:rPr>
          <w:rFonts w:hint="eastAsia"/>
        </w:rPr>
        <w:t>，</w:t>
      </w:r>
      <w:r w:rsidR="00E35C83">
        <w:rPr>
          <w:rFonts w:hint="eastAsia"/>
        </w:rPr>
        <w:t>简称“自保温墙板”。</w:t>
      </w:r>
      <w:r w:rsidR="006538E4" w:rsidRPr="00376783">
        <w:rPr>
          <w:rFonts w:hint="eastAsia"/>
        </w:rPr>
        <w:t>可</w:t>
      </w:r>
      <w:r w:rsidR="00B31581" w:rsidRPr="00376783">
        <w:rPr>
          <w:rFonts w:hint="eastAsia"/>
        </w:rPr>
        <w:t>根据需要</w:t>
      </w:r>
      <w:r w:rsidR="00B31581" w:rsidRPr="00597CD9">
        <w:rPr>
          <w:rFonts w:hint="eastAsia"/>
        </w:rPr>
        <w:t>粘贴装饰面板，</w:t>
      </w:r>
      <w:r w:rsidR="00A93E91" w:rsidRPr="00597CD9">
        <w:rPr>
          <w:rFonts w:hint="eastAsia"/>
        </w:rPr>
        <w:t>简称“自保温</w:t>
      </w:r>
      <w:r w:rsidR="00E35C83" w:rsidRPr="00597CD9">
        <w:rPr>
          <w:rFonts w:hint="eastAsia"/>
        </w:rPr>
        <w:t>装饰一体</w:t>
      </w:r>
      <w:r w:rsidR="00A93E91" w:rsidRPr="00597CD9">
        <w:rPr>
          <w:rFonts w:hint="eastAsia"/>
        </w:rPr>
        <w:t>板”</w:t>
      </w:r>
      <w:r w:rsidR="00B31581" w:rsidRPr="00597CD9">
        <w:rPr>
          <w:rFonts w:hint="eastAsia"/>
        </w:rPr>
        <w:t>。</w:t>
      </w:r>
      <w:r w:rsidR="00B31581" w:rsidRPr="00597CD9">
        <w:t xml:space="preserve"> </w:t>
      </w:r>
    </w:p>
    <w:p w14:paraId="454A4329" w14:textId="193A7003" w:rsidR="001C6A53" w:rsidRPr="00597CD9" w:rsidRDefault="007C3E7E">
      <w:pPr>
        <w:spacing w:line="400" w:lineRule="exact"/>
      </w:pPr>
      <w:r w:rsidRPr="00597CD9">
        <w:rPr>
          <w:b/>
          <w:bCs/>
          <w:kern w:val="0"/>
          <w:szCs w:val="21"/>
        </w:rPr>
        <w:t>2.0.</w:t>
      </w:r>
      <w:r w:rsidR="00EF2FF3" w:rsidRPr="00597CD9">
        <w:rPr>
          <w:rFonts w:hint="eastAsia"/>
          <w:b/>
          <w:bCs/>
          <w:kern w:val="0"/>
          <w:szCs w:val="21"/>
        </w:rPr>
        <w:t>2</w:t>
      </w:r>
      <w:r w:rsidRPr="00597CD9">
        <w:rPr>
          <w:b/>
          <w:bCs/>
          <w:kern w:val="0"/>
          <w:szCs w:val="21"/>
        </w:rPr>
        <w:t xml:space="preserve">  </w:t>
      </w:r>
      <w:r w:rsidR="00AA63CE" w:rsidRPr="00597CD9">
        <w:t>蒸压加气混凝土</w:t>
      </w:r>
      <w:r w:rsidR="00AA63CE" w:rsidRPr="00597CD9">
        <w:rPr>
          <w:rFonts w:hint="eastAsia"/>
        </w:rPr>
        <w:t>内置</w:t>
      </w:r>
      <w:r w:rsidR="00AA63CE" w:rsidRPr="00597CD9">
        <w:t>自保温墙</w:t>
      </w:r>
      <w:r w:rsidR="00AA63CE" w:rsidRPr="00597CD9">
        <w:rPr>
          <w:rFonts w:hint="eastAsia"/>
        </w:rPr>
        <w:t>板</w:t>
      </w:r>
      <w:r w:rsidRPr="00597CD9">
        <w:rPr>
          <w:kern w:val="0"/>
          <w:szCs w:val="21"/>
        </w:rPr>
        <w:t>系统</w:t>
      </w:r>
      <w:r w:rsidR="00AA63CE" w:rsidRPr="00597CD9">
        <w:rPr>
          <w:rFonts w:hint="eastAsia"/>
          <w:kern w:val="0"/>
          <w:szCs w:val="21"/>
        </w:rPr>
        <w:t>a</w:t>
      </w:r>
      <w:r w:rsidR="00AA63CE" w:rsidRPr="00597CD9">
        <w:rPr>
          <w:kern w:val="0"/>
          <w:szCs w:val="21"/>
        </w:rPr>
        <w:t>utoclaved aerated concrete built-in self-insulation wallboard system</w:t>
      </w:r>
    </w:p>
    <w:p w14:paraId="4CFF5057" w14:textId="5FF7D4A2" w:rsidR="001C6A53" w:rsidRPr="00597CD9" w:rsidRDefault="007B3BD6">
      <w:pPr>
        <w:spacing w:line="400" w:lineRule="exact"/>
        <w:ind w:firstLineChars="200" w:firstLine="420"/>
        <w:rPr>
          <w:szCs w:val="21"/>
        </w:rPr>
      </w:pPr>
      <w:r w:rsidRPr="00597CD9">
        <w:rPr>
          <w:rFonts w:hint="eastAsia"/>
          <w:szCs w:val="21"/>
        </w:rPr>
        <w:t>安装在建筑主体结构上</w:t>
      </w:r>
      <w:r w:rsidR="007C3E7E" w:rsidRPr="00597CD9">
        <w:rPr>
          <w:szCs w:val="21"/>
        </w:rPr>
        <w:t>，</w:t>
      </w:r>
      <w:r w:rsidR="005334C3" w:rsidRPr="00597CD9">
        <w:rPr>
          <w:rFonts w:hint="eastAsia"/>
          <w:szCs w:val="21"/>
        </w:rPr>
        <w:t>由自保温墙板</w:t>
      </w:r>
      <w:r w:rsidR="008569DF" w:rsidRPr="00597CD9">
        <w:rPr>
          <w:rFonts w:hint="eastAsia"/>
          <w:szCs w:val="21"/>
        </w:rPr>
        <w:t>、</w:t>
      </w:r>
      <w:r w:rsidR="005334C3" w:rsidRPr="00597CD9">
        <w:rPr>
          <w:rFonts w:hint="eastAsia"/>
          <w:szCs w:val="21"/>
        </w:rPr>
        <w:t>防护层</w:t>
      </w:r>
      <w:r w:rsidR="006621B1" w:rsidRPr="00597CD9">
        <w:rPr>
          <w:rFonts w:hint="eastAsia"/>
          <w:szCs w:val="21"/>
        </w:rPr>
        <w:t>或装饰面板</w:t>
      </w:r>
      <w:r w:rsidR="008569DF" w:rsidRPr="00597CD9">
        <w:rPr>
          <w:rFonts w:hint="eastAsia"/>
          <w:szCs w:val="21"/>
        </w:rPr>
        <w:t>、墙板与主体结构连接节点、防水密封</w:t>
      </w:r>
      <w:r w:rsidR="00843BB7" w:rsidRPr="00597CD9">
        <w:rPr>
          <w:rFonts w:hint="eastAsia"/>
          <w:szCs w:val="21"/>
        </w:rPr>
        <w:t>和防火封堵</w:t>
      </w:r>
      <w:r w:rsidR="008569DF" w:rsidRPr="00597CD9">
        <w:rPr>
          <w:rFonts w:hint="eastAsia"/>
          <w:szCs w:val="21"/>
        </w:rPr>
        <w:t>构造等</w:t>
      </w:r>
      <w:r w:rsidR="005334C3" w:rsidRPr="00597CD9">
        <w:rPr>
          <w:rFonts w:hint="eastAsia"/>
          <w:szCs w:val="21"/>
        </w:rPr>
        <w:t>组成，</w:t>
      </w:r>
      <w:r w:rsidR="008569DF" w:rsidRPr="00597CD9">
        <w:rPr>
          <w:rFonts w:hint="eastAsia"/>
          <w:szCs w:val="21"/>
        </w:rPr>
        <w:t>具有规定的承载能力、变形能力、适应主体结构位移能力</w:t>
      </w:r>
      <w:r w:rsidR="007D13A6" w:rsidRPr="00597CD9">
        <w:rPr>
          <w:rFonts w:hint="eastAsia"/>
          <w:szCs w:val="21"/>
        </w:rPr>
        <w:t>，</w:t>
      </w:r>
      <w:r w:rsidR="004611FC" w:rsidRPr="00597CD9">
        <w:rPr>
          <w:rFonts w:hint="eastAsia"/>
          <w:szCs w:val="21"/>
        </w:rPr>
        <w:t>起保温、隔热、围护和装饰作用</w:t>
      </w:r>
      <w:r w:rsidR="00B90A4D" w:rsidRPr="00597CD9">
        <w:rPr>
          <w:rFonts w:hint="eastAsia"/>
          <w:szCs w:val="21"/>
        </w:rPr>
        <w:t>并</w:t>
      </w:r>
      <w:r w:rsidR="007C3E7E" w:rsidRPr="00597CD9">
        <w:rPr>
          <w:rFonts w:hint="eastAsia"/>
          <w:szCs w:val="21"/>
        </w:rPr>
        <w:t>满足建筑节能标准要求的</w:t>
      </w:r>
      <w:r w:rsidR="00B90A4D" w:rsidRPr="00597CD9">
        <w:rPr>
          <w:rFonts w:hint="eastAsia"/>
          <w:szCs w:val="21"/>
        </w:rPr>
        <w:t>外</w:t>
      </w:r>
      <w:r w:rsidR="007C3E7E" w:rsidRPr="00597CD9">
        <w:rPr>
          <w:rFonts w:hint="eastAsia"/>
          <w:szCs w:val="21"/>
        </w:rPr>
        <w:t>墙保温系统</w:t>
      </w:r>
      <w:r w:rsidR="003E5314" w:rsidRPr="00597CD9">
        <w:rPr>
          <w:rFonts w:hint="eastAsia"/>
          <w:szCs w:val="21"/>
        </w:rPr>
        <w:t>，</w:t>
      </w:r>
      <w:r w:rsidR="007C3E7E" w:rsidRPr="00597CD9">
        <w:rPr>
          <w:szCs w:val="21"/>
        </w:rPr>
        <w:t>简称</w:t>
      </w:r>
      <w:r w:rsidR="00B90A4D" w:rsidRPr="00597CD9">
        <w:rPr>
          <w:rFonts w:hint="eastAsia"/>
          <w:szCs w:val="21"/>
        </w:rPr>
        <w:t>“</w:t>
      </w:r>
      <w:r w:rsidR="00B90A4D" w:rsidRPr="00597CD9">
        <w:rPr>
          <w:szCs w:val="21"/>
        </w:rPr>
        <w:t>自保温系统</w:t>
      </w:r>
      <w:r w:rsidR="00B90A4D" w:rsidRPr="00597CD9">
        <w:rPr>
          <w:rFonts w:hint="eastAsia"/>
          <w:szCs w:val="21"/>
        </w:rPr>
        <w:t>”</w:t>
      </w:r>
      <w:r w:rsidR="007C3E7E" w:rsidRPr="00597CD9">
        <w:rPr>
          <w:szCs w:val="21"/>
        </w:rPr>
        <w:t>。</w:t>
      </w:r>
      <w:r w:rsidR="00DE67BD" w:rsidRPr="00597CD9">
        <w:rPr>
          <w:rFonts w:hint="eastAsia"/>
          <w:szCs w:val="21"/>
        </w:rPr>
        <w:t>按自保温墙板是否粘贴装饰面板可分为</w:t>
      </w:r>
      <w:r w:rsidR="00EC3434" w:rsidRPr="00597CD9">
        <w:rPr>
          <w:rFonts w:hint="eastAsia"/>
          <w:szCs w:val="21"/>
        </w:rPr>
        <w:t>“自保温装饰</w:t>
      </w:r>
      <w:r w:rsidR="008E66C0" w:rsidRPr="00597CD9">
        <w:rPr>
          <w:rFonts w:hint="eastAsia"/>
          <w:szCs w:val="21"/>
        </w:rPr>
        <w:t>一体板</w:t>
      </w:r>
      <w:r w:rsidR="00EC3434" w:rsidRPr="00597CD9">
        <w:rPr>
          <w:rFonts w:hint="eastAsia"/>
          <w:szCs w:val="21"/>
        </w:rPr>
        <w:t>系统”和</w:t>
      </w:r>
      <w:r w:rsidR="00DE67BD" w:rsidRPr="00597CD9">
        <w:rPr>
          <w:rFonts w:hint="eastAsia"/>
          <w:szCs w:val="21"/>
        </w:rPr>
        <w:t>“自保温</w:t>
      </w:r>
      <w:r w:rsidR="00C6152C" w:rsidRPr="00597CD9">
        <w:rPr>
          <w:rFonts w:hint="eastAsia"/>
          <w:szCs w:val="21"/>
        </w:rPr>
        <w:t>墙板</w:t>
      </w:r>
      <w:r w:rsidR="00DE67BD" w:rsidRPr="00597CD9">
        <w:rPr>
          <w:rFonts w:hint="eastAsia"/>
          <w:szCs w:val="21"/>
        </w:rPr>
        <w:t>系统”两种。</w:t>
      </w:r>
    </w:p>
    <w:p w14:paraId="25DE0C00" w14:textId="462A33BB" w:rsidR="00E379B7" w:rsidRPr="00597CD9" w:rsidRDefault="00E379B7" w:rsidP="00E379B7">
      <w:pPr>
        <w:spacing w:line="400" w:lineRule="exact"/>
        <w:rPr>
          <w:rFonts w:eastAsiaTheme="minorEastAsia"/>
          <w:spacing w:val="-2"/>
          <w:szCs w:val="21"/>
        </w:rPr>
      </w:pPr>
      <w:r w:rsidRPr="00597CD9">
        <w:rPr>
          <w:b/>
          <w:bCs/>
          <w:kern w:val="0"/>
          <w:szCs w:val="21"/>
        </w:rPr>
        <w:t>2.0.</w:t>
      </w:r>
      <w:r w:rsidR="00241A25">
        <w:rPr>
          <w:rFonts w:hint="eastAsia"/>
          <w:b/>
          <w:bCs/>
          <w:kern w:val="0"/>
          <w:szCs w:val="21"/>
        </w:rPr>
        <w:t>3</w:t>
      </w:r>
      <w:r w:rsidRPr="00597CD9">
        <w:rPr>
          <w:b/>
          <w:bCs/>
          <w:kern w:val="0"/>
          <w:szCs w:val="21"/>
        </w:rPr>
        <w:t xml:space="preserve">  </w:t>
      </w:r>
      <w:r w:rsidR="00376783" w:rsidRPr="00597CD9">
        <w:rPr>
          <w:rFonts w:hint="eastAsia"/>
          <w:color w:val="000000" w:themeColor="text1"/>
        </w:rPr>
        <w:t>IPP</w:t>
      </w:r>
      <w:r w:rsidR="00317DF2" w:rsidRPr="00597CD9">
        <w:rPr>
          <w:rFonts w:hint="eastAsia"/>
          <w:color w:val="000000" w:themeColor="text1"/>
        </w:rPr>
        <w:t>保温</w:t>
      </w:r>
      <w:r w:rsidR="00376783" w:rsidRPr="00597CD9">
        <w:rPr>
          <w:rFonts w:hint="eastAsia"/>
          <w:color w:val="000000" w:themeColor="text1"/>
        </w:rPr>
        <w:t>板</w:t>
      </w:r>
      <w:r w:rsidR="00317DF2" w:rsidRPr="00597CD9">
        <w:rPr>
          <w:rFonts w:eastAsia="Times New Roman"/>
          <w:spacing w:val="-1"/>
          <w:szCs w:val="21"/>
        </w:rPr>
        <w:t>IPP insulati</w:t>
      </w:r>
      <w:r w:rsidR="00317DF2" w:rsidRPr="00597CD9">
        <w:rPr>
          <w:rFonts w:eastAsia="Times New Roman"/>
          <w:spacing w:val="-2"/>
          <w:szCs w:val="21"/>
        </w:rPr>
        <w:t>on board</w:t>
      </w:r>
    </w:p>
    <w:p w14:paraId="49BC8725" w14:textId="2C873185" w:rsidR="00317DF2" w:rsidRDefault="00317DF2" w:rsidP="00317DF2">
      <w:pPr>
        <w:spacing w:line="400" w:lineRule="exact"/>
        <w:ind w:firstLineChars="200" w:firstLine="420"/>
      </w:pPr>
      <w:r w:rsidRPr="00597CD9">
        <w:rPr>
          <w:rFonts w:hint="eastAsia"/>
        </w:rPr>
        <w:t>以多元醇和多异氰酸酯的缩聚物</w:t>
      </w:r>
      <w:r w:rsidRPr="00597CD9">
        <w:t>、</w:t>
      </w:r>
      <w:r w:rsidRPr="00597CD9">
        <w:rPr>
          <w:rFonts w:hint="eastAsia"/>
        </w:rPr>
        <w:t>生物质纳米纤维素</w:t>
      </w:r>
      <w:r w:rsidRPr="00597CD9">
        <w:t>、</w:t>
      </w:r>
      <w:r w:rsidRPr="00597CD9">
        <w:rPr>
          <w:rFonts w:hint="eastAsia"/>
        </w:rPr>
        <w:t>改性木质素</w:t>
      </w:r>
      <w:r w:rsidRPr="00597CD9">
        <w:t>、</w:t>
      </w:r>
      <w:r w:rsidRPr="00597CD9">
        <w:rPr>
          <w:rFonts w:hint="eastAsia"/>
        </w:rPr>
        <w:t>无机粘接</w:t>
      </w:r>
      <w:proofErr w:type="gramStart"/>
      <w:r w:rsidRPr="00597CD9">
        <w:rPr>
          <w:rFonts w:hint="eastAsia"/>
        </w:rPr>
        <w:t>剂及其</w:t>
      </w:r>
      <w:proofErr w:type="gramEnd"/>
      <w:r w:rsidRPr="00597CD9">
        <w:rPr>
          <w:rFonts w:hint="eastAsia"/>
        </w:rPr>
        <w:t>他助剂为原料，经混合</w:t>
      </w:r>
      <w:r w:rsidRPr="00597CD9">
        <w:t>、</w:t>
      </w:r>
      <w:r w:rsidRPr="00597CD9">
        <w:rPr>
          <w:rFonts w:hint="eastAsia"/>
        </w:rPr>
        <w:t>加热</w:t>
      </w:r>
      <w:r w:rsidRPr="00597CD9">
        <w:rPr>
          <w:rFonts w:hint="eastAsia"/>
        </w:rPr>
        <w:t xml:space="preserve"> </w:t>
      </w:r>
      <w:r w:rsidRPr="00597CD9">
        <w:t>、</w:t>
      </w:r>
      <w:r w:rsidRPr="00597CD9">
        <w:rPr>
          <w:rFonts w:hint="eastAsia"/>
        </w:rPr>
        <w:t>催化</w:t>
      </w:r>
      <w:r w:rsidRPr="00597CD9">
        <w:t>、</w:t>
      </w:r>
      <w:r w:rsidRPr="00597CD9">
        <w:rPr>
          <w:rFonts w:hint="eastAsia"/>
        </w:rPr>
        <w:t>发泡，并与酚醛树脂复合固话，制成得的具有良好保温性能、防火性能和柔性性能的轻质隔热保温材料，简称</w:t>
      </w:r>
      <w:r w:rsidR="00C6152C" w:rsidRPr="00597CD9">
        <w:rPr>
          <w:rFonts w:hint="eastAsia"/>
        </w:rPr>
        <w:t>“</w:t>
      </w:r>
      <w:r w:rsidR="00C6152C" w:rsidRPr="00597CD9">
        <w:rPr>
          <w:rFonts w:hint="eastAsia"/>
        </w:rPr>
        <w:t>IPP</w:t>
      </w:r>
      <w:r w:rsidRPr="00597CD9">
        <w:rPr>
          <w:rFonts w:hint="eastAsia"/>
        </w:rPr>
        <w:t>保温板</w:t>
      </w:r>
      <w:r w:rsidR="003520EA" w:rsidRPr="00597CD9">
        <w:rPr>
          <w:rFonts w:hint="eastAsia"/>
        </w:rPr>
        <w:t>”</w:t>
      </w:r>
      <w:r w:rsidRPr="00597CD9">
        <w:rPr>
          <w:rFonts w:hint="eastAsia"/>
        </w:rPr>
        <w:t>。</w:t>
      </w:r>
    </w:p>
    <w:p w14:paraId="0597F951" w14:textId="55739C3D" w:rsidR="00241A25" w:rsidRPr="00597CD9" w:rsidRDefault="00241A25" w:rsidP="00241A25">
      <w:pPr>
        <w:spacing w:line="400" w:lineRule="exact"/>
      </w:pPr>
      <w:r w:rsidRPr="00597CD9">
        <w:rPr>
          <w:b/>
          <w:bCs/>
          <w:kern w:val="0"/>
          <w:szCs w:val="21"/>
        </w:rPr>
        <w:t>2.0.</w:t>
      </w:r>
      <w:r>
        <w:rPr>
          <w:rFonts w:hint="eastAsia"/>
          <w:b/>
          <w:bCs/>
          <w:kern w:val="0"/>
          <w:szCs w:val="21"/>
        </w:rPr>
        <w:t>4</w:t>
      </w:r>
      <w:r w:rsidRPr="00597CD9">
        <w:rPr>
          <w:b/>
          <w:bCs/>
          <w:kern w:val="0"/>
          <w:szCs w:val="21"/>
        </w:rPr>
        <w:t xml:space="preserve">  </w:t>
      </w:r>
      <w:r w:rsidRPr="00597CD9">
        <w:rPr>
          <w:rFonts w:hint="eastAsia"/>
        </w:rPr>
        <w:t>纤维增强复合材料</w:t>
      </w:r>
      <w:proofErr w:type="gramStart"/>
      <w:r w:rsidRPr="00597CD9">
        <w:rPr>
          <w:rFonts w:hint="eastAsia"/>
        </w:rPr>
        <w:t>筋</w:t>
      </w:r>
      <w:proofErr w:type="gramEnd"/>
      <w:r w:rsidRPr="00597CD9">
        <w:rPr>
          <w:rFonts w:hint="eastAsia"/>
        </w:rPr>
        <w:t>fiber reinforced polymer bar</w:t>
      </w:r>
    </w:p>
    <w:p w14:paraId="32444DA0" w14:textId="77777777" w:rsidR="00241A25" w:rsidRPr="00597CD9" w:rsidRDefault="00241A25" w:rsidP="00241A25">
      <w:pPr>
        <w:spacing w:line="400" w:lineRule="exact"/>
        <w:ind w:firstLineChars="200" w:firstLine="420"/>
      </w:pPr>
      <w:r w:rsidRPr="00597CD9">
        <w:rPr>
          <w:rFonts w:hint="eastAsia"/>
        </w:rPr>
        <w:t>由玻璃纤维，碳纤维、芳纶纤维、玄武岩纤维等作为增强材料，与树脂基体采用适当的成型工艺所形成的棒状纤维增强复合材料制品，简称“</w:t>
      </w:r>
      <w:r w:rsidRPr="00597CD9">
        <w:rPr>
          <w:rFonts w:hint="eastAsia"/>
        </w:rPr>
        <w:t>FRP</w:t>
      </w:r>
      <w:r w:rsidRPr="00597CD9">
        <w:rPr>
          <w:rFonts w:hint="eastAsia"/>
        </w:rPr>
        <w:t>筋”。</w:t>
      </w:r>
    </w:p>
    <w:p w14:paraId="1749CF07" w14:textId="77777777" w:rsidR="00241A25" w:rsidRPr="00241A25" w:rsidRDefault="00241A25" w:rsidP="00317DF2">
      <w:pPr>
        <w:spacing w:line="400" w:lineRule="exact"/>
        <w:ind w:firstLineChars="200" w:firstLine="420"/>
      </w:pPr>
    </w:p>
    <w:p w14:paraId="368BAB40" w14:textId="77777777" w:rsidR="00652A2A" w:rsidRDefault="00652A2A">
      <w:pPr>
        <w:widowControl/>
        <w:jc w:val="left"/>
        <w:rPr>
          <w:b/>
          <w:bCs/>
          <w:sz w:val="24"/>
          <w:szCs w:val="32"/>
        </w:rPr>
      </w:pPr>
      <w:bookmarkStart w:id="39" w:name="_Toc44591305"/>
      <w:bookmarkStart w:id="40" w:name="_Toc57289807"/>
      <w:bookmarkStart w:id="41" w:name="_Toc80177682"/>
      <w:bookmarkStart w:id="42" w:name="_Hlk80083645"/>
      <w:r>
        <w:rPr>
          <w:bCs/>
          <w:sz w:val="24"/>
          <w:szCs w:val="32"/>
        </w:rPr>
        <w:br w:type="page"/>
      </w:r>
    </w:p>
    <w:p w14:paraId="5B124D94" w14:textId="0937A398"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43" w:name="_Toc193187999"/>
      <w:bookmarkStart w:id="44" w:name="_Toc193188030"/>
      <w:bookmarkStart w:id="45" w:name="_Toc193814676"/>
      <w:r>
        <w:rPr>
          <w:rFonts w:ascii="Times New Roman" w:eastAsia="宋体" w:hAnsi="Times New Roman"/>
          <w:bCs/>
          <w:color w:val="auto"/>
          <w:sz w:val="24"/>
          <w:szCs w:val="32"/>
        </w:rPr>
        <w:lastRenderedPageBreak/>
        <w:t xml:space="preserve">3  </w:t>
      </w:r>
      <w:r>
        <w:rPr>
          <w:rFonts w:ascii="Times New Roman" w:eastAsia="宋体" w:hAnsi="Times New Roman"/>
          <w:bCs/>
          <w:color w:val="auto"/>
          <w:sz w:val="24"/>
          <w:szCs w:val="32"/>
        </w:rPr>
        <w:t>基本规定</w:t>
      </w:r>
      <w:bookmarkEnd w:id="39"/>
      <w:bookmarkEnd w:id="40"/>
      <w:bookmarkEnd w:id="41"/>
      <w:bookmarkEnd w:id="43"/>
      <w:bookmarkEnd w:id="44"/>
      <w:bookmarkEnd w:id="45"/>
    </w:p>
    <w:bookmarkEnd w:id="42"/>
    <w:p w14:paraId="68371F66" w14:textId="7F60C842" w:rsidR="001C6A53" w:rsidRDefault="007C3E7E">
      <w:pPr>
        <w:pStyle w:val="aff3"/>
        <w:tabs>
          <w:tab w:val="left" w:pos="851"/>
          <w:tab w:val="left" w:pos="993"/>
        </w:tabs>
        <w:spacing w:line="400" w:lineRule="exact"/>
        <w:outlineLvl w:val="9"/>
        <w:rPr>
          <w:rFonts w:eastAsia="宋体"/>
          <w:szCs w:val="21"/>
        </w:rPr>
      </w:pPr>
      <w:r>
        <w:rPr>
          <w:rFonts w:eastAsia="宋体"/>
          <w:b/>
          <w:szCs w:val="21"/>
        </w:rPr>
        <w:t xml:space="preserve">3.0.1 </w:t>
      </w:r>
      <w:r>
        <w:rPr>
          <w:rFonts w:eastAsia="宋体"/>
          <w:szCs w:val="21"/>
        </w:rPr>
        <w:t xml:space="preserve"> </w:t>
      </w:r>
      <w:r>
        <w:rPr>
          <w:rFonts w:eastAsia="宋体"/>
          <w:szCs w:val="21"/>
        </w:rPr>
        <w:t>自保温</w:t>
      </w:r>
      <w:r w:rsidR="00272191">
        <w:rPr>
          <w:rFonts w:eastAsia="宋体" w:hint="eastAsia"/>
          <w:szCs w:val="21"/>
        </w:rPr>
        <w:t>系统</w:t>
      </w:r>
      <w:r>
        <w:rPr>
          <w:rFonts w:eastAsia="宋体"/>
          <w:szCs w:val="21"/>
        </w:rPr>
        <w:t>应满足功能性、安全性和耐久性的要求，</w:t>
      </w:r>
      <w:r>
        <w:rPr>
          <w:rFonts w:eastAsia="宋体" w:hint="eastAsia"/>
          <w:szCs w:val="21"/>
        </w:rPr>
        <w:t>自保温</w:t>
      </w:r>
      <w:r>
        <w:rPr>
          <w:rFonts w:eastAsia="宋体"/>
          <w:szCs w:val="21"/>
        </w:rPr>
        <w:t>系统</w:t>
      </w:r>
      <w:r>
        <w:rPr>
          <w:rFonts w:eastAsia="宋体" w:hint="eastAsia"/>
          <w:szCs w:val="21"/>
        </w:rPr>
        <w:t>各组成</w:t>
      </w:r>
      <w:r>
        <w:rPr>
          <w:rFonts w:eastAsia="宋体"/>
          <w:szCs w:val="21"/>
        </w:rPr>
        <w:t>材料的品种、规格和</w:t>
      </w:r>
      <w:r w:rsidR="00272191">
        <w:rPr>
          <w:rFonts w:eastAsia="宋体" w:hint="eastAsia"/>
          <w:szCs w:val="21"/>
        </w:rPr>
        <w:t>性能</w:t>
      </w:r>
      <w:r>
        <w:rPr>
          <w:rFonts w:eastAsia="宋体"/>
          <w:szCs w:val="21"/>
        </w:rPr>
        <w:t>应符合设计要求及国家现行有关标准的规定。</w:t>
      </w:r>
    </w:p>
    <w:p w14:paraId="35F0BABA" w14:textId="754F62E9" w:rsidR="006A18BA" w:rsidRPr="006A18BA" w:rsidRDefault="007C3E7E">
      <w:pPr>
        <w:spacing w:line="400" w:lineRule="exact"/>
        <w:rPr>
          <w:szCs w:val="21"/>
        </w:rPr>
      </w:pPr>
      <w:r>
        <w:rPr>
          <w:b/>
          <w:szCs w:val="21"/>
        </w:rPr>
        <w:t xml:space="preserve">3.0.2  </w:t>
      </w:r>
      <w:r>
        <w:rPr>
          <w:szCs w:val="21"/>
        </w:rPr>
        <w:t>自保温系统</w:t>
      </w:r>
      <w:r>
        <w:rPr>
          <w:rFonts w:hint="eastAsia"/>
          <w:szCs w:val="21"/>
        </w:rPr>
        <w:t>各组成</w:t>
      </w:r>
      <w:r>
        <w:rPr>
          <w:bCs/>
        </w:rPr>
        <w:t>材料应按设计要求进行选用，</w:t>
      </w:r>
      <w:r w:rsidR="009133E3">
        <w:rPr>
          <w:rFonts w:hint="eastAsia"/>
          <w:bCs/>
        </w:rPr>
        <w:t>应</w:t>
      </w:r>
      <w:r>
        <w:rPr>
          <w:bCs/>
        </w:rPr>
        <w:t>由系统供应商成套供应，</w:t>
      </w:r>
      <w:r w:rsidR="007625A9">
        <w:rPr>
          <w:szCs w:val="21"/>
        </w:rPr>
        <w:t>宜选用绿色、低碳材料</w:t>
      </w:r>
      <w:r w:rsidR="007625A9">
        <w:rPr>
          <w:rFonts w:hint="eastAsia"/>
          <w:szCs w:val="21"/>
        </w:rPr>
        <w:t>。</w:t>
      </w:r>
    </w:p>
    <w:p w14:paraId="4A2776A3" w14:textId="39AEAB80" w:rsidR="001C6A53" w:rsidRPr="009B7DD9" w:rsidRDefault="007C3E7E" w:rsidP="00181460">
      <w:pPr>
        <w:spacing w:line="360" w:lineRule="auto"/>
        <w:rPr>
          <w:bCs/>
          <w:kern w:val="0"/>
          <w:szCs w:val="21"/>
        </w:rPr>
      </w:pPr>
      <w:r>
        <w:rPr>
          <w:rFonts w:eastAsia="仿宋_GB2312"/>
          <w:b/>
          <w:szCs w:val="21"/>
        </w:rPr>
        <w:t>3.0.3</w:t>
      </w:r>
      <w:r>
        <w:rPr>
          <w:rFonts w:eastAsia="仿宋_GB2312"/>
          <w:bCs/>
          <w:szCs w:val="21"/>
        </w:rPr>
        <w:t xml:space="preserve"> </w:t>
      </w:r>
      <w:r>
        <w:rPr>
          <w:rFonts w:hint="eastAsia"/>
          <w:bCs/>
          <w:kern w:val="0"/>
          <w:szCs w:val="21"/>
        </w:rPr>
        <w:t>自保温</w:t>
      </w:r>
      <w:r w:rsidR="007625A9" w:rsidRPr="007625A9">
        <w:rPr>
          <w:bCs/>
          <w:kern w:val="0"/>
          <w:szCs w:val="21"/>
        </w:rPr>
        <w:t>系统的性能设计应根据建筑物的类别、高度、体型以及所在地的地理、气候和环境条件等进行，并应符合现行国家标准</w:t>
      </w:r>
      <w:r w:rsidR="005F3C3B" w:rsidRPr="007625A9">
        <w:rPr>
          <w:bCs/>
          <w:kern w:val="0"/>
          <w:szCs w:val="21"/>
        </w:rPr>
        <w:t>《建筑节能与可再生能源利用通用规范》</w:t>
      </w:r>
      <w:r w:rsidR="005F3C3B" w:rsidRPr="007625A9">
        <w:rPr>
          <w:bCs/>
          <w:kern w:val="0"/>
          <w:szCs w:val="21"/>
        </w:rPr>
        <w:t>GB 55015</w:t>
      </w:r>
      <w:r w:rsidR="005F3C3B" w:rsidRPr="007625A9">
        <w:rPr>
          <w:bCs/>
          <w:kern w:val="0"/>
          <w:szCs w:val="21"/>
        </w:rPr>
        <w:t>、</w:t>
      </w:r>
      <w:r w:rsidR="007625A9" w:rsidRPr="007625A9">
        <w:rPr>
          <w:bCs/>
          <w:kern w:val="0"/>
          <w:szCs w:val="21"/>
        </w:rPr>
        <w:t>《建筑环境通用规范》</w:t>
      </w:r>
      <w:r w:rsidR="007625A9" w:rsidRPr="007625A9">
        <w:rPr>
          <w:bCs/>
          <w:kern w:val="0"/>
          <w:szCs w:val="21"/>
        </w:rPr>
        <w:t>GB 55016</w:t>
      </w:r>
      <w:r w:rsidR="007625A9" w:rsidRPr="007625A9">
        <w:rPr>
          <w:bCs/>
          <w:kern w:val="0"/>
          <w:szCs w:val="21"/>
        </w:rPr>
        <w:t>、《民用建筑隔声设计规范》</w:t>
      </w:r>
      <w:r w:rsidR="007625A9" w:rsidRPr="007625A9">
        <w:rPr>
          <w:bCs/>
          <w:kern w:val="0"/>
          <w:szCs w:val="21"/>
        </w:rPr>
        <w:t>GB 50118</w:t>
      </w:r>
      <w:r w:rsidR="007625A9" w:rsidRPr="007625A9">
        <w:rPr>
          <w:bCs/>
          <w:kern w:val="0"/>
          <w:szCs w:val="21"/>
        </w:rPr>
        <w:t>、《建筑防火通用规范》</w:t>
      </w:r>
      <w:r w:rsidR="007625A9" w:rsidRPr="007625A9">
        <w:rPr>
          <w:bCs/>
          <w:kern w:val="0"/>
          <w:szCs w:val="21"/>
        </w:rPr>
        <w:t>GB 55037</w:t>
      </w:r>
      <w:r w:rsidR="007625A9" w:rsidRPr="007625A9">
        <w:rPr>
          <w:bCs/>
          <w:kern w:val="0"/>
          <w:szCs w:val="21"/>
        </w:rPr>
        <w:t>、《民用建筑热工设计规范》</w:t>
      </w:r>
      <w:r w:rsidR="007625A9" w:rsidRPr="007625A9">
        <w:rPr>
          <w:bCs/>
          <w:kern w:val="0"/>
          <w:szCs w:val="21"/>
        </w:rPr>
        <w:t>GB 50176</w:t>
      </w:r>
      <w:r w:rsidR="00181460">
        <w:rPr>
          <w:rFonts w:hint="eastAsia"/>
          <w:bCs/>
          <w:kern w:val="0"/>
          <w:szCs w:val="21"/>
        </w:rPr>
        <w:t>、</w:t>
      </w:r>
      <w:r w:rsidR="00181460">
        <w:rPr>
          <w:rFonts w:hint="eastAsia"/>
          <w:szCs w:val="21"/>
        </w:rPr>
        <w:t>《建筑与市政工程防水通用规范》</w:t>
      </w:r>
      <w:r w:rsidR="00181460">
        <w:rPr>
          <w:rFonts w:hint="eastAsia"/>
          <w:szCs w:val="21"/>
        </w:rPr>
        <w:t>GB 55030</w:t>
      </w:r>
      <w:r w:rsidR="00181460" w:rsidRPr="00181460">
        <w:rPr>
          <w:rFonts w:hint="eastAsia"/>
          <w:szCs w:val="21"/>
        </w:rPr>
        <w:t xml:space="preserve"> </w:t>
      </w:r>
      <w:r w:rsidR="007625A9" w:rsidRPr="007625A9">
        <w:rPr>
          <w:bCs/>
          <w:kern w:val="0"/>
          <w:szCs w:val="21"/>
        </w:rPr>
        <w:t>等的有关规定。</w:t>
      </w:r>
    </w:p>
    <w:p w14:paraId="3D40C30C" w14:textId="5F5A33C2" w:rsidR="001C6A53" w:rsidRDefault="007C3E7E">
      <w:pPr>
        <w:spacing w:line="360" w:lineRule="auto"/>
        <w:rPr>
          <w:bCs/>
          <w:szCs w:val="21"/>
        </w:rPr>
      </w:pPr>
      <w:bookmarkStart w:id="46" w:name="_Toc23066"/>
      <w:bookmarkStart w:id="47" w:name="_Toc361232852"/>
      <w:bookmarkStart w:id="48" w:name="_Toc369511447"/>
      <w:bookmarkStart w:id="49" w:name="_Toc369511636"/>
      <w:bookmarkStart w:id="50" w:name="_Toc400"/>
      <w:bookmarkStart w:id="51" w:name="_Toc492560731"/>
      <w:bookmarkStart w:id="52" w:name="_Toc492560426"/>
      <w:bookmarkEnd w:id="30"/>
      <w:bookmarkEnd w:id="31"/>
      <w:bookmarkEnd w:id="32"/>
      <w:bookmarkEnd w:id="33"/>
      <w:bookmarkEnd w:id="34"/>
      <w:bookmarkEnd w:id="35"/>
      <w:bookmarkEnd w:id="36"/>
      <w:bookmarkEnd w:id="37"/>
      <w:bookmarkEnd w:id="38"/>
      <w:r>
        <w:rPr>
          <w:b/>
          <w:szCs w:val="21"/>
        </w:rPr>
        <w:t>3.0.</w:t>
      </w:r>
      <w:r w:rsidR="00DD68AE">
        <w:rPr>
          <w:rFonts w:hint="eastAsia"/>
          <w:b/>
          <w:szCs w:val="21"/>
        </w:rPr>
        <w:t>4</w:t>
      </w:r>
      <w:r>
        <w:rPr>
          <w:b/>
          <w:szCs w:val="21"/>
        </w:rPr>
        <w:t xml:space="preserve">  </w:t>
      </w:r>
      <w:r w:rsidRPr="00AF4D95">
        <w:rPr>
          <w:rFonts w:hint="eastAsia"/>
          <w:bCs/>
          <w:szCs w:val="21"/>
        </w:rPr>
        <w:t>自保温</w:t>
      </w:r>
      <w:r w:rsidR="00F93B6B" w:rsidRPr="00AF4D95">
        <w:rPr>
          <w:rFonts w:hint="eastAsia"/>
          <w:bCs/>
          <w:szCs w:val="21"/>
        </w:rPr>
        <w:t>系统</w:t>
      </w:r>
      <w:r w:rsidRPr="00AF4D95">
        <w:rPr>
          <w:rFonts w:hint="eastAsia"/>
          <w:bCs/>
          <w:szCs w:val="21"/>
        </w:rPr>
        <w:t>应具有抗裂性能和防止雨水渗透性能。</w:t>
      </w:r>
    </w:p>
    <w:p w14:paraId="788786DC" w14:textId="377B1D94" w:rsidR="001C6A53" w:rsidRDefault="007C3E7E">
      <w:pPr>
        <w:spacing w:line="360" w:lineRule="auto"/>
        <w:rPr>
          <w:bCs/>
          <w:szCs w:val="21"/>
        </w:rPr>
      </w:pPr>
      <w:r>
        <w:rPr>
          <w:b/>
          <w:szCs w:val="21"/>
        </w:rPr>
        <w:t>3.0.</w:t>
      </w:r>
      <w:r w:rsidR="00DD68AE">
        <w:rPr>
          <w:rFonts w:hint="eastAsia"/>
          <w:b/>
          <w:szCs w:val="21"/>
        </w:rPr>
        <w:t>5</w:t>
      </w:r>
      <w:r>
        <w:rPr>
          <w:b/>
          <w:szCs w:val="21"/>
        </w:rPr>
        <w:t xml:space="preserve">  </w:t>
      </w:r>
      <w:r>
        <w:rPr>
          <w:rFonts w:hint="eastAsia"/>
          <w:bCs/>
          <w:szCs w:val="21"/>
        </w:rPr>
        <w:t>自保温墙</w:t>
      </w:r>
      <w:r w:rsidR="00E269B0">
        <w:rPr>
          <w:rFonts w:hint="eastAsia"/>
          <w:bCs/>
          <w:szCs w:val="21"/>
        </w:rPr>
        <w:t>板</w:t>
      </w:r>
      <w:r>
        <w:rPr>
          <w:rFonts w:hint="eastAsia"/>
          <w:bCs/>
          <w:szCs w:val="21"/>
        </w:rPr>
        <w:t>与主体结构的连接构造节点应具有承载力、刚度和适应主体结构的变形能力；在多重作用的不利组合及主体结构变形的影响下，应具有安全性。</w:t>
      </w:r>
    </w:p>
    <w:p w14:paraId="4A5D1356" w14:textId="3EE3B409" w:rsidR="001C6A53" w:rsidRDefault="007C3E7E">
      <w:pPr>
        <w:pStyle w:val="afff"/>
        <w:spacing w:line="360" w:lineRule="auto"/>
        <w:rPr>
          <w:bCs/>
          <w:szCs w:val="21"/>
        </w:rPr>
      </w:pPr>
      <w:r>
        <w:rPr>
          <w:b/>
          <w:szCs w:val="21"/>
        </w:rPr>
        <w:t>3.0.</w:t>
      </w:r>
      <w:r w:rsidR="00DD68AE">
        <w:rPr>
          <w:rFonts w:hint="eastAsia"/>
          <w:b/>
          <w:szCs w:val="21"/>
        </w:rPr>
        <w:t>6</w:t>
      </w:r>
      <w:r>
        <w:rPr>
          <w:b/>
          <w:szCs w:val="21"/>
        </w:rPr>
        <w:t xml:space="preserve">  </w:t>
      </w:r>
      <w:r>
        <w:rPr>
          <w:rFonts w:hint="eastAsia"/>
          <w:bCs/>
          <w:szCs w:val="21"/>
        </w:rPr>
        <w:t>自保温工程使用过程中应对系统的完整性、连接节点的可靠性进行检查；发现问题后应及时处理。</w:t>
      </w:r>
    </w:p>
    <w:p w14:paraId="78390579" w14:textId="5349E0E9" w:rsidR="00FA0001" w:rsidRPr="00FA0001" w:rsidRDefault="00FA0001" w:rsidP="00FA0001">
      <w:pPr>
        <w:spacing w:line="360" w:lineRule="auto"/>
        <w:rPr>
          <w:bCs/>
          <w:szCs w:val="21"/>
        </w:rPr>
      </w:pPr>
      <w:r w:rsidRPr="00FA0001">
        <w:rPr>
          <w:b/>
          <w:szCs w:val="21"/>
        </w:rPr>
        <w:t>3.0.</w:t>
      </w:r>
      <w:r w:rsidR="00DD68AE">
        <w:rPr>
          <w:rFonts w:hint="eastAsia"/>
          <w:b/>
          <w:szCs w:val="21"/>
        </w:rPr>
        <w:t>7</w:t>
      </w:r>
      <w:r w:rsidRPr="00FA0001">
        <w:rPr>
          <w:bCs/>
          <w:szCs w:val="21"/>
        </w:rPr>
        <w:t xml:space="preserve"> </w:t>
      </w:r>
      <w:r w:rsidRPr="00FA0001">
        <w:rPr>
          <w:bCs/>
          <w:szCs w:val="21"/>
        </w:rPr>
        <w:t>下列情况下不应采用</w:t>
      </w:r>
      <w:r w:rsidR="00AF4D95">
        <w:rPr>
          <w:rFonts w:hint="eastAsia"/>
          <w:bCs/>
          <w:szCs w:val="21"/>
        </w:rPr>
        <w:t>自保温</w:t>
      </w:r>
      <w:r w:rsidRPr="00FA0001">
        <w:rPr>
          <w:bCs/>
          <w:szCs w:val="21"/>
        </w:rPr>
        <w:t>系统：</w:t>
      </w:r>
    </w:p>
    <w:p w14:paraId="3E93DEC7" w14:textId="77777777" w:rsidR="00FA0001" w:rsidRPr="00FA0001" w:rsidRDefault="00FA0001" w:rsidP="00FA0001">
      <w:pPr>
        <w:spacing w:line="360" w:lineRule="auto"/>
        <w:rPr>
          <w:bCs/>
          <w:szCs w:val="21"/>
        </w:rPr>
      </w:pPr>
      <w:r w:rsidRPr="00FA0001">
        <w:rPr>
          <w:bCs/>
          <w:szCs w:val="21"/>
        </w:rPr>
        <w:t xml:space="preserve">1 </w:t>
      </w:r>
      <w:r w:rsidRPr="00FA0001">
        <w:rPr>
          <w:bCs/>
          <w:szCs w:val="21"/>
        </w:rPr>
        <w:t>建筑物防潮层以下的外墙；</w:t>
      </w:r>
    </w:p>
    <w:p w14:paraId="49D660D1" w14:textId="77777777" w:rsidR="00FA0001" w:rsidRPr="00FA0001" w:rsidRDefault="00FA0001" w:rsidP="00FA0001">
      <w:pPr>
        <w:spacing w:line="360" w:lineRule="auto"/>
        <w:rPr>
          <w:bCs/>
          <w:szCs w:val="21"/>
        </w:rPr>
      </w:pPr>
      <w:r w:rsidRPr="00FA0001">
        <w:rPr>
          <w:bCs/>
          <w:szCs w:val="21"/>
        </w:rPr>
        <w:t xml:space="preserve">2 </w:t>
      </w:r>
      <w:r w:rsidRPr="00FA0001">
        <w:rPr>
          <w:bCs/>
          <w:szCs w:val="21"/>
        </w:rPr>
        <w:t>长期处于浸水和化学侵蚀环境的部位；</w:t>
      </w:r>
    </w:p>
    <w:p w14:paraId="404D1AAD" w14:textId="77777777" w:rsidR="00FA0001" w:rsidRPr="00FA0001" w:rsidRDefault="00FA0001" w:rsidP="00FA0001">
      <w:pPr>
        <w:spacing w:line="360" w:lineRule="auto"/>
        <w:rPr>
          <w:bCs/>
          <w:szCs w:val="21"/>
        </w:rPr>
      </w:pPr>
      <w:r w:rsidRPr="00FA0001">
        <w:rPr>
          <w:bCs/>
          <w:szCs w:val="21"/>
        </w:rPr>
        <w:t xml:space="preserve">3 </w:t>
      </w:r>
      <w:r w:rsidRPr="00FA0001">
        <w:rPr>
          <w:bCs/>
          <w:szCs w:val="21"/>
        </w:rPr>
        <w:t>墙板表面经常处于</w:t>
      </w:r>
      <w:r w:rsidRPr="00FA0001">
        <w:rPr>
          <w:bCs/>
          <w:szCs w:val="21"/>
        </w:rPr>
        <w:t xml:space="preserve"> 80℃ </w:t>
      </w:r>
      <w:r w:rsidRPr="00FA0001">
        <w:rPr>
          <w:bCs/>
          <w:szCs w:val="21"/>
        </w:rPr>
        <w:t>以上的高温环境；</w:t>
      </w:r>
    </w:p>
    <w:p w14:paraId="4074314D" w14:textId="532D6C2E" w:rsidR="00FA0001" w:rsidRPr="00AF4D95" w:rsidRDefault="00FA0001" w:rsidP="00AF4D95">
      <w:pPr>
        <w:spacing w:line="360" w:lineRule="auto"/>
        <w:rPr>
          <w:bCs/>
          <w:szCs w:val="21"/>
        </w:rPr>
      </w:pPr>
      <w:r w:rsidRPr="00FA0001">
        <w:rPr>
          <w:bCs/>
          <w:szCs w:val="21"/>
        </w:rPr>
        <w:t xml:space="preserve">4 </w:t>
      </w:r>
      <w:r w:rsidRPr="00FA0001">
        <w:rPr>
          <w:bCs/>
          <w:szCs w:val="21"/>
        </w:rPr>
        <w:t>有较大集中荷载、冲击和振动的部位。</w:t>
      </w:r>
    </w:p>
    <w:p w14:paraId="41D51F8B" w14:textId="26030BE8" w:rsidR="00FA0001" w:rsidRDefault="00FA0001">
      <w:pPr>
        <w:pStyle w:val="afff"/>
        <w:spacing w:line="360" w:lineRule="auto"/>
        <w:rPr>
          <w:bCs/>
          <w:szCs w:val="21"/>
        </w:rPr>
      </w:pPr>
      <w:r w:rsidRPr="00FA0001">
        <w:rPr>
          <w:rFonts w:hint="eastAsia"/>
          <w:b/>
          <w:szCs w:val="21"/>
        </w:rPr>
        <w:t>3.</w:t>
      </w:r>
      <w:r w:rsidR="00B8566B">
        <w:rPr>
          <w:rFonts w:hint="eastAsia"/>
          <w:b/>
          <w:szCs w:val="21"/>
        </w:rPr>
        <w:t>0</w:t>
      </w:r>
      <w:r w:rsidRPr="00FA0001">
        <w:rPr>
          <w:rFonts w:hint="eastAsia"/>
          <w:b/>
          <w:szCs w:val="21"/>
        </w:rPr>
        <w:t>.</w:t>
      </w:r>
      <w:r w:rsidR="00DD68AE">
        <w:rPr>
          <w:rFonts w:hint="eastAsia"/>
          <w:b/>
          <w:szCs w:val="21"/>
        </w:rPr>
        <w:t>8</w:t>
      </w:r>
      <w:r w:rsidRPr="00FA0001">
        <w:rPr>
          <w:rFonts w:hint="eastAsia"/>
          <w:b/>
          <w:szCs w:val="21"/>
        </w:rPr>
        <w:t xml:space="preserve"> </w:t>
      </w:r>
      <w:r w:rsidR="00E269B0">
        <w:rPr>
          <w:rFonts w:hint="eastAsia"/>
          <w:bCs/>
          <w:szCs w:val="21"/>
        </w:rPr>
        <w:t>自保温</w:t>
      </w:r>
      <w:r w:rsidRPr="00FA0001">
        <w:rPr>
          <w:rFonts w:hint="eastAsia"/>
          <w:bCs/>
          <w:szCs w:val="21"/>
        </w:rPr>
        <w:t>系统所用的各种材料应符合现行国家标准《建筑材料放射性核素限量》</w:t>
      </w:r>
      <w:r w:rsidRPr="00FA0001">
        <w:rPr>
          <w:rFonts w:hint="eastAsia"/>
          <w:bCs/>
          <w:szCs w:val="21"/>
        </w:rPr>
        <w:t>GB6566</w:t>
      </w:r>
      <w:r w:rsidRPr="00FA0001">
        <w:rPr>
          <w:rFonts w:hint="eastAsia"/>
          <w:bCs/>
          <w:szCs w:val="21"/>
        </w:rPr>
        <w:t>和《民用建筑工程室内环境污染控制标准》</w:t>
      </w:r>
      <w:r w:rsidRPr="00FA0001">
        <w:rPr>
          <w:rFonts w:hint="eastAsia"/>
          <w:bCs/>
          <w:szCs w:val="21"/>
        </w:rPr>
        <w:t>GB50325</w:t>
      </w:r>
      <w:r w:rsidRPr="00FA0001">
        <w:rPr>
          <w:rFonts w:hint="eastAsia"/>
          <w:bCs/>
          <w:szCs w:val="21"/>
        </w:rPr>
        <w:t>的规定</w:t>
      </w:r>
      <w:r w:rsidR="00AF4D95">
        <w:rPr>
          <w:rFonts w:hint="eastAsia"/>
          <w:bCs/>
          <w:szCs w:val="21"/>
        </w:rPr>
        <w:t>。</w:t>
      </w:r>
    </w:p>
    <w:p w14:paraId="024DAE85" w14:textId="49F09004" w:rsidR="00FA0001" w:rsidRPr="00FA0001" w:rsidRDefault="00FA0001">
      <w:pPr>
        <w:pStyle w:val="afff"/>
        <w:spacing w:line="360" w:lineRule="auto"/>
        <w:rPr>
          <w:b/>
          <w:szCs w:val="21"/>
        </w:rPr>
        <w:sectPr w:rsidR="00FA0001" w:rsidRPr="00FA0001">
          <w:pgSz w:w="11906" w:h="16838"/>
          <w:pgMar w:top="1440" w:right="1800" w:bottom="1440" w:left="1800" w:header="851" w:footer="992" w:gutter="0"/>
          <w:cols w:space="720"/>
          <w:docGrid w:type="lines" w:linePitch="312"/>
        </w:sectPr>
      </w:pPr>
    </w:p>
    <w:p w14:paraId="792CDCE2" w14:textId="77777777"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53" w:name="_Toc44591306"/>
      <w:bookmarkStart w:id="54" w:name="_Toc57289808"/>
      <w:bookmarkStart w:id="55" w:name="_Toc80177683"/>
      <w:bookmarkStart w:id="56" w:name="_Toc193188000"/>
      <w:bookmarkStart w:id="57" w:name="_Toc193188031"/>
      <w:bookmarkStart w:id="58" w:name="_Hlk80083709"/>
      <w:bookmarkStart w:id="59" w:name="_Toc193814677"/>
      <w:r>
        <w:rPr>
          <w:rFonts w:ascii="Times New Roman" w:eastAsia="宋体" w:hAnsi="Times New Roman"/>
          <w:bCs/>
          <w:color w:val="auto"/>
          <w:sz w:val="24"/>
          <w:szCs w:val="32"/>
        </w:rPr>
        <w:lastRenderedPageBreak/>
        <w:t xml:space="preserve">4  </w:t>
      </w:r>
      <w:r>
        <w:rPr>
          <w:rFonts w:ascii="Times New Roman" w:eastAsia="宋体" w:hAnsi="Times New Roman"/>
          <w:bCs/>
          <w:color w:val="auto"/>
          <w:sz w:val="24"/>
          <w:szCs w:val="32"/>
        </w:rPr>
        <w:t>材料</w:t>
      </w:r>
      <w:bookmarkEnd w:id="53"/>
      <w:bookmarkEnd w:id="54"/>
      <w:bookmarkEnd w:id="55"/>
      <w:bookmarkEnd w:id="56"/>
      <w:bookmarkEnd w:id="57"/>
      <w:bookmarkEnd w:id="59"/>
    </w:p>
    <w:p w14:paraId="4922CFA0" w14:textId="71450D25" w:rsidR="001C6A53" w:rsidRDefault="007C3E7E">
      <w:pPr>
        <w:spacing w:line="400" w:lineRule="exact"/>
        <w:jc w:val="center"/>
        <w:outlineLvl w:val="1"/>
        <w:rPr>
          <w:b/>
          <w:bCs/>
          <w:szCs w:val="21"/>
        </w:rPr>
      </w:pPr>
      <w:bookmarkStart w:id="60" w:name="_Toc57289818"/>
      <w:bookmarkStart w:id="61" w:name="_Toc80177684"/>
      <w:bookmarkStart w:id="62" w:name="_Toc193188001"/>
      <w:bookmarkStart w:id="63" w:name="_Toc193188032"/>
      <w:bookmarkStart w:id="64" w:name="_Hlk80083894"/>
      <w:bookmarkStart w:id="65" w:name="_Toc44591307"/>
      <w:bookmarkStart w:id="66" w:name="_Toc193814678"/>
      <w:bookmarkEnd w:id="58"/>
      <w:r>
        <w:rPr>
          <w:b/>
          <w:bCs/>
          <w:szCs w:val="21"/>
        </w:rPr>
        <w:t xml:space="preserve">4.1  </w:t>
      </w:r>
      <w:bookmarkEnd w:id="60"/>
      <w:bookmarkEnd w:id="61"/>
      <w:r w:rsidR="0035057C">
        <w:rPr>
          <w:rFonts w:hint="eastAsia"/>
          <w:b/>
          <w:bCs/>
          <w:szCs w:val="21"/>
        </w:rPr>
        <w:t>自保温墙板系统</w:t>
      </w:r>
      <w:bookmarkEnd w:id="62"/>
      <w:bookmarkEnd w:id="63"/>
      <w:bookmarkEnd w:id="66"/>
    </w:p>
    <w:bookmarkEnd w:id="64"/>
    <w:p w14:paraId="5927052B" w14:textId="4CAC8266" w:rsidR="00055B96" w:rsidRDefault="007C3E7E">
      <w:pPr>
        <w:spacing w:line="400" w:lineRule="exact"/>
        <w:rPr>
          <w:szCs w:val="21"/>
        </w:rPr>
      </w:pPr>
      <w:r>
        <w:rPr>
          <w:b/>
          <w:szCs w:val="21"/>
        </w:rPr>
        <w:t xml:space="preserve">4.1.1 </w:t>
      </w:r>
      <w:r>
        <w:rPr>
          <w:szCs w:val="21"/>
        </w:rPr>
        <w:t xml:space="preserve"> </w:t>
      </w:r>
      <w:r w:rsidR="00EF65BF" w:rsidRPr="00652A2A">
        <w:rPr>
          <w:rFonts w:hint="eastAsia"/>
          <w:color w:val="000000" w:themeColor="text1"/>
          <w:szCs w:val="21"/>
        </w:rPr>
        <w:t>自保温系统基本构造应符合表</w:t>
      </w:r>
      <w:r w:rsidR="00EF65BF" w:rsidRPr="00652A2A">
        <w:rPr>
          <w:rFonts w:hint="eastAsia"/>
          <w:color w:val="000000" w:themeColor="text1"/>
          <w:szCs w:val="21"/>
        </w:rPr>
        <w:t>4.1.1-1</w:t>
      </w:r>
      <w:r w:rsidR="00EF65BF" w:rsidRPr="00652A2A">
        <w:rPr>
          <w:rFonts w:hint="eastAsia"/>
          <w:color w:val="000000" w:themeColor="text1"/>
          <w:szCs w:val="21"/>
        </w:rPr>
        <w:t>和表</w:t>
      </w:r>
      <w:r w:rsidR="00EF65BF" w:rsidRPr="00652A2A">
        <w:rPr>
          <w:rFonts w:hint="eastAsia"/>
          <w:color w:val="000000" w:themeColor="text1"/>
          <w:szCs w:val="21"/>
        </w:rPr>
        <w:t>4.1.1-2</w:t>
      </w:r>
      <w:r w:rsidR="00EF65BF" w:rsidRPr="00652A2A">
        <w:rPr>
          <w:rFonts w:hint="eastAsia"/>
          <w:color w:val="000000" w:themeColor="text1"/>
          <w:szCs w:val="21"/>
        </w:rPr>
        <w:t>的要求。</w:t>
      </w:r>
    </w:p>
    <w:p w14:paraId="3146DE92" w14:textId="19882A87" w:rsidR="00D113D7" w:rsidRDefault="00D113D7" w:rsidP="00D113D7">
      <w:pPr>
        <w:tabs>
          <w:tab w:val="left" w:pos="1160"/>
        </w:tabs>
        <w:spacing w:line="400" w:lineRule="exact"/>
        <w:jc w:val="center"/>
        <w:rPr>
          <w:rFonts w:eastAsia="黑体"/>
          <w:szCs w:val="21"/>
        </w:rPr>
      </w:pPr>
      <w:r>
        <w:rPr>
          <w:rFonts w:eastAsia="黑体"/>
          <w:szCs w:val="21"/>
        </w:rPr>
        <w:t>表</w:t>
      </w:r>
      <w:r>
        <w:rPr>
          <w:rFonts w:eastAsia="黑体"/>
          <w:szCs w:val="21"/>
        </w:rPr>
        <w:t>4.1.</w:t>
      </w:r>
      <w:r>
        <w:rPr>
          <w:rFonts w:eastAsia="黑体" w:hint="eastAsia"/>
          <w:szCs w:val="21"/>
        </w:rPr>
        <w:t>1-1</w:t>
      </w:r>
      <w:r>
        <w:rPr>
          <w:rFonts w:eastAsia="黑体"/>
          <w:szCs w:val="21"/>
        </w:rPr>
        <w:t xml:space="preserve"> </w:t>
      </w:r>
      <w:r w:rsidR="00EE12D9">
        <w:rPr>
          <w:rFonts w:eastAsia="黑体" w:hint="eastAsia"/>
          <w:szCs w:val="21"/>
        </w:rPr>
        <w:t>自保温墙板</w:t>
      </w:r>
      <w:r>
        <w:rPr>
          <w:rFonts w:eastAsia="黑体" w:hint="eastAsia"/>
          <w:szCs w:val="21"/>
        </w:rPr>
        <w:t>系统基本构造</w:t>
      </w:r>
    </w:p>
    <w:tbl>
      <w:tblPr>
        <w:tblW w:w="82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88"/>
        <w:gridCol w:w="1134"/>
        <w:gridCol w:w="2976"/>
        <w:gridCol w:w="3119"/>
      </w:tblGrid>
      <w:tr w:rsidR="00F73AC7" w:rsidRPr="00D13AFD" w14:paraId="071786DC" w14:textId="29887638" w:rsidTr="00846958">
        <w:trPr>
          <w:trHeight w:val="567"/>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9D807" w14:textId="2CCF5B6B" w:rsidR="00F73AC7" w:rsidRPr="00147392" w:rsidRDefault="00F73AC7" w:rsidP="00F82DBE">
            <w:pPr>
              <w:snapToGrid w:val="0"/>
              <w:jc w:val="center"/>
              <w:rPr>
                <w:rFonts w:ascii="宋体" w:hAnsi="宋体" w:hint="eastAsia"/>
                <w:sz w:val="18"/>
                <w:szCs w:val="18"/>
              </w:rPr>
            </w:pPr>
            <w:r>
              <w:rPr>
                <w:rFonts w:ascii="宋体" w:hAnsi="宋体" w:hint="eastAsia"/>
                <w:sz w:val="18"/>
                <w:szCs w:val="18"/>
              </w:rPr>
              <w:t>基本构造</w:t>
            </w:r>
          </w:p>
        </w:tc>
        <w:tc>
          <w:tcPr>
            <w:tcW w:w="2976" w:type="dxa"/>
            <w:tcBorders>
              <w:top w:val="single" w:sz="4" w:space="0" w:color="000000"/>
              <w:left w:val="single" w:sz="4" w:space="0" w:color="000000"/>
              <w:right w:val="single" w:sz="4" w:space="0" w:color="auto"/>
            </w:tcBorders>
            <w:shd w:val="clear" w:color="auto" w:fill="auto"/>
            <w:vAlign w:val="center"/>
          </w:tcPr>
          <w:p w14:paraId="10517384" w14:textId="04938091" w:rsidR="00F73AC7" w:rsidRPr="00147392" w:rsidRDefault="00F73AC7" w:rsidP="0008599D">
            <w:pPr>
              <w:snapToGrid w:val="0"/>
              <w:jc w:val="center"/>
              <w:rPr>
                <w:rFonts w:ascii="宋体" w:hAnsi="宋体" w:hint="eastAsia"/>
                <w:sz w:val="18"/>
                <w:szCs w:val="18"/>
              </w:rPr>
            </w:pPr>
            <w:r>
              <w:rPr>
                <w:rFonts w:ascii="宋体" w:hAnsi="宋体" w:hint="eastAsia"/>
                <w:sz w:val="18"/>
                <w:szCs w:val="18"/>
              </w:rPr>
              <w:t>组成材料</w:t>
            </w:r>
          </w:p>
        </w:tc>
        <w:tc>
          <w:tcPr>
            <w:tcW w:w="3119" w:type="dxa"/>
            <w:tcBorders>
              <w:top w:val="single" w:sz="4" w:space="0" w:color="000000"/>
              <w:left w:val="single" w:sz="4" w:space="0" w:color="auto"/>
              <w:right w:val="single" w:sz="4" w:space="0" w:color="000000"/>
            </w:tcBorders>
            <w:shd w:val="clear" w:color="auto" w:fill="auto"/>
            <w:vAlign w:val="center"/>
          </w:tcPr>
          <w:p w14:paraId="732C0973" w14:textId="088FC39D" w:rsidR="00F73AC7" w:rsidRPr="00147392" w:rsidRDefault="00F73AC7" w:rsidP="0008599D">
            <w:pPr>
              <w:snapToGrid w:val="0"/>
              <w:jc w:val="center"/>
              <w:rPr>
                <w:rFonts w:ascii="宋体" w:hAnsi="宋体" w:hint="eastAsia"/>
                <w:sz w:val="18"/>
                <w:szCs w:val="18"/>
              </w:rPr>
            </w:pPr>
            <w:r>
              <w:rPr>
                <w:rFonts w:ascii="宋体" w:hAnsi="宋体" w:hint="eastAsia"/>
                <w:sz w:val="18"/>
                <w:szCs w:val="18"/>
              </w:rPr>
              <w:t>构造示意图</w:t>
            </w:r>
          </w:p>
        </w:tc>
      </w:tr>
      <w:tr w:rsidR="00F73AC7" w:rsidRPr="00D13AFD" w14:paraId="73488A59" w14:textId="2B7BA280" w:rsidTr="00846958">
        <w:trPr>
          <w:trHeight w:val="567"/>
          <w:jc w:val="center"/>
        </w:trPr>
        <w:tc>
          <w:tcPr>
            <w:tcW w:w="988" w:type="dxa"/>
            <w:vMerge w:val="restart"/>
            <w:tcBorders>
              <w:top w:val="single" w:sz="4" w:space="0" w:color="000000"/>
              <w:left w:val="single" w:sz="4" w:space="0" w:color="000000"/>
              <w:right w:val="single" w:sz="4" w:space="0" w:color="auto"/>
            </w:tcBorders>
            <w:shd w:val="clear" w:color="auto" w:fill="auto"/>
            <w:vAlign w:val="center"/>
          </w:tcPr>
          <w:p w14:paraId="28D5C2B8" w14:textId="553B9824" w:rsidR="00F73AC7" w:rsidRDefault="00F73AC7" w:rsidP="0008599D">
            <w:pPr>
              <w:snapToGrid w:val="0"/>
              <w:jc w:val="center"/>
              <w:rPr>
                <w:rFonts w:ascii="宋体" w:hAnsi="宋体" w:hint="eastAsia"/>
                <w:sz w:val="18"/>
                <w:szCs w:val="18"/>
              </w:rPr>
            </w:pPr>
            <w:r>
              <w:rPr>
                <w:rFonts w:ascii="宋体" w:hAnsi="宋体" w:hint="eastAsia"/>
                <w:sz w:val="18"/>
                <w:szCs w:val="18"/>
              </w:rPr>
              <w:t>自保温墙板</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F598BDF" w14:textId="21F2AE6A" w:rsidR="00F73AC7" w:rsidRPr="007D6F0E" w:rsidRDefault="006D0C18" w:rsidP="007D6F0E">
            <w:pPr>
              <w:snapToGrid w:val="0"/>
              <w:jc w:val="center"/>
              <w:rPr>
                <w:rFonts w:ascii="宋体" w:hAnsi="宋体" w:hint="eastAsia"/>
                <w:sz w:val="18"/>
                <w:szCs w:val="18"/>
              </w:rPr>
            </w:pPr>
            <w:r w:rsidRPr="007D6F0E">
              <w:rPr>
                <w:rFonts w:ascii="宋体" w:hAnsi="宋体" w:hint="eastAsia"/>
                <w:sz w:val="18"/>
                <w:szCs w:val="18"/>
              </w:rPr>
              <w:t>①</w:t>
            </w:r>
            <w:proofErr w:type="gramStart"/>
            <w:r w:rsidR="007D6F0E">
              <w:rPr>
                <w:rFonts w:ascii="宋体" w:hAnsi="宋体" w:hint="eastAsia"/>
                <w:sz w:val="18"/>
                <w:szCs w:val="18"/>
              </w:rPr>
              <w:t>内页板</w:t>
            </w:r>
            <w:proofErr w:type="gram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B9BE077" w14:textId="6810C11A" w:rsidR="00F73AC7" w:rsidRPr="00147392" w:rsidRDefault="008A4443" w:rsidP="0008599D">
            <w:pPr>
              <w:snapToGrid w:val="0"/>
              <w:jc w:val="center"/>
              <w:rPr>
                <w:rFonts w:ascii="宋体" w:hAnsi="宋体" w:hint="eastAsia"/>
                <w:sz w:val="18"/>
                <w:szCs w:val="18"/>
              </w:rPr>
            </w:pPr>
            <w:r>
              <w:rPr>
                <w:rFonts w:ascii="宋体" w:hAnsi="宋体" w:hint="eastAsia"/>
                <w:sz w:val="18"/>
                <w:szCs w:val="18"/>
              </w:rPr>
              <w:t>1</w:t>
            </w:r>
            <w:r w:rsidR="00A66151">
              <w:rPr>
                <w:rFonts w:ascii="宋体" w:hAnsi="宋体" w:hint="eastAsia"/>
                <w:sz w:val="18"/>
                <w:szCs w:val="18"/>
              </w:rPr>
              <w:t>0</w:t>
            </w:r>
            <w:r>
              <w:rPr>
                <w:rFonts w:ascii="宋体" w:hAnsi="宋体" w:hint="eastAsia"/>
                <w:sz w:val="18"/>
                <w:szCs w:val="18"/>
              </w:rPr>
              <w:t>0</w:t>
            </w:r>
            <w:r w:rsidR="007D6F0E">
              <w:rPr>
                <w:rFonts w:ascii="宋体" w:hAnsi="宋体" w:hint="eastAsia"/>
                <w:sz w:val="18"/>
                <w:szCs w:val="18"/>
              </w:rPr>
              <w:t>mm</w:t>
            </w:r>
            <w:r w:rsidR="00DD68AE">
              <w:rPr>
                <w:rFonts w:ascii="宋体" w:hAnsi="宋体" w:hint="eastAsia"/>
                <w:sz w:val="18"/>
                <w:szCs w:val="18"/>
              </w:rPr>
              <w:t>～</w:t>
            </w:r>
            <w:r w:rsidR="007D6F0E">
              <w:rPr>
                <w:rFonts w:ascii="宋体" w:hAnsi="宋体" w:hint="eastAsia"/>
                <w:sz w:val="18"/>
                <w:szCs w:val="18"/>
              </w:rPr>
              <w:t>200mm</w:t>
            </w:r>
            <w:proofErr w:type="gramStart"/>
            <w:r w:rsidR="007D6F0E">
              <w:rPr>
                <w:rFonts w:ascii="宋体" w:hAnsi="宋体" w:hint="eastAsia"/>
                <w:sz w:val="18"/>
                <w:szCs w:val="18"/>
              </w:rPr>
              <w:t>厚</w:t>
            </w:r>
            <w:bookmarkStart w:id="67" w:name="OLE_LINK1"/>
            <w:r w:rsidR="00813522">
              <w:rPr>
                <w:rFonts w:ascii="宋体" w:hAnsi="宋体" w:hint="eastAsia"/>
                <w:sz w:val="18"/>
                <w:szCs w:val="18"/>
              </w:rPr>
              <w:t>蒸压</w:t>
            </w:r>
            <w:proofErr w:type="gramEnd"/>
            <w:r w:rsidR="00813522">
              <w:rPr>
                <w:rFonts w:ascii="宋体" w:hAnsi="宋体" w:hint="eastAsia"/>
                <w:sz w:val="18"/>
                <w:szCs w:val="18"/>
              </w:rPr>
              <w:t>加气混凝土</w:t>
            </w:r>
            <w:bookmarkEnd w:id="67"/>
          </w:p>
        </w:tc>
        <w:tc>
          <w:tcPr>
            <w:tcW w:w="3119" w:type="dxa"/>
            <w:vMerge w:val="restart"/>
            <w:tcBorders>
              <w:top w:val="single" w:sz="4" w:space="0" w:color="000000"/>
              <w:left w:val="single" w:sz="4" w:space="0" w:color="auto"/>
              <w:right w:val="single" w:sz="4" w:space="0" w:color="000000"/>
            </w:tcBorders>
            <w:shd w:val="clear" w:color="auto" w:fill="auto"/>
            <w:vAlign w:val="center"/>
          </w:tcPr>
          <w:p w14:paraId="4115D6BA" w14:textId="7172D1E4" w:rsidR="00F73AC7" w:rsidRPr="00147392" w:rsidRDefault="00C01B35" w:rsidP="006D0C18">
            <w:pPr>
              <w:snapToGrid w:val="0"/>
              <w:jc w:val="right"/>
              <w:rPr>
                <w:rFonts w:ascii="宋体" w:hAnsi="宋体" w:hint="eastAsia"/>
                <w:sz w:val="18"/>
                <w:szCs w:val="18"/>
              </w:rPr>
            </w:pPr>
            <w:r>
              <w:rPr>
                <w:noProof/>
              </w:rPr>
              <mc:AlternateContent>
                <mc:Choice Requires="wps">
                  <w:drawing>
                    <wp:anchor distT="0" distB="0" distL="114300" distR="114300" simplePos="0" relativeHeight="251691008" behindDoc="0" locked="0" layoutInCell="1" allowOverlap="1" wp14:anchorId="5CEB0C0A" wp14:editId="732BB3AD">
                      <wp:simplePos x="0" y="0"/>
                      <wp:positionH relativeFrom="column">
                        <wp:posOffset>263525</wp:posOffset>
                      </wp:positionH>
                      <wp:positionV relativeFrom="paragraph">
                        <wp:posOffset>1597660</wp:posOffset>
                      </wp:positionV>
                      <wp:extent cx="129540" cy="156210"/>
                      <wp:effectExtent l="0" t="0" r="3810" b="0"/>
                      <wp:wrapNone/>
                      <wp:docPr id="1624211349"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30385D21" w14:textId="46E328B4" w:rsidR="00C01B35" w:rsidRPr="00D27312" w:rsidRDefault="00D27312" w:rsidP="00D27312">
                                  <w:pPr>
                                    <w:adjustRightInd w:val="0"/>
                                    <w:snapToGrid w:val="0"/>
                                    <w:rPr>
                                      <w:sz w:val="18"/>
                                      <w:szCs w:val="18"/>
                                    </w:rPr>
                                  </w:pPr>
                                  <w:r w:rsidRPr="00846958">
                                    <w:rPr>
                                      <w:rFonts w:ascii="宋体" w:hAnsi="宋体" w:hint="eastAsia"/>
                                      <w:sz w:val="18"/>
                                      <w:szCs w:val="18"/>
                                    </w:rPr>
                                    <w:t>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B0C0A" id="_x0000_t202" coordsize="21600,21600" o:spt="202" path="m,l,21600r21600,l21600,xe">
                      <v:stroke joinstyle="miter"/>
                      <v:path gradientshapeok="t" o:connecttype="rect"/>
                    </v:shapetype>
                    <v:shape id="文本框 23" o:spid="_x0000_s1026" type="#_x0000_t202" style="position:absolute;left:0;text-align:left;margin-left:20.75pt;margin-top:125.8pt;width:10.2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" fillcolor="#cce8cf [3201]" stroked="f" strokeweight=".5pt">
                      <v:textbox inset="0,0,0,0">
                        <w:txbxContent>
                          <w:p w14:paraId="30385D21" w14:textId="46E328B4" w:rsidR="00C01B35" w:rsidRPr="00D27312" w:rsidRDefault="00D27312" w:rsidP="00D27312">
                            <w:pPr>
                              <w:adjustRightInd w:val="0"/>
                              <w:snapToGrid w:val="0"/>
                              <w:rPr>
                                <w:sz w:val="18"/>
                                <w:szCs w:val="18"/>
                              </w:rPr>
                            </w:pPr>
                            <w:r w:rsidRPr="00846958">
                              <w:rPr>
                                <w:rFonts w:ascii="宋体" w:hAnsi="宋体" w:hint="eastAsia"/>
                                <w:sz w:val="18"/>
                                <w:szCs w:val="18"/>
                              </w:rPr>
                              <w:t>⑨</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D85BD76" wp14:editId="05051D0E">
                      <wp:simplePos x="0" y="0"/>
                      <wp:positionH relativeFrom="column">
                        <wp:posOffset>263525</wp:posOffset>
                      </wp:positionH>
                      <wp:positionV relativeFrom="paragraph">
                        <wp:posOffset>1457960</wp:posOffset>
                      </wp:positionV>
                      <wp:extent cx="129540" cy="156210"/>
                      <wp:effectExtent l="0" t="0" r="3810" b="0"/>
                      <wp:wrapNone/>
                      <wp:docPr id="1394625393"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0046E3FC" w14:textId="168AEA46" w:rsidR="00C01B35" w:rsidRPr="00D27312" w:rsidRDefault="00D27312" w:rsidP="00D27312">
                                  <w:pPr>
                                    <w:adjustRightInd w:val="0"/>
                                    <w:snapToGrid w:val="0"/>
                                    <w:rPr>
                                      <w:sz w:val="18"/>
                                      <w:szCs w:val="18"/>
                                    </w:rPr>
                                  </w:pPr>
                                  <w:r w:rsidRPr="00CE6336">
                                    <w:rPr>
                                      <w:rFonts w:ascii="宋体" w:hAnsi="宋体" w:hint="eastAsia"/>
                                      <w:sz w:val="18"/>
                                      <w:szCs w:val="18"/>
                                    </w:rPr>
                                    <w:t>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BD76" id="_x0000_s1027" type="#_x0000_t202" style="position:absolute;left:0;text-align:left;margin-left:20.75pt;margin-top:114.8pt;width:10.2pt;height: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" fillcolor="#cce8cf [3201]" stroked="f" strokeweight=".5pt">
                      <v:textbox inset="0,0,0,0">
                        <w:txbxContent>
                          <w:p w14:paraId="0046E3FC" w14:textId="168AEA46" w:rsidR="00C01B35" w:rsidRPr="00D27312" w:rsidRDefault="00D27312" w:rsidP="00D27312">
                            <w:pPr>
                              <w:adjustRightInd w:val="0"/>
                              <w:snapToGrid w:val="0"/>
                              <w:rPr>
                                <w:sz w:val="18"/>
                                <w:szCs w:val="18"/>
                              </w:rPr>
                            </w:pPr>
                            <w:r w:rsidRPr="00CE6336">
                              <w:rPr>
                                <w:rFonts w:ascii="宋体" w:hAnsi="宋体" w:hint="eastAsia"/>
                                <w:sz w:val="18"/>
                                <w:szCs w:val="18"/>
                              </w:rPr>
                              <w:t>⑧</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DB4B66B" wp14:editId="0F95C8D9">
                      <wp:simplePos x="0" y="0"/>
                      <wp:positionH relativeFrom="column">
                        <wp:posOffset>259715</wp:posOffset>
                      </wp:positionH>
                      <wp:positionV relativeFrom="paragraph">
                        <wp:posOffset>1299845</wp:posOffset>
                      </wp:positionV>
                      <wp:extent cx="129540" cy="156210"/>
                      <wp:effectExtent l="0" t="0" r="3810" b="0"/>
                      <wp:wrapNone/>
                      <wp:docPr id="245746946"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43538CC" w14:textId="0462006A" w:rsidR="00C01B35" w:rsidRPr="00D27312" w:rsidRDefault="00D27312" w:rsidP="00D27312">
                                  <w:pPr>
                                    <w:adjustRightInd w:val="0"/>
                                    <w:snapToGrid w:val="0"/>
                                    <w:rPr>
                                      <w:sz w:val="18"/>
                                      <w:szCs w:val="18"/>
                                    </w:rPr>
                                  </w:pPr>
                                  <w:r w:rsidRPr="00CE6336">
                                    <w:rPr>
                                      <w:rFonts w:ascii="宋体" w:hAnsi="宋体" w:hint="eastAsia"/>
                                      <w:sz w:val="18"/>
                                      <w:szCs w:val="18"/>
                                    </w:rPr>
                                    <w:t>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B66B" id="_x0000_s1028" type="#_x0000_t202" style="position:absolute;left:0;text-align:left;margin-left:20.45pt;margin-top:102.35pt;width:10.2pt;height:1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" fillcolor="#cce8cf [3201]" stroked="f" strokeweight=".5pt">
                      <v:textbox inset="0,0,0,0">
                        <w:txbxContent>
                          <w:p w14:paraId="443538CC" w14:textId="0462006A" w:rsidR="00C01B35" w:rsidRPr="00D27312" w:rsidRDefault="00D27312" w:rsidP="00D27312">
                            <w:pPr>
                              <w:adjustRightInd w:val="0"/>
                              <w:snapToGrid w:val="0"/>
                              <w:rPr>
                                <w:sz w:val="18"/>
                                <w:szCs w:val="18"/>
                              </w:rPr>
                            </w:pPr>
                            <w:r w:rsidRPr="00CE6336">
                              <w:rPr>
                                <w:rFonts w:ascii="宋体" w:hAnsi="宋体" w:hint="eastAsia"/>
                                <w:sz w:val="18"/>
                                <w:szCs w:val="18"/>
                              </w:rPr>
                              <w:t>⑦</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5CC0A85" wp14:editId="1DB1AC8C">
                      <wp:simplePos x="0" y="0"/>
                      <wp:positionH relativeFrom="column">
                        <wp:posOffset>263525</wp:posOffset>
                      </wp:positionH>
                      <wp:positionV relativeFrom="paragraph">
                        <wp:posOffset>1144270</wp:posOffset>
                      </wp:positionV>
                      <wp:extent cx="129540" cy="156210"/>
                      <wp:effectExtent l="0" t="0" r="3810" b="0"/>
                      <wp:wrapNone/>
                      <wp:docPr id="351262977"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6FC2A62" w14:textId="6BFF794B" w:rsidR="00C01B35" w:rsidRPr="00D27312" w:rsidRDefault="00D27312" w:rsidP="00D27312">
                                  <w:pPr>
                                    <w:adjustRightInd w:val="0"/>
                                    <w:snapToGrid w:val="0"/>
                                    <w:rPr>
                                      <w:sz w:val="18"/>
                                      <w:szCs w:val="18"/>
                                    </w:rPr>
                                  </w:pPr>
                                  <w:r w:rsidRPr="00CE6336">
                                    <w:rPr>
                                      <w:rFonts w:ascii="宋体" w:hAnsi="宋体" w:hint="eastAsia"/>
                                      <w:sz w:val="18"/>
                                      <w:szCs w:val="18"/>
                                    </w:rPr>
                                    <w:t>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0A85" id="_x0000_s1029" type="#_x0000_t202" style="position:absolute;left:0;text-align:left;margin-left:20.75pt;margin-top:90.1pt;width:10.2pt;height:1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" fillcolor="#cce8cf [3201]" stroked="f" strokeweight=".5pt">
                      <v:textbox inset="0,0,0,0">
                        <w:txbxContent>
                          <w:p w14:paraId="46FC2A62" w14:textId="6BFF794B" w:rsidR="00C01B35" w:rsidRPr="00D27312" w:rsidRDefault="00D27312" w:rsidP="00D27312">
                            <w:pPr>
                              <w:adjustRightInd w:val="0"/>
                              <w:snapToGrid w:val="0"/>
                              <w:rPr>
                                <w:sz w:val="18"/>
                                <w:szCs w:val="18"/>
                              </w:rPr>
                            </w:pPr>
                            <w:r w:rsidRPr="00CE6336">
                              <w:rPr>
                                <w:rFonts w:ascii="宋体" w:hAnsi="宋体" w:hint="eastAsia"/>
                                <w:sz w:val="18"/>
                                <w:szCs w:val="18"/>
                              </w:rPr>
                              <w:t>⑥</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12CEFFB" wp14:editId="5F2FC742">
                      <wp:simplePos x="0" y="0"/>
                      <wp:positionH relativeFrom="column">
                        <wp:posOffset>263525</wp:posOffset>
                      </wp:positionH>
                      <wp:positionV relativeFrom="paragraph">
                        <wp:posOffset>988060</wp:posOffset>
                      </wp:positionV>
                      <wp:extent cx="129540" cy="156210"/>
                      <wp:effectExtent l="0" t="0" r="3810" b="0"/>
                      <wp:wrapNone/>
                      <wp:docPr id="52390960"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1906EE47" w14:textId="0489DA78" w:rsidR="00C01B35" w:rsidRPr="00D27312" w:rsidRDefault="00D27312" w:rsidP="00D27312">
                                  <w:pPr>
                                    <w:adjustRightInd w:val="0"/>
                                    <w:snapToGrid w:val="0"/>
                                    <w:rPr>
                                      <w:sz w:val="18"/>
                                      <w:szCs w:val="18"/>
                                    </w:rPr>
                                  </w:pPr>
                                  <w:r w:rsidRPr="00CE6336">
                                    <w:rPr>
                                      <w:rFonts w:ascii="宋体" w:hAnsi="宋体" w:hint="eastAsia"/>
                                      <w:sz w:val="18"/>
                                      <w:szCs w:val="18"/>
                                    </w:rPr>
                                    <w:t>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CEFFB" id="_x0000_s1030" type="#_x0000_t202" style="position:absolute;left:0;text-align:left;margin-left:20.75pt;margin-top:77.8pt;width:10.2pt;height:1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" fillcolor="#cce8cf [3201]" stroked="f" strokeweight=".5pt">
                      <v:textbox inset="0,0,0,0">
                        <w:txbxContent>
                          <w:p w14:paraId="1906EE47" w14:textId="0489DA78" w:rsidR="00C01B35" w:rsidRPr="00D27312" w:rsidRDefault="00D27312" w:rsidP="00D27312">
                            <w:pPr>
                              <w:adjustRightInd w:val="0"/>
                              <w:snapToGrid w:val="0"/>
                              <w:rPr>
                                <w:sz w:val="18"/>
                                <w:szCs w:val="18"/>
                              </w:rPr>
                            </w:pPr>
                            <w:r w:rsidRPr="00CE6336">
                              <w:rPr>
                                <w:rFonts w:ascii="宋体" w:hAnsi="宋体" w:hint="eastAsia"/>
                                <w:sz w:val="18"/>
                                <w:szCs w:val="18"/>
                              </w:rPr>
                              <w:t>⑤</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F23CFFA" wp14:editId="2FA99D5E">
                      <wp:simplePos x="0" y="0"/>
                      <wp:positionH relativeFrom="column">
                        <wp:posOffset>264795</wp:posOffset>
                      </wp:positionH>
                      <wp:positionV relativeFrom="paragraph">
                        <wp:posOffset>815975</wp:posOffset>
                      </wp:positionV>
                      <wp:extent cx="129540" cy="156210"/>
                      <wp:effectExtent l="0" t="0" r="3810" b="0"/>
                      <wp:wrapNone/>
                      <wp:docPr id="1627036202"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B3A2282" w14:textId="612543BA" w:rsidR="00C01B35" w:rsidRPr="00D27312" w:rsidRDefault="00D27312" w:rsidP="00D27312">
                                  <w:pPr>
                                    <w:adjustRightInd w:val="0"/>
                                    <w:snapToGrid w:val="0"/>
                                    <w:rPr>
                                      <w:sz w:val="18"/>
                                      <w:szCs w:val="18"/>
                                    </w:rPr>
                                  </w:pPr>
                                  <w:r w:rsidRPr="00CE6336">
                                    <w:rPr>
                                      <w:rFonts w:ascii="宋体" w:hAnsi="宋体" w:hint="eastAsia"/>
                                      <w:sz w:val="18"/>
                                      <w:szCs w:val="18"/>
                                    </w:rPr>
                                    <w:t>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3CFFA" id="_x0000_s1031" type="#_x0000_t202" style="position:absolute;left:0;text-align:left;margin-left:20.85pt;margin-top:64.25pt;width:10.2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" fillcolor="#cce8cf [3201]" stroked="f" strokeweight=".5pt">
                      <v:textbox inset="0,0,0,0">
                        <w:txbxContent>
                          <w:p w14:paraId="4B3A2282" w14:textId="612543BA" w:rsidR="00C01B35" w:rsidRPr="00D27312" w:rsidRDefault="00D27312" w:rsidP="00D27312">
                            <w:pPr>
                              <w:adjustRightInd w:val="0"/>
                              <w:snapToGrid w:val="0"/>
                              <w:rPr>
                                <w:sz w:val="18"/>
                                <w:szCs w:val="18"/>
                              </w:rPr>
                            </w:pPr>
                            <w:r w:rsidRPr="00CE6336">
                              <w:rPr>
                                <w:rFonts w:ascii="宋体" w:hAnsi="宋体" w:hint="eastAsia"/>
                                <w:sz w:val="18"/>
                                <w:szCs w:val="18"/>
                              </w:rPr>
                              <w:t>④</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38A5B0F" wp14:editId="00EACFFF">
                      <wp:simplePos x="0" y="0"/>
                      <wp:positionH relativeFrom="column">
                        <wp:posOffset>262890</wp:posOffset>
                      </wp:positionH>
                      <wp:positionV relativeFrom="paragraph">
                        <wp:posOffset>642620</wp:posOffset>
                      </wp:positionV>
                      <wp:extent cx="129540" cy="156210"/>
                      <wp:effectExtent l="0" t="0" r="3810" b="0"/>
                      <wp:wrapNone/>
                      <wp:docPr id="2096331401"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390F41F" w14:textId="13D41197" w:rsidR="00C01B35" w:rsidRPr="00D27312" w:rsidRDefault="00D27312" w:rsidP="00D27312">
                                  <w:pPr>
                                    <w:adjustRightInd w:val="0"/>
                                    <w:snapToGrid w:val="0"/>
                                    <w:rPr>
                                      <w:sz w:val="18"/>
                                      <w:szCs w:val="18"/>
                                    </w:rPr>
                                  </w:pPr>
                                  <w:r w:rsidRPr="00CE6336">
                                    <w:rPr>
                                      <w:rFonts w:ascii="宋体" w:hAnsi="宋体" w:hint="eastAsia"/>
                                      <w:sz w:val="18"/>
                                      <w:szCs w:val="18"/>
                                    </w:rPr>
                                    <w:t>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5B0F" id="_x0000_s1032" type="#_x0000_t202" style="position:absolute;left:0;text-align:left;margin-left:20.7pt;margin-top:50.6pt;width:10.2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" fillcolor="#cce8cf [3201]" stroked="f" strokeweight=".5pt">
                      <v:textbox inset="0,0,0,0">
                        <w:txbxContent>
                          <w:p w14:paraId="4390F41F" w14:textId="13D41197" w:rsidR="00C01B35" w:rsidRPr="00D27312" w:rsidRDefault="00D27312" w:rsidP="00D27312">
                            <w:pPr>
                              <w:adjustRightInd w:val="0"/>
                              <w:snapToGrid w:val="0"/>
                              <w:rPr>
                                <w:sz w:val="18"/>
                                <w:szCs w:val="18"/>
                              </w:rPr>
                            </w:pPr>
                            <w:r w:rsidRPr="00CE6336">
                              <w:rPr>
                                <w:rFonts w:ascii="宋体" w:hAnsi="宋体" w:hint="eastAsia"/>
                                <w:sz w:val="18"/>
                                <w:szCs w:val="18"/>
                              </w:rPr>
                              <w:t>③</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4055FCC" wp14:editId="0210BADE">
                      <wp:simplePos x="0" y="0"/>
                      <wp:positionH relativeFrom="column">
                        <wp:posOffset>262890</wp:posOffset>
                      </wp:positionH>
                      <wp:positionV relativeFrom="paragraph">
                        <wp:posOffset>467360</wp:posOffset>
                      </wp:positionV>
                      <wp:extent cx="129540" cy="156210"/>
                      <wp:effectExtent l="0" t="0" r="3810" b="0"/>
                      <wp:wrapNone/>
                      <wp:docPr id="19346886"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246B2BF" w14:textId="2D8111FD" w:rsidR="00C01B35" w:rsidRPr="00D27312" w:rsidRDefault="00D27312" w:rsidP="00D27312">
                                  <w:pPr>
                                    <w:adjustRightInd w:val="0"/>
                                    <w:snapToGrid w:val="0"/>
                                    <w:rPr>
                                      <w:sz w:val="18"/>
                                      <w:szCs w:val="18"/>
                                    </w:rPr>
                                  </w:pPr>
                                  <w:r w:rsidRPr="00CE6336">
                                    <w:rPr>
                                      <w:rFonts w:ascii="宋体" w:hAnsi="宋体" w:hint="eastAsia"/>
                                      <w:sz w:val="18"/>
                                      <w:szCs w:val="18"/>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5FCC" id="_x0000_s1033" type="#_x0000_t202" style="position:absolute;left:0;text-align:left;margin-left:20.7pt;margin-top:36.8pt;width:10.2pt;height:1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" fillcolor="#cce8cf [3201]" stroked="f" strokeweight=".5pt">
                      <v:textbox inset="0,0,0,0">
                        <w:txbxContent>
                          <w:p w14:paraId="4246B2BF" w14:textId="2D8111FD" w:rsidR="00C01B35" w:rsidRPr="00D27312" w:rsidRDefault="00D27312" w:rsidP="00D27312">
                            <w:pPr>
                              <w:adjustRightInd w:val="0"/>
                              <w:snapToGrid w:val="0"/>
                              <w:rPr>
                                <w:sz w:val="18"/>
                                <w:szCs w:val="18"/>
                              </w:rPr>
                            </w:pPr>
                            <w:r w:rsidRPr="00CE6336">
                              <w:rPr>
                                <w:rFonts w:ascii="宋体" w:hAnsi="宋体" w:hint="eastAsia"/>
                                <w:sz w:val="18"/>
                                <w:szCs w:val="18"/>
                              </w:rPr>
                              <w:t>②</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1BE2B68" wp14:editId="7C80A436">
                      <wp:simplePos x="0" y="0"/>
                      <wp:positionH relativeFrom="column">
                        <wp:posOffset>264795</wp:posOffset>
                      </wp:positionH>
                      <wp:positionV relativeFrom="paragraph">
                        <wp:posOffset>294640</wp:posOffset>
                      </wp:positionV>
                      <wp:extent cx="129540" cy="156210"/>
                      <wp:effectExtent l="0" t="0" r="3810" b="0"/>
                      <wp:wrapNone/>
                      <wp:docPr id="2085932434"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6C0D0C9B" w14:textId="37FC3A78" w:rsidR="00C01B35" w:rsidRPr="00D27312" w:rsidRDefault="00D27312" w:rsidP="00D27312">
                                  <w:pPr>
                                    <w:adjustRightInd w:val="0"/>
                                    <w:snapToGrid w:val="0"/>
                                    <w:rPr>
                                      <w:sz w:val="18"/>
                                      <w:szCs w:val="18"/>
                                    </w:rPr>
                                  </w:pPr>
                                  <w:r w:rsidRPr="007D6F0E">
                                    <w:rPr>
                                      <w:rFonts w:ascii="宋体" w:hAnsi="宋体" w:hint="eastAsia"/>
                                      <w:sz w:val="18"/>
                                      <w:szCs w:val="18"/>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E2B68" id="_x0000_s1034" type="#_x0000_t202" style="position:absolute;left:0;text-align:left;margin-left:20.85pt;margin-top:23.2pt;width:10.2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" fillcolor="#cce8cf [3201]" stroked="f" strokeweight=".5pt">
                      <v:textbox inset="0,0,0,0">
                        <w:txbxContent>
                          <w:p w14:paraId="6C0D0C9B" w14:textId="37FC3A78" w:rsidR="00C01B35" w:rsidRPr="00D27312" w:rsidRDefault="00D27312" w:rsidP="00D27312">
                            <w:pPr>
                              <w:adjustRightInd w:val="0"/>
                              <w:snapToGrid w:val="0"/>
                              <w:rPr>
                                <w:sz w:val="18"/>
                                <w:szCs w:val="18"/>
                              </w:rPr>
                            </w:pPr>
                            <w:r w:rsidRPr="007D6F0E">
                              <w:rPr>
                                <w:rFonts w:ascii="宋体" w:hAnsi="宋体" w:hint="eastAsia"/>
                                <w:sz w:val="18"/>
                                <w:szCs w:val="18"/>
                              </w:rPr>
                              <w:t>①</w:t>
                            </w:r>
                          </w:p>
                        </w:txbxContent>
                      </v:textbox>
                    </v:shape>
                  </w:pict>
                </mc:Fallback>
              </mc:AlternateContent>
            </w:r>
            <w:r w:rsidRPr="00C01B35">
              <w:rPr>
                <w:rFonts w:ascii="宋体" w:hAnsi="宋体"/>
                <w:noProof/>
                <w:sz w:val="18"/>
                <w:szCs w:val="18"/>
              </w:rPr>
              <w:drawing>
                <wp:inline distT="0" distB="0" distL="0" distR="0" wp14:anchorId="116F33F8" wp14:editId="36A87028">
                  <wp:extent cx="1575918" cy="1854200"/>
                  <wp:effectExtent l="0" t="0" r="5715" b="0"/>
                  <wp:docPr id="165065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523" name=""/>
                          <pic:cNvPicPr/>
                        </pic:nvPicPr>
                        <pic:blipFill>
                          <a:blip r:embed="rId16"/>
                          <a:stretch>
                            <a:fillRect/>
                          </a:stretch>
                        </pic:blipFill>
                        <pic:spPr>
                          <a:xfrm>
                            <a:off x="0" y="0"/>
                            <a:ext cx="1581653" cy="1860947"/>
                          </a:xfrm>
                          <a:prstGeom prst="rect">
                            <a:avLst/>
                          </a:prstGeom>
                        </pic:spPr>
                      </pic:pic>
                    </a:graphicData>
                  </a:graphic>
                </wp:inline>
              </w:drawing>
            </w:r>
          </w:p>
        </w:tc>
      </w:tr>
      <w:tr w:rsidR="00F73AC7" w:rsidRPr="00D13AFD" w14:paraId="4F85A5EF" w14:textId="77777777" w:rsidTr="00846958">
        <w:trPr>
          <w:trHeight w:val="567"/>
          <w:jc w:val="center"/>
        </w:trPr>
        <w:tc>
          <w:tcPr>
            <w:tcW w:w="988" w:type="dxa"/>
            <w:vMerge/>
            <w:tcBorders>
              <w:top w:val="single" w:sz="4" w:space="0" w:color="000000"/>
              <w:left w:val="single" w:sz="4" w:space="0" w:color="000000"/>
              <w:right w:val="single" w:sz="4" w:space="0" w:color="auto"/>
            </w:tcBorders>
            <w:shd w:val="clear" w:color="auto" w:fill="auto"/>
            <w:vAlign w:val="center"/>
          </w:tcPr>
          <w:p w14:paraId="17292B22" w14:textId="77777777" w:rsidR="00F73AC7" w:rsidRDefault="00F73AC7" w:rsidP="0008599D">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1687BFD" w14:textId="5A5FB76B" w:rsidR="00F73AC7" w:rsidRDefault="00CE6336" w:rsidP="0008599D">
            <w:pPr>
              <w:snapToGrid w:val="0"/>
              <w:jc w:val="center"/>
              <w:rPr>
                <w:rFonts w:ascii="宋体" w:hAnsi="宋体" w:hint="eastAsia"/>
                <w:sz w:val="18"/>
                <w:szCs w:val="18"/>
              </w:rPr>
            </w:pPr>
            <w:r w:rsidRPr="00CE6336">
              <w:rPr>
                <w:rFonts w:ascii="宋体" w:hAnsi="宋体" w:hint="eastAsia"/>
                <w:sz w:val="18"/>
                <w:szCs w:val="18"/>
              </w:rPr>
              <w:t>②</w:t>
            </w:r>
            <w:r w:rsidR="00F73AC7">
              <w:rPr>
                <w:rFonts w:ascii="宋体" w:hAnsi="宋体" w:hint="eastAsia"/>
                <w:sz w:val="18"/>
                <w:szCs w:val="18"/>
              </w:rPr>
              <w:t>保温层</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95B12" w14:textId="7D17C123" w:rsidR="00F73AC7" w:rsidRPr="00147392" w:rsidRDefault="00813522" w:rsidP="0008599D">
            <w:pPr>
              <w:snapToGrid w:val="0"/>
              <w:jc w:val="center"/>
              <w:rPr>
                <w:rFonts w:ascii="宋体" w:hAnsi="宋体" w:hint="eastAsia"/>
                <w:sz w:val="18"/>
                <w:szCs w:val="18"/>
              </w:rPr>
            </w:pPr>
            <w:r>
              <w:rPr>
                <w:rFonts w:ascii="宋体" w:hAnsi="宋体" w:hint="eastAsia"/>
                <w:sz w:val="18"/>
                <w:szCs w:val="18"/>
              </w:rPr>
              <w:t>30mm</w:t>
            </w:r>
            <w:bookmarkStart w:id="68" w:name="OLE_LINK6"/>
            <w:bookmarkStart w:id="69" w:name="OLE_LINK2"/>
            <w:r>
              <w:rPr>
                <w:rFonts w:ascii="宋体" w:hAnsi="宋体" w:hint="eastAsia"/>
                <w:sz w:val="18"/>
                <w:szCs w:val="18"/>
              </w:rPr>
              <w:t>～</w:t>
            </w:r>
            <w:bookmarkEnd w:id="68"/>
            <w:r>
              <w:rPr>
                <w:rFonts w:ascii="宋体" w:hAnsi="宋体" w:hint="eastAsia"/>
                <w:sz w:val="18"/>
                <w:szCs w:val="18"/>
              </w:rPr>
              <w:t>100mm</w:t>
            </w:r>
            <w:bookmarkEnd w:id="69"/>
            <w:r>
              <w:rPr>
                <w:rFonts w:ascii="宋体" w:hAnsi="宋体" w:hint="eastAsia"/>
                <w:sz w:val="18"/>
                <w:szCs w:val="18"/>
              </w:rPr>
              <w:t>厚IPP保温芯材</w:t>
            </w:r>
          </w:p>
        </w:tc>
        <w:tc>
          <w:tcPr>
            <w:tcW w:w="3119" w:type="dxa"/>
            <w:vMerge/>
            <w:tcBorders>
              <w:left w:val="single" w:sz="4" w:space="0" w:color="auto"/>
              <w:right w:val="single" w:sz="4" w:space="0" w:color="000000"/>
            </w:tcBorders>
            <w:shd w:val="clear" w:color="auto" w:fill="auto"/>
            <w:vAlign w:val="center"/>
          </w:tcPr>
          <w:p w14:paraId="2D0C64D9" w14:textId="77777777" w:rsidR="00F73AC7" w:rsidRPr="00147392" w:rsidRDefault="00F73AC7" w:rsidP="0008599D">
            <w:pPr>
              <w:snapToGrid w:val="0"/>
              <w:jc w:val="center"/>
              <w:rPr>
                <w:rFonts w:ascii="宋体" w:hAnsi="宋体" w:hint="eastAsia"/>
                <w:sz w:val="18"/>
                <w:szCs w:val="18"/>
              </w:rPr>
            </w:pPr>
          </w:p>
        </w:tc>
      </w:tr>
      <w:tr w:rsidR="00F73AC7" w:rsidRPr="00D13AFD" w14:paraId="1AD2EDBB" w14:textId="77777777" w:rsidTr="00846958">
        <w:trPr>
          <w:trHeight w:val="567"/>
          <w:jc w:val="center"/>
        </w:trPr>
        <w:tc>
          <w:tcPr>
            <w:tcW w:w="988" w:type="dxa"/>
            <w:vMerge/>
            <w:tcBorders>
              <w:top w:val="single" w:sz="4" w:space="0" w:color="000000"/>
              <w:left w:val="single" w:sz="4" w:space="0" w:color="000000"/>
              <w:right w:val="single" w:sz="4" w:space="0" w:color="auto"/>
            </w:tcBorders>
            <w:shd w:val="clear" w:color="auto" w:fill="auto"/>
            <w:vAlign w:val="center"/>
          </w:tcPr>
          <w:p w14:paraId="0B466751" w14:textId="77777777" w:rsidR="00F73AC7" w:rsidRDefault="00F73AC7" w:rsidP="0008599D">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6F63551" w14:textId="5B57304F" w:rsidR="00F73AC7" w:rsidRDefault="00CE6336" w:rsidP="0008599D">
            <w:pPr>
              <w:snapToGrid w:val="0"/>
              <w:jc w:val="center"/>
              <w:rPr>
                <w:rFonts w:ascii="宋体" w:hAnsi="宋体" w:hint="eastAsia"/>
                <w:sz w:val="18"/>
                <w:szCs w:val="18"/>
              </w:rPr>
            </w:pPr>
            <w:r w:rsidRPr="00CE6336">
              <w:rPr>
                <w:rFonts w:ascii="宋体" w:hAnsi="宋体" w:hint="eastAsia"/>
                <w:sz w:val="18"/>
                <w:szCs w:val="18"/>
              </w:rPr>
              <w:t>③</w:t>
            </w:r>
            <w:proofErr w:type="gramStart"/>
            <w:r w:rsidR="00F73AC7">
              <w:rPr>
                <w:rFonts w:ascii="宋体" w:hAnsi="宋体" w:hint="eastAsia"/>
                <w:sz w:val="18"/>
                <w:szCs w:val="18"/>
              </w:rPr>
              <w:t>增强网</w:t>
            </w:r>
            <w:proofErr w:type="gramEnd"/>
            <w:r w:rsidR="00F73AC7">
              <w:rPr>
                <w:rFonts w:ascii="宋体" w:hAnsi="宋体" w:hint="eastAsia"/>
                <w:sz w:val="18"/>
                <w:szCs w:val="18"/>
              </w:rPr>
              <w:t>笼</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E682251" w14:textId="41197C4F" w:rsidR="00F73AC7" w:rsidRPr="00147392" w:rsidRDefault="00215C10" w:rsidP="0008599D">
            <w:pPr>
              <w:snapToGrid w:val="0"/>
              <w:jc w:val="center"/>
              <w:rPr>
                <w:rFonts w:ascii="宋体" w:hAnsi="宋体" w:hint="eastAsia"/>
                <w:sz w:val="18"/>
                <w:szCs w:val="18"/>
              </w:rPr>
            </w:pPr>
            <w:r w:rsidRPr="00215C10">
              <w:rPr>
                <w:rFonts w:ascii="宋体" w:hAnsi="宋体" w:hint="eastAsia"/>
                <w:sz w:val="18"/>
                <w:szCs w:val="18"/>
              </w:rPr>
              <w:t>钢筋网笼或纤维增强</w:t>
            </w:r>
            <w:proofErr w:type="gramStart"/>
            <w:r w:rsidRPr="00215C10">
              <w:rPr>
                <w:rFonts w:ascii="宋体" w:hAnsi="宋体" w:hint="eastAsia"/>
                <w:sz w:val="18"/>
                <w:szCs w:val="18"/>
              </w:rPr>
              <w:t>复合材料筋网笼</w:t>
            </w:r>
            <w:proofErr w:type="gramEnd"/>
          </w:p>
        </w:tc>
        <w:tc>
          <w:tcPr>
            <w:tcW w:w="3119" w:type="dxa"/>
            <w:vMerge/>
            <w:tcBorders>
              <w:left w:val="single" w:sz="4" w:space="0" w:color="auto"/>
              <w:right w:val="single" w:sz="4" w:space="0" w:color="000000"/>
            </w:tcBorders>
            <w:shd w:val="clear" w:color="auto" w:fill="auto"/>
            <w:vAlign w:val="center"/>
          </w:tcPr>
          <w:p w14:paraId="36A2B3A7" w14:textId="77777777" w:rsidR="00F73AC7" w:rsidRPr="00147392" w:rsidRDefault="00F73AC7" w:rsidP="0008599D">
            <w:pPr>
              <w:snapToGrid w:val="0"/>
              <w:jc w:val="center"/>
              <w:rPr>
                <w:rFonts w:ascii="宋体" w:hAnsi="宋体" w:hint="eastAsia"/>
                <w:sz w:val="18"/>
                <w:szCs w:val="18"/>
              </w:rPr>
            </w:pPr>
          </w:p>
        </w:tc>
      </w:tr>
      <w:tr w:rsidR="00F73AC7" w:rsidRPr="00D13AFD" w14:paraId="04672156" w14:textId="3B181B35" w:rsidTr="00846958">
        <w:trPr>
          <w:trHeight w:val="567"/>
          <w:jc w:val="center"/>
        </w:trPr>
        <w:tc>
          <w:tcPr>
            <w:tcW w:w="988" w:type="dxa"/>
            <w:vMerge/>
            <w:tcBorders>
              <w:left w:val="single" w:sz="4" w:space="0" w:color="000000"/>
              <w:bottom w:val="single" w:sz="4" w:space="0" w:color="000000"/>
              <w:right w:val="single" w:sz="4" w:space="0" w:color="auto"/>
            </w:tcBorders>
            <w:shd w:val="clear" w:color="auto" w:fill="auto"/>
            <w:vAlign w:val="center"/>
          </w:tcPr>
          <w:p w14:paraId="6CF1DC67" w14:textId="77777777" w:rsidR="00F73AC7" w:rsidRDefault="00F73AC7" w:rsidP="0008599D">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28FA881" w14:textId="129499CA" w:rsidR="00F73AC7" w:rsidRDefault="00CE6336" w:rsidP="0008599D">
            <w:pPr>
              <w:snapToGrid w:val="0"/>
              <w:jc w:val="center"/>
              <w:rPr>
                <w:rFonts w:ascii="宋体" w:hAnsi="宋体" w:hint="eastAsia"/>
                <w:sz w:val="18"/>
                <w:szCs w:val="18"/>
              </w:rPr>
            </w:pPr>
            <w:r w:rsidRPr="00CE6336">
              <w:rPr>
                <w:rFonts w:ascii="宋体" w:hAnsi="宋体" w:hint="eastAsia"/>
                <w:sz w:val="18"/>
                <w:szCs w:val="18"/>
              </w:rPr>
              <w:t>④</w:t>
            </w:r>
            <w:proofErr w:type="gramStart"/>
            <w:r w:rsidR="007D6F0E">
              <w:rPr>
                <w:rFonts w:ascii="宋体" w:hAnsi="宋体" w:hint="eastAsia"/>
                <w:sz w:val="18"/>
                <w:szCs w:val="18"/>
              </w:rPr>
              <w:t>外页板</w:t>
            </w:r>
            <w:proofErr w:type="gram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15A6D" w14:textId="58986B5A" w:rsidR="00F73AC7" w:rsidRPr="00147392" w:rsidRDefault="00B16351" w:rsidP="0008599D">
            <w:pPr>
              <w:snapToGrid w:val="0"/>
              <w:jc w:val="center"/>
              <w:rPr>
                <w:rFonts w:ascii="宋体" w:hAnsi="宋体" w:hint="eastAsia"/>
                <w:sz w:val="18"/>
                <w:szCs w:val="18"/>
              </w:rPr>
            </w:pPr>
            <w:r>
              <w:rPr>
                <w:rFonts w:ascii="宋体" w:hAnsi="宋体" w:hint="eastAsia"/>
                <w:sz w:val="18"/>
                <w:szCs w:val="18"/>
              </w:rPr>
              <w:t>不小于</w:t>
            </w:r>
            <w:r w:rsidR="00972A12" w:rsidRPr="00FC0CD6">
              <w:rPr>
                <w:rFonts w:ascii="宋体" w:hAnsi="宋体" w:hint="eastAsia"/>
                <w:sz w:val="18"/>
                <w:szCs w:val="18"/>
              </w:rPr>
              <w:t>5</w:t>
            </w:r>
            <w:r w:rsidR="00215C10" w:rsidRPr="00FC0CD6">
              <w:rPr>
                <w:rFonts w:ascii="宋体" w:hAnsi="宋体" w:hint="eastAsia"/>
                <w:sz w:val="18"/>
                <w:szCs w:val="18"/>
              </w:rPr>
              <w:t>0</w:t>
            </w:r>
            <w:r w:rsidR="00215C10">
              <w:rPr>
                <w:rFonts w:ascii="宋体" w:hAnsi="宋体" w:hint="eastAsia"/>
                <w:sz w:val="18"/>
                <w:szCs w:val="18"/>
              </w:rPr>
              <w:t>mm</w:t>
            </w:r>
            <w:proofErr w:type="gramStart"/>
            <w:r w:rsidR="00215C10">
              <w:rPr>
                <w:rFonts w:ascii="宋体" w:hAnsi="宋体" w:hint="eastAsia"/>
                <w:sz w:val="18"/>
                <w:szCs w:val="18"/>
              </w:rPr>
              <w:t>厚蒸压</w:t>
            </w:r>
            <w:proofErr w:type="gramEnd"/>
            <w:r w:rsidR="00215C10">
              <w:rPr>
                <w:rFonts w:ascii="宋体" w:hAnsi="宋体" w:hint="eastAsia"/>
                <w:sz w:val="18"/>
                <w:szCs w:val="18"/>
              </w:rPr>
              <w:t>加气混凝土</w:t>
            </w:r>
          </w:p>
        </w:tc>
        <w:tc>
          <w:tcPr>
            <w:tcW w:w="3119" w:type="dxa"/>
            <w:vMerge/>
            <w:tcBorders>
              <w:left w:val="single" w:sz="4" w:space="0" w:color="auto"/>
              <w:right w:val="single" w:sz="4" w:space="0" w:color="000000"/>
            </w:tcBorders>
            <w:shd w:val="clear" w:color="auto" w:fill="auto"/>
            <w:vAlign w:val="center"/>
          </w:tcPr>
          <w:p w14:paraId="26D89334" w14:textId="77777777" w:rsidR="00F73AC7" w:rsidRPr="00147392" w:rsidRDefault="00F73AC7" w:rsidP="0008599D">
            <w:pPr>
              <w:snapToGrid w:val="0"/>
              <w:jc w:val="center"/>
              <w:rPr>
                <w:rFonts w:ascii="宋体" w:hAnsi="宋体" w:hint="eastAsia"/>
                <w:sz w:val="18"/>
                <w:szCs w:val="18"/>
              </w:rPr>
            </w:pPr>
          </w:p>
        </w:tc>
      </w:tr>
      <w:tr w:rsidR="00F73AC7" w:rsidRPr="00D13AFD" w14:paraId="76E5F8E6" w14:textId="67308661" w:rsidTr="00846958">
        <w:trPr>
          <w:trHeight w:val="567"/>
          <w:jc w:val="center"/>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535DF3D" w14:textId="71AAB442" w:rsidR="00F73AC7" w:rsidRPr="00147392" w:rsidRDefault="00C76DF1" w:rsidP="0008599D">
            <w:pPr>
              <w:snapToGrid w:val="0"/>
              <w:jc w:val="center"/>
              <w:rPr>
                <w:rFonts w:ascii="宋体" w:hAnsi="宋体" w:hint="eastAsia"/>
                <w:sz w:val="18"/>
                <w:szCs w:val="18"/>
              </w:rPr>
            </w:pPr>
            <w:r w:rsidRPr="00CE6336">
              <w:rPr>
                <w:rFonts w:ascii="宋体" w:hAnsi="宋体" w:hint="eastAsia"/>
                <w:sz w:val="18"/>
                <w:szCs w:val="18"/>
              </w:rPr>
              <w:t>⑤</w:t>
            </w:r>
            <w:r w:rsidR="00C85BE5">
              <w:rPr>
                <w:rFonts w:ascii="宋体" w:hAnsi="宋体" w:hint="eastAsia"/>
                <w:sz w:val="18"/>
                <w:szCs w:val="18"/>
              </w:rPr>
              <w:t>防水</w:t>
            </w:r>
            <w:r w:rsidR="00F73AC7">
              <w:rPr>
                <w:rFonts w:ascii="宋体" w:hAnsi="宋体" w:hint="eastAsia"/>
                <w:sz w:val="18"/>
                <w:szCs w:val="18"/>
              </w:rPr>
              <w:t>层</w:t>
            </w:r>
            <w:r w:rsidR="00CD6E29">
              <w:rPr>
                <w:rFonts w:ascii="宋体" w:hAnsi="宋体" w:hint="eastAsia"/>
                <w:sz w:val="18"/>
                <w:szCs w:val="18"/>
              </w:rPr>
              <w:t>（必要时）</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C209FD" w14:textId="4DF56440" w:rsidR="00F73AC7" w:rsidRPr="00147392" w:rsidRDefault="00CD6E29" w:rsidP="0008599D">
            <w:pPr>
              <w:snapToGrid w:val="0"/>
              <w:jc w:val="center"/>
              <w:rPr>
                <w:rFonts w:ascii="宋体" w:hAnsi="宋体" w:hint="eastAsia"/>
                <w:sz w:val="18"/>
                <w:szCs w:val="18"/>
              </w:rPr>
            </w:pPr>
            <w:r>
              <w:rPr>
                <w:rFonts w:ascii="宋体" w:hAnsi="宋体" w:hint="eastAsia"/>
                <w:sz w:val="18"/>
                <w:szCs w:val="18"/>
              </w:rPr>
              <w:t>设计要求</w:t>
            </w:r>
          </w:p>
        </w:tc>
        <w:tc>
          <w:tcPr>
            <w:tcW w:w="3119" w:type="dxa"/>
            <w:vMerge/>
            <w:tcBorders>
              <w:left w:val="single" w:sz="4" w:space="0" w:color="auto"/>
              <w:right w:val="single" w:sz="4" w:space="0" w:color="000000"/>
            </w:tcBorders>
            <w:shd w:val="clear" w:color="auto" w:fill="auto"/>
            <w:vAlign w:val="center"/>
          </w:tcPr>
          <w:p w14:paraId="4BA01473" w14:textId="77777777" w:rsidR="00F73AC7" w:rsidRPr="00D13AFD" w:rsidRDefault="00F73AC7" w:rsidP="0008599D">
            <w:pPr>
              <w:snapToGrid w:val="0"/>
              <w:jc w:val="center"/>
              <w:rPr>
                <w:szCs w:val="21"/>
              </w:rPr>
            </w:pPr>
          </w:p>
        </w:tc>
      </w:tr>
      <w:tr w:rsidR="00C85BE5" w:rsidRPr="00D13AFD" w14:paraId="7351F59E" w14:textId="77777777" w:rsidTr="00846958">
        <w:trPr>
          <w:trHeight w:val="567"/>
          <w:jc w:val="center"/>
        </w:trPr>
        <w:tc>
          <w:tcPr>
            <w:tcW w:w="212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01187DE" w14:textId="3D9FF5C1" w:rsidR="00C85BE5" w:rsidRPr="00CE6336" w:rsidRDefault="00C85BE5" w:rsidP="00C85BE5">
            <w:pPr>
              <w:snapToGrid w:val="0"/>
              <w:jc w:val="center"/>
              <w:rPr>
                <w:rFonts w:ascii="宋体" w:hAnsi="宋体" w:hint="eastAsia"/>
                <w:sz w:val="18"/>
                <w:szCs w:val="18"/>
              </w:rPr>
            </w:pPr>
            <w:bookmarkStart w:id="70" w:name="OLE_LINK7"/>
            <w:r w:rsidRPr="00CE6336">
              <w:rPr>
                <w:rFonts w:ascii="宋体" w:hAnsi="宋体" w:hint="eastAsia"/>
                <w:sz w:val="18"/>
                <w:szCs w:val="18"/>
              </w:rPr>
              <w:t>⑥</w:t>
            </w:r>
            <w:bookmarkEnd w:id="70"/>
            <w:r>
              <w:rPr>
                <w:rFonts w:ascii="宋体" w:hAnsi="宋体" w:hint="eastAsia"/>
                <w:sz w:val="18"/>
                <w:szCs w:val="18"/>
              </w:rPr>
              <w:t>找平层</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60273" w14:textId="0F61C76F" w:rsidR="00C85BE5" w:rsidRDefault="00C85BE5" w:rsidP="00C85BE5">
            <w:pPr>
              <w:snapToGrid w:val="0"/>
              <w:jc w:val="center"/>
              <w:rPr>
                <w:rFonts w:ascii="宋体" w:hAnsi="宋体" w:hint="eastAsia"/>
                <w:sz w:val="18"/>
                <w:szCs w:val="18"/>
              </w:rPr>
            </w:pPr>
            <w:r>
              <w:rPr>
                <w:rFonts w:ascii="宋体" w:hAnsi="宋体" w:hint="eastAsia"/>
                <w:sz w:val="18"/>
                <w:szCs w:val="18"/>
              </w:rPr>
              <w:t>10mm～12mm厚保温浆料</w:t>
            </w:r>
          </w:p>
        </w:tc>
        <w:tc>
          <w:tcPr>
            <w:tcW w:w="3119" w:type="dxa"/>
            <w:vMerge/>
            <w:tcBorders>
              <w:left w:val="single" w:sz="4" w:space="0" w:color="auto"/>
              <w:right w:val="single" w:sz="4" w:space="0" w:color="000000"/>
            </w:tcBorders>
            <w:shd w:val="clear" w:color="auto" w:fill="auto"/>
            <w:vAlign w:val="center"/>
          </w:tcPr>
          <w:p w14:paraId="04E8D577" w14:textId="77777777" w:rsidR="00C85BE5" w:rsidRPr="00D13AFD" w:rsidRDefault="00C85BE5" w:rsidP="00C85BE5">
            <w:pPr>
              <w:snapToGrid w:val="0"/>
              <w:jc w:val="center"/>
              <w:rPr>
                <w:szCs w:val="21"/>
              </w:rPr>
            </w:pPr>
          </w:p>
        </w:tc>
      </w:tr>
      <w:tr w:rsidR="00C85BE5" w:rsidRPr="00D13AFD" w14:paraId="1D137941" w14:textId="77777777" w:rsidTr="00846958">
        <w:trPr>
          <w:trHeight w:val="567"/>
          <w:jc w:val="center"/>
        </w:trPr>
        <w:tc>
          <w:tcPr>
            <w:tcW w:w="988" w:type="dxa"/>
            <w:vMerge w:val="restart"/>
            <w:tcBorders>
              <w:top w:val="single" w:sz="4" w:space="0" w:color="auto"/>
              <w:left w:val="single" w:sz="4" w:space="0" w:color="000000"/>
              <w:right w:val="single" w:sz="4" w:space="0" w:color="auto"/>
            </w:tcBorders>
            <w:shd w:val="clear" w:color="auto" w:fill="auto"/>
            <w:vAlign w:val="center"/>
          </w:tcPr>
          <w:p w14:paraId="1EB09E60" w14:textId="5C86979C" w:rsidR="00C85BE5" w:rsidRDefault="00C85BE5" w:rsidP="00C85BE5">
            <w:pPr>
              <w:snapToGrid w:val="0"/>
              <w:jc w:val="center"/>
              <w:rPr>
                <w:rFonts w:ascii="宋体" w:hAnsi="宋体" w:hint="eastAsia"/>
                <w:sz w:val="18"/>
                <w:szCs w:val="18"/>
              </w:rPr>
            </w:pPr>
            <w:r>
              <w:rPr>
                <w:rFonts w:ascii="宋体" w:hAnsi="宋体" w:hint="eastAsia"/>
                <w:sz w:val="18"/>
                <w:szCs w:val="18"/>
              </w:rPr>
              <w:t>防护层</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78B8960C" w14:textId="6A0E5FAD" w:rsidR="00C85BE5" w:rsidRPr="00147392" w:rsidRDefault="00C85BE5" w:rsidP="00C85BE5">
            <w:pPr>
              <w:snapToGrid w:val="0"/>
              <w:jc w:val="center"/>
              <w:rPr>
                <w:rFonts w:ascii="宋体" w:hAnsi="宋体" w:hint="eastAsia"/>
                <w:sz w:val="18"/>
                <w:szCs w:val="18"/>
              </w:rPr>
            </w:pPr>
            <w:r w:rsidRPr="00CE6336">
              <w:rPr>
                <w:rFonts w:ascii="宋体" w:hAnsi="宋体" w:hint="eastAsia"/>
                <w:sz w:val="18"/>
                <w:szCs w:val="18"/>
              </w:rPr>
              <w:t>⑦</w:t>
            </w:r>
            <w:r>
              <w:rPr>
                <w:rFonts w:ascii="宋体" w:hAnsi="宋体" w:hint="eastAsia"/>
                <w:sz w:val="18"/>
                <w:szCs w:val="18"/>
              </w:rPr>
              <w:t>抹面层</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614E02" w14:textId="4BD94B6C" w:rsidR="00C85BE5" w:rsidRPr="00147392" w:rsidRDefault="00C85BE5" w:rsidP="00C85BE5">
            <w:pPr>
              <w:snapToGrid w:val="0"/>
              <w:jc w:val="center"/>
              <w:rPr>
                <w:rFonts w:ascii="宋体" w:hAnsi="宋体" w:hint="eastAsia"/>
                <w:sz w:val="18"/>
                <w:szCs w:val="18"/>
              </w:rPr>
            </w:pPr>
            <w:r>
              <w:rPr>
                <w:rFonts w:ascii="宋体" w:hAnsi="宋体" w:hint="eastAsia"/>
                <w:sz w:val="18"/>
                <w:szCs w:val="18"/>
              </w:rPr>
              <w:t>抗裂砂浆复合</w:t>
            </w:r>
            <w:r w:rsidRPr="00475C29">
              <w:rPr>
                <w:rFonts w:ascii="宋体" w:hAnsi="宋体" w:hint="eastAsia"/>
                <w:sz w:val="18"/>
                <w:szCs w:val="18"/>
              </w:rPr>
              <w:t>耐碱玻璃纤维网格布</w:t>
            </w:r>
          </w:p>
        </w:tc>
        <w:tc>
          <w:tcPr>
            <w:tcW w:w="3119" w:type="dxa"/>
            <w:vMerge/>
            <w:tcBorders>
              <w:left w:val="single" w:sz="4" w:space="0" w:color="auto"/>
              <w:right w:val="single" w:sz="4" w:space="0" w:color="000000"/>
            </w:tcBorders>
            <w:shd w:val="clear" w:color="auto" w:fill="auto"/>
            <w:vAlign w:val="center"/>
          </w:tcPr>
          <w:p w14:paraId="7EF52182" w14:textId="77777777" w:rsidR="00C85BE5" w:rsidRPr="00D13AFD" w:rsidRDefault="00C85BE5" w:rsidP="00C85BE5">
            <w:pPr>
              <w:snapToGrid w:val="0"/>
              <w:jc w:val="center"/>
              <w:rPr>
                <w:szCs w:val="21"/>
              </w:rPr>
            </w:pPr>
          </w:p>
        </w:tc>
      </w:tr>
      <w:tr w:rsidR="00C85BE5" w:rsidRPr="00D13AFD" w14:paraId="24988D59" w14:textId="77777777" w:rsidTr="00846958">
        <w:trPr>
          <w:trHeight w:val="567"/>
          <w:jc w:val="center"/>
        </w:trPr>
        <w:tc>
          <w:tcPr>
            <w:tcW w:w="988" w:type="dxa"/>
            <w:vMerge/>
            <w:tcBorders>
              <w:left w:val="single" w:sz="4" w:space="0" w:color="000000"/>
              <w:right w:val="single" w:sz="4" w:space="0" w:color="auto"/>
            </w:tcBorders>
            <w:shd w:val="clear" w:color="auto" w:fill="auto"/>
            <w:vAlign w:val="center"/>
          </w:tcPr>
          <w:p w14:paraId="77418B39" w14:textId="77777777" w:rsidR="00C85BE5" w:rsidRDefault="00C85BE5" w:rsidP="00C85BE5">
            <w:pPr>
              <w:snapToGrid w:val="0"/>
              <w:jc w:val="center"/>
              <w:rPr>
                <w:rFonts w:ascii="宋体" w:hAnsi="宋体" w:hint="eastAsia"/>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28870737" w14:textId="3DE170EC" w:rsidR="00C85BE5" w:rsidRPr="00147392" w:rsidRDefault="00C85BE5" w:rsidP="00C85BE5">
            <w:pPr>
              <w:snapToGrid w:val="0"/>
              <w:jc w:val="center"/>
              <w:rPr>
                <w:rFonts w:ascii="宋体" w:hAnsi="宋体" w:hint="eastAsia"/>
                <w:sz w:val="18"/>
                <w:szCs w:val="18"/>
              </w:rPr>
            </w:pPr>
            <w:r w:rsidRPr="00CE6336">
              <w:rPr>
                <w:rFonts w:ascii="宋体" w:hAnsi="宋体" w:hint="eastAsia"/>
                <w:sz w:val="18"/>
                <w:szCs w:val="18"/>
              </w:rPr>
              <w:t>⑧</w:t>
            </w:r>
            <w:r>
              <w:rPr>
                <w:rFonts w:ascii="宋体" w:hAnsi="宋体" w:hint="eastAsia"/>
                <w:sz w:val="18"/>
                <w:szCs w:val="18"/>
              </w:rPr>
              <w:t>饰面层</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F2C860C" w14:textId="12B7173E" w:rsidR="00C85BE5" w:rsidRPr="00147392" w:rsidRDefault="00C85BE5" w:rsidP="00C85BE5">
            <w:pPr>
              <w:snapToGrid w:val="0"/>
              <w:jc w:val="center"/>
              <w:rPr>
                <w:rFonts w:ascii="宋体" w:hAnsi="宋体" w:hint="eastAsia"/>
                <w:sz w:val="18"/>
                <w:szCs w:val="18"/>
              </w:rPr>
            </w:pPr>
            <w:r>
              <w:rPr>
                <w:rFonts w:ascii="宋体" w:hAnsi="宋体" w:hint="eastAsia"/>
                <w:sz w:val="18"/>
                <w:szCs w:val="18"/>
              </w:rPr>
              <w:t>防水涂装饰面</w:t>
            </w:r>
          </w:p>
        </w:tc>
        <w:tc>
          <w:tcPr>
            <w:tcW w:w="3119" w:type="dxa"/>
            <w:vMerge/>
            <w:tcBorders>
              <w:left w:val="single" w:sz="4" w:space="0" w:color="auto"/>
              <w:right w:val="single" w:sz="4" w:space="0" w:color="000000"/>
            </w:tcBorders>
            <w:shd w:val="clear" w:color="auto" w:fill="auto"/>
            <w:vAlign w:val="center"/>
          </w:tcPr>
          <w:p w14:paraId="4B44AC73" w14:textId="77777777" w:rsidR="00C85BE5" w:rsidRPr="00D13AFD" w:rsidRDefault="00C85BE5" w:rsidP="00C85BE5">
            <w:pPr>
              <w:snapToGrid w:val="0"/>
              <w:jc w:val="center"/>
              <w:rPr>
                <w:szCs w:val="21"/>
              </w:rPr>
            </w:pPr>
          </w:p>
        </w:tc>
      </w:tr>
      <w:tr w:rsidR="00C85BE5" w:rsidRPr="00D13AFD" w14:paraId="5166181F" w14:textId="77777777" w:rsidTr="00846958">
        <w:trPr>
          <w:trHeight w:val="567"/>
          <w:jc w:val="center"/>
        </w:trPr>
        <w:tc>
          <w:tcPr>
            <w:tcW w:w="2122" w:type="dxa"/>
            <w:gridSpan w:val="2"/>
            <w:tcBorders>
              <w:left w:val="single" w:sz="4" w:space="0" w:color="000000"/>
              <w:bottom w:val="single" w:sz="4" w:space="0" w:color="000000"/>
              <w:right w:val="single" w:sz="4" w:space="0" w:color="000000"/>
            </w:tcBorders>
            <w:shd w:val="clear" w:color="auto" w:fill="auto"/>
            <w:vAlign w:val="center"/>
          </w:tcPr>
          <w:p w14:paraId="637AAA04" w14:textId="1FE91D12" w:rsidR="00C85BE5" w:rsidRDefault="00846958" w:rsidP="00C85BE5">
            <w:pPr>
              <w:snapToGrid w:val="0"/>
              <w:jc w:val="center"/>
              <w:rPr>
                <w:rFonts w:ascii="宋体" w:hAnsi="宋体" w:hint="eastAsia"/>
                <w:sz w:val="18"/>
                <w:szCs w:val="18"/>
              </w:rPr>
            </w:pPr>
            <w:r w:rsidRPr="00846958">
              <w:rPr>
                <w:rFonts w:ascii="宋体" w:hAnsi="宋体" w:hint="eastAsia"/>
                <w:sz w:val="18"/>
                <w:szCs w:val="18"/>
              </w:rPr>
              <w:t>⑨</w:t>
            </w:r>
            <w:r w:rsidR="00C85BE5">
              <w:rPr>
                <w:rFonts w:ascii="宋体" w:hAnsi="宋体" w:hint="eastAsia"/>
                <w:sz w:val="18"/>
                <w:szCs w:val="18"/>
              </w:rPr>
              <w:t>板缝</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3D939C9" w14:textId="16DC2D5A" w:rsidR="00C85BE5" w:rsidRPr="00147392" w:rsidRDefault="00846958" w:rsidP="00C85BE5">
            <w:pPr>
              <w:snapToGrid w:val="0"/>
              <w:jc w:val="center"/>
              <w:rPr>
                <w:rFonts w:ascii="宋体" w:hAnsi="宋体" w:hint="eastAsia"/>
                <w:sz w:val="18"/>
                <w:szCs w:val="18"/>
              </w:rPr>
            </w:pPr>
            <w:r>
              <w:rPr>
                <w:rFonts w:ascii="宋体" w:hAnsi="宋体" w:hint="eastAsia"/>
                <w:sz w:val="18"/>
                <w:szCs w:val="18"/>
              </w:rPr>
              <w:t>建筑密封材料</w:t>
            </w:r>
          </w:p>
        </w:tc>
        <w:tc>
          <w:tcPr>
            <w:tcW w:w="3119" w:type="dxa"/>
            <w:vMerge/>
            <w:tcBorders>
              <w:left w:val="single" w:sz="4" w:space="0" w:color="auto"/>
              <w:bottom w:val="single" w:sz="4" w:space="0" w:color="000000"/>
              <w:right w:val="single" w:sz="4" w:space="0" w:color="000000"/>
            </w:tcBorders>
            <w:shd w:val="clear" w:color="auto" w:fill="auto"/>
            <w:vAlign w:val="center"/>
          </w:tcPr>
          <w:p w14:paraId="5A3C2BB8" w14:textId="77777777" w:rsidR="00C85BE5" w:rsidRPr="00D13AFD" w:rsidRDefault="00C85BE5" w:rsidP="00C85BE5">
            <w:pPr>
              <w:snapToGrid w:val="0"/>
              <w:jc w:val="center"/>
              <w:rPr>
                <w:szCs w:val="21"/>
              </w:rPr>
            </w:pPr>
          </w:p>
        </w:tc>
      </w:tr>
    </w:tbl>
    <w:p w14:paraId="7DE4F484" w14:textId="500B6505" w:rsidR="001D0E6E" w:rsidRDefault="001D0E6E" w:rsidP="001D0E6E">
      <w:pPr>
        <w:tabs>
          <w:tab w:val="left" w:pos="1160"/>
        </w:tabs>
        <w:spacing w:beforeLines="50" w:before="156" w:line="400" w:lineRule="exact"/>
        <w:jc w:val="center"/>
        <w:rPr>
          <w:rFonts w:eastAsia="黑体"/>
          <w:szCs w:val="21"/>
        </w:rPr>
      </w:pPr>
      <w:r>
        <w:rPr>
          <w:rFonts w:eastAsia="黑体"/>
          <w:szCs w:val="21"/>
        </w:rPr>
        <w:t>表</w:t>
      </w:r>
      <w:r>
        <w:rPr>
          <w:rFonts w:eastAsia="黑体"/>
          <w:szCs w:val="21"/>
        </w:rPr>
        <w:t>4.1.</w:t>
      </w:r>
      <w:r>
        <w:rPr>
          <w:rFonts w:eastAsia="黑体" w:hint="eastAsia"/>
          <w:szCs w:val="21"/>
        </w:rPr>
        <w:t>1-2</w:t>
      </w:r>
      <w:r>
        <w:rPr>
          <w:rFonts w:eastAsia="黑体"/>
          <w:szCs w:val="21"/>
        </w:rPr>
        <w:t xml:space="preserve"> </w:t>
      </w:r>
      <w:r w:rsidR="00EE12D9">
        <w:rPr>
          <w:rFonts w:eastAsia="黑体" w:hint="eastAsia"/>
          <w:szCs w:val="21"/>
        </w:rPr>
        <w:t>自保温装饰一体板</w:t>
      </w:r>
      <w:r>
        <w:rPr>
          <w:rFonts w:eastAsia="黑体" w:hint="eastAsia"/>
          <w:szCs w:val="21"/>
        </w:rPr>
        <w:t>系统基本构造</w:t>
      </w:r>
    </w:p>
    <w:tbl>
      <w:tblPr>
        <w:tblW w:w="82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88"/>
        <w:gridCol w:w="1134"/>
        <w:gridCol w:w="2976"/>
        <w:gridCol w:w="3119"/>
      </w:tblGrid>
      <w:tr w:rsidR="001D0E6E" w:rsidRPr="00D13AFD" w14:paraId="6ED8E1A3" w14:textId="77777777" w:rsidTr="00F82DBE">
        <w:trPr>
          <w:trHeight w:val="567"/>
          <w:jc w:val="center"/>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856E2D" w14:textId="77777777"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基本构造</w:t>
            </w:r>
          </w:p>
        </w:tc>
        <w:tc>
          <w:tcPr>
            <w:tcW w:w="2976" w:type="dxa"/>
            <w:tcBorders>
              <w:top w:val="single" w:sz="4" w:space="0" w:color="000000"/>
              <w:left w:val="single" w:sz="4" w:space="0" w:color="000000"/>
              <w:right w:val="single" w:sz="4" w:space="0" w:color="auto"/>
            </w:tcBorders>
            <w:shd w:val="clear" w:color="auto" w:fill="auto"/>
            <w:vAlign w:val="center"/>
          </w:tcPr>
          <w:p w14:paraId="40E0A8DD" w14:textId="77777777"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组成材料</w:t>
            </w:r>
          </w:p>
        </w:tc>
        <w:tc>
          <w:tcPr>
            <w:tcW w:w="3119" w:type="dxa"/>
            <w:tcBorders>
              <w:top w:val="single" w:sz="4" w:space="0" w:color="000000"/>
              <w:left w:val="single" w:sz="4" w:space="0" w:color="auto"/>
              <w:right w:val="single" w:sz="4" w:space="0" w:color="000000"/>
            </w:tcBorders>
            <w:shd w:val="clear" w:color="auto" w:fill="auto"/>
            <w:vAlign w:val="center"/>
          </w:tcPr>
          <w:p w14:paraId="05BAEB13" w14:textId="77777777"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构造示意图</w:t>
            </w:r>
          </w:p>
        </w:tc>
      </w:tr>
      <w:tr w:rsidR="001D0E6E" w:rsidRPr="00D13AFD" w14:paraId="22091FF8" w14:textId="77777777" w:rsidTr="00F82DBE">
        <w:trPr>
          <w:trHeight w:val="567"/>
          <w:jc w:val="center"/>
        </w:trPr>
        <w:tc>
          <w:tcPr>
            <w:tcW w:w="988" w:type="dxa"/>
            <w:vMerge w:val="restart"/>
            <w:tcBorders>
              <w:top w:val="single" w:sz="4" w:space="0" w:color="000000"/>
              <w:left w:val="single" w:sz="4" w:space="0" w:color="000000"/>
              <w:right w:val="single" w:sz="4" w:space="0" w:color="auto"/>
            </w:tcBorders>
            <w:shd w:val="clear" w:color="auto" w:fill="auto"/>
            <w:vAlign w:val="center"/>
          </w:tcPr>
          <w:p w14:paraId="11550ABA" w14:textId="77777777" w:rsidR="001D0E6E" w:rsidRDefault="001D0E6E" w:rsidP="00F82DBE">
            <w:pPr>
              <w:snapToGrid w:val="0"/>
              <w:jc w:val="center"/>
              <w:rPr>
                <w:rFonts w:ascii="宋体" w:hAnsi="宋体" w:hint="eastAsia"/>
                <w:sz w:val="18"/>
                <w:szCs w:val="18"/>
              </w:rPr>
            </w:pPr>
            <w:r>
              <w:rPr>
                <w:rFonts w:ascii="宋体" w:hAnsi="宋体" w:hint="eastAsia"/>
                <w:sz w:val="18"/>
                <w:szCs w:val="18"/>
              </w:rPr>
              <w:t>自保温墙板</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6893340" w14:textId="77777777" w:rsidR="001D0E6E" w:rsidRPr="007D6F0E" w:rsidRDefault="001D0E6E" w:rsidP="00F82DBE">
            <w:pPr>
              <w:snapToGrid w:val="0"/>
              <w:jc w:val="center"/>
              <w:rPr>
                <w:rFonts w:ascii="宋体" w:hAnsi="宋体" w:hint="eastAsia"/>
                <w:sz w:val="18"/>
                <w:szCs w:val="18"/>
              </w:rPr>
            </w:pPr>
            <w:r w:rsidRPr="007D6F0E">
              <w:rPr>
                <w:rFonts w:ascii="宋体" w:hAnsi="宋体" w:hint="eastAsia"/>
                <w:sz w:val="18"/>
                <w:szCs w:val="18"/>
              </w:rPr>
              <w:t>①</w:t>
            </w:r>
            <w:proofErr w:type="gramStart"/>
            <w:r>
              <w:rPr>
                <w:rFonts w:ascii="宋体" w:hAnsi="宋体" w:hint="eastAsia"/>
                <w:sz w:val="18"/>
                <w:szCs w:val="18"/>
              </w:rPr>
              <w:t>内页板</w:t>
            </w:r>
            <w:proofErr w:type="gram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87FE222" w14:textId="2C8F8ECC"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120mm</w:t>
            </w:r>
            <w:r w:rsidR="00DC71BE">
              <w:rPr>
                <w:rFonts w:ascii="宋体" w:hAnsi="宋体" w:hint="eastAsia"/>
                <w:sz w:val="18"/>
                <w:szCs w:val="18"/>
              </w:rPr>
              <w:t>~</w:t>
            </w:r>
            <w:r>
              <w:rPr>
                <w:rFonts w:ascii="宋体" w:hAnsi="宋体" w:hint="eastAsia"/>
                <w:sz w:val="18"/>
                <w:szCs w:val="18"/>
              </w:rPr>
              <w:t>200mm</w:t>
            </w:r>
            <w:proofErr w:type="gramStart"/>
            <w:r>
              <w:rPr>
                <w:rFonts w:ascii="宋体" w:hAnsi="宋体" w:hint="eastAsia"/>
                <w:sz w:val="18"/>
                <w:szCs w:val="18"/>
              </w:rPr>
              <w:t>厚蒸压</w:t>
            </w:r>
            <w:proofErr w:type="gramEnd"/>
            <w:r>
              <w:rPr>
                <w:rFonts w:ascii="宋体" w:hAnsi="宋体" w:hint="eastAsia"/>
                <w:sz w:val="18"/>
                <w:szCs w:val="18"/>
              </w:rPr>
              <w:t>加气混凝土</w:t>
            </w:r>
          </w:p>
        </w:tc>
        <w:tc>
          <w:tcPr>
            <w:tcW w:w="3119" w:type="dxa"/>
            <w:vMerge w:val="restart"/>
            <w:tcBorders>
              <w:top w:val="single" w:sz="4" w:space="0" w:color="000000"/>
              <w:left w:val="single" w:sz="4" w:space="0" w:color="auto"/>
              <w:right w:val="single" w:sz="4" w:space="0" w:color="000000"/>
            </w:tcBorders>
            <w:shd w:val="clear" w:color="auto" w:fill="auto"/>
            <w:vAlign w:val="center"/>
          </w:tcPr>
          <w:p w14:paraId="3D1321EC" w14:textId="10346C47" w:rsidR="001D0E6E" w:rsidRPr="00147392" w:rsidRDefault="005F77C2" w:rsidP="00C01B35">
            <w:pPr>
              <w:snapToGrid w:val="0"/>
              <w:jc w:val="right"/>
              <w:rPr>
                <w:rFonts w:ascii="宋体" w:hAnsi="宋体" w:hint="eastAsia"/>
                <w:sz w:val="18"/>
                <w:szCs w:val="18"/>
              </w:rPr>
            </w:pPr>
            <w:r>
              <w:rPr>
                <w:noProof/>
              </w:rPr>
              <mc:AlternateContent>
                <mc:Choice Requires="wps">
                  <w:drawing>
                    <wp:anchor distT="0" distB="0" distL="114300" distR="114300" simplePos="0" relativeHeight="251703296" behindDoc="0" locked="0" layoutInCell="1" allowOverlap="1" wp14:anchorId="6EF5A941" wp14:editId="169B6B4C">
                      <wp:simplePos x="0" y="0"/>
                      <wp:positionH relativeFrom="column">
                        <wp:posOffset>266700</wp:posOffset>
                      </wp:positionH>
                      <wp:positionV relativeFrom="paragraph">
                        <wp:posOffset>1172210</wp:posOffset>
                      </wp:positionV>
                      <wp:extent cx="129540" cy="156210"/>
                      <wp:effectExtent l="0" t="0" r="3810" b="0"/>
                      <wp:wrapNone/>
                      <wp:docPr id="1897369536"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4658533B" w14:textId="2FBE205B" w:rsidR="005F77C2" w:rsidRPr="00D27312" w:rsidRDefault="00D27312" w:rsidP="00D27312">
                                  <w:pPr>
                                    <w:adjustRightInd w:val="0"/>
                                    <w:snapToGrid w:val="0"/>
                                    <w:rPr>
                                      <w:sz w:val="18"/>
                                      <w:szCs w:val="18"/>
                                    </w:rPr>
                                  </w:pPr>
                                  <w:r w:rsidRPr="00CE6336">
                                    <w:rPr>
                                      <w:rFonts w:ascii="宋体" w:hAnsi="宋体" w:hint="eastAsia"/>
                                      <w:sz w:val="18"/>
                                      <w:szCs w:val="18"/>
                                    </w:rPr>
                                    <w:t>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A941" id="_x0000_s1035" type="#_x0000_t202" style="position:absolute;left:0;text-align:left;margin-left:21pt;margin-top:92.3pt;width:10.2pt;height:1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" fillcolor="#cce8cf [3201]" stroked="f" strokeweight=".5pt">
                      <v:textbox inset="0,0,0,0">
                        <w:txbxContent>
                          <w:p w14:paraId="4658533B" w14:textId="2FBE205B" w:rsidR="005F77C2" w:rsidRPr="00D27312" w:rsidRDefault="00D27312" w:rsidP="00D27312">
                            <w:pPr>
                              <w:adjustRightInd w:val="0"/>
                              <w:snapToGrid w:val="0"/>
                              <w:rPr>
                                <w:sz w:val="18"/>
                                <w:szCs w:val="18"/>
                              </w:rPr>
                            </w:pPr>
                            <w:r w:rsidRPr="00CE6336">
                              <w:rPr>
                                <w:rFonts w:ascii="宋体" w:hAnsi="宋体" w:hint="eastAsia"/>
                                <w:sz w:val="18"/>
                                <w:szCs w:val="18"/>
                              </w:rPr>
                              <w:t>⑥</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429802B6" wp14:editId="4A54324C">
                      <wp:simplePos x="0" y="0"/>
                      <wp:positionH relativeFrom="column">
                        <wp:posOffset>266700</wp:posOffset>
                      </wp:positionH>
                      <wp:positionV relativeFrom="paragraph">
                        <wp:posOffset>979170</wp:posOffset>
                      </wp:positionV>
                      <wp:extent cx="129540" cy="156210"/>
                      <wp:effectExtent l="0" t="0" r="3810" b="0"/>
                      <wp:wrapNone/>
                      <wp:docPr id="443145930"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5405A37B" w14:textId="39C3FEAD" w:rsidR="005F77C2" w:rsidRPr="00D27312" w:rsidRDefault="00D27312" w:rsidP="00D27312">
                                  <w:pPr>
                                    <w:adjustRightInd w:val="0"/>
                                    <w:snapToGrid w:val="0"/>
                                    <w:rPr>
                                      <w:sz w:val="18"/>
                                      <w:szCs w:val="18"/>
                                    </w:rPr>
                                  </w:pPr>
                                  <w:r w:rsidRPr="00CE6336">
                                    <w:rPr>
                                      <w:rFonts w:ascii="宋体" w:hAnsi="宋体" w:hint="eastAsia"/>
                                      <w:sz w:val="18"/>
                                      <w:szCs w:val="18"/>
                                    </w:rPr>
                                    <w:t>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02B6" id="_x0000_s1036" type="#_x0000_t202" style="position:absolute;left:0;text-align:left;margin-left:21pt;margin-top:77.1pt;width:10.2pt;height:1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" fillcolor="#cce8cf [3201]" stroked="f" strokeweight=".5pt">
                      <v:textbox inset="0,0,0,0">
                        <w:txbxContent>
                          <w:p w14:paraId="5405A37B" w14:textId="39C3FEAD" w:rsidR="005F77C2" w:rsidRPr="00D27312" w:rsidRDefault="00D27312" w:rsidP="00D27312">
                            <w:pPr>
                              <w:adjustRightInd w:val="0"/>
                              <w:snapToGrid w:val="0"/>
                              <w:rPr>
                                <w:sz w:val="18"/>
                                <w:szCs w:val="18"/>
                              </w:rPr>
                            </w:pPr>
                            <w:r w:rsidRPr="00CE6336">
                              <w:rPr>
                                <w:rFonts w:ascii="宋体" w:hAnsi="宋体" w:hint="eastAsia"/>
                                <w:sz w:val="18"/>
                                <w:szCs w:val="18"/>
                              </w:rPr>
                              <w:t>⑤</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F458BCC" wp14:editId="58F27A11">
                      <wp:simplePos x="0" y="0"/>
                      <wp:positionH relativeFrom="column">
                        <wp:posOffset>266700</wp:posOffset>
                      </wp:positionH>
                      <wp:positionV relativeFrom="paragraph">
                        <wp:posOffset>825500</wp:posOffset>
                      </wp:positionV>
                      <wp:extent cx="129540" cy="156210"/>
                      <wp:effectExtent l="0" t="0" r="3810" b="0"/>
                      <wp:wrapNone/>
                      <wp:docPr id="610503776"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5800047A" w14:textId="4B15D0A9" w:rsidR="005F77C2" w:rsidRPr="00D27312" w:rsidRDefault="00D27312" w:rsidP="00D27312">
                                  <w:pPr>
                                    <w:adjustRightInd w:val="0"/>
                                    <w:snapToGrid w:val="0"/>
                                    <w:rPr>
                                      <w:sz w:val="18"/>
                                      <w:szCs w:val="18"/>
                                    </w:rPr>
                                  </w:pPr>
                                  <w:r w:rsidRPr="00CE6336">
                                    <w:rPr>
                                      <w:rFonts w:ascii="宋体" w:hAnsi="宋体" w:hint="eastAsia"/>
                                      <w:sz w:val="18"/>
                                      <w:szCs w:val="18"/>
                                    </w:rPr>
                                    <w:t>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8BCC" id="_x0000_s1037" type="#_x0000_t202" style="position:absolute;left:0;text-align:left;margin-left:21pt;margin-top:65pt;width:10.2pt;height:1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" fillcolor="#cce8cf [3201]" stroked="f" strokeweight=".5pt">
                      <v:textbox inset="0,0,0,0">
                        <w:txbxContent>
                          <w:p w14:paraId="5800047A" w14:textId="4B15D0A9" w:rsidR="005F77C2" w:rsidRPr="00D27312" w:rsidRDefault="00D27312" w:rsidP="00D27312">
                            <w:pPr>
                              <w:adjustRightInd w:val="0"/>
                              <w:snapToGrid w:val="0"/>
                              <w:rPr>
                                <w:sz w:val="18"/>
                                <w:szCs w:val="18"/>
                              </w:rPr>
                            </w:pPr>
                            <w:r w:rsidRPr="00CE6336">
                              <w:rPr>
                                <w:rFonts w:ascii="宋体" w:hAnsi="宋体" w:hint="eastAsia"/>
                                <w:sz w:val="18"/>
                                <w:szCs w:val="18"/>
                              </w:rPr>
                              <w:t>④</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9C31507" wp14:editId="110B4F9F">
                      <wp:simplePos x="0" y="0"/>
                      <wp:positionH relativeFrom="column">
                        <wp:posOffset>266700</wp:posOffset>
                      </wp:positionH>
                      <wp:positionV relativeFrom="paragraph">
                        <wp:posOffset>643890</wp:posOffset>
                      </wp:positionV>
                      <wp:extent cx="129540" cy="156210"/>
                      <wp:effectExtent l="0" t="0" r="3810" b="0"/>
                      <wp:wrapNone/>
                      <wp:docPr id="530283211"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3F2ADF4D" w14:textId="594B08C7" w:rsidR="005F77C2" w:rsidRPr="00D27312" w:rsidRDefault="00D27312" w:rsidP="00D27312">
                                  <w:pPr>
                                    <w:adjustRightInd w:val="0"/>
                                    <w:snapToGrid w:val="0"/>
                                    <w:rPr>
                                      <w:sz w:val="18"/>
                                      <w:szCs w:val="18"/>
                                    </w:rPr>
                                  </w:pPr>
                                  <w:r w:rsidRPr="00CE6336">
                                    <w:rPr>
                                      <w:rFonts w:ascii="宋体" w:hAnsi="宋体" w:hint="eastAsia"/>
                                      <w:sz w:val="18"/>
                                      <w:szCs w:val="18"/>
                                    </w:rPr>
                                    <w:t>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1507" id="_x0000_s1038" type="#_x0000_t202" style="position:absolute;left:0;text-align:left;margin-left:21pt;margin-top:50.7pt;width:10.2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" fillcolor="#cce8cf [3201]" stroked="f" strokeweight=".5pt">
                      <v:textbox inset="0,0,0,0">
                        <w:txbxContent>
                          <w:p w14:paraId="3F2ADF4D" w14:textId="594B08C7" w:rsidR="005F77C2" w:rsidRPr="00D27312" w:rsidRDefault="00D27312" w:rsidP="00D27312">
                            <w:pPr>
                              <w:adjustRightInd w:val="0"/>
                              <w:snapToGrid w:val="0"/>
                              <w:rPr>
                                <w:sz w:val="18"/>
                                <w:szCs w:val="18"/>
                              </w:rPr>
                            </w:pPr>
                            <w:r w:rsidRPr="00CE6336">
                              <w:rPr>
                                <w:rFonts w:ascii="宋体" w:hAnsi="宋体" w:hint="eastAsia"/>
                                <w:sz w:val="18"/>
                                <w:szCs w:val="18"/>
                              </w:rPr>
                              <w:t>③</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C33DD8E" wp14:editId="457546D3">
                      <wp:simplePos x="0" y="0"/>
                      <wp:positionH relativeFrom="column">
                        <wp:posOffset>266700</wp:posOffset>
                      </wp:positionH>
                      <wp:positionV relativeFrom="paragraph">
                        <wp:posOffset>458470</wp:posOffset>
                      </wp:positionV>
                      <wp:extent cx="129540" cy="156210"/>
                      <wp:effectExtent l="0" t="0" r="3810" b="0"/>
                      <wp:wrapNone/>
                      <wp:docPr id="1959280487"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1E9AE807" w14:textId="5C33E674" w:rsidR="005F77C2" w:rsidRPr="00D27312" w:rsidRDefault="00D27312" w:rsidP="00D27312">
                                  <w:pPr>
                                    <w:adjustRightInd w:val="0"/>
                                    <w:snapToGrid w:val="0"/>
                                    <w:rPr>
                                      <w:sz w:val="18"/>
                                      <w:szCs w:val="18"/>
                                    </w:rPr>
                                  </w:pPr>
                                  <w:r w:rsidRPr="00CE6336">
                                    <w:rPr>
                                      <w:rFonts w:ascii="宋体" w:hAnsi="宋体" w:hint="eastAsia"/>
                                      <w:sz w:val="18"/>
                                      <w:szCs w:val="18"/>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3DD8E" id="_x0000_s1039" type="#_x0000_t202" style="position:absolute;left:0;text-align:left;margin-left:21pt;margin-top:36.1pt;width:10.2pt;height:1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" fillcolor="#cce8cf [3201]" stroked="f" strokeweight=".5pt">
                      <v:textbox inset="0,0,0,0">
                        <w:txbxContent>
                          <w:p w14:paraId="1E9AE807" w14:textId="5C33E674" w:rsidR="005F77C2" w:rsidRPr="00D27312" w:rsidRDefault="00D27312" w:rsidP="00D27312">
                            <w:pPr>
                              <w:adjustRightInd w:val="0"/>
                              <w:snapToGrid w:val="0"/>
                              <w:rPr>
                                <w:sz w:val="18"/>
                                <w:szCs w:val="18"/>
                              </w:rPr>
                            </w:pPr>
                            <w:r w:rsidRPr="00CE6336">
                              <w:rPr>
                                <w:rFonts w:ascii="宋体" w:hAnsi="宋体" w:hint="eastAsia"/>
                                <w:sz w:val="18"/>
                                <w:szCs w:val="18"/>
                              </w:rPr>
                              <w:t>②</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CD1B1F3" wp14:editId="616615E2">
                      <wp:simplePos x="0" y="0"/>
                      <wp:positionH relativeFrom="column">
                        <wp:posOffset>270510</wp:posOffset>
                      </wp:positionH>
                      <wp:positionV relativeFrom="paragraph">
                        <wp:posOffset>302895</wp:posOffset>
                      </wp:positionV>
                      <wp:extent cx="129540" cy="156210"/>
                      <wp:effectExtent l="0" t="0" r="3810" b="0"/>
                      <wp:wrapNone/>
                      <wp:docPr id="838247790" name="文本框 23"/>
                      <wp:cNvGraphicFramePr/>
                      <a:graphic xmlns:a="http://schemas.openxmlformats.org/drawingml/2006/main">
                        <a:graphicData uri="http://schemas.microsoft.com/office/word/2010/wordprocessingShape">
                          <wps:wsp>
                            <wps:cNvSpPr txBox="1"/>
                            <wps:spPr>
                              <a:xfrm>
                                <a:off x="0" y="0"/>
                                <a:ext cx="129540" cy="156210"/>
                              </a:xfrm>
                              <a:prstGeom prst="rect">
                                <a:avLst/>
                              </a:prstGeom>
                              <a:solidFill>
                                <a:schemeClr val="lt1"/>
                              </a:solidFill>
                              <a:ln w="6350">
                                <a:noFill/>
                              </a:ln>
                            </wps:spPr>
                            <wps:txbx>
                              <w:txbxContent>
                                <w:p w14:paraId="56A5BF37" w14:textId="2767A756" w:rsidR="00C01B35" w:rsidRPr="00D27312" w:rsidRDefault="00D27312" w:rsidP="00D27312">
                                  <w:pPr>
                                    <w:adjustRightInd w:val="0"/>
                                    <w:snapToGrid w:val="0"/>
                                    <w:rPr>
                                      <w:sz w:val="18"/>
                                      <w:szCs w:val="18"/>
                                    </w:rPr>
                                  </w:pPr>
                                  <w:r w:rsidRPr="007D6F0E">
                                    <w:rPr>
                                      <w:rFonts w:ascii="宋体" w:hAnsi="宋体" w:hint="eastAsia"/>
                                      <w:sz w:val="18"/>
                                      <w:szCs w:val="18"/>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B1F3" id="_x0000_s1040" type="#_x0000_t202" style="position:absolute;left:0;text-align:left;margin-left:21.3pt;margin-top:23.85pt;width:10.2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" fillcolor="#cce8cf [3201]" stroked="f" strokeweight=".5pt">
                      <v:textbox inset="0,0,0,0">
                        <w:txbxContent>
                          <w:p w14:paraId="56A5BF37" w14:textId="2767A756" w:rsidR="00C01B35" w:rsidRPr="00D27312" w:rsidRDefault="00D27312" w:rsidP="00D27312">
                            <w:pPr>
                              <w:adjustRightInd w:val="0"/>
                              <w:snapToGrid w:val="0"/>
                              <w:rPr>
                                <w:sz w:val="18"/>
                                <w:szCs w:val="18"/>
                              </w:rPr>
                            </w:pPr>
                            <w:r w:rsidRPr="007D6F0E">
                              <w:rPr>
                                <w:rFonts w:ascii="宋体" w:hAnsi="宋体" w:hint="eastAsia"/>
                                <w:sz w:val="18"/>
                                <w:szCs w:val="18"/>
                              </w:rPr>
                              <w:t>①</w:t>
                            </w:r>
                          </w:p>
                        </w:txbxContent>
                      </v:textbox>
                    </v:shape>
                  </w:pict>
                </mc:Fallback>
              </mc:AlternateContent>
            </w:r>
            <w:r w:rsidR="00C01B35" w:rsidRPr="00C01B35">
              <w:rPr>
                <w:rFonts w:ascii="宋体" w:hAnsi="宋体"/>
                <w:noProof/>
                <w:sz w:val="18"/>
                <w:szCs w:val="18"/>
              </w:rPr>
              <w:drawing>
                <wp:inline distT="0" distB="0" distL="0" distR="0" wp14:anchorId="64AC2E9E" wp14:editId="7E0D9CCA">
                  <wp:extent cx="1576800" cy="1861323"/>
                  <wp:effectExtent l="0" t="0" r="4445" b="5715"/>
                  <wp:docPr id="6185008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0840" name=""/>
                          <pic:cNvPicPr/>
                        </pic:nvPicPr>
                        <pic:blipFill>
                          <a:blip r:embed="rId17"/>
                          <a:stretch>
                            <a:fillRect/>
                          </a:stretch>
                        </pic:blipFill>
                        <pic:spPr>
                          <a:xfrm>
                            <a:off x="0" y="0"/>
                            <a:ext cx="1576800" cy="1861323"/>
                          </a:xfrm>
                          <a:prstGeom prst="rect">
                            <a:avLst/>
                          </a:prstGeom>
                        </pic:spPr>
                      </pic:pic>
                    </a:graphicData>
                  </a:graphic>
                </wp:inline>
              </w:drawing>
            </w:r>
          </w:p>
        </w:tc>
      </w:tr>
      <w:tr w:rsidR="001D0E6E" w:rsidRPr="00D13AFD" w14:paraId="6B9095B1" w14:textId="77777777" w:rsidTr="003E04D7">
        <w:trPr>
          <w:trHeight w:val="567"/>
          <w:jc w:val="center"/>
        </w:trPr>
        <w:tc>
          <w:tcPr>
            <w:tcW w:w="988" w:type="dxa"/>
            <w:vMerge/>
            <w:tcBorders>
              <w:left w:val="single" w:sz="4" w:space="0" w:color="000000"/>
              <w:right w:val="single" w:sz="4" w:space="0" w:color="auto"/>
            </w:tcBorders>
            <w:shd w:val="clear" w:color="auto" w:fill="auto"/>
            <w:vAlign w:val="center"/>
          </w:tcPr>
          <w:p w14:paraId="531C40A3" w14:textId="77777777" w:rsidR="001D0E6E" w:rsidRDefault="001D0E6E" w:rsidP="00F82DBE">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DE89B5B" w14:textId="77777777" w:rsidR="001D0E6E" w:rsidRDefault="001D0E6E" w:rsidP="00F82DBE">
            <w:pPr>
              <w:snapToGrid w:val="0"/>
              <w:jc w:val="center"/>
              <w:rPr>
                <w:rFonts w:ascii="宋体" w:hAnsi="宋体" w:hint="eastAsia"/>
                <w:sz w:val="18"/>
                <w:szCs w:val="18"/>
              </w:rPr>
            </w:pPr>
            <w:r w:rsidRPr="00CE6336">
              <w:rPr>
                <w:rFonts w:ascii="宋体" w:hAnsi="宋体" w:hint="eastAsia"/>
                <w:sz w:val="18"/>
                <w:szCs w:val="18"/>
              </w:rPr>
              <w:t>②</w:t>
            </w:r>
            <w:r>
              <w:rPr>
                <w:rFonts w:ascii="宋体" w:hAnsi="宋体" w:hint="eastAsia"/>
                <w:sz w:val="18"/>
                <w:szCs w:val="18"/>
              </w:rPr>
              <w:t>保温层</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CF2B5" w14:textId="79498E4D"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30mm～100mm厚IPP保温</w:t>
            </w:r>
            <w:r w:rsidR="007861D3">
              <w:rPr>
                <w:rFonts w:ascii="宋体" w:hAnsi="宋体" w:hint="eastAsia"/>
                <w:sz w:val="18"/>
                <w:szCs w:val="18"/>
              </w:rPr>
              <w:t>板</w:t>
            </w:r>
          </w:p>
        </w:tc>
        <w:tc>
          <w:tcPr>
            <w:tcW w:w="3119" w:type="dxa"/>
            <w:vMerge/>
            <w:tcBorders>
              <w:left w:val="single" w:sz="4" w:space="0" w:color="auto"/>
              <w:right w:val="single" w:sz="4" w:space="0" w:color="000000"/>
            </w:tcBorders>
            <w:shd w:val="clear" w:color="auto" w:fill="auto"/>
            <w:vAlign w:val="center"/>
          </w:tcPr>
          <w:p w14:paraId="23180550" w14:textId="77777777" w:rsidR="001D0E6E" w:rsidRPr="00147392" w:rsidRDefault="001D0E6E" w:rsidP="00F82DBE">
            <w:pPr>
              <w:snapToGrid w:val="0"/>
              <w:jc w:val="center"/>
              <w:rPr>
                <w:rFonts w:ascii="宋体" w:hAnsi="宋体" w:hint="eastAsia"/>
                <w:sz w:val="18"/>
                <w:szCs w:val="18"/>
              </w:rPr>
            </w:pPr>
          </w:p>
        </w:tc>
      </w:tr>
      <w:tr w:rsidR="001D0E6E" w:rsidRPr="00D13AFD" w14:paraId="3DD1D7CC" w14:textId="77777777" w:rsidTr="003E04D7">
        <w:trPr>
          <w:trHeight w:val="567"/>
          <w:jc w:val="center"/>
        </w:trPr>
        <w:tc>
          <w:tcPr>
            <w:tcW w:w="988" w:type="dxa"/>
            <w:vMerge/>
            <w:tcBorders>
              <w:left w:val="single" w:sz="4" w:space="0" w:color="000000"/>
              <w:right w:val="single" w:sz="4" w:space="0" w:color="auto"/>
            </w:tcBorders>
            <w:shd w:val="clear" w:color="auto" w:fill="auto"/>
            <w:vAlign w:val="center"/>
          </w:tcPr>
          <w:p w14:paraId="24CB9A05" w14:textId="77777777" w:rsidR="001D0E6E" w:rsidRDefault="001D0E6E" w:rsidP="00F82DBE">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1E068E4" w14:textId="77777777" w:rsidR="001D0E6E" w:rsidRDefault="001D0E6E" w:rsidP="00F82DBE">
            <w:pPr>
              <w:snapToGrid w:val="0"/>
              <w:jc w:val="center"/>
              <w:rPr>
                <w:rFonts w:ascii="宋体" w:hAnsi="宋体" w:hint="eastAsia"/>
                <w:sz w:val="18"/>
                <w:szCs w:val="18"/>
              </w:rPr>
            </w:pPr>
            <w:r w:rsidRPr="00CE6336">
              <w:rPr>
                <w:rFonts w:ascii="宋体" w:hAnsi="宋体" w:hint="eastAsia"/>
                <w:sz w:val="18"/>
                <w:szCs w:val="18"/>
              </w:rPr>
              <w:t>③</w:t>
            </w:r>
            <w:proofErr w:type="gramStart"/>
            <w:r>
              <w:rPr>
                <w:rFonts w:ascii="宋体" w:hAnsi="宋体" w:hint="eastAsia"/>
                <w:sz w:val="18"/>
                <w:szCs w:val="18"/>
              </w:rPr>
              <w:t>增强网</w:t>
            </w:r>
            <w:proofErr w:type="gramEnd"/>
            <w:r>
              <w:rPr>
                <w:rFonts w:ascii="宋体" w:hAnsi="宋体" w:hint="eastAsia"/>
                <w:sz w:val="18"/>
                <w:szCs w:val="18"/>
              </w:rPr>
              <w:t>笼</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4B9B7" w14:textId="2675B183" w:rsidR="001D0E6E" w:rsidRPr="00147392" w:rsidRDefault="001D0E6E" w:rsidP="00F82DBE">
            <w:pPr>
              <w:snapToGrid w:val="0"/>
              <w:jc w:val="center"/>
              <w:rPr>
                <w:rFonts w:ascii="宋体" w:hAnsi="宋体" w:hint="eastAsia"/>
                <w:sz w:val="18"/>
                <w:szCs w:val="18"/>
              </w:rPr>
            </w:pPr>
            <w:r w:rsidRPr="00215C10">
              <w:rPr>
                <w:rFonts w:ascii="宋体" w:hAnsi="宋体" w:hint="eastAsia"/>
                <w:sz w:val="18"/>
                <w:szCs w:val="18"/>
              </w:rPr>
              <w:t>钢筋网笼或纤维增强</w:t>
            </w:r>
            <w:proofErr w:type="gramStart"/>
            <w:r w:rsidRPr="00215C10">
              <w:rPr>
                <w:rFonts w:ascii="宋体" w:hAnsi="宋体" w:hint="eastAsia"/>
                <w:sz w:val="18"/>
                <w:szCs w:val="18"/>
              </w:rPr>
              <w:t>复合材料筋网笼</w:t>
            </w:r>
            <w:proofErr w:type="gramEnd"/>
          </w:p>
        </w:tc>
        <w:tc>
          <w:tcPr>
            <w:tcW w:w="3119" w:type="dxa"/>
            <w:vMerge/>
            <w:tcBorders>
              <w:left w:val="single" w:sz="4" w:space="0" w:color="auto"/>
              <w:right w:val="single" w:sz="4" w:space="0" w:color="000000"/>
            </w:tcBorders>
            <w:shd w:val="clear" w:color="auto" w:fill="auto"/>
            <w:vAlign w:val="center"/>
          </w:tcPr>
          <w:p w14:paraId="60F54E83" w14:textId="77777777" w:rsidR="001D0E6E" w:rsidRPr="00147392" w:rsidRDefault="001D0E6E" w:rsidP="00F82DBE">
            <w:pPr>
              <w:snapToGrid w:val="0"/>
              <w:jc w:val="center"/>
              <w:rPr>
                <w:rFonts w:ascii="宋体" w:hAnsi="宋体" w:hint="eastAsia"/>
                <w:sz w:val="18"/>
                <w:szCs w:val="18"/>
              </w:rPr>
            </w:pPr>
          </w:p>
        </w:tc>
      </w:tr>
      <w:tr w:rsidR="001D0E6E" w:rsidRPr="00D13AFD" w14:paraId="7F1FD6E2" w14:textId="77777777" w:rsidTr="003E04D7">
        <w:trPr>
          <w:trHeight w:val="567"/>
          <w:jc w:val="center"/>
        </w:trPr>
        <w:tc>
          <w:tcPr>
            <w:tcW w:w="988" w:type="dxa"/>
            <w:vMerge/>
            <w:tcBorders>
              <w:left w:val="single" w:sz="4" w:space="0" w:color="000000"/>
              <w:right w:val="single" w:sz="4" w:space="0" w:color="auto"/>
            </w:tcBorders>
            <w:shd w:val="clear" w:color="auto" w:fill="auto"/>
            <w:vAlign w:val="center"/>
          </w:tcPr>
          <w:p w14:paraId="36508FA4" w14:textId="77777777" w:rsidR="001D0E6E" w:rsidRDefault="001D0E6E" w:rsidP="00F82DBE">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BA35AF2" w14:textId="77777777" w:rsidR="001D0E6E" w:rsidRDefault="001D0E6E" w:rsidP="00F82DBE">
            <w:pPr>
              <w:snapToGrid w:val="0"/>
              <w:jc w:val="center"/>
              <w:rPr>
                <w:rFonts w:ascii="宋体" w:hAnsi="宋体" w:hint="eastAsia"/>
                <w:sz w:val="18"/>
                <w:szCs w:val="18"/>
              </w:rPr>
            </w:pPr>
            <w:r w:rsidRPr="00CE6336">
              <w:rPr>
                <w:rFonts w:ascii="宋体" w:hAnsi="宋体" w:hint="eastAsia"/>
                <w:sz w:val="18"/>
                <w:szCs w:val="18"/>
              </w:rPr>
              <w:t>④</w:t>
            </w:r>
            <w:proofErr w:type="gramStart"/>
            <w:r>
              <w:rPr>
                <w:rFonts w:ascii="宋体" w:hAnsi="宋体" w:hint="eastAsia"/>
                <w:sz w:val="18"/>
                <w:szCs w:val="18"/>
              </w:rPr>
              <w:t>外页板</w:t>
            </w:r>
            <w:proofErr w:type="gramEnd"/>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4E4E3FC" w14:textId="2559BE69" w:rsidR="001D0E6E" w:rsidRPr="00147392" w:rsidRDefault="00FE3F62" w:rsidP="00F82DBE">
            <w:pPr>
              <w:snapToGrid w:val="0"/>
              <w:jc w:val="center"/>
              <w:rPr>
                <w:rFonts w:ascii="宋体" w:hAnsi="宋体" w:hint="eastAsia"/>
                <w:sz w:val="18"/>
                <w:szCs w:val="18"/>
              </w:rPr>
            </w:pPr>
            <w:r>
              <w:rPr>
                <w:rFonts w:ascii="宋体" w:hAnsi="宋体" w:hint="eastAsia"/>
                <w:sz w:val="18"/>
                <w:szCs w:val="18"/>
              </w:rPr>
              <w:t>不小于</w:t>
            </w:r>
            <w:r w:rsidR="001D0E6E">
              <w:rPr>
                <w:rFonts w:ascii="宋体" w:hAnsi="宋体" w:hint="eastAsia"/>
                <w:sz w:val="18"/>
                <w:szCs w:val="18"/>
              </w:rPr>
              <w:t>50mm</w:t>
            </w:r>
            <w:proofErr w:type="gramStart"/>
            <w:r w:rsidR="001D0E6E">
              <w:rPr>
                <w:rFonts w:ascii="宋体" w:hAnsi="宋体" w:hint="eastAsia"/>
                <w:sz w:val="18"/>
                <w:szCs w:val="18"/>
              </w:rPr>
              <w:t>厚蒸压</w:t>
            </w:r>
            <w:proofErr w:type="gramEnd"/>
            <w:r w:rsidR="001D0E6E">
              <w:rPr>
                <w:rFonts w:ascii="宋体" w:hAnsi="宋体" w:hint="eastAsia"/>
                <w:sz w:val="18"/>
                <w:szCs w:val="18"/>
              </w:rPr>
              <w:t>加气混凝土</w:t>
            </w:r>
          </w:p>
        </w:tc>
        <w:tc>
          <w:tcPr>
            <w:tcW w:w="3119" w:type="dxa"/>
            <w:vMerge/>
            <w:tcBorders>
              <w:left w:val="single" w:sz="4" w:space="0" w:color="auto"/>
              <w:right w:val="single" w:sz="4" w:space="0" w:color="000000"/>
            </w:tcBorders>
            <w:shd w:val="clear" w:color="auto" w:fill="auto"/>
            <w:vAlign w:val="center"/>
          </w:tcPr>
          <w:p w14:paraId="6C0B0DDD" w14:textId="77777777" w:rsidR="001D0E6E" w:rsidRPr="00147392" w:rsidRDefault="001D0E6E" w:rsidP="00F82DBE">
            <w:pPr>
              <w:snapToGrid w:val="0"/>
              <w:jc w:val="center"/>
              <w:rPr>
                <w:rFonts w:ascii="宋体" w:hAnsi="宋体" w:hint="eastAsia"/>
                <w:sz w:val="18"/>
                <w:szCs w:val="18"/>
              </w:rPr>
            </w:pPr>
          </w:p>
        </w:tc>
      </w:tr>
      <w:tr w:rsidR="001D0E6E" w:rsidRPr="00D13AFD" w14:paraId="37938AE1" w14:textId="77777777" w:rsidTr="00F82DBE">
        <w:trPr>
          <w:trHeight w:val="567"/>
          <w:jc w:val="center"/>
        </w:trPr>
        <w:tc>
          <w:tcPr>
            <w:tcW w:w="988" w:type="dxa"/>
            <w:vMerge/>
            <w:tcBorders>
              <w:left w:val="single" w:sz="4" w:space="0" w:color="000000"/>
              <w:bottom w:val="single" w:sz="4" w:space="0" w:color="000000"/>
              <w:right w:val="single" w:sz="4" w:space="0" w:color="auto"/>
            </w:tcBorders>
            <w:shd w:val="clear" w:color="auto" w:fill="auto"/>
            <w:vAlign w:val="center"/>
          </w:tcPr>
          <w:p w14:paraId="766520A6" w14:textId="77777777" w:rsidR="001D0E6E" w:rsidRDefault="001D0E6E" w:rsidP="00F82DBE">
            <w:pPr>
              <w:snapToGrid w:val="0"/>
              <w:jc w:val="center"/>
              <w:rPr>
                <w:rFonts w:ascii="宋体" w:hAnsi="宋体" w:hint="eastAsia"/>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A27964" w14:textId="02E27115" w:rsidR="001D0E6E" w:rsidRPr="00CE6336" w:rsidRDefault="001D0E6E" w:rsidP="00F82DBE">
            <w:pPr>
              <w:snapToGrid w:val="0"/>
              <w:jc w:val="center"/>
              <w:rPr>
                <w:rFonts w:ascii="宋体" w:hAnsi="宋体" w:hint="eastAsia"/>
                <w:sz w:val="18"/>
                <w:szCs w:val="18"/>
              </w:rPr>
            </w:pPr>
            <w:r w:rsidRPr="00CE6336">
              <w:rPr>
                <w:rFonts w:ascii="宋体" w:hAnsi="宋体" w:hint="eastAsia"/>
                <w:sz w:val="18"/>
                <w:szCs w:val="18"/>
              </w:rPr>
              <w:t>⑤</w:t>
            </w:r>
            <w:r>
              <w:rPr>
                <w:rFonts w:ascii="宋体" w:hAnsi="宋体" w:hint="eastAsia"/>
                <w:sz w:val="18"/>
                <w:szCs w:val="18"/>
              </w:rPr>
              <w:t>装饰面板</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417B930" w14:textId="240C8AC5" w:rsidR="001D0E6E" w:rsidRDefault="00784445" w:rsidP="00F82DBE">
            <w:pPr>
              <w:snapToGrid w:val="0"/>
              <w:jc w:val="center"/>
              <w:rPr>
                <w:rFonts w:ascii="宋体" w:hAnsi="宋体" w:hint="eastAsia"/>
                <w:sz w:val="18"/>
                <w:szCs w:val="18"/>
              </w:rPr>
            </w:pPr>
            <w:r>
              <w:rPr>
                <w:rFonts w:ascii="宋体" w:hAnsi="宋体" w:hint="eastAsia"/>
                <w:sz w:val="18"/>
                <w:szCs w:val="18"/>
              </w:rPr>
              <w:t>金属或非金属饰面板</w:t>
            </w:r>
          </w:p>
        </w:tc>
        <w:tc>
          <w:tcPr>
            <w:tcW w:w="3119" w:type="dxa"/>
            <w:vMerge/>
            <w:tcBorders>
              <w:left w:val="single" w:sz="4" w:space="0" w:color="auto"/>
              <w:right w:val="single" w:sz="4" w:space="0" w:color="000000"/>
            </w:tcBorders>
            <w:shd w:val="clear" w:color="auto" w:fill="auto"/>
            <w:vAlign w:val="center"/>
          </w:tcPr>
          <w:p w14:paraId="6D282154" w14:textId="77777777" w:rsidR="001D0E6E" w:rsidRPr="00147392" w:rsidRDefault="001D0E6E" w:rsidP="00F82DBE">
            <w:pPr>
              <w:snapToGrid w:val="0"/>
              <w:jc w:val="center"/>
              <w:rPr>
                <w:rFonts w:ascii="宋体" w:hAnsi="宋体" w:hint="eastAsia"/>
                <w:sz w:val="18"/>
                <w:szCs w:val="18"/>
              </w:rPr>
            </w:pPr>
          </w:p>
        </w:tc>
      </w:tr>
      <w:tr w:rsidR="001D0E6E" w:rsidRPr="00D13AFD" w14:paraId="09E5BCBA" w14:textId="77777777" w:rsidTr="00F82DBE">
        <w:trPr>
          <w:trHeight w:val="567"/>
          <w:jc w:val="center"/>
        </w:trPr>
        <w:tc>
          <w:tcPr>
            <w:tcW w:w="2122" w:type="dxa"/>
            <w:gridSpan w:val="2"/>
            <w:tcBorders>
              <w:left w:val="single" w:sz="4" w:space="0" w:color="000000"/>
              <w:bottom w:val="single" w:sz="4" w:space="0" w:color="000000"/>
              <w:right w:val="single" w:sz="4" w:space="0" w:color="000000"/>
            </w:tcBorders>
            <w:shd w:val="clear" w:color="auto" w:fill="auto"/>
            <w:vAlign w:val="center"/>
          </w:tcPr>
          <w:p w14:paraId="1C37F7C6" w14:textId="20E86FB9" w:rsidR="001D0E6E" w:rsidRDefault="00EB5654" w:rsidP="00F82DBE">
            <w:pPr>
              <w:snapToGrid w:val="0"/>
              <w:jc w:val="center"/>
              <w:rPr>
                <w:rFonts w:ascii="宋体" w:hAnsi="宋体" w:hint="eastAsia"/>
                <w:sz w:val="18"/>
                <w:szCs w:val="18"/>
              </w:rPr>
            </w:pPr>
            <w:bookmarkStart w:id="71" w:name="OLE_LINK12"/>
            <w:r w:rsidRPr="00CE6336">
              <w:rPr>
                <w:rFonts w:ascii="宋体" w:hAnsi="宋体" w:hint="eastAsia"/>
                <w:sz w:val="18"/>
                <w:szCs w:val="18"/>
              </w:rPr>
              <w:t>⑥</w:t>
            </w:r>
            <w:bookmarkEnd w:id="71"/>
            <w:r w:rsidR="001D0E6E">
              <w:rPr>
                <w:rFonts w:ascii="宋体" w:hAnsi="宋体" w:hint="eastAsia"/>
                <w:sz w:val="18"/>
                <w:szCs w:val="18"/>
              </w:rPr>
              <w:t>板缝</w:t>
            </w:r>
          </w:p>
        </w:tc>
        <w:tc>
          <w:tcPr>
            <w:tcW w:w="29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A292280" w14:textId="6F712BA9" w:rsidR="001D0E6E" w:rsidRPr="00147392" w:rsidRDefault="001D0E6E" w:rsidP="00F82DBE">
            <w:pPr>
              <w:snapToGrid w:val="0"/>
              <w:jc w:val="center"/>
              <w:rPr>
                <w:rFonts w:ascii="宋体" w:hAnsi="宋体" w:hint="eastAsia"/>
                <w:sz w:val="18"/>
                <w:szCs w:val="18"/>
              </w:rPr>
            </w:pPr>
            <w:r>
              <w:rPr>
                <w:rFonts w:ascii="宋体" w:hAnsi="宋体" w:hint="eastAsia"/>
                <w:sz w:val="18"/>
                <w:szCs w:val="18"/>
              </w:rPr>
              <w:t>建筑密封材料</w:t>
            </w:r>
          </w:p>
        </w:tc>
        <w:tc>
          <w:tcPr>
            <w:tcW w:w="3119" w:type="dxa"/>
            <w:vMerge/>
            <w:tcBorders>
              <w:left w:val="single" w:sz="4" w:space="0" w:color="auto"/>
              <w:bottom w:val="single" w:sz="4" w:space="0" w:color="000000"/>
              <w:right w:val="single" w:sz="4" w:space="0" w:color="000000"/>
            </w:tcBorders>
            <w:shd w:val="clear" w:color="auto" w:fill="auto"/>
            <w:vAlign w:val="center"/>
          </w:tcPr>
          <w:p w14:paraId="071D4B7D" w14:textId="77777777" w:rsidR="001D0E6E" w:rsidRPr="00D13AFD" w:rsidRDefault="001D0E6E" w:rsidP="00F82DBE">
            <w:pPr>
              <w:snapToGrid w:val="0"/>
              <w:jc w:val="center"/>
              <w:rPr>
                <w:szCs w:val="21"/>
              </w:rPr>
            </w:pPr>
          </w:p>
        </w:tc>
      </w:tr>
    </w:tbl>
    <w:p w14:paraId="08BA1ED4" w14:textId="607A8D52" w:rsidR="001C6A53" w:rsidRDefault="007C3E7E" w:rsidP="00A91D69">
      <w:pPr>
        <w:tabs>
          <w:tab w:val="left" w:pos="1160"/>
        </w:tabs>
        <w:spacing w:beforeLines="50" w:before="156" w:line="400" w:lineRule="exact"/>
        <w:rPr>
          <w:rFonts w:eastAsia="黑体"/>
          <w:szCs w:val="21"/>
        </w:rPr>
      </w:pPr>
      <w:r>
        <w:rPr>
          <w:b/>
          <w:szCs w:val="21"/>
        </w:rPr>
        <w:t>4.1.</w:t>
      </w:r>
      <w:r w:rsidR="00147392">
        <w:rPr>
          <w:rFonts w:hint="eastAsia"/>
          <w:b/>
          <w:szCs w:val="21"/>
        </w:rPr>
        <w:t>2</w:t>
      </w:r>
      <w:r>
        <w:rPr>
          <w:b/>
          <w:szCs w:val="21"/>
        </w:rPr>
        <w:t xml:space="preserve"> </w:t>
      </w:r>
      <w:r>
        <w:rPr>
          <w:szCs w:val="21"/>
        </w:rPr>
        <w:t xml:space="preserve"> </w:t>
      </w:r>
      <w:r w:rsidR="00147392">
        <w:rPr>
          <w:rFonts w:hint="eastAsia"/>
          <w:szCs w:val="21"/>
        </w:rPr>
        <w:t>自保温系统的性能指标</w:t>
      </w:r>
      <w:r>
        <w:rPr>
          <w:szCs w:val="21"/>
        </w:rPr>
        <w:t>应符合表</w:t>
      </w:r>
      <w:r>
        <w:rPr>
          <w:szCs w:val="21"/>
        </w:rPr>
        <w:t>4.1.</w:t>
      </w:r>
      <w:r w:rsidR="00147392">
        <w:rPr>
          <w:rFonts w:hint="eastAsia"/>
          <w:szCs w:val="21"/>
        </w:rPr>
        <w:t>2</w:t>
      </w:r>
      <w:r w:rsidR="005801E0">
        <w:rPr>
          <w:rFonts w:hint="eastAsia"/>
          <w:szCs w:val="21"/>
        </w:rPr>
        <w:t>-1</w:t>
      </w:r>
      <w:r w:rsidR="005801E0">
        <w:rPr>
          <w:rFonts w:hint="eastAsia"/>
          <w:szCs w:val="21"/>
        </w:rPr>
        <w:t>和</w:t>
      </w:r>
      <w:r w:rsidR="005801E0">
        <w:rPr>
          <w:rFonts w:hint="eastAsia"/>
          <w:szCs w:val="21"/>
        </w:rPr>
        <w:t>4.1.2-2</w:t>
      </w:r>
      <w:r>
        <w:rPr>
          <w:szCs w:val="21"/>
        </w:rPr>
        <w:t>的规定。</w:t>
      </w:r>
    </w:p>
    <w:p w14:paraId="673D6B74" w14:textId="46CE3C84" w:rsidR="001C6A53" w:rsidRDefault="007C3E7E">
      <w:pPr>
        <w:tabs>
          <w:tab w:val="left" w:pos="1160"/>
        </w:tabs>
        <w:spacing w:line="400" w:lineRule="exact"/>
        <w:jc w:val="center"/>
        <w:rPr>
          <w:rFonts w:eastAsia="黑体"/>
          <w:szCs w:val="21"/>
        </w:rPr>
      </w:pPr>
      <w:r>
        <w:rPr>
          <w:rFonts w:eastAsia="黑体"/>
          <w:szCs w:val="21"/>
        </w:rPr>
        <w:t>表</w:t>
      </w:r>
      <w:r>
        <w:rPr>
          <w:rFonts w:eastAsia="黑体"/>
          <w:szCs w:val="21"/>
        </w:rPr>
        <w:t>4.1.</w:t>
      </w:r>
      <w:r w:rsidR="00147392">
        <w:rPr>
          <w:rFonts w:eastAsia="黑体" w:hint="eastAsia"/>
          <w:szCs w:val="21"/>
        </w:rPr>
        <w:t>2</w:t>
      </w:r>
      <w:r w:rsidR="005801E0">
        <w:rPr>
          <w:rFonts w:eastAsia="黑体" w:hint="eastAsia"/>
          <w:szCs w:val="21"/>
        </w:rPr>
        <w:t>-1</w:t>
      </w:r>
      <w:r>
        <w:rPr>
          <w:rFonts w:eastAsia="黑体"/>
          <w:szCs w:val="21"/>
        </w:rPr>
        <w:t xml:space="preserve">  </w:t>
      </w:r>
      <w:r w:rsidR="00EE12D9">
        <w:rPr>
          <w:rFonts w:eastAsia="黑体" w:hint="eastAsia"/>
          <w:szCs w:val="21"/>
        </w:rPr>
        <w:t>自保温墙板</w:t>
      </w:r>
      <w:r w:rsidR="002C0DF4">
        <w:rPr>
          <w:rFonts w:eastAsia="黑体" w:hint="eastAsia"/>
          <w:szCs w:val="21"/>
        </w:rPr>
        <w:t>系统</w:t>
      </w:r>
      <w:r>
        <w:rPr>
          <w:rFonts w:eastAsia="黑体"/>
          <w:szCs w:val="21"/>
        </w:rPr>
        <w:t>性能指标</w:t>
      </w:r>
    </w:p>
    <w:tbl>
      <w:tblPr>
        <w:tblW w:w="82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03"/>
        <w:gridCol w:w="1997"/>
        <w:gridCol w:w="1678"/>
        <w:gridCol w:w="1654"/>
        <w:gridCol w:w="1985"/>
      </w:tblGrid>
      <w:tr w:rsidR="00AB0437" w:rsidRPr="00D13AFD" w14:paraId="696721B7" w14:textId="77777777" w:rsidTr="00DE2BEF">
        <w:trPr>
          <w:trHeight w:val="703"/>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DD2E2" w14:textId="354EAA97" w:rsidR="00AB0437" w:rsidRPr="00147392" w:rsidRDefault="00AB0D10" w:rsidP="00372E73">
            <w:pPr>
              <w:snapToGrid w:val="0"/>
              <w:jc w:val="center"/>
              <w:rPr>
                <w:rFonts w:ascii="宋体" w:hAnsi="宋体" w:hint="eastAsia"/>
                <w:sz w:val="18"/>
                <w:szCs w:val="18"/>
              </w:rPr>
            </w:pPr>
            <w:r>
              <w:rPr>
                <w:rFonts w:ascii="宋体" w:hAnsi="宋体" w:hint="eastAsia"/>
                <w:sz w:val="18"/>
                <w:szCs w:val="18"/>
              </w:rPr>
              <w:t>检验</w:t>
            </w:r>
            <w:r w:rsidR="00AB0437" w:rsidRPr="00147392">
              <w:rPr>
                <w:rFonts w:ascii="宋体" w:hAnsi="宋体"/>
                <w:sz w:val="18"/>
                <w:szCs w:val="18"/>
              </w:rPr>
              <w:t>项目</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3A981" w14:textId="77777777" w:rsidR="00AB0437" w:rsidRPr="00147392" w:rsidRDefault="00AB0437" w:rsidP="00372E73">
            <w:pPr>
              <w:snapToGrid w:val="0"/>
              <w:jc w:val="center"/>
              <w:rPr>
                <w:rFonts w:ascii="宋体" w:hAnsi="宋体" w:hint="eastAsia"/>
                <w:sz w:val="18"/>
                <w:szCs w:val="18"/>
              </w:rPr>
            </w:pPr>
            <w:r w:rsidRPr="00147392">
              <w:rPr>
                <w:rFonts w:ascii="宋体" w:hAnsi="宋体" w:hint="eastAsia"/>
                <w:sz w:val="18"/>
                <w:szCs w:val="18"/>
              </w:rPr>
              <w:t>性能指标</w:t>
            </w:r>
          </w:p>
        </w:tc>
        <w:tc>
          <w:tcPr>
            <w:tcW w:w="1985" w:type="dxa"/>
            <w:tcBorders>
              <w:top w:val="single" w:sz="4" w:space="0" w:color="000000"/>
              <w:left w:val="single" w:sz="4" w:space="0" w:color="000000"/>
              <w:right w:val="single" w:sz="4" w:space="0" w:color="000000"/>
            </w:tcBorders>
            <w:shd w:val="clear" w:color="auto" w:fill="auto"/>
            <w:vAlign w:val="center"/>
          </w:tcPr>
          <w:p w14:paraId="7FEAAFCC" w14:textId="77777777" w:rsidR="00AB0437" w:rsidRPr="00147392" w:rsidRDefault="00AB0437" w:rsidP="00372E73">
            <w:pPr>
              <w:snapToGrid w:val="0"/>
              <w:jc w:val="center"/>
              <w:rPr>
                <w:rFonts w:ascii="宋体" w:hAnsi="宋体" w:hint="eastAsia"/>
                <w:sz w:val="18"/>
                <w:szCs w:val="18"/>
              </w:rPr>
            </w:pPr>
            <w:r w:rsidRPr="00147392">
              <w:rPr>
                <w:rFonts w:ascii="宋体" w:hAnsi="宋体" w:hint="eastAsia"/>
                <w:sz w:val="18"/>
                <w:szCs w:val="18"/>
              </w:rPr>
              <w:t>试验方法</w:t>
            </w:r>
          </w:p>
        </w:tc>
      </w:tr>
      <w:tr w:rsidR="00DE2BEF" w:rsidRPr="00D13AFD" w14:paraId="0A8F5272" w14:textId="77777777" w:rsidTr="009438ED">
        <w:trPr>
          <w:trHeight w:val="703"/>
          <w:jc w:val="center"/>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854605" w14:textId="77777777"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lastRenderedPageBreak/>
              <w:t>耐候性</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EDCD" w14:textId="77777777"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外观</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0E394" w14:textId="23316D9D" w:rsidR="00DE2BEF" w:rsidRPr="00147392" w:rsidRDefault="00DE2BEF" w:rsidP="00372E73">
            <w:pPr>
              <w:snapToGrid w:val="0"/>
              <w:jc w:val="center"/>
              <w:rPr>
                <w:rFonts w:ascii="宋体" w:hAnsi="宋体" w:hint="eastAsia"/>
                <w:sz w:val="18"/>
                <w:szCs w:val="18"/>
              </w:rPr>
            </w:pPr>
            <w:r w:rsidRPr="00147392">
              <w:rPr>
                <w:rFonts w:ascii="宋体" w:hAnsi="宋体"/>
                <w:sz w:val="18"/>
                <w:szCs w:val="18"/>
              </w:rPr>
              <w:t>经耐候性试验后，不得出现饰面层起泡或剥落、</w:t>
            </w:r>
            <w:r>
              <w:rPr>
                <w:rFonts w:ascii="宋体" w:hAnsi="宋体" w:hint="eastAsia"/>
                <w:sz w:val="18"/>
                <w:szCs w:val="18"/>
              </w:rPr>
              <w:t>防护</w:t>
            </w:r>
            <w:r w:rsidRPr="00147392">
              <w:rPr>
                <w:rFonts w:ascii="宋体" w:hAnsi="宋体"/>
                <w:sz w:val="18"/>
                <w:szCs w:val="18"/>
              </w:rPr>
              <w:t>层空鼓或脱落等破坏，不得产生渗水裂缝</w:t>
            </w:r>
          </w:p>
        </w:tc>
        <w:tc>
          <w:tcPr>
            <w:tcW w:w="1985" w:type="dxa"/>
            <w:vMerge w:val="restart"/>
            <w:tcBorders>
              <w:left w:val="single" w:sz="4" w:space="0" w:color="000000"/>
              <w:right w:val="single" w:sz="4" w:space="0" w:color="000000"/>
            </w:tcBorders>
            <w:shd w:val="clear" w:color="auto" w:fill="auto"/>
            <w:vAlign w:val="center"/>
          </w:tcPr>
          <w:p w14:paraId="51176BCC" w14:textId="1A33354A"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《外墙外保温工程技术标准》</w:t>
            </w:r>
            <w:r w:rsidRPr="00147392">
              <w:rPr>
                <w:rFonts w:ascii="宋体" w:hAnsi="宋体" w:hint="eastAsia"/>
                <w:sz w:val="18"/>
                <w:szCs w:val="18"/>
              </w:rPr>
              <w:t>JGJ144</w:t>
            </w:r>
          </w:p>
        </w:tc>
      </w:tr>
      <w:tr w:rsidR="00DE2BEF" w:rsidRPr="00D13AFD" w14:paraId="14B8468B" w14:textId="77777777" w:rsidTr="009438ED">
        <w:trPr>
          <w:trHeight w:val="703"/>
          <w:jc w:val="center"/>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A9104" w14:textId="77777777" w:rsidR="00DE2BEF" w:rsidRPr="00147392" w:rsidRDefault="00DE2BEF" w:rsidP="00372E73">
            <w:pPr>
              <w:snapToGrid w:val="0"/>
              <w:jc w:val="center"/>
              <w:rPr>
                <w:rFonts w:ascii="宋体" w:hAnsi="宋体" w:hint="eastAsia"/>
                <w:sz w:val="18"/>
                <w:szCs w:val="18"/>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29BC" w14:textId="3D028057" w:rsidR="00DE2BEF" w:rsidRPr="00147392" w:rsidRDefault="00AB0D10" w:rsidP="00372E73">
            <w:pPr>
              <w:snapToGrid w:val="0"/>
              <w:jc w:val="center"/>
              <w:rPr>
                <w:rFonts w:ascii="宋体" w:hAnsi="宋体" w:hint="eastAsia"/>
                <w:sz w:val="18"/>
                <w:szCs w:val="18"/>
              </w:rPr>
            </w:pPr>
            <w:r>
              <w:rPr>
                <w:rFonts w:ascii="宋体" w:hAnsi="宋体" w:hint="eastAsia"/>
                <w:sz w:val="18"/>
                <w:szCs w:val="18"/>
              </w:rPr>
              <w:t>防护层</w:t>
            </w:r>
            <w:r w:rsidRPr="00147392">
              <w:rPr>
                <w:rFonts w:ascii="宋体" w:hAnsi="宋体" w:hint="eastAsia"/>
                <w:sz w:val="18"/>
                <w:szCs w:val="18"/>
              </w:rPr>
              <w:t>与</w:t>
            </w:r>
            <w:bookmarkStart w:id="72" w:name="OLE_LINK9"/>
            <w:r w:rsidR="002B7AE1">
              <w:rPr>
                <w:rFonts w:ascii="宋体" w:hAnsi="宋体" w:hint="eastAsia"/>
                <w:sz w:val="18"/>
                <w:szCs w:val="18"/>
              </w:rPr>
              <w:t>保温浆料</w:t>
            </w:r>
            <w:bookmarkEnd w:id="72"/>
            <w:r w:rsidR="00DE2BEF" w:rsidRPr="00147392">
              <w:rPr>
                <w:rFonts w:ascii="宋体" w:hAnsi="宋体" w:hint="eastAsia"/>
                <w:sz w:val="18"/>
                <w:szCs w:val="18"/>
              </w:rPr>
              <w:t>拉伸粘结强度</w:t>
            </w:r>
          </w:p>
          <w:p w14:paraId="719FDE9F" w14:textId="137CC258"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w:t>
            </w:r>
            <w:r w:rsidR="00AB0D10">
              <w:rPr>
                <w:rFonts w:ascii="宋体" w:hAnsi="宋体" w:hint="eastAsia"/>
                <w:sz w:val="18"/>
                <w:szCs w:val="18"/>
              </w:rPr>
              <w:t>MPa</w:t>
            </w:r>
            <w:r>
              <w:rPr>
                <w:rFonts w:ascii="宋体" w:hAnsi="宋体" w:hint="eastAsia"/>
                <w:sz w:val="18"/>
                <w:szCs w:val="18"/>
              </w:rPr>
              <w:t>）</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AEEB0" w14:textId="2811A0B2" w:rsidR="00DE2BEF" w:rsidRPr="00147392" w:rsidRDefault="00DE2BEF" w:rsidP="00372E73">
            <w:pPr>
              <w:snapToGrid w:val="0"/>
              <w:jc w:val="center"/>
              <w:rPr>
                <w:rFonts w:ascii="宋体" w:hAnsi="宋体" w:hint="eastAsia"/>
                <w:sz w:val="18"/>
                <w:szCs w:val="18"/>
              </w:rPr>
            </w:pPr>
            <w:r w:rsidRPr="00147392">
              <w:rPr>
                <w:rFonts w:ascii="宋体" w:hAnsi="宋体"/>
                <w:sz w:val="18"/>
                <w:szCs w:val="18"/>
              </w:rPr>
              <w:t>≥</w:t>
            </w:r>
            <w:r w:rsidRPr="005A06BC">
              <w:rPr>
                <w:rFonts w:ascii="宋体" w:hAnsi="宋体"/>
                <w:sz w:val="18"/>
                <w:szCs w:val="18"/>
              </w:rPr>
              <w:t>0.</w:t>
            </w:r>
            <w:r w:rsidR="00CD566A" w:rsidRPr="005A06BC">
              <w:rPr>
                <w:rFonts w:ascii="宋体" w:hAnsi="宋体" w:hint="eastAsia"/>
                <w:sz w:val="18"/>
                <w:szCs w:val="18"/>
              </w:rPr>
              <w:t>10</w:t>
            </w:r>
            <w:r w:rsidR="00077231" w:rsidRPr="005A06BC">
              <w:rPr>
                <w:rFonts w:ascii="宋体" w:hAnsi="宋体" w:hint="eastAsia"/>
                <w:sz w:val="18"/>
                <w:szCs w:val="18"/>
              </w:rPr>
              <w:t>，破坏部位应位于</w:t>
            </w:r>
            <w:r w:rsidR="00CD566A" w:rsidRPr="005A06BC">
              <w:rPr>
                <w:rFonts w:ascii="宋体" w:hAnsi="宋体" w:hint="eastAsia"/>
                <w:sz w:val="18"/>
                <w:szCs w:val="18"/>
              </w:rPr>
              <w:t>保温浆料</w:t>
            </w:r>
            <w:r w:rsidR="00077231" w:rsidRPr="005A06BC">
              <w:rPr>
                <w:rFonts w:ascii="宋体" w:hAnsi="宋体" w:hint="eastAsia"/>
                <w:sz w:val="18"/>
                <w:szCs w:val="18"/>
              </w:rPr>
              <w:t>内</w:t>
            </w:r>
          </w:p>
        </w:tc>
        <w:tc>
          <w:tcPr>
            <w:tcW w:w="1985" w:type="dxa"/>
            <w:vMerge/>
            <w:tcBorders>
              <w:left w:val="single" w:sz="4" w:space="0" w:color="000000"/>
              <w:right w:val="single" w:sz="4" w:space="0" w:color="000000"/>
            </w:tcBorders>
            <w:shd w:val="clear" w:color="auto" w:fill="auto"/>
            <w:vAlign w:val="center"/>
          </w:tcPr>
          <w:p w14:paraId="4913B94B" w14:textId="77777777" w:rsidR="00DE2BEF" w:rsidRPr="00D13AFD" w:rsidRDefault="00DE2BEF" w:rsidP="00372E73">
            <w:pPr>
              <w:snapToGrid w:val="0"/>
              <w:jc w:val="center"/>
              <w:rPr>
                <w:szCs w:val="21"/>
              </w:rPr>
            </w:pPr>
          </w:p>
        </w:tc>
      </w:tr>
      <w:tr w:rsidR="00DE2BEF" w:rsidRPr="00D13AFD" w14:paraId="14F848AF" w14:textId="77777777" w:rsidTr="009438ED">
        <w:trPr>
          <w:trHeight w:val="703"/>
          <w:jc w:val="center"/>
        </w:trPr>
        <w:tc>
          <w:tcPr>
            <w:tcW w:w="903" w:type="dxa"/>
            <w:vMerge w:val="restart"/>
            <w:tcBorders>
              <w:top w:val="single" w:sz="4" w:space="0" w:color="000000"/>
              <w:left w:val="single" w:sz="4" w:space="0" w:color="000000"/>
              <w:right w:val="single" w:sz="4" w:space="0" w:color="000000"/>
            </w:tcBorders>
            <w:shd w:val="clear" w:color="auto" w:fill="auto"/>
            <w:vAlign w:val="center"/>
          </w:tcPr>
          <w:p w14:paraId="47092295" w14:textId="65DF2EAB"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耐冻融性</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7E14" w14:textId="3E0E37AE"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外观</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7197D7" w14:textId="1D42B549" w:rsidR="00DE2BEF" w:rsidRPr="00147392" w:rsidRDefault="00DE2BEF" w:rsidP="00372E73">
            <w:pPr>
              <w:snapToGrid w:val="0"/>
              <w:jc w:val="center"/>
              <w:rPr>
                <w:rFonts w:ascii="宋体" w:hAnsi="宋体" w:hint="eastAsia"/>
                <w:sz w:val="18"/>
                <w:szCs w:val="18"/>
              </w:rPr>
            </w:pPr>
            <w:r w:rsidRPr="00DF4220">
              <w:rPr>
                <w:rFonts w:ascii="宋体" w:hAnsi="宋体" w:hint="eastAsia"/>
                <w:sz w:val="18"/>
                <w:szCs w:val="18"/>
              </w:rPr>
              <w:t>30次冻融循环后，</w:t>
            </w:r>
            <w:proofErr w:type="gramStart"/>
            <w:r>
              <w:rPr>
                <w:rFonts w:ascii="宋体" w:hAnsi="宋体" w:hint="eastAsia"/>
                <w:sz w:val="18"/>
                <w:szCs w:val="18"/>
              </w:rPr>
              <w:t>防护层</w:t>
            </w:r>
            <w:r w:rsidRPr="00DF4220">
              <w:rPr>
                <w:rFonts w:ascii="宋体" w:hAnsi="宋体" w:hint="eastAsia"/>
                <w:sz w:val="18"/>
                <w:szCs w:val="18"/>
              </w:rPr>
              <w:t>无空鼓</w:t>
            </w:r>
            <w:proofErr w:type="gramEnd"/>
            <w:r w:rsidRPr="00DF4220">
              <w:rPr>
                <w:rFonts w:ascii="宋体" w:hAnsi="宋体" w:hint="eastAsia"/>
                <w:sz w:val="18"/>
                <w:szCs w:val="18"/>
              </w:rPr>
              <w:t>、剥落，无可见裂缝</w:t>
            </w:r>
          </w:p>
        </w:tc>
        <w:tc>
          <w:tcPr>
            <w:tcW w:w="1985" w:type="dxa"/>
            <w:vMerge/>
            <w:tcBorders>
              <w:left w:val="single" w:sz="4" w:space="0" w:color="000000"/>
              <w:right w:val="single" w:sz="4" w:space="0" w:color="000000"/>
            </w:tcBorders>
            <w:shd w:val="clear" w:color="auto" w:fill="auto"/>
            <w:vAlign w:val="center"/>
          </w:tcPr>
          <w:p w14:paraId="70DACD06" w14:textId="77777777" w:rsidR="00DE2BEF" w:rsidRPr="00D13AFD" w:rsidRDefault="00DE2BEF" w:rsidP="00372E73">
            <w:pPr>
              <w:snapToGrid w:val="0"/>
              <w:jc w:val="center"/>
              <w:rPr>
                <w:szCs w:val="21"/>
              </w:rPr>
            </w:pPr>
          </w:p>
        </w:tc>
      </w:tr>
      <w:tr w:rsidR="00DE2BEF" w:rsidRPr="00D13AFD" w14:paraId="6798F359" w14:textId="77777777" w:rsidTr="009438ED">
        <w:trPr>
          <w:trHeight w:val="703"/>
          <w:jc w:val="center"/>
        </w:trPr>
        <w:tc>
          <w:tcPr>
            <w:tcW w:w="903" w:type="dxa"/>
            <w:vMerge/>
            <w:tcBorders>
              <w:left w:val="single" w:sz="4" w:space="0" w:color="000000"/>
              <w:bottom w:val="single" w:sz="4" w:space="0" w:color="000000"/>
              <w:right w:val="single" w:sz="4" w:space="0" w:color="000000"/>
            </w:tcBorders>
            <w:shd w:val="clear" w:color="auto" w:fill="auto"/>
            <w:vAlign w:val="center"/>
          </w:tcPr>
          <w:p w14:paraId="32EB0A15" w14:textId="77777777" w:rsidR="00DE2BEF" w:rsidRPr="00147392" w:rsidRDefault="00DE2BEF" w:rsidP="00372E73">
            <w:pPr>
              <w:snapToGrid w:val="0"/>
              <w:jc w:val="center"/>
              <w:rPr>
                <w:rFonts w:ascii="宋体" w:hAnsi="宋体" w:hint="eastAsia"/>
                <w:sz w:val="18"/>
                <w:szCs w:val="18"/>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E037" w14:textId="69246070" w:rsidR="00AB0D10" w:rsidRPr="00147392" w:rsidRDefault="00AB0D10" w:rsidP="00AB0D10">
            <w:pPr>
              <w:snapToGrid w:val="0"/>
              <w:jc w:val="center"/>
              <w:rPr>
                <w:rFonts w:ascii="宋体" w:hAnsi="宋体" w:hint="eastAsia"/>
                <w:sz w:val="18"/>
                <w:szCs w:val="18"/>
              </w:rPr>
            </w:pPr>
            <w:r>
              <w:rPr>
                <w:rFonts w:ascii="宋体" w:hAnsi="宋体" w:hint="eastAsia"/>
                <w:sz w:val="18"/>
                <w:szCs w:val="18"/>
              </w:rPr>
              <w:t>防护层</w:t>
            </w:r>
            <w:r w:rsidRPr="00147392">
              <w:rPr>
                <w:rFonts w:ascii="宋体" w:hAnsi="宋体" w:hint="eastAsia"/>
                <w:sz w:val="18"/>
                <w:szCs w:val="18"/>
              </w:rPr>
              <w:t>与</w:t>
            </w:r>
            <w:r w:rsidR="002B7AE1">
              <w:rPr>
                <w:rFonts w:ascii="宋体" w:hAnsi="宋体" w:hint="eastAsia"/>
                <w:sz w:val="18"/>
                <w:szCs w:val="18"/>
              </w:rPr>
              <w:t>保温浆料</w:t>
            </w:r>
            <w:r w:rsidRPr="00147392">
              <w:rPr>
                <w:rFonts w:ascii="宋体" w:hAnsi="宋体" w:hint="eastAsia"/>
                <w:sz w:val="18"/>
                <w:szCs w:val="18"/>
              </w:rPr>
              <w:t>拉伸粘结强度</w:t>
            </w:r>
          </w:p>
          <w:p w14:paraId="7DEE8A03" w14:textId="127A5581" w:rsidR="00DE2BEF" w:rsidRPr="00147392" w:rsidRDefault="00AB0D10" w:rsidP="00AB0D10">
            <w:pPr>
              <w:snapToGrid w:val="0"/>
              <w:jc w:val="center"/>
              <w:rPr>
                <w:rFonts w:ascii="宋体" w:hAnsi="宋体" w:hint="eastAsia"/>
                <w:sz w:val="18"/>
                <w:szCs w:val="18"/>
              </w:rPr>
            </w:pPr>
            <w:r>
              <w:rPr>
                <w:rFonts w:ascii="宋体" w:hAnsi="宋体" w:hint="eastAsia"/>
                <w:sz w:val="18"/>
                <w:szCs w:val="18"/>
              </w:rPr>
              <w:t>（MPa）</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192BF" w14:textId="50B00E8D" w:rsidR="00DE2BEF" w:rsidRPr="00147392" w:rsidRDefault="00DE2BEF" w:rsidP="00372E73">
            <w:pPr>
              <w:snapToGrid w:val="0"/>
              <w:jc w:val="center"/>
              <w:rPr>
                <w:rFonts w:ascii="宋体" w:hAnsi="宋体" w:hint="eastAsia"/>
                <w:sz w:val="18"/>
                <w:szCs w:val="18"/>
              </w:rPr>
            </w:pPr>
            <w:r w:rsidRPr="00147392">
              <w:rPr>
                <w:rFonts w:ascii="宋体" w:hAnsi="宋体"/>
                <w:sz w:val="18"/>
                <w:szCs w:val="18"/>
              </w:rPr>
              <w:t>≥</w:t>
            </w:r>
            <w:r w:rsidRPr="005A06BC">
              <w:rPr>
                <w:rFonts w:ascii="宋体" w:hAnsi="宋体"/>
                <w:sz w:val="18"/>
                <w:szCs w:val="18"/>
              </w:rPr>
              <w:t>0.</w:t>
            </w:r>
            <w:r w:rsidR="00CD566A" w:rsidRPr="005A06BC">
              <w:rPr>
                <w:rFonts w:ascii="宋体" w:hAnsi="宋体" w:hint="eastAsia"/>
                <w:sz w:val="18"/>
                <w:szCs w:val="18"/>
              </w:rPr>
              <w:t>10</w:t>
            </w:r>
          </w:p>
        </w:tc>
        <w:tc>
          <w:tcPr>
            <w:tcW w:w="1985" w:type="dxa"/>
            <w:vMerge/>
            <w:tcBorders>
              <w:left w:val="single" w:sz="4" w:space="0" w:color="000000"/>
              <w:right w:val="single" w:sz="4" w:space="0" w:color="000000"/>
            </w:tcBorders>
            <w:shd w:val="clear" w:color="auto" w:fill="auto"/>
            <w:vAlign w:val="center"/>
          </w:tcPr>
          <w:p w14:paraId="5FD77463" w14:textId="77777777" w:rsidR="00DE2BEF" w:rsidRPr="00D13AFD" w:rsidRDefault="00DE2BEF" w:rsidP="00372E73">
            <w:pPr>
              <w:snapToGrid w:val="0"/>
              <w:jc w:val="center"/>
              <w:rPr>
                <w:szCs w:val="21"/>
              </w:rPr>
            </w:pPr>
          </w:p>
        </w:tc>
      </w:tr>
      <w:tr w:rsidR="00DE2BEF" w:rsidRPr="00D13AFD" w14:paraId="5CA59C0F" w14:textId="77777777" w:rsidTr="009438ED">
        <w:trPr>
          <w:trHeight w:val="555"/>
          <w:jc w:val="center"/>
        </w:trPr>
        <w:tc>
          <w:tcPr>
            <w:tcW w:w="29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77033B" w14:textId="51B04F1B"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抗冲击性</w:t>
            </w:r>
            <w:r w:rsidR="00AB0D10">
              <w:rPr>
                <w:rFonts w:ascii="宋体" w:hAnsi="宋体" w:hint="eastAsia"/>
                <w:sz w:val="18"/>
                <w:szCs w:val="18"/>
              </w:rPr>
              <w:t>（</w:t>
            </w:r>
            <w:r w:rsidR="00AB0D10" w:rsidRPr="00147392">
              <w:rPr>
                <w:rFonts w:ascii="宋体" w:hAnsi="宋体" w:hint="eastAsia"/>
                <w:sz w:val="18"/>
                <w:szCs w:val="18"/>
              </w:rPr>
              <w:t>J</w:t>
            </w:r>
            <w:r w:rsidR="00AB0D10">
              <w:rPr>
                <w:rFonts w:ascii="宋体" w:hAnsi="宋体" w:hint="eastAsia"/>
                <w:sz w:val="18"/>
                <w:szCs w:val="18"/>
              </w:rPr>
              <w:t>）</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B91B" w14:textId="77777777"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二层及以上</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E54C" w14:textId="1794D61C"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3</w:t>
            </w:r>
          </w:p>
        </w:tc>
        <w:tc>
          <w:tcPr>
            <w:tcW w:w="1985" w:type="dxa"/>
            <w:vMerge/>
            <w:tcBorders>
              <w:left w:val="single" w:sz="4" w:space="0" w:color="000000"/>
              <w:right w:val="single" w:sz="4" w:space="0" w:color="000000"/>
            </w:tcBorders>
            <w:shd w:val="clear" w:color="auto" w:fill="auto"/>
            <w:vAlign w:val="center"/>
          </w:tcPr>
          <w:p w14:paraId="3188800F" w14:textId="77777777" w:rsidR="00DE2BEF" w:rsidRPr="00D13AFD" w:rsidRDefault="00DE2BEF" w:rsidP="00372E73">
            <w:pPr>
              <w:snapToGrid w:val="0"/>
              <w:jc w:val="center"/>
              <w:rPr>
                <w:szCs w:val="21"/>
              </w:rPr>
            </w:pPr>
          </w:p>
        </w:tc>
      </w:tr>
      <w:tr w:rsidR="00DE2BEF" w:rsidRPr="00D13AFD" w14:paraId="29FCE630" w14:textId="77777777" w:rsidTr="009438ED">
        <w:trPr>
          <w:trHeight w:val="555"/>
          <w:jc w:val="center"/>
        </w:trPr>
        <w:tc>
          <w:tcPr>
            <w:tcW w:w="29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0D8C5" w14:textId="77777777" w:rsidR="00DE2BEF" w:rsidRPr="00147392" w:rsidRDefault="00DE2BEF" w:rsidP="00372E73">
            <w:pPr>
              <w:snapToGrid w:val="0"/>
              <w:jc w:val="center"/>
              <w:rPr>
                <w:rFonts w:ascii="宋体" w:hAnsi="宋体" w:hint="eastAsia"/>
                <w:sz w:val="18"/>
                <w:szCs w:val="18"/>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A18C" w14:textId="77777777"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首层</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5AC4" w14:textId="4CD4B79D" w:rsidR="00DE2BEF" w:rsidRPr="00147392" w:rsidRDefault="00DE2BEF" w:rsidP="00372E73">
            <w:pPr>
              <w:snapToGrid w:val="0"/>
              <w:jc w:val="center"/>
              <w:rPr>
                <w:rFonts w:ascii="宋体" w:hAnsi="宋体" w:hint="eastAsia"/>
                <w:sz w:val="18"/>
                <w:szCs w:val="18"/>
              </w:rPr>
            </w:pPr>
            <w:r w:rsidRPr="00147392">
              <w:rPr>
                <w:rFonts w:ascii="宋体" w:hAnsi="宋体" w:hint="eastAsia"/>
                <w:sz w:val="18"/>
                <w:szCs w:val="18"/>
              </w:rPr>
              <w:t>10</w:t>
            </w:r>
          </w:p>
        </w:tc>
        <w:tc>
          <w:tcPr>
            <w:tcW w:w="1985" w:type="dxa"/>
            <w:vMerge/>
            <w:tcBorders>
              <w:left w:val="single" w:sz="4" w:space="0" w:color="000000"/>
              <w:right w:val="single" w:sz="4" w:space="0" w:color="000000"/>
            </w:tcBorders>
            <w:shd w:val="clear" w:color="auto" w:fill="auto"/>
            <w:vAlign w:val="center"/>
          </w:tcPr>
          <w:p w14:paraId="3050E20D" w14:textId="77777777" w:rsidR="00DE2BEF" w:rsidRPr="00D13AFD" w:rsidRDefault="00DE2BEF" w:rsidP="00372E73">
            <w:pPr>
              <w:snapToGrid w:val="0"/>
              <w:jc w:val="center"/>
              <w:rPr>
                <w:szCs w:val="21"/>
              </w:rPr>
            </w:pPr>
          </w:p>
        </w:tc>
      </w:tr>
      <w:tr w:rsidR="00DE2BEF" w:rsidRPr="00D13AFD" w14:paraId="6152D5BE" w14:textId="77777777" w:rsidTr="000D76C0">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70F72" w14:textId="0F21EF0D"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吸水量</w:t>
            </w:r>
            <w:r w:rsidR="00AB0D10">
              <w:rPr>
                <w:rFonts w:ascii="宋体" w:hAnsi="宋体" w:hint="eastAsia"/>
                <w:sz w:val="18"/>
                <w:szCs w:val="18"/>
              </w:rPr>
              <w:t>（g/㎡）</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CCF1B" w14:textId="5388675C" w:rsidR="00DE2BEF" w:rsidRPr="00147392" w:rsidRDefault="00DE2BEF" w:rsidP="00372E73">
            <w:pPr>
              <w:snapToGrid w:val="0"/>
              <w:jc w:val="center"/>
              <w:rPr>
                <w:rFonts w:ascii="宋体" w:hAnsi="宋体" w:hint="eastAsia"/>
                <w:sz w:val="18"/>
                <w:szCs w:val="18"/>
              </w:rPr>
            </w:pPr>
            <w:r>
              <w:rPr>
                <w:rFonts w:ascii="宋体" w:hAnsi="宋体" w:hint="eastAsia"/>
                <w:sz w:val="18"/>
                <w:szCs w:val="18"/>
              </w:rPr>
              <w:t>≤500</w:t>
            </w:r>
          </w:p>
        </w:tc>
        <w:tc>
          <w:tcPr>
            <w:tcW w:w="1985" w:type="dxa"/>
            <w:vMerge/>
            <w:tcBorders>
              <w:left w:val="single" w:sz="4" w:space="0" w:color="000000"/>
              <w:right w:val="single" w:sz="4" w:space="0" w:color="000000"/>
            </w:tcBorders>
            <w:shd w:val="clear" w:color="auto" w:fill="auto"/>
            <w:vAlign w:val="center"/>
          </w:tcPr>
          <w:p w14:paraId="246211D5" w14:textId="77777777" w:rsidR="00DE2BEF" w:rsidRPr="00D13AFD" w:rsidRDefault="00DE2BEF" w:rsidP="00372E73">
            <w:pPr>
              <w:snapToGrid w:val="0"/>
              <w:jc w:val="center"/>
              <w:rPr>
                <w:szCs w:val="21"/>
              </w:rPr>
            </w:pPr>
          </w:p>
        </w:tc>
      </w:tr>
      <w:tr w:rsidR="00DE2BEF" w:rsidRPr="00D13AFD" w14:paraId="333AB48F" w14:textId="77777777" w:rsidTr="00CD566A">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BC2B4" w14:textId="77777777" w:rsidR="00AB0D10" w:rsidRDefault="00DE2BEF" w:rsidP="00372E73">
            <w:pPr>
              <w:snapToGrid w:val="0"/>
              <w:jc w:val="center"/>
              <w:rPr>
                <w:rFonts w:ascii="宋体" w:hAnsi="宋体" w:hint="eastAsia"/>
                <w:sz w:val="18"/>
                <w:szCs w:val="18"/>
              </w:rPr>
            </w:pPr>
            <w:r>
              <w:rPr>
                <w:rFonts w:ascii="宋体" w:hAnsi="宋体" w:hint="eastAsia"/>
                <w:sz w:val="18"/>
                <w:szCs w:val="18"/>
              </w:rPr>
              <w:t>水蒸气</w:t>
            </w:r>
            <w:proofErr w:type="gramStart"/>
            <w:r>
              <w:rPr>
                <w:rFonts w:ascii="宋体" w:hAnsi="宋体" w:hint="eastAsia"/>
                <w:sz w:val="18"/>
                <w:szCs w:val="18"/>
              </w:rPr>
              <w:t>透过湿流密度</w:t>
            </w:r>
            <w:proofErr w:type="gramEnd"/>
          </w:p>
          <w:p w14:paraId="38E0E50E" w14:textId="53DDE30F" w:rsidR="00DE2BEF" w:rsidRDefault="00AB0D10" w:rsidP="00372E73">
            <w:pPr>
              <w:snapToGrid w:val="0"/>
              <w:jc w:val="center"/>
              <w:rPr>
                <w:rFonts w:ascii="宋体" w:hAnsi="宋体" w:hint="eastAsia"/>
                <w:sz w:val="18"/>
                <w:szCs w:val="18"/>
              </w:rPr>
            </w:pPr>
            <w:r>
              <w:rPr>
                <w:rFonts w:ascii="宋体" w:hAnsi="宋体" w:hint="eastAsia"/>
                <w:sz w:val="18"/>
                <w:szCs w:val="18"/>
              </w:rPr>
              <w:t>［g/（㎡</w:t>
            </w:r>
            <w:r>
              <w:rPr>
                <w:szCs w:val="21"/>
              </w:rPr>
              <w:t>·</w:t>
            </w:r>
            <w:r w:rsidRPr="00B84AFD">
              <w:rPr>
                <w:rFonts w:ascii="宋体" w:hAnsi="宋体" w:cs="微软雅黑" w:hint="eastAsia"/>
                <w:sz w:val="18"/>
                <w:szCs w:val="18"/>
              </w:rPr>
              <w:t>h</w:t>
            </w:r>
            <w:r>
              <w:rPr>
                <w:rFonts w:ascii="宋体" w:hAnsi="宋体" w:hint="eastAsia"/>
                <w:sz w:val="18"/>
                <w:szCs w:val="18"/>
              </w:rPr>
              <w:t>）］</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0219B" w14:textId="025C9862" w:rsidR="00DE2BEF" w:rsidRDefault="00DE2BEF" w:rsidP="00B84AFD">
            <w:pPr>
              <w:snapToGrid w:val="0"/>
              <w:jc w:val="center"/>
              <w:rPr>
                <w:rFonts w:ascii="宋体" w:hAnsi="宋体" w:hint="eastAsia"/>
                <w:sz w:val="18"/>
                <w:szCs w:val="18"/>
              </w:rPr>
            </w:pPr>
            <w:r>
              <w:rPr>
                <w:rFonts w:ascii="宋体" w:hAnsi="宋体" w:hint="eastAsia"/>
                <w:sz w:val="18"/>
                <w:szCs w:val="18"/>
              </w:rPr>
              <w:t>≥</w:t>
            </w:r>
            <w:r w:rsidR="00AB0D10">
              <w:rPr>
                <w:rFonts w:ascii="宋体" w:hAnsi="宋体" w:hint="eastAsia"/>
                <w:sz w:val="18"/>
                <w:szCs w:val="18"/>
              </w:rPr>
              <w:t>0.85</w:t>
            </w:r>
          </w:p>
        </w:tc>
        <w:tc>
          <w:tcPr>
            <w:tcW w:w="1985" w:type="dxa"/>
            <w:vMerge/>
            <w:tcBorders>
              <w:left w:val="single" w:sz="4" w:space="0" w:color="000000"/>
              <w:right w:val="single" w:sz="4" w:space="0" w:color="000000"/>
            </w:tcBorders>
            <w:shd w:val="clear" w:color="auto" w:fill="auto"/>
            <w:vAlign w:val="center"/>
          </w:tcPr>
          <w:p w14:paraId="33D5FC3E" w14:textId="77777777" w:rsidR="00DE2BEF" w:rsidRPr="00D13AFD" w:rsidRDefault="00DE2BEF" w:rsidP="00372E73">
            <w:pPr>
              <w:snapToGrid w:val="0"/>
              <w:jc w:val="center"/>
              <w:rPr>
                <w:szCs w:val="21"/>
              </w:rPr>
            </w:pPr>
          </w:p>
        </w:tc>
      </w:tr>
      <w:tr w:rsidR="00852963" w:rsidRPr="00D13AFD" w14:paraId="3D62E0F5" w14:textId="77777777" w:rsidTr="00CD566A">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36ACF0" w14:textId="4BEC894F" w:rsidR="00852963" w:rsidRDefault="00852963" w:rsidP="00852963">
            <w:pPr>
              <w:snapToGrid w:val="0"/>
              <w:jc w:val="center"/>
              <w:rPr>
                <w:rFonts w:ascii="宋体" w:hAnsi="宋体" w:hint="eastAsia"/>
                <w:sz w:val="18"/>
                <w:szCs w:val="18"/>
              </w:rPr>
            </w:pPr>
            <w:r>
              <w:rPr>
                <w:rFonts w:ascii="宋体" w:hAnsi="宋体" w:hint="eastAsia"/>
                <w:sz w:val="18"/>
                <w:szCs w:val="18"/>
              </w:rPr>
              <w:t>热阻</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5404B" w14:textId="4C5C6B0C" w:rsidR="00852963" w:rsidRDefault="00852963" w:rsidP="00852963">
            <w:pPr>
              <w:snapToGrid w:val="0"/>
              <w:jc w:val="center"/>
              <w:rPr>
                <w:rFonts w:ascii="宋体" w:hAnsi="宋体" w:hint="eastAsia"/>
                <w:sz w:val="18"/>
                <w:szCs w:val="18"/>
              </w:rPr>
            </w:pPr>
            <w:r>
              <w:rPr>
                <w:rFonts w:ascii="宋体" w:hAnsi="宋体" w:hint="eastAsia"/>
                <w:sz w:val="18"/>
                <w:szCs w:val="18"/>
              </w:rPr>
              <w:t>符合设计要求</w:t>
            </w:r>
          </w:p>
        </w:tc>
        <w:tc>
          <w:tcPr>
            <w:tcW w:w="1985" w:type="dxa"/>
            <w:tcBorders>
              <w:left w:val="single" w:sz="4" w:space="0" w:color="000000"/>
              <w:right w:val="single" w:sz="4" w:space="0" w:color="000000"/>
            </w:tcBorders>
            <w:shd w:val="clear" w:color="auto" w:fill="auto"/>
            <w:vAlign w:val="center"/>
          </w:tcPr>
          <w:p w14:paraId="30D02D34" w14:textId="728F8A9D" w:rsidR="00852963" w:rsidRPr="00FA7B0C" w:rsidRDefault="00852963" w:rsidP="00852963">
            <w:pPr>
              <w:snapToGrid w:val="0"/>
              <w:jc w:val="center"/>
              <w:rPr>
                <w:sz w:val="18"/>
                <w:szCs w:val="18"/>
              </w:rPr>
            </w:pPr>
            <w:r w:rsidRPr="00FA7B0C">
              <w:rPr>
                <w:rFonts w:hint="eastAsia"/>
                <w:sz w:val="18"/>
                <w:szCs w:val="18"/>
              </w:rPr>
              <w:t>《绝热稳态传热性质的测定标定和防护热箱法》</w:t>
            </w:r>
            <w:r w:rsidRPr="00FA7B0C">
              <w:rPr>
                <w:rFonts w:hint="eastAsia"/>
                <w:sz w:val="18"/>
                <w:szCs w:val="18"/>
              </w:rPr>
              <w:t>GB/T 13475</w:t>
            </w:r>
          </w:p>
        </w:tc>
      </w:tr>
      <w:tr w:rsidR="00852963" w:rsidRPr="00D13AFD" w14:paraId="783E963B" w14:textId="77777777" w:rsidTr="00CD566A">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502B3" w14:textId="35E636B9" w:rsidR="00852963" w:rsidRDefault="00852963" w:rsidP="00852963">
            <w:pPr>
              <w:snapToGrid w:val="0"/>
              <w:jc w:val="center"/>
              <w:rPr>
                <w:rFonts w:ascii="宋体" w:hAnsi="宋体" w:hint="eastAsia"/>
                <w:sz w:val="18"/>
                <w:szCs w:val="18"/>
              </w:rPr>
            </w:pPr>
            <w:r>
              <w:rPr>
                <w:rFonts w:ascii="宋体" w:hAnsi="宋体" w:hint="eastAsia"/>
                <w:sz w:val="18"/>
                <w:szCs w:val="18"/>
              </w:rPr>
              <w:t>抗风荷载性能</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2586DC" w14:textId="10AC85FE" w:rsidR="00852963" w:rsidRDefault="00852963" w:rsidP="00852963">
            <w:pPr>
              <w:snapToGrid w:val="0"/>
              <w:jc w:val="center"/>
              <w:rPr>
                <w:rFonts w:ascii="宋体" w:hAnsi="宋体" w:hint="eastAsia"/>
                <w:sz w:val="18"/>
                <w:szCs w:val="18"/>
              </w:rPr>
            </w:pPr>
            <w:r>
              <w:rPr>
                <w:rFonts w:ascii="宋体" w:hAnsi="宋体" w:hint="eastAsia"/>
                <w:sz w:val="18"/>
                <w:szCs w:val="18"/>
              </w:rPr>
              <w:t>符合设计要求</w:t>
            </w:r>
          </w:p>
        </w:tc>
        <w:tc>
          <w:tcPr>
            <w:tcW w:w="1985" w:type="dxa"/>
            <w:tcBorders>
              <w:left w:val="single" w:sz="4" w:space="0" w:color="000000"/>
              <w:right w:val="single" w:sz="4" w:space="0" w:color="000000"/>
            </w:tcBorders>
            <w:shd w:val="clear" w:color="auto" w:fill="auto"/>
            <w:vAlign w:val="center"/>
          </w:tcPr>
          <w:p w14:paraId="79B38D3F" w14:textId="5B6CBF29" w:rsidR="00852963" w:rsidRPr="00FA7B0C" w:rsidRDefault="00852963" w:rsidP="00852963">
            <w:pPr>
              <w:snapToGrid w:val="0"/>
              <w:jc w:val="center"/>
              <w:rPr>
                <w:sz w:val="18"/>
                <w:szCs w:val="18"/>
              </w:rPr>
            </w:pPr>
            <w:r w:rsidRPr="00FA7B0C">
              <w:rPr>
                <w:rFonts w:hint="eastAsia"/>
                <w:sz w:val="18"/>
                <w:szCs w:val="18"/>
              </w:rPr>
              <w:t>《外墙外保温系统动态风压试验方法》</w:t>
            </w:r>
            <w:r w:rsidRPr="00FA7B0C">
              <w:rPr>
                <w:sz w:val="18"/>
                <w:szCs w:val="18"/>
              </w:rPr>
              <w:t>GB/T 36585</w:t>
            </w:r>
          </w:p>
        </w:tc>
      </w:tr>
    </w:tbl>
    <w:p w14:paraId="0BAA91DA" w14:textId="44891646" w:rsidR="002C0DF4" w:rsidRDefault="002C0DF4" w:rsidP="002C0DF4">
      <w:pPr>
        <w:tabs>
          <w:tab w:val="left" w:pos="1160"/>
        </w:tabs>
        <w:spacing w:line="400" w:lineRule="exact"/>
        <w:jc w:val="center"/>
        <w:rPr>
          <w:rFonts w:eastAsia="黑体"/>
          <w:szCs w:val="21"/>
        </w:rPr>
      </w:pPr>
      <w:r>
        <w:rPr>
          <w:rFonts w:eastAsia="黑体"/>
          <w:szCs w:val="21"/>
        </w:rPr>
        <w:t>表</w:t>
      </w:r>
      <w:r>
        <w:rPr>
          <w:rFonts w:eastAsia="黑体"/>
          <w:szCs w:val="21"/>
        </w:rPr>
        <w:t>4.1.</w:t>
      </w:r>
      <w:r>
        <w:rPr>
          <w:rFonts w:eastAsia="黑体" w:hint="eastAsia"/>
          <w:szCs w:val="21"/>
        </w:rPr>
        <w:t>2-2</w:t>
      </w:r>
      <w:r>
        <w:rPr>
          <w:rFonts w:eastAsia="黑体"/>
          <w:szCs w:val="21"/>
        </w:rPr>
        <w:t xml:space="preserve">  </w:t>
      </w:r>
      <w:r w:rsidR="00EE12D9">
        <w:rPr>
          <w:rFonts w:eastAsia="黑体" w:hint="eastAsia"/>
          <w:szCs w:val="21"/>
        </w:rPr>
        <w:t>自保温装饰一体板</w:t>
      </w:r>
      <w:r>
        <w:rPr>
          <w:rFonts w:eastAsia="黑体" w:hint="eastAsia"/>
          <w:szCs w:val="21"/>
        </w:rPr>
        <w:t>系统</w:t>
      </w:r>
      <w:r>
        <w:rPr>
          <w:rFonts w:eastAsia="黑体"/>
          <w:szCs w:val="21"/>
        </w:rPr>
        <w:t>性能指标</w:t>
      </w:r>
    </w:p>
    <w:tbl>
      <w:tblPr>
        <w:tblW w:w="82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03"/>
        <w:gridCol w:w="1997"/>
        <w:gridCol w:w="3332"/>
        <w:gridCol w:w="1985"/>
      </w:tblGrid>
      <w:tr w:rsidR="002C0DF4" w:rsidRPr="00D13AFD" w14:paraId="0A8F630D" w14:textId="77777777" w:rsidTr="00F82DBE">
        <w:trPr>
          <w:trHeight w:val="703"/>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AA1C4F" w14:textId="77777777" w:rsidR="002C0DF4" w:rsidRPr="00147392" w:rsidRDefault="002C0DF4" w:rsidP="00F82DBE">
            <w:pPr>
              <w:snapToGrid w:val="0"/>
              <w:jc w:val="center"/>
              <w:rPr>
                <w:rFonts w:ascii="宋体" w:hAnsi="宋体" w:hint="eastAsia"/>
                <w:sz w:val="18"/>
                <w:szCs w:val="18"/>
              </w:rPr>
            </w:pPr>
            <w:r>
              <w:rPr>
                <w:rFonts w:ascii="宋体" w:hAnsi="宋体" w:hint="eastAsia"/>
                <w:sz w:val="18"/>
                <w:szCs w:val="18"/>
              </w:rPr>
              <w:t>检验</w:t>
            </w:r>
            <w:r w:rsidRPr="00147392">
              <w:rPr>
                <w:rFonts w:ascii="宋体" w:hAnsi="宋体"/>
                <w:sz w:val="18"/>
                <w:szCs w:val="18"/>
              </w:rPr>
              <w:t>项目</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BA71" w14:textId="77777777" w:rsidR="002C0DF4" w:rsidRPr="00147392" w:rsidRDefault="002C0DF4" w:rsidP="00F82DBE">
            <w:pPr>
              <w:snapToGrid w:val="0"/>
              <w:jc w:val="center"/>
              <w:rPr>
                <w:rFonts w:ascii="宋体" w:hAnsi="宋体" w:hint="eastAsia"/>
                <w:sz w:val="18"/>
                <w:szCs w:val="18"/>
              </w:rPr>
            </w:pPr>
            <w:r w:rsidRPr="00147392">
              <w:rPr>
                <w:rFonts w:ascii="宋体" w:hAnsi="宋体" w:hint="eastAsia"/>
                <w:sz w:val="18"/>
                <w:szCs w:val="18"/>
              </w:rPr>
              <w:t>性能指标</w:t>
            </w:r>
          </w:p>
        </w:tc>
        <w:tc>
          <w:tcPr>
            <w:tcW w:w="1985" w:type="dxa"/>
            <w:tcBorders>
              <w:top w:val="single" w:sz="4" w:space="0" w:color="000000"/>
              <w:left w:val="single" w:sz="4" w:space="0" w:color="000000"/>
              <w:right w:val="single" w:sz="4" w:space="0" w:color="000000"/>
            </w:tcBorders>
            <w:shd w:val="clear" w:color="auto" w:fill="auto"/>
            <w:vAlign w:val="center"/>
          </w:tcPr>
          <w:p w14:paraId="495986A6" w14:textId="77777777" w:rsidR="002C0DF4" w:rsidRPr="00147392" w:rsidRDefault="002C0DF4" w:rsidP="00F82DBE">
            <w:pPr>
              <w:snapToGrid w:val="0"/>
              <w:jc w:val="center"/>
              <w:rPr>
                <w:rFonts w:ascii="宋体" w:hAnsi="宋体" w:hint="eastAsia"/>
                <w:sz w:val="18"/>
                <w:szCs w:val="18"/>
              </w:rPr>
            </w:pPr>
            <w:r w:rsidRPr="00147392">
              <w:rPr>
                <w:rFonts w:ascii="宋体" w:hAnsi="宋体" w:hint="eastAsia"/>
                <w:sz w:val="18"/>
                <w:szCs w:val="18"/>
              </w:rPr>
              <w:t>试验方法</w:t>
            </w:r>
          </w:p>
        </w:tc>
      </w:tr>
      <w:tr w:rsidR="002C0DF4" w:rsidRPr="00D13AFD" w14:paraId="6796C59E" w14:textId="77777777" w:rsidTr="00F82DBE">
        <w:trPr>
          <w:trHeight w:val="703"/>
          <w:jc w:val="center"/>
        </w:trPr>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D7ADE8" w14:textId="77777777" w:rsidR="002C0DF4" w:rsidRPr="00147392" w:rsidRDefault="002C0DF4" w:rsidP="00F82DBE">
            <w:pPr>
              <w:snapToGrid w:val="0"/>
              <w:jc w:val="center"/>
              <w:rPr>
                <w:rFonts w:ascii="宋体" w:hAnsi="宋体" w:hint="eastAsia"/>
                <w:sz w:val="18"/>
                <w:szCs w:val="18"/>
              </w:rPr>
            </w:pPr>
            <w:r w:rsidRPr="00147392">
              <w:rPr>
                <w:rFonts w:ascii="宋体" w:hAnsi="宋体" w:hint="eastAsia"/>
                <w:sz w:val="18"/>
                <w:szCs w:val="18"/>
              </w:rPr>
              <w:t>耐候性</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825D" w14:textId="77777777" w:rsidR="002C0DF4" w:rsidRPr="00147392" w:rsidRDefault="002C0DF4" w:rsidP="00F82DBE">
            <w:pPr>
              <w:snapToGrid w:val="0"/>
              <w:jc w:val="center"/>
              <w:rPr>
                <w:rFonts w:ascii="宋体" w:hAnsi="宋体" w:hint="eastAsia"/>
                <w:sz w:val="18"/>
                <w:szCs w:val="18"/>
              </w:rPr>
            </w:pPr>
            <w:r w:rsidRPr="00147392">
              <w:rPr>
                <w:rFonts w:ascii="宋体" w:hAnsi="宋体" w:hint="eastAsia"/>
                <w:sz w:val="18"/>
                <w:szCs w:val="18"/>
              </w:rPr>
              <w:t>外观</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DE89" w14:textId="4E2188CD" w:rsidR="002C0DF4" w:rsidRPr="00147392" w:rsidRDefault="00996102" w:rsidP="00F82DBE">
            <w:pPr>
              <w:snapToGrid w:val="0"/>
              <w:jc w:val="center"/>
              <w:rPr>
                <w:rFonts w:ascii="宋体" w:hAnsi="宋体" w:hint="eastAsia"/>
                <w:sz w:val="18"/>
                <w:szCs w:val="18"/>
              </w:rPr>
            </w:pPr>
            <w:r w:rsidRPr="00996102">
              <w:rPr>
                <w:rFonts w:ascii="宋体" w:hAnsi="宋体" w:hint="eastAsia"/>
                <w:sz w:val="18"/>
                <w:szCs w:val="18"/>
              </w:rPr>
              <w:t>无粉化、起鼓、起泡、脱落现象，</w:t>
            </w:r>
            <w:r w:rsidR="00EB67DD" w:rsidRPr="00147392">
              <w:rPr>
                <w:rFonts w:ascii="宋体" w:hAnsi="宋体"/>
                <w:sz w:val="18"/>
                <w:szCs w:val="18"/>
              </w:rPr>
              <w:t>不得产生渗水裂缝</w:t>
            </w:r>
          </w:p>
        </w:tc>
        <w:tc>
          <w:tcPr>
            <w:tcW w:w="1985" w:type="dxa"/>
            <w:vMerge w:val="restart"/>
            <w:tcBorders>
              <w:left w:val="single" w:sz="4" w:space="0" w:color="000000"/>
              <w:right w:val="single" w:sz="4" w:space="0" w:color="000000"/>
            </w:tcBorders>
            <w:shd w:val="clear" w:color="auto" w:fill="auto"/>
            <w:vAlign w:val="center"/>
          </w:tcPr>
          <w:p w14:paraId="3EB602D0" w14:textId="0EDFEF48" w:rsidR="002C0DF4" w:rsidRPr="00147392" w:rsidRDefault="002C0DF4" w:rsidP="00F82DBE">
            <w:pPr>
              <w:snapToGrid w:val="0"/>
              <w:jc w:val="center"/>
              <w:rPr>
                <w:rFonts w:ascii="宋体" w:hAnsi="宋体" w:hint="eastAsia"/>
                <w:sz w:val="18"/>
                <w:szCs w:val="18"/>
              </w:rPr>
            </w:pPr>
            <w:bookmarkStart w:id="73" w:name="OLE_LINK11"/>
            <w:r>
              <w:rPr>
                <w:rFonts w:ascii="宋体" w:hAnsi="宋体" w:hint="eastAsia"/>
                <w:sz w:val="18"/>
                <w:szCs w:val="18"/>
              </w:rPr>
              <w:t>《</w:t>
            </w:r>
            <w:r w:rsidR="00504188">
              <w:rPr>
                <w:rFonts w:ascii="宋体" w:hAnsi="宋体" w:hint="eastAsia"/>
                <w:sz w:val="18"/>
                <w:szCs w:val="18"/>
              </w:rPr>
              <w:t>保温装饰外墙外保温系统材料</w:t>
            </w:r>
            <w:r>
              <w:rPr>
                <w:rFonts w:ascii="宋体" w:hAnsi="宋体" w:hint="eastAsia"/>
                <w:sz w:val="18"/>
                <w:szCs w:val="18"/>
              </w:rPr>
              <w:t>》</w:t>
            </w:r>
            <w:r w:rsidRPr="00147392">
              <w:rPr>
                <w:rFonts w:ascii="宋体" w:hAnsi="宋体" w:hint="eastAsia"/>
                <w:sz w:val="18"/>
                <w:szCs w:val="18"/>
              </w:rPr>
              <w:t>JG</w:t>
            </w:r>
            <w:r w:rsidR="00504188">
              <w:rPr>
                <w:rFonts w:ascii="宋体" w:hAnsi="宋体" w:hint="eastAsia"/>
                <w:sz w:val="18"/>
                <w:szCs w:val="18"/>
              </w:rPr>
              <w:t>/T 287</w:t>
            </w:r>
            <w:bookmarkEnd w:id="73"/>
          </w:p>
        </w:tc>
      </w:tr>
      <w:tr w:rsidR="002C0DF4" w:rsidRPr="00D13AFD" w14:paraId="314CB620" w14:textId="77777777" w:rsidTr="00F82DBE">
        <w:trPr>
          <w:trHeight w:val="703"/>
          <w:jc w:val="center"/>
        </w:trPr>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8395C" w14:textId="77777777" w:rsidR="002C0DF4" w:rsidRPr="00147392" w:rsidRDefault="002C0DF4" w:rsidP="00F82DBE">
            <w:pPr>
              <w:snapToGrid w:val="0"/>
              <w:jc w:val="center"/>
              <w:rPr>
                <w:rFonts w:ascii="宋体" w:hAnsi="宋体" w:hint="eastAsia"/>
                <w:sz w:val="18"/>
                <w:szCs w:val="18"/>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4AC" w14:textId="209B6137" w:rsidR="002C0DF4" w:rsidRPr="00147392" w:rsidRDefault="002C0DF4" w:rsidP="00F82DBE">
            <w:pPr>
              <w:snapToGrid w:val="0"/>
              <w:jc w:val="center"/>
              <w:rPr>
                <w:rFonts w:ascii="宋体" w:hAnsi="宋体" w:hint="eastAsia"/>
                <w:sz w:val="18"/>
                <w:szCs w:val="18"/>
              </w:rPr>
            </w:pPr>
            <w:r>
              <w:rPr>
                <w:rFonts w:ascii="宋体" w:hAnsi="宋体" w:hint="eastAsia"/>
                <w:sz w:val="18"/>
                <w:szCs w:val="18"/>
              </w:rPr>
              <w:t>装饰面板</w:t>
            </w:r>
            <w:r w:rsidRPr="00147392">
              <w:rPr>
                <w:rFonts w:ascii="宋体" w:hAnsi="宋体" w:hint="eastAsia"/>
                <w:sz w:val="18"/>
                <w:szCs w:val="18"/>
              </w:rPr>
              <w:t>与</w:t>
            </w:r>
            <w:r>
              <w:rPr>
                <w:rFonts w:ascii="宋体" w:hAnsi="宋体" w:hint="eastAsia"/>
                <w:sz w:val="18"/>
                <w:szCs w:val="18"/>
              </w:rPr>
              <w:t>蒸压加气混凝土拉</w:t>
            </w:r>
            <w:r w:rsidRPr="00147392">
              <w:rPr>
                <w:rFonts w:ascii="宋体" w:hAnsi="宋体" w:hint="eastAsia"/>
                <w:sz w:val="18"/>
                <w:szCs w:val="18"/>
              </w:rPr>
              <w:t>伸粘结强度</w:t>
            </w:r>
          </w:p>
          <w:p w14:paraId="494A7171" w14:textId="77777777" w:rsidR="002C0DF4" w:rsidRPr="00147392" w:rsidRDefault="002C0DF4" w:rsidP="00F82DBE">
            <w:pPr>
              <w:snapToGrid w:val="0"/>
              <w:jc w:val="center"/>
              <w:rPr>
                <w:rFonts w:ascii="宋体" w:hAnsi="宋体" w:hint="eastAsia"/>
                <w:sz w:val="18"/>
                <w:szCs w:val="18"/>
              </w:rPr>
            </w:pPr>
            <w:r>
              <w:rPr>
                <w:rFonts w:ascii="宋体" w:hAnsi="宋体" w:hint="eastAsia"/>
                <w:sz w:val="18"/>
                <w:szCs w:val="18"/>
              </w:rPr>
              <w:t>（MPa）</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D66A" w14:textId="64CD873B" w:rsidR="002C0DF4" w:rsidRPr="00147392" w:rsidRDefault="002C0DF4" w:rsidP="00F82DBE">
            <w:pPr>
              <w:snapToGrid w:val="0"/>
              <w:jc w:val="center"/>
              <w:rPr>
                <w:rFonts w:ascii="宋体" w:hAnsi="宋体" w:hint="eastAsia"/>
                <w:sz w:val="18"/>
                <w:szCs w:val="18"/>
              </w:rPr>
            </w:pPr>
            <w:r w:rsidRPr="00147392">
              <w:rPr>
                <w:rFonts w:ascii="宋体" w:hAnsi="宋体"/>
                <w:sz w:val="18"/>
                <w:szCs w:val="18"/>
              </w:rPr>
              <w:t>≥</w:t>
            </w:r>
            <w:r w:rsidRPr="005A06BC">
              <w:rPr>
                <w:rFonts w:ascii="宋体" w:hAnsi="宋体"/>
                <w:sz w:val="18"/>
                <w:szCs w:val="18"/>
              </w:rPr>
              <w:t>0.</w:t>
            </w:r>
            <w:r w:rsidRPr="005A06BC">
              <w:rPr>
                <w:rFonts w:ascii="宋体" w:hAnsi="宋体" w:hint="eastAsia"/>
                <w:sz w:val="18"/>
                <w:szCs w:val="18"/>
              </w:rPr>
              <w:t>10</w:t>
            </w:r>
          </w:p>
        </w:tc>
        <w:tc>
          <w:tcPr>
            <w:tcW w:w="1985" w:type="dxa"/>
            <w:vMerge/>
            <w:tcBorders>
              <w:left w:val="single" w:sz="4" w:space="0" w:color="000000"/>
              <w:right w:val="single" w:sz="4" w:space="0" w:color="000000"/>
            </w:tcBorders>
            <w:shd w:val="clear" w:color="auto" w:fill="auto"/>
            <w:vAlign w:val="center"/>
          </w:tcPr>
          <w:p w14:paraId="30A47C99" w14:textId="77777777" w:rsidR="002C0DF4" w:rsidRPr="00D13AFD" w:rsidRDefault="002C0DF4" w:rsidP="00F82DBE">
            <w:pPr>
              <w:snapToGrid w:val="0"/>
              <w:jc w:val="center"/>
              <w:rPr>
                <w:szCs w:val="21"/>
              </w:rPr>
            </w:pPr>
          </w:p>
        </w:tc>
      </w:tr>
      <w:tr w:rsidR="002C0DF4" w:rsidRPr="00D13AFD" w14:paraId="14511565" w14:textId="77777777" w:rsidTr="00F82DBE">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276A0" w14:textId="77777777" w:rsidR="002C0DF4" w:rsidRDefault="002C0DF4" w:rsidP="00F82DBE">
            <w:pPr>
              <w:snapToGrid w:val="0"/>
              <w:jc w:val="center"/>
              <w:rPr>
                <w:rFonts w:ascii="宋体" w:hAnsi="宋体" w:hint="eastAsia"/>
                <w:sz w:val="18"/>
                <w:szCs w:val="18"/>
              </w:rPr>
            </w:pPr>
            <w:r>
              <w:rPr>
                <w:rFonts w:ascii="宋体" w:hAnsi="宋体" w:hint="eastAsia"/>
                <w:sz w:val="18"/>
                <w:szCs w:val="18"/>
              </w:rPr>
              <w:t>热阻</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8B74" w14:textId="77777777" w:rsidR="002C0DF4" w:rsidRDefault="002C0DF4" w:rsidP="00F82DBE">
            <w:pPr>
              <w:snapToGrid w:val="0"/>
              <w:jc w:val="center"/>
              <w:rPr>
                <w:rFonts w:ascii="宋体" w:hAnsi="宋体" w:hint="eastAsia"/>
                <w:sz w:val="18"/>
                <w:szCs w:val="18"/>
              </w:rPr>
            </w:pPr>
            <w:r>
              <w:rPr>
                <w:rFonts w:ascii="宋体" w:hAnsi="宋体" w:hint="eastAsia"/>
                <w:sz w:val="18"/>
                <w:szCs w:val="18"/>
              </w:rPr>
              <w:t>符合设计要求</w:t>
            </w:r>
          </w:p>
        </w:tc>
        <w:tc>
          <w:tcPr>
            <w:tcW w:w="1985" w:type="dxa"/>
            <w:tcBorders>
              <w:left w:val="single" w:sz="4" w:space="0" w:color="000000"/>
              <w:right w:val="single" w:sz="4" w:space="0" w:color="000000"/>
            </w:tcBorders>
            <w:shd w:val="clear" w:color="auto" w:fill="auto"/>
            <w:vAlign w:val="center"/>
          </w:tcPr>
          <w:p w14:paraId="5BDBA4E0" w14:textId="77777777" w:rsidR="002C0DF4" w:rsidRPr="00FA7B0C" w:rsidRDefault="002C0DF4" w:rsidP="00F82DBE">
            <w:pPr>
              <w:snapToGrid w:val="0"/>
              <w:jc w:val="center"/>
              <w:rPr>
                <w:sz w:val="18"/>
                <w:szCs w:val="18"/>
              </w:rPr>
            </w:pPr>
            <w:r w:rsidRPr="00FA7B0C">
              <w:rPr>
                <w:rFonts w:hint="eastAsia"/>
                <w:sz w:val="18"/>
                <w:szCs w:val="18"/>
              </w:rPr>
              <w:t>《绝热稳态传热性质的测定标定和防护热箱法》</w:t>
            </w:r>
            <w:r w:rsidRPr="00FA7B0C">
              <w:rPr>
                <w:rFonts w:hint="eastAsia"/>
                <w:sz w:val="18"/>
                <w:szCs w:val="18"/>
              </w:rPr>
              <w:t>GB/T 13475</w:t>
            </w:r>
          </w:p>
        </w:tc>
      </w:tr>
      <w:tr w:rsidR="002C0DF4" w:rsidRPr="00D13AFD" w14:paraId="217CD0D3" w14:textId="77777777" w:rsidTr="00F82DBE">
        <w:trPr>
          <w:trHeight w:val="567"/>
          <w:jc w:val="center"/>
        </w:trPr>
        <w:tc>
          <w:tcPr>
            <w:tcW w:w="29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E8C60" w14:textId="77777777" w:rsidR="002C0DF4" w:rsidRDefault="002C0DF4" w:rsidP="00F82DBE">
            <w:pPr>
              <w:snapToGrid w:val="0"/>
              <w:jc w:val="center"/>
              <w:rPr>
                <w:rFonts w:ascii="宋体" w:hAnsi="宋体" w:hint="eastAsia"/>
                <w:sz w:val="18"/>
                <w:szCs w:val="18"/>
              </w:rPr>
            </w:pPr>
            <w:r>
              <w:rPr>
                <w:rFonts w:ascii="宋体" w:hAnsi="宋体" w:hint="eastAsia"/>
                <w:sz w:val="18"/>
                <w:szCs w:val="18"/>
              </w:rPr>
              <w:t>抗风荷载性能</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F9B2" w14:textId="77777777" w:rsidR="002C0DF4" w:rsidRDefault="002C0DF4" w:rsidP="00F82DBE">
            <w:pPr>
              <w:snapToGrid w:val="0"/>
              <w:jc w:val="center"/>
              <w:rPr>
                <w:rFonts w:ascii="宋体" w:hAnsi="宋体" w:hint="eastAsia"/>
                <w:sz w:val="18"/>
                <w:szCs w:val="18"/>
              </w:rPr>
            </w:pPr>
            <w:r>
              <w:rPr>
                <w:rFonts w:ascii="宋体" w:hAnsi="宋体" w:hint="eastAsia"/>
                <w:sz w:val="18"/>
                <w:szCs w:val="18"/>
              </w:rPr>
              <w:t>符合设计要求</w:t>
            </w:r>
          </w:p>
        </w:tc>
        <w:tc>
          <w:tcPr>
            <w:tcW w:w="1985" w:type="dxa"/>
            <w:tcBorders>
              <w:left w:val="single" w:sz="4" w:space="0" w:color="000000"/>
              <w:right w:val="single" w:sz="4" w:space="0" w:color="000000"/>
            </w:tcBorders>
            <w:shd w:val="clear" w:color="auto" w:fill="auto"/>
            <w:vAlign w:val="center"/>
          </w:tcPr>
          <w:p w14:paraId="41B6EBB2" w14:textId="77777777" w:rsidR="002C0DF4" w:rsidRPr="00FA7B0C" w:rsidRDefault="002C0DF4" w:rsidP="00F82DBE">
            <w:pPr>
              <w:snapToGrid w:val="0"/>
              <w:jc w:val="center"/>
              <w:rPr>
                <w:sz w:val="18"/>
                <w:szCs w:val="18"/>
              </w:rPr>
            </w:pPr>
            <w:r w:rsidRPr="00FA7B0C">
              <w:rPr>
                <w:rFonts w:hint="eastAsia"/>
                <w:sz w:val="18"/>
                <w:szCs w:val="18"/>
              </w:rPr>
              <w:t>《外墙外保温系统动态风压试验方法》</w:t>
            </w:r>
            <w:r w:rsidRPr="00FA7B0C">
              <w:rPr>
                <w:sz w:val="18"/>
                <w:szCs w:val="18"/>
              </w:rPr>
              <w:t>GB/T 36585</w:t>
            </w:r>
          </w:p>
        </w:tc>
      </w:tr>
    </w:tbl>
    <w:p w14:paraId="31C3439C" w14:textId="710D6CD3" w:rsidR="00DE2BEF" w:rsidRDefault="00DE2BEF" w:rsidP="00DE2BEF">
      <w:pPr>
        <w:tabs>
          <w:tab w:val="left" w:pos="1160"/>
        </w:tabs>
        <w:spacing w:line="400" w:lineRule="exact"/>
        <w:rPr>
          <w:rFonts w:eastAsia="黑体"/>
          <w:szCs w:val="21"/>
        </w:rPr>
      </w:pPr>
      <w:r>
        <w:rPr>
          <w:b/>
          <w:szCs w:val="21"/>
        </w:rPr>
        <w:t>4.1.</w:t>
      </w:r>
      <w:r>
        <w:rPr>
          <w:rFonts w:hint="eastAsia"/>
          <w:b/>
          <w:szCs w:val="21"/>
        </w:rPr>
        <w:t>3</w:t>
      </w:r>
      <w:r>
        <w:rPr>
          <w:b/>
          <w:szCs w:val="21"/>
        </w:rPr>
        <w:t xml:space="preserve"> </w:t>
      </w:r>
      <w:r>
        <w:rPr>
          <w:szCs w:val="21"/>
        </w:rPr>
        <w:t xml:space="preserve"> </w:t>
      </w:r>
      <w:r>
        <w:rPr>
          <w:rFonts w:hint="eastAsia"/>
          <w:szCs w:val="21"/>
        </w:rPr>
        <w:t>自保温墙板的</w:t>
      </w:r>
      <w:r w:rsidR="00587535">
        <w:rPr>
          <w:rFonts w:hint="eastAsia"/>
          <w:szCs w:val="21"/>
        </w:rPr>
        <w:t>常用</w:t>
      </w:r>
      <w:r w:rsidR="003F30FC">
        <w:rPr>
          <w:rFonts w:hint="eastAsia"/>
          <w:szCs w:val="21"/>
        </w:rPr>
        <w:t>规格尺寸</w:t>
      </w:r>
      <w:r>
        <w:rPr>
          <w:szCs w:val="21"/>
        </w:rPr>
        <w:t>应符合表</w:t>
      </w:r>
      <w:r>
        <w:rPr>
          <w:szCs w:val="21"/>
        </w:rPr>
        <w:t>4.1.</w:t>
      </w:r>
      <w:r>
        <w:rPr>
          <w:rFonts w:hint="eastAsia"/>
          <w:szCs w:val="21"/>
        </w:rPr>
        <w:t>3</w:t>
      </w:r>
      <w:r>
        <w:rPr>
          <w:szCs w:val="21"/>
        </w:rPr>
        <w:t>的规定。</w:t>
      </w:r>
    </w:p>
    <w:p w14:paraId="5F8BBE1C" w14:textId="0E79C87F" w:rsidR="00147392" w:rsidRDefault="00DE2BEF" w:rsidP="00DE2BEF">
      <w:pPr>
        <w:tabs>
          <w:tab w:val="left" w:pos="1160"/>
        </w:tabs>
        <w:spacing w:line="400" w:lineRule="exact"/>
        <w:jc w:val="center"/>
        <w:rPr>
          <w:rFonts w:eastAsia="黑体"/>
          <w:szCs w:val="21"/>
        </w:rPr>
      </w:pPr>
      <w:r>
        <w:rPr>
          <w:rFonts w:eastAsia="黑体"/>
          <w:szCs w:val="21"/>
        </w:rPr>
        <w:t>表</w:t>
      </w:r>
      <w:r>
        <w:rPr>
          <w:rFonts w:eastAsia="黑体"/>
          <w:szCs w:val="21"/>
        </w:rPr>
        <w:t>4.1.</w:t>
      </w:r>
      <w:r>
        <w:rPr>
          <w:rFonts w:eastAsia="黑体" w:hint="eastAsia"/>
          <w:szCs w:val="21"/>
        </w:rPr>
        <w:t>3</w:t>
      </w:r>
      <w:r>
        <w:rPr>
          <w:rFonts w:eastAsia="黑体"/>
          <w:szCs w:val="21"/>
        </w:rPr>
        <w:t xml:space="preserve">  </w:t>
      </w:r>
      <w:r>
        <w:rPr>
          <w:rFonts w:eastAsia="黑体" w:hint="eastAsia"/>
          <w:szCs w:val="21"/>
        </w:rPr>
        <w:t>自保温</w:t>
      </w:r>
      <w:r w:rsidR="00603DD0">
        <w:rPr>
          <w:rFonts w:eastAsia="黑体" w:hint="eastAsia"/>
          <w:szCs w:val="21"/>
        </w:rPr>
        <w:t>墙板</w:t>
      </w:r>
      <w:r w:rsidR="00587535">
        <w:rPr>
          <w:rFonts w:eastAsia="黑体" w:hint="eastAsia"/>
          <w:szCs w:val="21"/>
        </w:rPr>
        <w:t>常用</w:t>
      </w:r>
      <w:r w:rsidR="000D76C0">
        <w:rPr>
          <w:rFonts w:eastAsia="黑体" w:hint="eastAsia"/>
          <w:szCs w:val="21"/>
        </w:rPr>
        <w:t>规格尺寸（</w:t>
      </w:r>
      <w:r w:rsidR="000D76C0">
        <w:rPr>
          <w:rFonts w:eastAsia="黑体" w:hint="eastAsia"/>
          <w:szCs w:val="21"/>
        </w:rPr>
        <w:t>mm</w:t>
      </w:r>
      <w:r w:rsidR="000D76C0">
        <w:rPr>
          <w:rFonts w:eastAsia="黑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2745"/>
        <w:gridCol w:w="2325"/>
        <w:gridCol w:w="1381"/>
      </w:tblGrid>
      <w:tr w:rsidR="003F30FC" w:rsidRPr="00D13AFD" w14:paraId="6C383D8B" w14:textId="77777777" w:rsidTr="000D76C0">
        <w:trPr>
          <w:trHeight w:val="567"/>
          <w:jc w:val="center"/>
        </w:trPr>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6638AAAB" w14:textId="77777777" w:rsidR="003F30FC" w:rsidRPr="003F30FC" w:rsidRDefault="003F30FC" w:rsidP="00372E73">
            <w:pPr>
              <w:snapToGrid w:val="0"/>
              <w:jc w:val="center"/>
              <w:rPr>
                <w:rFonts w:ascii="宋体" w:hAnsi="宋体" w:hint="eastAsia"/>
                <w:sz w:val="18"/>
                <w:szCs w:val="18"/>
              </w:rPr>
            </w:pPr>
            <w:r w:rsidRPr="003F30FC">
              <w:rPr>
                <w:rFonts w:ascii="宋体" w:hAnsi="宋体" w:hint="eastAsia"/>
                <w:sz w:val="18"/>
                <w:szCs w:val="18"/>
              </w:rPr>
              <w:t>长度L</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26F84FF8" w14:textId="77777777" w:rsidR="003F30FC" w:rsidRPr="003F30FC" w:rsidRDefault="003F30FC" w:rsidP="00372E73">
            <w:pPr>
              <w:snapToGrid w:val="0"/>
              <w:jc w:val="center"/>
              <w:rPr>
                <w:rFonts w:ascii="宋体" w:hAnsi="宋体" w:hint="eastAsia"/>
                <w:sz w:val="18"/>
                <w:szCs w:val="18"/>
              </w:rPr>
            </w:pPr>
            <w:r w:rsidRPr="003F30FC">
              <w:rPr>
                <w:rFonts w:ascii="宋体" w:hAnsi="宋体" w:hint="eastAsia"/>
                <w:sz w:val="18"/>
                <w:szCs w:val="18"/>
              </w:rPr>
              <w:t>宽度B</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F209B83" w14:textId="77777777" w:rsidR="003F30FC" w:rsidRPr="003F30FC" w:rsidRDefault="003F30FC" w:rsidP="00372E73">
            <w:pPr>
              <w:snapToGrid w:val="0"/>
              <w:jc w:val="center"/>
              <w:rPr>
                <w:rFonts w:ascii="宋体" w:hAnsi="宋体" w:hint="eastAsia"/>
                <w:sz w:val="18"/>
                <w:szCs w:val="18"/>
              </w:rPr>
            </w:pPr>
            <w:r w:rsidRPr="003F30FC">
              <w:rPr>
                <w:rFonts w:ascii="宋体" w:hAnsi="宋体" w:hint="eastAsia"/>
                <w:sz w:val="18"/>
                <w:szCs w:val="18"/>
              </w:rPr>
              <w:t>厚度H</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40FAAFD4" w14:textId="77777777" w:rsidR="003F30FC" w:rsidRPr="003F30FC" w:rsidRDefault="003F30FC" w:rsidP="00372E73">
            <w:pPr>
              <w:snapToGrid w:val="0"/>
              <w:jc w:val="center"/>
              <w:rPr>
                <w:rFonts w:ascii="宋体" w:hAnsi="宋体" w:hint="eastAsia"/>
                <w:sz w:val="18"/>
                <w:szCs w:val="18"/>
              </w:rPr>
            </w:pPr>
            <w:r w:rsidRPr="003F30FC">
              <w:rPr>
                <w:rFonts w:ascii="宋体" w:hAnsi="宋体" w:hint="eastAsia"/>
                <w:sz w:val="18"/>
                <w:szCs w:val="18"/>
              </w:rPr>
              <w:t>保温层厚度</w:t>
            </w:r>
          </w:p>
        </w:tc>
      </w:tr>
      <w:tr w:rsidR="003F30FC" w:rsidRPr="00D13AFD" w14:paraId="67615FAB" w14:textId="77777777" w:rsidTr="000D76C0">
        <w:trPr>
          <w:trHeight w:val="567"/>
          <w:jc w:val="center"/>
        </w:trPr>
        <w:tc>
          <w:tcPr>
            <w:tcW w:w="1766" w:type="dxa"/>
            <w:tcBorders>
              <w:top w:val="single" w:sz="4" w:space="0" w:color="auto"/>
              <w:left w:val="single" w:sz="4" w:space="0" w:color="auto"/>
              <w:right w:val="single" w:sz="4" w:space="0" w:color="auto"/>
            </w:tcBorders>
            <w:shd w:val="clear" w:color="auto" w:fill="auto"/>
            <w:vAlign w:val="center"/>
          </w:tcPr>
          <w:p w14:paraId="770FE7EA" w14:textId="0913F32C" w:rsidR="003F30FC" w:rsidRPr="003F30FC" w:rsidRDefault="00337BF6" w:rsidP="00A31EC7">
            <w:pPr>
              <w:snapToGrid w:val="0"/>
              <w:jc w:val="center"/>
              <w:rPr>
                <w:rFonts w:ascii="宋体" w:hAnsi="宋体" w:hint="eastAsia"/>
                <w:sz w:val="18"/>
                <w:szCs w:val="18"/>
              </w:rPr>
            </w:pPr>
            <w:r>
              <w:rPr>
                <w:rFonts w:ascii="宋体" w:hAnsi="宋体" w:hint="eastAsia"/>
                <w:sz w:val="18"/>
                <w:szCs w:val="18"/>
              </w:rPr>
              <w:t>24</w:t>
            </w:r>
            <w:r w:rsidR="003F30FC" w:rsidRPr="003F30FC">
              <w:rPr>
                <w:rFonts w:ascii="宋体" w:hAnsi="宋体" w:hint="eastAsia"/>
                <w:sz w:val="18"/>
                <w:szCs w:val="18"/>
              </w:rPr>
              <w:t>00</w:t>
            </w:r>
            <w:r w:rsidR="00397970">
              <w:rPr>
                <w:rFonts w:ascii="宋体" w:hAnsi="宋体" w:hint="eastAsia"/>
                <w:sz w:val="18"/>
                <w:szCs w:val="18"/>
              </w:rPr>
              <w:t>～</w:t>
            </w:r>
            <w:r>
              <w:rPr>
                <w:rFonts w:ascii="宋体" w:hAnsi="宋体" w:hint="eastAsia"/>
                <w:sz w:val="18"/>
                <w:szCs w:val="18"/>
              </w:rPr>
              <w:t>48</w:t>
            </w:r>
            <w:r w:rsidR="003F30FC" w:rsidRPr="003F30FC">
              <w:rPr>
                <w:rFonts w:ascii="宋体" w:hAnsi="宋体" w:hint="eastAsia"/>
                <w:sz w:val="18"/>
                <w:szCs w:val="18"/>
              </w:rPr>
              <w:t>00</w:t>
            </w:r>
          </w:p>
        </w:tc>
        <w:tc>
          <w:tcPr>
            <w:tcW w:w="2745" w:type="dxa"/>
            <w:tcBorders>
              <w:top w:val="single" w:sz="4" w:space="0" w:color="auto"/>
              <w:left w:val="single" w:sz="4" w:space="0" w:color="auto"/>
              <w:right w:val="single" w:sz="4" w:space="0" w:color="auto"/>
            </w:tcBorders>
            <w:shd w:val="clear" w:color="auto" w:fill="auto"/>
            <w:vAlign w:val="center"/>
          </w:tcPr>
          <w:p w14:paraId="3840EC40" w14:textId="77777777" w:rsidR="003F30FC" w:rsidRPr="003F30FC" w:rsidRDefault="003F30FC" w:rsidP="00372E73">
            <w:pPr>
              <w:snapToGrid w:val="0"/>
              <w:jc w:val="center"/>
              <w:rPr>
                <w:rFonts w:ascii="宋体" w:hAnsi="宋体" w:hint="eastAsia"/>
                <w:sz w:val="18"/>
                <w:szCs w:val="18"/>
              </w:rPr>
            </w:pPr>
            <w:r w:rsidRPr="003F30FC">
              <w:rPr>
                <w:rFonts w:ascii="宋体" w:hAnsi="宋体" w:hint="eastAsia"/>
                <w:sz w:val="18"/>
                <w:szCs w:val="18"/>
              </w:rPr>
              <w:t>600</w:t>
            </w:r>
          </w:p>
        </w:tc>
        <w:tc>
          <w:tcPr>
            <w:tcW w:w="2325" w:type="dxa"/>
            <w:tcBorders>
              <w:top w:val="single" w:sz="4" w:space="0" w:color="auto"/>
              <w:left w:val="single" w:sz="4" w:space="0" w:color="auto"/>
              <w:right w:val="single" w:sz="4" w:space="0" w:color="auto"/>
            </w:tcBorders>
            <w:shd w:val="clear" w:color="auto" w:fill="auto"/>
            <w:vAlign w:val="center"/>
          </w:tcPr>
          <w:p w14:paraId="74C8164D" w14:textId="77EE980B" w:rsidR="003F30FC" w:rsidRPr="003F30FC" w:rsidRDefault="003F30FC" w:rsidP="00BC018A">
            <w:pPr>
              <w:snapToGrid w:val="0"/>
              <w:jc w:val="center"/>
              <w:rPr>
                <w:rFonts w:ascii="宋体" w:hAnsi="宋体" w:hint="eastAsia"/>
                <w:sz w:val="18"/>
                <w:szCs w:val="18"/>
              </w:rPr>
            </w:pPr>
            <w:r w:rsidRPr="003F30FC">
              <w:rPr>
                <w:rFonts w:ascii="宋体" w:hAnsi="宋体"/>
                <w:sz w:val="18"/>
                <w:szCs w:val="18"/>
              </w:rPr>
              <w:t>2</w:t>
            </w:r>
            <w:r w:rsidRPr="003F30FC">
              <w:rPr>
                <w:rFonts w:ascii="宋体" w:hAnsi="宋体" w:hint="eastAsia"/>
                <w:sz w:val="18"/>
                <w:szCs w:val="18"/>
              </w:rPr>
              <w:t>0</w:t>
            </w:r>
            <w:r w:rsidRPr="003F30FC">
              <w:rPr>
                <w:rFonts w:ascii="宋体" w:hAnsi="宋体"/>
                <w:sz w:val="18"/>
                <w:szCs w:val="18"/>
              </w:rPr>
              <w:t>0</w:t>
            </w:r>
            <w:r w:rsidR="00397970">
              <w:rPr>
                <w:rFonts w:ascii="宋体" w:hAnsi="宋体" w:hint="eastAsia"/>
                <w:sz w:val="18"/>
                <w:szCs w:val="18"/>
              </w:rPr>
              <w:t>～</w:t>
            </w:r>
            <w:r w:rsidRPr="003F30FC">
              <w:rPr>
                <w:rFonts w:ascii="宋体" w:hAnsi="宋体"/>
                <w:sz w:val="18"/>
                <w:szCs w:val="18"/>
              </w:rPr>
              <w:t>300</w:t>
            </w:r>
          </w:p>
        </w:tc>
        <w:tc>
          <w:tcPr>
            <w:tcW w:w="1381" w:type="dxa"/>
            <w:tcBorders>
              <w:top w:val="single" w:sz="4" w:space="0" w:color="auto"/>
              <w:left w:val="single" w:sz="4" w:space="0" w:color="auto"/>
              <w:right w:val="single" w:sz="4" w:space="0" w:color="auto"/>
            </w:tcBorders>
            <w:shd w:val="clear" w:color="auto" w:fill="auto"/>
            <w:vAlign w:val="center"/>
          </w:tcPr>
          <w:p w14:paraId="3B0C713F" w14:textId="527314E6" w:rsidR="003F30FC" w:rsidRPr="003F30FC" w:rsidRDefault="003F30FC" w:rsidP="00372E73">
            <w:pPr>
              <w:snapToGrid w:val="0"/>
              <w:jc w:val="center"/>
              <w:rPr>
                <w:rFonts w:ascii="宋体" w:hAnsi="宋体" w:hint="eastAsia"/>
                <w:sz w:val="18"/>
                <w:szCs w:val="18"/>
              </w:rPr>
            </w:pPr>
            <w:r w:rsidRPr="00DC0BB8">
              <w:rPr>
                <w:rFonts w:ascii="宋体" w:hAnsi="宋体"/>
                <w:color w:val="000000" w:themeColor="text1"/>
                <w:sz w:val="18"/>
                <w:szCs w:val="18"/>
              </w:rPr>
              <w:t>30</w:t>
            </w:r>
            <w:r w:rsidR="00397970" w:rsidRPr="00DC0BB8">
              <w:rPr>
                <w:rFonts w:ascii="宋体" w:hAnsi="宋体" w:hint="eastAsia"/>
                <w:color w:val="000000" w:themeColor="text1"/>
                <w:sz w:val="18"/>
                <w:szCs w:val="18"/>
              </w:rPr>
              <w:t>～</w:t>
            </w:r>
            <w:r w:rsidRPr="00DC0BB8">
              <w:rPr>
                <w:rFonts w:ascii="宋体" w:hAnsi="宋体"/>
                <w:color w:val="000000" w:themeColor="text1"/>
                <w:sz w:val="18"/>
                <w:szCs w:val="18"/>
              </w:rPr>
              <w:t>100</w:t>
            </w:r>
          </w:p>
        </w:tc>
      </w:tr>
    </w:tbl>
    <w:p w14:paraId="27D56784" w14:textId="16D226F4" w:rsidR="00A31EC7" w:rsidRPr="00397970" w:rsidRDefault="00A31EC7" w:rsidP="00397970">
      <w:pPr>
        <w:tabs>
          <w:tab w:val="left" w:pos="1160"/>
        </w:tabs>
        <w:rPr>
          <w:bCs/>
          <w:sz w:val="18"/>
          <w:szCs w:val="18"/>
        </w:rPr>
      </w:pPr>
      <w:r w:rsidRPr="00397970">
        <w:rPr>
          <w:rFonts w:hint="eastAsia"/>
          <w:bCs/>
          <w:sz w:val="18"/>
          <w:szCs w:val="18"/>
        </w:rPr>
        <w:t>注：其他规格尺寸由供需双方</w:t>
      </w:r>
      <w:r w:rsidR="00397970">
        <w:rPr>
          <w:rFonts w:hint="eastAsia"/>
          <w:bCs/>
          <w:sz w:val="18"/>
          <w:szCs w:val="18"/>
        </w:rPr>
        <w:t>协商</w:t>
      </w:r>
      <w:r w:rsidRPr="00397970">
        <w:rPr>
          <w:rFonts w:hint="eastAsia"/>
          <w:bCs/>
          <w:sz w:val="18"/>
          <w:szCs w:val="18"/>
        </w:rPr>
        <w:t>确定。</w:t>
      </w:r>
    </w:p>
    <w:p w14:paraId="2BBD05D7" w14:textId="5FD152D7" w:rsidR="00832716" w:rsidRPr="00E31698" w:rsidRDefault="00832716" w:rsidP="00832716">
      <w:pPr>
        <w:tabs>
          <w:tab w:val="left" w:pos="1160"/>
        </w:tabs>
        <w:spacing w:line="400" w:lineRule="exact"/>
        <w:rPr>
          <w:rFonts w:eastAsia="黑体"/>
          <w:color w:val="FF0000"/>
          <w:szCs w:val="21"/>
        </w:rPr>
      </w:pPr>
      <w:r>
        <w:rPr>
          <w:rFonts w:hint="eastAsia"/>
          <w:b/>
          <w:szCs w:val="21"/>
        </w:rPr>
        <w:t xml:space="preserve">4.1.4  </w:t>
      </w:r>
      <w:r>
        <w:rPr>
          <w:rFonts w:hint="eastAsia"/>
          <w:szCs w:val="21"/>
        </w:rPr>
        <w:t>自保温墙板的性能指标</w:t>
      </w:r>
      <w:r>
        <w:rPr>
          <w:szCs w:val="21"/>
        </w:rPr>
        <w:t>除应符合现行国家标准《蒸压加气混凝土板》</w:t>
      </w:r>
      <w:r>
        <w:rPr>
          <w:szCs w:val="21"/>
        </w:rPr>
        <w:t>GB/T 15762</w:t>
      </w:r>
      <w:r>
        <w:rPr>
          <w:szCs w:val="21"/>
        </w:rPr>
        <w:t>的有关规定外，尚应符合本规程表</w:t>
      </w:r>
      <w:r>
        <w:rPr>
          <w:szCs w:val="21"/>
        </w:rPr>
        <w:t>4.1.</w:t>
      </w:r>
      <w:r>
        <w:rPr>
          <w:rFonts w:hint="eastAsia"/>
          <w:szCs w:val="21"/>
        </w:rPr>
        <w:t>4</w:t>
      </w:r>
      <w:r>
        <w:rPr>
          <w:szCs w:val="21"/>
        </w:rPr>
        <w:t>的规定。</w:t>
      </w:r>
    </w:p>
    <w:p w14:paraId="0D95C2E1" w14:textId="1D7B2A47" w:rsidR="00832716" w:rsidRDefault="00832716" w:rsidP="00832716">
      <w:pPr>
        <w:tabs>
          <w:tab w:val="left" w:pos="1160"/>
        </w:tabs>
        <w:spacing w:line="400" w:lineRule="exact"/>
        <w:jc w:val="center"/>
        <w:rPr>
          <w:rFonts w:eastAsia="黑体"/>
          <w:szCs w:val="21"/>
        </w:rPr>
      </w:pPr>
      <w:r>
        <w:rPr>
          <w:rFonts w:eastAsia="黑体"/>
          <w:szCs w:val="21"/>
        </w:rPr>
        <w:lastRenderedPageBreak/>
        <w:t>表</w:t>
      </w:r>
      <w:r>
        <w:rPr>
          <w:rFonts w:eastAsia="黑体"/>
          <w:szCs w:val="21"/>
        </w:rPr>
        <w:t>4.1.</w:t>
      </w:r>
      <w:r>
        <w:rPr>
          <w:rFonts w:eastAsia="黑体" w:hint="eastAsia"/>
          <w:szCs w:val="21"/>
        </w:rPr>
        <w:t>4</w:t>
      </w:r>
      <w:r w:rsidR="00721DE1">
        <w:rPr>
          <w:rFonts w:eastAsia="黑体" w:hint="eastAsia"/>
          <w:szCs w:val="21"/>
        </w:rPr>
        <w:t xml:space="preserve"> </w:t>
      </w:r>
      <w:r>
        <w:rPr>
          <w:rFonts w:eastAsia="黑体"/>
          <w:szCs w:val="21"/>
        </w:rPr>
        <w:t xml:space="preserve"> </w:t>
      </w:r>
      <w:r>
        <w:rPr>
          <w:rFonts w:eastAsia="黑体" w:hint="eastAsia"/>
          <w:szCs w:val="21"/>
        </w:rPr>
        <w:t>自保温墙板</w:t>
      </w:r>
      <w:r>
        <w:rPr>
          <w:rFonts w:eastAsia="黑体"/>
          <w:szCs w:val="21"/>
        </w:rPr>
        <w:t>性能指标</w:t>
      </w:r>
    </w:p>
    <w:tbl>
      <w:tblPr>
        <w:tblW w:w="827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83"/>
        <w:gridCol w:w="1701"/>
        <w:gridCol w:w="2127"/>
        <w:gridCol w:w="2859"/>
      </w:tblGrid>
      <w:tr w:rsidR="001C6A53" w14:paraId="73E4B066" w14:textId="77777777" w:rsidTr="00AB0D10">
        <w:trPr>
          <w:trHeight w:val="567"/>
        </w:trPr>
        <w:tc>
          <w:tcPr>
            <w:tcW w:w="3284" w:type="dxa"/>
            <w:gridSpan w:val="2"/>
            <w:vAlign w:val="center"/>
          </w:tcPr>
          <w:p w14:paraId="3A502313" w14:textId="25F3252C" w:rsidR="001C6A53" w:rsidRDefault="00AB0D10">
            <w:pPr>
              <w:spacing w:line="400" w:lineRule="exact"/>
              <w:jc w:val="center"/>
              <w:rPr>
                <w:sz w:val="18"/>
                <w:szCs w:val="18"/>
              </w:rPr>
            </w:pPr>
            <w:r>
              <w:rPr>
                <w:rFonts w:hint="eastAsia"/>
                <w:sz w:val="18"/>
                <w:szCs w:val="18"/>
              </w:rPr>
              <w:t>检验</w:t>
            </w:r>
            <w:r w:rsidR="007C3E7E">
              <w:rPr>
                <w:sz w:val="18"/>
                <w:szCs w:val="18"/>
              </w:rPr>
              <w:t>项目</w:t>
            </w:r>
          </w:p>
        </w:tc>
        <w:tc>
          <w:tcPr>
            <w:tcW w:w="2127" w:type="dxa"/>
            <w:vAlign w:val="center"/>
          </w:tcPr>
          <w:p w14:paraId="2F5E52E4" w14:textId="77777777" w:rsidR="001C6A53" w:rsidRDefault="007C3E7E">
            <w:pPr>
              <w:spacing w:line="400" w:lineRule="exact"/>
              <w:jc w:val="center"/>
              <w:rPr>
                <w:sz w:val="18"/>
                <w:szCs w:val="18"/>
              </w:rPr>
            </w:pPr>
            <w:r>
              <w:rPr>
                <w:sz w:val="18"/>
                <w:szCs w:val="18"/>
              </w:rPr>
              <w:t>性能指标</w:t>
            </w:r>
          </w:p>
        </w:tc>
        <w:tc>
          <w:tcPr>
            <w:tcW w:w="2859" w:type="dxa"/>
            <w:vAlign w:val="center"/>
          </w:tcPr>
          <w:p w14:paraId="509EB724" w14:textId="77777777" w:rsidR="001C6A53" w:rsidRDefault="007C3E7E">
            <w:pPr>
              <w:spacing w:line="400" w:lineRule="exact"/>
              <w:jc w:val="center"/>
              <w:rPr>
                <w:sz w:val="18"/>
                <w:szCs w:val="18"/>
              </w:rPr>
            </w:pPr>
            <w:r>
              <w:rPr>
                <w:sz w:val="18"/>
                <w:szCs w:val="18"/>
              </w:rPr>
              <w:t>试验方法</w:t>
            </w:r>
          </w:p>
        </w:tc>
      </w:tr>
      <w:tr w:rsidR="001C6A53" w14:paraId="6B376EFD" w14:textId="77777777" w:rsidTr="00AB0D10">
        <w:trPr>
          <w:trHeight w:val="567"/>
        </w:trPr>
        <w:tc>
          <w:tcPr>
            <w:tcW w:w="3284" w:type="dxa"/>
            <w:gridSpan w:val="2"/>
            <w:vAlign w:val="center"/>
          </w:tcPr>
          <w:p w14:paraId="3830A175" w14:textId="29A6A207" w:rsidR="001C6A53" w:rsidRDefault="0059238F">
            <w:pPr>
              <w:spacing w:line="400" w:lineRule="exact"/>
              <w:jc w:val="center"/>
              <w:rPr>
                <w:sz w:val="18"/>
                <w:szCs w:val="18"/>
              </w:rPr>
            </w:pPr>
            <w:r>
              <w:rPr>
                <w:rFonts w:hint="eastAsia"/>
                <w:sz w:val="18"/>
                <w:szCs w:val="18"/>
              </w:rPr>
              <w:t>耐火极限</w:t>
            </w:r>
            <w:r w:rsidR="00921E24">
              <w:rPr>
                <w:rFonts w:hint="eastAsia"/>
                <w:sz w:val="18"/>
                <w:szCs w:val="18"/>
              </w:rPr>
              <w:t>（</w:t>
            </w:r>
            <w:r w:rsidR="00921E24">
              <w:rPr>
                <w:rFonts w:hint="eastAsia"/>
                <w:sz w:val="18"/>
                <w:szCs w:val="18"/>
              </w:rPr>
              <w:t>h</w:t>
            </w:r>
            <w:r w:rsidR="00921E24">
              <w:rPr>
                <w:rFonts w:hint="eastAsia"/>
                <w:sz w:val="18"/>
                <w:szCs w:val="18"/>
              </w:rPr>
              <w:t>）</w:t>
            </w:r>
          </w:p>
        </w:tc>
        <w:tc>
          <w:tcPr>
            <w:tcW w:w="2127" w:type="dxa"/>
            <w:vAlign w:val="center"/>
          </w:tcPr>
          <w:p w14:paraId="3CAECD83" w14:textId="78A2AF5F" w:rsidR="001C6A53" w:rsidRPr="00A913E7" w:rsidRDefault="00DB3393">
            <w:pPr>
              <w:spacing w:line="400" w:lineRule="exact"/>
              <w:jc w:val="center"/>
              <w:rPr>
                <w:rFonts w:ascii="宋体" w:hAnsi="宋体" w:hint="eastAsia"/>
                <w:color w:val="000000" w:themeColor="text1"/>
                <w:sz w:val="18"/>
                <w:szCs w:val="18"/>
              </w:rPr>
            </w:pPr>
            <w:r w:rsidRPr="00A913E7">
              <w:rPr>
                <w:rFonts w:ascii="宋体" w:hAnsi="宋体" w:hint="eastAsia"/>
                <w:color w:val="000000" w:themeColor="text1"/>
                <w:sz w:val="18"/>
                <w:szCs w:val="18"/>
              </w:rPr>
              <w:t>≥1.0</w:t>
            </w:r>
          </w:p>
        </w:tc>
        <w:tc>
          <w:tcPr>
            <w:tcW w:w="2859" w:type="dxa"/>
            <w:vAlign w:val="center"/>
          </w:tcPr>
          <w:p w14:paraId="190EE36C" w14:textId="1F16D370" w:rsidR="001C6A53" w:rsidRDefault="007C3E7E" w:rsidP="00921E24">
            <w:pPr>
              <w:jc w:val="center"/>
              <w:rPr>
                <w:sz w:val="18"/>
                <w:szCs w:val="18"/>
              </w:rPr>
            </w:pPr>
            <w:bookmarkStart w:id="74" w:name="_Hlk72398637"/>
            <w:bookmarkStart w:id="75" w:name="_Hlk64993608"/>
            <w:r>
              <w:rPr>
                <w:sz w:val="18"/>
                <w:szCs w:val="18"/>
              </w:rPr>
              <w:t>《</w:t>
            </w:r>
            <w:r w:rsidR="00AF067F" w:rsidRPr="00AF067F">
              <w:rPr>
                <w:rFonts w:hint="eastAsia"/>
                <w:sz w:val="18"/>
                <w:szCs w:val="18"/>
              </w:rPr>
              <w:t>建筑构件耐火试验方法</w:t>
            </w:r>
            <w:r w:rsidR="00AF067F">
              <w:rPr>
                <w:rFonts w:hint="eastAsia"/>
                <w:sz w:val="18"/>
                <w:szCs w:val="18"/>
              </w:rPr>
              <w:t xml:space="preserve"> </w:t>
            </w:r>
            <w:r w:rsidR="00AF067F" w:rsidRPr="00AF067F">
              <w:rPr>
                <w:rFonts w:hint="eastAsia"/>
                <w:sz w:val="18"/>
                <w:szCs w:val="18"/>
              </w:rPr>
              <w:t>第</w:t>
            </w:r>
            <w:r w:rsidR="00AF067F" w:rsidRPr="00AF067F">
              <w:rPr>
                <w:rFonts w:hint="eastAsia"/>
                <w:sz w:val="18"/>
                <w:szCs w:val="18"/>
              </w:rPr>
              <w:t>1</w:t>
            </w:r>
            <w:r w:rsidR="00AF067F" w:rsidRPr="00AF067F">
              <w:rPr>
                <w:rFonts w:hint="eastAsia"/>
                <w:sz w:val="18"/>
                <w:szCs w:val="18"/>
              </w:rPr>
              <w:t>部分：通用要求</w:t>
            </w:r>
            <w:r>
              <w:rPr>
                <w:sz w:val="18"/>
                <w:szCs w:val="18"/>
              </w:rPr>
              <w:t>》</w:t>
            </w:r>
            <w:r>
              <w:rPr>
                <w:sz w:val="18"/>
                <w:szCs w:val="18"/>
              </w:rPr>
              <w:t xml:space="preserve">GB/T </w:t>
            </w:r>
            <w:bookmarkEnd w:id="74"/>
            <w:r w:rsidR="0059238F">
              <w:rPr>
                <w:rFonts w:hint="eastAsia"/>
                <w:sz w:val="18"/>
                <w:szCs w:val="18"/>
              </w:rPr>
              <w:t>9978.1</w:t>
            </w:r>
            <w:r>
              <w:rPr>
                <w:sz w:val="18"/>
                <w:szCs w:val="18"/>
              </w:rPr>
              <w:t xml:space="preserve"> </w:t>
            </w:r>
            <w:bookmarkEnd w:id="75"/>
          </w:p>
        </w:tc>
      </w:tr>
      <w:tr w:rsidR="0059238F" w14:paraId="7D9A196B" w14:textId="77777777" w:rsidTr="00AB0D10">
        <w:trPr>
          <w:trHeight w:val="567"/>
        </w:trPr>
        <w:tc>
          <w:tcPr>
            <w:tcW w:w="3284" w:type="dxa"/>
            <w:gridSpan w:val="2"/>
            <w:vAlign w:val="center"/>
          </w:tcPr>
          <w:p w14:paraId="4D86B0B5" w14:textId="38464E8B" w:rsidR="0059238F" w:rsidRDefault="0059238F">
            <w:pPr>
              <w:spacing w:line="400" w:lineRule="exact"/>
              <w:jc w:val="center"/>
              <w:rPr>
                <w:sz w:val="18"/>
                <w:szCs w:val="18"/>
              </w:rPr>
            </w:pPr>
            <w:r>
              <w:rPr>
                <w:rFonts w:hint="eastAsia"/>
                <w:sz w:val="18"/>
                <w:szCs w:val="18"/>
              </w:rPr>
              <w:t>空气声计权隔声量</w:t>
            </w:r>
            <w:r w:rsidR="00921E24">
              <w:rPr>
                <w:rFonts w:hint="eastAsia"/>
                <w:sz w:val="18"/>
                <w:szCs w:val="18"/>
              </w:rPr>
              <w:t>（</w:t>
            </w:r>
            <w:r w:rsidR="00921E24">
              <w:rPr>
                <w:rFonts w:hint="eastAsia"/>
                <w:sz w:val="18"/>
                <w:szCs w:val="18"/>
              </w:rPr>
              <w:t>dB</w:t>
            </w:r>
            <w:r w:rsidR="00921E24">
              <w:rPr>
                <w:rFonts w:hint="eastAsia"/>
                <w:sz w:val="18"/>
                <w:szCs w:val="18"/>
              </w:rPr>
              <w:t>）</w:t>
            </w:r>
          </w:p>
        </w:tc>
        <w:tc>
          <w:tcPr>
            <w:tcW w:w="2127" w:type="dxa"/>
            <w:vAlign w:val="center"/>
          </w:tcPr>
          <w:p w14:paraId="4335ED90" w14:textId="7CDAD118" w:rsidR="0059238F" w:rsidRPr="00A913E7" w:rsidRDefault="0078407A">
            <w:pPr>
              <w:spacing w:line="400" w:lineRule="exact"/>
              <w:jc w:val="center"/>
              <w:rPr>
                <w:rFonts w:ascii="宋体" w:hAnsi="宋体" w:hint="eastAsia"/>
                <w:color w:val="000000" w:themeColor="text1"/>
                <w:sz w:val="18"/>
                <w:szCs w:val="18"/>
              </w:rPr>
            </w:pPr>
            <w:bookmarkStart w:id="76" w:name="OLE_LINK8"/>
            <w:r w:rsidRPr="00A913E7">
              <w:rPr>
                <w:rFonts w:ascii="宋体" w:hAnsi="宋体" w:hint="eastAsia"/>
                <w:color w:val="000000" w:themeColor="text1"/>
                <w:sz w:val="18"/>
                <w:szCs w:val="18"/>
              </w:rPr>
              <w:t>≥</w:t>
            </w:r>
            <w:bookmarkEnd w:id="76"/>
            <w:r w:rsidRPr="007861D3">
              <w:rPr>
                <w:rFonts w:ascii="宋体" w:hAnsi="宋体" w:hint="eastAsia"/>
                <w:color w:val="000000" w:themeColor="text1"/>
                <w:sz w:val="18"/>
                <w:szCs w:val="18"/>
              </w:rPr>
              <w:t>4</w:t>
            </w:r>
            <w:r w:rsidR="00CF7DD8" w:rsidRPr="007861D3">
              <w:rPr>
                <w:rFonts w:ascii="宋体" w:hAnsi="宋体" w:hint="eastAsia"/>
                <w:color w:val="000000" w:themeColor="text1"/>
                <w:sz w:val="18"/>
                <w:szCs w:val="18"/>
              </w:rPr>
              <w:t>5</w:t>
            </w:r>
          </w:p>
        </w:tc>
        <w:tc>
          <w:tcPr>
            <w:tcW w:w="2859" w:type="dxa"/>
            <w:vAlign w:val="center"/>
          </w:tcPr>
          <w:p w14:paraId="06E7970A" w14:textId="09525758" w:rsidR="0059238F" w:rsidRDefault="00AF067F" w:rsidP="00921E24">
            <w:pPr>
              <w:jc w:val="center"/>
              <w:rPr>
                <w:sz w:val="18"/>
                <w:szCs w:val="18"/>
              </w:rPr>
            </w:pPr>
            <w:r>
              <w:rPr>
                <w:rFonts w:hint="eastAsia"/>
                <w:sz w:val="18"/>
                <w:szCs w:val="18"/>
              </w:rPr>
              <w:t>《</w:t>
            </w:r>
            <w:r w:rsidRPr="00AF067F">
              <w:rPr>
                <w:rFonts w:hint="eastAsia"/>
                <w:sz w:val="18"/>
                <w:szCs w:val="18"/>
              </w:rPr>
              <w:t>声学建筑和建筑构件隔声测量</w:t>
            </w:r>
            <w:r w:rsidRPr="00AF067F">
              <w:rPr>
                <w:rFonts w:hint="eastAsia"/>
                <w:sz w:val="18"/>
                <w:szCs w:val="18"/>
              </w:rPr>
              <w:t xml:space="preserve"> </w:t>
            </w:r>
            <w:r w:rsidRPr="00AF067F">
              <w:rPr>
                <w:rFonts w:hint="eastAsia"/>
                <w:sz w:val="18"/>
                <w:szCs w:val="18"/>
              </w:rPr>
              <w:t>第</w:t>
            </w:r>
            <w:r w:rsidRPr="00AF067F">
              <w:rPr>
                <w:rFonts w:hint="eastAsia"/>
                <w:sz w:val="18"/>
                <w:szCs w:val="18"/>
              </w:rPr>
              <w:t>3</w:t>
            </w:r>
            <w:r w:rsidRPr="00AF067F">
              <w:rPr>
                <w:rFonts w:hint="eastAsia"/>
                <w:sz w:val="18"/>
                <w:szCs w:val="18"/>
              </w:rPr>
              <w:t>部分：建筑构件空气声隔声的实验室测量</w:t>
            </w:r>
            <w:r>
              <w:rPr>
                <w:rFonts w:hint="eastAsia"/>
                <w:sz w:val="18"/>
                <w:szCs w:val="18"/>
              </w:rPr>
              <w:t>》</w:t>
            </w:r>
            <w:r w:rsidR="0059238F">
              <w:rPr>
                <w:sz w:val="18"/>
                <w:szCs w:val="18"/>
              </w:rPr>
              <w:t>GB/T</w:t>
            </w:r>
            <w:r w:rsidR="0059238F">
              <w:rPr>
                <w:rFonts w:hint="eastAsia"/>
                <w:sz w:val="18"/>
                <w:szCs w:val="18"/>
              </w:rPr>
              <w:t xml:space="preserve"> 19889.3</w:t>
            </w:r>
          </w:p>
        </w:tc>
      </w:tr>
      <w:tr w:rsidR="001C6A53" w14:paraId="4D3A8455" w14:textId="77777777" w:rsidTr="00AB0D10">
        <w:trPr>
          <w:trHeight w:val="567"/>
        </w:trPr>
        <w:tc>
          <w:tcPr>
            <w:tcW w:w="1583" w:type="dxa"/>
            <w:vMerge w:val="restart"/>
            <w:vAlign w:val="center"/>
          </w:tcPr>
          <w:p w14:paraId="48A9C80F" w14:textId="77777777" w:rsidR="001C6A53" w:rsidRDefault="007C3E7E">
            <w:pPr>
              <w:spacing w:line="400" w:lineRule="exact"/>
              <w:jc w:val="center"/>
              <w:rPr>
                <w:sz w:val="18"/>
                <w:szCs w:val="18"/>
              </w:rPr>
            </w:pPr>
            <w:bookmarkStart w:id="77" w:name="_Hlk72398644"/>
            <w:r>
              <w:rPr>
                <w:sz w:val="18"/>
                <w:szCs w:val="18"/>
              </w:rPr>
              <w:t>放射性核素限量</w:t>
            </w:r>
          </w:p>
        </w:tc>
        <w:tc>
          <w:tcPr>
            <w:tcW w:w="1701" w:type="dxa"/>
            <w:vAlign w:val="center"/>
          </w:tcPr>
          <w:p w14:paraId="346CD3DF" w14:textId="77777777" w:rsidR="001C6A53" w:rsidRDefault="007C3E7E">
            <w:pPr>
              <w:spacing w:line="400" w:lineRule="exact"/>
              <w:jc w:val="center"/>
              <w:rPr>
                <w:sz w:val="18"/>
              </w:rPr>
            </w:pPr>
            <w:proofErr w:type="spellStart"/>
            <w:r>
              <w:rPr>
                <w:i/>
                <w:sz w:val="18"/>
              </w:rPr>
              <w:t>I</w:t>
            </w:r>
            <w:r>
              <w:rPr>
                <w:sz w:val="18"/>
                <w:vertAlign w:val="subscript"/>
              </w:rPr>
              <w:t>Ra</w:t>
            </w:r>
            <w:proofErr w:type="spellEnd"/>
            <w:r>
              <w:rPr>
                <w:sz w:val="18"/>
              </w:rPr>
              <w:t>（内照射指数）</w:t>
            </w:r>
          </w:p>
        </w:tc>
        <w:tc>
          <w:tcPr>
            <w:tcW w:w="2127" w:type="dxa"/>
            <w:vAlign w:val="center"/>
          </w:tcPr>
          <w:p w14:paraId="4E08E57B" w14:textId="3019881F" w:rsidR="001C6A53" w:rsidRDefault="007C3E7E">
            <w:pPr>
              <w:spacing w:line="400" w:lineRule="exact"/>
              <w:jc w:val="center"/>
              <w:rPr>
                <w:rFonts w:ascii="宋体" w:hAnsi="宋体" w:hint="eastAsia"/>
                <w:sz w:val="18"/>
                <w:szCs w:val="18"/>
              </w:rPr>
            </w:pPr>
            <w:r>
              <w:rPr>
                <w:rFonts w:ascii="宋体" w:hAnsi="宋体"/>
                <w:sz w:val="18"/>
                <w:szCs w:val="18"/>
              </w:rPr>
              <w:t>≤</w:t>
            </w:r>
            <w:r w:rsidR="0059238F">
              <w:rPr>
                <w:rFonts w:ascii="宋体" w:hAnsi="宋体" w:hint="eastAsia"/>
                <w:sz w:val="18"/>
                <w:szCs w:val="18"/>
              </w:rPr>
              <w:t>1.0</w:t>
            </w:r>
          </w:p>
        </w:tc>
        <w:tc>
          <w:tcPr>
            <w:tcW w:w="2859" w:type="dxa"/>
            <w:vMerge w:val="restart"/>
            <w:vAlign w:val="center"/>
          </w:tcPr>
          <w:p w14:paraId="465886DC" w14:textId="77777777" w:rsidR="001C6A53" w:rsidRDefault="007C3E7E" w:rsidP="00921E24">
            <w:pPr>
              <w:jc w:val="center"/>
              <w:rPr>
                <w:sz w:val="18"/>
                <w:szCs w:val="18"/>
              </w:rPr>
            </w:pPr>
            <w:r>
              <w:rPr>
                <w:sz w:val="18"/>
                <w:szCs w:val="18"/>
              </w:rPr>
              <w:t>《建筑材料放射性核素限量》</w:t>
            </w:r>
            <w:r>
              <w:rPr>
                <w:sz w:val="18"/>
                <w:szCs w:val="18"/>
              </w:rPr>
              <w:t>GB 6566</w:t>
            </w:r>
          </w:p>
        </w:tc>
      </w:tr>
      <w:tr w:rsidR="001C6A53" w14:paraId="6C3F61D3" w14:textId="77777777" w:rsidTr="00AB0D10">
        <w:trPr>
          <w:trHeight w:val="567"/>
        </w:trPr>
        <w:tc>
          <w:tcPr>
            <w:tcW w:w="1583" w:type="dxa"/>
            <w:vMerge/>
            <w:vAlign w:val="center"/>
          </w:tcPr>
          <w:p w14:paraId="58F3859F" w14:textId="77777777" w:rsidR="001C6A53" w:rsidRDefault="001C6A53">
            <w:pPr>
              <w:spacing w:line="400" w:lineRule="exact"/>
              <w:jc w:val="center"/>
              <w:rPr>
                <w:sz w:val="18"/>
                <w:szCs w:val="18"/>
              </w:rPr>
            </w:pPr>
          </w:p>
        </w:tc>
        <w:tc>
          <w:tcPr>
            <w:tcW w:w="1701" w:type="dxa"/>
            <w:vAlign w:val="center"/>
          </w:tcPr>
          <w:p w14:paraId="115A0F50" w14:textId="77777777" w:rsidR="001C6A53" w:rsidRDefault="007C3E7E">
            <w:pPr>
              <w:spacing w:line="400" w:lineRule="exact"/>
              <w:jc w:val="center"/>
              <w:rPr>
                <w:i/>
                <w:sz w:val="18"/>
              </w:rPr>
            </w:pPr>
            <w:proofErr w:type="spellStart"/>
            <w:r>
              <w:rPr>
                <w:i/>
                <w:sz w:val="18"/>
              </w:rPr>
              <w:t>I</w:t>
            </w:r>
            <w:r>
              <w:rPr>
                <w:sz w:val="18"/>
                <w:vertAlign w:val="subscript"/>
              </w:rPr>
              <w:t>γ</w:t>
            </w:r>
            <w:proofErr w:type="spellEnd"/>
            <w:r>
              <w:rPr>
                <w:sz w:val="18"/>
              </w:rPr>
              <w:t>（外照射指数）</w:t>
            </w:r>
          </w:p>
        </w:tc>
        <w:tc>
          <w:tcPr>
            <w:tcW w:w="2127" w:type="dxa"/>
            <w:vAlign w:val="center"/>
          </w:tcPr>
          <w:p w14:paraId="470A2EC7" w14:textId="59607D30" w:rsidR="001C6A53" w:rsidRDefault="007C3E7E">
            <w:pPr>
              <w:spacing w:line="400" w:lineRule="exact"/>
              <w:jc w:val="center"/>
              <w:rPr>
                <w:rFonts w:ascii="宋体" w:hAnsi="宋体" w:hint="eastAsia"/>
                <w:sz w:val="18"/>
                <w:szCs w:val="18"/>
              </w:rPr>
            </w:pPr>
            <w:r>
              <w:rPr>
                <w:rFonts w:ascii="宋体" w:hAnsi="宋体"/>
                <w:sz w:val="18"/>
                <w:szCs w:val="18"/>
              </w:rPr>
              <w:t>≤</w:t>
            </w:r>
            <w:r w:rsidR="0059238F">
              <w:rPr>
                <w:rFonts w:ascii="宋体" w:hAnsi="宋体" w:hint="eastAsia"/>
                <w:sz w:val="18"/>
                <w:szCs w:val="18"/>
              </w:rPr>
              <w:t>1.0</w:t>
            </w:r>
          </w:p>
        </w:tc>
        <w:tc>
          <w:tcPr>
            <w:tcW w:w="2859" w:type="dxa"/>
            <w:vMerge/>
            <w:vAlign w:val="center"/>
          </w:tcPr>
          <w:p w14:paraId="6CB16367" w14:textId="77777777" w:rsidR="001C6A53" w:rsidRDefault="001C6A53">
            <w:pPr>
              <w:spacing w:line="400" w:lineRule="exact"/>
              <w:jc w:val="center"/>
              <w:rPr>
                <w:sz w:val="18"/>
                <w:szCs w:val="18"/>
              </w:rPr>
            </w:pPr>
          </w:p>
        </w:tc>
      </w:tr>
      <w:bookmarkEnd w:id="77"/>
      <w:tr w:rsidR="00962284" w14:paraId="5319D1D8" w14:textId="77777777" w:rsidTr="00F816F1">
        <w:trPr>
          <w:trHeight w:val="567"/>
        </w:trPr>
        <w:tc>
          <w:tcPr>
            <w:tcW w:w="1583" w:type="dxa"/>
            <w:vMerge w:val="restart"/>
            <w:tcBorders>
              <w:top w:val="single" w:sz="6" w:space="0" w:color="auto"/>
              <w:bottom w:val="single" w:sz="6" w:space="0" w:color="auto"/>
            </w:tcBorders>
            <w:vAlign w:val="center"/>
          </w:tcPr>
          <w:p w14:paraId="0195FEA6" w14:textId="1B61A24B" w:rsidR="00962284" w:rsidRDefault="00962284" w:rsidP="00905C66">
            <w:pPr>
              <w:jc w:val="center"/>
              <w:rPr>
                <w:sz w:val="18"/>
                <w:szCs w:val="18"/>
              </w:rPr>
            </w:pPr>
            <w:r>
              <w:rPr>
                <w:rFonts w:hint="eastAsia"/>
                <w:sz w:val="18"/>
                <w:szCs w:val="18"/>
              </w:rPr>
              <w:t>装饰面板</w:t>
            </w:r>
            <w:r w:rsidR="004D74A4" w:rsidRPr="004D74A4">
              <w:rPr>
                <w:rFonts w:hint="eastAsia"/>
                <w:sz w:val="18"/>
                <w:szCs w:val="18"/>
                <w:vertAlign w:val="superscript"/>
              </w:rPr>
              <w:t>1</w:t>
            </w:r>
          </w:p>
        </w:tc>
        <w:tc>
          <w:tcPr>
            <w:tcW w:w="1701" w:type="dxa"/>
            <w:tcBorders>
              <w:top w:val="single" w:sz="6" w:space="0" w:color="auto"/>
              <w:bottom w:val="single" w:sz="6" w:space="0" w:color="auto"/>
            </w:tcBorders>
            <w:vAlign w:val="center"/>
          </w:tcPr>
          <w:p w14:paraId="7256C58C" w14:textId="672764AC" w:rsidR="00962284" w:rsidRDefault="00962284" w:rsidP="00905C66">
            <w:pPr>
              <w:spacing w:line="400" w:lineRule="exact"/>
              <w:jc w:val="center"/>
              <w:rPr>
                <w:sz w:val="18"/>
              </w:rPr>
            </w:pPr>
            <w:r>
              <w:rPr>
                <w:rFonts w:hint="eastAsia"/>
                <w:sz w:val="18"/>
                <w:szCs w:val="18"/>
              </w:rPr>
              <w:t>抗冲击性（</w:t>
            </w:r>
            <w:r>
              <w:rPr>
                <w:rFonts w:hint="eastAsia"/>
                <w:sz w:val="18"/>
                <w:szCs w:val="18"/>
              </w:rPr>
              <w:t>J</w:t>
            </w:r>
            <w:r>
              <w:rPr>
                <w:rFonts w:hint="eastAsia"/>
                <w:sz w:val="18"/>
                <w:szCs w:val="18"/>
              </w:rPr>
              <w:t>）</w:t>
            </w:r>
          </w:p>
        </w:tc>
        <w:tc>
          <w:tcPr>
            <w:tcW w:w="2127" w:type="dxa"/>
            <w:tcBorders>
              <w:top w:val="single" w:sz="6" w:space="0" w:color="auto"/>
              <w:bottom w:val="single" w:sz="6" w:space="0" w:color="auto"/>
            </w:tcBorders>
            <w:vAlign w:val="center"/>
          </w:tcPr>
          <w:p w14:paraId="05E58240" w14:textId="04BF1743" w:rsidR="00962284" w:rsidRDefault="00962284" w:rsidP="00905C66">
            <w:pPr>
              <w:jc w:val="center"/>
              <w:rPr>
                <w:rFonts w:ascii="宋体" w:hAnsi="宋体" w:hint="eastAsia"/>
                <w:sz w:val="18"/>
                <w:szCs w:val="18"/>
              </w:rPr>
            </w:pPr>
            <w:r w:rsidRPr="00921E24">
              <w:rPr>
                <w:rFonts w:hint="eastAsia"/>
                <w:sz w:val="18"/>
                <w:szCs w:val="18"/>
              </w:rPr>
              <w:t>用于建筑物首层</w:t>
            </w:r>
            <w:r w:rsidRPr="00921E24">
              <w:rPr>
                <w:rFonts w:hint="eastAsia"/>
                <w:sz w:val="18"/>
                <w:szCs w:val="18"/>
              </w:rPr>
              <w:t>10J</w:t>
            </w:r>
            <w:r w:rsidRPr="00921E24">
              <w:rPr>
                <w:rFonts w:hint="eastAsia"/>
                <w:sz w:val="18"/>
                <w:szCs w:val="18"/>
              </w:rPr>
              <w:t>冲击合格，其他层</w:t>
            </w:r>
            <w:r w:rsidRPr="00921E24">
              <w:rPr>
                <w:rFonts w:hint="eastAsia"/>
                <w:sz w:val="18"/>
                <w:szCs w:val="18"/>
              </w:rPr>
              <w:t>3J</w:t>
            </w:r>
            <w:r w:rsidRPr="00921E24">
              <w:rPr>
                <w:rFonts w:hint="eastAsia"/>
                <w:sz w:val="18"/>
                <w:szCs w:val="18"/>
              </w:rPr>
              <w:t>冲击合格</w:t>
            </w:r>
          </w:p>
        </w:tc>
        <w:tc>
          <w:tcPr>
            <w:tcW w:w="2859" w:type="dxa"/>
            <w:vMerge w:val="restart"/>
            <w:tcBorders>
              <w:top w:val="single" w:sz="6" w:space="0" w:color="auto"/>
            </w:tcBorders>
            <w:vAlign w:val="center"/>
          </w:tcPr>
          <w:p w14:paraId="50C28FF7" w14:textId="12934713" w:rsidR="00962284" w:rsidRDefault="00962284" w:rsidP="00905C66">
            <w:pPr>
              <w:jc w:val="center"/>
              <w:rPr>
                <w:sz w:val="18"/>
                <w:szCs w:val="18"/>
              </w:rPr>
            </w:pPr>
            <w:r>
              <w:rPr>
                <w:rFonts w:ascii="宋体" w:hAnsi="宋体" w:hint="eastAsia"/>
                <w:sz w:val="18"/>
                <w:szCs w:val="18"/>
              </w:rPr>
              <w:t>《保温装饰外墙外保温系统材料》</w:t>
            </w:r>
            <w:r w:rsidRPr="00147392">
              <w:rPr>
                <w:rFonts w:ascii="宋体" w:hAnsi="宋体" w:hint="eastAsia"/>
                <w:sz w:val="18"/>
                <w:szCs w:val="18"/>
              </w:rPr>
              <w:t>JG</w:t>
            </w:r>
            <w:r>
              <w:rPr>
                <w:rFonts w:ascii="宋体" w:hAnsi="宋体" w:hint="eastAsia"/>
                <w:sz w:val="18"/>
                <w:szCs w:val="18"/>
              </w:rPr>
              <w:t>/T 287</w:t>
            </w:r>
          </w:p>
        </w:tc>
      </w:tr>
      <w:tr w:rsidR="00962284" w14:paraId="65769572" w14:textId="77777777" w:rsidTr="00F816F1">
        <w:trPr>
          <w:trHeight w:val="567"/>
        </w:trPr>
        <w:tc>
          <w:tcPr>
            <w:tcW w:w="1583" w:type="dxa"/>
            <w:vMerge/>
            <w:tcBorders>
              <w:top w:val="single" w:sz="6" w:space="0" w:color="auto"/>
              <w:bottom w:val="single" w:sz="6" w:space="0" w:color="auto"/>
            </w:tcBorders>
            <w:vAlign w:val="center"/>
          </w:tcPr>
          <w:p w14:paraId="20942084"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6DB021A5" w14:textId="2EA771EB" w:rsidR="00962284" w:rsidRPr="00887660" w:rsidRDefault="00962284" w:rsidP="00905C66">
            <w:pPr>
              <w:spacing w:line="400" w:lineRule="exact"/>
              <w:jc w:val="center"/>
              <w:rPr>
                <w:iCs/>
                <w:sz w:val="18"/>
              </w:rPr>
            </w:pPr>
            <w:r>
              <w:rPr>
                <w:rFonts w:hint="eastAsia"/>
                <w:iCs/>
                <w:sz w:val="18"/>
              </w:rPr>
              <w:t>吸水量（</w:t>
            </w:r>
            <w:r>
              <w:rPr>
                <w:rFonts w:hint="eastAsia"/>
                <w:iCs/>
                <w:sz w:val="18"/>
              </w:rPr>
              <w:t>g/m</w:t>
            </w:r>
            <w:r w:rsidRPr="00373332">
              <w:rPr>
                <w:rFonts w:hint="eastAsia"/>
                <w:iCs/>
                <w:sz w:val="18"/>
                <w:vertAlign w:val="superscript"/>
              </w:rPr>
              <w:t>2</w:t>
            </w:r>
            <w:r>
              <w:rPr>
                <w:rFonts w:hint="eastAsia"/>
                <w:iCs/>
                <w:sz w:val="18"/>
              </w:rPr>
              <w:t>）</w:t>
            </w:r>
          </w:p>
        </w:tc>
        <w:tc>
          <w:tcPr>
            <w:tcW w:w="2127" w:type="dxa"/>
            <w:tcBorders>
              <w:top w:val="single" w:sz="6" w:space="0" w:color="auto"/>
              <w:bottom w:val="single" w:sz="6" w:space="0" w:color="auto"/>
            </w:tcBorders>
            <w:vAlign w:val="center"/>
          </w:tcPr>
          <w:p w14:paraId="1907B1E7" w14:textId="74CCEF5F" w:rsidR="00962284" w:rsidRDefault="00962284" w:rsidP="00905C66">
            <w:pPr>
              <w:jc w:val="center"/>
              <w:rPr>
                <w:rFonts w:ascii="宋体" w:hAnsi="宋体" w:hint="eastAsia"/>
                <w:sz w:val="18"/>
                <w:szCs w:val="18"/>
              </w:rPr>
            </w:pPr>
            <w:r>
              <w:rPr>
                <w:rFonts w:ascii="宋体" w:hAnsi="宋体"/>
                <w:sz w:val="18"/>
                <w:szCs w:val="18"/>
              </w:rPr>
              <w:t>≤</w:t>
            </w:r>
            <w:r>
              <w:rPr>
                <w:rFonts w:ascii="宋体" w:hAnsi="宋体" w:hint="eastAsia"/>
                <w:sz w:val="18"/>
                <w:szCs w:val="18"/>
              </w:rPr>
              <w:t>500</w:t>
            </w:r>
          </w:p>
        </w:tc>
        <w:tc>
          <w:tcPr>
            <w:tcW w:w="2859" w:type="dxa"/>
            <w:vMerge/>
            <w:vAlign w:val="center"/>
          </w:tcPr>
          <w:p w14:paraId="5740A13D" w14:textId="77777777" w:rsidR="00962284" w:rsidRDefault="00962284" w:rsidP="00905C66">
            <w:pPr>
              <w:jc w:val="center"/>
              <w:rPr>
                <w:sz w:val="18"/>
                <w:szCs w:val="18"/>
              </w:rPr>
            </w:pPr>
          </w:p>
        </w:tc>
      </w:tr>
      <w:tr w:rsidR="00962284" w14:paraId="2E6E4785" w14:textId="77777777" w:rsidTr="00F816F1">
        <w:trPr>
          <w:trHeight w:val="567"/>
        </w:trPr>
        <w:tc>
          <w:tcPr>
            <w:tcW w:w="1583" w:type="dxa"/>
            <w:vMerge/>
            <w:tcBorders>
              <w:top w:val="single" w:sz="6" w:space="0" w:color="auto"/>
              <w:bottom w:val="single" w:sz="6" w:space="0" w:color="auto"/>
            </w:tcBorders>
            <w:vAlign w:val="center"/>
          </w:tcPr>
          <w:p w14:paraId="726CF071"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58511057" w14:textId="49DCBBCC" w:rsidR="00962284" w:rsidRDefault="00962284" w:rsidP="00905C66">
            <w:pPr>
              <w:spacing w:line="400" w:lineRule="exact"/>
              <w:jc w:val="center"/>
              <w:rPr>
                <w:iCs/>
                <w:sz w:val="18"/>
              </w:rPr>
            </w:pPr>
            <w:r>
              <w:rPr>
                <w:rFonts w:hint="eastAsia"/>
                <w:iCs/>
                <w:sz w:val="18"/>
              </w:rPr>
              <w:t>耐酸性，</w:t>
            </w:r>
            <w:r>
              <w:rPr>
                <w:rFonts w:hint="eastAsia"/>
                <w:iCs/>
                <w:sz w:val="18"/>
              </w:rPr>
              <w:t>48h</w:t>
            </w:r>
          </w:p>
        </w:tc>
        <w:tc>
          <w:tcPr>
            <w:tcW w:w="2127" w:type="dxa"/>
            <w:tcBorders>
              <w:top w:val="single" w:sz="6" w:space="0" w:color="auto"/>
              <w:bottom w:val="single" w:sz="6" w:space="0" w:color="auto"/>
            </w:tcBorders>
            <w:vAlign w:val="center"/>
          </w:tcPr>
          <w:p w14:paraId="38ECCC06" w14:textId="14C24A2F" w:rsidR="00962284" w:rsidRPr="00A913E7" w:rsidRDefault="00962284" w:rsidP="00905C66">
            <w:pPr>
              <w:jc w:val="center"/>
              <w:rPr>
                <w:rFonts w:ascii="宋体" w:hAnsi="宋体" w:hint="eastAsia"/>
                <w:color w:val="000000" w:themeColor="text1"/>
                <w:sz w:val="18"/>
                <w:szCs w:val="18"/>
              </w:rPr>
            </w:pPr>
            <w:r>
              <w:rPr>
                <w:rFonts w:ascii="宋体" w:hAnsi="宋体" w:hint="eastAsia"/>
                <w:color w:val="000000" w:themeColor="text1"/>
                <w:sz w:val="18"/>
                <w:szCs w:val="18"/>
              </w:rPr>
              <w:t>无异常</w:t>
            </w:r>
          </w:p>
        </w:tc>
        <w:tc>
          <w:tcPr>
            <w:tcW w:w="2859" w:type="dxa"/>
            <w:vMerge/>
            <w:vAlign w:val="center"/>
          </w:tcPr>
          <w:p w14:paraId="6F5BC3AA" w14:textId="77777777" w:rsidR="00962284" w:rsidRDefault="00962284" w:rsidP="00905C66">
            <w:pPr>
              <w:jc w:val="center"/>
              <w:rPr>
                <w:sz w:val="18"/>
                <w:szCs w:val="18"/>
              </w:rPr>
            </w:pPr>
          </w:p>
        </w:tc>
      </w:tr>
      <w:tr w:rsidR="00962284" w14:paraId="528FDD6D" w14:textId="77777777" w:rsidTr="00F816F1">
        <w:trPr>
          <w:trHeight w:val="567"/>
        </w:trPr>
        <w:tc>
          <w:tcPr>
            <w:tcW w:w="1583" w:type="dxa"/>
            <w:vMerge/>
            <w:tcBorders>
              <w:top w:val="single" w:sz="6" w:space="0" w:color="auto"/>
              <w:bottom w:val="single" w:sz="6" w:space="0" w:color="auto"/>
            </w:tcBorders>
            <w:vAlign w:val="center"/>
          </w:tcPr>
          <w:p w14:paraId="3E717A0E"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22643F75" w14:textId="7F03F01C" w:rsidR="00962284" w:rsidRDefault="00962284" w:rsidP="00905C66">
            <w:pPr>
              <w:spacing w:line="400" w:lineRule="exact"/>
              <w:jc w:val="center"/>
              <w:rPr>
                <w:iCs/>
                <w:sz w:val="18"/>
              </w:rPr>
            </w:pPr>
            <w:r>
              <w:rPr>
                <w:rFonts w:hint="eastAsia"/>
                <w:iCs/>
                <w:sz w:val="18"/>
              </w:rPr>
              <w:t>耐碱性，</w:t>
            </w:r>
            <w:r>
              <w:rPr>
                <w:rFonts w:hint="eastAsia"/>
                <w:iCs/>
                <w:sz w:val="18"/>
              </w:rPr>
              <w:t>96h</w:t>
            </w:r>
          </w:p>
        </w:tc>
        <w:tc>
          <w:tcPr>
            <w:tcW w:w="2127" w:type="dxa"/>
            <w:tcBorders>
              <w:top w:val="single" w:sz="6" w:space="0" w:color="auto"/>
              <w:bottom w:val="single" w:sz="6" w:space="0" w:color="auto"/>
            </w:tcBorders>
            <w:vAlign w:val="center"/>
          </w:tcPr>
          <w:p w14:paraId="7AE33335" w14:textId="7CA4B620" w:rsidR="00962284" w:rsidRPr="00A913E7" w:rsidRDefault="00962284" w:rsidP="00905C66">
            <w:pPr>
              <w:jc w:val="center"/>
              <w:rPr>
                <w:rFonts w:ascii="宋体" w:hAnsi="宋体" w:hint="eastAsia"/>
                <w:color w:val="000000" w:themeColor="text1"/>
                <w:sz w:val="18"/>
                <w:szCs w:val="18"/>
              </w:rPr>
            </w:pPr>
            <w:r>
              <w:rPr>
                <w:rFonts w:ascii="宋体" w:hAnsi="宋体" w:hint="eastAsia"/>
                <w:color w:val="000000" w:themeColor="text1"/>
                <w:sz w:val="18"/>
                <w:szCs w:val="18"/>
              </w:rPr>
              <w:t>无异常</w:t>
            </w:r>
          </w:p>
        </w:tc>
        <w:tc>
          <w:tcPr>
            <w:tcW w:w="2859" w:type="dxa"/>
            <w:vMerge/>
            <w:vAlign w:val="center"/>
          </w:tcPr>
          <w:p w14:paraId="793071EF" w14:textId="77777777" w:rsidR="00962284" w:rsidRDefault="00962284" w:rsidP="00905C66">
            <w:pPr>
              <w:jc w:val="center"/>
              <w:rPr>
                <w:sz w:val="18"/>
                <w:szCs w:val="18"/>
              </w:rPr>
            </w:pPr>
          </w:p>
        </w:tc>
      </w:tr>
      <w:tr w:rsidR="00962284" w14:paraId="71A30F53" w14:textId="77777777" w:rsidTr="00F816F1">
        <w:trPr>
          <w:trHeight w:val="567"/>
        </w:trPr>
        <w:tc>
          <w:tcPr>
            <w:tcW w:w="1583" w:type="dxa"/>
            <w:vMerge/>
            <w:tcBorders>
              <w:top w:val="single" w:sz="6" w:space="0" w:color="auto"/>
              <w:bottom w:val="single" w:sz="6" w:space="0" w:color="auto"/>
            </w:tcBorders>
            <w:vAlign w:val="center"/>
          </w:tcPr>
          <w:p w14:paraId="43573963"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04415765" w14:textId="48B329C4" w:rsidR="00962284" w:rsidRDefault="00962284" w:rsidP="00905C66">
            <w:pPr>
              <w:spacing w:line="400" w:lineRule="exact"/>
              <w:jc w:val="center"/>
              <w:rPr>
                <w:iCs/>
                <w:sz w:val="18"/>
              </w:rPr>
            </w:pPr>
            <w:r>
              <w:rPr>
                <w:rFonts w:hint="eastAsia"/>
                <w:iCs/>
                <w:sz w:val="18"/>
              </w:rPr>
              <w:t>耐盐雾，</w:t>
            </w:r>
            <w:r>
              <w:rPr>
                <w:rFonts w:hint="eastAsia"/>
                <w:iCs/>
                <w:sz w:val="18"/>
              </w:rPr>
              <w:t>500h</w:t>
            </w:r>
          </w:p>
        </w:tc>
        <w:tc>
          <w:tcPr>
            <w:tcW w:w="2127" w:type="dxa"/>
            <w:tcBorders>
              <w:top w:val="single" w:sz="6" w:space="0" w:color="auto"/>
              <w:bottom w:val="single" w:sz="6" w:space="0" w:color="auto"/>
            </w:tcBorders>
            <w:vAlign w:val="center"/>
          </w:tcPr>
          <w:p w14:paraId="59C27BA8" w14:textId="55EBEDA6" w:rsidR="00962284" w:rsidRPr="00A913E7" w:rsidRDefault="00962284" w:rsidP="00905C66">
            <w:pPr>
              <w:jc w:val="center"/>
              <w:rPr>
                <w:rFonts w:ascii="宋体" w:hAnsi="宋体" w:hint="eastAsia"/>
                <w:color w:val="000000" w:themeColor="text1"/>
                <w:sz w:val="18"/>
                <w:szCs w:val="18"/>
              </w:rPr>
            </w:pPr>
            <w:r>
              <w:rPr>
                <w:rFonts w:ascii="宋体" w:hAnsi="宋体" w:hint="eastAsia"/>
                <w:color w:val="000000" w:themeColor="text1"/>
                <w:sz w:val="18"/>
                <w:szCs w:val="18"/>
              </w:rPr>
              <w:t>无损伤</w:t>
            </w:r>
          </w:p>
        </w:tc>
        <w:tc>
          <w:tcPr>
            <w:tcW w:w="2859" w:type="dxa"/>
            <w:vMerge/>
            <w:vAlign w:val="center"/>
          </w:tcPr>
          <w:p w14:paraId="150EBE31" w14:textId="77777777" w:rsidR="00962284" w:rsidRDefault="00962284" w:rsidP="00905C66">
            <w:pPr>
              <w:jc w:val="center"/>
              <w:rPr>
                <w:sz w:val="18"/>
                <w:szCs w:val="18"/>
              </w:rPr>
            </w:pPr>
          </w:p>
        </w:tc>
      </w:tr>
      <w:tr w:rsidR="00962284" w14:paraId="21557C14" w14:textId="77777777" w:rsidTr="00F816F1">
        <w:trPr>
          <w:trHeight w:val="567"/>
        </w:trPr>
        <w:tc>
          <w:tcPr>
            <w:tcW w:w="1583" w:type="dxa"/>
            <w:vMerge/>
            <w:tcBorders>
              <w:top w:val="single" w:sz="6" w:space="0" w:color="auto"/>
              <w:bottom w:val="single" w:sz="6" w:space="0" w:color="auto"/>
            </w:tcBorders>
            <w:vAlign w:val="center"/>
          </w:tcPr>
          <w:p w14:paraId="2F90BB94"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5E78E79E" w14:textId="22F8D5A2" w:rsidR="00962284" w:rsidRDefault="00962284" w:rsidP="00905C66">
            <w:pPr>
              <w:spacing w:line="400" w:lineRule="exact"/>
              <w:jc w:val="center"/>
              <w:rPr>
                <w:iCs/>
                <w:sz w:val="18"/>
              </w:rPr>
            </w:pPr>
            <w:r>
              <w:rPr>
                <w:rFonts w:hint="eastAsia"/>
                <w:iCs/>
                <w:sz w:val="18"/>
              </w:rPr>
              <w:t>耐老化，</w:t>
            </w:r>
            <w:r>
              <w:rPr>
                <w:rFonts w:hint="eastAsia"/>
                <w:iCs/>
                <w:sz w:val="18"/>
              </w:rPr>
              <w:t>1000h</w:t>
            </w:r>
          </w:p>
        </w:tc>
        <w:tc>
          <w:tcPr>
            <w:tcW w:w="2127" w:type="dxa"/>
            <w:tcBorders>
              <w:top w:val="single" w:sz="6" w:space="0" w:color="auto"/>
              <w:bottom w:val="single" w:sz="6" w:space="0" w:color="auto"/>
            </w:tcBorders>
            <w:vAlign w:val="center"/>
          </w:tcPr>
          <w:p w14:paraId="5F5A83D8" w14:textId="6E39D7C4" w:rsidR="00962284" w:rsidRPr="00A913E7" w:rsidRDefault="00962284" w:rsidP="00905C66">
            <w:pPr>
              <w:jc w:val="center"/>
              <w:rPr>
                <w:rFonts w:ascii="宋体" w:hAnsi="宋体" w:hint="eastAsia"/>
                <w:color w:val="000000" w:themeColor="text1"/>
                <w:sz w:val="18"/>
                <w:szCs w:val="18"/>
              </w:rPr>
            </w:pPr>
            <w:r>
              <w:rPr>
                <w:rFonts w:ascii="宋体" w:hAnsi="宋体" w:hint="eastAsia"/>
                <w:color w:val="000000" w:themeColor="text1"/>
                <w:sz w:val="18"/>
                <w:szCs w:val="18"/>
              </w:rPr>
              <w:t>合格</w:t>
            </w:r>
          </w:p>
        </w:tc>
        <w:tc>
          <w:tcPr>
            <w:tcW w:w="2859" w:type="dxa"/>
            <w:vMerge/>
            <w:vAlign w:val="center"/>
          </w:tcPr>
          <w:p w14:paraId="2E80E171" w14:textId="77777777" w:rsidR="00962284" w:rsidRDefault="00962284" w:rsidP="00905C66">
            <w:pPr>
              <w:jc w:val="center"/>
              <w:rPr>
                <w:sz w:val="18"/>
                <w:szCs w:val="18"/>
              </w:rPr>
            </w:pPr>
          </w:p>
        </w:tc>
      </w:tr>
      <w:tr w:rsidR="00962284" w14:paraId="52B272B9" w14:textId="77777777" w:rsidTr="00F816F1">
        <w:trPr>
          <w:trHeight w:val="567"/>
        </w:trPr>
        <w:tc>
          <w:tcPr>
            <w:tcW w:w="1583" w:type="dxa"/>
            <w:vMerge/>
            <w:tcBorders>
              <w:top w:val="single" w:sz="6" w:space="0" w:color="auto"/>
              <w:bottom w:val="single" w:sz="6" w:space="0" w:color="auto"/>
            </w:tcBorders>
            <w:vAlign w:val="center"/>
          </w:tcPr>
          <w:p w14:paraId="60801C56" w14:textId="77777777" w:rsidR="00962284" w:rsidRDefault="00962284" w:rsidP="00905C66">
            <w:pPr>
              <w:spacing w:line="400" w:lineRule="exact"/>
              <w:jc w:val="center"/>
              <w:rPr>
                <w:sz w:val="18"/>
                <w:szCs w:val="18"/>
              </w:rPr>
            </w:pPr>
          </w:p>
        </w:tc>
        <w:tc>
          <w:tcPr>
            <w:tcW w:w="1701" w:type="dxa"/>
            <w:tcBorders>
              <w:top w:val="single" w:sz="6" w:space="0" w:color="auto"/>
              <w:bottom w:val="single" w:sz="6" w:space="0" w:color="auto"/>
            </w:tcBorders>
            <w:vAlign w:val="center"/>
          </w:tcPr>
          <w:p w14:paraId="2DCC0747" w14:textId="759CCBC5" w:rsidR="00962284" w:rsidRDefault="00962284" w:rsidP="00905C66">
            <w:pPr>
              <w:spacing w:line="400" w:lineRule="exact"/>
              <w:jc w:val="center"/>
              <w:rPr>
                <w:iCs/>
                <w:sz w:val="18"/>
              </w:rPr>
            </w:pPr>
            <w:r>
              <w:rPr>
                <w:rFonts w:hint="eastAsia"/>
                <w:iCs/>
                <w:sz w:val="18"/>
              </w:rPr>
              <w:t>耐</w:t>
            </w:r>
            <w:proofErr w:type="gramStart"/>
            <w:r>
              <w:rPr>
                <w:rFonts w:hint="eastAsia"/>
                <w:iCs/>
                <w:sz w:val="18"/>
              </w:rPr>
              <w:t>沾污</w:t>
            </w:r>
            <w:proofErr w:type="gramEnd"/>
            <w:r>
              <w:rPr>
                <w:rFonts w:hint="eastAsia"/>
                <w:iCs/>
                <w:sz w:val="18"/>
              </w:rPr>
              <w:t>性</w:t>
            </w:r>
            <w:r w:rsidR="004D74A4">
              <w:rPr>
                <w:rFonts w:hint="eastAsia"/>
                <w:iCs/>
                <w:sz w:val="18"/>
                <w:vertAlign w:val="superscript"/>
              </w:rPr>
              <w:t>2</w:t>
            </w:r>
            <w:r>
              <w:rPr>
                <w:rFonts w:hint="eastAsia"/>
                <w:iCs/>
                <w:sz w:val="18"/>
              </w:rPr>
              <w:t>（</w:t>
            </w:r>
            <w:r>
              <w:rPr>
                <w:rFonts w:hint="eastAsia"/>
                <w:iCs/>
                <w:sz w:val="18"/>
              </w:rPr>
              <w:t>%</w:t>
            </w:r>
            <w:r>
              <w:rPr>
                <w:rFonts w:hint="eastAsia"/>
                <w:iCs/>
                <w:sz w:val="18"/>
              </w:rPr>
              <w:t>）</w:t>
            </w:r>
          </w:p>
        </w:tc>
        <w:tc>
          <w:tcPr>
            <w:tcW w:w="2127" w:type="dxa"/>
            <w:tcBorders>
              <w:top w:val="single" w:sz="6" w:space="0" w:color="auto"/>
              <w:bottom w:val="single" w:sz="6" w:space="0" w:color="auto"/>
            </w:tcBorders>
            <w:vAlign w:val="center"/>
          </w:tcPr>
          <w:p w14:paraId="07400830" w14:textId="70AE6A88" w:rsidR="00962284" w:rsidRPr="00A913E7" w:rsidRDefault="00962284" w:rsidP="00905C66">
            <w:pPr>
              <w:jc w:val="center"/>
              <w:rPr>
                <w:rFonts w:ascii="宋体" w:hAnsi="宋体" w:hint="eastAsia"/>
                <w:color w:val="000000" w:themeColor="text1"/>
                <w:sz w:val="18"/>
                <w:szCs w:val="18"/>
              </w:rPr>
            </w:pPr>
            <w:r>
              <w:rPr>
                <w:rFonts w:ascii="宋体" w:hAnsi="宋体" w:hint="eastAsia"/>
                <w:color w:val="000000" w:themeColor="text1"/>
                <w:sz w:val="18"/>
                <w:szCs w:val="18"/>
              </w:rPr>
              <w:t>≤10</w:t>
            </w:r>
          </w:p>
        </w:tc>
        <w:tc>
          <w:tcPr>
            <w:tcW w:w="2859" w:type="dxa"/>
            <w:vMerge/>
            <w:vAlign w:val="center"/>
          </w:tcPr>
          <w:p w14:paraId="3E86C14D" w14:textId="77777777" w:rsidR="00962284" w:rsidRDefault="00962284" w:rsidP="00905C66">
            <w:pPr>
              <w:jc w:val="center"/>
              <w:rPr>
                <w:sz w:val="18"/>
                <w:szCs w:val="18"/>
              </w:rPr>
            </w:pPr>
          </w:p>
        </w:tc>
      </w:tr>
      <w:tr w:rsidR="00962284" w14:paraId="331D3D3D" w14:textId="77777777" w:rsidTr="00F816F1">
        <w:trPr>
          <w:trHeight w:val="567"/>
        </w:trPr>
        <w:tc>
          <w:tcPr>
            <w:tcW w:w="1583" w:type="dxa"/>
            <w:vMerge/>
            <w:tcBorders>
              <w:top w:val="single" w:sz="6" w:space="0" w:color="auto"/>
              <w:bottom w:val="single" w:sz="4" w:space="0" w:color="auto"/>
            </w:tcBorders>
            <w:vAlign w:val="center"/>
          </w:tcPr>
          <w:p w14:paraId="07B6B6CD" w14:textId="77777777" w:rsidR="00962284" w:rsidRDefault="00962284" w:rsidP="00905C66">
            <w:pPr>
              <w:spacing w:line="400" w:lineRule="exact"/>
              <w:jc w:val="center"/>
              <w:rPr>
                <w:sz w:val="18"/>
                <w:szCs w:val="18"/>
              </w:rPr>
            </w:pPr>
          </w:p>
        </w:tc>
        <w:tc>
          <w:tcPr>
            <w:tcW w:w="1701" w:type="dxa"/>
            <w:tcBorders>
              <w:top w:val="single" w:sz="6" w:space="0" w:color="auto"/>
              <w:bottom w:val="single" w:sz="4" w:space="0" w:color="auto"/>
            </w:tcBorders>
            <w:vAlign w:val="center"/>
          </w:tcPr>
          <w:p w14:paraId="078F86F4" w14:textId="5563ED32" w:rsidR="00962284" w:rsidRDefault="00962284" w:rsidP="00905C66">
            <w:pPr>
              <w:spacing w:line="400" w:lineRule="exact"/>
              <w:jc w:val="center"/>
              <w:rPr>
                <w:iCs/>
                <w:sz w:val="18"/>
              </w:rPr>
            </w:pPr>
            <w:r>
              <w:rPr>
                <w:rFonts w:hint="eastAsia"/>
                <w:iCs/>
                <w:sz w:val="18"/>
              </w:rPr>
              <w:t>附着力</w:t>
            </w:r>
            <w:r w:rsidR="004D74A4">
              <w:rPr>
                <w:rFonts w:hint="eastAsia"/>
                <w:iCs/>
                <w:sz w:val="18"/>
                <w:vertAlign w:val="superscript"/>
              </w:rPr>
              <w:t>3</w:t>
            </w:r>
            <w:r>
              <w:rPr>
                <w:rFonts w:hint="eastAsia"/>
                <w:iCs/>
                <w:sz w:val="18"/>
              </w:rPr>
              <w:t>（级）</w:t>
            </w:r>
          </w:p>
        </w:tc>
        <w:tc>
          <w:tcPr>
            <w:tcW w:w="2127" w:type="dxa"/>
            <w:tcBorders>
              <w:top w:val="single" w:sz="6" w:space="0" w:color="auto"/>
              <w:bottom w:val="single" w:sz="4" w:space="0" w:color="auto"/>
            </w:tcBorders>
            <w:vAlign w:val="center"/>
          </w:tcPr>
          <w:p w14:paraId="28390620" w14:textId="340A4B09" w:rsidR="00962284" w:rsidRPr="00A913E7" w:rsidRDefault="00962284" w:rsidP="00905C66">
            <w:pPr>
              <w:jc w:val="center"/>
              <w:rPr>
                <w:rFonts w:ascii="宋体" w:hAnsi="宋体" w:hint="eastAsia"/>
                <w:color w:val="000000" w:themeColor="text1"/>
                <w:sz w:val="18"/>
                <w:szCs w:val="18"/>
              </w:rPr>
            </w:pPr>
            <w:r>
              <w:rPr>
                <w:rFonts w:ascii="宋体" w:hAnsi="宋体"/>
                <w:sz w:val="18"/>
                <w:szCs w:val="18"/>
              </w:rPr>
              <w:t>≤</w:t>
            </w:r>
            <w:r>
              <w:rPr>
                <w:rFonts w:ascii="宋体" w:hAnsi="宋体" w:hint="eastAsia"/>
                <w:sz w:val="18"/>
                <w:szCs w:val="18"/>
              </w:rPr>
              <w:t>1</w:t>
            </w:r>
          </w:p>
        </w:tc>
        <w:tc>
          <w:tcPr>
            <w:tcW w:w="2859" w:type="dxa"/>
            <w:vMerge/>
            <w:tcBorders>
              <w:bottom w:val="single" w:sz="4" w:space="0" w:color="auto"/>
            </w:tcBorders>
            <w:vAlign w:val="center"/>
          </w:tcPr>
          <w:p w14:paraId="2EACB80B" w14:textId="77777777" w:rsidR="00962284" w:rsidRDefault="00962284" w:rsidP="00905C66">
            <w:pPr>
              <w:jc w:val="center"/>
              <w:rPr>
                <w:sz w:val="18"/>
                <w:szCs w:val="18"/>
              </w:rPr>
            </w:pPr>
          </w:p>
        </w:tc>
      </w:tr>
      <w:tr w:rsidR="004157EB" w14:paraId="0B8322CE" w14:textId="77777777" w:rsidTr="00905C66">
        <w:trPr>
          <w:trHeight w:val="567"/>
        </w:trPr>
        <w:tc>
          <w:tcPr>
            <w:tcW w:w="8270" w:type="dxa"/>
            <w:gridSpan w:val="4"/>
            <w:tcBorders>
              <w:top w:val="single" w:sz="4" w:space="0" w:color="auto"/>
              <w:left w:val="nil"/>
              <w:bottom w:val="nil"/>
              <w:right w:val="nil"/>
            </w:tcBorders>
          </w:tcPr>
          <w:p w14:paraId="1CBDD037" w14:textId="3D728117" w:rsidR="004D74A4" w:rsidRDefault="004157EB" w:rsidP="00905C66">
            <w:pPr>
              <w:jc w:val="left"/>
              <w:rPr>
                <w:sz w:val="18"/>
                <w:szCs w:val="18"/>
              </w:rPr>
            </w:pPr>
            <w:r>
              <w:rPr>
                <w:rFonts w:hint="eastAsia"/>
                <w:sz w:val="18"/>
                <w:szCs w:val="18"/>
              </w:rPr>
              <w:t>注</w:t>
            </w:r>
            <w:r w:rsidR="00905C66">
              <w:rPr>
                <w:rFonts w:hint="eastAsia"/>
                <w:sz w:val="18"/>
                <w:szCs w:val="18"/>
              </w:rPr>
              <w:t>：</w:t>
            </w:r>
            <w:r w:rsidR="004D74A4">
              <w:rPr>
                <w:rFonts w:hint="eastAsia"/>
                <w:sz w:val="18"/>
                <w:szCs w:val="18"/>
              </w:rPr>
              <w:t>1</w:t>
            </w:r>
            <w:r w:rsidR="004D74A4">
              <w:rPr>
                <w:rFonts w:hint="eastAsia"/>
                <w:sz w:val="18"/>
                <w:szCs w:val="18"/>
              </w:rPr>
              <w:t>仅限带装饰面板的自保温墙板。</w:t>
            </w:r>
          </w:p>
          <w:p w14:paraId="64E2298D" w14:textId="22F4D3D1" w:rsidR="004157EB" w:rsidRDefault="004D74A4" w:rsidP="004D74A4">
            <w:pPr>
              <w:ind w:firstLineChars="200" w:firstLine="360"/>
              <w:jc w:val="left"/>
              <w:rPr>
                <w:sz w:val="18"/>
                <w:szCs w:val="18"/>
              </w:rPr>
            </w:pPr>
            <w:r>
              <w:rPr>
                <w:rFonts w:hint="eastAsia"/>
                <w:sz w:val="18"/>
                <w:szCs w:val="18"/>
              </w:rPr>
              <w:t>2</w:t>
            </w:r>
            <w:r w:rsidR="00905C66" w:rsidRPr="00905C66">
              <w:rPr>
                <w:sz w:val="18"/>
                <w:szCs w:val="18"/>
              </w:rPr>
              <w:t>仅限</w:t>
            </w:r>
            <w:r w:rsidR="00905C66">
              <w:rPr>
                <w:rFonts w:hint="eastAsia"/>
                <w:sz w:val="18"/>
                <w:szCs w:val="18"/>
              </w:rPr>
              <w:t>白色和浅色饰面，并且不含银粉、珠光颜料。</w:t>
            </w:r>
            <w:r w:rsidR="00905C66" w:rsidRPr="00905C66">
              <w:rPr>
                <w:sz w:val="18"/>
                <w:szCs w:val="18"/>
              </w:rPr>
              <w:t>浅色是指以白色涂料为主要成分，添加适量色浆后配制成的浅色涂料形成的涂膜所呈现的浅颜色，按</w:t>
            </w:r>
            <w:r w:rsidR="00905C66" w:rsidRPr="00905C66">
              <w:rPr>
                <w:rFonts w:hint="eastAsia"/>
                <w:sz w:val="18"/>
                <w:szCs w:val="18"/>
              </w:rPr>
              <w:t>《中国颜色</w:t>
            </w:r>
            <w:r w:rsidR="00905C66" w:rsidRPr="00905C66">
              <w:rPr>
                <w:sz w:val="18"/>
                <w:szCs w:val="18"/>
              </w:rPr>
              <w:t>体系</w:t>
            </w:r>
            <w:r w:rsidR="00905C66" w:rsidRPr="00905C66">
              <w:rPr>
                <w:rFonts w:hint="eastAsia"/>
                <w:sz w:val="18"/>
                <w:szCs w:val="18"/>
              </w:rPr>
              <w:t>》</w:t>
            </w:r>
            <w:r w:rsidR="00905C66" w:rsidRPr="00905C66">
              <w:rPr>
                <w:sz w:val="18"/>
                <w:szCs w:val="18"/>
              </w:rPr>
              <w:t>GB/T 15608-2006</w:t>
            </w:r>
            <w:r w:rsidR="00905C66" w:rsidRPr="00905C66">
              <w:rPr>
                <w:sz w:val="18"/>
                <w:szCs w:val="18"/>
              </w:rPr>
              <w:t>中</w:t>
            </w:r>
            <w:r w:rsidR="00905C66" w:rsidRPr="00905C66">
              <w:rPr>
                <w:sz w:val="18"/>
                <w:szCs w:val="18"/>
              </w:rPr>
              <w:t>4.3.2</w:t>
            </w:r>
            <w:r w:rsidR="00905C66" w:rsidRPr="00905C66">
              <w:rPr>
                <w:sz w:val="18"/>
                <w:szCs w:val="18"/>
              </w:rPr>
              <w:t>规定明度值为</w:t>
            </w:r>
            <w:r w:rsidR="00905C66" w:rsidRPr="00905C66">
              <w:rPr>
                <w:sz w:val="18"/>
                <w:szCs w:val="18"/>
              </w:rPr>
              <w:t>6</w:t>
            </w:r>
            <w:r w:rsidR="00905C66" w:rsidRPr="00905C66">
              <w:rPr>
                <w:sz w:val="18"/>
                <w:szCs w:val="18"/>
              </w:rPr>
              <w:t>到</w:t>
            </w:r>
            <w:r w:rsidR="00905C66" w:rsidRPr="00905C66">
              <w:rPr>
                <w:sz w:val="18"/>
                <w:szCs w:val="18"/>
              </w:rPr>
              <w:t>9</w:t>
            </w:r>
            <w:r w:rsidR="00905C66" w:rsidRPr="00905C66">
              <w:rPr>
                <w:sz w:val="18"/>
                <w:szCs w:val="18"/>
              </w:rPr>
              <w:t>之间</w:t>
            </w:r>
            <w:r w:rsidR="00962284">
              <w:rPr>
                <w:rFonts w:hint="eastAsia"/>
                <w:sz w:val="18"/>
                <w:szCs w:val="18"/>
              </w:rPr>
              <w:t>。</w:t>
            </w:r>
          </w:p>
          <w:p w14:paraId="358D5F05" w14:textId="277BB230" w:rsidR="00905C66" w:rsidRDefault="004D74A4" w:rsidP="00905C66">
            <w:pPr>
              <w:ind w:firstLine="360"/>
              <w:jc w:val="left"/>
              <w:rPr>
                <w:sz w:val="18"/>
                <w:szCs w:val="18"/>
              </w:rPr>
            </w:pPr>
            <w:r>
              <w:rPr>
                <w:rFonts w:hint="eastAsia"/>
                <w:sz w:val="18"/>
                <w:szCs w:val="18"/>
              </w:rPr>
              <w:t>3</w:t>
            </w:r>
            <w:r w:rsidR="00905C66" w:rsidRPr="00905C66">
              <w:rPr>
                <w:sz w:val="18"/>
                <w:szCs w:val="18"/>
              </w:rPr>
              <w:t>仅限</w:t>
            </w:r>
            <w:r w:rsidR="00905C66" w:rsidRPr="00905C66">
              <w:rPr>
                <w:rFonts w:hint="eastAsia"/>
                <w:sz w:val="18"/>
                <w:szCs w:val="18"/>
              </w:rPr>
              <w:t>无颗粒和凹凸质感的平状</w:t>
            </w:r>
            <w:r w:rsidR="00905C66" w:rsidRPr="00905C66">
              <w:rPr>
                <w:sz w:val="18"/>
                <w:szCs w:val="18"/>
              </w:rPr>
              <w:t>饰面</w:t>
            </w:r>
            <w:r>
              <w:rPr>
                <w:rFonts w:hint="eastAsia"/>
                <w:sz w:val="18"/>
                <w:szCs w:val="18"/>
              </w:rPr>
              <w:t>。</w:t>
            </w:r>
          </w:p>
        </w:tc>
      </w:tr>
    </w:tbl>
    <w:p w14:paraId="0124BEC2" w14:textId="51B9D2BD" w:rsidR="0035057C" w:rsidRDefault="0035057C" w:rsidP="0035057C">
      <w:pPr>
        <w:spacing w:line="400" w:lineRule="exact"/>
        <w:jc w:val="center"/>
        <w:outlineLvl w:val="1"/>
        <w:rPr>
          <w:b/>
          <w:bCs/>
          <w:szCs w:val="21"/>
        </w:rPr>
      </w:pPr>
      <w:bookmarkStart w:id="78" w:name="_Toc193188002"/>
      <w:bookmarkStart w:id="79" w:name="_Toc193188033"/>
      <w:bookmarkStart w:id="80" w:name="_Toc193814679"/>
      <w:r>
        <w:rPr>
          <w:b/>
          <w:bCs/>
          <w:szCs w:val="21"/>
        </w:rPr>
        <w:t>4.</w:t>
      </w:r>
      <w:r>
        <w:rPr>
          <w:rFonts w:hint="eastAsia"/>
          <w:b/>
          <w:bCs/>
          <w:szCs w:val="21"/>
        </w:rPr>
        <w:t>2</w:t>
      </w:r>
      <w:r>
        <w:rPr>
          <w:b/>
          <w:bCs/>
          <w:szCs w:val="21"/>
        </w:rPr>
        <w:t xml:space="preserve">  </w:t>
      </w:r>
      <w:r>
        <w:rPr>
          <w:rFonts w:hint="eastAsia"/>
          <w:b/>
          <w:bCs/>
          <w:szCs w:val="21"/>
        </w:rPr>
        <w:t>配套材料</w:t>
      </w:r>
      <w:bookmarkEnd w:id="78"/>
      <w:bookmarkEnd w:id="79"/>
      <w:bookmarkEnd w:id="80"/>
    </w:p>
    <w:p w14:paraId="5F0B4F11" w14:textId="0D192390" w:rsidR="00832716" w:rsidRPr="00952FB1" w:rsidRDefault="0035057C" w:rsidP="00832716">
      <w:pPr>
        <w:tabs>
          <w:tab w:val="left" w:pos="1160"/>
        </w:tabs>
        <w:spacing w:line="400" w:lineRule="exact"/>
        <w:rPr>
          <w:rFonts w:eastAsia="黑体"/>
          <w:szCs w:val="21"/>
        </w:rPr>
      </w:pPr>
      <w:r>
        <w:rPr>
          <w:b/>
          <w:szCs w:val="21"/>
        </w:rPr>
        <w:t>4.2.1</w:t>
      </w:r>
      <w:r w:rsidR="00832716">
        <w:rPr>
          <w:b/>
          <w:szCs w:val="21"/>
        </w:rPr>
        <w:t xml:space="preserve"> </w:t>
      </w:r>
      <w:r w:rsidR="00832716">
        <w:rPr>
          <w:szCs w:val="21"/>
        </w:rPr>
        <w:t xml:space="preserve"> </w:t>
      </w:r>
      <w:r w:rsidR="00004671" w:rsidRPr="00952FB1">
        <w:rPr>
          <w:rFonts w:hint="eastAsia"/>
          <w:szCs w:val="21"/>
        </w:rPr>
        <w:t>IPP</w:t>
      </w:r>
      <w:r w:rsidR="0021413D" w:rsidRPr="00952FB1">
        <w:rPr>
          <w:rFonts w:hint="eastAsia"/>
          <w:szCs w:val="21"/>
        </w:rPr>
        <w:t>保温板</w:t>
      </w:r>
      <w:r w:rsidR="00832716" w:rsidRPr="00952FB1">
        <w:rPr>
          <w:rFonts w:hint="eastAsia"/>
          <w:szCs w:val="21"/>
        </w:rPr>
        <w:t>性能指标</w:t>
      </w:r>
      <w:r w:rsidR="00832716" w:rsidRPr="00952FB1">
        <w:rPr>
          <w:szCs w:val="21"/>
        </w:rPr>
        <w:t>应符合表</w:t>
      </w:r>
      <w:r w:rsidRPr="00952FB1">
        <w:rPr>
          <w:szCs w:val="21"/>
        </w:rPr>
        <w:t>4.2.1</w:t>
      </w:r>
      <w:r w:rsidR="00832716" w:rsidRPr="00952FB1">
        <w:rPr>
          <w:szCs w:val="21"/>
        </w:rPr>
        <w:t>的规定。</w:t>
      </w:r>
    </w:p>
    <w:p w14:paraId="4FE53809" w14:textId="5073431D" w:rsidR="00832716" w:rsidRDefault="00832716" w:rsidP="000D677A">
      <w:pPr>
        <w:tabs>
          <w:tab w:val="left" w:pos="1160"/>
        </w:tabs>
        <w:jc w:val="center"/>
        <w:rPr>
          <w:rFonts w:eastAsia="黑体"/>
          <w:szCs w:val="21"/>
        </w:rPr>
      </w:pPr>
      <w:r w:rsidRPr="00952FB1">
        <w:rPr>
          <w:rFonts w:eastAsia="黑体"/>
          <w:szCs w:val="21"/>
        </w:rPr>
        <w:t>表</w:t>
      </w:r>
      <w:r w:rsidR="0035057C" w:rsidRPr="00952FB1">
        <w:rPr>
          <w:rFonts w:eastAsia="黑体"/>
          <w:szCs w:val="21"/>
        </w:rPr>
        <w:t>4.2.1</w:t>
      </w:r>
      <w:r w:rsidRPr="00952FB1">
        <w:rPr>
          <w:rFonts w:eastAsia="黑体"/>
          <w:szCs w:val="21"/>
        </w:rPr>
        <w:t xml:space="preserve">  </w:t>
      </w:r>
      <w:r w:rsidR="00004671" w:rsidRPr="00952FB1">
        <w:rPr>
          <w:rFonts w:eastAsia="黑体" w:hint="eastAsia"/>
          <w:szCs w:val="21"/>
        </w:rPr>
        <w:t>IPP</w:t>
      </w:r>
      <w:r w:rsidR="0021413D" w:rsidRPr="00952FB1">
        <w:rPr>
          <w:rFonts w:eastAsia="黑体" w:hint="eastAsia"/>
          <w:szCs w:val="21"/>
        </w:rPr>
        <w:t>保温板</w:t>
      </w:r>
      <w:r>
        <w:rPr>
          <w:rFonts w:eastAsia="黑体"/>
          <w:szCs w:val="21"/>
        </w:rPr>
        <w:t>性能指标</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46"/>
        <w:gridCol w:w="1411"/>
        <w:gridCol w:w="30"/>
        <w:gridCol w:w="1536"/>
        <w:gridCol w:w="2773"/>
      </w:tblGrid>
      <w:tr w:rsidR="007861D3" w14:paraId="554933C7" w14:textId="77777777" w:rsidTr="007861D3">
        <w:trPr>
          <w:trHeight w:val="340"/>
          <w:jc w:val="center"/>
        </w:trPr>
        <w:tc>
          <w:tcPr>
            <w:tcW w:w="1534" w:type="pct"/>
            <w:vMerge w:val="restart"/>
            <w:tcBorders>
              <w:top w:val="single" w:sz="4" w:space="0" w:color="auto"/>
              <w:left w:val="single" w:sz="4" w:space="0" w:color="auto"/>
              <w:right w:val="single" w:sz="4" w:space="0" w:color="auto"/>
            </w:tcBorders>
            <w:vAlign w:val="center"/>
          </w:tcPr>
          <w:p w14:paraId="5C6DC871" w14:textId="77777777" w:rsidR="007861D3" w:rsidRPr="0021413D" w:rsidRDefault="007861D3" w:rsidP="00372E73">
            <w:pPr>
              <w:snapToGrid w:val="0"/>
              <w:jc w:val="center"/>
              <w:rPr>
                <w:rFonts w:ascii="宋体" w:hAnsi="宋体" w:hint="eastAsia"/>
                <w:sz w:val="18"/>
                <w:szCs w:val="18"/>
              </w:rPr>
            </w:pPr>
            <w:r w:rsidRPr="0021413D">
              <w:rPr>
                <w:rFonts w:ascii="宋体" w:hAnsi="宋体"/>
                <w:sz w:val="18"/>
                <w:szCs w:val="18"/>
              </w:rPr>
              <w:t>检验项目</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3B4AC14E" w14:textId="77777777" w:rsidR="007861D3" w:rsidRPr="0021413D" w:rsidRDefault="007861D3" w:rsidP="00372E73">
            <w:pPr>
              <w:snapToGrid w:val="0"/>
              <w:jc w:val="center"/>
              <w:rPr>
                <w:rFonts w:ascii="宋体" w:hAnsi="宋体" w:hint="eastAsia"/>
                <w:sz w:val="18"/>
                <w:szCs w:val="18"/>
              </w:rPr>
            </w:pPr>
            <w:r w:rsidRPr="0021413D">
              <w:rPr>
                <w:rFonts w:ascii="宋体" w:hAnsi="宋体" w:hint="eastAsia"/>
                <w:sz w:val="18"/>
                <w:szCs w:val="18"/>
              </w:rPr>
              <w:t>性能指标</w:t>
            </w:r>
          </w:p>
        </w:tc>
        <w:tc>
          <w:tcPr>
            <w:tcW w:w="1671" w:type="pct"/>
            <w:vMerge w:val="restart"/>
            <w:tcBorders>
              <w:top w:val="single" w:sz="4" w:space="0" w:color="auto"/>
              <w:left w:val="single" w:sz="4" w:space="0" w:color="auto"/>
              <w:right w:val="single" w:sz="4" w:space="0" w:color="auto"/>
            </w:tcBorders>
            <w:vAlign w:val="center"/>
          </w:tcPr>
          <w:p w14:paraId="3DE6AB5F" w14:textId="77777777" w:rsidR="007861D3" w:rsidRPr="0021413D" w:rsidRDefault="007861D3" w:rsidP="00372E73">
            <w:pPr>
              <w:snapToGrid w:val="0"/>
              <w:jc w:val="center"/>
              <w:rPr>
                <w:rFonts w:ascii="宋体" w:hAnsi="宋体" w:hint="eastAsia"/>
                <w:sz w:val="18"/>
                <w:szCs w:val="18"/>
              </w:rPr>
            </w:pPr>
            <w:r w:rsidRPr="0021413D">
              <w:rPr>
                <w:rFonts w:ascii="宋体" w:hAnsi="宋体" w:hint="eastAsia"/>
                <w:sz w:val="18"/>
                <w:szCs w:val="18"/>
              </w:rPr>
              <w:t>试验方法</w:t>
            </w:r>
          </w:p>
        </w:tc>
      </w:tr>
      <w:tr w:rsidR="007861D3" w14:paraId="4CB2C980" w14:textId="77777777" w:rsidTr="007861D3">
        <w:trPr>
          <w:trHeight w:val="340"/>
          <w:jc w:val="center"/>
        </w:trPr>
        <w:tc>
          <w:tcPr>
            <w:tcW w:w="1534" w:type="pct"/>
            <w:vMerge/>
            <w:tcBorders>
              <w:left w:val="single" w:sz="4" w:space="0" w:color="auto"/>
              <w:right w:val="single" w:sz="4" w:space="0" w:color="auto"/>
            </w:tcBorders>
            <w:vAlign w:val="center"/>
          </w:tcPr>
          <w:p w14:paraId="4251CB03" w14:textId="77777777" w:rsidR="007861D3" w:rsidRPr="0021413D" w:rsidRDefault="007861D3" w:rsidP="00372E73">
            <w:pPr>
              <w:snapToGrid w:val="0"/>
              <w:jc w:val="center"/>
              <w:rPr>
                <w:rFonts w:ascii="宋体" w:hAnsi="宋体" w:hint="eastAsia"/>
                <w:sz w:val="18"/>
                <w:szCs w:val="18"/>
              </w:rPr>
            </w:pPr>
          </w:p>
        </w:tc>
        <w:tc>
          <w:tcPr>
            <w:tcW w:w="868" w:type="pct"/>
            <w:gridSpan w:val="2"/>
            <w:tcBorders>
              <w:top w:val="single" w:sz="4" w:space="0" w:color="auto"/>
              <w:left w:val="single" w:sz="4" w:space="0" w:color="auto"/>
              <w:bottom w:val="single" w:sz="4" w:space="0" w:color="auto"/>
              <w:right w:val="single" w:sz="4" w:space="0" w:color="auto"/>
            </w:tcBorders>
            <w:vAlign w:val="center"/>
          </w:tcPr>
          <w:p w14:paraId="56E601D0" w14:textId="164B3A9F" w:rsidR="007861D3" w:rsidRPr="0021413D" w:rsidRDefault="007861D3" w:rsidP="00372E73">
            <w:pPr>
              <w:snapToGrid w:val="0"/>
              <w:jc w:val="center"/>
              <w:rPr>
                <w:rFonts w:ascii="宋体" w:hAnsi="宋体" w:hint="eastAsia"/>
                <w:sz w:val="18"/>
                <w:szCs w:val="18"/>
              </w:rPr>
            </w:pPr>
            <w:r>
              <w:rPr>
                <w:rFonts w:ascii="宋体" w:hAnsi="宋体" w:hint="eastAsia"/>
                <w:sz w:val="18"/>
                <w:szCs w:val="18"/>
              </w:rPr>
              <w:t>I型</w:t>
            </w:r>
          </w:p>
        </w:tc>
        <w:tc>
          <w:tcPr>
            <w:tcW w:w="926" w:type="pct"/>
            <w:tcBorders>
              <w:top w:val="single" w:sz="4" w:space="0" w:color="auto"/>
              <w:left w:val="single" w:sz="4" w:space="0" w:color="auto"/>
              <w:bottom w:val="single" w:sz="4" w:space="0" w:color="auto"/>
              <w:right w:val="single" w:sz="4" w:space="0" w:color="auto"/>
            </w:tcBorders>
            <w:vAlign w:val="center"/>
          </w:tcPr>
          <w:p w14:paraId="34BDD35B" w14:textId="328F6DF1" w:rsidR="007861D3" w:rsidRPr="0021413D" w:rsidRDefault="007861D3" w:rsidP="007861D3">
            <w:pPr>
              <w:snapToGrid w:val="0"/>
              <w:jc w:val="center"/>
              <w:rPr>
                <w:rFonts w:ascii="宋体" w:hAnsi="宋体" w:hint="eastAsia"/>
                <w:sz w:val="18"/>
                <w:szCs w:val="18"/>
              </w:rPr>
            </w:pPr>
            <w:r w:rsidRPr="007861D3">
              <w:rPr>
                <w:rFonts w:ascii="宋体" w:hAnsi="宋体" w:hint="eastAsia"/>
                <w:sz w:val="18"/>
                <w:szCs w:val="18"/>
              </w:rPr>
              <w:t>Ⅱ</w:t>
            </w:r>
            <w:r>
              <w:rPr>
                <w:rFonts w:ascii="宋体" w:hAnsi="宋体" w:hint="eastAsia"/>
                <w:sz w:val="18"/>
                <w:szCs w:val="18"/>
              </w:rPr>
              <w:t>型</w:t>
            </w:r>
          </w:p>
        </w:tc>
        <w:tc>
          <w:tcPr>
            <w:tcW w:w="1671" w:type="pct"/>
            <w:vMerge/>
            <w:tcBorders>
              <w:left w:val="single" w:sz="4" w:space="0" w:color="auto"/>
              <w:right w:val="single" w:sz="4" w:space="0" w:color="auto"/>
            </w:tcBorders>
            <w:vAlign w:val="center"/>
          </w:tcPr>
          <w:p w14:paraId="50E06C97" w14:textId="42899FA2" w:rsidR="007861D3" w:rsidRPr="0021413D" w:rsidRDefault="007861D3" w:rsidP="00372E73">
            <w:pPr>
              <w:snapToGrid w:val="0"/>
              <w:jc w:val="center"/>
              <w:rPr>
                <w:rFonts w:ascii="宋体" w:hAnsi="宋体" w:hint="eastAsia"/>
                <w:sz w:val="18"/>
                <w:szCs w:val="18"/>
              </w:rPr>
            </w:pPr>
          </w:p>
        </w:tc>
      </w:tr>
      <w:tr w:rsidR="00CF7DD8" w14:paraId="03EDDF49"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68F8F739" w14:textId="151AE73D" w:rsidR="00CF7DD8" w:rsidRPr="0021413D" w:rsidRDefault="00CF7DD8" w:rsidP="00372E73">
            <w:pPr>
              <w:snapToGrid w:val="0"/>
              <w:jc w:val="center"/>
              <w:rPr>
                <w:rFonts w:ascii="宋体" w:hAnsi="宋体" w:hint="eastAsia"/>
                <w:sz w:val="18"/>
                <w:szCs w:val="18"/>
              </w:rPr>
            </w:pPr>
            <w:r w:rsidRPr="0021413D">
              <w:rPr>
                <w:rFonts w:ascii="宋体" w:hAnsi="宋体" w:hint="eastAsia"/>
                <w:sz w:val="18"/>
                <w:szCs w:val="18"/>
              </w:rPr>
              <w:t>表观</w:t>
            </w:r>
            <w:r w:rsidRPr="0021413D">
              <w:rPr>
                <w:rFonts w:ascii="宋体" w:hAnsi="宋体"/>
                <w:sz w:val="18"/>
                <w:szCs w:val="18"/>
              </w:rPr>
              <w:t>密度</w:t>
            </w:r>
            <w:r>
              <w:rPr>
                <w:rFonts w:ascii="宋体" w:hAnsi="宋体" w:hint="eastAsia"/>
                <w:sz w:val="18"/>
                <w:szCs w:val="18"/>
              </w:rPr>
              <w:t>（</w:t>
            </w:r>
            <w:r w:rsidRPr="0021413D">
              <w:rPr>
                <w:rFonts w:ascii="宋体" w:hAnsi="宋体"/>
                <w:sz w:val="18"/>
                <w:szCs w:val="18"/>
              </w:rPr>
              <w:t>kg/m</w:t>
            </w:r>
            <w:r w:rsidRPr="0021413D">
              <w:rPr>
                <w:rFonts w:ascii="宋体" w:hAnsi="宋体" w:hint="eastAsia"/>
                <w:sz w:val="18"/>
                <w:szCs w:val="18"/>
                <w:vertAlign w:val="superscript"/>
              </w:rPr>
              <w:t>3</w:t>
            </w:r>
            <w:r>
              <w:rPr>
                <w:rFonts w:ascii="宋体" w:hAnsi="宋体" w:hint="eastAsia"/>
                <w:sz w:val="18"/>
                <w:szCs w:val="18"/>
              </w:rPr>
              <w:t>）</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7E2A14E4" w14:textId="5D6850AF" w:rsidR="00CF7DD8" w:rsidRPr="0021413D" w:rsidRDefault="00CF7DD8" w:rsidP="00372E73">
            <w:pPr>
              <w:snapToGrid w:val="0"/>
              <w:jc w:val="center"/>
              <w:rPr>
                <w:rFonts w:ascii="宋体" w:hAnsi="宋体" w:hint="eastAsia"/>
                <w:sz w:val="18"/>
                <w:szCs w:val="18"/>
              </w:rPr>
            </w:pPr>
            <w:r w:rsidRPr="0021413D">
              <w:rPr>
                <w:rFonts w:ascii="宋体" w:hAnsi="宋体"/>
                <w:sz w:val="18"/>
                <w:szCs w:val="18"/>
              </w:rPr>
              <w:t>≥</w:t>
            </w:r>
            <w:r w:rsidRPr="007861D3">
              <w:rPr>
                <w:rFonts w:ascii="宋体" w:hAnsi="宋体"/>
                <w:sz w:val="18"/>
                <w:szCs w:val="18"/>
              </w:rPr>
              <w:t>35</w:t>
            </w:r>
          </w:p>
        </w:tc>
        <w:tc>
          <w:tcPr>
            <w:tcW w:w="1671" w:type="pct"/>
            <w:tcBorders>
              <w:top w:val="single" w:sz="4" w:space="0" w:color="auto"/>
              <w:left w:val="single" w:sz="4" w:space="0" w:color="auto"/>
              <w:bottom w:val="single" w:sz="4" w:space="0" w:color="auto"/>
              <w:right w:val="single" w:sz="4" w:space="0" w:color="auto"/>
            </w:tcBorders>
            <w:vAlign w:val="center"/>
          </w:tcPr>
          <w:p w14:paraId="2F705807" w14:textId="0B223FA8" w:rsidR="00CF7DD8" w:rsidRPr="0021413D" w:rsidRDefault="00CF7DD8" w:rsidP="00372E73">
            <w:pPr>
              <w:snapToGrid w:val="0"/>
              <w:jc w:val="center"/>
              <w:rPr>
                <w:rFonts w:ascii="宋体" w:hAnsi="宋体" w:hint="eastAsia"/>
                <w:sz w:val="18"/>
                <w:szCs w:val="18"/>
              </w:rPr>
            </w:pPr>
            <w:r>
              <w:rPr>
                <w:rFonts w:ascii="宋体" w:hAnsi="宋体" w:hint="eastAsia"/>
                <w:sz w:val="18"/>
                <w:szCs w:val="18"/>
              </w:rPr>
              <w:t>《</w:t>
            </w:r>
            <w:r w:rsidRPr="00092064">
              <w:rPr>
                <w:rFonts w:ascii="宋体" w:hAnsi="宋体" w:hint="eastAsia"/>
                <w:sz w:val="18"/>
                <w:szCs w:val="18"/>
              </w:rPr>
              <w:t>泡沫塑料及橡胶 表观密度的测定</w:t>
            </w:r>
            <w:r>
              <w:rPr>
                <w:rFonts w:ascii="宋体" w:hAnsi="宋体" w:hint="eastAsia"/>
                <w:sz w:val="18"/>
                <w:szCs w:val="18"/>
              </w:rPr>
              <w:t>》</w:t>
            </w:r>
            <w:r w:rsidRPr="0021413D">
              <w:rPr>
                <w:rFonts w:ascii="宋体" w:hAnsi="宋体" w:hint="eastAsia"/>
                <w:sz w:val="18"/>
                <w:szCs w:val="18"/>
              </w:rPr>
              <w:t>GB/T</w:t>
            </w:r>
            <w:r>
              <w:rPr>
                <w:rFonts w:ascii="宋体" w:hAnsi="宋体" w:hint="eastAsia"/>
                <w:sz w:val="18"/>
                <w:szCs w:val="18"/>
              </w:rPr>
              <w:t xml:space="preserve"> </w:t>
            </w:r>
            <w:r w:rsidRPr="0021413D">
              <w:rPr>
                <w:rFonts w:ascii="宋体" w:hAnsi="宋体" w:hint="eastAsia"/>
                <w:sz w:val="18"/>
                <w:szCs w:val="18"/>
              </w:rPr>
              <w:t>6343</w:t>
            </w:r>
          </w:p>
        </w:tc>
      </w:tr>
      <w:tr w:rsidR="007861D3" w14:paraId="31E5930D"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579BA5B8" w14:textId="663957AD" w:rsidR="007861D3" w:rsidRPr="0021413D" w:rsidRDefault="007861D3" w:rsidP="003B57C3">
            <w:pPr>
              <w:snapToGrid w:val="0"/>
              <w:jc w:val="center"/>
              <w:rPr>
                <w:rFonts w:ascii="宋体" w:hAnsi="宋体" w:hint="eastAsia"/>
                <w:sz w:val="18"/>
                <w:szCs w:val="18"/>
              </w:rPr>
            </w:pPr>
            <w:r>
              <w:rPr>
                <w:rFonts w:ascii="宋体" w:hAnsi="宋体" w:hint="eastAsia"/>
                <w:sz w:val="18"/>
                <w:szCs w:val="18"/>
              </w:rPr>
              <w:t>导热系数</w:t>
            </w:r>
            <w:r w:rsidRPr="00CF7DD8">
              <w:rPr>
                <w:rFonts w:ascii="宋体" w:hAnsi="宋体" w:hint="eastAsia"/>
                <w:kern w:val="0"/>
                <w:sz w:val="18"/>
                <w:szCs w:val="18"/>
                <w:fitText w:val="1080" w:id="-889974272"/>
              </w:rPr>
              <w:t>［</w:t>
            </w:r>
            <w:r w:rsidRPr="00CF7DD8">
              <w:rPr>
                <w:rFonts w:ascii="宋体" w:hAnsi="宋体"/>
                <w:kern w:val="0"/>
                <w:sz w:val="18"/>
                <w:szCs w:val="18"/>
                <w:fitText w:val="1080" w:id="-889974272"/>
              </w:rPr>
              <w:t>W/(</w:t>
            </w:r>
            <w:proofErr w:type="spellStart"/>
            <w:r w:rsidRPr="00CF7DD8">
              <w:rPr>
                <w:rFonts w:ascii="宋体" w:hAnsi="宋体"/>
                <w:kern w:val="0"/>
                <w:sz w:val="18"/>
                <w:szCs w:val="18"/>
                <w:fitText w:val="1080" w:id="-889974272"/>
              </w:rPr>
              <w:t>m·K</w:t>
            </w:r>
            <w:proofErr w:type="spellEnd"/>
            <w:r w:rsidRPr="00CF7DD8">
              <w:rPr>
                <w:rFonts w:ascii="宋体" w:hAnsi="宋体"/>
                <w:kern w:val="0"/>
                <w:sz w:val="18"/>
                <w:szCs w:val="18"/>
                <w:fitText w:val="1080" w:id="-889974272"/>
              </w:rPr>
              <w:t>)</w:t>
            </w:r>
            <w:r w:rsidRPr="00CF7DD8">
              <w:rPr>
                <w:rFonts w:ascii="宋体" w:hAnsi="宋体" w:hint="eastAsia"/>
                <w:kern w:val="0"/>
                <w:sz w:val="18"/>
                <w:szCs w:val="18"/>
                <w:fitText w:val="1080" w:id="-889974272"/>
              </w:rPr>
              <w:t>］</w:t>
            </w:r>
          </w:p>
        </w:tc>
        <w:tc>
          <w:tcPr>
            <w:tcW w:w="850" w:type="pct"/>
            <w:tcBorders>
              <w:top w:val="single" w:sz="4" w:space="0" w:color="auto"/>
              <w:left w:val="single" w:sz="4" w:space="0" w:color="auto"/>
              <w:bottom w:val="single" w:sz="4" w:space="0" w:color="auto"/>
              <w:right w:val="single" w:sz="4" w:space="0" w:color="auto"/>
            </w:tcBorders>
            <w:vAlign w:val="center"/>
          </w:tcPr>
          <w:p w14:paraId="6CB315A1" w14:textId="378A94F8" w:rsidR="007861D3" w:rsidRPr="0021413D" w:rsidRDefault="007861D3" w:rsidP="00142932">
            <w:pPr>
              <w:snapToGrid w:val="0"/>
              <w:jc w:val="center"/>
              <w:rPr>
                <w:rFonts w:ascii="宋体" w:hAnsi="宋体" w:hint="eastAsia"/>
                <w:sz w:val="18"/>
                <w:szCs w:val="18"/>
              </w:rPr>
            </w:pPr>
            <w:r w:rsidRPr="0021413D">
              <w:rPr>
                <w:rFonts w:ascii="宋体" w:hAnsi="宋体"/>
                <w:sz w:val="18"/>
                <w:szCs w:val="18"/>
              </w:rPr>
              <w:t>≤0.0</w:t>
            </w:r>
            <w:r w:rsidRPr="0021413D">
              <w:rPr>
                <w:rFonts w:ascii="宋体" w:hAnsi="宋体" w:hint="eastAsia"/>
                <w:sz w:val="18"/>
                <w:szCs w:val="18"/>
              </w:rPr>
              <w:t>2</w:t>
            </w:r>
            <w:r>
              <w:rPr>
                <w:rFonts w:ascii="宋体" w:hAnsi="宋体" w:hint="eastAsia"/>
                <w:sz w:val="18"/>
                <w:szCs w:val="18"/>
              </w:rPr>
              <w:t>2</w:t>
            </w:r>
          </w:p>
        </w:tc>
        <w:tc>
          <w:tcPr>
            <w:tcW w:w="944" w:type="pct"/>
            <w:gridSpan w:val="2"/>
            <w:tcBorders>
              <w:top w:val="single" w:sz="4" w:space="0" w:color="auto"/>
              <w:left w:val="single" w:sz="4" w:space="0" w:color="auto"/>
              <w:bottom w:val="single" w:sz="4" w:space="0" w:color="auto"/>
              <w:right w:val="single" w:sz="4" w:space="0" w:color="auto"/>
            </w:tcBorders>
            <w:vAlign w:val="center"/>
          </w:tcPr>
          <w:p w14:paraId="138F1010" w14:textId="4F7ADD5A" w:rsidR="007861D3" w:rsidRPr="0021413D" w:rsidRDefault="007861D3" w:rsidP="00142932">
            <w:pPr>
              <w:snapToGrid w:val="0"/>
              <w:jc w:val="center"/>
              <w:rPr>
                <w:rFonts w:ascii="宋体" w:hAnsi="宋体" w:hint="eastAsia"/>
                <w:sz w:val="18"/>
                <w:szCs w:val="18"/>
              </w:rPr>
            </w:pPr>
            <w:r w:rsidRPr="0021413D">
              <w:rPr>
                <w:rFonts w:ascii="宋体" w:hAnsi="宋体"/>
                <w:sz w:val="18"/>
                <w:szCs w:val="18"/>
              </w:rPr>
              <w:t>≤</w:t>
            </w:r>
            <w:r w:rsidRPr="007861D3">
              <w:rPr>
                <w:rFonts w:ascii="宋体" w:hAnsi="宋体" w:hint="eastAsia"/>
                <w:sz w:val="18"/>
                <w:szCs w:val="18"/>
              </w:rPr>
              <w:t>0.025</w:t>
            </w:r>
          </w:p>
        </w:tc>
        <w:tc>
          <w:tcPr>
            <w:tcW w:w="1671" w:type="pct"/>
            <w:tcBorders>
              <w:top w:val="single" w:sz="4" w:space="0" w:color="auto"/>
              <w:left w:val="single" w:sz="4" w:space="0" w:color="auto"/>
              <w:bottom w:val="single" w:sz="4" w:space="0" w:color="auto"/>
              <w:right w:val="single" w:sz="4" w:space="0" w:color="auto"/>
            </w:tcBorders>
            <w:vAlign w:val="center"/>
          </w:tcPr>
          <w:p w14:paraId="2D51B04F" w14:textId="66F74134" w:rsidR="007861D3" w:rsidRPr="0021413D" w:rsidRDefault="009912EA" w:rsidP="00142932">
            <w:pPr>
              <w:snapToGrid w:val="0"/>
              <w:jc w:val="center"/>
              <w:rPr>
                <w:rFonts w:ascii="宋体" w:hAnsi="宋体" w:hint="eastAsia"/>
                <w:sz w:val="18"/>
                <w:szCs w:val="18"/>
              </w:rPr>
            </w:pPr>
            <w:r>
              <w:rPr>
                <w:rFonts w:ascii="宋体" w:hAnsi="宋体" w:hint="eastAsia"/>
                <w:sz w:val="18"/>
                <w:szCs w:val="18"/>
              </w:rPr>
              <w:t>《</w:t>
            </w:r>
            <w:r w:rsidRPr="009912EA">
              <w:rPr>
                <w:rFonts w:ascii="宋体" w:hAnsi="宋体" w:hint="eastAsia"/>
                <w:sz w:val="18"/>
                <w:szCs w:val="18"/>
              </w:rPr>
              <w:t>绝热材料稳态热阻及有关特性的测定 防护热板法</w:t>
            </w:r>
            <w:r>
              <w:rPr>
                <w:rFonts w:ascii="宋体" w:hAnsi="宋体" w:hint="eastAsia"/>
                <w:sz w:val="18"/>
                <w:szCs w:val="18"/>
              </w:rPr>
              <w:t>》</w:t>
            </w:r>
            <w:r w:rsidRPr="009912EA">
              <w:rPr>
                <w:rFonts w:ascii="宋体" w:hAnsi="宋体"/>
                <w:sz w:val="18"/>
                <w:szCs w:val="18"/>
              </w:rPr>
              <w:t>GB</w:t>
            </w:r>
            <w:r>
              <w:rPr>
                <w:rFonts w:ascii="宋体" w:hAnsi="宋体" w:hint="eastAsia"/>
                <w:sz w:val="18"/>
                <w:szCs w:val="18"/>
              </w:rPr>
              <w:t>/</w:t>
            </w:r>
            <w:r w:rsidRPr="009912EA">
              <w:rPr>
                <w:rFonts w:ascii="宋体" w:hAnsi="宋体"/>
                <w:sz w:val="18"/>
                <w:szCs w:val="18"/>
              </w:rPr>
              <w:t>T 10294-2008</w:t>
            </w:r>
            <w:r>
              <w:rPr>
                <w:rFonts w:ascii="宋体" w:hAnsi="宋体" w:hint="eastAsia"/>
                <w:sz w:val="18"/>
                <w:szCs w:val="18"/>
              </w:rPr>
              <w:t>或</w:t>
            </w:r>
            <w:r w:rsidR="007861D3">
              <w:rPr>
                <w:rFonts w:ascii="宋体" w:hAnsi="宋体" w:hint="eastAsia"/>
                <w:sz w:val="18"/>
                <w:szCs w:val="18"/>
              </w:rPr>
              <w:t>《</w:t>
            </w:r>
            <w:r w:rsidR="007861D3" w:rsidRPr="009912EA">
              <w:rPr>
                <w:rFonts w:ascii="宋体" w:hAnsi="宋体" w:hint="eastAsia"/>
                <w:sz w:val="18"/>
                <w:szCs w:val="18"/>
              </w:rPr>
              <w:t>绝热材料稳态热阻及有关特性的测定 热流计法》GB/T 1029</w:t>
            </w:r>
            <w:r>
              <w:rPr>
                <w:rFonts w:ascii="宋体" w:hAnsi="宋体" w:hint="eastAsia"/>
                <w:sz w:val="18"/>
                <w:szCs w:val="18"/>
              </w:rPr>
              <w:t>5</w:t>
            </w:r>
          </w:p>
        </w:tc>
      </w:tr>
      <w:tr w:rsidR="00CF7DD8" w14:paraId="664B58A4"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4F473715" w14:textId="431355A0" w:rsidR="00CF7DD8" w:rsidRPr="0021413D" w:rsidRDefault="00CF7DD8" w:rsidP="00142932">
            <w:pPr>
              <w:snapToGrid w:val="0"/>
              <w:jc w:val="center"/>
              <w:rPr>
                <w:rFonts w:ascii="宋体" w:hAnsi="宋体" w:hint="eastAsia"/>
                <w:sz w:val="18"/>
                <w:szCs w:val="18"/>
              </w:rPr>
            </w:pPr>
            <w:r w:rsidRPr="0021413D">
              <w:rPr>
                <w:rFonts w:ascii="宋体" w:hAnsi="宋体"/>
                <w:sz w:val="18"/>
                <w:szCs w:val="18"/>
              </w:rPr>
              <w:lastRenderedPageBreak/>
              <w:t>压缩</w:t>
            </w:r>
            <w:r w:rsidRPr="0021413D">
              <w:rPr>
                <w:rFonts w:ascii="宋体" w:hAnsi="宋体" w:hint="eastAsia"/>
                <w:sz w:val="18"/>
                <w:szCs w:val="18"/>
              </w:rPr>
              <w:t>强度</w:t>
            </w:r>
            <w:r>
              <w:rPr>
                <w:rFonts w:ascii="宋体" w:hAnsi="宋体" w:hint="eastAsia"/>
                <w:sz w:val="18"/>
                <w:szCs w:val="18"/>
              </w:rPr>
              <w:t>（</w:t>
            </w:r>
            <w:r w:rsidRPr="0021413D">
              <w:rPr>
                <w:rFonts w:ascii="宋体" w:hAnsi="宋体" w:hint="eastAsia"/>
                <w:sz w:val="18"/>
                <w:szCs w:val="18"/>
              </w:rPr>
              <w:t>M</w:t>
            </w:r>
            <w:r w:rsidRPr="0021413D">
              <w:rPr>
                <w:rFonts w:ascii="宋体" w:hAnsi="宋体"/>
                <w:sz w:val="18"/>
                <w:szCs w:val="18"/>
              </w:rPr>
              <w:t>Pa</w:t>
            </w:r>
            <w:r>
              <w:rPr>
                <w:rFonts w:ascii="宋体" w:hAnsi="宋体" w:hint="eastAsia"/>
                <w:sz w:val="18"/>
                <w:szCs w:val="18"/>
              </w:rPr>
              <w:t>）</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70BBE19A" w14:textId="7F28593C" w:rsidR="00CF7DD8" w:rsidRPr="0021413D" w:rsidRDefault="00CF7DD8" w:rsidP="00142932">
            <w:pPr>
              <w:snapToGrid w:val="0"/>
              <w:jc w:val="center"/>
              <w:rPr>
                <w:rFonts w:ascii="宋体" w:hAnsi="宋体" w:hint="eastAsia"/>
                <w:sz w:val="18"/>
                <w:szCs w:val="18"/>
              </w:rPr>
            </w:pPr>
            <w:r w:rsidRPr="0021413D">
              <w:rPr>
                <w:rFonts w:ascii="宋体" w:hAnsi="宋体"/>
                <w:sz w:val="18"/>
                <w:szCs w:val="18"/>
              </w:rPr>
              <w:t>≥</w:t>
            </w:r>
            <w:r w:rsidRPr="0021413D">
              <w:rPr>
                <w:rFonts w:ascii="宋体" w:hAnsi="宋体" w:hint="eastAsia"/>
                <w:sz w:val="18"/>
                <w:szCs w:val="18"/>
              </w:rPr>
              <w:t>0.1</w:t>
            </w:r>
            <w:r>
              <w:rPr>
                <w:rFonts w:ascii="宋体" w:hAnsi="宋体" w:hint="eastAsia"/>
                <w:sz w:val="18"/>
                <w:szCs w:val="18"/>
              </w:rPr>
              <w:t>0</w:t>
            </w:r>
          </w:p>
        </w:tc>
        <w:tc>
          <w:tcPr>
            <w:tcW w:w="1671" w:type="pct"/>
            <w:tcBorders>
              <w:top w:val="single" w:sz="4" w:space="0" w:color="auto"/>
              <w:left w:val="single" w:sz="4" w:space="0" w:color="auto"/>
              <w:bottom w:val="single" w:sz="4" w:space="0" w:color="auto"/>
              <w:right w:val="single" w:sz="4" w:space="0" w:color="auto"/>
            </w:tcBorders>
            <w:vAlign w:val="center"/>
          </w:tcPr>
          <w:p w14:paraId="72CAB9EB" w14:textId="72BBE07A" w:rsidR="00CF7DD8" w:rsidRPr="0021413D" w:rsidRDefault="00CF7DD8" w:rsidP="00142932">
            <w:pPr>
              <w:snapToGrid w:val="0"/>
              <w:jc w:val="center"/>
              <w:rPr>
                <w:rFonts w:ascii="宋体" w:hAnsi="宋体" w:hint="eastAsia"/>
                <w:sz w:val="18"/>
                <w:szCs w:val="18"/>
              </w:rPr>
            </w:pPr>
            <w:r>
              <w:rPr>
                <w:rFonts w:ascii="宋体" w:hAnsi="宋体" w:hint="eastAsia"/>
                <w:sz w:val="18"/>
                <w:szCs w:val="18"/>
              </w:rPr>
              <w:t>《</w:t>
            </w:r>
            <w:r w:rsidRPr="00092064">
              <w:rPr>
                <w:rFonts w:ascii="宋体" w:hAnsi="宋体" w:hint="eastAsia"/>
                <w:sz w:val="18"/>
                <w:szCs w:val="18"/>
              </w:rPr>
              <w:t>硬质泡沫塑料 压缩性能的测定</w:t>
            </w:r>
            <w:r>
              <w:rPr>
                <w:rFonts w:ascii="宋体" w:hAnsi="宋体" w:hint="eastAsia"/>
                <w:sz w:val="18"/>
                <w:szCs w:val="18"/>
              </w:rPr>
              <w:t>》</w:t>
            </w:r>
            <w:r w:rsidRPr="0021413D">
              <w:rPr>
                <w:rFonts w:ascii="宋体" w:hAnsi="宋体" w:hint="eastAsia"/>
                <w:sz w:val="18"/>
                <w:szCs w:val="18"/>
              </w:rPr>
              <w:t>GB/T 8813</w:t>
            </w:r>
          </w:p>
        </w:tc>
      </w:tr>
      <w:tr w:rsidR="00CF7DD8" w14:paraId="6DB9FB92"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6A6345B1" w14:textId="7D757BA0" w:rsidR="00CF7DD8" w:rsidRDefault="00CF7DD8" w:rsidP="00092064">
            <w:pPr>
              <w:snapToGrid w:val="0"/>
              <w:jc w:val="center"/>
              <w:rPr>
                <w:rFonts w:ascii="宋体" w:hAnsi="宋体" w:hint="eastAsia"/>
                <w:sz w:val="18"/>
                <w:szCs w:val="18"/>
              </w:rPr>
            </w:pPr>
            <w:r w:rsidRPr="0021413D">
              <w:rPr>
                <w:rFonts w:ascii="宋体" w:hAnsi="宋体" w:hint="eastAsia"/>
                <w:sz w:val="18"/>
                <w:szCs w:val="18"/>
              </w:rPr>
              <w:t>尺寸稳定性</w:t>
            </w:r>
          </w:p>
          <w:p w14:paraId="21BB2C40" w14:textId="3535C214" w:rsidR="00CF7DD8" w:rsidRPr="0021413D" w:rsidRDefault="00CF7DD8" w:rsidP="00142932">
            <w:pPr>
              <w:snapToGrid w:val="0"/>
              <w:jc w:val="center"/>
              <w:rPr>
                <w:rFonts w:ascii="宋体" w:hAnsi="宋体" w:hint="eastAsia"/>
                <w:sz w:val="18"/>
                <w:szCs w:val="18"/>
              </w:rPr>
            </w:pPr>
            <w:r>
              <w:rPr>
                <w:rFonts w:ascii="宋体" w:hAnsi="宋体" w:hint="eastAsia"/>
                <w:sz w:val="18"/>
                <w:szCs w:val="18"/>
              </w:rPr>
              <w:t>（</w:t>
            </w:r>
            <w:r w:rsidRPr="0021413D">
              <w:rPr>
                <w:rFonts w:ascii="宋体" w:hAnsi="宋体" w:hint="eastAsia"/>
                <w:sz w:val="18"/>
                <w:szCs w:val="18"/>
              </w:rPr>
              <w:t>%</w:t>
            </w:r>
            <w:r>
              <w:rPr>
                <w:rFonts w:ascii="宋体" w:hAnsi="宋体" w:hint="eastAsia"/>
                <w:sz w:val="18"/>
                <w:szCs w:val="18"/>
              </w:rPr>
              <w:t>）</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629DAC6C" w14:textId="54A2EF86" w:rsidR="00CF7DD8" w:rsidRPr="0021413D" w:rsidRDefault="00CF7DD8" w:rsidP="00142932">
            <w:pPr>
              <w:snapToGrid w:val="0"/>
              <w:jc w:val="center"/>
              <w:rPr>
                <w:rFonts w:ascii="宋体" w:hAnsi="宋体" w:hint="eastAsia"/>
                <w:sz w:val="18"/>
                <w:szCs w:val="18"/>
              </w:rPr>
            </w:pPr>
            <w:r w:rsidRPr="0021413D">
              <w:rPr>
                <w:rFonts w:ascii="宋体" w:hAnsi="宋体"/>
                <w:sz w:val="18"/>
                <w:szCs w:val="18"/>
              </w:rPr>
              <w:t>≤</w:t>
            </w:r>
            <w:r w:rsidRPr="0021413D">
              <w:rPr>
                <w:rFonts w:ascii="宋体" w:hAnsi="宋体" w:hint="eastAsia"/>
                <w:sz w:val="18"/>
                <w:szCs w:val="18"/>
              </w:rPr>
              <w:t>1.0</w:t>
            </w:r>
          </w:p>
        </w:tc>
        <w:tc>
          <w:tcPr>
            <w:tcW w:w="1671" w:type="pct"/>
            <w:tcBorders>
              <w:top w:val="single" w:sz="4" w:space="0" w:color="auto"/>
              <w:left w:val="single" w:sz="4" w:space="0" w:color="auto"/>
              <w:bottom w:val="single" w:sz="4" w:space="0" w:color="auto"/>
              <w:right w:val="single" w:sz="4" w:space="0" w:color="auto"/>
            </w:tcBorders>
            <w:vAlign w:val="center"/>
          </w:tcPr>
          <w:p w14:paraId="55EC8513" w14:textId="20C80A09" w:rsidR="00CF7DD8" w:rsidRPr="0021413D" w:rsidRDefault="00CF7DD8" w:rsidP="00142932">
            <w:pPr>
              <w:snapToGrid w:val="0"/>
              <w:jc w:val="center"/>
              <w:rPr>
                <w:rFonts w:ascii="宋体" w:hAnsi="宋体" w:hint="eastAsia"/>
                <w:sz w:val="18"/>
                <w:szCs w:val="18"/>
              </w:rPr>
            </w:pPr>
            <w:r>
              <w:rPr>
                <w:rFonts w:ascii="宋体" w:hAnsi="宋体" w:hint="eastAsia"/>
                <w:sz w:val="18"/>
                <w:szCs w:val="18"/>
              </w:rPr>
              <w:t>《</w:t>
            </w:r>
            <w:r w:rsidRPr="00092064">
              <w:rPr>
                <w:rFonts w:ascii="宋体" w:hAnsi="宋体" w:hint="eastAsia"/>
                <w:sz w:val="18"/>
                <w:szCs w:val="18"/>
              </w:rPr>
              <w:t>硬质泡沫塑料 尺寸稳定性试验方法</w:t>
            </w:r>
            <w:r>
              <w:rPr>
                <w:rFonts w:ascii="宋体" w:hAnsi="宋体" w:hint="eastAsia"/>
                <w:sz w:val="18"/>
                <w:szCs w:val="18"/>
              </w:rPr>
              <w:t>》</w:t>
            </w:r>
            <w:r w:rsidRPr="0021413D">
              <w:rPr>
                <w:rFonts w:ascii="宋体" w:hAnsi="宋体" w:hint="eastAsia"/>
                <w:sz w:val="18"/>
                <w:szCs w:val="18"/>
              </w:rPr>
              <w:t>GB/T</w:t>
            </w:r>
            <w:r>
              <w:rPr>
                <w:rFonts w:ascii="宋体" w:hAnsi="宋体" w:hint="eastAsia"/>
                <w:sz w:val="18"/>
                <w:szCs w:val="18"/>
              </w:rPr>
              <w:t xml:space="preserve"> </w:t>
            </w:r>
            <w:r w:rsidRPr="0021413D">
              <w:rPr>
                <w:rFonts w:ascii="宋体" w:hAnsi="宋体" w:hint="eastAsia"/>
                <w:sz w:val="18"/>
                <w:szCs w:val="18"/>
              </w:rPr>
              <w:t>8811</w:t>
            </w:r>
          </w:p>
        </w:tc>
      </w:tr>
      <w:tr w:rsidR="00CF7DD8" w14:paraId="07B238D6"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49BFE896" w14:textId="26B4E229" w:rsidR="00CF7DD8" w:rsidRPr="0021413D" w:rsidRDefault="00CF7DD8" w:rsidP="00092064">
            <w:pPr>
              <w:snapToGrid w:val="0"/>
              <w:jc w:val="center"/>
              <w:rPr>
                <w:rFonts w:ascii="宋体" w:hAnsi="宋体" w:hint="eastAsia"/>
                <w:sz w:val="18"/>
                <w:szCs w:val="18"/>
              </w:rPr>
            </w:pPr>
            <w:r>
              <w:rPr>
                <w:rFonts w:ascii="宋体" w:hAnsi="宋体" w:hint="eastAsia"/>
                <w:sz w:val="18"/>
                <w:szCs w:val="18"/>
              </w:rPr>
              <w:t>垂直于板面方向的抗拉强度（</w:t>
            </w:r>
            <w:r w:rsidRPr="0021413D">
              <w:rPr>
                <w:rFonts w:ascii="宋体" w:hAnsi="宋体" w:hint="eastAsia"/>
                <w:sz w:val="18"/>
                <w:szCs w:val="18"/>
              </w:rPr>
              <w:t>M</w:t>
            </w:r>
            <w:r w:rsidRPr="0021413D">
              <w:rPr>
                <w:rFonts w:ascii="宋体" w:hAnsi="宋体"/>
                <w:sz w:val="18"/>
                <w:szCs w:val="18"/>
              </w:rPr>
              <w:t>Pa</w:t>
            </w:r>
            <w:r>
              <w:rPr>
                <w:rFonts w:ascii="宋体" w:hAnsi="宋体" w:hint="eastAsia"/>
                <w:sz w:val="18"/>
                <w:szCs w:val="18"/>
              </w:rPr>
              <w:t>）</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624A9C2E" w14:textId="72181F5E" w:rsidR="00CF7DD8" w:rsidRPr="0021413D" w:rsidRDefault="00CF7DD8" w:rsidP="00142932">
            <w:pPr>
              <w:snapToGrid w:val="0"/>
              <w:jc w:val="center"/>
              <w:rPr>
                <w:rFonts w:ascii="宋体" w:hAnsi="宋体" w:hint="eastAsia"/>
                <w:sz w:val="18"/>
                <w:szCs w:val="18"/>
              </w:rPr>
            </w:pPr>
            <w:r w:rsidRPr="0021413D">
              <w:rPr>
                <w:rFonts w:ascii="宋体" w:hAnsi="宋体"/>
                <w:sz w:val="18"/>
                <w:szCs w:val="18"/>
              </w:rPr>
              <w:t>≥</w:t>
            </w:r>
            <w:r w:rsidRPr="00063789">
              <w:rPr>
                <w:rFonts w:ascii="宋体" w:hAnsi="宋体" w:hint="eastAsia"/>
                <w:sz w:val="18"/>
                <w:szCs w:val="18"/>
              </w:rPr>
              <w:t>0.10</w:t>
            </w:r>
          </w:p>
        </w:tc>
        <w:tc>
          <w:tcPr>
            <w:tcW w:w="1671" w:type="pct"/>
            <w:tcBorders>
              <w:top w:val="single" w:sz="4" w:space="0" w:color="auto"/>
              <w:left w:val="single" w:sz="4" w:space="0" w:color="auto"/>
              <w:bottom w:val="single" w:sz="4" w:space="0" w:color="auto"/>
              <w:right w:val="single" w:sz="4" w:space="0" w:color="auto"/>
            </w:tcBorders>
            <w:vAlign w:val="center"/>
          </w:tcPr>
          <w:p w14:paraId="63567ACF" w14:textId="476E81A7" w:rsidR="00CF7DD8" w:rsidRDefault="00CF7DD8" w:rsidP="00142932">
            <w:pPr>
              <w:snapToGrid w:val="0"/>
              <w:jc w:val="center"/>
              <w:rPr>
                <w:rFonts w:ascii="宋体" w:hAnsi="宋体" w:hint="eastAsia"/>
                <w:sz w:val="18"/>
                <w:szCs w:val="18"/>
              </w:rPr>
            </w:pPr>
            <w:r>
              <w:rPr>
                <w:rFonts w:ascii="宋体" w:hAnsi="宋体"/>
                <w:sz w:val="18"/>
                <w:szCs w:val="18"/>
              </w:rPr>
              <w:t>《模塑聚苯板薄抹灰外墙外保温系统材料》GB/T 29906</w:t>
            </w:r>
          </w:p>
        </w:tc>
      </w:tr>
      <w:tr w:rsidR="00CF7DD8" w14:paraId="007F7B0D" w14:textId="77777777" w:rsidTr="00786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34" w:type="pct"/>
            <w:tcBorders>
              <w:top w:val="single" w:sz="4" w:space="0" w:color="auto"/>
              <w:left w:val="single" w:sz="4" w:space="0" w:color="auto"/>
              <w:bottom w:val="single" w:sz="4" w:space="0" w:color="auto"/>
              <w:right w:val="single" w:sz="4" w:space="0" w:color="auto"/>
            </w:tcBorders>
            <w:vAlign w:val="center"/>
          </w:tcPr>
          <w:p w14:paraId="4CDE3C27" w14:textId="61B8054C" w:rsidR="00CF7DD8" w:rsidRDefault="00CF7DD8" w:rsidP="00092064">
            <w:pPr>
              <w:snapToGrid w:val="0"/>
              <w:jc w:val="center"/>
              <w:rPr>
                <w:rFonts w:ascii="宋体" w:hAnsi="宋体" w:hint="eastAsia"/>
                <w:sz w:val="18"/>
                <w:szCs w:val="18"/>
              </w:rPr>
            </w:pPr>
            <w:r>
              <w:rPr>
                <w:rFonts w:ascii="宋体" w:hAnsi="宋体" w:hint="eastAsia"/>
                <w:sz w:val="18"/>
                <w:szCs w:val="18"/>
              </w:rPr>
              <w:t>燃烧性能等级</w:t>
            </w:r>
          </w:p>
        </w:tc>
        <w:tc>
          <w:tcPr>
            <w:tcW w:w="1794" w:type="pct"/>
            <w:gridSpan w:val="3"/>
            <w:tcBorders>
              <w:top w:val="single" w:sz="4" w:space="0" w:color="auto"/>
              <w:left w:val="single" w:sz="4" w:space="0" w:color="auto"/>
              <w:bottom w:val="single" w:sz="4" w:space="0" w:color="auto"/>
              <w:right w:val="single" w:sz="4" w:space="0" w:color="auto"/>
            </w:tcBorders>
            <w:vAlign w:val="center"/>
          </w:tcPr>
          <w:p w14:paraId="04B68E0C" w14:textId="21E92524" w:rsidR="00CF7DD8" w:rsidRPr="00CF7DD8" w:rsidRDefault="00CF7DD8" w:rsidP="00142932">
            <w:pPr>
              <w:snapToGrid w:val="0"/>
              <w:jc w:val="center"/>
              <w:rPr>
                <w:rFonts w:ascii="宋体" w:hAnsi="宋体" w:hint="eastAsia"/>
                <w:sz w:val="18"/>
                <w:szCs w:val="18"/>
              </w:rPr>
            </w:pPr>
            <w:r>
              <w:rPr>
                <w:rFonts w:ascii="宋体" w:hAnsi="宋体" w:hint="eastAsia"/>
                <w:sz w:val="18"/>
                <w:szCs w:val="18"/>
              </w:rPr>
              <w:t>B</w:t>
            </w:r>
            <w:r w:rsidRPr="00CF7DD8">
              <w:rPr>
                <w:rFonts w:ascii="宋体" w:hAnsi="宋体" w:hint="eastAsia"/>
                <w:sz w:val="18"/>
                <w:szCs w:val="18"/>
                <w:vertAlign w:val="subscript"/>
              </w:rPr>
              <w:t>1</w:t>
            </w:r>
            <w:r>
              <w:rPr>
                <w:rFonts w:ascii="宋体" w:hAnsi="宋体" w:hint="eastAsia"/>
                <w:sz w:val="18"/>
                <w:szCs w:val="18"/>
              </w:rPr>
              <w:t>级</w:t>
            </w:r>
          </w:p>
        </w:tc>
        <w:tc>
          <w:tcPr>
            <w:tcW w:w="1671" w:type="pct"/>
            <w:tcBorders>
              <w:top w:val="single" w:sz="4" w:space="0" w:color="auto"/>
              <w:left w:val="single" w:sz="4" w:space="0" w:color="auto"/>
              <w:bottom w:val="single" w:sz="4" w:space="0" w:color="auto"/>
              <w:right w:val="single" w:sz="4" w:space="0" w:color="auto"/>
            </w:tcBorders>
            <w:vAlign w:val="center"/>
          </w:tcPr>
          <w:p w14:paraId="6A7408B8" w14:textId="7EE16A02" w:rsidR="00CF7DD8" w:rsidRDefault="00CF7DD8" w:rsidP="00142932">
            <w:pPr>
              <w:snapToGrid w:val="0"/>
              <w:jc w:val="center"/>
              <w:rPr>
                <w:rFonts w:ascii="宋体" w:hAnsi="宋体" w:hint="eastAsia"/>
                <w:sz w:val="18"/>
                <w:szCs w:val="18"/>
              </w:rPr>
            </w:pPr>
            <w:r>
              <w:rPr>
                <w:rFonts w:ascii="宋体" w:hAnsi="宋体" w:hint="eastAsia"/>
                <w:sz w:val="18"/>
                <w:szCs w:val="18"/>
              </w:rPr>
              <w:t>《</w:t>
            </w:r>
            <w:r w:rsidRPr="00CF7DD8">
              <w:rPr>
                <w:rFonts w:ascii="宋体" w:hAnsi="宋体" w:hint="eastAsia"/>
                <w:sz w:val="18"/>
                <w:szCs w:val="18"/>
              </w:rPr>
              <w:t>建筑材料及制品燃烧性能分级</w:t>
            </w:r>
            <w:r>
              <w:rPr>
                <w:rFonts w:ascii="宋体" w:hAnsi="宋体" w:hint="eastAsia"/>
                <w:sz w:val="18"/>
                <w:szCs w:val="18"/>
              </w:rPr>
              <w:t>》GB 8624</w:t>
            </w:r>
          </w:p>
        </w:tc>
      </w:tr>
    </w:tbl>
    <w:p w14:paraId="26A0F356" w14:textId="795BADD0" w:rsidR="004E6FD4" w:rsidRDefault="0035057C" w:rsidP="004E6FD4">
      <w:pPr>
        <w:tabs>
          <w:tab w:val="left" w:pos="1160"/>
        </w:tabs>
        <w:spacing w:line="400" w:lineRule="exact"/>
        <w:rPr>
          <w:rFonts w:eastAsia="黑体"/>
          <w:szCs w:val="21"/>
        </w:rPr>
      </w:pPr>
      <w:r>
        <w:rPr>
          <w:b/>
          <w:szCs w:val="21"/>
        </w:rPr>
        <w:t>4.2.2</w:t>
      </w:r>
      <w:r w:rsidR="004E6FD4">
        <w:rPr>
          <w:b/>
          <w:szCs w:val="21"/>
        </w:rPr>
        <w:t xml:space="preserve"> </w:t>
      </w:r>
      <w:r w:rsidR="004E6FD4">
        <w:rPr>
          <w:szCs w:val="21"/>
        </w:rPr>
        <w:t xml:space="preserve"> </w:t>
      </w:r>
      <w:r w:rsidR="004E6FD4" w:rsidRPr="004E6FD4">
        <w:rPr>
          <w:szCs w:val="21"/>
        </w:rPr>
        <w:t>抗裂砂浆</w:t>
      </w:r>
      <w:r w:rsidR="004E6FD4">
        <w:rPr>
          <w:rFonts w:hint="eastAsia"/>
          <w:szCs w:val="21"/>
        </w:rPr>
        <w:t>性能指标</w:t>
      </w:r>
      <w:r w:rsidR="004E6FD4">
        <w:rPr>
          <w:szCs w:val="21"/>
        </w:rPr>
        <w:t>应符合表</w:t>
      </w:r>
      <w:r>
        <w:rPr>
          <w:szCs w:val="21"/>
        </w:rPr>
        <w:t>4.2.2</w:t>
      </w:r>
      <w:r w:rsidR="004E6FD4">
        <w:rPr>
          <w:szCs w:val="21"/>
        </w:rPr>
        <w:t>的规定。</w:t>
      </w:r>
    </w:p>
    <w:p w14:paraId="6536F640" w14:textId="1206D3A4" w:rsidR="004E6FD4" w:rsidRDefault="004E6FD4" w:rsidP="004E6FD4">
      <w:pPr>
        <w:tabs>
          <w:tab w:val="left" w:pos="1160"/>
        </w:tabs>
        <w:spacing w:line="400" w:lineRule="exact"/>
        <w:jc w:val="center"/>
        <w:rPr>
          <w:rFonts w:eastAsia="黑体"/>
          <w:szCs w:val="21"/>
        </w:rPr>
      </w:pPr>
      <w:r>
        <w:rPr>
          <w:rFonts w:eastAsia="黑体"/>
          <w:szCs w:val="21"/>
        </w:rPr>
        <w:t>表</w:t>
      </w:r>
      <w:r w:rsidR="0035057C">
        <w:rPr>
          <w:rFonts w:eastAsia="黑体"/>
          <w:szCs w:val="21"/>
        </w:rPr>
        <w:t>4.2.2</w:t>
      </w:r>
      <w:r>
        <w:rPr>
          <w:rFonts w:eastAsia="黑体"/>
          <w:szCs w:val="21"/>
        </w:rPr>
        <w:t xml:space="preserve">  </w:t>
      </w:r>
      <w:r>
        <w:rPr>
          <w:rFonts w:eastAsia="黑体"/>
          <w:szCs w:val="21"/>
        </w:rPr>
        <w:t>抗裂砂浆性能指标</w:t>
      </w:r>
    </w:p>
    <w:tbl>
      <w:tblPr>
        <w:tblW w:w="8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12"/>
        <w:gridCol w:w="1417"/>
        <w:gridCol w:w="2268"/>
        <w:gridCol w:w="2441"/>
      </w:tblGrid>
      <w:tr w:rsidR="004E6FD4" w14:paraId="04FA6392" w14:textId="77777777" w:rsidTr="004E6FD4">
        <w:trPr>
          <w:trHeight w:val="278"/>
          <w:jc w:val="center"/>
        </w:trPr>
        <w:tc>
          <w:tcPr>
            <w:tcW w:w="3529" w:type="dxa"/>
            <w:gridSpan w:val="2"/>
            <w:tcBorders>
              <w:top w:val="single" w:sz="4" w:space="0" w:color="auto"/>
              <w:left w:val="single" w:sz="4" w:space="0" w:color="auto"/>
            </w:tcBorders>
            <w:vAlign w:val="center"/>
          </w:tcPr>
          <w:p w14:paraId="0891E280" w14:textId="04707FA0" w:rsidR="004E6FD4" w:rsidRDefault="00546ABC" w:rsidP="00372E73">
            <w:pPr>
              <w:spacing w:line="400" w:lineRule="exact"/>
              <w:jc w:val="center"/>
              <w:rPr>
                <w:sz w:val="18"/>
                <w:szCs w:val="18"/>
              </w:rPr>
            </w:pPr>
            <w:r>
              <w:rPr>
                <w:rFonts w:hint="eastAsia"/>
                <w:sz w:val="18"/>
                <w:szCs w:val="18"/>
              </w:rPr>
              <w:t>检验</w:t>
            </w:r>
            <w:r w:rsidR="004E6FD4">
              <w:rPr>
                <w:sz w:val="18"/>
                <w:szCs w:val="18"/>
              </w:rPr>
              <w:t>项目</w:t>
            </w:r>
          </w:p>
        </w:tc>
        <w:tc>
          <w:tcPr>
            <w:tcW w:w="2268" w:type="dxa"/>
            <w:tcBorders>
              <w:top w:val="single" w:sz="4" w:space="0" w:color="auto"/>
            </w:tcBorders>
            <w:vAlign w:val="center"/>
          </w:tcPr>
          <w:p w14:paraId="5FAAF588" w14:textId="77777777" w:rsidR="004E6FD4" w:rsidRDefault="004E6FD4" w:rsidP="00372E73">
            <w:pPr>
              <w:spacing w:line="400" w:lineRule="exact"/>
              <w:jc w:val="center"/>
              <w:rPr>
                <w:sz w:val="18"/>
                <w:szCs w:val="18"/>
              </w:rPr>
            </w:pPr>
            <w:r>
              <w:rPr>
                <w:sz w:val="18"/>
                <w:szCs w:val="18"/>
              </w:rPr>
              <w:t>性能指标</w:t>
            </w:r>
          </w:p>
        </w:tc>
        <w:tc>
          <w:tcPr>
            <w:tcW w:w="2441" w:type="dxa"/>
            <w:tcBorders>
              <w:top w:val="single" w:sz="4" w:space="0" w:color="auto"/>
              <w:right w:val="single" w:sz="4" w:space="0" w:color="auto"/>
            </w:tcBorders>
            <w:vAlign w:val="center"/>
          </w:tcPr>
          <w:p w14:paraId="3C9A429D" w14:textId="77777777" w:rsidR="004E6FD4" w:rsidRDefault="004E6FD4" w:rsidP="00372E73">
            <w:pPr>
              <w:spacing w:line="400" w:lineRule="exact"/>
              <w:jc w:val="center"/>
              <w:rPr>
                <w:sz w:val="18"/>
                <w:szCs w:val="18"/>
              </w:rPr>
            </w:pPr>
            <w:r>
              <w:rPr>
                <w:sz w:val="18"/>
                <w:szCs w:val="18"/>
              </w:rPr>
              <w:t>试验方法</w:t>
            </w:r>
          </w:p>
        </w:tc>
      </w:tr>
      <w:tr w:rsidR="004E6FD4" w14:paraId="0DE5D9E9" w14:textId="77777777" w:rsidTr="004E6FD4">
        <w:trPr>
          <w:trHeight w:val="552"/>
          <w:jc w:val="center"/>
        </w:trPr>
        <w:tc>
          <w:tcPr>
            <w:tcW w:w="2112" w:type="dxa"/>
            <w:vMerge w:val="restart"/>
            <w:tcBorders>
              <w:left w:val="single" w:sz="4" w:space="0" w:color="auto"/>
              <w:right w:val="single" w:sz="4" w:space="0" w:color="auto"/>
            </w:tcBorders>
            <w:vAlign w:val="center"/>
          </w:tcPr>
          <w:p w14:paraId="14CA860C" w14:textId="77777777" w:rsidR="004E6FD4" w:rsidRDefault="004E6FD4" w:rsidP="006168CE">
            <w:pPr>
              <w:jc w:val="center"/>
              <w:rPr>
                <w:sz w:val="18"/>
                <w:szCs w:val="18"/>
              </w:rPr>
            </w:pPr>
            <w:r>
              <w:rPr>
                <w:sz w:val="18"/>
                <w:szCs w:val="18"/>
              </w:rPr>
              <w:t>拉伸粘结强度</w:t>
            </w:r>
          </w:p>
          <w:p w14:paraId="38854211" w14:textId="294D9ECF" w:rsidR="004E6FD4" w:rsidRDefault="004E6FD4" w:rsidP="006168CE">
            <w:pPr>
              <w:jc w:val="center"/>
              <w:rPr>
                <w:sz w:val="18"/>
                <w:szCs w:val="18"/>
              </w:rPr>
            </w:pPr>
            <w:r>
              <w:rPr>
                <w:sz w:val="18"/>
                <w:szCs w:val="18"/>
              </w:rPr>
              <w:t>（与</w:t>
            </w:r>
            <w:r w:rsidR="004B2CC0">
              <w:rPr>
                <w:rFonts w:hint="eastAsia"/>
                <w:sz w:val="18"/>
                <w:szCs w:val="18"/>
              </w:rPr>
              <w:t>蒸压加气混凝土</w:t>
            </w:r>
            <w:r>
              <w:rPr>
                <w:sz w:val="18"/>
                <w:szCs w:val="18"/>
              </w:rPr>
              <w:t>）（</w:t>
            </w:r>
            <w:r>
              <w:rPr>
                <w:sz w:val="18"/>
                <w:szCs w:val="18"/>
              </w:rPr>
              <w:t>MPa</w:t>
            </w:r>
            <w:r>
              <w:rPr>
                <w:sz w:val="18"/>
                <w:szCs w:val="18"/>
              </w:rPr>
              <w:t>）</w:t>
            </w:r>
          </w:p>
        </w:tc>
        <w:tc>
          <w:tcPr>
            <w:tcW w:w="1417" w:type="dxa"/>
            <w:tcBorders>
              <w:left w:val="single" w:sz="4" w:space="0" w:color="auto"/>
              <w:bottom w:val="single" w:sz="4" w:space="0" w:color="auto"/>
            </w:tcBorders>
            <w:vAlign w:val="center"/>
          </w:tcPr>
          <w:p w14:paraId="6B44597E" w14:textId="77777777" w:rsidR="004E6FD4" w:rsidRDefault="004E6FD4" w:rsidP="00372E73">
            <w:pPr>
              <w:spacing w:line="400" w:lineRule="exact"/>
              <w:jc w:val="center"/>
              <w:rPr>
                <w:sz w:val="18"/>
                <w:szCs w:val="18"/>
              </w:rPr>
            </w:pPr>
            <w:r>
              <w:rPr>
                <w:sz w:val="18"/>
                <w:szCs w:val="18"/>
              </w:rPr>
              <w:t>标准状态</w:t>
            </w:r>
          </w:p>
        </w:tc>
        <w:tc>
          <w:tcPr>
            <w:tcW w:w="2268" w:type="dxa"/>
            <w:tcBorders>
              <w:bottom w:val="single" w:sz="4" w:space="0" w:color="auto"/>
            </w:tcBorders>
            <w:vAlign w:val="center"/>
          </w:tcPr>
          <w:p w14:paraId="382A3661" w14:textId="0567BEE6" w:rsidR="004E6FD4" w:rsidRDefault="004E6FD4" w:rsidP="00372E73">
            <w:pPr>
              <w:spacing w:line="400" w:lineRule="exact"/>
              <w:jc w:val="center"/>
              <w:rPr>
                <w:rFonts w:ascii="宋体" w:hAnsi="宋体" w:hint="eastAsia"/>
                <w:sz w:val="18"/>
                <w:szCs w:val="18"/>
              </w:rPr>
            </w:pPr>
            <w:r>
              <w:rPr>
                <w:rFonts w:ascii="宋体" w:hAnsi="宋体"/>
                <w:sz w:val="18"/>
                <w:szCs w:val="18"/>
              </w:rPr>
              <w:t>≥0.7</w:t>
            </w:r>
            <w:r w:rsidR="00217457">
              <w:rPr>
                <w:rFonts w:ascii="宋体" w:hAnsi="宋体" w:hint="eastAsia"/>
                <w:sz w:val="18"/>
                <w:szCs w:val="18"/>
              </w:rPr>
              <w:t>0</w:t>
            </w:r>
          </w:p>
        </w:tc>
        <w:tc>
          <w:tcPr>
            <w:tcW w:w="2441" w:type="dxa"/>
            <w:vMerge w:val="restart"/>
            <w:tcBorders>
              <w:top w:val="single" w:sz="4" w:space="0" w:color="auto"/>
              <w:right w:val="single" w:sz="4" w:space="0" w:color="auto"/>
            </w:tcBorders>
            <w:vAlign w:val="center"/>
          </w:tcPr>
          <w:p w14:paraId="4674E79A" w14:textId="77777777" w:rsidR="004E6FD4" w:rsidRDefault="004E6FD4" w:rsidP="00EB1130">
            <w:pPr>
              <w:jc w:val="center"/>
              <w:rPr>
                <w:rFonts w:ascii="宋体" w:hAnsi="宋体" w:hint="eastAsia"/>
                <w:sz w:val="18"/>
                <w:szCs w:val="18"/>
              </w:rPr>
            </w:pPr>
            <w:r>
              <w:rPr>
                <w:rFonts w:ascii="宋体" w:hAnsi="宋体"/>
                <w:sz w:val="18"/>
                <w:szCs w:val="18"/>
                <w:lang w:val="zh-CN"/>
              </w:rPr>
              <w:t>《</w:t>
            </w:r>
            <w:r>
              <w:rPr>
                <w:rFonts w:ascii="宋体" w:hAnsi="宋体"/>
                <w:sz w:val="18"/>
                <w:szCs w:val="18"/>
              </w:rPr>
              <w:t>胶粉聚苯颗粒外墙外保温系统材料</w:t>
            </w:r>
            <w:r>
              <w:rPr>
                <w:rFonts w:ascii="宋体" w:hAnsi="宋体"/>
                <w:sz w:val="18"/>
                <w:szCs w:val="18"/>
                <w:lang w:val="zh-CN"/>
              </w:rPr>
              <w:t>》</w:t>
            </w:r>
            <w:r>
              <w:rPr>
                <w:rFonts w:ascii="宋体" w:hAnsi="宋体"/>
                <w:sz w:val="18"/>
                <w:szCs w:val="18"/>
              </w:rPr>
              <w:t>JG 158</w:t>
            </w:r>
          </w:p>
        </w:tc>
      </w:tr>
      <w:tr w:rsidR="004E6FD4" w14:paraId="25F52ED6" w14:textId="77777777" w:rsidTr="004E6FD4">
        <w:trPr>
          <w:trHeight w:val="364"/>
          <w:jc w:val="center"/>
        </w:trPr>
        <w:tc>
          <w:tcPr>
            <w:tcW w:w="2112" w:type="dxa"/>
            <w:vMerge/>
            <w:tcBorders>
              <w:left w:val="single" w:sz="4" w:space="0" w:color="auto"/>
              <w:right w:val="single" w:sz="4" w:space="0" w:color="auto"/>
            </w:tcBorders>
            <w:vAlign w:val="center"/>
          </w:tcPr>
          <w:p w14:paraId="45E586C0" w14:textId="77777777" w:rsidR="004E6FD4" w:rsidRDefault="004E6FD4" w:rsidP="006168CE">
            <w:pPr>
              <w:jc w:val="center"/>
              <w:rPr>
                <w:sz w:val="18"/>
                <w:szCs w:val="18"/>
              </w:rPr>
            </w:pPr>
          </w:p>
        </w:tc>
        <w:tc>
          <w:tcPr>
            <w:tcW w:w="1417" w:type="dxa"/>
            <w:tcBorders>
              <w:top w:val="single" w:sz="4" w:space="0" w:color="auto"/>
              <w:left w:val="single" w:sz="4" w:space="0" w:color="auto"/>
              <w:bottom w:val="single" w:sz="4" w:space="0" w:color="auto"/>
            </w:tcBorders>
            <w:vAlign w:val="center"/>
          </w:tcPr>
          <w:p w14:paraId="116F5C0E" w14:textId="77777777" w:rsidR="004E6FD4" w:rsidRDefault="004E6FD4" w:rsidP="00372E73">
            <w:pPr>
              <w:spacing w:line="400" w:lineRule="exact"/>
              <w:jc w:val="center"/>
              <w:rPr>
                <w:sz w:val="18"/>
                <w:szCs w:val="18"/>
              </w:rPr>
            </w:pPr>
            <w:r>
              <w:rPr>
                <w:sz w:val="18"/>
                <w:szCs w:val="18"/>
              </w:rPr>
              <w:t>浸水处理</w:t>
            </w:r>
          </w:p>
        </w:tc>
        <w:tc>
          <w:tcPr>
            <w:tcW w:w="2268" w:type="dxa"/>
            <w:tcBorders>
              <w:top w:val="single" w:sz="4" w:space="0" w:color="auto"/>
              <w:bottom w:val="single" w:sz="4" w:space="0" w:color="auto"/>
            </w:tcBorders>
            <w:vAlign w:val="center"/>
          </w:tcPr>
          <w:p w14:paraId="782B3290" w14:textId="78133F6A" w:rsidR="004E6FD4" w:rsidRDefault="004E6FD4" w:rsidP="00372E73">
            <w:pPr>
              <w:spacing w:line="400" w:lineRule="exact"/>
              <w:jc w:val="center"/>
              <w:rPr>
                <w:rFonts w:ascii="宋体" w:hAnsi="宋体" w:hint="eastAsia"/>
                <w:sz w:val="18"/>
                <w:szCs w:val="18"/>
              </w:rPr>
            </w:pPr>
            <w:r>
              <w:rPr>
                <w:rFonts w:ascii="宋体" w:hAnsi="宋体"/>
                <w:sz w:val="18"/>
                <w:szCs w:val="18"/>
              </w:rPr>
              <w:t>≥0.5</w:t>
            </w:r>
            <w:r w:rsidR="00217457">
              <w:rPr>
                <w:rFonts w:ascii="宋体" w:hAnsi="宋体" w:hint="eastAsia"/>
                <w:sz w:val="18"/>
                <w:szCs w:val="18"/>
              </w:rPr>
              <w:t>0</w:t>
            </w:r>
          </w:p>
        </w:tc>
        <w:tc>
          <w:tcPr>
            <w:tcW w:w="2441" w:type="dxa"/>
            <w:vMerge/>
            <w:tcBorders>
              <w:right w:val="single" w:sz="4" w:space="0" w:color="auto"/>
            </w:tcBorders>
            <w:vAlign w:val="center"/>
          </w:tcPr>
          <w:p w14:paraId="2C3FC855" w14:textId="77777777" w:rsidR="004E6FD4" w:rsidRDefault="004E6FD4" w:rsidP="00EB1130">
            <w:pPr>
              <w:jc w:val="center"/>
              <w:rPr>
                <w:rFonts w:ascii="宋体" w:hAnsi="宋体" w:hint="eastAsia"/>
                <w:sz w:val="18"/>
                <w:szCs w:val="18"/>
              </w:rPr>
            </w:pPr>
          </w:p>
        </w:tc>
      </w:tr>
      <w:tr w:rsidR="004E6FD4" w14:paraId="7FD6BD2E" w14:textId="77777777" w:rsidTr="004E6FD4">
        <w:trPr>
          <w:trHeight w:val="511"/>
          <w:jc w:val="center"/>
        </w:trPr>
        <w:tc>
          <w:tcPr>
            <w:tcW w:w="2112" w:type="dxa"/>
            <w:vMerge/>
            <w:tcBorders>
              <w:left w:val="single" w:sz="4" w:space="0" w:color="auto"/>
              <w:right w:val="single" w:sz="4" w:space="0" w:color="auto"/>
            </w:tcBorders>
            <w:vAlign w:val="center"/>
          </w:tcPr>
          <w:p w14:paraId="4A1285EF" w14:textId="77777777" w:rsidR="004E6FD4" w:rsidRDefault="004E6FD4" w:rsidP="006168CE">
            <w:pPr>
              <w:jc w:val="center"/>
              <w:rPr>
                <w:sz w:val="18"/>
                <w:szCs w:val="18"/>
              </w:rPr>
            </w:pPr>
          </w:p>
        </w:tc>
        <w:tc>
          <w:tcPr>
            <w:tcW w:w="1417" w:type="dxa"/>
            <w:tcBorders>
              <w:top w:val="single" w:sz="4" w:space="0" w:color="auto"/>
              <w:left w:val="single" w:sz="4" w:space="0" w:color="auto"/>
            </w:tcBorders>
            <w:vAlign w:val="center"/>
          </w:tcPr>
          <w:p w14:paraId="43A8F286" w14:textId="77777777" w:rsidR="004E6FD4" w:rsidRDefault="004E6FD4" w:rsidP="00372E73">
            <w:pPr>
              <w:spacing w:line="400" w:lineRule="exact"/>
              <w:jc w:val="center"/>
              <w:rPr>
                <w:sz w:val="18"/>
                <w:szCs w:val="18"/>
              </w:rPr>
            </w:pPr>
            <w:r>
              <w:rPr>
                <w:sz w:val="18"/>
                <w:szCs w:val="18"/>
              </w:rPr>
              <w:t>冻融循环处理</w:t>
            </w:r>
          </w:p>
        </w:tc>
        <w:tc>
          <w:tcPr>
            <w:tcW w:w="2268" w:type="dxa"/>
            <w:tcBorders>
              <w:top w:val="single" w:sz="4" w:space="0" w:color="auto"/>
            </w:tcBorders>
            <w:vAlign w:val="center"/>
          </w:tcPr>
          <w:p w14:paraId="436CCA35" w14:textId="1574B8C0" w:rsidR="004E6FD4" w:rsidRDefault="004E6FD4" w:rsidP="00372E73">
            <w:pPr>
              <w:spacing w:line="400" w:lineRule="exact"/>
              <w:jc w:val="center"/>
              <w:rPr>
                <w:rFonts w:ascii="宋体" w:hAnsi="宋体" w:hint="eastAsia"/>
                <w:sz w:val="18"/>
                <w:szCs w:val="18"/>
              </w:rPr>
            </w:pPr>
            <w:r>
              <w:rPr>
                <w:rFonts w:ascii="宋体" w:hAnsi="宋体"/>
                <w:sz w:val="18"/>
                <w:szCs w:val="18"/>
              </w:rPr>
              <w:t>≥0.5</w:t>
            </w:r>
            <w:r w:rsidR="00217457">
              <w:rPr>
                <w:rFonts w:ascii="宋体" w:hAnsi="宋体" w:hint="eastAsia"/>
                <w:sz w:val="18"/>
                <w:szCs w:val="18"/>
              </w:rPr>
              <w:t>0</w:t>
            </w:r>
          </w:p>
        </w:tc>
        <w:tc>
          <w:tcPr>
            <w:tcW w:w="2441" w:type="dxa"/>
            <w:vMerge/>
            <w:tcBorders>
              <w:right w:val="single" w:sz="4" w:space="0" w:color="auto"/>
            </w:tcBorders>
            <w:vAlign w:val="center"/>
          </w:tcPr>
          <w:p w14:paraId="3F9630B1" w14:textId="77777777" w:rsidR="004E6FD4" w:rsidRDefault="004E6FD4" w:rsidP="00EB1130">
            <w:pPr>
              <w:jc w:val="center"/>
              <w:rPr>
                <w:rFonts w:ascii="宋体" w:hAnsi="宋体" w:hint="eastAsia"/>
                <w:sz w:val="18"/>
                <w:szCs w:val="18"/>
              </w:rPr>
            </w:pPr>
          </w:p>
        </w:tc>
      </w:tr>
      <w:tr w:rsidR="002F3DAC" w14:paraId="790FB118" w14:textId="77777777" w:rsidTr="004E6FD4">
        <w:trPr>
          <w:trHeight w:val="553"/>
          <w:jc w:val="center"/>
        </w:trPr>
        <w:tc>
          <w:tcPr>
            <w:tcW w:w="2112" w:type="dxa"/>
            <w:vMerge w:val="restart"/>
            <w:tcBorders>
              <w:left w:val="single" w:sz="4" w:space="0" w:color="auto"/>
            </w:tcBorders>
            <w:vAlign w:val="center"/>
          </w:tcPr>
          <w:p w14:paraId="192E6551" w14:textId="77777777" w:rsidR="006168CE" w:rsidRDefault="002F3DAC" w:rsidP="006168CE">
            <w:pPr>
              <w:jc w:val="center"/>
              <w:rPr>
                <w:sz w:val="18"/>
                <w:szCs w:val="18"/>
              </w:rPr>
            </w:pPr>
            <w:r>
              <w:rPr>
                <w:sz w:val="18"/>
                <w:szCs w:val="18"/>
              </w:rPr>
              <w:t>拉伸粘结强度</w:t>
            </w:r>
          </w:p>
          <w:p w14:paraId="6C248778" w14:textId="66565602" w:rsidR="002F3DAC" w:rsidRDefault="002F3DAC" w:rsidP="006168CE">
            <w:pPr>
              <w:jc w:val="center"/>
              <w:rPr>
                <w:sz w:val="18"/>
                <w:szCs w:val="18"/>
              </w:rPr>
            </w:pPr>
            <w:r>
              <w:rPr>
                <w:sz w:val="18"/>
                <w:szCs w:val="18"/>
              </w:rPr>
              <w:t>（与</w:t>
            </w:r>
            <w:r w:rsidRPr="006168CE">
              <w:rPr>
                <w:rFonts w:hint="eastAsia"/>
                <w:sz w:val="18"/>
                <w:szCs w:val="18"/>
              </w:rPr>
              <w:t>保温浆料</w:t>
            </w:r>
            <w:r>
              <w:rPr>
                <w:sz w:val="18"/>
                <w:szCs w:val="18"/>
              </w:rPr>
              <w:t>）（</w:t>
            </w:r>
            <w:r>
              <w:rPr>
                <w:sz w:val="18"/>
                <w:szCs w:val="18"/>
              </w:rPr>
              <w:t>MPa</w:t>
            </w:r>
            <w:r>
              <w:rPr>
                <w:sz w:val="18"/>
                <w:szCs w:val="18"/>
              </w:rPr>
              <w:t>）</w:t>
            </w:r>
          </w:p>
        </w:tc>
        <w:tc>
          <w:tcPr>
            <w:tcW w:w="1417" w:type="dxa"/>
            <w:vAlign w:val="center"/>
          </w:tcPr>
          <w:p w14:paraId="506DE6E0" w14:textId="77777777" w:rsidR="002F3DAC" w:rsidRDefault="002F3DAC" w:rsidP="00372E73">
            <w:pPr>
              <w:spacing w:line="400" w:lineRule="exact"/>
              <w:jc w:val="center"/>
              <w:rPr>
                <w:sz w:val="18"/>
                <w:szCs w:val="18"/>
              </w:rPr>
            </w:pPr>
            <w:r>
              <w:rPr>
                <w:sz w:val="18"/>
                <w:szCs w:val="18"/>
              </w:rPr>
              <w:t>标准状态</w:t>
            </w:r>
          </w:p>
        </w:tc>
        <w:tc>
          <w:tcPr>
            <w:tcW w:w="2268" w:type="dxa"/>
            <w:vAlign w:val="center"/>
          </w:tcPr>
          <w:p w14:paraId="233F08F3" w14:textId="78A4E112" w:rsidR="002F3DAC" w:rsidRDefault="002F3DAC" w:rsidP="002F3DAC">
            <w:pPr>
              <w:jc w:val="center"/>
              <w:rPr>
                <w:rFonts w:ascii="宋体" w:hAnsi="宋体" w:hint="eastAsia"/>
                <w:sz w:val="18"/>
                <w:szCs w:val="18"/>
              </w:rPr>
            </w:pPr>
            <w:r>
              <w:rPr>
                <w:rFonts w:ascii="宋体" w:hAnsi="宋体"/>
                <w:sz w:val="18"/>
                <w:szCs w:val="18"/>
              </w:rPr>
              <w:t>≥0.10</w:t>
            </w:r>
            <w:r>
              <w:rPr>
                <w:rFonts w:ascii="宋体" w:hAnsi="宋体" w:hint="eastAsia"/>
                <w:sz w:val="18"/>
                <w:szCs w:val="18"/>
              </w:rPr>
              <w:t xml:space="preserve"> </w:t>
            </w:r>
          </w:p>
        </w:tc>
        <w:tc>
          <w:tcPr>
            <w:tcW w:w="2441" w:type="dxa"/>
            <w:vMerge/>
            <w:tcBorders>
              <w:right w:val="single" w:sz="4" w:space="0" w:color="auto"/>
            </w:tcBorders>
            <w:vAlign w:val="center"/>
          </w:tcPr>
          <w:p w14:paraId="4447297E" w14:textId="77777777" w:rsidR="002F3DAC" w:rsidRDefault="002F3DAC" w:rsidP="00EB1130">
            <w:pPr>
              <w:jc w:val="center"/>
              <w:rPr>
                <w:rFonts w:ascii="宋体" w:hAnsi="宋体" w:hint="eastAsia"/>
                <w:sz w:val="18"/>
                <w:szCs w:val="18"/>
              </w:rPr>
            </w:pPr>
          </w:p>
        </w:tc>
      </w:tr>
      <w:tr w:rsidR="002F3DAC" w14:paraId="30F71240" w14:textId="77777777" w:rsidTr="00323269">
        <w:trPr>
          <w:trHeight w:val="547"/>
          <w:jc w:val="center"/>
        </w:trPr>
        <w:tc>
          <w:tcPr>
            <w:tcW w:w="2112" w:type="dxa"/>
            <w:vMerge/>
            <w:tcBorders>
              <w:left w:val="single" w:sz="4" w:space="0" w:color="auto"/>
            </w:tcBorders>
            <w:vAlign w:val="center"/>
          </w:tcPr>
          <w:p w14:paraId="6A09DC41" w14:textId="77777777" w:rsidR="002F3DAC" w:rsidRDefault="002F3DAC" w:rsidP="00372E73">
            <w:pPr>
              <w:spacing w:line="400" w:lineRule="exact"/>
              <w:jc w:val="center"/>
              <w:rPr>
                <w:sz w:val="18"/>
                <w:szCs w:val="18"/>
              </w:rPr>
            </w:pPr>
          </w:p>
        </w:tc>
        <w:tc>
          <w:tcPr>
            <w:tcW w:w="1417" w:type="dxa"/>
            <w:tcBorders>
              <w:bottom w:val="single" w:sz="4" w:space="0" w:color="auto"/>
            </w:tcBorders>
            <w:vAlign w:val="center"/>
          </w:tcPr>
          <w:p w14:paraId="1753913E" w14:textId="77777777" w:rsidR="002F3DAC" w:rsidRDefault="002F3DAC" w:rsidP="00372E73">
            <w:pPr>
              <w:spacing w:line="400" w:lineRule="exact"/>
              <w:jc w:val="center"/>
              <w:rPr>
                <w:sz w:val="18"/>
                <w:szCs w:val="18"/>
              </w:rPr>
            </w:pPr>
            <w:r>
              <w:rPr>
                <w:sz w:val="18"/>
                <w:szCs w:val="18"/>
              </w:rPr>
              <w:t>浸水处理</w:t>
            </w:r>
          </w:p>
        </w:tc>
        <w:tc>
          <w:tcPr>
            <w:tcW w:w="2268" w:type="dxa"/>
            <w:tcBorders>
              <w:bottom w:val="single" w:sz="4" w:space="0" w:color="auto"/>
            </w:tcBorders>
            <w:vAlign w:val="center"/>
          </w:tcPr>
          <w:p w14:paraId="7BF7B303" w14:textId="14AFD6CF" w:rsidR="002F3DAC" w:rsidRDefault="002F3DAC" w:rsidP="002F3DAC">
            <w:pPr>
              <w:jc w:val="center"/>
              <w:rPr>
                <w:rFonts w:ascii="宋体" w:hAnsi="宋体" w:hint="eastAsia"/>
                <w:sz w:val="18"/>
                <w:szCs w:val="18"/>
              </w:rPr>
            </w:pPr>
            <w:r>
              <w:rPr>
                <w:rFonts w:ascii="宋体" w:hAnsi="宋体"/>
                <w:sz w:val="18"/>
                <w:szCs w:val="18"/>
              </w:rPr>
              <w:t>≥0.10</w:t>
            </w:r>
            <w:r>
              <w:rPr>
                <w:rFonts w:ascii="宋体" w:hAnsi="宋体" w:hint="eastAsia"/>
                <w:sz w:val="18"/>
                <w:szCs w:val="18"/>
              </w:rPr>
              <w:t xml:space="preserve"> </w:t>
            </w:r>
          </w:p>
        </w:tc>
        <w:tc>
          <w:tcPr>
            <w:tcW w:w="2441" w:type="dxa"/>
            <w:vMerge/>
            <w:tcBorders>
              <w:bottom w:val="single" w:sz="4" w:space="0" w:color="auto"/>
              <w:right w:val="single" w:sz="4" w:space="0" w:color="auto"/>
            </w:tcBorders>
            <w:vAlign w:val="center"/>
          </w:tcPr>
          <w:p w14:paraId="689B82D5" w14:textId="77777777" w:rsidR="002F3DAC" w:rsidRDefault="002F3DAC" w:rsidP="00EB1130">
            <w:pPr>
              <w:jc w:val="center"/>
              <w:rPr>
                <w:rFonts w:ascii="宋体" w:hAnsi="宋体" w:hint="eastAsia"/>
                <w:sz w:val="18"/>
                <w:szCs w:val="18"/>
              </w:rPr>
            </w:pPr>
          </w:p>
        </w:tc>
      </w:tr>
      <w:tr w:rsidR="004E6FD4" w14:paraId="513FE324" w14:textId="77777777" w:rsidTr="004E6FD4">
        <w:trPr>
          <w:trHeight w:val="278"/>
          <w:jc w:val="center"/>
        </w:trPr>
        <w:tc>
          <w:tcPr>
            <w:tcW w:w="3529" w:type="dxa"/>
            <w:gridSpan w:val="2"/>
            <w:tcBorders>
              <w:top w:val="single" w:sz="4" w:space="0" w:color="auto"/>
              <w:left w:val="single" w:sz="4" w:space="0" w:color="auto"/>
            </w:tcBorders>
            <w:vAlign w:val="center"/>
          </w:tcPr>
          <w:p w14:paraId="1183F82C" w14:textId="77777777" w:rsidR="004E6FD4" w:rsidRDefault="004E6FD4" w:rsidP="00372E73">
            <w:pPr>
              <w:spacing w:line="400" w:lineRule="exact"/>
              <w:jc w:val="center"/>
              <w:rPr>
                <w:sz w:val="18"/>
                <w:szCs w:val="18"/>
              </w:rPr>
            </w:pPr>
            <w:proofErr w:type="gramStart"/>
            <w:r>
              <w:rPr>
                <w:sz w:val="18"/>
                <w:szCs w:val="18"/>
              </w:rPr>
              <w:t>不</w:t>
            </w:r>
            <w:proofErr w:type="gramEnd"/>
            <w:r>
              <w:rPr>
                <w:sz w:val="18"/>
                <w:szCs w:val="18"/>
              </w:rPr>
              <w:t>透水性</w:t>
            </w:r>
          </w:p>
        </w:tc>
        <w:tc>
          <w:tcPr>
            <w:tcW w:w="2268" w:type="dxa"/>
            <w:tcBorders>
              <w:top w:val="single" w:sz="4" w:space="0" w:color="auto"/>
            </w:tcBorders>
            <w:vAlign w:val="center"/>
          </w:tcPr>
          <w:p w14:paraId="0ED45813" w14:textId="77777777" w:rsidR="004E6FD4" w:rsidRDefault="004E6FD4" w:rsidP="00372E73">
            <w:pPr>
              <w:spacing w:line="400" w:lineRule="exact"/>
              <w:jc w:val="center"/>
              <w:rPr>
                <w:rFonts w:ascii="宋体" w:hAnsi="宋体" w:hint="eastAsia"/>
                <w:sz w:val="18"/>
                <w:szCs w:val="18"/>
              </w:rPr>
            </w:pPr>
            <w:r>
              <w:rPr>
                <w:rFonts w:ascii="宋体" w:hAnsi="宋体"/>
                <w:sz w:val="18"/>
                <w:szCs w:val="18"/>
              </w:rPr>
              <w:t>试样抹面层内侧无水渗透</w:t>
            </w:r>
          </w:p>
        </w:tc>
        <w:tc>
          <w:tcPr>
            <w:tcW w:w="2441" w:type="dxa"/>
            <w:vMerge w:val="restart"/>
            <w:tcBorders>
              <w:top w:val="single" w:sz="4" w:space="0" w:color="auto"/>
              <w:right w:val="single" w:sz="4" w:space="0" w:color="auto"/>
            </w:tcBorders>
            <w:vAlign w:val="center"/>
          </w:tcPr>
          <w:p w14:paraId="03438B33" w14:textId="77777777" w:rsidR="004E6FD4" w:rsidRDefault="004E6FD4" w:rsidP="00EB1130">
            <w:pPr>
              <w:jc w:val="center"/>
              <w:rPr>
                <w:rFonts w:ascii="宋体" w:hAnsi="宋体" w:hint="eastAsia"/>
                <w:sz w:val="18"/>
                <w:szCs w:val="18"/>
              </w:rPr>
            </w:pPr>
            <w:bookmarkStart w:id="81" w:name="OLE_LINK3"/>
            <w:r>
              <w:rPr>
                <w:rFonts w:ascii="宋体" w:hAnsi="宋体"/>
                <w:sz w:val="18"/>
                <w:szCs w:val="18"/>
              </w:rPr>
              <w:t>《模塑聚苯板薄抹灰外墙外保温系统材料》GB/T 29906</w:t>
            </w:r>
            <w:bookmarkEnd w:id="81"/>
          </w:p>
        </w:tc>
      </w:tr>
      <w:tr w:rsidR="004E6FD4" w14:paraId="0DCD83CE" w14:textId="77777777" w:rsidTr="004E6FD4">
        <w:trPr>
          <w:trHeight w:val="278"/>
          <w:jc w:val="center"/>
        </w:trPr>
        <w:tc>
          <w:tcPr>
            <w:tcW w:w="3529" w:type="dxa"/>
            <w:gridSpan w:val="2"/>
            <w:tcBorders>
              <w:left w:val="single" w:sz="4" w:space="0" w:color="auto"/>
            </w:tcBorders>
            <w:vAlign w:val="center"/>
          </w:tcPr>
          <w:p w14:paraId="1AF9BE17" w14:textId="77777777" w:rsidR="004E6FD4" w:rsidRDefault="004E6FD4" w:rsidP="00372E73">
            <w:pPr>
              <w:spacing w:line="400" w:lineRule="exact"/>
              <w:jc w:val="center"/>
              <w:rPr>
                <w:sz w:val="18"/>
                <w:szCs w:val="18"/>
              </w:rPr>
            </w:pPr>
            <w:r>
              <w:rPr>
                <w:sz w:val="18"/>
                <w:szCs w:val="18"/>
              </w:rPr>
              <w:t>压折比</w:t>
            </w:r>
          </w:p>
        </w:tc>
        <w:tc>
          <w:tcPr>
            <w:tcW w:w="2268" w:type="dxa"/>
            <w:vAlign w:val="center"/>
          </w:tcPr>
          <w:p w14:paraId="79FE32F2" w14:textId="44DB8342" w:rsidR="004E6FD4" w:rsidRDefault="004E6FD4" w:rsidP="00372E73">
            <w:pPr>
              <w:spacing w:line="400" w:lineRule="exact"/>
              <w:jc w:val="center"/>
              <w:rPr>
                <w:rFonts w:ascii="宋体" w:hAnsi="宋体" w:hint="eastAsia"/>
                <w:sz w:val="18"/>
                <w:szCs w:val="18"/>
              </w:rPr>
            </w:pPr>
            <w:r>
              <w:rPr>
                <w:rFonts w:ascii="宋体" w:hAnsi="宋体"/>
                <w:sz w:val="18"/>
                <w:szCs w:val="18"/>
              </w:rPr>
              <w:t>≤</w:t>
            </w:r>
            <w:r w:rsidR="00AF1DD4">
              <w:rPr>
                <w:rFonts w:ascii="宋体" w:hAnsi="宋体" w:hint="eastAsia"/>
                <w:sz w:val="18"/>
                <w:szCs w:val="18"/>
              </w:rPr>
              <w:t>3.</w:t>
            </w:r>
            <w:r>
              <w:rPr>
                <w:rFonts w:ascii="宋体" w:hAnsi="宋体"/>
                <w:sz w:val="18"/>
                <w:szCs w:val="18"/>
              </w:rPr>
              <w:t>0</w:t>
            </w:r>
          </w:p>
        </w:tc>
        <w:tc>
          <w:tcPr>
            <w:tcW w:w="2441" w:type="dxa"/>
            <w:vMerge/>
            <w:tcBorders>
              <w:right w:val="single" w:sz="4" w:space="0" w:color="auto"/>
            </w:tcBorders>
            <w:vAlign w:val="center"/>
          </w:tcPr>
          <w:p w14:paraId="27F56FC4" w14:textId="77777777" w:rsidR="004E6FD4" w:rsidRDefault="004E6FD4" w:rsidP="00372E73">
            <w:pPr>
              <w:spacing w:line="400" w:lineRule="exact"/>
              <w:jc w:val="center"/>
              <w:rPr>
                <w:rFonts w:ascii="宋体" w:hAnsi="宋体" w:hint="eastAsia"/>
                <w:sz w:val="18"/>
                <w:szCs w:val="18"/>
              </w:rPr>
            </w:pPr>
          </w:p>
        </w:tc>
      </w:tr>
      <w:tr w:rsidR="004E6FD4" w14:paraId="4E3F8617" w14:textId="77777777" w:rsidTr="004E6FD4">
        <w:trPr>
          <w:trHeight w:val="278"/>
          <w:jc w:val="center"/>
        </w:trPr>
        <w:tc>
          <w:tcPr>
            <w:tcW w:w="3529" w:type="dxa"/>
            <w:gridSpan w:val="2"/>
            <w:tcBorders>
              <w:left w:val="single" w:sz="4" w:space="0" w:color="auto"/>
              <w:bottom w:val="single" w:sz="4" w:space="0" w:color="auto"/>
            </w:tcBorders>
            <w:vAlign w:val="center"/>
          </w:tcPr>
          <w:p w14:paraId="204621E5" w14:textId="77777777" w:rsidR="004E6FD4" w:rsidRDefault="004E6FD4" w:rsidP="00372E73">
            <w:pPr>
              <w:spacing w:line="400" w:lineRule="exact"/>
              <w:jc w:val="center"/>
              <w:rPr>
                <w:sz w:val="18"/>
                <w:szCs w:val="18"/>
              </w:rPr>
            </w:pPr>
            <w:r>
              <w:rPr>
                <w:sz w:val="18"/>
                <w:szCs w:val="18"/>
              </w:rPr>
              <w:t>可操作时间（</w:t>
            </w:r>
            <w:r>
              <w:rPr>
                <w:sz w:val="18"/>
                <w:szCs w:val="18"/>
              </w:rPr>
              <w:t>h</w:t>
            </w:r>
            <w:r>
              <w:rPr>
                <w:sz w:val="18"/>
                <w:szCs w:val="18"/>
              </w:rPr>
              <w:t>）</w:t>
            </w:r>
          </w:p>
        </w:tc>
        <w:tc>
          <w:tcPr>
            <w:tcW w:w="2268" w:type="dxa"/>
            <w:tcBorders>
              <w:bottom w:val="single" w:sz="4" w:space="0" w:color="auto"/>
            </w:tcBorders>
            <w:vAlign w:val="center"/>
          </w:tcPr>
          <w:p w14:paraId="3D8F208A" w14:textId="297B1455" w:rsidR="004E6FD4" w:rsidRDefault="004E6FD4" w:rsidP="00372E73">
            <w:pPr>
              <w:spacing w:line="400" w:lineRule="exact"/>
              <w:jc w:val="center"/>
              <w:rPr>
                <w:rFonts w:ascii="宋体" w:hAnsi="宋体" w:hint="eastAsia"/>
                <w:sz w:val="18"/>
                <w:szCs w:val="18"/>
              </w:rPr>
            </w:pPr>
            <w:r>
              <w:rPr>
                <w:rFonts w:ascii="宋体" w:hAnsi="宋体"/>
                <w:sz w:val="18"/>
                <w:szCs w:val="18"/>
              </w:rPr>
              <w:t>1.5</w:t>
            </w:r>
            <w:r>
              <w:rPr>
                <w:rFonts w:ascii="宋体" w:hAnsi="宋体" w:hint="eastAsia"/>
                <w:sz w:val="18"/>
                <w:szCs w:val="18"/>
              </w:rPr>
              <w:t>～</w:t>
            </w:r>
            <w:r>
              <w:rPr>
                <w:rFonts w:ascii="宋体" w:hAnsi="宋体"/>
                <w:sz w:val="18"/>
                <w:szCs w:val="18"/>
              </w:rPr>
              <w:t>4.0</w:t>
            </w:r>
          </w:p>
        </w:tc>
        <w:tc>
          <w:tcPr>
            <w:tcW w:w="2441" w:type="dxa"/>
            <w:vMerge/>
            <w:tcBorders>
              <w:bottom w:val="single" w:sz="4" w:space="0" w:color="auto"/>
              <w:right w:val="single" w:sz="4" w:space="0" w:color="auto"/>
            </w:tcBorders>
            <w:vAlign w:val="center"/>
          </w:tcPr>
          <w:p w14:paraId="36E01983" w14:textId="77777777" w:rsidR="004E6FD4" w:rsidRDefault="004E6FD4" w:rsidP="00372E73">
            <w:pPr>
              <w:spacing w:line="400" w:lineRule="exact"/>
              <w:jc w:val="center"/>
              <w:rPr>
                <w:rFonts w:ascii="宋体" w:hAnsi="宋体" w:hint="eastAsia"/>
                <w:sz w:val="18"/>
                <w:szCs w:val="18"/>
              </w:rPr>
            </w:pPr>
          </w:p>
        </w:tc>
      </w:tr>
    </w:tbl>
    <w:p w14:paraId="27EE317B" w14:textId="56DF2170" w:rsidR="00832716" w:rsidRDefault="007D5A49">
      <w:pPr>
        <w:spacing w:line="400" w:lineRule="exact"/>
        <w:rPr>
          <w:b/>
          <w:szCs w:val="21"/>
        </w:rPr>
      </w:pPr>
      <w:r>
        <w:rPr>
          <w:b/>
          <w:szCs w:val="21"/>
        </w:rPr>
        <w:t>4.2.3</w:t>
      </w:r>
      <w:r w:rsidR="00546ABC">
        <w:rPr>
          <w:b/>
          <w:szCs w:val="21"/>
        </w:rPr>
        <w:t xml:space="preserve"> </w:t>
      </w:r>
      <w:r w:rsidR="00546ABC">
        <w:rPr>
          <w:szCs w:val="21"/>
        </w:rPr>
        <w:t xml:space="preserve"> </w:t>
      </w:r>
      <w:r w:rsidR="00CD566A">
        <w:rPr>
          <w:rFonts w:hint="eastAsia"/>
          <w:szCs w:val="21"/>
        </w:rPr>
        <w:t>保温浆料</w:t>
      </w:r>
      <w:r w:rsidR="00675A99">
        <w:rPr>
          <w:rFonts w:hint="eastAsia"/>
          <w:szCs w:val="21"/>
        </w:rPr>
        <w:t>性能</w:t>
      </w:r>
      <w:r w:rsidR="00546ABC">
        <w:rPr>
          <w:szCs w:val="21"/>
        </w:rPr>
        <w:t>应符合</w:t>
      </w:r>
      <w:proofErr w:type="gramStart"/>
      <w:r w:rsidR="00546ABC">
        <w:rPr>
          <w:szCs w:val="21"/>
        </w:rPr>
        <w:t>现行行业</w:t>
      </w:r>
      <w:proofErr w:type="gramEnd"/>
      <w:r w:rsidR="00546ABC">
        <w:rPr>
          <w:szCs w:val="21"/>
        </w:rPr>
        <w:t>标准《胶粉聚苯颗粒外墙外保温系统材料》</w:t>
      </w:r>
      <w:r w:rsidR="00546ABC">
        <w:rPr>
          <w:szCs w:val="21"/>
        </w:rPr>
        <w:t>JG 158</w:t>
      </w:r>
      <w:proofErr w:type="gramStart"/>
      <w:r w:rsidR="00546ABC">
        <w:rPr>
          <w:szCs w:val="21"/>
        </w:rPr>
        <w:t>中贴砌浆料</w:t>
      </w:r>
      <w:proofErr w:type="gramEnd"/>
      <w:r w:rsidR="00546ABC">
        <w:rPr>
          <w:szCs w:val="21"/>
        </w:rPr>
        <w:t>的有关规定。</w:t>
      </w:r>
    </w:p>
    <w:p w14:paraId="058BDC6B" w14:textId="619A6C93" w:rsidR="002A68EA" w:rsidRDefault="007D5A49">
      <w:pPr>
        <w:spacing w:line="400" w:lineRule="exact"/>
        <w:rPr>
          <w:szCs w:val="21"/>
        </w:rPr>
      </w:pPr>
      <w:r>
        <w:rPr>
          <w:b/>
          <w:szCs w:val="21"/>
        </w:rPr>
        <w:t>4.2.4</w:t>
      </w:r>
      <w:r w:rsidR="00546ABC">
        <w:rPr>
          <w:rFonts w:hint="eastAsia"/>
          <w:b/>
          <w:szCs w:val="21"/>
        </w:rPr>
        <w:t xml:space="preserve">  </w:t>
      </w:r>
      <w:r w:rsidR="0079103C">
        <w:rPr>
          <w:rFonts w:hint="eastAsia"/>
          <w:szCs w:val="21"/>
        </w:rPr>
        <w:t>耐碱玻璃纤维网格布性能指标</w:t>
      </w:r>
      <w:r w:rsidR="0079103C">
        <w:rPr>
          <w:szCs w:val="21"/>
        </w:rPr>
        <w:t>应符合表</w:t>
      </w:r>
      <w:r>
        <w:rPr>
          <w:szCs w:val="21"/>
        </w:rPr>
        <w:t>4.2.4</w:t>
      </w:r>
      <w:r w:rsidR="0079103C">
        <w:rPr>
          <w:szCs w:val="21"/>
        </w:rPr>
        <w:t>的规定。</w:t>
      </w:r>
    </w:p>
    <w:p w14:paraId="4352A179" w14:textId="5EDA45E6" w:rsidR="0079103C" w:rsidRDefault="0079103C" w:rsidP="0079103C">
      <w:pPr>
        <w:tabs>
          <w:tab w:val="left" w:pos="1160"/>
        </w:tabs>
        <w:spacing w:line="400" w:lineRule="exact"/>
        <w:jc w:val="center"/>
        <w:rPr>
          <w:rFonts w:eastAsia="黑体"/>
          <w:szCs w:val="21"/>
        </w:rPr>
      </w:pPr>
      <w:r>
        <w:rPr>
          <w:rFonts w:eastAsia="黑体"/>
          <w:szCs w:val="21"/>
        </w:rPr>
        <w:t>表</w:t>
      </w:r>
      <w:r w:rsidR="007D5A49">
        <w:rPr>
          <w:rFonts w:eastAsia="黑体"/>
          <w:szCs w:val="21"/>
        </w:rPr>
        <w:t>4.2.4</w:t>
      </w:r>
      <w:r>
        <w:rPr>
          <w:rFonts w:eastAsia="黑体"/>
          <w:szCs w:val="21"/>
        </w:rPr>
        <w:t xml:space="preserve">  </w:t>
      </w:r>
      <w:bookmarkStart w:id="82" w:name="OLE_LINK4"/>
      <w:r>
        <w:rPr>
          <w:rFonts w:eastAsia="黑体" w:hint="eastAsia"/>
          <w:szCs w:val="21"/>
        </w:rPr>
        <w:t>耐碱玻璃纤维网格布</w:t>
      </w:r>
      <w:bookmarkEnd w:id="82"/>
      <w:r>
        <w:rPr>
          <w:rFonts w:eastAsia="黑体"/>
          <w:szCs w:val="21"/>
        </w:rPr>
        <w:t>性能指标</w:t>
      </w:r>
    </w:p>
    <w:tbl>
      <w:tblP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20"/>
        <w:gridCol w:w="2410"/>
        <w:gridCol w:w="3133"/>
      </w:tblGrid>
      <w:tr w:rsidR="00546ABC" w14:paraId="61976A43" w14:textId="77777777" w:rsidTr="0079103C">
        <w:trPr>
          <w:trHeight w:val="567"/>
          <w:jc w:val="center"/>
        </w:trPr>
        <w:tc>
          <w:tcPr>
            <w:tcW w:w="2820" w:type="dxa"/>
            <w:tcBorders>
              <w:top w:val="single" w:sz="4" w:space="0" w:color="auto"/>
              <w:left w:val="single" w:sz="4" w:space="0" w:color="auto"/>
            </w:tcBorders>
            <w:vAlign w:val="center"/>
          </w:tcPr>
          <w:p w14:paraId="795A2A47" w14:textId="6ADCC12A" w:rsidR="00546ABC" w:rsidRDefault="00546ABC" w:rsidP="00372E73">
            <w:pPr>
              <w:spacing w:line="400" w:lineRule="exact"/>
              <w:jc w:val="center"/>
              <w:rPr>
                <w:sz w:val="18"/>
                <w:szCs w:val="18"/>
              </w:rPr>
            </w:pPr>
            <w:r>
              <w:rPr>
                <w:rFonts w:hint="eastAsia"/>
                <w:sz w:val="18"/>
                <w:szCs w:val="18"/>
              </w:rPr>
              <w:t>检验</w:t>
            </w:r>
            <w:r>
              <w:rPr>
                <w:sz w:val="18"/>
                <w:szCs w:val="18"/>
              </w:rPr>
              <w:t>项目</w:t>
            </w:r>
          </w:p>
        </w:tc>
        <w:tc>
          <w:tcPr>
            <w:tcW w:w="2410" w:type="dxa"/>
            <w:tcBorders>
              <w:top w:val="single" w:sz="4" w:space="0" w:color="auto"/>
            </w:tcBorders>
            <w:vAlign w:val="center"/>
          </w:tcPr>
          <w:p w14:paraId="1314D1EB" w14:textId="77777777" w:rsidR="00546ABC" w:rsidRDefault="00546ABC" w:rsidP="00372E73">
            <w:pPr>
              <w:spacing w:line="400" w:lineRule="exact"/>
              <w:jc w:val="center"/>
              <w:rPr>
                <w:sz w:val="18"/>
                <w:szCs w:val="18"/>
              </w:rPr>
            </w:pPr>
            <w:r>
              <w:rPr>
                <w:sz w:val="18"/>
                <w:szCs w:val="18"/>
              </w:rPr>
              <w:t>性能指标</w:t>
            </w:r>
          </w:p>
        </w:tc>
        <w:tc>
          <w:tcPr>
            <w:tcW w:w="3133" w:type="dxa"/>
            <w:tcBorders>
              <w:top w:val="single" w:sz="4" w:space="0" w:color="auto"/>
              <w:right w:val="single" w:sz="4" w:space="0" w:color="auto"/>
            </w:tcBorders>
            <w:vAlign w:val="center"/>
          </w:tcPr>
          <w:p w14:paraId="20C5DC0C" w14:textId="77777777" w:rsidR="00546ABC" w:rsidRDefault="00546ABC" w:rsidP="00372E73">
            <w:pPr>
              <w:spacing w:line="400" w:lineRule="exact"/>
              <w:jc w:val="center"/>
              <w:rPr>
                <w:sz w:val="18"/>
                <w:szCs w:val="18"/>
              </w:rPr>
            </w:pPr>
            <w:r>
              <w:rPr>
                <w:sz w:val="18"/>
                <w:szCs w:val="18"/>
              </w:rPr>
              <w:t>试验方法</w:t>
            </w:r>
          </w:p>
        </w:tc>
      </w:tr>
      <w:tr w:rsidR="00675A99" w14:paraId="23E4C7A9" w14:textId="77777777" w:rsidTr="00A97E1F">
        <w:trPr>
          <w:trHeight w:val="302"/>
          <w:jc w:val="center"/>
        </w:trPr>
        <w:tc>
          <w:tcPr>
            <w:tcW w:w="2820" w:type="dxa"/>
            <w:tcBorders>
              <w:left w:val="single" w:sz="4" w:space="0" w:color="auto"/>
            </w:tcBorders>
            <w:vAlign w:val="center"/>
          </w:tcPr>
          <w:p w14:paraId="7AD591A7" w14:textId="77777777" w:rsidR="00675A99" w:rsidRDefault="00675A99" w:rsidP="00675A99">
            <w:pPr>
              <w:jc w:val="center"/>
              <w:rPr>
                <w:sz w:val="18"/>
                <w:szCs w:val="18"/>
              </w:rPr>
            </w:pPr>
            <w:r>
              <w:rPr>
                <w:sz w:val="18"/>
                <w:szCs w:val="18"/>
              </w:rPr>
              <w:t>单位面积质量</w:t>
            </w:r>
          </w:p>
          <w:p w14:paraId="08D46522" w14:textId="14EA47EA" w:rsidR="00675A99" w:rsidRDefault="00675A99" w:rsidP="00675A99">
            <w:pPr>
              <w:jc w:val="center"/>
              <w:rPr>
                <w:sz w:val="18"/>
                <w:szCs w:val="18"/>
              </w:rPr>
            </w:pPr>
            <w:r>
              <w:rPr>
                <w:sz w:val="18"/>
                <w:szCs w:val="18"/>
              </w:rPr>
              <w:t>（</w:t>
            </w:r>
            <w:r>
              <w:rPr>
                <w:sz w:val="18"/>
                <w:szCs w:val="18"/>
              </w:rPr>
              <w:t>g/m</w:t>
            </w:r>
            <w:r>
              <w:rPr>
                <w:sz w:val="18"/>
                <w:szCs w:val="18"/>
                <w:vertAlign w:val="superscript"/>
              </w:rPr>
              <w:t>2</w:t>
            </w:r>
            <w:r>
              <w:rPr>
                <w:sz w:val="18"/>
                <w:szCs w:val="18"/>
              </w:rPr>
              <w:t>）</w:t>
            </w:r>
          </w:p>
        </w:tc>
        <w:tc>
          <w:tcPr>
            <w:tcW w:w="2410" w:type="dxa"/>
            <w:vAlign w:val="center"/>
          </w:tcPr>
          <w:p w14:paraId="2380609A" w14:textId="40DCBEBF" w:rsidR="00675A99" w:rsidRPr="00FD063D" w:rsidRDefault="00675A99" w:rsidP="00546ABC">
            <w:pPr>
              <w:spacing w:line="400" w:lineRule="exact"/>
              <w:jc w:val="center"/>
              <w:rPr>
                <w:rFonts w:ascii="宋体" w:hAnsi="宋体" w:hint="eastAsia"/>
                <w:color w:val="FF0000"/>
                <w:sz w:val="18"/>
                <w:szCs w:val="18"/>
              </w:rPr>
            </w:pPr>
            <w:r>
              <w:rPr>
                <w:rFonts w:ascii="宋体" w:hAnsi="宋体"/>
                <w:sz w:val="18"/>
                <w:szCs w:val="18"/>
              </w:rPr>
              <w:t>≥160</w:t>
            </w:r>
          </w:p>
        </w:tc>
        <w:tc>
          <w:tcPr>
            <w:tcW w:w="3133" w:type="dxa"/>
            <w:tcBorders>
              <w:bottom w:val="single" w:sz="4" w:space="0" w:color="auto"/>
              <w:right w:val="single" w:sz="4" w:space="0" w:color="auto"/>
            </w:tcBorders>
            <w:vAlign w:val="center"/>
          </w:tcPr>
          <w:p w14:paraId="2E80F286" w14:textId="0D76D970" w:rsidR="00675A99" w:rsidRDefault="00675A99" w:rsidP="00675A99">
            <w:pPr>
              <w:jc w:val="center"/>
              <w:rPr>
                <w:sz w:val="18"/>
                <w:szCs w:val="18"/>
              </w:rPr>
            </w:pPr>
            <w:r>
              <w:rPr>
                <w:sz w:val="18"/>
                <w:szCs w:val="18"/>
              </w:rPr>
              <w:t>《增强制品试验方法第</w:t>
            </w:r>
            <w:r>
              <w:rPr>
                <w:sz w:val="18"/>
                <w:szCs w:val="18"/>
              </w:rPr>
              <w:t>3</w:t>
            </w:r>
            <w:r>
              <w:rPr>
                <w:sz w:val="18"/>
                <w:szCs w:val="18"/>
              </w:rPr>
              <w:t>部分</w:t>
            </w:r>
            <w:r>
              <w:rPr>
                <w:sz w:val="18"/>
                <w:szCs w:val="18"/>
              </w:rPr>
              <w:t>:</w:t>
            </w:r>
            <w:r>
              <w:rPr>
                <w:sz w:val="18"/>
                <w:szCs w:val="18"/>
              </w:rPr>
              <w:t>单位面积质量的测定》</w:t>
            </w:r>
            <w:r>
              <w:rPr>
                <w:sz w:val="18"/>
                <w:szCs w:val="18"/>
              </w:rPr>
              <w:t>GB/T 9914.3</w:t>
            </w:r>
          </w:p>
        </w:tc>
      </w:tr>
      <w:tr w:rsidR="00675A99" w14:paraId="74BF462E" w14:textId="77777777" w:rsidTr="00103601">
        <w:trPr>
          <w:trHeight w:val="288"/>
          <w:jc w:val="center"/>
        </w:trPr>
        <w:tc>
          <w:tcPr>
            <w:tcW w:w="2820" w:type="dxa"/>
            <w:tcBorders>
              <w:left w:val="single" w:sz="4" w:space="0" w:color="auto"/>
            </w:tcBorders>
            <w:vAlign w:val="center"/>
          </w:tcPr>
          <w:p w14:paraId="69EEC023" w14:textId="77777777" w:rsidR="00675A99" w:rsidRDefault="00675A99" w:rsidP="00675A99">
            <w:pPr>
              <w:jc w:val="center"/>
              <w:rPr>
                <w:sz w:val="18"/>
                <w:szCs w:val="18"/>
              </w:rPr>
            </w:pPr>
            <w:r>
              <w:rPr>
                <w:sz w:val="18"/>
                <w:szCs w:val="18"/>
              </w:rPr>
              <w:t>耐碱拉伸断裂强力</w:t>
            </w:r>
          </w:p>
          <w:p w14:paraId="1ACC7517" w14:textId="6E41B5F7" w:rsidR="00675A99" w:rsidRDefault="00675A99" w:rsidP="00675A99">
            <w:pPr>
              <w:jc w:val="center"/>
              <w:rPr>
                <w:sz w:val="18"/>
                <w:szCs w:val="18"/>
              </w:rPr>
            </w:pPr>
            <w:r>
              <w:rPr>
                <w:sz w:val="18"/>
                <w:szCs w:val="18"/>
              </w:rPr>
              <w:t>（经、纬向）（</w:t>
            </w:r>
            <w:r>
              <w:rPr>
                <w:sz w:val="18"/>
                <w:szCs w:val="18"/>
              </w:rPr>
              <w:t>N/50mm</w:t>
            </w:r>
            <w:r>
              <w:rPr>
                <w:sz w:val="18"/>
                <w:szCs w:val="18"/>
              </w:rPr>
              <w:t>）</w:t>
            </w:r>
          </w:p>
        </w:tc>
        <w:tc>
          <w:tcPr>
            <w:tcW w:w="2410" w:type="dxa"/>
            <w:vAlign w:val="center"/>
          </w:tcPr>
          <w:p w14:paraId="121FF203" w14:textId="1227763A" w:rsidR="00675A99" w:rsidRPr="00FD063D" w:rsidRDefault="00675A99" w:rsidP="00546ABC">
            <w:pPr>
              <w:spacing w:line="400" w:lineRule="exact"/>
              <w:jc w:val="center"/>
              <w:rPr>
                <w:rFonts w:ascii="宋体" w:hAnsi="宋体" w:hint="eastAsia"/>
                <w:color w:val="FF0000"/>
                <w:sz w:val="18"/>
                <w:szCs w:val="18"/>
              </w:rPr>
            </w:pPr>
            <w:r>
              <w:rPr>
                <w:rFonts w:ascii="宋体" w:hAnsi="宋体"/>
                <w:sz w:val="18"/>
                <w:szCs w:val="18"/>
              </w:rPr>
              <w:t>≥1000</w:t>
            </w:r>
          </w:p>
        </w:tc>
        <w:tc>
          <w:tcPr>
            <w:tcW w:w="3133" w:type="dxa"/>
            <w:vMerge w:val="restart"/>
            <w:tcBorders>
              <w:top w:val="single" w:sz="4" w:space="0" w:color="auto"/>
              <w:right w:val="single" w:sz="4" w:space="0" w:color="auto"/>
            </w:tcBorders>
            <w:vAlign w:val="center"/>
          </w:tcPr>
          <w:p w14:paraId="1E59E094" w14:textId="12D1B52B" w:rsidR="00675A99" w:rsidRDefault="00675A99" w:rsidP="00675A99">
            <w:pPr>
              <w:jc w:val="center"/>
              <w:rPr>
                <w:sz w:val="18"/>
                <w:szCs w:val="18"/>
              </w:rPr>
            </w:pPr>
            <w:r>
              <w:rPr>
                <w:sz w:val="18"/>
                <w:szCs w:val="18"/>
                <w:lang w:val="zh-CN"/>
              </w:rPr>
              <w:t>《</w:t>
            </w:r>
            <w:r>
              <w:rPr>
                <w:sz w:val="18"/>
                <w:szCs w:val="18"/>
              </w:rPr>
              <w:t>玻璃纤维网布耐碱性试验方法氢氧化钠溶液浸泡法</w:t>
            </w:r>
            <w:r>
              <w:rPr>
                <w:sz w:val="18"/>
                <w:szCs w:val="18"/>
                <w:lang w:val="zh-CN"/>
              </w:rPr>
              <w:t>》</w:t>
            </w:r>
            <w:r>
              <w:rPr>
                <w:sz w:val="18"/>
                <w:szCs w:val="18"/>
              </w:rPr>
              <w:t>GB/T 20102</w:t>
            </w:r>
          </w:p>
          <w:p w14:paraId="79094C41" w14:textId="77777777" w:rsidR="00675A99" w:rsidRDefault="00675A99" w:rsidP="00675A99">
            <w:pPr>
              <w:jc w:val="center"/>
              <w:rPr>
                <w:sz w:val="18"/>
                <w:szCs w:val="18"/>
              </w:rPr>
            </w:pPr>
            <w:r>
              <w:rPr>
                <w:sz w:val="18"/>
                <w:szCs w:val="18"/>
              </w:rPr>
              <w:t>《增强材料机织物试验方法第</w:t>
            </w:r>
            <w:r>
              <w:rPr>
                <w:sz w:val="18"/>
                <w:szCs w:val="18"/>
              </w:rPr>
              <w:t>5</w:t>
            </w:r>
            <w:r>
              <w:rPr>
                <w:sz w:val="18"/>
                <w:szCs w:val="18"/>
              </w:rPr>
              <w:t>部分：玻璃纤维拉伸断裂强力和断裂伸长的测定》</w:t>
            </w:r>
            <w:r>
              <w:rPr>
                <w:sz w:val="18"/>
                <w:szCs w:val="18"/>
              </w:rPr>
              <w:t>GB/T 7689.5</w:t>
            </w:r>
          </w:p>
        </w:tc>
      </w:tr>
      <w:tr w:rsidR="00675A99" w14:paraId="514608BE" w14:textId="77777777" w:rsidTr="0092552F">
        <w:trPr>
          <w:trHeight w:val="122"/>
          <w:jc w:val="center"/>
        </w:trPr>
        <w:tc>
          <w:tcPr>
            <w:tcW w:w="2820" w:type="dxa"/>
            <w:tcBorders>
              <w:left w:val="single" w:sz="4" w:space="0" w:color="auto"/>
            </w:tcBorders>
            <w:vAlign w:val="center"/>
          </w:tcPr>
          <w:p w14:paraId="516B0665" w14:textId="77777777" w:rsidR="00675A99" w:rsidRDefault="00675A99" w:rsidP="00675A99">
            <w:pPr>
              <w:jc w:val="center"/>
              <w:rPr>
                <w:sz w:val="18"/>
                <w:szCs w:val="18"/>
              </w:rPr>
            </w:pPr>
            <w:r>
              <w:rPr>
                <w:sz w:val="18"/>
                <w:szCs w:val="18"/>
              </w:rPr>
              <w:t>耐碱拉伸断裂强力保留率</w:t>
            </w:r>
          </w:p>
          <w:p w14:paraId="68F45A8E" w14:textId="074DDEDA" w:rsidR="00675A99" w:rsidRDefault="00675A99" w:rsidP="00675A99">
            <w:pPr>
              <w:jc w:val="center"/>
              <w:rPr>
                <w:sz w:val="18"/>
                <w:szCs w:val="18"/>
              </w:rPr>
            </w:pPr>
            <w:r>
              <w:rPr>
                <w:sz w:val="18"/>
                <w:szCs w:val="18"/>
              </w:rPr>
              <w:t>（经、纬向）（</w:t>
            </w:r>
            <w:r>
              <w:rPr>
                <w:sz w:val="18"/>
                <w:szCs w:val="18"/>
              </w:rPr>
              <w:t>%</w:t>
            </w:r>
            <w:r>
              <w:rPr>
                <w:sz w:val="18"/>
                <w:szCs w:val="18"/>
              </w:rPr>
              <w:t>）</w:t>
            </w:r>
          </w:p>
        </w:tc>
        <w:tc>
          <w:tcPr>
            <w:tcW w:w="2410" w:type="dxa"/>
            <w:vAlign w:val="center"/>
          </w:tcPr>
          <w:p w14:paraId="3758FF03" w14:textId="2E8783CD" w:rsidR="00675A99" w:rsidRPr="00FD063D" w:rsidRDefault="00675A99" w:rsidP="00546ABC">
            <w:pPr>
              <w:spacing w:line="400" w:lineRule="exact"/>
              <w:jc w:val="center"/>
              <w:rPr>
                <w:rFonts w:ascii="宋体" w:hAnsi="宋体" w:hint="eastAsia"/>
                <w:color w:val="FF0000"/>
                <w:sz w:val="18"/>
                <w:szCs w:val="18"/>
              </w:rPr>
            </w:pPr>
            <w:r>
              <w:rPr>
                <w:rFonts w:ascii="宋体" w:hAnsi="宋体"/>
                <w:sz w:val="18"/>
                <w:szCs w:val="18"/>
              </w:rPr>
              <w:t>≥</w:t>
            </w:r>
            <w:r>
              <w:rPr>
                <w:rFonts w:ascii="宋体" w:hAnsi="宋体" w:hint="eastAsia"/>
                <w:sz w:val="18"/>
                <w:szCs w:val="18"/>
              </w:rPr>
              <w:t>50</w:t>
            </w:r>
          </w:p>
        </w:tc>
        <w:tc>
          <w:tcPr>
            <w:tcW w:w="3133" w:type="dxa"/>
            <w:vMerge/>
            <w:tcBorders>
              <w:right w:val="single" w:sz="4" w:space="0" w:color="auto"/>
            </w:tcBorders>
          </w:tcPr>
          <w:p w14:paraId="7D877951" w14:textId="44CAE8FD" w:rsidR="00675A99" w:rsidRDefault="00675A99" w:rsidP="00546ABC">
            <w:pPr>
              <w:spacing w:line="400" w:lineRule="exact"/>
              <w:jc w:val="center"/>
              <w:rPr>
                <w:sz w:val="18"/>
                <w:szCs w:val="18"/>
              </w:rPr>
            </w:pPr>
          </w:p>
        </w:tc>
      </w:tr>
      <w:tr w:rsidR="00675A99" w14:paraId="2D196658" w14:textId="77777777" w:rsidTr="00D85537">
        <w:trPr>
          <w:trHeight w:val="567"/>
          <w:jc w:val="center"/>
        </w:trPr>
        <w:tc>
          <w:tcPr>
            <w:tcW w:w="2820" w:type="dxa"/>
            <w:tcBorders>
              <w:left w:val="single" w:sz="4" w:space="0" w:color="auto"/>
              <w:bottom w:val="single" w:sz="4" w:space="0" w:color="auto"/>
            </w:tcBorders>
            <w:vAlign w:val="center"/>
          </w:tcPr>
          <w:p w14:paraId="06CA5132" w14:textId="77777777" w:rsidR="00675A99" w:rsidRDefault="00675A99" w:rsidP="00675A99">
            <w:pPr>
              <w:jc w:val="center"/>
              <w:rPr>
                <w:sz w:val="18"/>
                <w:szCs w:val="18"/>
              </w:rPr>
            </w:pPr>
            <w:r>
              <w:rPr>
                <w:sz w:val="18"/>
                <w:szCs w:val="18"/>
              </w:rPr>
              <w:t>断裂伸长率（经、纬向）（</w:t>
            </w:r>
            <w:r>
              <w:rPr>
                <w:sz w:val="18"/>
                <w:szCs w:val="18"/>
              </w:rPr>
              <w:t>%</w:t>
            </w:r>
            <w:r>
              <w:rPr>
                <w:sz w:val="18"/>
                <w:szCs w:val="18"/>
              </w:rPr>
              <w:t>）</w:t>
            </w:r>
          </w:p>
        </w:tc>
        <w:tc>
          <w:tcPr>
            <w:tcW w:w="2410" w:type="dxa"/>
            <w:tcBorders>
              <w:bottom w:val="single" w:sz="4" w:space="0" w:color="auto"/>
            </w:tcBorders>
            <w:vAlign w:val="center"/>
          </w:tcPr>
          <w:p w14:paraId="09A33A62" w14:textId="6C7CB1A0" w:rsidR="00675A99" w:rsidRPr="00FD063D" w:rsidRDefault="00675A99" w:rsidP="00546ABC">
            <w:pPr>
              <w:spacing w:line="400" w:lineRule="exact"/>
              <w:jc w:val="center"/>
              <w:rPr>
                <w:rFonts w:ascii="宋体" w:hAnsi="宋体" w:hint="eastAsia"/>
                <w:color w:val="FF0000"/>
                <w:sz w:val="18"/>
                <w:szCs w:val="18"/>
              </w:rPr>
            </w:pPr>
            <w:r>
              <w:rPr>
                <w:rFonts w:ascii="宋体" w:hAnsi="宋体"/>
                <w:sz w:val="18"/>
                <w:szCs w:val="18"/>
              </w:rPr>
              <w:t>≤</w:t>
            </w:r>
            <w:r>
              <w:rPr>
                <w:rFonts w:ascii="宋体" w:hAnsi="宋体"/>
                <w:bCs/>
                <w:sz w:val="18"/>
                <w:szCs w:val="18"/>
              </w:rPr>
              <w:t>5.0</w:t>
            </w:r>
          </w:p>
        </w:tc>
        <w:tc>
          <w:tcPr>
            <w:tcW w:w="3133" w:type="dxa"/>
            <w:vMerge/>
            <w:tcBorders>
              <w:bottom w:val="single" w:sz="4" w:space="0" w:color="auto"/>
              <w:right w:val="single" w:sz="4" w:space="0" w:color="auto"/>
            </w:tcBorders>
          </w:tcPr>
          <w:p w14:paraId="11EC30D0" w14:textId="4F5BA3AE" w:rsidR="00675A99" w:rsidRDefault="00675A99" w:rsidP="00546ABC">
            <w:pPr>
              <w:spacing w:line="400" w:lineRule="exact"/>
              <w:jc w:val="center"/>
              <w:rPr>
                <w:sz w:val="18"/>
                <w:szCs w:val="18"/>
              </w:rPr>
            </w:pPr>
          </w:p>
        </w:tc>
      </w:tr>
    </w:tbl>
    <w:p w14:paraId="4065A329" w14:textId="5C53F203" w:rsidR="008F6C7E" w:rsidRDefault="007D5A49" w:rsidP="008F6C7E">
      <w:pPr>
        <w:spacing w:line="400" w:lineRule="exact"/>
        <w:rPr>
          <w:szCs w:val="21"/>
        </w:rPr>
      </w:pPr>
      <w:r>
        <w:rPr>
          <w:b/>
          <w:szCs w:val="21"/>
        </w:rPr>
        <w:t>4.2.5</w:t>
      </w:r>
      <w:r w:rsidR="008F6C7E">
        <w:rPr>
          <w:rFonts w:hint="eastAsia"/>
          <w:b/>
          <w:szCs w:val="21"/>
        </w:rPr>
        <w:t xml:space="preserve">  </w:t>
      </w:r>
      <w:r w:rsidR="0033663E">
        <w:rPr>
          <w:rFonts w:hint="eastAsia"/>
          <w:szCs w:val="21"/>
        </w:rPr>
        <w:t>自保温</w:t>
      </w:r>
      <w:r w:rsidR="0033663E">
        <w:rPr>
          <w:szCs w:val="21"/>
        </w:rPr>
        <w:t>墙板内部配置的</w:t>
      </w:r>
      <w:r w:rsidR="008F6C7E">
        <w:rPr>
          <w:rFonts w:hint="eastAsia"/>
          <w:szCs w:val="21"/>
        </w:rPr>
        <w:t>纤维增强复合材料筋（</w:t>
      </w:r>
      <w:r w:rsidR="008F6C7E">
        <w:rPr>
          <w:rFonts w:hint="eastAsia"/>
          <w:szCs w:val="21"/>
        </w:rPr>
        <w:t>FPR</w:t>
      </w:r>
      <w:r w:rsidR="008F6C7E">
        <w:rPr>
          <w:rFonts w:hint="eastAsia"/>
          <w:szCs w:val="21"/>
        </w:rPr>
        <w:t>）性能指标</w:t>
      </w:r>
      <w:r w:rsidR="008F6C7E">
        <w:rPr>
          <w:szCs w:val="21"/>
        </w:rPr>
        <w:t>应符合</w:t>
      </w:r>
      <w:proofErr w:type="gramStart"/>
      <w:r w:rsidR="00946356">
        <w:rPr>
          <w:rFonts w:hint="eastAsia"/>
          <w:szCs w:val="21"/>
        </w:rPr>
        <w:t>现行行业</w:t>
      </w:r>
      <w:proofErr w:type="gramEnd"/>
      <w:r w:rsidR="00946356">
        <w:rPr>
          <w:rFonts w:hint="eastAsia"/>
          <w:szCs w:val="21"/>
        </w:rPr>
        <w:t>标准《土木工程用玻璃纤维增强筋》</w:t>
      </w:r>
      <w:r w:rsidR="00946356">
        <w:rPr>
          <w:rFonts w:hint="eastAsia"/>
          <w:szCs w:val="21"/>
        </w:rPr>
        <w:t>JG/T 406</w:t>
      </w:r>
      <w:r w:rsidR="00946356">
        <w:rPr>
          <w:rFonts w:hint="eastAsia"/>
          <w:szCs w:val="21"/>
        </w:rPr>
        <w:t>的有关规定</w:t>
      </w:r>
      <w:r w:rsidR="008F6C7E">
        <w:rPr>
          <w:szCs w:val="21"/>
        </w:rPr>
        <w:t>。</w:t>
      </w:r>
    </w:p>
    <w:p w14:paraId="4DF27E71" w14:textId="1F6051FC" w:rsidR="0033663E" w:rsidRDefault="0033663E" w:rsidP="0033663E">
      <w:pPr>
        <w:tabs>
          <w:tab w:val="left" w:pos="1160"/>
        </w:tabs>
        <w:spacing w:line="400" w:lineRule="exact"/>
        <w:rPr>
          <w:szCs w:val="21"/>
        </w:rPr>
      </w:pPr>
      <w:r>
        <w:rPr>
          <w:b/>
          <w:szCs w:val="21"/>
        </w:rPr>
        <w:t>4.2.</w:t>
      </w:r>
      <w:r w:rsidR="00946356">
        <w:rPr>
          <w:rFonts w:hint="eastAsia"/>
          <w:b/>
          <w:szCs w:val="21"/>
        </w:rPr>
        <w:t>6</w:t>
      </w:r>
      <w:r>
        <w:rPr>
          <w:b/>
          <w:szCs w:val="21"/>
        </w:rPr>
        <w:t xml:space="preserve"> </w:t>
      </w:r>
      <w:r>
        <w:rPr>
          <w:rFonts w:hint="eastAsia"/>
          <w:szCs w:val="21"/>
        </w:rPr>
        <w:t xml:space="preserve"> </w:t>
      </w:r>
      <w:r>
        <w:rPr>
          <w:rFonts w:hint="eastAsia"/>
          <w:szCs w:val="21"/>
        </w:rPr>
        <w:t>自保温</w:t>
      </w:r>
      <w:r>
        <w:rPr>
          <w:szCs w:val="21"/>
        </w:rPr>
        <w:t>墙板内部配置的钢筋</w:t>
      </w:r>
      <w:r w:rsidRPr="00946356">
        <w:rPr>
          <w:szCs w:val="21"/>
        </w:rPr>
        <w:t>宜采用热轧光圆钢筋（</w:t>
      </w:r>
      <w:r w:rsidRPr="00946356">
        <w:rPr>
          <w:szCs w:val="21"/>
        </w:rPr>
        <w:t>HPB300</w:t>
      </w:r>
      <w:r w:rsidRPr="00946356">
        <w:rPr>
          <w:szCs w:val="21"/>
        </w:rPr>
        <w:t>）且钢筋的构造要求、防锈和保护层要求</w:t>
      </w:r>
      <w:r>
        <w:rPr>
          <w:szCs w:val="21"/>
        </w:rPr>
        <w:t>应符合现行国家标准</w:t>
      </w:r>
      <w:bookmarkStart w:id="83" w:name="_Hlk72398674"/>
      <w:r>
        <w:rPr>
          <w:szCs w:val="21"/>
        </w:rPr>
        <w:t>《蒸压加气混凝土板》</w:t>
      </w:r>
      <w:r>
        <w:rPr>
          <w:szCs w:val="21"/>
        </w:rPr>
        <w:t>GB/T 15762</w:t>
      </w:r>
      <w:bookmarkEnd w:id="83"/>
      <w:r>
        <w:rPr>
          <w:szCs w:val="21"/>
        </w:rPr>
        <w:t>的有关规定。</w:t>
      </w:r>
    </w:p>
    <w:p w14:paraId="25812F30" w14:textId="2C9850E1" w:rsidR="001C6A53" w:rsidRDefault="007D5A49">
      <w:pPr>
        <w:spacing w:line="400" w:lineRule="exact"/>
        <w:rPr>
          <w:rFonts w:eastAsia="仿宋_GB2312"/>
          <w:bCs/>
          <w:szCs w:val="21"/>
        </w:rPr>
      </w:pPr>
      <w:bookmarkStart w:id="84" w:name="_Toc57289907"/>
      <w:r>
        <w:rPr>
          <w:b/>
          <w:szCs w:val="21"/>
        </w:rPr>
        <w:lastRenderedPageBreak/>
        <w:t>4.2.</w:t>
      </w:r>
      <w:r w:rsidR="00946356">
        <w:rPr>
          <w:rFonts w:hint="eastAsia"/>
          <w:b/>
          <w:szCs w:val="21"/>
        </w:rPr>
        <w:t>7</w:t>
      </w:r>
      <w:r w:rsidR="007C3E7E">
        <w:rPr>
          <w:b/>
          <w:szCs w:val="21"/>
        </w:rPr>
        <w:t xml:space="preserve"> </w:t>
      </w:r>
      <w:r w:rsidR="007C3E7E">
        <w:rPr>
          <w:szCs w:val="21"/>
        </w:rPr>
        <w:t xml:space="preserve"> </w:t>
      </w:r>
      <w:r w:rsidR="00CE2125">
        <w:rPr>
          <w:rFonts w:hint="eastAsia"/>
          <w:szCs w:val="21"/>
        </w:rPr>
        <w:t>自保温</w:t>
      </w:r>
      <w:r w:rsidR="007C3E7E">
        <w:rPr>
          <w:szCs w:val="21"/>
        </w:rPr>
        <w:t>墙板预</w:t>
      </w:r>
      <w:r w:rsidR="00750A0E">
        <w:rPr>
          <w:rFonts w:hint="eastAsia"/>
          <w:szCs w:val="21"/>
        </w:rPr>
        <w:t>置</w:t>
      </w:r>
      <w:r w:rsidR="007C3E7E">
        <w:rPr>
          <w:szCs w:val="21"/>
        </w:rPr>
        <w:t>件单点承载力标准值不应小于</w:t>
      </w:r>
      <w:r w:rsidR="007C3E7E">
        <w:rPr>
          <w:szCs w:val="21"/>
        </w:rPr>
        <w:t>12kN</w:t>
      </w:r>
      <w:r w:rsidR="007C3E7E">
        <w:rPr>
          <w:szCs w:val="21"/>
        </w:rPr>
        <w:t>，其试验方法应按</w:t>
      </w:r>
      <w:proofErr w:type="gramStart"/>
      <w:r w:rsidR="007C3E7E">
        <w:rPr>
          <w:szCs w:val="21"/>
        </w:rPr>
        <w:t>现行行业</w:t>
      </w:r>
      <w:proofErr w:type="gramEnd"/>
      <w:r w:rsidR="007C3E7E">
        <w:rPr>
          <w:szCs w:val="21"/>
        </w:rPr>
        <w:t>标准</w:t>
      </w:r>
      <w:bookmarkStart w:id="85" w:name="_Hlk72398667"/>
      <w:r w:rsidR="007C3E7E">
        <w:rPr>
          <w:szCs w:val="21"/>
        </w:rPr>
        <w:t>《混凝土结构后锚固技术规程》</w:t>
      </w:r>
      <w:r w:rsidR="007C3E7E">
        <w:rPr>
          <w:szCs w:val="21"/>
        </w:rPr>
        <w:t>JGJ 145</w:t>
      </w:r>
      <w:bookmarkEnd w:id="85"/>
      <w:r w:rsidR="007C3E7E">
        <w:rPr>
          <w:rFonts w:hint="eastAsia"/>
          <w:szCs w:val="21"/>
        </w:rPr>
        <w:t>的有关规定</w:t>
      </w:r>
      <w:r w:rsidR="007C3E7E">
        <w:rPr>
          <w:szCs w:val="21"/>
        </w:rPr>
        <w:t>执行。</w:t>
      </w:r>
    </w:p>
    <w:bookmarkEnd w:id="84"/>
    <w:p w14:paraId="0E941F0E" w14:textId="367411F3" w:rsidR="009368BF" w:rsidRDefault="007D5A49" w:rsidP="00AD6177">
      <w:pPr>
        <w:spacing w:line="400" w:lineRule="exact"/>
        <w:rPr>
          <w:szCs w:val="21"/>
        </w:rPr>
      </w:pPr>
      <w:r>
        <w:rPr>
          <w:b/>
          <w:szCs w:val="21"/>
        </w:rPr>
        <w:t>4.2.8</w:t>
      </w:r>
      <w:r w:rsidR="007C3E7E">
        <w:rPr>
          <w:b/>
          <w:szCs w:val="21"/>
        </w:rPr>
        <w:t xml:space="preserve"> </w:t>
      </w:r>
      <w:r w:rsidR="007C3E7E">
        <w:rPr>
          <w:szCs w:val="21"/>
        </w:rPr>
        <w:t xml:space="preserve"> </w:t>
      </w:r>
      <w:r w:rsidR="007C3E7E">
        <w:rPr>
          <w:szCs w:val="21"/>
        </w:rPr>
        <w:t>专用界面砂浆的主要性能指标应符合</w:t>
      </w:r>
      <w:proofErr w:type="gramStart"/>
      <w:r w:rsidR="00AD6177">
        <w:rPr>
          <w:rFonts w:hint="eastAsia"/>
          <w:szCs w:val="21"/>
        </w:rPr>
        <w:t>现行行业</w:t>
      </w:r>
      <w:proofErr w:type="gramEnd"/>
      <w:r w:rsidR="00AD6177">
        <w:rPr>
          <w:rFonts w:hint="eastAsia"/>
          <w:szCs w:val="21"/>
        </w:rPr>
        <w:t>标准</w:t>
      </w:r>
      <w:r w:rsidR="00AD6177" w:rsidRPr="00AD6177">
        <w:rPr>
          <w:szCs w:val="21"/>
        </w:rPr>
        <w:t>《蒸压加气混凝土墙体专用砂浆》</w:t>
      </w:r>
      <w:bookmarkStart w:id="86" w:name="OLE_LINK5"/>
      <w:r w:rsidR="00AD6177" w:rsidRPr="00AD6177">
        <w:rPr>
          <w:szCs w:val="21"/>
        </w:rPr>
        <w:t>JC/T 890</w:t>
      </w:r>
      <w:bookmarkEnd w:id="86"/>
      <w:r w:rsidR="00AD6177" w:rsidRPr="00AD6177">
        <w:rPr>
          <w:rFonts w:hint="eastAsia"/>
          <w:szCs w:val="21"/>
        </w:rPr>
        <w:t>的相关规定</w:t>
      </w:r>
      <w:r w:rsidR="007C3E7E">
        <w:rPr>
          <w:szCs w:val="21"/>
        </w:rPr>
        <w:t>。</w:t>
      </w:r>
      <w:bookmarkEnd w:id="65"/>
    </w:p>
    <w:p w14:paraId="4995E4F7" w14:textId="77777777" w:rsidR="00BF7433" w:rsidRPr="000D677A" w:rsidRDefault="007D5A49" w:rsidP="00D00049">
      <w:pPr>
        <w:spacing w:line="400" w:lineRule="exact"/>
        <w:rPr>
          <w:color w:val="000000" w:themeColor="text1"/>
          <w:szCs w:val="21"/>
        </w:rPr>
      </w:pPr>
      <w:r w:rsidRPr="000D677A">
        <w:rPr>
          <w:b/>
          <w:color w:val="000000" w:themeColor="text1"/>
          <w:szCs w:val="21"/>
        </w:rPr>
        <w:t>4.2.9</w:t>
      </w:r>
      <w:r w:rsidR="007C3E7E" w:rsidRPr="000D677A">
        <w:rPr>
          <w:color w:val="000000" w:themeColor="text1"/>
          <w:szCs w:val="21"/>
        </w:rPr>
        <w:t xml:space="preserve">  </w:t>
      </w:r>
      <w:r w:rsidR="007C3E7E" w:rsidRPr="000D677A">
        <w:rPr>
          <w:color w:val="000000" w:themeColor="text1"/>
          <w:szCs w:val="21"/>
        </w:rPr>
        <w:t>自保温工程用</w:t>
      </w:r>
      <w:r w:rsidR="00D00049" w:rsidRPr="000D677A">
        <w:rPr>
          <w:rFonts w:hint="eastAsia"/>
          <w:color w:val="000000" w:themeColor="text1"/>
          <w:szCs w:val="21"/>
        </w:rPr>
        <w:t>预置件、</w:t>
      </w:r>
      <w:r w:rsidR="007C3E7E" w:rsidRPr="000D677A">
        <w:rPr>
          <w:color w:val="000000" w:themeColor="text1"/>
          <w:szCs w:val="21"/>
        </w:rPr>
        <w:t>预埋件、连接件</w:t>
      </w:r>
      <w:r w:rsidR="00BF7433" w:rsidRPr="000D677A">
        <w:rPr>
          <w:rFonts w:hint="eastAsia"/>
          <w:color w:val="000000" w:themeColor="text1"/>
          <w:szCs w:val="21"/>
        </w:rPr>
        <w:t>和塑料锚栓应符合下列规定：</w:t>
      </w:r>
    </w:p>
    <w:p w14:paraId="1910A43F" w14:textId="63BBADF4" w:rsidR="001C6A53" w:rsidRPr="000D677A" w:rsidRDefault="00BF7433">
      <w:pPr>
        <w:spacing w:line="400" w:lineRule="exact"/>
        <w:ind w:firstLine="432"/>
        <w:rPr>
          <w:color w:val="000000" w:themeColor="text1"/>
          <w:szCs w:val="21"/>
        </w:rPr>
      </w:pPr>
      <w:r w:rsidRPr="000D677A">
        <w:rPr>
          <w:rFonts w:hint="eastAsia"/>
          <w:b/>
          <w:color w:val="000000" w:themeColor="text1"/>
          <w:szCs w:val="21"/>
        </w:rPr>
        <w:t>1</w:t>
      </w:r>
      <w:r w:rsidR="007C3E7E" w:rsidRPr="000D677A">
        <w:rPr>
          <w:b/>
          <w:color w:val="000000" w:themeColor="text1"/>
          <w:szCs w:val="21"/>
        </w:rPr>
        <w:t xml:space="preserve">  </w:t>
      </w:r>
      <w:r w:rsidRPr="000D677A">
        <w:rPr>
          <w:rFonts w:hint="eastAsia"/>
          <w:color w:val="000000" w:themeColor="text1"/>
          <w:szCs w:val="21"/>
        </w:rPr>
        <w:t>预置件、</w:t>
      </w:r>
      <w:r w:rsidRPr="000D677A">
        <w:rPr>
          <w:color w:val="000000" w:themeColor="text1"/>
          <w:szCs w:val="21"/>
        </w:rPr>
        <w:t>预埋件</w:t>
      </w:r>
      <w:r w:rsidRPr="000D677A">
        <w:rPr>
          <w:rFonts w:hint="eastAsia"/>
          <w:color w:val="000000" w:themeColor="text1"/>
          <w:szCs w:val="21"/>
        </w:rPr>
        <w:t>和</w:t>
      </w:r>
      <w:r w:rsidRPr="000D677A">
        <w:rPr>
          <w:color w:val="000000" w:themeColor="text1"/>
          <w:szCs w:val="21"/>
        </w:rPr>
        <w:t>连接件</w:t>
      </w:r>
      <w:r w:rsidRPr="000D677A">
        <w:rPr>
          <w:rFonts w:hint="eastAsia"/>
          <w:color w:val="000000" w:themeColor="text1"/>
          <w:szCs w:val="21"/>
        </w:rPr>
        <w:t>所用钢材的性能指标</w:t>
      </w:r>
      <w:r w:rsidRPr="000D677A">
        <w:rPr>
          <w:color w:val="000000" w:themeColor="text1"/>
          <w:szCs w:val="21"/>
        </w:rPr>
        <w:t>应符合现行国家标准</w:t>
      </w:r>
      <w:bookmarkStart w:id="87" w:name="_Hlk64993930"/>
      <w:r w:rsidRPr="000D677A">
        <w:rPr>
          <w:color w:val="000000" w:themeColor="text1"/>
          <w:szCs w:val="21"/>
        </w:rPr>
        <w:t>《碳素结构钢》</w:t>
      </w:r>
      <w:r w:rsidRPr="000D677A">
        <w:rPr>
          <w:color w:val="000000" w:themeColor="text1"/>
          <w:szCs w:val="21"/>
        </w:rPr>
        <w:t>GB/T 700</w:t>
      </w:r>
      <w:r w:rsidRPr="000D677A">
        <w:rPr>
          <w:color w:val="000000" w:themeColor="text1"/>
          <w:szCs w:val="21"/>
        </w:rPr>
        <w:t>、《合金结构钢》</w:t>
      </w:r>
      <w:r w:rsidRPr="000D677A">
        <w:rPr>
          <w:color w:val="000000" w:themeColor="text1"/>
          <w:szCs w:val="21"/>
        </w:rPr>
        <w:t>GB/T 3077</w:t>
      </w:r>
      <w:r w:rsidRPr="000D677A">
        <w:rPr>
          <w:color w:val="000000" w:themeColor="text1"/>
          <w:szCs w:val="21"/>
        </w:rPr>
        <w:t>、《低合金高强度结构钢》</w:t>
      </w:r>
      <w:r w:rsidRPr="000D677A">
        <w:rPr>
          <w:color w:val="000000" w:themeColor="text1"/>
          <w:szCs w:val="21"/>
        </w:rPr>
        <w:t>GB/T 1591</w:t>
      </w:r>
      <w:bookmarkEnd w:id="87"/>
      <w:r w:rsidRPr="000D677A">
        <w:rPr>
          <w:color w:val="000000" w:themeColor="text1"/>
          <w:szCs w:val="21"/>
        </w:rPr>
        <w:t>的</w:t>
      </w:r>
      <w:r w:rsidRPr="000D677A">
        <w:rPr>
          <w:rFonts w:hint="eastAsia"/>
          <w:color w:val="000000" w:themeColor="text1"/>
          <w:szCs w:val="21"/>
        </w:rPr>
        <w:t>有关</w:t>
      </w:r>
      <w:r w:rsidRPr="000D677A">
        <w:rPr>
          <w:color w:val="000000" w:themeColor="text1"/>
          <w:szCs w:val="21"/>
        </w:rPr>
        <w:t>规定</w:t>
      </w:r>
      <w:r w:rsidRPr="000D677A">
        <w:rPr>
          <w:rFonts w:hint="eastAsia"/>
          <w:color w:val="000000" w:themeColor="text1"/>
          <w:szCs w:val="21"/>
        </w:rPr>
        <w:t>，并应根据使用需求，采取表面防腐处理措施</w:t>
      </w:r>
      <w:r w:rsidRPr="000D677A">
        <w:rPr>
          <w:color w:val="000000" w:themeColor="text1"/>
          <w:szCs w:val="21"/>
        </w:rPr>
        <w:t>；</w:t>
      </w:r>
    </w:p>
    <w:p w14:paraId="49AF2414" w14:textId="620E0964" w:rsidR="00D65EB4" w:rsidRPr="00D65EB4" w:rsidRDefault="00D65EB4">
      <w:pPr>
        <w:spacing w:line="400" w:lineRule="exact"/>
        <w:ind w:firstLine="432"/>
        <w:rPr>
          <w:b/>
          <w:bCs/>
          <w:color w:val="FF0000"/>
          <w:szCs w:val="21"/>
        </w:rPr>
      </w:pPr>
      <w:r w:rsidRPr="000D677A">
        <w:rPr>
          <w:rFonts w:hint="eastAsia"/>
          <w:b/>
          <w:bCs/>
          <w:color w:val="000000" w:themeColor="text1"/>
          <w:szCs w:val="21"/>
        </w:rPr>
        <w:t xml:space="preserve">2 </w:t>
      </w:r>
      <w:r w:rsidRPr="00D65EB4">
        <w:rPr>
          <w:rFonts w:hint="eastAsia"/>
          <w:szCs w:val="21"/>
        </w:rPr>
        <w:t xml:space="preserve"> </w:t>
      </w:r>
      <w:r w:rsidRPr="00D65EB4">
        <w:rPr>
          <w:szCs w:val="21"/>
        </w:rPr>
        <w:t>连接用焊接材料，螺栓、锚栓和铆钉等金属连接件应符合现行国家标准《钢结构设计标准》</w:t>
      </w:r>
      <w:r w:rsidRPr="00D65EB4">
        <w:rPr>
          <w:szCs w:val="21"/>
        </w:rPr>
        <w:t>GB 50017</w:t>
      </w:r>
      <w:r w:rsidRPr="00D65EB4">
        <w:rPr>
          <w:szCs w:val="21"/>
        </w:rPr>
        <w:t>、《钢结构焊接规范》</w:t>
      </w:r>
      <w:r w:rsidRPr="00D65EB4">
        <w:rPr>
          <w:szCs w:val="21"/>
        </w:rPr>
        <w:t>GB 50661</w:t>
      </w:r>
      <w:r w:rsidRPr="00D65EB4">
        <w:rPr>
          <w:szCs w:val="21"/>
        </w:rPr>
        <w:t>和</w:t>
      </w:r>
      <w:proofErr w:type="gramStart"/>
      <w:r w:rsidRPr="00D65EB4">
        <w:rPr>
          <w:szCs w:val="21"/>
        </w:rPr>
        <w:t>现行行业</w:t>
      </w:r>
      <w:proofErr w:type="gramEnd"/>
      <w:r w:rsidRPr="00D65EB4">
        <w:rPr>
          <w:szCs w:val="21"/>
        </w:rPr>
        <w:t>标准《钢筋焊接及验收规程》</w:t>
      </w:r>
      <w:r w:rsidRPr="00D65EB4">
        <w:rPr>
          <w:szCs w:val="21"/>
        </w:rPr>
        <w:t>JGJ 18</w:t>
      </w:r>
      <w:r w:rsidRPr="00D65EB4">
        <w:rPr>
          <w:szCs w:val="21"/>
        </w:rPr>
        <w:t>等的有关规定。</w:t>
      </w:r>
    </w:p>
    <w:p w14:paraId="2E79D403" w14:textId="439959C8" w:rsidR="001C6A53" w:rsidRDefault="00D65EB4">
      <w:pPr>
        <w:spacing w:line="400" w:lineRule="exact"/>
        <w:ind w:firstLine="420"/>
        <w:rPr>
          <w:b/>
          <w:szCs w:val="21"/>
        </w:rPr>
      </w:pPr>
      <w:r>
        <w:rPr>
          <w:rFonts w:hint="eastAsia"/>
          <w:b/>
          <w:szCs w:val="21"/>
        </w:rPr>
        <w:t>3</w:t>
      </w:r>
      <w:r w:rsidR="007C3E7E">
        <w:rPr>
          <w:b/>
          <w:szCs w:val="21"/>
        </w:rPr>
        <w:t xml:space="preserve">  </w:t>
      </w:r>
      <w:r w:rsidR="007C3E7E">
        <w:rPr>
          <w:szCs w:val="21"/>
        </w:rPr>
        <w:t>塑料锚栓应符合</w:t>
      </w:r>
      <w:proofErr w:type="gramStart"/>
      <w:r w:rsidR="007C3E7E">
        <w:rPr>
          <w:szCs w:val="21"/>
        </w:rPr>
        <w:t>现行行业</w:t>
      </w:r>
      <w:proofErr w:type="gramEnd"/>
      <w:r w:rsidR="007C3E7E">
        <w:rPr>
          <w:szCs w:val="21"/>
        </w:rPr>
        <w:t>标准</w:t>
      </w:r>
      <w:bookmarkStart w:id="88" w:name="_Hlk64993963"/>
      <w:r w:rsidR="007C3E7E">
        <w:rPr>
          <w:szCs w:val="21"/>
        </w:rPr>
        <w:t>《外墙保温用锚栓》</w:t>
      </w:r>
      <w:r w:rsidR="007C3E7E">
        <w:rPr>
          <w:szCs w:val="21"/>
        </w:rPr>
        <w:t>JG/T 366</w:t>
      </w:r>
      <w:bookmarkEnd w:id="88"/>
      <w:r w:rsidR="007C3E7E">
        <w:rPr>
          <w:szCs w:val="21"/>
        </w:rPr>
        <w:t>的有关规定，其中锚栓</w:t>
      </w:r>
      <w:r w:rsidR="007C3E7E">
        <w:rPr>
          <w:rFonts w:hint="eastAsia"/>
          <w:szCs w:val="21"/>
        </w:rPr>
        <w:t>在混凝土基层中</w:t>
      </w:r>
      <w:r w:rsidR="007C3E7E">
        <w:rPr>
          <w:szCs w:val="21"/>
        </w:rPr>
        <w:t>的抗拉承载力标准值不应小于</w:t>
      </w:r>
      <w:r w:rsidR="007C3E7E">
        <w:rPr>
          <w:szCs w:val="21"/>
        </w:rPr>
        <w:t>0.60kN</w:t>
      </w:r>
      <w:r w:rsidR="007C3E7E">
        <w:rPr>
          <w:szCs w:val="21"/>
        </w:rPr>
        <w:t>。</w:t>
      </w:r>
    </w:p>
    <w:p w14:paraId="12C749BD" w14:textId="311989BE" w:rsidR="001C6A53" w:rsidRDefault="007D5A49">
      <w:pPr>
        <w:spacing w:line="400" w:lineRule="exact"/>
        <w:rPr>
          <w:szCs w:val="21"/>
        </w:rPr>
      </w:pPr>
      <w:r>
        <w:rPr>
          <w:b/>
          <w:szCs w:val="21"/>
        </w:rPr>
        <w:t>4.2.10</w:t>
      </w:r>
      <w:r w:rsidR="007C3E7E">
        <w:rPr>
          <w:b/>
          <w:szCs w:val="21"/>
        </w:rPr>
        <w:t xml:space="preserve"> </w:t>
      </w:r>
      <w:r w:rsidR="007C3E7E">
        <w:rPr>
          <w:szCs w:val="21"/>
        </w:rPr>
        <w:t xml:space="preserve"> </w:t>
      </w:r>
      <w:r w:rsidR="00AD6177">
        <w:rPr>
          <w:rFonts w:hint="eastAsia"/>
          <w:szCs w:val="21"/>
        </w:rPr>
        <w:t>自保温墙板</w:t>
      </w:r>
      <w:r w:rsidR="00620A37">
        <w:rPr>
          <w:rFonts w:hint="eastAsia"/>
          <w:szCs w:val="21"/>
        </w:rPr>
        <w:t>接缝</w:t>
      </w:r>
      <w:r w:rsidR="007C3E7E">
        <w:rPr>
          <w:szCs w:val="21"/>
        </w:rPr>
        <w:t>所用的封堵材料应符合现行国家标准</w:t>
      </w:r>
      <w:bookmarkStart w:id="89" w:name="_Hlk64994094"/>
      <w:r w:rsidR="007C3E7E">
        <w:rPr>
          <w:szCs w:val="21"/>
        </w:rPr>
        <w:t>《防火封堵材料》</w:t>
      </w:r>
      <w:r w:rsidR="007C3E7E">
        <w:rPr>
          <w:szCs w:val="21"/>
        </w:rPr>
        <w:t>GB 23864</w:t>
      </w:r>
      <w:r w:rsidR="007C3E7E">
        <w:rPr>
          <w:szCs w:val="21"/>
        </w:rPr>
        <w:t>和《建筑用阻燃密封胶》</w:t>
      </w:r>
      <w:r w:rsidR="007C3E7E">
        <w:rPr>
          <w:szCs w:val="21"/>
        </w:rPr>
        <w:t>GB/ T 24267</w:t>
      </w:r>
      <w:bookmarkEnd w:id="89"/>
      <w:r w:rsidR="007C3E7E">
        <w:rPr>
          <w:szCs w:val="21"/>
        </w:rPr>
        <w:t>的有关规定。</w:t>
      </w:r>
    </w:p>
    <w:p w14:paraId="6C2E0A9E" w14:textId="3677CE86" w:rsidR="001C6A53" w:rsidRDefault="007D5A49">
      <w:pPr>
        <w:spacing w:line="400" w:lineRule="exact"/>
        <w:rPr>
          <w:szCs w:val="21"/>
        </w:rPr>
      </w:pPr>
      <w:r>
        <w:rPr>
          <w:b/>
          <w:szCs w:val="21"/>
        </w:rPr>
        <w:t>4.2.11</w:t>
      </w:r>
      <w:r w:rsidR="007C3E7E">
        <w:rPr>
          <w:b/>
          <w:szCs w:val="21"/>
        </w:rPr>
        <w:t xml:space="preserve">  </w:t>
      </w:r>
      <w:r w:rsidR="007C3E7E">
        <w:rPr>
          <w:szCs w:val="21"/>
        </w:rPr>
        <w:t>密封条宜采用三元乙丙橡胶、氯丁橡胶硅橡胶制品等密封材料。密封条应为挤出成型，橡胶块应为压模成型，并应符合现行国家标准</w:t>
      </w:r>
      <w:bookmarkStart w:id="90" w:name="_Hlk65042715"/>
      <w:r w:rsidR="007C3E7E">
        <w:rPr>
          <w:szCs w:val="21"/>
        </w:rPr>
        <w:t>《建筑门窗、幕墙用密封胶条》</w:t>
      </w:r>
      <w:r w:rsidR="007C3E7E">
        <w:rPr>
          <w:szCs w:val="21"/>
        </w:rPr>
        <w:t>GB/T 24498</w:t>
      </w:r>
      <w:bookmarkEnd w:id="90"/>
      <w:r w:rsidR="007C3E7E">
        <w:rPr>
          <w:szCs w:val="21"/>
        </w:rPr>
        <w:t>的</w:t>
      </w:r>
      <w:r w:rsidR="007C3E7E">
        <w:rPr>
          <w:rFonts w:hint="eastAsia"/>
          <w:szCs w:val="21"/>
        </w:rPr>
        <w:t>有关</w:t>
      </w:r>
      <w:r w:rsidR="007C3E7E">
        <w:rPr>
          <w:szCs w:val="21"/>
        </w:rPr>
        <w:t>规定。</w:t>
      </w:r>
    </w:p>
    <w:p w14:paraId="3D5A3D18" w14:textId="59838652" w:rsidR="001C6A53" w:rsidRDefault="007D5A49">
      <w:pPr>
        <w:spacing w:line="400" w:lineRule="exact"/>
        <w:rPr>
          <w:szCs w:val="21"/>
        </w:rPr>
      </w:pPr>
      <w:r>
        <w:rPr>
          <w:b/>
          <w:szCs w:val="21"/>
        </w:rPr>
        <w:t>4.2.12</w:t>
      </w:r>
      <w:r w:rsidR="007C3E7E">
        <w:rPr>
          <w:b/>
          <w:szCs w:val="21"/>
        </w:rPr>
        <w:t xml:space="preserve">  </w:t>
      </w:r>
      <w:r w:rsidR="00766897" w:rsidRPr="00766897">
        <w:rPr>
          <w:rFonts w:hint="eastAsia"/>
          <w:bCs/>
          <w:szCs w:val="21"/>
        </w:rPr>
        <w:t>自保温墙板系统</w:t>
      </w:r>
      <w:r w:rsidR="007C3E7E">
        <w:rPr>
          <w:szCs w:val="21"/>
        </w:rPr>
        <w:t>饰面材料应符合下列规定：</w:t>
      </w:r>
    </w:p>
    <w:p w14:paraId="49E6988F" w14:textId="37EF7943" w:rsidR="001C6A53" w:rsidRDefault="007C3E7E">
      <w:pPr>
        <w:spacing w:line="400" w:lineRule="exact"/>
        <w:ind w:firstLineChars="200" w:firstLine="422"/>
        <w:rPr>
          <w:szCs w:val="21"/>
        </w:rPr>
      </w:pPr>
      <w:r>
        <w:rPr>
          <w:b/>
          <w:szCs w:val="21"/>
        </w:rPr>
        <w:t>1</w:t>
      </w:r>
      <w:r>
        <w:rPr>
          <w:szCs w:val="21"/>
        </w:rPr>
        <w:t xml:space="preserve">  </w:t>
      </w:r>
      <w:r>
        <w:rPr>
          <w:szCs w:val="21"/>
        </w:rPr>
        <w:t>柔性腻子性能指标应符合</w:t>
      </w:r>
      <w:bookmarkStart w:id="91" w:name="_Hlk65042733"/>
      <w:r>
        <w:rPr>
          <w:rFonts w:hint="eastAsia"/>
          <w:szCs w:val="21"/>
        </w:rPr>
        <w:t>现行国家标准</w:t>
      </w:r>
      <w:r>
        <w:rPr>
          <w:szCs w:val="21"/>
        </w:rPr>
        <w:t>《外墙柔性腻子》</w:t>
      </w:r>
      <w:r>
        <w:rPr>
          <w:szCs w:val="21"/>
        </w:rPr>
        <w:t>GB/T 23455</w:t>
      </w:r>
      <w:bookmarkEnd w:id="91"/>
      <w:r>
        <w:rPr>
          <w:rFonts w:hint="eastAsia"/>
          <w:szCs w:val="21"/>
        </w:rPr>
        <w:t>的有关</w:t>
      </w:r>
      <w:r>
        <w:rPr>
          <w:szCs w:val="21"/>
        </w:rPr>
        <w:t>规定</w:t>
      </w:r>
      <w:r>
        <w:rPr>
          <w:rFonts w:hint="eastAsia"/>
          <w:szCs w:val="21"/>
        </w:rPr>
        <w:t>；</w:t>
      </w:r>
    </w:p>
    <w:p w14:paraId="2E7793CC" w14:textId="77777777" w:rsidR="001C6A53" w:rsidRDefault="007C3E7E">
      <w:pPr>
        <w:spacing w:line="400" w:lineRule="exact"/>
        <w:ind w:firstLineChars="200" w:firstLine="422"/>
        <w:rPr>
          <w:szCs w:val="21"/>
        </w:rPr>
      </w:pPr>
      <w:r>
        <w:rPr>
          <w:b/>
          <w:szCs w:val="21"/>
        </w:rPr>
        <w:t>2</w:t>
      </w:r>
      <w:r>
        <w:rPr>
          <w:szCs w:val="21"/>
        </w:rPr>
        <w:t xml:space="preserve">  </w:t>
      </w:r>
      <w:r>
        <w:rPr>
          <w:szCs w:val="21"/>
        </w:rPr>
        <w:t>涂料应使用水性涂料，不应使用溶剂型涂料，且应符合</w:t>
      </w:r>
      <w:proofErr w:type="gramStart"/>
      <w:r>
        <w:rPr>
          <w:szCs w:val="21"/>
        </w:rPr>
        <w:t>现行行业</w:t>
      </w:r>
      <w:proofErr w:type="gramEnd"/>
      <w:r>
        <w:rPr>
          <w:szCs w:val="21"/>
        </w:rPr>
        <w:t>标准</w:t>
      </w:r>
      <w:bookmarkStart w:id="92" w:name="_Hlk65042748"/>
      <w:bookmarkStart w:id="93" w:name="_Hlk72398964"/>
      <w:r>
        <w:rPr>
          <w:szCs w:val="21"/>
        </w:rPr>
        <w:t>《弹性建筑涂料》</w:t>
      </w:r>
      <w:r>
        <w:rPr>
          <w:szCs w:val="21"/>
        </w:rPr>
        <w:t>JG/T 172</w:t>
      </w:r>
      <w:bookmarkEnd w:id="92"/>
      <w:r>
        <w:rPr>
          <w:szCs w:val="21"/>
        </w:rPr>
        <w:t>和《合成树脂乳液砂壁状建筑涂料》</w:t>
      </w:r>
      <w:r>
        <w:rPr>
          <w:szCs w:val="21"/>
        </w:rPr>
        <w:t>JG/T 24</w:t>
      </w:r>
      <w:bookmarkEnd w:id="93"/>
      <w:r>
        <w:rPr>
          <w:szCs w:val="21"/>
        </w:rPr>
        <w:t>等的有关规定。</w:t>
      </w:r>
    </w:p>
    <w:p w14:paraId="441EB15D" w14:textId="1FBCBB2E" w:rsidR="00662BE1" w:rsidRPr="00662BE1" w:rsidRDefault="00662BE1" w:rsidP="00662BE1">
      <w:pPr>
        <w:spacing w:line="288" w:lineRule="auto"/>
        <w:rPr>
          <w:rFonts w:ascii="宋体" w:hAnsi="宋体" w:hint="eastAsia"/>
          <w:bCs/>
          <w:szCs w:val="21"/>
        </w:rPr>
      </w:pPr>
      <w:r w:rsidRPr="00EE3EB5">
        <w:rPr>
          <w:b/>
          <w:szCs w:val="21"/>
        </w:rPr>
        <w:t>4.2.1</w:t>
      </w:r>
      <w:r w:rsidRPr="00EE3EB5">
        <w:rPr>
          <w:rFonts w:hint="eastAsia"/>
          <w:b/>
          <w:szCs w:val="21"/>
        </w:rPr>
        <w:t>3</w:t>
      </w:r>
      <w:r w:rsidRPr="00662BE1">
        <w:rPr>
          <w:rFonts w:ascii="宋体" w:hAnsi="宋体" w:hint="eastAsia"/>
          <w:b/>
          <w:szCs w:val="21"/>
        </w:rPr>
        <w:t xml:space="preserve">  </w:t>
      </w:r>
      <w:r w:rsidRPr="00662BE1">
        <w:rPr>
          <w:rFonts w:ascii="宋体" w:hAnsi="宋体" w:hint="eastAsia"/>
          <w:bCs/>
          <w:szCs w:val="21"/>
        </w:rPr>
        <w:t>自保温</w:t>
      </w:r>
      <w:r w:rsidR="00EE3EB5">
        <w:rPr>
          <w:rFonts w:ascii="宋体" w:hAnsi="宋体" w:hint="eastAsia"/>
          <w:bCs/>
          <w:szCs w:val="21"/>
        </w:rPr>
        <w:t>装饰一体板</w:t>
      </w:r>
      <w:r w:rsidRPr="00662BE1">
        <w:rPr>
          <w:rFonts w:ascii="宋体" w:hAnsi="宋体" w:hint="eastAsia"/>
          <w:bCs/>
          <w:szCs w:val="21"/>
        </w:rPr>
        <w:t>装饰面板基材</w:t>
      </w:r>
      <w:r w:rsidRPr="00662BE1">
        <w:rPr>
          <w:rFonts w:ascii="宋体" w:hAnsi="宋体"/>
          <w:bCs/>
          <w:szCs w:val="21"/>
        </w:rPr>
        <w:t>符合</w:t>
      </w:r>
      <w:proofErr w:type="gramStart"/>
      <w:r w:rsidRPr="00662BE1">
        <w:rPr>
          <w:rFonts w:ascii="宋体" w:hAnsi="宋体"/>
          <w:bCs/>
          <w:szCs w:val="21"/>
        </w:rPr>
        <w:t>现行行业</w:t>
      </w:r>
      <w:proofErr w:type="gramEnd"/>
      <w:r w:rsidRPr="00662BE1">
        <w:rPr>
          <w:rFonts w:ascii="宋体" w:hAnsi="宋体"/>
          <w:bCs/>
          <w:szCs w:val="21"/>
        </w:rPr>
        <w:t>标准《保温装饰板外墙外保温系统材料》</w:t>
      </w:r>
      <w:r w:rsidRPr="0070153B">
        <w:rPr>
          <w:szCs w:val="21"/>
        </w:rPr>
        <w:t>JG/T 287</w:t>
      </w:r>
      <w:r w:rsidRPr="00662BE1">
        <w:rPr>
          <w:rFonts w:ascii="宋体" w:hAnsi="宋体"/>
          <w:bCs/>
          <w:szCs w:val="21"/>
        </w:rPr>
        <w:t>、《金属装饰保温板》</w:t>
      </w:r>
      <w:r w:rsidRPr="0070153B">
        <w:rPr>
          <w:szCs w:val="21"/>
        </w:rPr>
        <w:t>JG/T 360</w:t>
      </w:r>
      <w:r w:rsidRPr="00662BE1">
        <w:rPr>
          <w:rFonts w:ascii="宋体" w:hAnsi="宋体"/>
          <w:bCs/>
          <w:szCs w:val="21"/>
        </w:rPr>
        <w:t>的规定，并应符合下列规定：</w:t>
      </w:r>
    </w:p>
    <w:p w14:paraId="688726BB" w14:textId="77777777" w:rsidR="00662BE1" w:rsidRPr="00662BE1" w:rsidRDefault="00662BE1" w:rsidP="00662BE1">
      <w:pPr>
        <w:spacing w:line="400" w:lineRule="exact"/>
        <w:ind w:firstLineChars="200" w:firstLine="422"/>
        <w:rPr>
          <w:szCs w:val="21"/>
        </w:rPr>
      </w:pPr>
      <w:r w:rsidRPr="00662BE1">
        <w:rPr>
          <w:b/>
          <w:bCs/>
          <w:szCs w:val="21"/>
        </w:rPr>
        <w:t>1</w:t>
      </w:r>
      <w:r w:rsidRPr="00662BE1">
        <w:rPr>
          <w:szCs w:val="21"/>
        </w:rPr>
        <w:t xml:space="preserve">  </w:t>
      </w:r>
      <w:r w:rsidRPr="00662BE1">
        <w:rPr>
          <w:szCs w:val="21"/>
        </w:rPr>
        <w:t>硅酸钙板性能应符合行业标准《纤维增强硅酸钙板</w:t>
      </w:r>
      <w:r w:rsidRPr="00662BE1">
        <w:rPr>
          <w:szCs w:val="21"/>
        </w:rPr>
        <w:t xml:space="preserve"> </w:t>
      </w:r>
      <w:r w:rsidRPr="00662BE1">
        <w:rPr>
          <w:szCs w:val="21"/>
        </w:rPr>
        <w:t>第</w:t>
      </w:r>
      <w:r w:rsidRPr="00662BE1">
        <w:rPr>
          <w:szCs w:val="21"/>
        </w:rPr>
        <w:t>1</w:t>
      </w:r>
      <w:r w:rsidRPr="00662BE1">
        <w:rPr>
          <w:szCs w:val="21"/>
        </w:rPr>
        <w:t>部分</w:t>
      </w:r>
      <w:r w:rsidRPr="00662BE1">
        <w:rPr>
          <w:szCs w:val="21"/>
        </w:rPr>
        <w:t>:</w:t>
      </w:r>
      <w:r w:rsidRPr="00662BE1">
        <w:rPr>
          <w:szCs w:val="21"/>
        </w:rPr>
        <w:t>无石棉硅酸钙板》</w:t>
      </w:r>
      <w:r w:rsidRPr="00662BE1">
        <w:rPr>
          <w:szCs w:val="21"/>
        </w:rPr>
        <w:t>JC/T 564.1</w:t>
      </w:r>
      <w:r w:rsidRPr="00662BE1">
        <w:rPr>
          <w:szCs w:val="21"/>
        </w:rPr>
        <w:t>中</w:t>
      </w:r>
      <w:r w:rsidRPr="00662BE1">
        <w:rPr>
          <w:szCs w:val="21"/>
        </w:rPr>
        <w:t>A</w:t>
      </w:r>
      <w:r w:rsidRPr="00662BE1">
        <w:rPr>
          <w:szCs w:val="21"/>
        </w:rPr>
        <w:t>类</w:t>
      </w:r>
      <w:r w:rsidRPr="00662BE1">
        <w:rPr>
          <w:szCs w:val="21"/>
        </w:rPr>
        <w:t>R4</w:t>
      </w:r>
      <w:r w:rsidRPr="00662BE1">
        <w:rPr>
          <w:szCs w:val="21"/>
        </w:rPr>
        <w:t>级</w:t>
      </w:r>
      <w:r w:rsidRPr="00662BE1">
        <w:rPr>
          <w:szCs w:val="21"/>
        </w:rPr>
        <w:t>C3</w:t>
      </w:r>
      <w:r w:rsidRPr="00662BE1">
        <w:rPr>
          <w:szCs w:val="21"/>
        </w:rPr>
        <w:t>级规定；</w:t>
      </w:r>
    </w:p>
    <w:p w14:paraId="23E5CDFE" w14:textId="77777777" w:rsidR="00662BE1" w:rsidRPr="00662BE1" w:rsidRDefault="00662BE1" w:rsidP="00662BE1">
      <w:pPr>
        <w:spacing w:line="400" w:lineRule="exact"/>
        <w:ind w:firstLineChars="200" w:firstLine="422"/>
        <w:rPr>
          <w:szCs w:val="21"/>
        </w:rPr>
      </w:pPr>
      <w:r w:rsidRPr="00662BE1">
        <w:rPr>
          <w:b/>
          <w:bCs/>
          <w:szCs w:val="21"/>
        </w:rPr>
        <w:t xml:space="preserve">2 </w:t>
      </w:r>
      <w:r w:rsidRPr="00662BE1">
        <w:rPr>
          <w:szCs w:val="21"/>
        </w:rPr>
        <w:t xml:space="preserve"> </w:t>
      </w:r>
      <w:r w:rsidRPr="00662BE1">
        <w:rPr>
          <w:szCs w:val="21"/>
        </w:rPr>
        <w:t>纤维水泥板性能应符合行业标准《纤维水泥平板</w:t>
      </w:r>
      <w:r w:rsidRPr="00662BE1">
        <w:rPr>
          <w:szCs w:val="21"/>
        </w:rPr>
        <w:t xml:space="preserve"> </w:t>
      </w:r>
      <w:r w:rsidRPr="00662BE1">
        <w:rPr>
          <w:szCs w:val="21"/>
        </w:rPr>
        <w:t>第</w:t>
      </w:r>
      <w:r w:rsidRPr="00662BE1">
        <w:rPr>
          <w:szCs w:val="21"/>
        </w:rPr>
        <w:t>1</w:t>
      </w:r>
      <w:r w:rsidRPr="00662BE1">
        <w:rPr>
          <w:szCs w:val="21"/>
        </w:rPr>
        <w:t>部分</w:t>
      </w:r>
      <w:r w:rsidRPr="00662BE1">
        <w:rPr>
          <w:szCs w:val="21"/>
        </w:rPr>
        <w:t>:</w:t>
      </w:r>
      <w:r w:rsidRPr="00662BE1">
        <w:rPr>
          <w:szCs w:val="21"/>
        </w:rPr>
        <w:t>无石棉纤维水泥平板》</w:t>
      </w:r>
      <w:r w:rsidRPr="00662BE1">
        <w:rPr>
          <w:szCs w:val="21"/>
        </w:rPr>
        <w:t>JC/T 412.1</w:t>
      </w:r>
      <w:r w:rsidRPr="00662BE1">
        <w:rPr>
          <w:szCs w:val="21"/>
        </w:rPr>
        <w:t>中</w:t>
      </w:r>
      <w:r w:rsidRPr="00662BE1">
        <w:rPr>
          <w:szCs w:val="21"/>
        </w:rPr>
        <w:t>A</w:t>
      </w:r>
      <w:r w:rsidRPr="00662BE1">
        <w:rPr>
          <w:szCs w:val="21"/>
        </w:rPr>
        <w:t>类</w:t>
      </w:r>
      <w:r w:rsidRPr="00662BE1">
        <w:rPr>
          <w:szCs w:val="21"/>
        </w:rPr>
        <w:t>R4</w:t>
      </w:r>
      <w:r w:rsidRPr="00662BE1">
        <w:rPr>
          <w:szCs w:val="21"/>
        </w:rPr>
        <w:t>级</w:t>
      </w:r>
      <w:r w:rsidRPr="00662BE1">
        <w:rPr>
          <w:szCs w:val="21"/>
        </w:rPr>
        <w:t>C3</w:t>
      </w:r>
      <w:r w:rsidRPr="00662BE1">
        <w:rPr>
          <w:szCs w:val="21"/>
        </w:rPr>
        <w:t>级规定；</w:t>
      </w:r>
    </w:p>
    <w:p w14:paraId="421C5EFE" w14:textId="77777777" w:rsidR="00662BE1" w:rsidRPr="00662BE1" w:rsidRDefault="00662BE1" w:rsidP="00662BE1">
      <w:pPr>
        <w:spacing w:line="400" w:lineRule="exact"/>
        <w:ind w:firstLineChars="200" w:firstLine="422"/>
        <w:rPr>
          <w:szCs w:val="21"/>
        </w:rPr>
      </w:pPr>
      <w:r w:rsidRPr="00662BE1">
        <w:rPr>
          <w:b/>
          <w:bCs/>
          <w:szCs w:val="21"/>
        </w:rPr>
        <w:t>3</w:t>
      </w:r>
      <w:r w:rsidRPr="00662BE1">
        <w:rPr>
          <w:szCs w:val="21"/>
        </w:rPr>
        <w:t xml:space="preserve">  </w:t>
      </w:r>
      <w:r w:rsidRPr="00662BE1">
        <w:rPr>
          <w:szCs w:val="21"/>
        </w:rPr>
        <w:t>镀铝</w:t>
      </w:r>
      <w:proofErr w:type="gramStart"/>
      <w:r w:rsidRPr="00662BE1">
        <w:rPr>
          <w:szCs w:val="21"/>
        </w:rPr>
        <w:t>锌</w:t>
      </w:r>
      <w:proofErr w:type="gramEnd"/>
      <w:r w:rsidRPr="00662BE1">
        <w:rPr>
          <w:szCs w:val="21"/>
        </w:rPr>
        <w:t>钢板性能应符合国家标准《连续热镀锌和锌合金镀层钢板及钢带》</w:t>
      </w:r>
      <w:r w:rsidRPr="00662BE1">
        <w:rPr>
          <w:szCs w:val="21"/>
        </w:rPr>
        <w:t>GB/T 2518</w:t>
      </w:r>
      <w:r w:rsidRPr="00662BE1">
        <w:rPr>
          <w:szCs w:val="21"/>
        </w:rPr>
        <w:t>中牌号</w:t>
      </w:r>
      <w:r w:rsidRPr="00662BE1">
        <w:rPr>
          <w:szCs w:val="21"/>
        </w:rPr>
        <w:t>DX5D+AZ</w:t>
      </w:r>
      <w:r w:rsidRPr="00662BE1">
        <w:rPr>
          <w:szCs w:val="21"/>
        </w:rPr>
        <w:t>规定；</w:t>
      </w:r>
    </w:p>
    <w:p w14:paraId="55750852" w14:textId="77777777" w:rsidR="00662BE1" w:rsidRPr="00662BE1" w:rsidRDefault="00662BE1" w:rsidP="00662BE1">
      <w:pPr>
        <w:spacing w:line="400" w:lineRule="exact"/>
        <w:ind w:firstLineChars="200" w:firstLine="422"/>
        <w:rPr>
          <w:szCs w:val="21"/>
        </w:rPr>
      </w:pPr>
      <w:r w:rsidRPr="00662BE1">
        <w:rPr>
          <w:b/>
          <w:bCs/>
          <w:szCs w:val="21"/>
        </w:rPr>
        <w:t xml:space="preserve">4 </w:t>
      </w:r>
      <w:r w:rsidRPr="00662BE1">
        <w:rPr>
          <w:szCs w:val="21"/>
        </w:rPr>
        <w:t xml:space="preserve"> </w:t>
      </w:r>
      <w:r w:rsidRPr="00662BE1">
        <w:rPr>
          <w:szCs w:val="21"/>
        </w:rPr>
        <w:t>铝合金板性能应符合国家标准《一般工业用铝及铝合金板、带材第</w:t>
      </w:r>
      <w:r w:rsidRPr="00662BE1">
        <w:rPr>
          <w:szCs w:val="21"/>
        </w:rPr>
        <w:t>2</w:t>
      </w:r>
      <w:r w:rsidRPr="00662BE1">
        <w:rPr>
          <w:szCs w:val="21"/>
        </w:rPr>
        <w:t>部分：力学性能》</w:t>
      </w:r>
      <w:r w:rsidRPr="00662BE1">
        <w:rPr>
          <w:szCs w:val="21"/>
        </w:rPr>
        <w:t>GB/T 3880.2</w:t>
      </w:r>
      <w:r w:rsidRPr="00662BE1">
        <w:rPr>
          <w:szCs w:val="21"/>
        </w:rPr>
        <w:t>中牌号</w:t>
      </w:r>
      <w:r w:rsidRPr="00662BE1">
        <w:rPr>
          <w:szCs w:val="21"/>
        </w:rPr>
        <w:t>3×××</w:t>
      </w:r>
      <w:r w:rsidRPr="00662BE1">
        <w:rPr>
          <w:szCs w:val="21"/>
        </w:rPr>
        <w:t>或</w:t>
      </w:r>
      <w:r w:rsidRPr="00662BE1">
        <w:rPr>
          <w:szCs w:val="21"/>
        </w:rPr>
        <w:t>5×××</w:t>
      </w:r>
      <w:r w:rsidRPr="00662BE1">
        <w:rPr>
          <w:szCs w:val="21"/>
        </w:rPr>
        <w:t>规定，厚度不应小于</w:t>
      </w:r>
      <w:r w:rsidRPr="00662BE1">
        <w:rPr>
          <w:szCs w:val="21"/>
        </w:rPr>
        <w:t>1.2mm</w:t>
      </w:r>
      <w:r w:rsidRPr="00662BE1">
        <w:rPr>
          <w:szCs w:val="21"/>
        </w:rPr>
        <w:t>；</w:t>
      </w:r>
    </w:p>
    <w:p w14:paraId="05CD07A9" w14:textId="77777777" w:rsidR="00662BE1" w:rsidRPr="00662BE1" w:rsidRDefault="00662BE1" w:rsidP="00662BE1">
      <w:pPr>
        <w:spacing w:line="400" w:lineRule="exact"/>
        <w:ind w:firstLineChars="200" w:firstLine="422"/>
        <w:rPr>
          <w:szCs w:val="21"/>
        </w:rPr>
      </w:pPr>
      <w:r w:rsidRPr="00662BE1">
        <w:rPr>
          <w:b/>
          <w:bCs/>
          <w:szCs w:val="21"/>
        </w:rPr>
        <w:t>5</w:t>
      </w:r>
      <w:r w:rsidRPr="00662BE1">
        <w:rPr>
          <w:szCs w:val="21"/>
        </w:rPr>
        <w:t xml:space="preserve">  </w:t>
      </w:r>
      <w:r w:rsidRPr="00662BE1">
        <w:rPr>
          <w:szCs w:val="21"/>
        </w:rPr>
        <w:t>石材板的厚度应不大于</w:t>
      </w:r>
      <w:r w:rsidRPr="00662BE1">
        <w:rPr>
          <w:szCs w:val="21"/>
        </w:rPr>
        <w:t>13mm</w:t>
      </w:r>
      <w:r w:rsidRPr="00662BE1">
        <w:rPr>
          <w:szCs w:val="21"/>
        </w:rPr>
        <w:t>，性能应符合现行国家标准《天然花岗岩石建筑板材》</w:t>
      </w:r>
      <w:r w:rsidRPr="00662BE1">
        <w:rPr>
          <w:szCs w:val="21"/>
        </w:rPr>
        <w:t>GB/T 18601</w:t>
      </w:r>
      <w:r w:rsidRPr="00662BE1">
        <w:rPr>
          <w:szCs w:val="21"/>
        </w:rPr>
        <w:t>、《天然大理石建筑板材》</w:t>
      </w:r>
      <w:r w:rsidRPr="00662BE1">
        <w:rPr>
          <w:szCs w:val="21"/>
        </w:rPr>
        <w:t>GB/T 19766</w:t>
      </w:r>
      <w:r w:rsidRPr="00662BE1">
        <w:rPr>
          <w:szCs w:val="21"/>
        </w:rPr>
        <w:t>的规定；</w:t>
      </w:r>
    </w:p>
    <w:p w14:paraId="3C6DB786" w14:textId="25AB9804" w:rsidR="00662BE1" w:rsidRPr="00662BE1" w:rsidRDefault="00662BE1" w:rsidP="00662BE1">
      <w:pPr>
        <w:spacing w:line="400" w:lineRule="exact"/>
        <w:ind w:firstLineChars="200" w:firstLine="422"/>
        <w:rPr>
          <w:szCs w:val="21"/>
        </w:rPr>
        <w:sectPr w:rsidR="00662BE1" w:rsidRPr="00662BE1">
          <w:pgSz w:w="11906" w:h="16838"/>
          <w:pgMar w:top="1440" w:right="1800" w:bottom="1440" w:left="1800" w:header="851" w:footer="992" w:gutter="0"/>
          <w:cols w:space="720"/>
          <w:docGrid w:type="lines" w:linePitch="312"/>
        </w:sectPr>
      </w:pPr>
      <w:r w:rsidRPr="00662BE1">
        <w:rPr>
          <w:b/>
          <w:bCs/>
          <w:szCs w:val="21"/>
        </w:rPr>
        <w:t>6</w:t>
      </w:r>
      <w:r w:rsidRPr="00662BE1">
        <w:rPr>
          <w:szCs w:val="21"/>
        </w:rPr>
        <w:t xml:space="preserve">  </w:t>
      </w:r>
      <w:r w:rsidRPr="00662BE1">
        <w:rPr>
          <w:szCs w:val="21"/>
        </w:rPr>
        <w:t>陶瓷板的厚度应不大于</w:t>
      </w:r>
      <w:r w:rsidRPr="00662BE1">
        <w:rPr>
          <w:szCs w:val="21"/>
        </w:rPr>
        <w:t>13mm</w:t>
      </w:r>
      <w:r w:rsidRPr="00662BE1">
        <w:rPr>
          <w:szCs w:val="21"/>
        </w:rPr>
        <w:t>，性能应符合现行国家标准《陶瓷板》</w:t>
      </w:r>
      <w:r w:rsidRPr="00662BE1">
        <w:rPr>
          <w:szCs w:val="21"/>
        </w:rPr>
        <w:t>GB/T 23266</w:t>
      </w:r>
      <w:r w:rsidRPr="00662BE1">
        <w:rPr>
          <w:szCs w:val="21"/>
        </w:rPr>
        <w:t>、</w:t>
      </w:r>
      <w:r w:rsidRPr="00662BE1">
        <w:rPr>
          <w:szCs w:val="21"/>
        </w:rPr>
        <w:lastRenderedPageBreak/>
        <w:t>《陶瓷砖》</w:t>
      </w:r>
      <w:r w:rsidRPr="00662BE1">
        <w:rPr>
          <w:szCs w:val="21"/>
        </w:rPr>
        <w:t>GB/T 4100</w:t>
      </w:r>
      <w:r w:rsidRPr="00662BE1">
        <w:rPr>
          <w:szCs w:val="21"/>
        </w:rPr>
        <w:t>的规定。</w:t>
      </w:r>
    </w:p>
    <w:p w14:paraId="58267548" w14:textId="77777777"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94" w:name="_Toc80177686"/>
      <w:bookmarkStart w:id="95" w:name="_Toc193188003"/>
      <w:bookmarkStart w:id="96" w:name="_Toc193188034"/>
      <w:bookmarkStart w:id="97" w:name="_Hlk80084354"/>
      <w:bookmarkStart w:id="98" w:name="_Toc193814680"/>
      <w:r>
        <w:rPr>
          <w:rFonts w:ascii="Times New Roman" w:eastAsia="宋体" w:hAnsi="Times New Roman"/>
          <w:bCs/>
          <w:color w:val="auto"/>
          <w:sz w:val="24"/>
          <w:szCs w:val="32"/>
        </w:rPr>
        <w:lastRenderedPageBreak/>
        <w:t xml:space="preserve">5  </w:t>
      </w:r>
      <w:r>
        <w:rPr>
          <w:rFonts w:ascii="Times New Roman" w:eastAsia="宋体" w:hAnsi="Times New Roman"/>
          <w:bCs/>
          <w:color w:val="auto"/>
          <w:sz w:val="24"/>
          <w:szCs w:val="32"/>
        </w:rPr>
        <w:t>建筑设计</w:t>
      </w:r>
      <w:bookmarkEnd w:id="94"/>
      <w:bookmarkEnd w:id="95"/>
      <w:bookmarkEnd w:id="96"/>
      <w:bookmarkEnd w:id="98"/>
    </w:p>
    <w:p w14:paraId="25AF1B89" w14:textId="7A935646" w:rsidR="00083647" w:rsidRPr="00D75314" w:rsidRDefault="007C3E7E" w:rsidP="00D75314">
      <w:pPr>
        <w:spacing w:beforeLines="50" w:before="156" w:afterLines="50" w:after="156" w:line="400" w:lineRule="exact"/>
        <w:jc w:val="center"/>
        <w:outlineLvl w:val="1"/>
        <w:rPr>
          <w:b/>
          <w:bCs/>
          <w:szCs w:val="21"/>
        </w:rPr>
      </w:pPr>
      <w:bookmarkStart w:id="99" w:name="_Toc80177687"/>
      <w:bookmarkStart w:id="100" w:name="_Toc193188004"/>
      <w:bookmarkStart w:id="101" w:name="_Toc193188035"/>
      <w:bookmarkStart w:id="102" w:name="_Toc193814681"/>
      <w:r>
        <w:rPr>
          <w:b/>
          <w:bCs/>
          <w:szCs w:val="21"/>
        </w:rPr>
        <w:t xml:space="preserve">5.1  </w:t>
      </w:r>
      <w:r>
        <w:rPr>
          <w:b/>
          <w:bCs/>
          <w:szCs w:val="21"/>
        </w:rPr>
        <w:t>一般规定</w:t>
      </w:r>
      <w:bookmarkEnd w:id="97"/>
      <w:bookmarkEnd w:id="99"/>
      <w:bookmarkEnd w:id="100"/>
      <w:bookmarkEnd w:id="101"/>
      <w:bookmarkEnd w:id="102"/>
    </w:p>
    <w:p w14:paraId="5C4E8822" w14:textId="339491D9" w:rsidR="001C6A53" w:rsidRDefault="007C3E7E">
      <w:pPr>
        <w:spacing w:line="360" w:lineRule="auto"/>
        <w:rPr>
          <w:color w:val="000000"/>
          <w:szCs w:val="21"/>
        </w:rPr>
      </w:pPr>
      <w:r>
        <w:rPr>
          <w:rFonts w:hint="eastAsia"/>
          <w:b/>
          <w:szCs w:val="21"/>
        </w:rPr>
        <w:t>5</w:t>
      </w:r>
      <w:r>
        <w:rPr>
          <w:b/>
          <w:szCs w:val="21"/>
        </w:rPr>
        <w:t xml:space="preserve">.1.1  </w:t>
      </w:r>
      <w:r>
        <w:rPr>
          <w:rFonts w:hint="eastAsia"/>
          <w:szCs w:val="21"/>
        </w:rPr>
        <w:t>自保温</w:t>
      </w:r>
      <w:r>
        <w:rPr>
          <w:rFonts w:hint="eastAsia"/>
          <w:color w:val="000000"/>
          <w:szCs w:val="21"/>
        </w:rPr>
        <w:t>工程</w:t>
      </w:r>
      <w:r>
        <w:rPr>
          <w:color w:val="000000"/>
          <w:szCs w:val="21"/>
        </w:rPr>
        <w:t>应根据建筑物的使用功能、周围环境</w:t>
      </w:r>
      <w:r>
        <w:rPr>
          <w:rFonts w:hint="eastAsia"/>
          <w:color w:val="000000"/>
          <w:szCs w:val="21"/>
        </w:rPr>
        <w:t>和</w:t>
      </w:r>
      <w:r>
        <w:rPr>
          <w:color w:val="000000"/>
          <w:szCs w:val="21"/>
        </w:rPr>
        <w:t>建筑设计要求等进行设计。</w:t>
      </w:r>
    </w:p>
    <w:p w14:paraId="57F93757" w14:textId="4261D60D" w:rsidR="00CB1EDC" w:rsidRDefault="007C3E7E">
      <w:pPr>
        <w:spacing w:line="360" w:lineRule="auto"/>
        <w:rPr>
          <w:color w:val="000000"/>
          <w:szCs w:val="21"/>
        </w:rPr>
      </w:pPr>
      <w:r>
        <w:rPr>
          <w:b/>
          <w:bCs/>
          <w:color w:val="000000"/>
          <w:szCs w:val="21"/>
        </w:rPr>
        <w:t xml:space="preserve">5.1.2  </w:t>
      </w:r>
      <w:r>
        <w:rPr>
          <w:rFonts w:hint="eastAsia"/>
          <w:szCs w:val="21"/>
        </w:rPr>
        <w:t>自保温</w:t>
      </w:r>
      <w:r>
        <w:rPr>
          <w:rFonts w:hint="eastAsia"/>
          <w:color w:val="000000"/>
          <w:szCs w:val="21"/>
        </w:rPr>
        <w:t>工程设计</w:t>
      </w:r>
      <w:r w:rsidR="00CB1EDC">
        <w:rPr>
          <w:rFonts w:hint="eastAsia"/>
          <w:color w:val="000000"/>
          <w:szCs w:val="21"/>
        </w:rPr>
        <w:t>宜采用</w:t>
      </w:r>
      <w:r w:rsidR="00EE12D9">
        <w:rPr>
          <w:rFonts w:hint="eastAsia"/>
          <w:color w:val="000000"/>
          <w:szCs w:val="21"/>
        </w:rPr>
        <w:t>自保温装饰一体板</w:t>
      </w:r>
      <w:r w:rsidR="00CB1EDC">
        <w:rPr>
          <w:rFonts w:hint="eastAsia"/>
          <w:color w:val="000000"/>
          <w:szCs w:val="21"/>
        </w:rPr>
        <w:t>系统，装饰面板应工厂化生产。</w:t>
      </w:r>
    </w:p>
    <w:p w14:paraId="07E90C37" w14:textId="2F569AC1" w:rsidR="001C6A53" w:rsidRDefault="007C3E7E">
      <w:pPr>
        <w:spacing w:line="400" w:lineRule="exact"/>
        <w:rPr>
          <w:szCs w:val="21"/>
        </w:rPr>
      </w:pPr>
      <w:r>
        <w:rPr>
          <w:b/>
          <w:szCs w:val="21"/>
        </w:rPr>
        <w:t xml:space="preserve">5.1.3  </w:t>
      </w:r>
      <w:r>
        <w:rPr>
          <w:szCs w:val="21"/>
        </w:rPr>
        <w:t>下列</w:t>
      </w:r>
      <w:r>
        <w:rPr>
          <w:rFonts w:hint="eastAsia"/>
          <w:szCs w:val="21"/>
        </w:rPr>
        <w:t>情况下不应</w:t>
      </w:r>
      <w:r>
        <w:rPr>
          <w:szCs w:val="21"/>
        </w:rPr>
        <w:t>采用</w:t>
      </w:r>
      <w:r w:rsidR="00FE4773">
        <w:rPr>
          <w:rFonts w:hint="eastAsia"/>
          <w:szCs w:val="21"/>
        </w:rPr>
        <w:t>自保温系统</w:t>
      </w:r>
      <w:r>
        <w:rPr>
          <w:szCs w:val="21"/>
        </w:rPr>
        <w:t>：</w:t>
      </w:r>
    </w:p>
    <w:p w14:paraId="12865973" w14:textId="77777777" w:rsidR="001C6A53" w:rsidRDefault="007C3E7E">
      <w:pPr>
        <w:spacing w:line="400" w:lineRule="exact"/>
        <w:ind w:firstLine="420"/>
        <w:rPr>
          <w:szCs w:val="21"/>
        </w:rPr>
      </w:pPr>
      <w:r>
        <w:rPr>
          <w:b/>
          <w:szCs w:val="21"/>
        </w:rPr>
        <w:t xml:space="preserve">1 </w:t>
      </w:r>
      <w:r>
        <w:rPr>
          <w:szCs w:val="21"/>
        </w:rPr>
        <w:t xml:space="preserve"> </w:t>
      </w:r>
      <w:r>
        <w:rPr>
          <w:szCs w:val="21"/>
        </w:rPr>
        <w:t>建筑外墙防潮层以下的外墙；</w:t>
      </w:r>
    </w:p>
    <w:p w14:paraId="47223E7C" w14:textId="77777777" w:rsidR="001C6A53" w:rsidRDefault="007C3E7E">
      <w:pPr>
        <w:spacing w:line="400" w:lineRule="exact"/>
        <w:ind w:firstLine="420"/>
        <w:rPr>
          <w:szCs w:val="21"/>
        </w:rPr>
      </w:pPr>
      <w:r>
        <w:rPr>
          <w:b/>
          <w:szCs w:val="21"/>
        </w:rPr>
        <w:t xml:space="preserve">2 </w:t>
      </w:r>
      <w:r>
        <w:rPr>
          <w:szCs w:val="21"/>
        </w:rPr>
        <w:t xml:space="preserve"> </w:t>
      </w:r>
      <w:r>
        <w:rPr>
          <w:szCs w:val="21"/>
        </w:rPr>
        <w:t>长期处于浸水或化学侵蚀环境；</w:t>
      </w:r>
    </w:p>
    <w:p w14:paraId="07C3ED3F" w14:textId="77777777" w:rsidR="001C6A53" w:rsidRDefault="007C3E7E">
      <w:pPr>
        <w:spacing w:line="400" w:lineRule="exact"/>
        <w:ind w:firstLine="420"/>
        <w:rPr>
          <w:szCs w:val="21"/>
        </w:rPr>
      </w:pPr>
      <w:r>
        <w:rPr>
          <w:b/>
          <w:szCs w:val="21"/>
        </w:rPr>
        <w:t xml:space="preserve">3 </w:t>
      </w:r>
      <w:r>
        <w:rPr>
          <w:szCs w:val="21"/>
        </w:rPr>
        <w:t xml:space="preserve"> </w:t>
      </w:r>
      <w:r>
        <w:rPr>
          <w:szCs w:val="21"/>
        </w:rPr>
        <w:t>表面经常处于</w:t>
      </w:r>
      <w:r>
        <w:rPr>
          <w:szCs w:val="21"/>
        </w:rPr>
        <w:t>80℃</w:t>
      </w:r>
      <w:r>
        <w:rPr>
          <w:szCs w:val="21"/>
        </w:rPr>
        <w:t>以上的部位；</w:t>
      </w:r>
    </w:p>
    <w:p w14:paraId="02714755" w14:textId="77777777" w:rsidR="001C6A53" w:rsidRDefault="007C3E7E">
      <w:pPr>
        <w:spacing w:line="400" w:lineRule="exact"/>
        <w:ind w:firstLine="420"/>
        <w:rPr>
          <w:szCs w:val="21"/>
        </w:rPr>
      </w:pPr>
      <w:r>
        <w:rPr>
          <w:b/>
          <w:szCs w:val="21"/>
        </w:rPr>
        <w:t xml:space="preserve">4  </w:t>
      </w:r>
      <w:r>
        <w:rPr>
          <w:szCs w:val="21"/>
        </w:rPr>
        <w:t>长期处于有振动源环境的墙体。</w:t>
      </w:r>
    </w:p>
    <w:p w14:paraId="4ECA3942" w14:textId="3D457BF5" w:rsidR="001C6A53" w:rsidRDefault="007C3E7E">
      <w:pPr>
        <w:spacing w:line="400" w:lineRule="exact"/>
        <w:rPr>
          <w:szCs w:val="21"/>
        </w:rPr>
      </w:pPr>
      <w:r>
        <w:rPr>
          <w:b/>
          <w:szCs w:val="21"/>
        </w:rPr>
        <w:t xml:space="preserve">5.1.4 </w:t>
      </w:r>
      <w:r>
        <w:rPr>
          <w:szCs w:val="21"/>
        </w:rPr>
        <w:t xml:space="preserve"> </w:t>
      </w:r>
      <w:r>
        <w:rPr>
          <w:rFonts w:hint="eastAsia"/>
          <w:szCs w:val="21"/>
        </w:rPr>
        <w:t>自保温</w:t>
      </w:r>
      <w:r w:rsidR="00E269B0">
        <w:rPr>
          <w:rFonts w:hint="eastAsia"/>
          <w:szCs w:val="21"/>
        </w:rPr>
        <w:t>系统</w:t>
      </w:r>
      <w:r>
        <w:rPr>
          <w:szCs w:val="21"/>
        </w:rPr>
        <w:t>的建筑平面和立面设计应符合下列</w:t>
      </w:r>
      <w:r>
        <w:rPr>
          <w:rFonts w:hint="eastAsia"/>
          <w:szCs w:val="21"/>
        </w:rPr>
        <w:t>规定</w:t>
      </w:r>
      <w:r>
        <w:rPr>
          <w:szCs w:val="21"/>
        </w:rPr>
        <w:t>：</w:t>
      </w:r>
    </w:p>
    <w:p w14:paraId="3F03675B" w14:textId="151CCC33" w:rsidR="001C6A53" w:rsidRDefault="007C3E7E">
      <w:pPr>
        <w:spacing w:line="400" w:lineRule="exact"/>
        <w:ind w:firstLineChars="200" w:firstLine="422"/>
        <w:rPr>
          <w:szCs w:val="21"/>
        </w:rPr>
      </w:pPr>
      <w:r>
        <w:rPr>
          <w:b/>
          <w:szCs w:val="21"/>
        </w:rPr>
        <w:t xml:space="preserve">1  </w:t>
      </w:r>
      <w:r>
        <w:rPr>
          <w:szCs w:val="21"/>
        </w:rPr>
        <w:t>建筑平面和立面设计</w:t>
      </w:r>
      <w:proofErr w:type="gramStart"/>
      <w:r>
        <w:rPr>
          <w:rFonts w:hint="eastAsia"/>
          <w:szCs w:val="21"/>
        </w:rPr>
        <w:t>宜</w:t>
      </w:r>
      <w:r>
        <w:rPr>
          <w:szCs w:val="21"/>
        </w:rPr>
        <w:t>满足</w:t>
      </w:r>
      <w:proofErr w:type="gramEnd"/>
      <w:r w:rsidR="00FE4773">
        <w:rPr>
          <w:rFonts w:hint="eastAsia"/>
          <w:szCs w:val="21"/>
        </w:rPr>
        <w:t>自保温</w:t>
      </w:r>
      <w:r>
        <w:rPr>
          <w:szCs w:val="21"/>
        </w:rPr>
        <w:t>墙板的</w:t>
      </w:r>
      <w:proofErr w:type="gramStart"/>
      <w:r>
        <w:rPr>
          <w:szCs w:val="21"/>
        </w:rPr>
        <w:t>模数化</w:t>
      </w:r>
      <w:proofErr w:type="gramEnd"/>
      <w:r>
        <w:rPr>
          <w:szCs w:val="21"/>
        </w:rPr>
        <w:t>要求；</w:t>
      </w:r>
    </w:p>
    <w:p w14:paraId="1B4EFE4A" w14:textId="5DE7BB38" w:rsidR="00CB1EDC" w:rsidRPr="00CB1EDC" w:rsidRDefault="00CB1EDC">
      <w:pPr>
        <w:spacing w:line="400" w:lineRule="exact"/>
        <w:ind w:firstLineChars="200" w:firstLine="422"/>
        <w:rPr>
          <w:b/>
          <w:bCs/>
          <w:szCs w:val="21"/>
        </w:rPr>
      </w:pPr>
      <w:r w:rsidRPr="00CB1EDC">
        <w:rPr>
          <w:rFonts w:hint="eastAsia"/>
          <w:b/>
          <w:bCs/>
          <w:szCs w:val="21"/>
        </w:rPr>
        <w:t>2</w:t>
      </w:r>
      <w:r>
        <w:rPr>
          <w:rFonts w:hint="eastAsia"/>
          <w:b/>
          <w:bCs/>
          <w:szCs w:val="21"/>
        </w:rPr>
        <w:t xml:space="preserve">  </w:t>
      </w:r>
      <w:r w:rsidRPr="00CB1EDC">
        <w:rPr>
          <w:szCs w:val="21"/>
        </w:rPr>
        <w:t>外门窗洞口尺寸及预留条件，应符合现行国家标准《建筑门窗洞口尺寸协调要求》</w:t>
      </w:r>
      <w:r w:rsidRPr="00CB1EDC">
        <w:rPr>
          <w:szCs w:val="21"/>
        </w:rPr>
        <w:t>GB/T 30591</w:t>
      </w:r>
      <w:r w:rsidRPr="00CB1EDC">
        <w:rPr>
          <w:szCs w:val="21"/>
        </w:rPr>
        <w:t>的有关规定</w:t>
      </w:r>
      <w:r>
        <w:rPr>
          <w:rFonts w:hint="eastAsia"/>
          <w:szCs w:val="21"/>
        </w:rPr>
        <w:t>；</w:t>
      </w:r>
    </w:p>
    <w:p w14:paraId="00A0D864" w14:textId="683341FF" w:rsidR="001C6A53" w:rsidRDefault="00CB1EDC">
      <w:pPr>
        <w:spacing w:line="400" w:lineRule="exact"/>
        <w:ind w:firstLine="420"/>
        <w:rPr>
          <w:szCs w:val="21"/>
        </w:rPr>
      </w:pPr>
      <w:r>
        <w:rPr>
          <w:rFonts w:hint="eastAsia"/>
          <w:b/>
          <w:bCs/>
          <w:szCs w:val="21"/>
        </w:rPr>
        <w:t>3</w:t>
      </w:r>
      <w:r w:rsidR="007C3E7E">
        <w:rPr>
          <w:szCs w:val="21"/>
        </w:rPr>
        <w:t xml:space="preserve">  </w:t>
      </w:r>
      <w:r w:rsidR="007C3E7E">
        <w:rPr>
          <w:szCs w:val="21"/>
        </w:rPr>
        <w:t>自保温</w:t>
      </w:r>
      <w:r w:rsidR="00E269B0">
        <w:rPr>
          <w:rFonts w:hint="eastAsia"/>
          <w:szCs w:val="21"/>
        </w:rPr>
        <w:t>系统</w:t>
      </w:r>
      <w:r w:rsidR="007C3E7E">
        <w:rPr>
          <w:szCs w:val="21"/>
        </w:rPr>
        <w:t>的厚度应满足建筑节能、隔声、防火等有关标准的要求；</w:t>
      </w:r>
    </w:p>
    <w:p w14:paraId="359A2EFF" w14:textId="37BFAD90" w:rsidR="001C6A53" w:rsidRDefault="00CB1EDC">
      <w:pPr>
        <w:spacing w:line="400" w:lineRule="exact"/>
        <w:ind w:firstLine="420"/>
        <w:rPr>
          <w:szCs w:val="21"/>
        </w:rPr>
      </w:pPr>
      <w:r>
        <w:rPr>
          <w:rFonts w:hint="eastAsia"/>
          <w:b/>
          <w:bCs/>
          <w:szCs w:val="21"/>
        </w:rPr>
        <w:t>4</w:t>
      </w:r>
      <w:r w:rsidR="007C3E7E">
        <w:rPr>
          <w:b/>
          <w:szCs w:val="21"/>
        </w:rPr>
        <w:t xml:space="preserve">  </w:t>
      </w:r>
      <w:r w:rsidR="007C3E7E">
        <w:rPr>
          <w:bCs/>
          <w:szCs w:val="21"/>
        </w:rPr>
        <w:t>自保温</w:t>
      </w:r>
      <w:r w:rsidR="00E269B0">
        <w:rPr>
          <w:rFonts w:hint="eastAsia"/>
          <w:bCs/>
          <w:szCs w:val="21"/>
        </w:rPr>
        <w:t>系统</w:t>
      </w:r>
      <w:r w:rsidR="007C3E7E">
        <w:rPr>
          <w:szCs w:val="21"/>
        </w:rPr>
        <w:t>设置变形缝时，应做好墙面的盖缝处理。</w:t>
      </w:r>
    </w:p>
    <w:p w14:paraId="7709CF17" w14:textId="77777777" w:rsidR="001C6A53" w:rsidRDefault="007C3E7E">
      <w:pPr>
        <w:spacing w:line="400" w:lineRule="exact"/>
        <w:rPr>
          <w:szCs w:val="21"/>
        </w:rPr>
      </w:pPr>
      <w:r>
        <w:rPr>
          <w:b/>
          <w:szCs w:val="21"/>
        </w:rPr>
        <w:t xml:space="preserve">5.1.5  </w:t>
      </w:r>
      <w:r>
        <w:rPr>
          <w:szCs w:val="21"/>
        </w:rPr>
        <w:t>建筑外饰面的设计应符合下列规定：</w:t>
      </w:r>
    </w:p>
    <w:p w14:paraId="4E5AA495" w14:textId="5DA5C28B" w:rsidR="001C6A53" w:rsidRDefault="007C3E7E">
      <w:pPr>
        <w:spacing w:line="400" w:lineRule="exact"/>
        <w:ind w:firstLine="420"/>
        <w:rPr>
          <w:b/>
          <w:szCs w:val="21"/>
        </w:rPr>
      </w:pPr>
      <w:r>
        <w:rPr>
          <w:b/>
          <w:szCs w:val="21"/>
        </w:rPr>
        <w:t xml:space="preserve">1  </w:t>
      </w:r>
      <w:r w:rsidR="00EE12D9">
        <w:rPr>
          <w:rFonts w:hint="eastAsia"/>
          <w:szCs w:val="21"/>
        </w:rPr>
        <w:t>自保温墙板</w:t>
      </w:r>
      <w:r w:rsidR="00CB1EDC">
        <w:rPr>
          <w:rFonts w:hint="eastAsia"/>
          <w:szCs w:val="21"/>
        </w:rPr>
        <w:t>系统</w:t>
      </w:r>
      <w:r>
        <w:rPr>
          <w:szCs w:val="21"/>
        </w:rPr>
        <w:t>外饰面宜采用涂料、饰面砂浆等轻质材料；</w:t>
      </w:r>
    </w:p>
    <w:p w14:paraId="0668D275" w14:textId="647D1953" w:rsidR="001C6A53" w:rsidRDefault="007C3E7E">
      <w:pPr>
        <w:spacing w:line="400" w:lineRule="exact"/>
        <w:ind w:firstLine="420"/>
        <w:rPr>
          <w:szCs w:val="21"/>
        </w:rPr>
      </w:pPr>
      <w:r>
        <w:rPr>
          <w:b/>
          <w:szCs w:val="21"/>
        </w:rPr>
        <w:t>2</w:t>
      </w:r>
      <w:r>
        <w:rPr>
          <w:szCs w:val="21"/>
        </w:rPr>
        <w:t xml:space="preserve">  </w:t>
      </w:r>
      <w:r>
        <w:rPr>
          <w:szCs w:val="21"/>
        </w:rPr>
        <w:t>采用花岗石等重质饰面板时，外饰面不应直接粘结在自保温墙</w:t>
      </w:r>
      <w:r w:rsidR="00DC1A23">
        <w:rPr>
          <w:rFonts w:hint="eastAsia"/>
          <w:szCs w:val="21"/>
        </w:rPr>
        <w:t>板</w:t>
      </w:r>
      <w:r>
        <w:rPr>
          <w:szCs w:val="21"/>
        </w:rPr>
        <w:t>上；</w:t>
      </w:r>
    </w:p>
    <w:p w14:paraId="7E5E7C4F" w14:textId="75D72866" w:rsidR="001C6A53" w:rsidRDefault="007C3E7E">
      <w:pPr>
        <w:spacing w:line="400" w:lineRule="exact"/>
        <w:ind w:firstLine="420"/>
        <w:rPr>
          <w:szCs w:val="21"/>
        </w:rPr>
      </w:pPr>
      <w:r>
        <w:rPr>
          <w:b/>
          <w:szCs w:val="21"/>
        </w:rPr>
        <w:t xml:space="preserve">3  </w:t>
      </w:r>
      <w:r>
        <w:rPr>
          <w:szCs w:val="21"/>
        </w:rPr>
        <w:t>采用幕墙时，自保温墙</w:t>
      </w:r>
      <w:r w:rsidR="00DC1A23">
        <w:rPr>
          <w:rFonts w:hint="eastAsia"/>
          <w:szCs w:val="21"/>
        </w:rPr>
        <w:t>板</w:t>
      </w:r>
      <w:r>
        <w:rPr>
          <w:szCs w:val="21"/>
        </w:rPr>
        <w:t>不应作为幕墙的支承结构。</w:t>
      </w:r>
    </w:p>
    <w:p w14:paraId="09D3F08B" w14:textId="1F15A1B0" w:rsidR="001C6A53" w:rsidRPr="00CB1EDC" w:rsidRDefault="007C3E7E">
      <w:pPr>
        <w:spacing w:line="400" w:lineRule="exact"/>
        <w:rPr>
          <w:szCs w:val="21"/>
        </w:rPr>
      </w:pPr>
      <w:r w:rsidRPr="00CB1EDC">
        <w:rPr>
          <w:b/>
          <w:szCs w:val="21"/>
        </w:rPr>
        <w:t xml:space="preserve">5.1.6  </w:t>
      </w:r>
      <w:r w:rsidR="00EE12D9">
        <w:rPr>
          <w:szCs w:val="21"/>
        </w:rPr>
        <w:t>自保温墙板</w:t>
      </w:r>
      <w:r w:rsidRPr="00CB1EDC">
        <w:rPr>
          <w:szCs w:val="21"/>
        </w:rPr>
        <w:t>系统</w:t>
      </w:r>
      <w:r w:rsidR="00603070" w:rsidRPr="00CB1EDC">
        <w:rPr>
          <w:rFonts w:hint="eastAsia"/>
          <w:szCs w:val="21"/>
        </w:rPr>
        <w:t>裂缝</w:t>
      </w:r>
      <w:r w:rsidRPr="00CB1EDC">
        <w:rPr>
          <w:szCs w:val="21"/>
        </w:rPr>
        <w:t>控制设计除应符合</w:t>
      </w:r>
      <w:proofErr w:type="gramStart"/>
      <w:r w:rsidRPr="00CB1EDC">
        <w:rPr>
          <w:rFonts w:hint="eastAsia"/>
          <w:szCs w:val="21"/>
        </w:rPr>
        <w:t>现行</w:t>
      </w:r>
      <w:r w:rsidRPr="00CB1EDC">
        <w:rPr>
          <w:szCs w:val="21"/>
        </w:rPr>
        <w:t>行业</w:t>
      </w:r>
      <w:proofErr w:type="gramEnd"/>
      <w:r w:rsidRPr="00CB1EDC">
        <w:rPr>
          <w:szCs w:val="21"/>
        </w:rPr>
        <w:t>标准</w:t>
      </w:r>
      <w:bookmarkStart w:id="103" w:name="_Hlk72398985"/>
      <w:r w:rsidRPr="00CB1EDC">
        <w:rPr>
          <w:szCs w:val="21"/>
        </w:rPr>
        <w:t>《蒸压加气混凝土制品应用技术标准》</w:t>
      </w:r>
      <w:r w:rsidRPr="00CB1EDC">
        <w:rPr>
          <w:szCs w:val="21"/>
        </w:rPr>
        <w:t>JGJ/T 17</w:t>
      </w:r>
      <w:bookmarkEnd w:id="103"/>
      <w:r w:rsidRPr="00CB1EDC">
        <w:rPr>
          <w:szCs w:val="21"/>
        </w:rPr>
        <w:t>的有关规定</w:t>
      </w:r>
      <w:r w:rsidRPr="00CB1EDC">
        <w:rPr>
          <w:rFonts w:hint="eastAsia"/>
          <w:szCs w:val="21"/>
        </w:rPr>
        <w:t>外</w:t>
      </w:r>
      <w:r w:rsidRPr="00CB1EDC">
        <w:rPr>
          <w:szCs w:val="21"/>
        </w:rPr>
        <w:t>，尚应符合下列规定：</w:t>
      </w:r>
    </w:p>
    <w:p w14:paraId="22BFB221" w14:textId="19B478F7" w:rsidR="001C6A53" w:rsidRPr="00CB1EDC" w:rsidRDefault="007C3E7E">
      <w:pPr>
        <w:spacing w:line="400" w:lineRule="exact"/>
        <w:ind w:firstLine="420"/>
        <w:rPr>
          <w:szCs w:val="21"/>
        </w:rPr>
      </w:pPr>
      <w:r w:rsidRPr="00CB1EDC">
        <w:rPr>
          <w:b/>
          <w:szCs w:val="21"/>
        </w:rPr>
        <w:t xml:space="preserve">1 </w:t>
      </w:r>
      <w:r w:rsidRPr="00CB1EDC">
        <w:rPr>
          <w:szCs w:val="21"/>
        </w:rPr>
        <w:t xml:space="preserve"> </w:t>
      </w:r>
      <w:r w:rsidR="00D65EB4" w:rsidRPr="00CB1EDC">
        <w:rPr>
          <w:szCs w:val="21"/>
        </w:rPr>
        <w:t>自保温</w:t>
      </w:r>
      <w:r w:rsidR="00D65EB4" w:rsidRPr="00CB1EDC">
        <w:rPr>
          <w:rFonts w:hint="eastAsia"/>
          <w:szCs w:val="21"/>
        </w:rPr>
        <w:t>系统找平</w:t>
      </w:r>
      <w:r w:rsidR="00D65EB4" w:rsidRPr="00CB1EDC">
        <w:rPr>
          <w:szCs w:val="21"/>
        </w:rPr>
        <w:t>层</w:t>
      </w:r>
      <w:r w:rsidR="00D65EB4" w:rsidRPr="00CB1EDC">
        <w:rPr>
          <w:rFonts w:hint="eastAsia"/>
          <w:szCs w:val="21"/>
        </w:rPr>
        <w:t>、</w:t>
      </w:r>
      <w:r w:rsidR="00D65EB4" w:rsidRPr="00CB1EDC">
        <w:rPr>
          <w:bCs/>
          <w:szCs w:val="21"/>
        </w:rPr>
        <w:t>抹面层和</w:t>
      </w:r>
      <w:proofErr w:type="gramStart"/>
      <w:r w:rsidR="00D65EB4" w:rsidRPr="00CB1EDC">
        <w:rPr>
          <w:bCs/>
          <w:szCs w:val="21"/>
        </w:rPr>
        <w:t>饰面层</w:t>
      </w:r>
      <w:proofErr w:type="gramEnd"/>
      <w:r w:rsidR="00D65EB4" w:rsidRPr="00CB1EDC">
        <w:rPr>
          <w:szCs w:val="21"/>
        </w:rPr>
        <w:t>应结合立面设计，设置分隔缝。水</w:t>
      </w:r>
      <w:proofErr w:type="gramStart"/>
      <w:r w:rsidR="00D65EB4" w:rsidRPr="00CB1EDC">
        <w:rPr>
          <w:szCs w:val="21"/>
        </w:rPr>
        <w:t>平分格缝的</w:t>
      </w:r>
      <w:proofErr w:type="gramEnd"/>
      <w:r w:rsidR="00D65EB4" w:rsidRPr="00CB1EDC">
        <w:rPr>
          <w:szCs w:val="21"/>
        </w:rPr>
        <w:t>间距</w:t>
      </w:r>
      <w:r w:rsidR="00D65EB4" w:rsidRPr="00CB1EDC">
        <w:rPr>
          <w:rFonts w:hint="eastAsia"/>
          <w:szCs w:val="21"/>
        </w:rPr>
        <w:t>不宜大于</w:t>
      </w:r>
      <w:r w:rsidR="00D65EB4" w:rsidRPr="00CB1EDC">
        <w:rPr>
          <w:szCs w:val="21"/>
        </w:rPr>
        <w:t>6m</w:t>
      </w:r>
      <w:r w:rsidR="00D65EB4" w:rsidRPr="00CB1EDC">
        <w:rPr>
          <w:szCs w:val="21"/>
        </w:rPr>
        <w:t>，垂直</w:t>
      </w:r>
      <w:proofErr w:type="gramStart"/>
      <w:r w:rsidR="00D65EB4" w:rsidRPr="00CB1EDC">
        <w:rPr>
          <w:szCs w:val="21"/>
        </w:rPr>
        <w:t>分隔缝宜按</w:t>
      </w:r>
      <w:proofErr w:type="gramEnd"/>
      <w:r w:rsidR="00D65EB4" w:rsidRPr="00CB1EDC">
        <w:rPr>
          <w:szCs w:val="21"/>
        </w:rPr>
        <w:t>墙面面积设置，且不宜大于</w:t>
      </w:r>
      <w:r w:rsidR="00D65EB4" w:rsidRPr="00CB1EDC">
        <w:rPr>
          <w:szCs w:val="21"/>
        </w:rPr>
        <w:t>30m</w:t>
      </w:r>
      <w:r w:rsidR="00D65EB4" w:rsidRPr="00CB1EDC">
        <w:rPr>
          <w:szCs w:val="21"/>
          <w:vertAlign w:val="superscript"/>
        </w:rPr>
        <w:t>2</w:t>
      </w:r>
      <w:r w:rsidR="00EB0983">
        <w:rPr>
          <w:rFonts w:hint="eastAsia"/>
          <w:szCs w:val="21"/>
        </w:rPr>
        <w:t>；</w:t>
      </w:r>
    </w:p>
    <w:p w14:paraId="2F216738" w14:textId="5FA2EF37" w:rsidR="001C6A53" w:rsidRDefault="007C3E7E">
      <w:pPr>
        <w:spacing w:line="400" w:lineRule="exact"/>
        <w:ind w:firstLine="420"/>
        <w:rPr>
          <w:szCs w:val="21"/>
        </w:rPr>
      </w:pPr>
      <w:r w:rsidRPr="00CB1EDC">
        <w:rPr>
          <w:b/>
          <w:szCs w:val="21"/>
        </w:rPr>
        <w:t>2</w:t>
      </w:r>
      <w:r w:rsidRPr="00CB1EDC">
        <w:rPr>
          <w:szCs w:val="21"/>
        </w:rPr>
        <w:t xml:space="preserve">  </w:t>
      </w:r>
      <w:r w:rsidRPr="00CB1EDC">
        <w:rPr>
          <w:szCs w:val="21"/>
        </w:rPr>
        <w:t>自保温系统的分隔缝处应进行防水构造设计。</w:t>
      </w:r>
    </w:p>
    <w:p w14:paraId="2F8190E8" w14:textId="5CB91797" w:rsidR="001C6A53" w:rsidRDefault="007C3E7E">
      <w:pPr>
        <w:spacing w:line="400" w:lineRule="exact"/>
        <w:rPr>
          <w:szCs w:val="21"/>
        </w:rPr>
      </w:pPr>
      <w:r>
        <w:rPr>
          <w:b/>
          <w:bCs/>
          <w:szCs w:val="21"/>
        </w:rPr>
        <w:t>5.1.7</w:t>
      </w:r>
      <w:r>
        <w:rPr>
          <w:szCs w:val="21"/>
        </w:rPr>
        <w:t xml:space="preserve">  </w:t>
      </w:r>
      <w:r>
        <w:rPr>
          <w:szCs w:val="21"/>
        </w:rPr>
        <w:t>自保温</w:t>
      </w:r>
      <w:r w:rsidR="00E269B0">
        <w:rPr>
          <w:rFonts w:hint="eastAsia"/>
          <w:szCs w:val="21"/>
        </w:rPr>
        <w:t>系统</w:t>
      </w:r>
      <w:r>
        <w:rPr>
          <w:rFonts w:hint="eastAsia"/>
          <w:szCs w:val="21"/>
        </w:rPr>
        <w:t>上</w:t>
      </w:r>
      <w:r>
        <w:rPr>
          <w:szCs w:val="21"/>
        </w:rPr>
        <w:t>不应吊挂重物及承托悬挑构件。</w:t>
      </w:r>
    </w:p>
    <w:p w14:paraId="7FB10D44" w14:textId="078B56EB" w:rsidR="00A327E0" w:rsidRPr="00D63022" w:rsidRDefault="00A327E0" w:rsidP="00A327E0">
      <w:pPr>
        <w:spacing w:line="400" w:lineRule="exact"/>
      </w:pPr>
      <w:r w:rsidRPr="00D63022">
        <w:rPr>
          <w:b/>
        </w:rPr>
        <w:t>5.</w:t>
      </w:r>
      <w:r w:rsidRPr="00D63022">
        <w:rPr>
          <w:rFonts w:hint="eastAsia"/>
          <w:b/>
        </w:rPr>
        <w:t>1</w:t>
      </w:r>
      <w:r w:rsidRPr="00D63022">
        <w:rPr>
          <w:b/>
        </w:rPr>
        <w:t>.</w:t>
      </w:r>
      <w:r w:rsidR="00B168B3">
        <w:rPr>
          <w:rFonts w:hint="eastAsia"/>
          <w:b/>
        </w:rPr>
        <w:t>8</w:t>
      </w:r>
      <w:r w:rsidRPr="00D63022">
        <w:rPr>
          <w:b/>
        </w:rPr>
        <w:t xml:space="preserve">  </w:t>
      </w:r>
      <w:r w:rsidRPr="00D63022">
        <w:rPr>
          <w:rFonts w:hint="eastAsia"/>
        </w:rPr>
        <w:t>自保温墙板</w:t>
      </w:r>
      <w:r w:rsidRPr="00D63022">
        <w:t>的接缝应符合下列规定：</w:t>
      </w:r>
      <w:r w:rsidR="00AF4D95" w:rsidRPr="00D63022">
        <w:t xml:space="preserve"> </w:t>
      </w:r>
    </w:p>
    <w:p w14:paraId="3F53C5B8" w14:textId="748BB481" w:rsidR="000212D8" w:rsidRDefault="000212D8" w:rsidP="000212D8">
      <w:pPr>
        <w:spacing w:line="400" w:lineRule="exact"/>
        <w:ind w:firstLine="420"/>
      </w:pPr>
      <w:r w:rsidRPr="00D63022">
        <w:rPr>
          <w:rFonts w:hint="eastAsia"/>
          <w:b/>
          <w:bCs/>
          <w:szCs w:val="21"/>
        </w:rPr>
        <w:t>1</w:t>
      </w:r>
      <w:r w:rsidRPr="00D63022">
        <w:rPr>
          <w:rFonts w:hint="eastAsia"/>
          <w:szCs w:val="21"/>
        </w:rPr>
        <w:t xml:space="preserve">  </w:t>
      </w:r>
      <w:r w:rsidRPr="00D63022">
        <w:rPr>
          <w:rFonts w:hint="eastAsia"/>
        </w:rPr>
        <w:t>自保温墙板</w:t>
      </w:r>
      <w:proofErr w:type="gramStart"/>
      <w:r w:rsidR="00231EF6">
        <w:rPr>
          <w:rFonts w:hint="eastAsia"/>
        </w:rPr>
        <w:t>垂直</w:t>
      </w:r>
      <w:r w:rsidRPr="00D63022">
        <w:t>缝宜采用</w:t>
      </w:r>
      <w:proofErr w:type="gramEnd"/>
      <w:r w:rsidRPr="00D63022">
        <w:t>槽口构造，水平缝宜采用</w:t>
      </w:r>
      <w:r w:rsidR="00231EF6">
        <w:rPr>
          <w:rFonts w:hint="eastAsia"/>
        </w:rPr>
        <w:t>内高外低</w:t>
      </w:r>
      <w:r w:rsidR="00D63022" w:rsidRPr="001E0541">
        <w:rPr>
          <w:rFonts w:hint="eastAsia"/>
        </w:rPr>
        <w:t>企</w:t>
      </w:r>
      <w:r w:rsidRPr="001E0541">
        <w:t>口</w:t>
      </w:r>
      <w:r w:rsidRPr="00D63022">
        <w:t>构造</w:t>
      </w:r>
      <w:r w:rsidR="005C7D23">
        <w:rPr>
          <w:rFonts w:hint="eastAsia"/>
        </w:rPr>
        <w:t>；</w:t>
      </w:r>
    </w:p>
    <w:p w14:paraId="338D9819" w14:textId="0C5A7578" w:rsidR="005C7D23" w:rsidRPr="005C7D23" w:rsidRDefault="005C7D23" w:rsidP="000212D8">
      <w:pPr>
        <w:spacing w:line="400" w:lineRule="exact"/>
        <w:ind w:firstLine="420"/>
        <w:rPr>
          <w:b/>
          <w:bCs/>
          <w:szCs w:val="21"/>
        </w:rPr>
      </w:pPr>
      <w:r w:rsidRPr="005C7D23">
        <w:rPr>
          <w:rFonts w:hint="eastAsia"/>
          <w:b/>
          <w:bCs/>
        </w:rPr>
        <w:t>2</w:t>
      </w:r>
      <w:r>
        <w:rPr>
          <w:rFonts w:hint="eastAsia"/>
          <w:b/>
          <w:bCs/>
        </w:rPr>
        <w:t xml:space="preserve">  </w:t>
      </w:r>
      <w:r w:rsidRPr="005C7D23">
        <w:rPr>
          <w:rFonts w:hint="eastAsia"/>
        </w:rPr>
        <w:t>自保温墙板</w:t>
      </w:r>
      <w:r>
        <w:rPr>
          <w:rFonts w:hint="eastAsia"/>
        </w:rPr>
        <w:t>拼接缝缝宽不应大于</w:t>
      </w:r>
      <w:r>
        <w:rPr>
          <w:rFonts w:hint="eastAsia"/>
        </w:rPr>
        <w:t>5mm</w:t>
      </w:r>
      <w:r>
        <w:rPr>
          <w:rFonts w:hint="eastAsia"/>
        </w:rPr>
        <w:t>，缝隙应采用填缝砂浆密封；</w:t>
      </w:r>
    </w:p>
    <w:p w14:paraId="4656E6FC" w14:textId="354A1028" w:rsidR="00A327E0" w:rsidRPr="00D63022" w:rsidRDefault="005C7D23" w:rsidP="00A327E0">
      <w:pPr>
        <w:spacing w:line="400" w:lineRule="exact"/>
        <w:ind w:firstLine="420"/>
        <w:rPr>
          <w:szCs w:val="21"/>
        </w:rPr>
      </w:pPr>
      <w:r>
        <w:rPr>
          <w:rFonts w:hint="eastAsia"/>
          <w:b/>
          <w:szCs w:val="21"/>
        </w:rPr>
        <w:t>3</w:t>
      </w:r>
      <w:r w:rsidR="00A327E0" w:rsidRPr="00D63022">
        <w:rPr>
          <w:b/>
          <w:szCs w:val="21"/>
        </w:rPr>
        <w:t xml:space="preserve">  </w:t>
      </w:r>
      <w:r w:rsidRPr="005C7D23">
        <w:rPr>
          <w:rFonts w:hint="eastAsia"/>
          <w:bCs/>
          <w:szCs w:val="21"/>
        </w:rPr>
        <w:t>与主体结构</w:t>
      </w:r>
      <w:r w:rsidR="00A327E0" w:rsidRPr="00D63022">
        <w:rPr>
          <w:szCs w:val="21"/>
        </w:rPr>
        <w:t>接缝宽度应满足主体结构的层间位移、密封材料的变形能力、施工</w:t>
      </w:r>
      <w:r w:rsidR="00A327E0" w:rsidRPr="00D63022">
        <w:rPr>
          <w:rFonts w:hint="eastAsia"/>
          <w:szCs w:val="21"/>
        </w:rPr>
        <w:t>安装</w:t>
      </w:r>
      <w:r w:rsidR="00A327E0" w:rsidRPr="00D63022">
        <w:rPr>
          <w:szCs w:val="21"/>
        </w:rPr>
        <w:t>误差</w:t>
      </w:r>
      <w:r w:rsidR="00A327E0" w:rsidRPr="00D63022">
        <w:rPr>
          <w:rFonts w:hint="eastAsia"/>
          <w:szCs w:val="21"/>
        </w:rPr>
        <w:t>、内外应力等因素</w:t>
      </w:r>
      <w:r w:rsidR="00A327E0" w:rsidRPr="00D63022">
        <w:rPr>
          <w:szCs w:val="21"/>
        </w:rPr>
        <w:t>引起变形</w:t>
      </w:r>
      <w:r w:rsidR="00A327E0" w:rsidRPr="00D63022">
        <w:rPr>
          <w:rFonts w:hint="eastAsia"/>
          <w:szCs w:val="21"/>
        </w:rPr>
        <w:t>的</w:t>
      </w:r>
      <w:r w:rsidR="00A327E0" w:rsidRPr="00D63022">
        <w:rPr>
          <w:szCs w:val="21"/>
        </w:rPr>
        <w:t>要求</w:t>
      </w:r>
      <w:r>
        <w:rPr>
          <w:rFonts w:hint="eastAsia"/>
          <w:szCs w:val="21"/>
        </w:rPr>
        <w:t>，</w:t>
      </w:r>
      <w:r w:rsidRPr="00D63022">
        <w:rPr>
          <w:szCs w:val="21"/>
        </w:rPr>
        <w:t>宽度不应小于</w:t>
      </w:r>
      <w:r w:rsidRPr="00D63022">
        <w:rPr>
          <w:szCs w:val="21"/>
        </w:rPr>
        <w:t>10mm</w:t>
      </w:r>
      <w:r w:rsidRPr="00D63022">
        <w:rPr>
          <w:szCs w:val="21"/>
        </w:rPr>
        <w:t>，且不宜大于</w:t>
      </w:r>
      <w:r w:rsidRPr="00D63022">
        <w:rPr>
          <w:szCs w:val="21"/>
        </w:rPr>
        <w:t>35mm</w:t>
      </w:r>
      <w:r>
        <w:rPr>
          <w:rFonts w:hint="eastAsia"/>
          <w:szCs w:val="21"/>
        </w:rPr>
        <w:t>。</w:t>
      </w:r>
    </w:p>
    <w:p w14:paraId="23236134" w14:textId="513E847F" w:rsidR="00C26592" w:rsidRDefault="001E0541" w:rsidP="000535F5">
      <w:pPr>
        <w:spacing w:line="400" w:lineRule="exact"/>
        <w:ind w:left="422" w:hangingChars="200" w:hanging="422"/>
        <w:rPr>
          <w:b/>
        </w:rPr>
      </w:pPr>
      <w:r w:rsidRPr="00D63022">
        <w:rPr>
          <w:b/>
        </w:rPr>
        <w:t>5.</w:t>
      </w:r>
      <w:r w:rsidRPr="00D63022">
        <w:rPr>
          <w:rFonts w:hint="eastAsia"/>
          <w:b/>
        </w:rPr>
        <w:t>1</w:t>
      </w:r>
      <w:r w:rsidRPr="00D63022">
        <w:rPr>
          <w:b/>
        </w:rPr>
        <w:t>.</w:t>
      </w:r>
      <w:r w:rsidR="00B168B3">
        <w:rPr>
          <w:rFonts w:hint="eastAsia"/>
          <w:b/>
        </w:rPr>
        <w:t>9</w:t>
      </w:r>
      <w:r w:rsidRPr="00D63022">
        <w:rPr>
          <w:b/>
        </w:rPr>
        <w:t xml:space="preserve"> </w:t>
      </w:r>
      <w:r>
        <w:rPr>
          <w:rFonts w:hint="eastAsia"/>
          <w:b/>
        </w:rPr>
        <w:t xml:space="preserve"> </w:t>
      </w:r>
      <w:r w:rsidRPr="00F14054">
        <w:rPr>
          <w:rFonts w:hint="eastAsia"/>
          <w:szCs w:val="21"/>
        </w:rPr>
        <w:t>当</w:t>
      </w:r>
      <w:r>
        <w:t>女儿墙</w:t>
      </w:r>
      <w:r>
        <w:rPr>
          <w:rFonts w:hint="eastAsia"/>
        </w:rPr>
        <w:t>采用自保温墙</w:t>
      </w:r>
      <w:r w:rsidR="00C26592">
        <w:rPr>
          <w:rFonts w:hint="eastAsia"/>
        </w:rPr>
        <w:t>板</w:t>
      </w:r>
      <w:r>
        <w:rPr>
          <w:rFonts w:hint="eastAsia"/>
        </w:rPr>
        <w:t>时</w:t>
      </w:r>
      <w:r>
        <w:t>应</w:t>
      </w:r>
      <w:r w:rsidR="00C40790">
        <w:rPr>
          <w:rFonts w:hint="eastAsia"/>
        </w:rPr>
        <w:t>设置构造柱和现浇钢筋混凝土压顶</w:t>
      </w:r>
      <w:r w:rsidR="00E6785D">
        <w:rPr>
          <w:rFonts w:hint="eastAsia"/>
        </w:rPr>
        <w:t>，</w:t>
      </w:r>
      <w:r w:rsidR="000535F5">
        <w:rPr>
          <w:rFonts w:hint="eastAsia"/>
        </w:rPr>
        <w:t>并符合下列规定：</w:t>
      </w:r>
      <w:r w:rsidR="000535F5">
        <w:rPr>
          <w:rFonts w:hint="eastAsia"/>
          <w:b/>
        </w:rPr>
        <w:t>1</w:t>
      </w:r>
      <w:r w:rsidR="000535F5">
        <w:rPr>
          <w:b/>
        </w:rPr>
        <w:t xml:space="preserve">  </w:t>
      </w:r>
      <w:r w:rsidR="00C26592" w:rsidRPr="001B376C">
        <w:rPr>
          <w:rFonts w:hint="eastAsia"/>
          <w:bCs/>
        </w:rPr>
        <w:t>女儿墙高度不应大于</w:t>
      </w:r>
      <w:r w:rsidR="00057111" w:rsidRPr="001B376C">
        <w:rPr>
          <w:rFonts w:hint="eastAsia"/>
          <w:bCs/>
        </w:rPr>
        <w:t>板厚</w:t>
      </w:r>
      <w:r w:rsidR="00057111">
        <w:rPr>
          <w:rFonts w:hint="eastAsia"/>
          <w:bCs/>
        </w:rPr>
        <w:t>的</w:t>
      </w:r>
      <w:r w:rsidR="00C26592" w:rsidRPr="001B376C">
        <w:rPr>
          <w:rFonts w:hint="eastAsia"/>
          <w:bCs/>
        </w:rPr>
        <w:t>4</w:t>
      </w:r>
      <w:r w:rsidR="00C26592" w:rsidRPr="001B376C">
        <w:rPr>
          <w:rFonts w:hint="eastAsia"/>
          <w:bCs/>
        </w:rPr>
        <w:t>倍</w:t>
      </w:r>
      <w:r w:rsidR="00FE5C17">
        <w:rPr>
          <w:rFonts w:hint="eastAsia"/>
          <w:bCs/>
        </w:rPr>
        <w:t>，并且满足结构设计要求</w:t>
      </w:r>
      <w:r w:rsidR="009B2B9C">
        <w:rPr>
          <w:rFonts w:hint="eastAsia"/>
          <w:bCs/>
        </w:rPr>
        <w:t>；</w:t>
      </w:r>
    </w:p>
    <w:p w14:paraId="00D9D4F0" w14:textId="0F90FA4F" w:rsidR="001E0541" w:rsidRDefault="00C26592" w:rsidP="00C26592">
      <w:pPr>
        <w:spacing w:line="400" w:lineRule="exact"/>
        <w:ind w:leftChars="200" w:left="420"/>
        <w:rPr>
          <w:b/>
          <w:bCs/>
          <w:sz w:val="18"/>
          <w:szCs w:val="18"/>
        </w:rPr>
      </w:pPr>
      <w:r>
        <w:rPr>
          <w:rFonts w:hint="eastAsia"/>
          <w:b/>
        </w:rPr>
        <w:t xml:space="preserve">2  </w:t>
      </w:r>
      <w:r w:rsidR="00E6785D">
        <w:rPr>
          <w:rFonts w:hint="eastAsia"/>
        </w:rPr>
        <w:t>构造柱间距不应大于</w:t>
      </w:r>
      <w:r w:rsidR="00E6785D">
        <w:rPr>
          <w:rFonts w:hint="eastAsia"/>
        </w:rPr>
        <w:t>3m</w:t>
      </w:r>
      <w:r w:rsidR="00EB0983">
        <w:rPr>
          <w:rFonts w:hint="eastAsia"/>
        </w:rPr>
        <w:t>；</w:t>
      </w:r>
    </w:p>
    <w:p w14:paraId="3F2AB68F" w14:textId="774373A7" w:rsidR="000535F5" w:rsidRDefault="000535F5" w:rsidP="000535F5">
      <w:pPr>
        <w:spacing w:line="400" w:lineRule="exact"/>
        <w:ind w:left="422" w:hangingChars="200" w:hanging="422"/>
      </w:pPr>
      <w:r>
        <w:rPr>
          <w:rFonts w:hint="eastAsia"/>
          <w:b/>
        </w:rPr>
        <w:lastRenderedPageBreak/>
        <w:t xml:space="preserve">    </w:t>
      </w:r>
      <w:r w:rsidR="001B376C">
        <w:rPr>
          <w:rFonts w:hint="eastAsia"/>
          <w:b/>
        </w:rPr>
        <w:t>3</w:t>
      </w:r>
      <w:r>
        <w:rPr>
          <w:rFonts w:hint="eastAsia"/>
          <w:b/>
        </w:rPr>
        <w:t xml:space="preserve">  </w:t>
      </w:r>
      <w:r>
        <w:rPr>
          <w:rFonts w:hint="eastAsia"/>
        </w:rPr>
        <w:t>现浇钢筋混凝土压顶应设变形缝。</w:t>
      </w:r>
    </w:p>
    <w:p w14:paraId="3C90E5A1" w14:textId="448E7D74" w:rsidR="0075263E" w:rsidRDefault="0075263E" w:rsidP="000535F5">
      <w:pPr>
        <w:spacing w:line="400" w:lineRule="exact"/>
        <w:ind w:left="422" w:hangingChars="200" w:hanging="422"/>
      </w:pPr>
      <w:r>
        <w:rPr>
          <w:rFonts w:hint="eastAsia"/>
          <w:b/>
        </w:rPr>
        <w:t xml:space="preserve">5.1.10 </w:t>
      </w:r>
      <w:r w:rsidR="00EE12D9">
        <w:rPr>
          <w:rFonts w:hint="eastAsia"/>
          <w:bCs/>
        </w:rPr>
        <w:t>自保温墙板</w:t>
      </w:r>
      <w:r>
        <w:rPr>
          <w:rFonts w:hint="eastAsia"/>
          <w:bCs/>
        </w:rPr>
        <w:t>系统</w:t>
      </w:r>
      <w:r w:rsidRPr="0075263E">
        <w:rPr>
          <w:rFonts w:hint="eastAsia"/>
          <w:bCs/>
        </w:rPr>
        <w:t>底层外墙、阳角、门窗洞口等易受碰撞的墙体部位应采取</w:t>
      </w:r>
      <w:r>
        <w:rPr>
          <w:rFonts w:hint="eastAsia"/>
          <w:bCs/>
        </w:rPr>
        <w:t>防护层</w:t>
      </w:r>
      <w:r w:rsidRPr="0075263E">
        <w:rPr>
          <w:rFonts w:hint="eastAsia"/>
          <w:bCs/>
        </w:rPr>
        <w:t>加强措施。</w:t>
      </w:r>
    </w:p>
    <w:p w14:paraId="18A0EBA6" w14:textId="77777777" w:rsidR="001C6A53" w:rsidRDefault="007C3E7E">
      <w:pPr>
        <w:spacing w:beforeLines="50" w:before="156" w:afterLines="50" w:after="156" w:line="400" w:lineRule="exact"/>
        <w:jc w:val="center"/>
        <w:outlineLvl w:val="1"/>
        <w:rPr>
          <w:b/>
          <w:bCs/>
          <w:szCs w:val="21"/>
        </w:rPr>
      </w:pPr>
      <w:bookmarkStart w:id="104" w:name="_Toc80177688"/>
      <w:bookmarkStart w:id="105" w:name="_Toc193188005"/>
      <w:bookmarkStart w:id="106" w:name="_Toc193188036"/>
      <w:bookmarkStart w:id="107" w:name="_Hlk80084980"/>
      <w:bookmarkStart w:id="108" w:name="_Toc193814682"/>
      <w:r>
        <w:rPr>
          <w:b/>
          <w:bCs/>
          <w:szCs w:val="21"/>
        </w:rPr>
        <w:t xml:space="preserve">5.2  </w:t>
      </w:r>
      <w:r>
        <w:rPr>
          <w:b/>
          <w:bCs/>
          <w:szCs w:val="21"/>
        </w:rPr>
        <w:t>防水设计</w:t>
      </w:r>
      <w:bookmarkEnd w:id="104"/>
      <w:bookmarkEnd w:id="105"/>
      <w:bookmarkEnd w:id="106"/>
      <w:bookmarkEnd w:id="108"/>
      <w:r>
        <w:rPr>
          <w:b/>
          <w:bCs/>
          <w:szCs w:val="21"/>
        </w:rPr>
        <w:t xml:space="preserve"> </w:t>
      </w:r>
    </w:p>
    <w:bookmarkEnd w:id="107"/>
    <w:p w14:paraId="04732699" w14:textId="11F69650" w:rsidR="009179F4" w:rsidRDefault="009179F4" w:rsidP="009179F4">
      <w:pPr>
        <w:spacing w:line="400" w:lineRule="exact"/>
      </w:pPr>
      <w:r>
        <w:rPr>
          <w:b/>
        </w:rPr>
        <w:t>5.2.</w:t>
      </w:r>
      <w:r w:rsidR="00414FAA">
        <w:rPr>
          <w:rFonts w:hint="eastAsia"/>
          <w:b/>
        </w:rPr>
        <w:t>1</w:t>
      </w:r>
      <w:r>
        <w:t xml:space="preserve">  </w:t>
      </w:r>
      <w:r>
        <w:t>自保温墙</w:t>
      </w:r>
      <w:r>
        <w:rPr>
          <w:rFonts w:hint="eastAsia"/>
        </w:rPr>
        <w:t>板</w:t>
      </w:r>
      <w:r>
        <w:t>接缝处的防水设计应符合下列规定：</w:t>
      </w:r>
    </w:p>
    <w:p w14:paraId="696615A6" w14:textId="34E982BC" w:rsidR="00432EA4" w:rsidRDefault="00D203DC" w:rsidP="000B07DA">
      <w:pPr>
        <w:spacing w:line="400" w:lineRule="exact"/>
        <w:ind w:firstLine="435"/>
        <w:rPr>
          <w:b/>
        </w:rPr>
      </w:pPr>
      <w:r>
        <w:rPr>
          <w:rFonts w:hint="eastAsia"/>
          <w:b/>
        </w:rPr>
        <w:t>1</w:t>
      </w:r>
      <w:r w:rsidR="00432EA4">
        <w:rPr>
          <w:b/>
        </w:rPr>
        <w:t xml:space="preserve">  </w:t>
      </w:r>
      <w:r w:rsidR="00432EA4">
        <w:t>接缝</w:t>
      </w:r>
      <w:r w:rsidR="00432EA4">
        <w:rPr>
          <w:rFonts w:hint="eastAsia"/>
        </w:rPr>
        <w:t>处</w:t>
      </w:r>
      <w:r w:rsidR="00432EA4">
        <w:t>应采用不</w:t>
      </w:r>
      <w:r w:rsidR="00432EA4">
        <w:rPr>
          <w:rFonts w:hint="eastAsia"/>
        </w:rPr>
        <w:t>少</w:t>
      </w:r>
      <w:r w:rsidR="00432EA4">
        <w:t>于一道材料防水和构造防水相结合的防水</w:t>
      </w:r>
      <w:r w:rsidR="00B61C08">
        <w:rPr>
          <w:rFonts w:hint="eastAsia"/>
        </w:rPr>
        <w:t>措施</w:t>
      </w:r>
      <w:r w:rsidR="00284670">
        <w:rPr>
          <w:rFonts w:hint="eastAsia"/>
        </w:rPr>
        <w:t>；</w:t>
      </w:r>
      <w:r w:rsidR="00AF4D95">
        <w:rPr>
          <w:b/>
        </w:rPr>
        <w:t xml:space="preserve"> </w:t>
      </w:r>
    </w:p>
    <w:p w14:paraId="509C707B" w14:textId="7A5A1C7C" w:rsidR="009179F4" w:rsidRPr="00F4161F" w:rsidRDefault="00D203DC" w:rsidP="000B07DA">
      <w:pPr>
        <w:spacing w:line="400" w:lineRule="exact"/>
        <w:ind w:firstLine="435"/>
      </w:pPr>
      <w:r>
        <w:rPr>
          <w:rFonts w:hint="eastAsia"/>
          <w:b/>
        </w:rPr>
        <w:t>2</w:t>
      </w:r>
      <w:r w:rsidR="009179F4">
        <w:rPr>
          <w:b/>
        </w:rPr>
        <w:t xml:space="preserve">  </w:t>
      </w:r>
      <w:r w:rsidR="009179F4" w:rsidRPr="00F4161F">
        <w:rPr>
          <w:rFonts w:hint="eastAsia"/>
          <w:bCs/>
        </w:rPr>
        <w:t>应在接缝处的室外</w:t>
      </w:r>
      <w:proofErr w:type="gramStart"/>
      <w:r w:rsidR="009179F4" w:rsidRPr="00F4161F">
        <w:rPr>
          <w:rFonts w:hint="eastAsia"/>
          <w:bCs/>
        </w:rPr>
        <w:t>侧采取</w:t>
      </w:r>
      <w:proofErr w:type="gramEnd"/>
      <w:r w:rsidR="00B61C08" w:rsidRPr="00F4161F">
        <w:rPr>
          <w:rFonts w:hint="eastAsia"/>
          <w:bCs/>
        </w:rPr>
        <w:t>构造</w:t>
      </w:r>
      <w:r w:rsidR="009179F4" w:rsidRPr="00F4161F">
        <w:rPr>
          <w:rFonts w:hint="eastAsia"/>
          <w:bCs/>
        </w:rPr>
        <w:t>防水措施；</w:t>
      </w:r>
      <w:r w:rsidR="00AF4D95" w:rsidRPr="00F4161F">
        <w:t xml:space="preserve"> </w:t>
      </w:r>
    </w:p>
    <w:p w14:paraId="7F14F699" w14:textId="1EEBDF17" w:rsidR="000B07DA" w:rsidRPr="00F4161F" w:rsidRDefault="000B07DA" w:rsidP="000B07DA">
      <w:pPr>
        <w:spacing w:line="400" w:lineRule="exact"/>
        <w:ind w:firstLine="420"/>
        <w:rPr>
          <w:szCs w:val="21"/>
        </w:rPr>
      </w:pPr>
      <w:r w:rsidRPr="00F4161F">
        <w:rPr>
          <w:b/>
          <w:szCs w:val="21"/>
        </w:rPr>
        <w:t xml:space="preserve">3 </w:t>
      </w:r>
      <w:r w:rsidRPr="00F4161F">
        <w:rPr>
          <w:bCs/>
          <w:szCs w:val="21"/>
        </w:rPr>
        <w:t xml:space="preserve"> </w:t>
      </w:r>
      <w:r w:rsidR="00F4161F" w:rsidRPr="00F4161F">
        <w:rPr>
          <w:rFonts w:hint="eastAsia"/>
          <w:bCs/>
          <w:szCs w:val="21"/>
        </w:rPr>
        <w:t>构造防水</w:t>
      </w:r>
      <w:r w:rsidRPr="00F4161F">
        <w:rPr>
          <w:rFonts w:hint="eastAsia"/>
          <w:bCs/>
          <w:szCs w:val="21"/>
        </w:rPr>
        <w:t>宜</w:t>
      </w:r>
      <w:r w:rsidRPr="00F4161F">
        <w:rPr>
          <w:rFonts w:hint="eastAsia"/>
          <w:szCs w:val="21"/>
        </w:rPr>
        <w:t>采用防水</w:t>
      </w:r>
      <w:r w:rsidRPr="00F4161F">
        <w:rPr>
          <w:szCs w:val="21"/>
        </w:rPr>
        <w:t>密封胶</w:t>
      </w:r>
      <w:r w:rsidRPr="00F4161F">
        <w:rPr>
          <w:rFonts w:hint="eastAsia"/>
          <w:szCs w:val="21"/>
        </w:rPr>
        <w:t>进行防水封堵，</w:t>
      </w:r>
      <w:r w:rsidRPr="00F4161F">
        <w:rPr>
          <w:szCs w:val="21"/>
        </w:rPr>
        <w:t>厚度不应小于</w:t>
      </w:r>
      <w:r w:rsidRPr="00F4161F">
        <w:rPr>
          <w:szCs w:val="21"/>
        </w:rPr>
        <w:t>8mm</w:t>
      </w:r>
      <w:r w:rsidRPr="00F4161F">
        <w:rPr>
          <w:szCs w:val="21"/>
        </w:rPr>
        <w:t>，且不</w:t>
      </w:r>
      <w:r w:rsidRPr="00F4161F">
        <w:rPr>
          <w:rFonts w:hint="eastAsia"/>
          <w:szCs w:val="21"/>
        </w:rPr>
        <w:t>宜</w:t>
      </w:r>
      <w:proofErr w:type="gramStart"/>
      <w:r w:rsidRPr="00F4161F">
        <w:rPr>
          <w:szCs w:val="21"/>
        </w:rPr>
        <w:t>小于缝宽的</w:t>
      </w:r>
      <w:proofErr w:type="gramEnd"/>
      <w:r w:rsidRPr="00F4161F">
        <w:rPr>
          <w:szCs w:val="21"/>
        </w:rPr>
        <w:t>一半；</w:t>
      </w:r>
      <w:r w:rsidR="00AF4D95" w:rsidRPr="00F4161F">
        <w:rPr>
          <w:szCs w:val="21"/>
        </w:rPr>
        <w:t xml:space="preserve"> </w:t>
      </w:r>
    </w:p>
    <w:p w14:paraId="1C9401AB" w14:textId="59DA2948" w:rsidR="009179F4" w:rsidRPr="00F4161F" w:rsidRDefault="000B07DA" w:rsidP="00F4161F">
      <w:pPr>
        <w:spacing w:line="400" w:lineRule="exact"/>
        <w:ind w:firstLine="420"/>
        <w:rPr>
          <w:szCs w:val="21"/>
        </w:rPr>
      </w:pPr>
      <w:r w:rsidRPr="00F4161F">
        <w:rPr>
          <w:b/>
          <w:szCs w:val="21"/>
        </w:rPr>
        <w:t xml:space="preserve">4  </w:t>
      </w:r>
      <w:r w:rsidRPr="00F4161F">
        <w:rPr>
          <w:rFonts w:hint="eastAsia"/>
          <w:szCs w:val="21"/>
        </w:rPr>
        <w:t>防水</w:t>
      </w:r>
      <w:r w:rsidRPr="00F4161F">
        <w:rPr>
          <w:szCs w:val="21"/>
        </w:rPr>
        <w:t>密封胶内侧</w:t>
      </w:r>
      <w:proofErr w:type="gramStart"/>
      <w:r w:rsidRPr="00F4161F">
        <w:rPr>
          <w:szCs w:val="21"/>
        </w:rPr>
        <w:t>宜设置</w:t>
      </w:r>
      <w:proofErr w:type="gramEnd"/>
      <w:r w:rsidRPr="00F4161F">
        <w:rPr>
          <w:szCs w:val="21"/>
        </w:rPr>
        <w:t>背衬材料填充。</w:t>
      </w:r>
    </w:p>
    <w:p w14:paraId="69434CCB" w14:textId="33E4C4FA" w:rsidR="00485506" w:rsidRDefault="00485506" w:rsidP="00485506">
      <w:pPr>
        <w:spacing w:line="400" w:lineRule="exact"/>
      </w:pPr>
      <w:r>
        <w:rPr>
          <w:b/>
        </w:rPr>
        <w:t>5.2.2</w:t>
      </w:r>
      <w:r>
        <w:t xml:space="preserve">  </w:t>
      </w:r>
      <w:r>
        <w:t>自保温</w:t>
      </w:r>
      <w:r w:rsidR="00E269B0">
        <w:rPr>
          <w:rFonts w:hint="eastAsia"/>
        </w:rPr>
        <w:t>系统</w:t>
      </w:r>
      <w:r>
        <w:rPr>
          <w:rFonts w:hint="eastAsia"/>
        </w:rPr>
        <w:t>门窗洞口节点部位</w:t>
      </w:r>
      <w:r>
        <w:t>的防水设计应符合下列规定：</w:t>
      </w:r>
    </w:p>
    <w:p w14:paraId="1FFC6B56" w14:textId="2F0BF060" w:rsidR="00485506" w:rsidRDefault="00485506" w:rsidP="00485506">
      <w:pPr>
        <w:spacing w:line="400" w:lineRule="exact"/>
        <w:ind w:firstLineChars="200" w:firstLine="422"/>
        <w:rPr>
          <w:bCs/>
        </w:rPr>
      </w:pPr>
      <w:r>
        <w:rPr>
          <w:b/>
        </w:rPr>
        <w:t xml:space="preserve">1  </w:t>
      </w:r>
      <w:r w:rsidR="00601424">
        <w:rPr>
          <w:rFonts w:hint="eastAsia"/>
          <w:bCs/>
        </w:rPr>
        <w:t>自保温墙板与</w:t>
      </w:r>
      <w:r w:rsidRPr="00485506">
        <w:rPr>
          <w:rFonts w:hint="eastAsia"/>
          <w:bCs/>
        </w:rPr>
        <w:t>门窗框连接处的缝隙</w:t>
      </w:r>
      <w:r>
        <w:rPr>
          <w:rFonts w:hint="eastAsia"/>
          <w:bCs/>
        </w:rPr>
        <w:t>应</w:t>
      </w:r>
      <w:r w:rsidR="00601424">
        <w:rPr>
          <w:rFonts w:hint="eastAsia"/>
          <w:bCs/>
        </w:rPr>
        <w:t>符合本规程</w:t>
      </w:r>
      <w:r w:rsidR="00601424" w:rsidRPr="00AF4D95">
        <w:rPr>
          <w:rFonts w:hint="eastAsia"/>
          <w:bCs/>
        </w:rPr>
        <w:t>5.2.</w:t>
      </w:r>
      <w:r w:rsidR="00414FAA" w:rsidRPr="00AF4D95">
        <w:rPr>
          <w:rFonts w:hint="eastAsia"/>
          <w:bCs/>
        </w:rPr>
        <w:t>1</w:t>
      </w:r>
      <w:r w:rsidR="00601424">
        <w:rPr>
          <w:rFonts w:hint="eastAsia"/>
          <w:bCs/>
        </w:rPr>
        <w:t>的规定</w:t>
      </w:r>
      <w:r w:rsidR="00976820">
        <w:rPr>
          <w:rFonts w:hint="eastAsia"/>
          <w:bCs/>
        </w:rPr>
        <w:t>；</w:t>
      </w:r>
    </w:p>
    <w:p w14:paraId="3D16C737" w14:textId="062F0A03" w:rsidR="00601424" w:rsidRPr="00601424" w:rsidRDefault="00601424" w:rsidP="00485506">
      <w:pPr>
        <w:spacing w:line="400" w:lineRule="exact"/>
        <w:ind w:firstLineChars="200" w:firstLine="422"/>
        <w:rPr>
          <w:b/>
        </w:rPr>
      </w:pPr>
      <w:r w:rsidRPr="00601424">
        <w:rPr>
          <w:rFonts w:hint="eastAsia"/>
          <w:b/>
        </w:rPr>
        <w:t>2</w:t>
      </w:r>
      <w:r>
        <w:rPr>
          <w:rFonts w:hint="eastAsia"/>
          <w:bCs/>
        </w:rPr>
        <w:t xml:space="preserve">  </w:t>
      </w:r>
      <w:r>
        <w:rPr>
          <w:rFonts w:hint="eastAsia"/>
          <w:bCs/>
        </w:rPr>
        <w:t>自保温系统防护层与</w:t>
      </w:r>
      <w:r w:rsidRPr="00485506">
        <w:rPr>
          <w:rFonts w:hint="eastAsia"/>
          <w:bCs/>
        </w:rPr>
        <w:t>门窗框连接处的缝隙</w:t>
      </w:r>
      <w:r w:rsidR="00976820">
        <w:rPr>
          <w:rFonts w:hint="eastAsia"/>
          <w:bCs/>
        </w:rPr>
        <w:t>应采</w:t>
      </w:r>
      <w:r w:rsidR="00873A53">
        <w:rPr>
          <w:rFonts w:hint="eastAsia"/>
          <w:bCs/>
        </w:rPr>
        <w:t>取</w:t>
      </w:r>
      <w:r w:rsidR="00976820">
        <w:rPr>
          <w:rFonts w:hint="eastAsia"/>
          <w:bCs/>
        </w:rPr>
        <w:t>防水密封</w:t>
      </w:r>
      <w:r w:rsidR="00873A53">
        <w:rPr>
          <w:rFonts w:hint="eastAsia"/>
          <w:bCs/>
        </w:rPr>
        <w:t>措施</w:t>
      </w:r>
      <w:r w:rsidR="00976820">
        <w:rPr>
          <w:rFonts w:hint="eastAsia"/>
          <w:bCs/>
        </w:rPr>
        <w:t>；</w:t>
      </w:r>
    </w:p>
    <w:p w14:paraId="0D42E161" w14:textId="27D55875" w:rsidR="00485506" w:rsidRDefault="00414FAA" w:rsidP="00D16BE7">
      <w:pPr>
        <w:spacing w:line="400" w:lineRule="exact"/>
        <w:ind w:firstLine="435"/>
        <w:rPr>
          <w:bCs/>
        </w:rPr>
      </w:pPr>
      <w:r>
        <w:rPr>
          <w:rFonts w:hint="eastAsia"/>
          <w:b/>
        </w:rPr>
        <w:t>3</w:t>
      </w:r>
      <w:r w:rsidR="00485506">
        <w:rPr>
          <w:rFonts w:hint="eastAsia"/>
          <w:b/>
        </w:rPr>
        <w:t xml:space="preserve">  </w:t>
      </w:r>
      <w:r w:rsidR="00485506" w:rsidRPr="00485506">
        <w:rPr>
          <w:rFonts w:hint="eastAsia"/>
          <w:bCs/>
        </w:rPr>
        <w:t>门窗洞口</w:t>
      </w:r>
      <w:proofErr w:type="gramStart"/>
      <w:r w:rsidR="00485506" w:rsidRPr="00485506">
        <w:rPr>
          <w:rFonts w:hint="eastAsia"/>
          <w:bCs/>
        </w:rPr>
        <w:t>上楣</w:t>
      </w:r>
      <w:r w:rsidR="00D16BE7">
        <w:rPr>
          <w:rFonts w:hint="eastAsia"/>
          <w:bCs/>
        </w:rPr>
        <w:t>外口</w:t>
      </w:r>
      <w:proofErr w:type="gramEnd"/>
      <w:r w:rsidR="00485506" w:rsidRPr="00485506">
        <w:rPr>
          <w:rFonts w:hint="eastAsia"/>
          <w:bCs/>
        </w:rPr>
        <w:t>应设置滴水线</w:t>
      </w:r>
      <w:r w:rsidR="000263B5">
        <w:rPr>
          <w:rFonts w:hint="eastAsia"/>
          <w:bCs/>
        </w:rPr>
        <w:t>；</w:t>
      </w:r>
      <w:r w:rsidR="00AF4D95">
        <w:rPr>
          <w:bCs/>
        </w:rPr>
        <w:t xml:space="preserve"> </w:t>
      </w:r>
    </w:p>
    <w:p w14:paraId="0327C5BB" w14:textId="3EAF50FA" w:rsidR="00D16BE7" w:rsidRDefault="00414FAA" w:rsidP="00D16BE7">
      <w:pPr>
        <w:spacing w:line="400" w:lineRule="exact"/>
        <w:ind w:firstLine="435"/>
        <w:rPr>
          <w:bCs/>
        </w:rPr>
      </w:pPr>
      <w:r>
        <w:rPr>
          <w:rFonts w:hint="eastAsia"/>
          <w:b/>
        </w:rPr>
        <w:t>4</w:t>
      </w:r>
      <w:r w:rsidR="00D16BE7">
        <w:rPr>
          <w:rFonts w:hint="eastAsia"/>
          <w:b/>
        </w:rPr>
        <w:t xml:space="preserve">  </w:t>
      </w:r>
      <w:r w:rsidR="00D16BE7">
        <w:rPr>
          <w:rFonts w:hint="eastAsia"/>
          <w:bCs/>
        </w:rPr>
        <w:t>窗台处应设置外排水构造措施，排水坡度不应小于</w:t>
      </w:r>
      <w:r w:rsidR="00D16BE7">
        <w:rPr>
          <w:rFonts w:hint="eastAsia"/>
          <w:bCs/>
        </w:rPr>
        <w:t>5%</w:t>
      </w:r>
      <w:r w:rsidR="00D16BE7" w:rsidRPr="00485506">
        <w:rPr>
          <w:rFonts w:hint="eastAsia"/>
          <w:bCs/>
        </w:rPr>
        <w:t>。</w:t>
      </w:r>
    </w:p>
    <w:p w14:paraId="595F2D86" w14:textId="74D8A6DB" w:rsidR="00012593" w:rsidRPr="00603070" w:rsidRDefault="00012593" w:rsidP="00012593">
      <w:pPr>
        <w:spacing w:line="400" w:lineRule="exact"/>
      </w:pPr>
      <w:r>
        <w:rPr>
          <w:b/>
        </w:rPr>
        <w:t>5.2.</w:t>
      </w:r>
      <w:r w:rsidR="00414FAA">
        <w:rPr>
          <w:rFonts w:hint="eastAsia"/>
          <w:b/>
        </w:rPr>
        <w:t>3</w:t>
      </w:r>
      <w:r>
        <w:t xml:space="preserve">  </w:t>
      </w:r>
      <w:r>
        <w:t>自保温</w:t>
      </w:r>
      <w:r w:rsidR="008971E0" w:rsidRPr="00603070">
        <w:rPr>
          <w:rFonts w:hint="eastAsia"/>
        </w:rPr>
        <w:t>墙</w:t>
      </w:r>
      <w:r w:rsidR="00603070" w:rsidRPr="00603070">
        <w:rPr>
          <w:rFonts w:hint="eastAsia"/>
        </w:rPr>
        <w:t>板</w:t>
      </w:r>
      <w:r w:rsidRPr="00603070">
        <w:rPr>
          <w:rFonts w:hint="eastAsia"/>
        </w:rPr>
        <w:t>与雨蓬、室外挑板等交接处</w:t>
      </w:r>
      <w:r w:rsidRPr="00603070">
        <w:t>的防水设计应符合下列规定：</w:t>
      </w:r>
    </w:p>
    <w:p w14:paraId="41C7AC8C" w14:textId="6D69FD12" w:rsidR="00012593" w:rsidRPr="00603070" w:rsidRDefault="00012593" w:rsidP="00012593">
      <w:pPr>
        <w:spacing w:line="400" w:lineRule="exact"/>
        <w:ind w:firstLine="435"/>
        <w:rPr>
          <w:bCs/>
        </w:rPr>
      </w:pPr>
      <w:r w:rsidRPr="00603070">
        <w:rPr>
          <w:b/>
        </w:rPr>
        <w:t xml:space="preserve">1  </w:t>
      </w:r>
      <w:r w:rsidR="00603070" w:rsidRPr="00603070">
        <w:t>自保温</w:t>
      </w:r>
      <w:r w:rsidR="00603070" w:rsidRPr="00603070">
        <w:rPr>
          <w:rFonts w:hint="eastAsia"/>
        </w:rPr>
        <w:t>墙板</w:t>
      </w:r>
      <w:r w:rsidRPr="00603070">
        <w:rPr>
          <w:rFonts w:hint="eastAsia"/>
          <w:bCs/>
        </w:rPr>
        <w:t>与雨蓬交接处</w:t>
      </w:r>
      <w:r w:rsidR="009B787D" w:rsidRPr="00603070">
        <w:rPr>
          <w:rFonts w:hint="eastAsia"/>
          <w:bCs/>
        </w:rPr>
        <w:t>应做泛水</w:t>
      </w:r>
      <w:r w:rsidRPr="00603070">
        <w:rPr>
          <w:rFonts w:hint="eastAsia"/>
          <w:bCs/>
        </w:rPr>
        <w:t>，且防水层应沿外口下翻至滴水线。</w:t>
      </w:r>
    </w:p>
    <w:p w14:paraId="17172C3E" w14:textId="2DDF6A11" w:rsidR="00012593" w:rsidRDefault="00012593" w:rsidP="00012593">
      <w:pPr>
        <w:spacing w:line="400" w:lineRule="exact"/>
        <w:ind w:firstLine="435"/>
        <w:rPr>
          <w:bCs/>
        </w:rPr>
      </w:pPr>
      <w:r w:rsidRPr="00603070">
        <w:rPr>
          <w:rFonts w:hint="eastAsia"/>
          <w:b/>
        </w:rPr>
        <w:t xml:space="preserve">2  </w:t>
      </w:r>
      <w:r w:rsidR="00603070" w:rsidRPr="00603070">
        <w:t>自保温</w:t>
      </w:r>
      <w:r w:rsidR="00603070" w:rsidRPr="00603070">
        <w:rPr>
          <w:rFonts w:hint="eastAsia"/>
        </w:rPr>
        <w:t>墙板</w:t>
      </w:r>
      <w:r w:rsidRPr="00012593">
        <w:rPr>
          <w:rFonts w:hint="eastAsia"/>
          <w:bCs/>
        </w:rPr>
        <w:t>与室外挑板连接处</w:t>
      </w:r>
      <w:r>
        <w:rPr>
          <w:rFonts w:hint="eastAsia"/>
          <w:bCs/>
        </w:rPr>
        <w:t>应采取</w:t>
      </w:r>
      <w:r w:rsidRPr="00987414">
        <w:rPr>
          <w:rFonts w:hint="eastAsia"/>
          <w:bCs/>
        </w:rPr>
        <w:t>防水倒灌措施和节点构造防水措施</w:t>
      </w:r>
      <w:r w:rsidR="005548F8" w:rsidRPr="00987414">
        <w:rPr>
          <w:rFonts w:hint="eastAsia"/>
          <w:bCs/>
        </w:rPr>
        <w:t>。</w:t>
      </w:r>
    </w:p>
    <w:p w14:paraId="341F018D" w14:textId="3ACE0FD7" w:rsidR="00C25D47" w:rsidRDefault="00C25D47" w:rsidP="00C25D47">
      <w:pPr>
        <w:spacing w:line="400" w:lineRule="exact"/>
      </w:pPr>
      <w:r>
        <w:rPr>
          <w:b/>
        </w:rPr>
        <w:t>5.2.</w:t>
      </w:r>
      <w:r w:rsidR="00414FAA">
        <w:rPr>
          <w:rFonts w:hint="eastAsia"/>
          <w:b/>
        </w:rPr>
        <w:t>4</w:t>
      </w:r>
      <w:r>
        <w:t xml:space="preserve">  </w:t>
      </w:r>
      <w:r w:rsidRPr="00414FAA">
        <w:t>自保温</w:t>
      </w:r>
      <w:r w:rsidR="00DD4CF3" w:rsidRPr="00414FAA">
        <w:rPr>
          <w:rFonts w:hint="eastAsia"/>
        </w:rPr>
        <w:t>系统</w:t>
      </w:r>
      <w:r w:rsidR="006331D5" w:rsidRPr="006331D5">
        <w:rPr>
          <w:rFonts w:hint="eastAsia"/>
        </w:rPr>
        <w:t>穿墙管道、预埋件等节点防水</w:t>
      </w:r>
      <w:r w:rsidR="006331D5">
        <w:rPr>
          <w:rFonts w:hint="eastAsia"/>
        </w:rPr>
        <w:t>设计</w:t>
      </w:r>
      <w:r w:rsidR="006331D5" w:rsidRPr="006331D5">
        <w:rPr>
          <w:rFonts w:hint="eastAsia"/>
        </w:rPr>
        <w:t>应符合下列规定：</w:t>
      </w:r>
    </w:p>
    <w:p w14:paraId="47F7D4C7" w14:textId="554D4F6B" w:rsidR="00B62AC3" w:rsidRPr="00B62AC3" w:rsidRDefault="00922C9C" w:rsidP="00B62AC3">
      <w:pPr>
        <w:spacing w:line="400" w:lineRule="exact"/>
        <w:ind w:firstLine="435"/>
        <w:rPr>
          <w:bCs/>
        </w:rPr>
      </w:pPr>
      <w:r>
        <w:rPr>
          <w:rFonts w:hint="eastAsia"/>
          <w:b/>
        </w:rPr>
        <w:t>1</w:t>
      </w:r>
      <w:r w:rsidR="00375D8B">
        <w:rPr>
          <w:rFonts w:hint="eastAsia"/>
          <w:b/>
        </w:rPr>
        <w:t xml:space="preserve">  </w:t>
      </w:r>
      <w:r w:rsidR="00B62AC3">
        <w:rPr>
          <w:rFonts w:hint="eastAsia"/>
          <w:bCs/>
        </w:rPr>
        <w:t>穿墙管道宜采用套管，</w:t>
      </w:r>
      <w:proofErr w:type="gramStart"/>
      <w:r w:rsidR="00B62AC3">
        <w:rPr>
          <w:rFonts w:hint="eastAsia"/>
          <w:bCs/>
        </w:rPr>
        <w:t>套管应内高</w:t>
      </w:r>
      <w:proofErr w:type="gramEnd"/>
      <w:r w:rsidR="00B62AC3">
        <w:rPr>
          <w:rFonts w:hint="eastAsia"/>
          <w:bCs/>
        </w:rPr>
        <w:t>外低，坡度不应小于</w:t>
      </w:r>
      <w:r w:rsidR="00B62AC3">
        <w:rPr>
          <w:rFonts w:hint="eastAsia"/>
          <w:bCs/>
        </w:rPr>
        <w:t>5%</w:t>
      </w:r>
      <w:r w:rsidR="00B62AC3">
        <w:rPr>
          <w:rFonts w:hint="eastAsia"/>
          <w:bCs/>
        </w:rPr>
        <w:t>；</w:t>
      </w:r>
      <w:r w:rsidR="00AF4D95" w:rsidRPr="00B62AC3">
        <w:rPr>
          <w:bCs/>
        </w:rPr>
        <w:t xml:space="preserve"> </w:t>
      </w:r>
    </w:p>
    <w:p w14:paraId="281B4330" w14:textId="30583A8F" w:rsidR="00B62AC3" w:rsidRPr="00B62AC3" w:rsidRDefault="00B62AC3" w:rsidP="00B62AC3">
      <w:pPr>
        <w:spacing w:line="400" w:lineRule="exact"/>
        <w:ind w:firstLine="435"/>
        <w:rPr>
          <w:b/>
        </w:rPr>
      </w:pPr>
      <w:r>
        <w:rPr>
          <w:rFonts w:hint="eastAsia"/>
          <w:b/>
        </w:rPr>
        <w:t xml:space="preserve">2  </w:t>
      </w:r>
      <w:r>
        <w:rPr>
          <w:rFonts w:hint="eastAsia"/>
          <w:bCs/>
        </w:rPr>
        <w:t>自保温系统防护层与</w:t>
      </w:r>
      <w:r w:rsidRPr="006331D5">
        <w:rPr>
          <w:rFonts w:hint="eastAsia"/>
          <w:bCs/>
        </w:rPr>
        <w:t>穿墙管道</w:t>
      </w:r>
      <w:r>
        <w:rPr>
          <w:rFonts w:hint="eastAsia"/>
          <w:bCs/>
        </w:rPr>
        <w:t>接缝处</w:t>
      </w:r>
      <w:r w:rsidRPr="006331D5">
        <w:rPr>
          <w:rFonts w:hint="eastAsia"/>
          <w:bCs/>
        </w:rPr>
        <w:t>应采</w:t>
      </w:r>
      <w:r>
        <w:rPr>
          <w:rFonts w:hint="eastAsia"/>
          <w:bCs/>
        </w:rPr>
        <w:t>取</w:t>
      </w:r>
      <w:r w:rsidRPr="006331D5">
        <w:rPr>
          <w:rFonts w:hint="eastAsia"/>
          <w:bCs/>
        </w:rPr>
        <w:t>防水密封措施</w:t>
      </w:r>
      <w:r>
        <w:rPr>
          <w:rFonts w:hint="eastAsia"/>
          <w:bCs/>
        </w:rPr>
        <w:t>；</w:t>
      </w:r>
    </w:p>
    <w:p w14:paraId="41909037" w14:textId="5F1340BB" w:rsidR="00C25D47" w:rsidRPr="003E169B" w:rsidRDefault="00B62AC3" w:rsidP="0004343E">
      <w:pPr>
        <w:spacing w:line="400" w:lineRule="exact"/>
        <w:ind w:firstLine="435"/>
        <w:rPr>
          <w:bCs/>
        </w:rPr>
      </w:pPr>
      <w:r>
        <w:rPr>
          <w:rFonts w:hint="eastAsia"/>
          <w:b/>
        </w:rPr>
        <w:t>3</w:t>
      </w:r>
      <w:r w:rsidR="006331D5">
        <w:rPr>
          <w:rFonts w:hint="eastAsia"/>
          <w:bCs/>
        </w:rPr>
        <w:t xml:space="preserve">  </w:t>
      </w:r>
      <w:r w:rsidR="006331D5" w:rsidRPr="003E169B">
        <w:rPr>
          <w:rFonts w:hint="eastAsia"/>
          <w:bCs/>
        </w:rPr>
        <w:t>外墙预埋件四周应采用防水密封材料连续封闭。</w:t>
      </w:r>
    </w:p>
    <w:p w14:paraId="5F23611C" w14:textId="7380912E" w:rsidR="001C6A53" w:rsidRDefault="007C3E7E">
      <w:pPr>
        <w:spacing w:line="400" w:lineRule="exact"/>
      </w:pPr>
      <w:r>
        <w:rPr>
          <w:b/>
          <w:szCs w:val="21"/>
          <w:lang w:val="zh-CN"/>
        </w:rPr>
        <w:t xml:space="preserve">5.2.5 </w:t>
      </w:r>
      <w:r>
        <w:rPr>
          <w:b/>
          <w:bCs/>
          <w:szCs w:val="21"/>
        </w:rPr>
        <w:t xml:space="preserve"> </w:t>
      </w:r>
      <w:r w:rsidR="00F14054" w:rsidRPr="00F14054">
        <w:rPr>
          <w:rFonts w:hint="eastAsia"/>
          <w:szCs w:val="21"/>
        </w:rPr>
        <w:t>当</w:t>
      </w:r>
      <w:r>
        <w:t>女儿墙</w:t>
      </w:r>
      <w:r w:rsidR="00F14054">
        <w:rPr>
          <w:rFonts w:hint="eastAsia"/>
        </w:rPr>
        <w:t>采用自保温墙体时</w:t>
      </w:r>
      <w:r>
        <w:t>防水设计应符合下列规定：</w:t>
      </w:r>
    </w:p>
    <w:p w14:paraId="6B5155AC" w14:textId="3AF08788" w:rsidR="001C6A53" w:rsidRDefault="007C3E7E">
      <w:pPr>
        <w:spacing w:line="400" w:lineRule="exact"/>
        <w:ind w:firstLine="420"/>
        <w:rPr>
          <w:b/>
          <w:bCs/>
          <w:sz w:val="18"/>
          <w:szCs w:val="18"/>
        </w:rPr>
      </w:pPr>
      <w:r w:rsidRPr="00A74ADD">
        <w:rPr>
          <w:b/>
        </w:rPr>
        <w:t xml:space="preserve">1  </w:t>
      </w:r>
      <w:r w:rsidRPr="00A74ADD">
        <w:t>钢筋混凝土压顶应向</w:t>
      </w:r>
      <w:r w:rsidR="008D077B" w:rsidRPr="00A74ADD">
        <w:rPr>
          <w:rFonts w:hint="eastAsia"/>
        </w:rPr>
        <w:t>内找坡</w:t>
      </w:r>
      <w:r w:rsidRPr="00A74ADD">
        <w:t>，坡度不应小于</w:t>
      </w:r>
      <w:r w:rsidR="008D077B" w:rsidRPr="00A74ADD">
        <w:rPr>
          <w:rFonts w:hint="eastAsia"/>
        </w:rPr>
        <w:t>2</w:t>
      </w:r>
      <w:r w:rsidRPr="00A74ADD">
        <w:t>%</w:t>
      </w:r>
      <w:r w:rsidRPr="00A74ADD">
        <w:t>，压顶内侧应</w:t>
      </w:r>
      <w:r w:rsidR="00B62AC3" w:rsidRPr="00A74ADD">
        <w:rPr>
          <w:rFonts w:hint="eastAsia"/>
        </w:rPr>
        <w:t>设置</w:t>
      </w:r>
      <w:r w:rsidRPr="00A74ADD">
        <w:t>滴水</w:t>
      </w:r>
      <w:r w:rsidR="00B62AC3" w:rsidRPr="00A74ADD">
        <w:rPr>
          <w:rFonts w:hint="eastAsia"/>
        </w:rPr>
        <w:t>线</w:t>
      </w:r>
      <w:r w:rsidRPr="00A74ADD">
        <w:t>；</w:t>
      </w:r>
      <w:r w:rsidR="00AF4D95">
        <w:rPr>
          <w:b/>
          <w:bCs/>
          <w:sz w:val="18"/>
          <w:szCs w:val="18"/>
        </w:rPr>
        <w:t xml:space="preserve"> </w:t>
      </w:r>
    </w:p>
    <w:p w14:paraId="2A702538" w14:textId="3B67F4F9" w:rsidR="009011B3" w:rsidRPr="00A74ADD" w:rsidRDefault="009011B3">
      <w:pPr>
        <w:spacing w:line="400" w:lineRule="exact"/>
        <w:ind w:firstLine="420"/>
      </w:pPr>
      <w:r w:rsidRPr="00A74ADD">
        <w:rPr>
          <w:b/>
        </w:rPr>
        <w:t>2</w:t>
      </w:r>
      <w:r>
        <w:rPr>
          <w:rFonts w:hint="eastAsia"/>
          <w:b/>
        </w:rPr>
        <w:t xml:space="preserve">  </w:t>
      </w:r>
      <w:r w:rsidRPr="00A74ADD">
        <w:t>钢筋混凝土压顶</w:t>
      </w:r>
      <w:r w:rsidR="005F5657">
        <w:rPr>
          <w:rFonts w:hint="eastAsia"/>
        </w:rPr>
        <w:t>变形缝应采取防水密封措施；</w:t>
      </w:r>
    </w:p>
    <w:p w14:paraId="2A5093E8" w14:textId="6DA3F0A8" w:rsidR="001C6A53" w:rsidRPr="00A74ADD" w:rsidRDefault="00603070">
      <w:pPr>
        <w:spacing w:line="400" w:lineRule="exact"/>
        <w:ind w:firstLine="420"/>
      </w:pPr>
      <w:r>
        <w:rPr>
          <w:rFonts w:hint="eastAsia"/>
          <w:b/>
        </w:rPr>
        <w:t>3</w:t>
      </w:r>
      <w:r w:rsidR="007C3E7E" w:rsidRPr="00A74ADD">
        <w:t xml:space="preserve">  </w:t>
      </w:r>
      <w:r w:rsidR="00B62AC3" w:rsidRPr="00A74ADD">
        <w:rPr>
          <w:rFonts w:hint="eastAsia"/>
        </w:rPr>
        <w:t>自保温系统防水层应延伸至压顶内侧</w:t>
      </w:r>
      <w:proofErr w:type="gramStart"/>
      <w:r w:rsidR="00B62AC3" w:rsidRPr="00A74ADD">
        <w:rPr>
          <w:rFonts w:hint="eastAsia"/>
        </w:rPr>
        <w:t>滴水线</w:t>
      </w:r>
      <w:proofErr w:type="gramEnd"/>
      <w:r w:rsidR="00B62AC3" w:rsidRPr="00A74ADD">
        <w:rPr>
          <w:rFonts w:hint="eastAsia"/>
        </w:rPr>
        <w:t>部位</w:t>
      </w:r>
      <w:r w:rsidR="007C3E7E" w:rsidRPr="00A74ADD">
        <w:t>；</w:t>
      </w:r>
      <w:r w:rsidR="00AF4D95" w:rsidRPr="00A74ADD">
        <w:t xml:space="preserve"> </w:t>
      </w:r>
    </w:p>
    <w:p w14:paraId="7046FED3" w14:textId="50449BA6" w:rsidR="001C6A53" w:rsidRDefault="00603070">
      <w:pPr>
        <w:spacing w:line="400" w:lineRule="exact"/>
        <w:ind w:firstLine="420"/>
      </w:pPr>
      <w:r>
        <w:rPr>
          <w:rFonts w:hint="eastAsia"/>
          <w:b/>
        </w:rPr>
        <w:t>4</w:t>
      </w:r>
      <w:r w:rsidR="007C3E7E" w:rsidRPr="00A74ADD">
        <w:t xml:space="preserve">  </w:t>
      </w:r>
      <w:r w:rsidR="007C3E7E" w:rsidRPr="00A74ADD">
        <w:t>避雷针或</w:t>
      </w:r>
      <w:proofErr w:type="gramStart"/>
      <w:r w:rsidR="007C3E7E" w:rsidRPr="00A74ADD">
        <w:t>安全防栏等</w:t>
      </w:r>
      <w:proofErr w:type="gramEnd"/>
      <w:r w:rsidR="007C3E7E" w:rsidRPr="00A74ADD">
        <w:t>设施穿透女儿墙压顶时，应</w:t>
      </w:r>
      <w:r w:rsidR="00A74ADD" w:rsidRPr="00A74ADD">
        <w:rPr>
          <w:rFonts w:hint="eastAsia"/>
          <w:bCs/>
        </w:rPr>
        <w:t>采取防水密封措施</w:t>
      </w:r>
      <w:r w:rsidR="007C3E7E" w:rsidRPr="00A74ADD">
        <w:t>。</w:t>
      </w:r>
      <w:bookmarkStart w:id="109" w:name="_Hlk80085007"/>
    </w:p>
    <w:p w14:paraId="6EAAD2CB" w14:textId="38FD5C94" w:rsidR="001C6A53" w:rsidRDefault="007C3E7E">
      <w:pPr>
        <w:spacing w:beforeLines="50" w:before="156" w:afterLines="50" w:after="156" w:line="400" w:lineRule="exact"/>
        <w:jc w:val="center"/>
        <w:outlineLvl w:val="1"/>
        <w:rPr>
          <w:b/>
          <w:bCs/>
          <w:szCs w:val="21"/>
        </w:rPr>
      </w:pPr>
      <w:bookmarkStart w:id="110" w:name="_Toc80177689"/>
      <w:bookmarkStart w:id="111" w:name="_Toc193188006"/>
      <w:bookmarkStart w:id="112" w:name="_Toc193188037"/>
      <w:bookmarkStart w:id="113" w:name="_Toc193814683"/>
      <w:r>
        <w:rPr>
          <w:b/>
          <w:bCs/>
          <w:szCs w:val="21"/>
        </w:rPr>
        <w:t xml:space="preserve">5.3  </w:t>
      </w:r>
      <w:r>
        <w:rPr>
          <w:b/>
          <w:bCs/>
          <w:szCs w:val="21"/>
        </w:rPr>
        <w:t>防火设计</w:t>
      </w:r>
      <w:bookmarkEnd w:id="110"/>
      <w:bookmarkEnd w:id="111"/>
      <w:bookmarkEnd w:id="112"/>
      <w:bookmarkEnd w:id="113"/>
      <w:r>
        <w:rPr>
          <w:b/>
          <w:bCs/>
          <w:szCs w:val="21"/>
        </w:rPr>
        <w:t xml:space="preserve"> </w:t>
      </w:r>
    </w:p>
    <w:bookmarkEnd w:id="109"/>
    <w:p w14:paraId="2E4FF9A0" w14:textId="5947916D" w:rsidR="00F332A8" w:rsidRDefault="00F332A8">
      <w:pPr>
        <w:spacing w:line="400" w:lineRule="exact"/>
        <w:jc w:val="left"/>
        <w:rPr>
          <w:b/>
          <w:bCs/>
          <w:szCs w:val="21"/>
        </w:rPr>
      </w:pPr>
      <w:r>
        <w:rPr>
          <w:b/>
          <w:bCs/>
          <w:szCs w:val="21"/>
        </w:rPr>
        <w:t>5.3.</w:t>
      </w:r>
      <w:r w:rsidR="0030262E">
        <w:rPr>
          <w:rFonts w:hint="eastAsia"/>
          <w:b/>
          <w:bCs/>
          <w:szCs w:val="21"/>
        </w:rPr>
        <w:t>1</w:t>
      </w:r>
      <w:r>
        <w:rPr>
          <w:b/>
          <w:bCs/>
          <w:szCs w:val="21"/>
        </w:rPr>
        <w:t xml:space="preserve">  </w:t>
      </w:r>
      <w:r>
        <w:rPr>
          <w:rFonts w:hint="eastAsia"/>
          <w:bCs/>
          <w:szCs w:val="21"/>
        </w:rPr>
        <w:t>自保温系统</w:t>
      </w:r>
      <w:r w:rsidRPr="00E0600B">
        <w:rPr>
          <w:bCs/>
          <w:szCs w:val="21"/>
        </w:rPr>
        <w:t>防火构造</w:t>
      </w:r>
      <w:r w:rsidRPr="00E0600B">
        <w:rPr>
          <w:rFonts w:hint="eastAsia"/>
          <w:bCs/>
          <w:szCs w:val="21"/>
        </w:rPr>
        <w:t>和</w:t>
      </w:r>
      <w:r w:rsidRPr="00E0600B">
        <w:rPr>
          <w:bCs/>
          <w:szCs w:val="21"/>
        </w:rPr>
        <w:t>耐火性能</w:t>
      </w:r>
      <w:r w:rsidRPr="00F332A8">
        <w:rPr>
          <w:bCs/>
          <w:szCs w:val="21"/>
        </w:rPr>
        <w:t>应符合现行国家标准《建筑防火通用规范》</w:t>
      </w:r>
      <w:r w:rsidRPr="00F332A8">
        <w:rPr>
          <w:bCs/>
          <w:szCs w:val="21"/>
        </w:rPr>
        <w:t>GB 55037</w:t>
      </w:r>
      <w:r w:rsidR="004E6C97">
        <w:rPr>
          <w:rFonts w:hint="eastAsia"/>
          <w:bCs/>
          <w:szCs w:val="21"/>
        </w:rPr>
        <w:t>和</w:t>
      </w:r>
      <w:r w:rsidRPr="00F332A8">
        <w:rPr>
          <w:bCs/>
          <w:szCs w:val="21"/>
        </w:rPr>
        <w:t>《建筑设计防火规范》</w:t>
      </w:r>
      <w:r w:rsidRPr="00F332A8">
        <w:rPr>
          <w:bCs/>
          <w:szCs w:val="21"/>
        </w:rPr>
        <w:t>GB 50016</w:t>
      </w:r>
      <w:r w:rsidRPr="00F332A8">
        <w:rPr>
          <w:bCs/>
          <w:szCs w:val="21"/>
        </w:rPr>
        <w:t>的</w:t>
      </w:r>
      <w:r w:rsidR="004E6C97">
        <w:rPr>
          <w:rFonts w:hint="eastAsia"/>
          <w:bCs/>
          <w:szCs w:val="21"/>
        </w:rPr>
        <w:t>有关</w:t>
      </w:r>
      <w:r w:rsidRPr="00F332A8">
        <w:rPr>
          <w:bCs/>
          <w:szCs w:val="21"/>
        </w:rPr>
        <w:t>规定</w:t>
      </w:r>
      <w:r>
        <w:rPr>
          <w:rFonts w:hint="eastAsia"/>
          <w:bCs/>
          <w:szCs w:val="21"/>
        </w:rPr>
        <w:t>。</w:t>
      </w:r>
    </w:p>
    <w:p w14:paraId="1B18FBFE" w14:textId="6A68D678" w:rsidR="001C6A53" w:rsidRDefault="007C3E7E">
      <w:pPr>
        <w:spacing w:line="400" w:lineRule="exact"/>
        <w:jc w:val="left"/>
        <w:rPr>
          <w:bCs/>
          <w:szCs w:val="21"/>
        </w:rPr>
      </w:pPr>
      <w:r>
        <w:rPr>
          <w:b/>
          <w:bCs/>
          <w:szCs w:val="21"/>
        </w:rPr>
        <w:t xml:space="preserve">5.3.2  </w:t>
      </w:r>
      <w:r w:rsidR="00130312">
        <w:rPr>
          <w:rFonts w:hint="eastAsia"/>
          <w:bCs/>
          <w:szCs w:val="21"/>
        </w:rPr>
        <w:t>贯穿自保温系统的孔口和</w:t>
      </w:r>
      <w:r w:rsidR="00CF6175">
        <w:rPr>
          <w:rFonts w:hint="eastAsia"/>
          <w:bCs/>
          <w:szCs w:val="21"/>
        </w:rPr>
        <w:t>建筑</w:t>
      </w:r>
      <w:r w:rsidR="00130312">
        <w:rPr>
          <w:rFonts w:hint="eastAsia"/>
          <w:bCs/>
          <w:szCs w:val="21"/>
        </w:rPr>
        <w:t>缝隙的防火封堵</w:t>
      </w:r>
      <w:r w:rsidR="00677373">
        <w:rPr>
          <w:rFonts w:hint="eastAsia"/>
          <w:bCs/>
          <w:szCs w:val="21"/>
        </w:rPr>
        <w:t>除</w:t>
      </w:r>
      <w:r w:rsidR="00130312">
        <w:rPr>
          <w:rFonts w:hint="eastAsia"/>
          <w:bCs/>
          <w:szCs w:val="21"/>
        </w:rPr>
        <w:t>应</w:t>
      </w:r>
      <w:r w:rsidR="00677373">
        <w:rPr>
          <w:rFonts w:hint="eastAsia"/>
          <w:bCs/>
          <w:szCs w:val="21"/>
        </w:rPr>
        <w:t>满足</w:t>
      </w:r>
      <w:r w:rsidR="00130312">
        <w:rPr>
          <w:rFonts w:hint="eastAsia"/>
          <w:bCs/>
          <w:szCs w:val="21"/>
        </w:rPr>
        <w:t>《建筑防火封堵应用技术标准》</w:t>
      </w:r>
      <w:r w:rsidR="00130312">
        <w:rPr>
          <w:rFonts w:hint="eastAsia"/>
          <w:bCs/>
          <w:szCs w:val="21"/>
        </w:rPr>
        <w:t>GB/T 51410</w:t>
      </w:r>
      <w:r w:rsidR="00130312">
        <w:rPr>
          <w:rFonts w:hint="eastAsia"/>
          <w:bCs/>
          <w:szCs w:val="21"/>
        </w:rPr>
        <w:t>的有关规定</w:t>
      </w:r>
      <w:r w:rsidR="00677373">
        <w:rPr>
          <w:rFonts w:hint="eastAsia"/>
          <w:bCs/>
          <w:szCs w:val="21"/>
        </w:rPr>
        <w:t>外，还应符合下列规定：</w:t>
      </w:r>
    </w:p>
    <w:p w14:paraId="1C5C5CBB" w14:textId="176563A0" w:rsidR="00677373" w:rsidRDefault="00677373" w:rsidP="00677373">
      <w:pPr>
        <w:spacing w:line="400" w:lineRule="exact"/>
        <w:ind w:firstLineChars="200" w:firstLine="422"/>
        <w:jc w:val="left"/>
      </w:pPr>
      <w:r w:rsidRPr="00A74ADD">
        <w:rPr>
          <w:b/>
        </w:rPr>
        <w:t xml:space="preserve">1 </w:t>
      </w:r>
      <w:r w:rsidRPr="001B315F">
        <w:rPr>
          <w:bCs/>
        </w:rPr>
        <w:t xml:space="preserve"> </w:t>
      </w:r>
      <w:r w:rsidR="001B315F" w:rsidRPr="001B315F">
        <w:rPr>
          <w:rFonts w:hint="eastAsia"/>
          <w:bCs/>
        </w:rPr>
        <w:t>自保温墙体</w:t>
      </w:r>
      <w:r w:rsidR="00F332A8">
        <w:rPr>
          <w:rFonts w:hint="eastAsia"/>
        </w:rPr>
        <w:t>金属连接部件节点部位应</w:t>
      </w:r>
      <w:r w:rsidR="00D416A6">
        <w:rPr>
          <w:rFonts w:hint="eastAsia"/>
        </w:rPr>
        <w:t>在室内</w:t>
      </w:r>
      <w:proofErr w:type="gramStart"/>
      <w:r w:rsidR="00D416A6">
        <w:rPr>
          <w:rFonts w:hint="eastAsia"/>
        </w:rPr>
        <w:t>侧</w:t>
      </w:r>
      <w:r w:rsidR="00F332A8">
        <w:rPr>
          <w:rFonts w:hint="eastAsia"/>
        </w:rPr>
        <w:t>采取</w:t>
      </w:r>
      <w:proofErr w:type="gramEnd"/>
      <w:r w:rsidR="00F332A8">
        <w:rPr>
          <w:rFonts w:hint="eastAsia"/>
        </w:rPr>
        <w:t>防火封堵措施；</w:t>
      </w:r>
    </w:p>
    <w:p w14:paraId="1DE961B5" w14:textId="7155F376" w:rsidR="00D75314" w:rsidRPr="00D75314" w:rsidRDefault="00D75314" w:rsidP="00677373">
      <w:pPr>
        <w:spacing w:line="400" w:lineRule="exact"/>
        <w:ind w:firstLineChars="200" w:firstLine="422"/>
        <w:jc w:val="left"/>
        <w:rPr>
          <w:b/>
          <w:bCs/>
        </w:rPr>
      </w:pPr>
      <w:r w:rsidRPr="00D75314">
        <w:rPr>
          <w:rFonts w:hint="eastAsia"/>
          <w:b/>
          <w:bCs/>
        </w:rPr>
        <w:lastRenderedPageBreak/>
        <w:t xml:space="preserve">2 </w:t>
      </w:r>
      <w:r>
        <w:rPr>
          <w:rFonts w:hint="eastAsia"/>
          <w:b/>
          <w:bCs/>
        </w:rPr>
        <w:t xml:space="preserve"> </w:t>
      </w:r>
      <w:r w:rsidRPr="00D75314">
        <w:rPr>
          <w:rFonts w:hint="eastAsia"/>
        </w:rPr>
        <w:t>节点连接处的防火封堵措施不应降低节点连接件的承载力、耐久性，且不应影响节点的变形能力</w:t>
      </w:r>
      <w:r>
        <w:rPr>
          <w:rFonts w:hint="eastAsia"/>
        </w:rPr>
        <w:t>；</w:t>
      </w:r>
    </w:p>
    <w:p w14:paraId="4D56EFEA" w14:textId="3D2C6F16" w:rsidR="006B43D4" w:rsidRPr="00D75314" w:rsidRDefault="00D75314" w:rsidP="00D75314">
      <w:pPr>
        <w:spacing w:line="400" w:lineRule="exact"/>
        <w:ind w:firstLineChars="200" w:firstLine="422"/>
        <w:jc w:val="left"/>
      </w:pPr>
      <w:r>
        <w:rPr>
          <w:rFonts w:hint="eastAsia"/>
          <w:b/>
        </w:rPr>
        <w:t>3</w:t>
      </w:r>
      <w:r w:rsidR="00F332A8" w:rsidRPr="00A74ADD">
        <w:rPr>
          <w:b/>
        </w:rPr>
        <w:t xml:space="preserve">  </w:t>
      </w:r>
      <w:r w:rsidR="0030262E" w:rsidRPr="0030262E">
        <w:rPr>
          <w:rFonts w:hint="eastAsia"/>
        </w:rPr>
        <w:t>防火</w:t>
      </w:r>
      <w:r w:rsidR="0030262E">
        <w:rPr>
          <w:rFonts w:hint="eastAsia"/>
        </w:rPr>
        <w:t>封堵材料应满足建筑隔声设计要求。</w:t>
      </w:r>
    </w:p>
    <w:p w14:paraId="3C4991DC" w14:textId="7DE26397" w:rsidR="001C6A53" w:rsidRDefault="007C3E7E">
      <w:pPr>
        <w:spacing w:beforeLines="50" w:before="156" w:afterLines="50" w:after="156" w:line="400" w:lineRule="exact"/>
        <w:jc w:val="center"/>
        <w:outlineLvl w:val="1"/>
        <w:rPr>
          <w:bCs/>
          <w:szCs w:val="21"/>
        </w:rPr>
      </w:pPr>
      <w:bookmarkStart w:id="114" w:name="_Toc80177691"/>
      <w:bookmarkStart w:id="115" w:name="_Toc193188007"/>
      <w:bookmarkStart w:id="116" w:name="_Toc193188038"/>
      <w:bookmarkStart w:id="117" w:name="_Hlk80085042"/>
      <w:bookmarkStart w:id="118" w:name="_Toc193814684"/>
      <w:r>
        <w:rPr>
          <w:b/>
          <w:bCs/>
          <w:szCs w:val="21"/>
        </w:rPr>
        <w:t>5.</w:t>
      </w:r>
      <w:r w:rsidR="00D75314">
        <w:rPr>
          <w:rFonts w:hint="eastAsia"/>
          <w:b/>
          <w:bCs/>
          <w:szCs w:val="21"/>
        </w:rPr>
        <w:t>4</w:t>
      </w:r>
      <w:r>
        <w:rPr>
          <w:b/>
          <w:bCs/>
          <w:szCs w:val="21"/>
        </w:rPr>
        <w:t xml:space="preserve">  </w:t>
      </w:r>
      <w:r>
        <w:rPr>
          <w:b/>
          <w:bCs/>
          <w:szCs w:val="21"/>
        </w:rPr>
        <w:t>热工设计</w:t>
      </w:r>
      <w:bookmarkEnd w:id="114"/>
      <w:bookmarkEnd w:id="115"/>
      <w:bookmarkEnd w:id="116"/>
      <w:bookmarkEnd w:id="118"/>
      <w:r>
        <w:rPr>
          <w:b/>
          <w:bCs/>
          <w:szCs w:val="21"/>
        </w:rPr>
        <w:t xml:space="preserve"> </w:t>
      </w:r>
    </w:p>
    <w:bookmarkEnd w:id="117"/>
    <w:p w14:paraId="10680408" w14:textId="14CC2B15" w:rsidR="00DB5C93" w:rsidRDefault="007C3E7E">
      <w:pPr>
        <w:spacing w:line="400" w:lineRule="exact"/>
      </w:pPr>
      <w:r>
        <w:rPr>
          <w:b/>
        </w:rPr>
        <w:t>5.</w:t>
      </w:r>
      <w:r w:rsidR="00D75314">
        <w:rPr>
          <w:rFonts w:hint="eastAsia"/>
          <w:b/>
        </w:rPr>
        <w:t>4</w:t>
      </w:r>
      <w:r>
        <w:rPr>
          <w:b/>
        </w:rPr>
        <w:t>.1</w:t>
      </w:r>
      <w:r>
        <w:t xml:space="preserve">  </w:t>
      </w:r>
      <w:r>
        <w:t>自保温系统的</w:t>
      </w:r>
      <w:r w:rsidR="00686014">
        <w:rPr>
          <w:rFonts w:hint="eastAsia"/>
        </w:rPr>
        <w:t>传热系数应为</w:t>
      </w:r>
      <w:r w:rsidR="00686014" w:rsidRPr="00686014">
        <w:t>包括结构性热桥在内的平均传热系数</w:t>
      </w:r>
      <w:r w:rsidR="00686014">
        <w:rPr>
          <w:rFonts w:hint="eastAsia"/>
        </w:rPr>
        <w:t>，</w:t>
      </w:r>
      <w:r w:rsidR="00686014" w:rsidRPr="00686014">
        <w:t>应按现行国家标准《建筑节能与可再生能源利用通用规范》</w:t>
      </w:r>
      <w:r w:rsidR="00686014" w:rsidRPr="00686014">
        <w:t>GB 55015</w:t>
      </w:r>
      <w:r w:rsidR="00483A3E">
        <w:rPr>
          <w:rFonts w:hint="eastAsia"/>
        </w:rPr>
        <w:t>-2021</w:t>
      </w:r>
      <w:r w:rsidR="00686014" w:rsidRPr="00686014">
        <w:t xml:space="preserve"> </w:t>
      </w:r>
      <w:r w:rsidR="00686014" w:rsidRPr="00686014">
        <w:t>附录</w:t>
      </w:r>
      <w:r w:rsidR="00686014" w:rsidRPr="00686014">
        <w:t>B</w:t>
      </w:r>
      <w:r w:rsidR="00686014" w:rsidRPr="00686014">
        <w:t>的规定进行计算，</w:t>
      </w:r>
      <w:r w:rsidR="00483A3E">
        <w:rPr>
          <w:rFonts w:hint="eastAsia"/>
        </w:rPr>
        <w:t>并</w:t>
      </w:r>
      <w:r w:rsidR="00686014" w:rsidRPr="00686014">
        <w:t>应</w:t>
      </w:r>
      <w:r w:rsidR="00483A3E">
        <w:rPr>
          <w:rFonts w:hint="eastAsia"/>
        </w:rPr>
        <w:t>符合下列规定</w:t>
      </w:r>
      <w:r w:rsidR="00686014" w:rsidRPr="00686014">
        <w:t>：</w:t>
      </w:r>
    </w:p>
    <w:p w14:paraId="1F1F36B7" w14:textId="2D6DE9E9" w:rsidR="00483A3E" w:rsidRDefault="00483A3E" w:rsidP="00483A3E">
      <w:pPr>
        <w:spacing w:line="400" w:lineRule="exact"/>
        <w:ind w:firstLineChars="200" w:firstLine="422"/>
      </w:pPr>
      <w:r w:rsidRPr="00A74ADD">
        <w:rPr>
          <w:b/>
        </w:rPr>
        <w:t xml:space="preserve">1 </w:t>
      </w:r>
      <w:r w:rsidRPr="001B315F">
        <w:rPr>
          <w:bCs/>
        </w:rPr>
        <w:t xml:space="preserve"> </w:t>
      </w:r>
      <w:r w:rsidR="00C43CA0" w:rsidRPr="00686014">
        <w:t>GB 55015</w:t>
      </w:r>
      <w:r w:rsidR="00C43CA0">
        <w:rPr>
          <w:rFonts w:hint="eastAsia"/>
        </w:rPr>
        <w:t>-2021</w:t>
      </w:r>
      <w:r w:rsidR="00C43CA0" w:rsidRPr="00686014">
        <w:t xml:space="preserve"> </w:t>
      </w:r>
      <w:r w:rsidR="00C43CA0" w:rsidRPr="00686014">
        <w:t>附录</w:t>
      </w:r>
      <w:r w:rsidR="00C43CA0" w:rsidRPr="00686014">
        <w:t>B</w:t>
      </w:r>
      <w:r w:rsidR="00C43CA0">
        <w:rPr>
          <w:rFonts w:hint="eastAsia"/>
        </w:rPr>
        <w:t>中外墙平壁传热系数</w:t>
      </w:r>
      <w:r w:rsidR="00C43CA0" w:rsidRPr="00C43CA0">
        <w:rPr>
          <w:rFonts w:hint="eastAsia"/>
          <w:i/>
          <w:iCs/>
        </w:rPr>
        <w:t>K</w:t>
      </w:r>
      <w:r w:rsidR="00C43CA0" w:rsidRPr="00C43CA0">
        <w:rPr>
          <w:rFonts w:hint="eastAsia"/>
        </w:rPr>
        <w:t>应</w:t>
      </w:r>
      <w:r w:rsidR="00C43CA0">
        <w:rPr>
          <w:rFonts w:hint="eastAsia"/>
        </w:rPr>
        <w:t>为不包括结构性热桥在内的</w:t>
      </w:r>
      <w:r w:rsidR="00843BB7" w:rsidRPr="00843BB7">
        <w:rPr>
          <w:rFonts w:hint="eastAsia"/>
        </w:rPr>
        <w:t>自保温</w:t>
      </w:r>
      <w:r w:rsidR="00843BB7">
        <w:rPr>
          <w:rFonts w:hint="eastAsia"/>
        </w:rPr>
        <w:t>系统</w:t>
      </w:r>
      <w:r w:rsidR="00C43CA0">
        <w:rPr>
          <w:rFonts w:hint="eastAsia"/>
        </w:rPr>
        <w:t>平均</w:t>
      </w:r>
      <w:r w:rsidR="00102A0B">
        <w:rPr>
          <w:rFonts w:hint="eastAsia"/>
        </w:rPr>
        <w:t>传热系数</w:t>
      </w:r>
      <w:r w:rsidR="00C43CA0">
        <w:rPr>
          <w:rFonts w:hint="eastAsia"/>
        </w:rPr>
        <w:t>，并</w:t>
      </w:r>
      <w:r w:rsidR="00B1519B">
        <w:rPr>
          <w:rFonts w:hint="eastAsia"/>
        </w:rPr>
        <w:t>应按</w:t>
      </w:r>
      <w:r w:rsidR="00102A0B">
        <w:rPr>
          <w:rFonts w:hint="eastAsia"/>
        </w:rPr>
        <w:t>下式进行</w:t>
      </w:r>
      <w:r>
        <w:rPr>
          <w:rFonts w:hint="eastAsia"/>
        </w:rPr>
        <w:t>计算</w:t>
      </w:r>
      <w:r w:rsidR="00102A0B">
        <w:rPr>
          <w:rFonts w:hint="eastAsia"/>
        </w:rPr>
        <w:t>：</w:t>
      </w:r>
      <w:r w:rsidR="00102A0B">
        <w:rPr>
          <w:rFonts w:hint="eastAsia"/>
        </w:rPr>
        <w:t xml:space="preserve"> </w:t>
      </w:r>
    </w:p>
    <w:p w14:paraId="148CEC65" w14:textId="67CDF720" w:rsidR="00DB5C93" w:rsidRDefault="00DB5C93" w:rsidP="004E4208">
      <w:pPr>
        <w:spacing w:line="360" w:lineRule="auto"/>
        <w:jc w:val="right"/>
        <w:rPr>
          <w:rFonts w:ascii="宋体" w:hAnsi="宋体" w:hint="eastAsia"/>
          <w:szCs w:val="21"/>
        </w:rPr>
      </w:pPr>
      <m:oMath>
        <m:r>
          <m:rPr>
            <m:nor/>
          </m:rPr>
          <w:rPr>
            <w:rFonts w:ascii="宋体" w:hAnsi="宋体"/>
            <w:i/>
            <w:iCs/>
            <w:szCs w:val="21"/>
          </w:rPr>
          <m:t>K</m:t>
        </m:r>
        <m:r>
          <m:rPr>
            <m:nor/>
          </m:rPr>
          <w:rPr>
            <w:rFonts w:ascii="宋体" w:hAnsi="宋体"/>
            <w:szCs w:val="21"/>
          </w:rPr>
          <m:t>=</m:t>
        </m:r>
        <m:r>
          <w:rPr>
            <w:rFonts w:ascii="Cambria Math" w:hAnsi="Cambria Math"/>
            <w:szCs w:val="21"/>
          </w:rPr>
          <m:t>φ</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oMath>
      <w:r w:rsidRPr="00DB5C93">
        <w:rPr>
          <w:rFonts w:ascii="宋体" w:hAnsi="宋体"/>
          <w:szCs w:val="21"/>
        </w:rPr>
        <w:t xml:space="preserve">     </w:t>
      </w:r>
      <w:r w:rsidR="004E4208">
        <w:rPr>
          <w:rFonts w:ascii="宋体" w:hAnsi="宋体" w:hint="eastAsia"/>
          <w:szCs w:val="21"/>
        </w:rPr>
        <w:t xml:space="preserve">                       </w:t>
      </w:r>
      <w:r w:rsidRPr="00DB5C93">
        <w:rPr>
          <w:rFonts w:ascii="宋体" w:hAnsi="宋体"/>
          <w:szCs w:val="21"/>
        </w:rPr>
        <w:t xml:space="preserve"> </w:t>
      </w:r>
      <w:r w:rsidRPr="00D75314">
        <w:rPr>
          <w:rFonts w:ascii="宋体" w:hAnsi="宋体"/>
          <w:szCs w:val="21"/>
        </w:rPr>
        <w:t>（5.4.1）</w:t>
      </w:r>
    </w:p>
    <w:p w14:paraId="286B8F9A" w14:textId="4F08FBBF" w:rsidR="00483A3E" w:rsidRDefault="00102A0B" w:rsidP="00102A0B">
      <w:pPr>
        <w:spacing w:line="360" w:lineRule="auto"/>
        <w:rPr>
          <w:rFonts w:ascii="宋体" w:hAnsi="宋体" w:hint="eastAsia"/>
          <w:szCs w:val="21"/>
        </w:rPr>
      </w:pPr>
      <w:r w:rsidRPr="00DB5C93">
        <w:rPr>
          <w:rFonts w:ascii="宋体" w:hAnsi="宋体" w:hint="eastAsia"/>
          <w:szCs w:val="21"/>
        </w:rPr>
        <w:t>式中：</w:t>
      </w: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oMath>
      <w:r w:rsidRPr="00DB5C93">
        <w:rPr>
          <w:rFonts w:ascii="宋体" w:hAnsi="宋体"/>
          <w:szCs w:val="21"/>
        </w:rPr>
        <w:t xml:space="preserve">— </w:t>
      </w:r>
      <w:r w:rsidR="002B1150">
        <w:rPr>
          <w:rFonts w:ascii="宋体" w:hAnsi="宋体" w:hint="eastAsia"/>
          <w:szCs w:val="21"/>
        </w:rPr>
        <w:t>自保温</w:t>
      </w:r>
      <w:r w:rsidR="00C43CA0">
        <w:rPr>
          <w:rFonts w:ascii="宋体" w:hAnsi="宋体" w:hint="eastAsia"/>
          <w:szCs w:val="21"/>
        </w:rPr>
        <w:t>系统平壁</w:t>
      </w:r>
      <w:r w:rsidRPr="00DB5C93">
        <w:rPr>
          <w:rFonts w:ascii="宋体" w:hAnsi="宋体"/>
          <w:szCs w:val="21"/>
        </w:rPr>
        <w:t>传热系数</w:t>
      </w:r>
      <w:r w:rsidR="00D02FE2">
        <w:rPr>
          <w:rFonts w:ascii="宋体" w:hAnsi="宋体" w:hint="eastAsia"/>
          <w:szCs w:val="21"/>
        </w:rPr>
        <w:t>[</w:t>
      </w:r>
      <w:r w:rsidRPr="00DB5C93">
        <w:rPr>
          <w:rFonts w:ascii="宋体" w:hAnsi="宋体"/>
          <w:szCs w:val="21"/>
        </w:rPr>
        <w:t>W/(m</w:t>
      </w:r>
      <w:r w:rsidRPr="00DB5C93">
        <w:rPr>
          <w:rFonts w:ascii="宋体" w:hAnsi="宋体"/>
          <w:szCs w:val="21"/>
          <w:vertAlign w:val="superscript"/>
        </w:rPr>
        <w:t>2</w:t>
      </w:r>
      <w:r w:rsidRPr="00DB5C93">
        <w:rPr>
          <w:rFonts w:ascii="宋体" w:hAnsi="宋体"/>
          <w:szCs w:val="21"/>
        </w:rPr>
        <w:t>·K)</w:t>
      </w:r>
      <w:r w:rsidR="00D02FE2">
        <w:rPr>
          <w:rFonts w:ascii="宋体" w:hAnsi="宋体" w:hint="eastAsia"/>
          <w:szCs w:val="21"/>
        </w:rPr>
        <w:t>]</w:t>
      </w:r>
      <w:r w:rsidRPr="00DB5C93">
        <w:rPr>
          <w:rFonts w:ascii="宋体" w:hAnsi="宋体"/>
          <w:szCs w:val="21"/>
        </w:rPr>
        <w:t>；</w:t>
      </w:r>
    </w:p>
    <w:p w14:paraId="1B7F81DF" w14:textId="5DD8C6BE" w:rsidR="00102A0B" w:rsidRDefault="00102A0B" w:rsidP="00102A0B">
      <w:pPr>
        <w:spacing w:line="360" w:lineRule="auto"/>
        <w:jc w:val="left"/>
        <w:rPr>
          <w:rFonts w:ascii="宋体" w:hAnsi="宋体" w:hint="eastAsia"/>
          <w:szCs w:val="21"/>
        </w:rPr>
      </w:pPr>
      <w:r>
        <w:rPr>
          <w:rFonts w:ascii="宋体" w:hAnsi="宋体" w:hint="eastAsia"/>
          <w:szCs w:val="21"/>
        </w:rPr>
        <w:t xml:space="preserve">      </w:t>
      </w:r>
      <m:oMath>
        <m:r>
          <w:rPr>
            <w:rFonts w:ascii="Cambria Math" w:hAnsi="Cambria Math"/>
            <w:szCs w:val="21"/>
          </w:rPr>
          <m:t xml:space="preserve">φ </m:t>
        </m:r>
      </m:oMath>
      <w:r w:rsidRPr="00DB5C93">
        <w:rPr>
          <w:rFonts w:ascii="宋体" w:hAnsi="宋体" w:hint="eastAsia"/>
          <w:szCs w:val="21"/>
        </w:rPr>
        <w:t>—</w:t>
      </w:r>
      <w:r w:rsidRPr="00DB5C93">
        <w:rPr>
          <w:rFonts w:ascii="宋体" w:hAnsi="宋体"/>
          <w:szCs w:val="21"/>
        </w:rPr>
        <w:t xml:space="preserve"> </w:t>
      </w:r>
      <w:r w:rsidR="00E167E6" w:rsidRPr="00D75314">
        <w:rPr>
          <w:rFonts w:ascii="宋体" w:hAnsi="宋体" w:hint="eastAsia"/>
          <w:szCs w:val="21"/>
        </w:rPr>
        <w:t>增强连接材料</w:t>
      </w:r>
      <w:r w:rsidRPr="00D75314">
        <w:rPr>
          <w:rFonts w:ascii="宋体" w:hAnsi="宋体"/>
          <w:szCs w:val="21"/>
        </w:rPr>
        <w:t>、</w:t>
      </w:r>
      <w:r w:rsidR="00B1519B" w:rsidRPr="00D75314">
        <w:rPr>
          <w:rFonts w:ascii="宋体" w:hAnsi="宋体" w:hint="eastAsia"/>
          <w:szCs w:val="21"/>
        </w:rPr>
        <w:t>自保温墙板间拼</w:t>
      </w:r>
      <w:r w:rsidR="004E3495" w:rsidRPr="00D75314">
        <w:rPr>
          <w:rFonts w:ascii="宋体" w:hAnsi="宋体" w:hint="eastAsia"/>
          <w:szCs w:val="21"/>
        </w:rPr>
        <w:t>缝</w:t>
      </w:r>
      <w:r w:rsidRPr="00D75314">
        <w:rPr>
          <w:rFonts w:ascii="宋体" w:hAnsi="宋体"/>
          <w:szCs w:val="21"/>
        </w:rPr>
        <w:t>等</w:t>
      </w:r>
      <w:r w:rsidRPr="00DB5C93">
        <w:rPr>
          <w:rFonts w:ascii="宋体" w:hAnsi="宋体"/>
          <w:szCs w:val="21"/>
        </w:rPr>
        <w:t>构造热桥造成的传热系数修正系数，取值见表</w:t>
      </w:r>
      <w:r w:rsidRPr="00D75314">
        <w:rPr>
          <w:rFonts w:ascii="宋体" w:hAnsi="宋体"/>
          <w:szCs w:val="21"/>
        </w:rPr>
        <w:t>5.4.1-2。</w:t>
      </w:r>
    </w:p>
    <w:p w14:paraId="10EEF9A7" w14:textId="684C48B7" w:rsidR="00184265" w:rsidRDefault="00184265" w:rsidP="00184265">
      <w:pPr>
        <w:spacing w:line="360" w:lineRule="auto"/>
        <w:ind w:firstLineChars="200" w:firstLine="422"/>
        <w:jc w:val="left"/>
        <w:rPr>
          <w:rFonts w:ascii="宋体" w:hAnsi="宋体" w:hint="eastAsia"/>
          <w:szCs w:val="21"/>
        </w:rPr>
      </w:pPr>
      <w:r>
        <w:rPr>
          <w:rFonts w:hint="eastAsia"/>
          <w:b/>
        </w:rPr>
        <w:t>2</w:t>
      </w:r>
      <w:r w:rsidRPr="00A74ADD">
        <w:rPr>
          <w:b/>
        </w:rPr>
        <w:t xml:space="preserve"> </w:t>
      </w:r>
      <w:r w:rsidRPr="001B315F">
        <w:rPr>
          <w:bCs/>
        </w:rPr>
        <w:t xml:space="preserve"> </w:t>
      </w:r>
      <w:r w:rsidR="00C43CA0">
        <w:rPr>
          <w:rFonts w:ascii="宋体" w:hAnsi="宋体" w:hint="eastAsia"/>
          <w:szCs w:val="21"/>
        </w:rPr>
        <w:t>自保温系统平壁</w:t>
      </w:r>
      <w:r w:rsidR="00C43CA0" w:rsidRPr="00DB5C93">
        <w:rPr>
          <w:rFonts w:ascii="宋体" w:hAnsi="宋体"/>
          <w:szCs w:val="21"/>
        </w:rPr>
        <w:t>传热系数</w:t>
      </w:r>
      <w:r w:rsidR="00C43CA0">
        <w:rPr>
          <w:rFonts w:ascii="宋体" w:hAnsi="宋体" w:hint="eastAsia"/>
          <w:szCs w:val="21"/>
        </w:rPr>
        <w:t>应</w:t>
      </w:r>
      <w:r>
        <w:rPr>
          <w:rFonts w:hint="eastAsia"/>
        </w:rPr>
        <w:t>按下式进行计算：</w:t>
      </w:r>
    </w:p>
    <w:bookmarkStart w:id="119" w:name="_Hlk190865347"/>
    <w:p w14:paraId="6B4209CE" w14:textId="37D2C79E" w:rsidR="00483A3E" w:rsidRPr="00DB5C93" w:rsidRDefault="00000000" w:rsidP="004E4208">
      <w:pPr>
        <w:spacing w:line="360" w:lineRule="auto"/>
        <w:jc w:val="right"/>
        <w:rPr>
          <w:rFonts w:ascii="宋体" w:hAnsi="宋体" w:hint="eastAsia"/>
          <w:szCs w:val="21"/>
        </w:rPr>
      </w:pPr>
      <m:oMath>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r>
          <w:rPr>
            <w:rFonts w:ascii="Cambria Math" w:hAnsi="Cambria Math"/>
            <w:szCs w:val="21"/>
          </w:rPr>
          <m:t>=</m:t>
        </m:r>
        <m:f>
          <m:fPr>
            <m:ctrlPr>
              <w:rPr>
                <w:rFonts w:ascii="Cambria Math" w:hAnsi="Cambria Math"/>
                <w:i/>
                <w:szCs w:val="21"/>
              </w:rPr>
            </m:ctrlPr>
          </m:fPr>
          <m:num>
            <m:r>
              <w:rPr>
                <w:rFonts w:ascii="Cambria Math" w:hAnsi="Cambria Math"/>
                <w:szCs w:val="21"/>
              </w:rPr>
              <m:t>1</m:t>
            </m:r>
          </m:num>
          <m:den>
            <m:f>
              <m:fPr>
                <m:ctrlPr>
                  <w:rPr>
                    <w:rFonts w:ascii="Cambria Math" w:hAnsi="Cambria Math"/>
                    <w:i/>
                    <w:szCs w:val="21"/>
                  </w:rPr>
                </m:ctrlPr>
              </m:fPr>
              <m:num>
                <m:r>
                  <w:rPr>
                    <w:rFonts w:ascii="Cambria Math" w:hAnsi="Cambria Math"/>
                    <w:szCs w:val="21"/>
                  </w:rPr>
                  <m:t>1</m:t>
                </m:r>
              </m:num>
              <m:den>
                <m:sSub>
                  <m:sSubPr>
                    <m:ctrlPr>
                      <w:rPr>
                        <w:rFonts w:ascii="Cambria Math" w:hAnsi="Cambria Math"/>
                        <w:i/>
                        <w:szCs w:val="21"/>
                      </w:rPr>
                    </m:ctrlPr>
                  </m:sSubPr>
                  <m:e>
                    <m:r>
                      <w:rPr>
                        <w:rFonts w:ascii="Cambria Math" w:hAnsi="Cambria Math"/>
                        <w:szCs w:val="21"/>
                      </w:rPr>
                      <m:t>a</m:t>
                    </m:r>
                  </m:e>
                  <m:sub>
                    <m:r>
                      <w:rPr>
                        <w:rFonts w:ascii="Cambria Math" w:hAnsi="Cambria Math"/>
                        <w:szCs w:val="21"/>
                      </w:rPr>
                      <m:t>n</m:t>
                    </m:r>
                  </m:sub>
                </m:sSub>
              </m:den>
            </m:f>
            <m:r>
              <w:rPr>
                <w:rFonts w:ascii="Cambria Math" w:hAnsi="Cambria Math"/>
                <w:szCs w:val="21"/>
              </w:rPr>
              <m:t>+∑</m:t>
            </m:r>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δ</m:t>
                    </m:r>
                  </m:e>
                  <m:sub>
                    <m:r>
                      <w:rPr>
                        <w:rFonts w:ascii="Cambria Math" w:hAnsi="Cambria Math"/>
                        <w:szCs w:val="21"/>
                      </w:rPr>
                      <m:t>i</m:t>
                    </m:r>
                  </m:sub>
                </m:sSub>
              </m:num>
              <m:den>
                <m:sSub>
                  <m:sSubPr>
                    <m:ctrlPr>
                      <w:rPr>
                        <w:rFonts w:ascii="Cambria Math" w:hAnsi="Cambria Math"/>
                        <w:i/>
                        <w:szCs w:val="21"/>
                      </w:rPr>
                    </m:ctrlPr>
                  </m:sSubPr>
                  <m:e>
                    <m:r>
                      <w:rPr>
                        <w:rFonts w:ascii="Cambria Math" w:hAnsi="Cambria Math"/>
                        <w:szCs w:val="21"/>
                      </w:rPr>
                      <m:t>β</m:t>
                    </m:r>
                  </m:e>
                  <m:sub>
                    <m:r>
                      <w:rPr>
                        <w:rFonts w:ascii="Cambria Math" w:hAnsi="Cambria Math"/>
                        <w:szCs w:val="21"/>
                      </w:rPr>
                      <m:t>i</m:t>
                    </m:r>
                  </m:sub>
                </m:sSub>
                <m:sSub>
                  <m:sSubPr>
                    <m:ctrlPr>
                      <w:rPr>
                        <w:rFonts w:ascii="Cambria Math" w:hAnsi="Cambria Math"/>
                        <w:i/>
                        <w:szCs w:val="21"/>
                      </w:rPr>
                    </m:ctrlPr>
                  </m:sSubPr>
                  <m:e>
                    <m:r>
                      <w:rPr>
                        <w:rFonts w:ascii="Cambria Math" w:hAnsi="Cambria Math"/>
                        <w:szCs w:val="21"/>
                      </w:rPr>
                      <m:t>λ</m:t>
                    </m:r>
                  </m:e>
                  <m:sub>
                    <m:r>
                      <w:rPr>
                        <w:rFonts w:ascii="Cambria Math" w:hAnsi="Cambria Math"/>
                        <w:szCs w:val="21"/>
                      </w:rPr>
                      <m:t>i</m:t>
                    </m:r>
                  </m:sub>
                </m:sSub>
              </m:den>
            </m:f>
            <m:r>
              <w:rPr>
                <w:rFonts w:ascii="Cambria Math" w:hAnsi="Cambria Math"/>
                <w:szCs w:val="21"/>
              </w:rPr>
              <m:t>+</m:t>
            </m:r>
            <m:f>
              <m:fPr>
                <m:ctrlPr>
                  <w:rPr>
                    <w:rFonts w:ascii="Cambria Math" w:hAnsi="Cambria Math"/>
                    <w:i/>
                    <w:szCs w:val="21"/>
                  </w:rPr>
                </m:ctrlPr>
              </m:fPr>
              <m:num>
                <m:r>
                  <w:rPr>
                    <w:rFonts w:ascii="Cambria Math" w:hAnsi="Cambria Math"/>
                    <w:szCs w:val="21"/>
                  </w:rPr>
                  <m:t>1</m:t>
                </m:r>
              </m:num>
              <m:den>
                <m:sSub>
                  <m:sSubPr>
                    <m:ctrlPr>
                      <w:rPr>
                        <w:rFonts w:ascii="Cambria Math" w:hAnsi="Cambria Math"/>
                        <w:i/>
                        <w:szCs w:val="21"/>
                      </w:rPr>
                    </m:ctrlPr>
                  </m:sSubPr>
                  <m:e>
                    <m:r>
                      <w:rPr>
                        <w:rFonts w:ascii="Cambria Math" w:hAnsi="Cambria Math"/>
                        <w:szCs w:val="21"/>
                      </w:rPr>
                      <m:t>a</m:t>
                    </m:r>
                  </m:e>
                  <m:sub>
                    <m:r>
                      <w:rPr>
                        <w:rFonts w:ascii="Cambria Math" w:hAnsi="Cambria Math"/>
                        <w:szCs w:val="21"/>
                      </w:rPr>
                      <m:t>w</m:t>
                    </m:r>
                  </m:sub>
                </m:sSub>
              </m:den>
            </m:f>
          </m:den>
        </m:f>
      </m:oMath>
      <w:r w:rsidR="004E4208">
        <w:rPr>
          <w:rFonts w:ascii="宋体" w:hAnsi="宋体" w:hint="eastAsia"/>
          <w:szCs w:val="21"/>
        </w:rPr>
        <w:t xml:space="preserve"> </w:t>
      </w:r>
      <w:bookmarkEnd w:id="119"/>
      <w:r w:rsidR="004E4208">
        <w:rPr>
          <w:rFonts w:ascii="宋体" w:hAnsi="宋体" w:hint="eastAsia"/>
          <w:szCs w:val="21"/>
        </w:rPr>
        <w:t xml:space="preserve">                       </w:t>
      </w:r>
      <w:r w:rsidR="004E4208" w:rsidRPr="00D75314">
        <w:rPr>
          <w:rFonts w:ascii="宋体" w:hAnsi="宋体"/>
          <w:szCs w:val="21"/>
        </w:rPr>
        <w:t>（5.4.</w:t>
      </w:r>
      <w:r w:rsidR="00D75314" w:rsidRPr="00D75314">
        <w:rPr>
          <w:rFonts w:ascii="宋体" w:hAnsi="宋体" w:hint="eastAsia"/>
          <w:szCs w:val="21"/>
        </w:rPr>
        <w:t>2</w:t>
      </w:r>
      <w:r w:rsidR="004E4208" w:rsidRPr="00D75314">
        <w:rPr>
          <w:rFonts w:ascii="宋体" w:hAnsi="宋体"/>
          <w:szCs w:val="21"/>
        </w:rPr>
        <w:t>）</w:t>
      </w:r>
    </w:p>
    <w:p w14:paraId="7D559084" w14:textId="6D13B414" w:rsidR="00DB5C93" w:rsidRPr="00DB5C93" w:rsidRDefault="00DB5C93" w:rsidP="00DB5C93">
      <w:pPr>
        <w:adjustRightInd w:val="0"/>
        <w:snapToGrid w:val="0"/>
        <w:spacing w:line="360" w:lineRule="auto"/>
        <w:rPr>
          <w:rFonts w:ascii="宋体" w:hAnsi="宋体" w:hint="eastAsia"/>
          <w:szCs w:val="21"/>
        </w:rPr>
      </w:pPr>
    </w:p>
    <w:p w14:paraId="56961023" w14:textId="50BDBC89" w:rsidR="00DB5C93" w:rsidRPr="00DB5C93" w:rsidRDefault="00000000" w:rsidP="00DB5C93">
      <w:pPr>
        <w:adjustRightInd w:val="0"/>
        <w:snapToGrid w:val="0"/>
        <w:spacing w:line="360" w:lineRule="auto"/>
        <w:ind w:firstLineChars="300" w:firstLine="630"/>
        <w:rPr>
          <w:rFonts w:ascii="宋体" w:hAnsi="宋体" w:hint="eastAsia"/>
          <w:szCs w:val="21"/>
        </w:rPr>
      </w:pP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n</m:t>
            </m:r>
          </m:sub>
        </m:sSub>
      </m:oMath>
      <w:r w:rsidR="00DB5C93" w:rsidRPr="00DB5C93">
        <w:rPr>
          <w:rFonts w:ascii="宋体" w:hAnsi="宋体"/>
          <w:szCs w:val="21"/>
        </w:rPr>
        <w:t>— 内表面换热系数，取</w:t>
      </w:r>
      <w:r w:rsidR="00FA5DE5">
        <w:rPr>
          <w:rFonts w:ascii="宋体" w:hAnsi="宋体" w:hint="eastAsia"/>
          <w:szCs w:val="21"/>
        </w:rPr>
        <w:t>[</w:t>
      </w:r>
      <w:r w:rsidR="00DB5C93" w:rsidRPr="00DB5C93">
        <w:rPr>
          <w:rFonts w:ascii="宋体" w:hAnsi="宋体"/>
          <w:szCs w:val="21"/>
        </w:rPr>
        <w:t>8.7W/(m</w:t>
      </w:r>
      <w:r w:rsidR="00DB5C93" w:rsidRPr="00DB5C93">
        <w:rPr>
          <w:rFonts w:ascii="宋体" w:hAnsi="宋体"/>
          <w:szCs w:val="21"/>
          <w:vertAlign w:val="superscript"/>
        </w:rPr>
        <w:t>2</w:t>
      </w:r>
      <w:r w:rsidR="00DB5C93" w:rsidRPr="00DB5C93">
        <w:rPr>
          <w:rFonts w:ascii="宋体" w:hAnsi="宋体"/>
          <w:szCs w:val="21"/>
        </w:rPr>
        <w:t>·K)</w:t>
      </w:r>
      <w:r w:rsidR="000517E1">
        <w:rPr>
          <w:rFonts w:ascii="宋体" w:hAnsi="宋体" w:hint="eastAsia"/>
          <w:szCs w:val="21"/>
        </w:rPr>
        <w:t>]</w:t>
      </w:r>
      <w:r w:rsidR="00DB5C93" w:rsidRPr="00DB5C93">
        <w:rPr>
          <w:rFonts w:ascii="宋体" w:hAnsi="宋体"/>
          <w:szCs w:val="21"/>
        </w:rPr>
        <w:t>；</w:t>
      </w:r>
    </w:p>
    <w:p w14:paraId="55F5F60A" w14:textId="26DCC9A6" w:rsidR="00DB5C93" w:rsidRPr="00DB5C93" w:rsidRDefault="00000000" w:rsidP="00DB5C93">
      <w:pPr>
        <w:adjustRightInd w:val="0"/>
        <w:snapToGrid w:val="0"/>
        <w:spacing w:line="360" w:lineRule="auto"/>
        <w:ind w:firstLineChars="300" w:firstLine="630"/>
        <w:rPr>
          <w:rFonts w:ascii="宋体" w:hAnsi="宋体" w:hint="eastAsia"/>
          <w:szCs w:val="21"/>
        </w:rPr>
      </w:pPr>
      <m:oMath>
        <m:sSub>
          <m:sSubPr>
            <m:ctrlPr>
              <w:rPr>
                <w:rFonts w:ascii="Cambria Math" w:hAnsi="Cambria Math"/>
                <w:i/>
                <w:szCs w:val="21"/>
              </w:rPr>
            </m:ctrlPr>
          </m:sSubPr>
          <m:e>
            <m:r>
              <w:rPr>
                <w:rFonts w:ascii="Cambria Math" w:hAnsi="Cambria Math"/>
                <w:szCs w:val="21"/>
              </w:rPr>
              <m:t>a</m:t>
            </m:r>
          </m:e>
          <m:sub>
            <m:r>
              <w:rPr>
                <w:rFonts w:ascii="Cambria Math" w:hAnsi="Cambria Math"/>
                <w:szCs w:val="21"/>
              </w:rPr>
              <m:t>w</m:t>
            </m:r>
          </m:sub>
        </m:sSub>
      </m:oMath>
      <w:r w:rsidR="00DB5C93" w:rsidRPr="00DB5C93">
        <w:rPr>
          <w:rFonts w:ascii="宋体" w:hAnsi="宋体"/>
          <w:szCs w:val="21"/>
        </w:rPr>
        <w:t>— 外表面换热系数，取</w:t>
      </w:r>
      <w:r w:rsidR="000517E1">
        <w:rPr>
          <w:rFonts w:ascii="宋体" w:hAnsi="宋体" w:hint="eastAsia"/>
          <w:szCs w:val="21"/>
        </w:rPr>
        <w:t>[</w:t>
      </w:r>
      <w:r w:rsidR="00DB5C93" w:rsidRPr="00DB5C93">
        <w:rPr>
          <w:rFonts w:ascii="宋体" w:hAnsi="宋体"/>
          <w:szCs w:val="21"/>
        </w:rPr>
        <w:t>23W/(m</w:t>
      </w:r>
      <w:r w:rsidR="00DB5C93" w:rsidRPr="00DB5C93">
        <w:rPr>
          <w:rFonts w:ascii="宋体" w:hAnsi="宋体"/>
          <w:szCs w:val="21"/>
          <w:vertAlign w:val="superscript"/>
        </w:rPr>
        <w:t>2</w:t>
      </w:r>
      <w:r w:rsidR="00DB5C93" w:rsidRPr="00DB5C93">
        <w:rPr>
          <w:rFonts w:ascii="宋体" w:hAnsi="宋体"/>
          <w:szCs w:val="21"/>
        </w:rPr>
        <w:t>·K)</w:t>
      </w:r>
      <w:r w:rsidR="000517E1">
        <w:rPr>
          <w:rFonts w:ascii="宋体" w:hAnsi="宋体" w:hint="eastAsia"/>
          <w:szCs w:val="21"/>
        </w:rPr>
        <w:t>]</w:t>
      </w:r>
      <w:r w:rsidR="00DB5C93" w:rsidRPr="00DB5C93">
        <w:rPr>
          <w:rFonts w:ascii="宋体" w:hAnsi="宋体"/>
          <w:szCs w:val="21"/>
        </w:rPr>
        <w:t>；</w:t>
      </w:r>
    </w:p>
    <w:p w14:paraId="485C1ADF" w14:textId="0E7782F7" w:rsidR="00DB5C93" w:rsidRPr="00DB5C93" w:rsidRDefault="00000000" w:rsidP="00DB5C93">
      <w:pPr>
        <w:adjustRightInd w:val="0"/>
        <w:snapToGrid w:val="0"/>
        <w:spacing w:line="360" w:lineRule="auto"/>
        <w:ind w:firstLineChars="300" w:firstLine="630"/>
        <w:rPr>
          <w:rFonts w:ascii="宋体" w:hAnsi="宋体" w:hint="eastAsia"/>
          <w:szCs w:val="21"/>
        </w:rPr>
      </w:pPr>
      <m:oMath>
        <m:sSub>
          <m:sSubPr>
            <m:ctrlPr>
              <w:rPr>
                <w:rFonts w:ascii="Cambria Math" w:hAnsi="Cambria Math"/>
                <w:i/>
                <w:szCs w:val="21"/>
              </w:rPr>
            </m:ctrlPr>
          </m:sSubPr>
          <m:e>
            <m:r>
              <w:rPr>
                <w:rFonts w:ascii="Cambria Math" w:hAnsi="Cambria Math"/>
                <w:szCs w:val="21"/>
              </w:rPr>
              <m:t>δ</m:t>
            </m:r>
          </m:e>
          <m:sub>
            <m:r>
              <w:rPr>
                <w:rFonts w:ascii="Cambria Math" w:hAnsi="Cambria Math" w:hint="eastAsia"/>
                <w:szCs w:val="21"/>
              </w:rPr>
              <m:t>i</m:t>
            </m:r>
          </m:sub>
        </m:sSub>
      </m:oMath>
      <w:r w:rsidR="00DB5C93" w:rsidRPr="00DB5C93">
        <w:rPr>
          <w:rFonts w:ascii="宋体" w:hAnsi="宋体"/>
          <w:szCs w:val="21"/>
        </w:rPr>
        <w:t xml:space="preserve">— </w:t>
      </w:r>
      <w:r w:rsidR="00B8557A">
        <w:rPr>
          <w:rFonts w:ascii="宋体" w:hAnsi="宋体" w:hint="eastAsia"/>
          <w:szCs w:val="21"/>
        </w:rPr>
        <w:t>自保温</w:t>
      </w:r>
      <w:r w:rsidR="00C43CA0">
        <w:rPr>
          <w:rFonts w:ascii="宋体" w:hAnsi="宋体" w:hint="eastAsia"/>
          <w:szCs w:val="21"/>
        </w:rPr>
        <w:t>系统</w:t>
      </w:r>
      <w:r w:rsidR="00B8557A">
        <w:rPr>
          <w:rFonts w:ascii="宋体" w:hAnsi="宋体" w:hint="eastAsia"/>
          <w:szCs w:val="21"/>
        </w:rPr>
        <w:t>各构造</w:t>
      </w:r>
      <w:proofErr w:type="gramStart"/>
      <w:r w:rsidR="00B8557A">
        <w:rPr>
          <w:rFonts w:ascii="宋体" w:hAnsi="宋体" w:hint="eastAsia"/>
          <w:szCs w:val="21"/>
        </w:rPr>
        <w:t>层材料</w:t>
      </w:r>
      <w:proofErr w:type="gramEnd"/>
      <w:r w:rsidR="00B8557A">
        <w:rPr>
          <w:rFonts w:ascii="宋体" w:hAnsi="宋体" w:hint="eastAsia"/>
          <w:szCs w:val="21"/>
        </w:rPr>
        <w:t>厚度</w:t>
      </w:r>
      <w:r w:rsidR="000517E1">
        <w:rPr>
          <w:rFonts w:ascii="宋体" w:hAnsi="宋体" w:hint="eastAsia"/>
          <w:szCs w:val="21"/>
        </w:rPr>
        <w:t>（m）</w:t>
      </w:r>
      <w:r w:rsidR="00DB5C93" w:rsidRPr="00DB5C93">
        <w:rPr>
          <w:rFonts w:ascii="宋体" w:hAnsi="宋体"/>
          <w:szCs w:val="21"/>
        </w:rPr>
        <w:t>；</w:t>
      </w:r>
    </w:p>
    <w:p w14:paraId="622739EA" w14:textId="70C74993" w:rsidR="00DB5C93" w:rsidRPr="00DB5C93" w:rsidRDefault="00000000" w:rsidP="00DB5C93">
      <w:pPr>
        <w:adjustRightInd w:val="0"/>
        <w:snapToGrid w:val="0"/>
        <w:spacing w:line="360" w:lineRule="auto"/>
        <w:ind w:firstLineChars="300" w:firstLine="630"/>
        <w:rPr>
          <w:rFonts w:ascii="宋体" w:hAnsi="宋体" w:hint="eastAsia"/>
          <w:szCs w:val="21"/>
        </w:rPr>
      </w:pPr>
      <m:oMath>
        <m:sSub>
          <m:sSubPr>
            <m:ctrlPr>
              <w:rPr>
                <w:rFonts w:ascii="Cambria Math" w:hAnsi="Cambria Math"/>
                <w:i/>
                <w:szCs w:val="21"/>
              </w:rPr>
            </m:ctrlPr>
          </m:sSubPr>
          <m:e>
            <m:r>
              <w:rPr>
                <w:rFonts w:ascii="Cambria Math" w:hAnsi="Cambria Math"/>
                <w:szCs w:val="21"/>
              </w:rPr>
              <m:t>λ</m:t>
            </m:r>
          </m:e>
          <m:sub>
            <m:r>
              <w:rPr>
                <w:rFonts w:ascii="Cambria Math" w:hAnsi="Cambria Math"/>
                <w:szCs w:val="21"/>
              </w:rPr>
              <m:t>i</m:t>
            </m:r>
          </m:sub>
        </m:sSub>
      </m:oMath>
      <w:r w:rsidR="00DB5C93" w:rsidRPr="00DB5C93">
        <w:rPr>
          <w:rFonts w:ascii="宋体" w:hAnsi="宋体"/>
          <w:szCs w:val="21"/>
        </w:rPr>
        <w:t xml:space="preserve">— </w:t>
      </w:r>
      <w:r w:rsidR="00B8557A">
        <w:rPr>
          <w:rFonts w:ascii="宋体" w:hAnsi="宋体" w:hint="eastAsia"/>
          <w:szCs w:val="21"/>
        </w:rPr>
        <w:t>自保温</w:t>
      </w:r>
      <w:r w:rsidR="00C43CA0">
        <w:rPr>
          <w:rFonts w:ascii="宋体" w:hAnsi="宋体" w:hint="eastAsia"/>
          <w:szCs w:val="21"/>
        </w:rPr>
        <w:t>系统</w:t>
      </w:r>
      <w:r w:rsidR="00B8557A">
        <w:rPr>
          <w:rFonts w:ascii="宋体" w:hAnsi="宋体" w:hint="eastAsia"/>
          <w:szCs w:val="21"/>
        </w:rPr>
        <w:t>各构造</w:t>
      </w:r>
      <w:proofErr w:type="gramStart"/>
      <w:r w:rsidR="00B8557A">
        <w:rPr>
          <w:rFonts w:ascii="宋体" w:hAnsi="宋体" w:hint="eastAsia"/>
          <w:szCs w:val="21"/>
        </w:rPr>
        <w:t>层</w:t>
      </w:r>
      <w:r w:rsidR="00DB5C93" w:rsidRPr="00DB5C93">
        <w:rPr>
          <w:rFonts w:ascii="宋体" w:hAnsi="宋体"/>
          <w:szCs w:val="21"/>
        </w:rPr>
        <w:t>材料</w:t>
      </w:r>
      <w:proofErr w:type="gramEnd"/>
      <w:r w:rsidR="00DB5C93" w:rsidRPr="00DB5C93">
        <w:rPr>
          <w:rFonts w:ascii="宋体" w:hAnsi="宋体"/>
          <w:szCs w:val="21"/>
        </w:rPr>
        <w:t>导热系数</w:t>
      </w:r>
      <w:r w:rsidR="000517E1">
        <w:rPr>
          <w:rFonts w:ascii="宋体" w:hAnsi="宋体" w:hint="eastAsia"/>
          <w:szCs w:val="21"/>
        </w:rPr>
        <w:t>[</w:t>
      </w:r>
      <w:r w:rsidR="00DB5C93" w:rsidRPr="00DB5C93">
        <w:rPr>
          <w:rFonts w:ascii="宋体" w:hAnsi="宋体"/>
          <w:szCs w:val="21"/>
        </w:rPr>
        <w:t>W/(</w:t>
      </w:r>
      <w:proofErr w:type="spellStart"/>
      <w:r w:rsidR="00DB5C93" w:rsidRPr="00DB5C93">
        <w:rPr>
          <w:rFonts w:ascii="宋体" w:hAnsi="宋体"/>
          <w:szCs w:val="21"/>
        </w:rPr>
        <w:t>m·K</w:t>
      </w:r>
      <w:proofErr w:type="spellEnd"/>
      <w:r w:rsidR="00DB5C93" w:rsidRPr="00DB5C93">
        <w:rPr>
          <w:rFonts w:ascii="宋体" w:hAnsi="宋体"/>
          <w:szCs w:val="21"/>
        </w:rPr>
        <w:t>)</w:t>
      </w:r>
      <w:r w:rsidR="000517E1">
        <w:rPr>
          <w:rFonts w:ascii="宋体" w:hAnsi="宋体" w:hint="eastAsia"/>
          <w:szCs w:val="21"/>
        </w:rPr>
        <w:t>]</w:t>
      </w:r>
      <w:r w:rsidR="00DB5C93" w:rsidRPr="00DB5C93">
        <w:rPr>
          <w:rFonts w:ascii="宋体" w:hAnsi="宋体"/>
          <w:szCs w:val="21"/>
        </w:rPr>
        <w:t>；</w:t>
      </w:r>
    </w:p>
    <w:p w14:paraId="666AF795" w14:textId="2FF4DA06" w:rsidR="00DB5C93" w:rsidRPr="00DB5C93" w:rsidRDefault="00000000" w:rsidP="000517E1">
      <w:pPr>
        <w:adjustRightInd w:val="0"/>
        <w:snapToGrid w:val="0"/>
        <w:spacing w:line="360" w:lineRule="auto"/>
        <w:ind w:firstLineChars="300" w:firstLine="630"/>
        <w:rPr>
          <w:rFonts w:ascii="宋体" w:hAnsi="宋体" w:hint="eastAsia"/>
          <w:szCs w:val="21"/>
        </w:rPr>
      </w:pPr>
      <m:oMath>
        <m:sSub>
          <m:sSubPr>
            <m:ctrlPr>
              <w:rPr>
                <w:rFonts w:ascii="Cambria Math" w:hAnsi="Cambria Math"/>
                <w:i/>
                <w:szCs w:val="21"/>
              </w:rPr>
            </m:ctrlPr>
          </m:sSubPr>
          <m:e>
            <m:r>
              <w:rPr>
                <w:rFonts w:ascii="Cambria Math" w:hAnsi="Cambria Math"/>
                <w:szCs w:val="21"/>
              </w:rPr>
              <m:t>β</m:t>
            </m:r>
          </m:e>
          <m:sub>
            <m:r>
              <w:rPr>
                <w:rFonts w:ascii="Cambria Math" w:hAnsi="Cambria Math"/>
                <w:szCs w:val="21"/>
              </w:rPr>
              <m:t>i</m:t>
            </m:r>
          </m:sub>
        </m:sSub>
      </m:oMath>
      <w:r w:rsidR="00DB5C93" w:rsidRPr="00DB5C93">
        <w:rPr>
          <w:rFonts w:ascii="宋体" w:hAnsi="宋体"/>
          <w:szCs w:val="21"/>
        </w:rPr>
        <w:t xml:space="preserve">— </w:t>
      </w:r>
      <w:r w:rsidR="00B8557A">
        <w:rPr>
          <w:rFonts w:ascii="宋体" w:hAnsi="宋体" w:hint="eastAsia"/>
          <w:szCs w:val="21"/>
        </w:rPr>
        <w:t>自保温</w:t>
      </w:r>
      <w:r w:rsidR="00C43CA0">
        <w:rPr>
          <w:rFonts w:ascii="宋体" w:hAnsi="宋体" w:hint="eastAsia"/>
          <w:szCs w:val="21"/>
        </w:rPr>
        <w:t>系统</w:t>
      </w:r>
      <w:r w:rsidR="00B8557A">
        <w:rPr>
          <w:rFonts w:ascii="宋体" w:hAnsi="宋体" w:hint="eastAsia"/>
          <w:szCs w:val="21"/>
        </w:rPr>
        <w:t>各构造</w:t>
      </w:r>
      <w:proofErr w:type="gramStart"/>
      <w:r w:rsidR="00B8557A">
        <w:rPr>
          <w:rFonts w:ascii="宋体" w:hAnsi="宋体" w:hint="eastAsia"/>
          <w:szCs w:val="21"/>
        </w:rPr>
        <w:t>层</w:t>
      </w:r>
      <w:r w:rsidR="00B8557A" w:rsidRPr="00DB5C93">
        <w:rPr>
          <w:rFonts w:ascii="宋体" w:hAnsi="宋体"/>
          <w:szCs w:val="21"/>
        </w:rPr>
        <w:t>材料</w:t>
      </w:r>
      <w:proofErr w:type="gramEnd"/>
      <w:r w:rsidR="00DB5C93" w:rsidRPr="00DB5C93">
        <w:rPr>
          <w:rFonts w:ascii="宋体" w:hAnsi="宋体"/>
          <w:szCs w:val="21"/>
        </w:rPr>
        <w:t>导热系数修正系数，见表</w:t>
      </w:r>
      <w:r w:rsidR="00DB5C93" w:rsidRPr="00D75314">
        <w:rPr>
          <w:rFonts w:ascii="宋体" w:hAnsi="宋体"/>
          <w:szCs w:val="21"/>
        </w:rPr>
        <w:t>5.4.1-1</w:t>
      </w:r>
      <w:r w:rsidR="00D06CF8">
        <w:rPr>
          <w:rFonts w:ascii="宋体" w:hAnsi="宋体" w:hint="eastAsia"/>
          <w:szCs w:val="21"/>
        </w:rPr>
        <w:t>。</w:t>
      </w:r>
    </w:p>
    <w:p w14:paraId="604546FB" w14:textId="34DFEE7B" w:rsidR="00DB5C93" w:rsidRPr="00EF5DAB" w:rsidRDefault="00DB5C93" w:rsidP="00DB5C93">
      <w:pPr>
        <w:adjustRightInd w:val="0"/>
        <w:snapToGrid w:val="0"/>
        <w:spacing w:line="360" w:lineRule="auto"/>
        <w:jc w:val="center"/>
        <w:rPr>
          <w:rFonts w:ascii="宋体" w:hAnsi="宋体" w:hint="eastAsia"/>
          <w:b/>
          <w:sz w:val="18"/>
          <w:szCs w:val="18"/>
        </w:rPr>
      </w:pPr>
      <w:r w:rsidRPr="00EF5DAB">
        <w:rPr>
          <w:rFonts w:ascii="宋体" w:hAnsi="宋体" w:hint="eastAsia"/>
          <w:b/>
          <w:sz w:val="18"/>
          <w:szCs w:val="18"/>
        </w:rPr>
        <w:t>表</w:t>
      </w:r>
      <w:r w:rsidRPr="00D75314">
        <w:rPr>
          <w:rFonts w:ascii="宋体" w:hAnsi="宋体"/>
          <w:b/>
          <w:sz w:val="18"/>
          <w:szCs w:val="18"/>
        </w:rPr>
        <w:t>5.4.1-1</w:t>
      </w:r>
      <w:r w:rsidRPr="00EF5DAB">
        <w:rPr>
          <w:rFonts w:ascii="宋体" w:hAnsi="宋体"/>
          <w:b/>
          <w:sz w:val="18"/>
          <w:szCs w:val="18"/>
        </w:rPr>
        <w:t xml:space="preserve">  材料导热系数修正系数</w:t>
      </w:r>
      <w:r w:rsidR="00BD41E5" w:rsidRPr="00276042">
        <w:rPr>
          <w:rFonts w:ascii="宋体" w:hAnsi="宋体"/>
          <w:i/>
          <w:iCs/>
          <w:sz w:val="18"/>
          <w:szCs w:val="18"/>
        </w:rPr>
        <w:t>β</w:t>
      </w:r>
    </w:p>
    <w:tbl>
      <w:tblPr>
        <w:tblStyle w:val="af7"/>
        <w:tblW w:w="0" w:type="auto"/>
        <w:tblLook w:val="04A0" w:firstRow="1" w:lastRow="0" w:firstColumn="1" w:lastColumn="0" w:noHBand="0" w:noVBand="1"/>
      </w:tblPr>
      <w:tblGrid>
        <w:gridCol w:w="1476"/>
        <w:gridCol w:w="1685"/>
        <w:gridCol w:w="1685"/>
        <w:gridCol w:w="1685"/>
        <w:gridCol w:w="1686"/>
      </w:tblGrid>
      <w:tr w:rsidR="00DB5C93" w:rsidRPr="00EF5DAB" w14:paraId="5641B098" w14:textId="77777777" w:rsidTr="000F0EC7">
        <w:trPr>
          <w:trHeight w:val="454"/>
        </w:trPr>
        <w:tc>
          <w:tcPr>
            <w:tcW w:w="1476" w:type="dxa"/>
            <w:vMerge w:val="restart"/>
            <w:vAlign w:val="center"/>
          </w:tcPr>
          <w:p w14:paraId="5CC0F834" w14:textId="6175E2BB" w:rsidR="00DB5C93" w:rsidRPr="00EF5DAB" w:rsidRDefault="00E167E6" w:rsidP="00F90359">
            <w:pPr>
              <w:adjustRightInd w:val="0"/>
              <w:snapToGrid w:val="0"/>
              <w:jc w:val="center"/>
              <w:rPr>
                <w:rFonts w:ascii="宋体" w:hAnsi="宋体" w:hint="eastAsia"/>
                <w:sz w:val="18"/>
                <w:szCs w:val="18"/>
              </w:rPr>
            </w:pPr>
            <w:r>
              <w:rPr>
                <w:rFonts w:ascii="宋体" w:hAnsi="宋体" w:hint="eastAsia"/>
                <w:sz w:val="18"/>
                <w:szCs w:val="18"/>
              </w:rPr>
              <w:t>保温芯材</w:t>
            </w:r>
          </w:p>
        </w:tc>
        <w:tc>
          <w:tcPr>
            <w:tcW w:w="6741" w:type="dxa"/>
            <w:gridSpan w:val="4"/>
            <w:vAlign w:val="center"/>
          </w:tcPr>
          <w:p w14:paraId="71FEC7BE" w14:textId="77777777" w:rsidR="00DB5C93" w:rsidRPr="00EF5DAB" w:rsidRDefault="00DB5C93" w:rsidP="00F90359">
            <w:pPr>
              <w:adjustRightInd w:val="0"/>
              <w:snapToGrid w:val="0"/>
              <w:jc w:val="center"/>
              <w:rPr>
                <w:rFonts w:ascii="宋体" w:hAnsi="宋体" w:hint="eastAsia"/>
                <w:sz w:val="18"/>
                <w:szCs w:val="18"/>
              </w:rPr>
            </w:pPr>
            <w:r w:rsidRPr="00EF5DAB">
              <w:rPr>
                <w:rFonts w:ascii="宋体" w:hAnsi="宋体"/>
                <w:sz w:val="18"/>
                <w:szCs w:val="18"/>
              </w:rPr>
              <w:t>导热系数修正系数</w:t>
            </w:r>
            <w:r w:rsidRPr="00276042">
              <w:rPr>
                <w:rFonts w:ascii="宋体" w:hAnsi="宋体"/>
                <w:i/>
                <w:iCs/>
                <w:sz w:val="18"/>
                <w:szCs w:val="18"/>
              </w:rPr>
              <w:t>β</w:t>
            </w:r>
          </w:p>
        </w:tc>
      </w:tr>
      <w:tr w:rsidR="00DB5C93" w:rsidRPr="00EF5DAB" w14:paraId="02F9EC5A" w14:textId="77777777" w:rsidTr="000F0EC7">
        <w:trPr>
          <w:trHeight w:val="454"/>
        </w:trPr>
        <w:tc>
          <w:tcPr>
            <w:tcW w:w="1476" w:type="dxa"/>
            <w:vMerge/>
            <w:vAlign w:val="center"/>
          </w:tcPr>
          <w:p w14:paraId="312098B4" w14:textId="77777777" w:rsidR="00DB5C93" w:rsidRPr="00EF5DAB" w:rsidRDefault="00DB5C93" w:rsidP="00F90359">
            <w:pPr>
              <w:adjustRightInd w:val="0"/>
              <w:snapToGrid w:val="0"/>
              <w:jc w:val="center"/>
              <w:rPr>
                <w:rFonts w:ascii="宋体" w:hAnsi="宋体" w:hint="eastAsia"/>
                <w:sz w:val="18"/>
                <w:szCs w:val="18"/>
              </w:rPr>
            </w:pPr>
          </w:p>
        </w:tc>
        <w:tc>
          <w:tcPr>
            <w:tcW w:w="1685" w:type="dxa"/>
            <w:vAlign w:val="center"/>
          </w:tcPr>
          <w:p w14:paraId="4A8EF0EE" w14:textId="77777777" w:rsidR="00DB5C93" w:rsidRPr="00EF5DAB" w:rsidRDefault="00DB5C93" w:rsidP="008F5722">
            <w:pPr>
              <w:adjustRightInd w:val="0"/>
              <w:snapToGrid w:val="0"/>
              <w:jc w:val="center"/>
              <w:rPr>
                <w:rFonts w:ascii="宋体" w:hAnsi="宋体" w:hint="eastAsia"/>
                <w:sz w:val="18"/>
                <w:szCs w:val="18"/>
              </w:rPr>
            </w:pPr>
            <w:r w:rsidRPr="00EF5DAB">
              <w:rPr>
                <w:rFonts w:ascii="宋体" w:hAnsi="宋体"/>
                <w:sz w:val="18"/>
                <w:szCs w:val="18"/>
              </w:rPr>
              <w:t>严寒和寒冷地区</w:t>
            </w:r>
          </w:p>
        </w:tc>
        <w:tc>
          <w:tcPr>
            <w:tcW w:w="1685" w:type="dxa"/>
            <w:vAlign w:val="center"/>
          </w:tcPr>
          <w:p w14:paraId="68BDB57F" w14:textId="77777777" w:rsidR="00DB5C93" w:rsidRPr="00EF5DAB" w:rsidRDefault="00DB5C93" w:rsidP="008F5722">
            <w:pPr>
              <w:adjustRightInd w:val="0"/>
              <w:snapToGrid w:val="0"/>
              <w:jc w:val="center"/>
              <w:rPr>
                <w:rFonts w:ascii="宋体" w:hAnsi="宋体" w:hint="eastAsia"/>
                <w:sz w:val="18"/>
                <w:szCs w:val="18"/>
              </w:rPr>
            </w:pPr>
            <w:r w:rsidRPr="00EF5DAB">
              <w:rPr>
                <w:rFonts w:ascii="宋体" w:hAnsi="宋体"/>
                <w:sz w:val="18"/>
                <w:szCs w:val="18"/>
              </w:rPr>
              <w:t>夏热冬</w:t>
            </w:r>
            <w:proofErr w:type="gramStart"/>
            <w:r w:rsidRPr="00EF5DAB">
              <w:rPr>
                <w:rFonts w:ascii="宋体" w:hAnsi="宋体"/>
                <w:sz w:val="18"/>
                <w:szCs w:val="18"/>
              </w:rPr>
              <w:t>冷地区</w:t>
            </w:r>
            <w:proofErr w:type="gramEnd"/>
          </w:p>
        </w:tc>
        <w:tc>
          <w:tcPr>
            <w:tcW w:w="1685" w:type="dxa"/>
            <w:vAlign w:val="center"/>
          </w:tcPr>
          <w:p w14:paraId="50E8BD93" w14:textId="77777777" w:rsidR="00DB5C93" w:rsidRPr="00EF5DAB" w:rsidRDefault="00DB5C93" w:rsidP="008F5722">
            <w:pPr>
              <w:adjustRightInd w:val="0"/>
              <w:snapToGrid w:val="0"/>
              <w:jc w:val="center"/>
              <w:rPr>
                <w:rFonts w:ascii="宋体" w:hAnsi="宋体" w:hint="eastAsia"/>
                <w:sz w:val="18"/>
                <w:szCs w:val="18"/>
              </w:rPr>
            </w:pPr>
            <w:r w:rsidRPr="00EF5DAB">
              <w:rPr>
                <w:rFonts w:ascii="宋体" w:hAnsi="宋体"/>
                <w:sz w:val="18"/>
                <w:szCs w:val="18"/>
              </w:rPr>
              <w:t>夏热冬</w:t>
            </w:r>
            <w:proofErr w:type="gramStart"/>
            <w:r w:rsidRPr="00EF5DAB">
              <w:rPr>
                <w:rFonts w:ascii="宋体" w:hAnsi="宋体"/>
                <w:sz w:val="18"/>
                <w:szCs w:val="18"/>
              </w:rPr>
              <w:t>暖地区</w:t>
            </w:r>
            <w:proofErr w:type="gramEnd"/>
          </w:p>
        </w:tc>
        <w:tc>
          <w:tcPr>
            <w:tcW w:w="1686" w:type="dxa"/>
            <w:vAlign w:val="center"/>
          </w:tcPr>
          <w:p w14:paraId="0BBD9496" w14:textId="77777777" w:rsidR="00DB5C93" w:rsidRPr="00EF5DAB" w:rsidRDefault="00DB5C93" w:rsidP="008F5722">
            <w:pPr>
              <w:adjustRightInd w:val="0"/>
              <w:snapToGrid w:val="0"/>
              <w:jc w:val="center"/>
              <w:rPr>
                <w:rFonts w:ascii="宋体" w:hAnsi="宋体" w:hint="eastAsia"/>
                <w:sz w:val="18"/>
                <w:szCs w:val="18"/>
              </w:rPr>
            </w:pPr>
            <w:r w:rsidRPr="00EF5DAB">
              <w:rPr>
                <w:rFonts w:ascii="宋体" w:hAnsi="宋体"/>
                <w:sz w:val="18"/>
                <w:szCs w:val="18"/>
              </w:rPr>
              <w:t>温和地区</w:t>
            </w:r>
          </w:p>
        </w:tc>
      </w:tr>
      <w:tr w:rsidR="00DB5C93" w:rsidRPr="00EF5DAB" w14:paraId="461D0C21" w14:textId="77777777" w:rsidTr="006F0983">
        <w:trPr>
          <w:trHeight w:val="454"/>
        </w:trPr>
        <w:tc>
          <w:tcPr>
            <w:tcW w:w="1476" w:type="dxa"/>
            <w:shd w:val="clear" w:color="auto" w:fill="auto"/>
            <w:vAlign w:val="center"/>
          </w:tcPr>
          <w:p w14:paraId="48ECF277" w14:textId="446DA6AD" w:rsidR="00DB5C93" w:rsidRPr="006F0983" w:rsidRDefault="006F0983" w:rsidP="00F90359">
            <w:pPr>
              <w:adjustRightInd w:val="0"/>
              <w:snapToGrid w:val="0"/>
              <w:jc w:val="center"/>
              <w:rPr>
                <w:rFonts w:ascii="宋体" w:hAnsi="宋体" w:hint="eastAsia"/>
                <w:sz w:val="18"/>
                <w:szCs w:val="18"/>
              </w:rPr>
            </w:pPr>
            <w:r w:rsidRPr="006F0983">
              <w:rPr>
                <w:rFonts w:ascii="宋体" w:hAnsi="宋体" w:hint="eastAsia"/>
                <w:sz w:val="18"/>
                <w:szCs w:val="18"/>
              </w:rPr>
              <w:t>IPP</w:t>
            </w:r>
            <w:r w:rsidR="000D677A">
              <w:rPr>
                <w:rFonts w:ascii="宋体" w:hAnsi="宋体" w:hint="eastAsia"/>
                <w:sz w:val="18"/>
                <w:szCs w:val="18"/>
              </w:rPr>
              <w:t>保温</w:t>
            </w:r>
            <w:r w:rsidR="000F1D64" w:rsidRPr="006F0983">
              <w:rPr>
                <w:rFonts w:ascii="宋体" w:hAnsi="宋体" w:hint="eastAsia"/>
                <w:sz w:val="18"/>
                <w:szCs w:val="18"/>
              </w:rPr>
              <w:t>板</w:t>
            </w:r>
          </w:p>
        </w:tc>
        <w:tc>
          <w:tcPr>
            <w:tcW w:w="1685" w:type="dxa"/>
            <w:shd w:val="clear" w:color="auto" w:fill="auto"/>
            <w:vAlign w:val="center"/>
          </w:tcPr>
          <w:p w14:paraId="451E9ACC" w14:textId="77777777" w:rsidR="00DB5C93" w:rsidRPr="006F0983" w:rsidRDefault="00DB5C93" w:rsidP="008F5722">
            <w:pPr>
              <w:adjustRightInd w:val="0"/>
              <w:snapToGrid w:val="0"/>
              <w:jc w:val="center"/>
              <w:rPr>
                <w:rFonts w:ascii="宋体" w:hAnsi="宋体" w:hint="eastAsia"/>
                <w:sz w:val="18"/>
                <w:szCs w:val="18"/>
              </w:rPr>
            </w:pPr>
            <w:r w:rsidRPr="006F0983">
              <w:rPr>
                <w:rFonts w:ascii="宋体" w:hAnsi="宋体"/>
                <w:sz w:val="18"/>
                <w:szCs w:val="18"/>
              </w:rPr>
              <w:t>1.15</w:t>
            </w:r>
          </w:p>
        </w:tc>
        <w:tc>
          <w:tcPr>
            <w:tcW w:w="1685" w:type="dxa"/>
            <w:shd w:val="clear" w:color="auto" w:fill="auto"/>
            <w:vAlign w:val="center"/>
          </w:tcPr>
          <w:p w14:paraId="42254D3D" w14:textId="77777777" w:rsidR="00DB5C93" w:rsidRPr="006F0983" w:rsidRDefault="00DB5C93" w:rsidP="008F5722">
            <w:pPr>
              <w:adjustRightInd w:val="0"/>
              <w:snapToGrid w:val="0"/>
              <w:jc w:val="center"/>
              <w:rPr>
                <w:rFonts w:ascii="宋体" w:hAnsi="宋体" w:hint="eastAsia"/>
                <w:sz w:val="18"/>
                <w:szCs w:val="18"/>
              </w:rPr>
            </w:pPr>
            <w:r w:rsidRPr="006F0983">
              <w:rPr>
                <w:rFonts w:ascii="宋体" w:hAnsi="宋体"/>
                <w:sz w:val="18"/>
                <w:szCs w:val="18"/>
              </w:rPr>
              <w:t>1.15</w:t>
            </w:r>
          </w:p>
        </w:tc>
        <w:tc>
          <w:tcPr>
            <w:tcW w:w="1685" w:type="dxa"/>
            <w:shd w:val="clear" w:color="auto" w:fill="auto"/>
            <w:vAlign w:val="center"/>
          </w:tcPr>
          <w:p w14:paraId="2C1101CA" w14:textId="77777777" w:rsidR="00DB5C93" w:rsidRPr="006F0983" w:rsidRDefault="00DB5C93" w:rsidP="008F5722">
            <w:pPr>
              <w:adjustRightInd w:val="0"/>
              <w:snapToGrid w:val="0"/>
              <w:jc w:val="center"/>
              <w:rPr>
                <w:rFonts w:ascii="宋体" w:hAnsi="宋体" w:hint="eastAsia"/>
                <w:sz w:val="18"/>
                <w:szCs w:val="18"/>
              </w:rPr>
            </w:pPr>
            <w:r w:rsidRPr="006F0983">
              <w:rPr>
                <w:rFonts w:ascii="宋体" w:hAnsi="宋体"/>
                <w:sz w:val="18"/>
                <w:szCs w:val="18"/>
              </w:rPr>
              <w:t>1.25</w:t>
            </w:r>
          </w:p>
        </w:tc>
        <w:tc>
          <w:tcPr>
            <w:tcW w:w="1686" w:type="dxa"/>
            <w:shd w:val="clear" w:color="auto" w:fill="auto"/>
            <w:vAlign w:val="center"/>
          </w:tcPr>
          <w:p w14:paraId="237E7A0D" w14:textId="77777777" w:rsidR="00DB5C93" w:rsidRPr="006F0983" w:rsidRDefault="00DB5C93" w:rsidP="008F5722">
            <w:pPr>
              <w:adjustRightInd w:val="0"/>
              <w:snapToGrid w:val="0"/>
              <w:jc w:val="center"/>
              <w:rPr>
                <w:rFonts w:ascii="宋体" w:hAnsi="宋体" w:hint="eastAsia"/>
                <w:sz w:val="18"/>
                <w:szCs w:val="18"/>
              </w:rPr>
            </w:pPr>
            <w:r w:rsidRPr="006F0983">
              <w:rPr>
                <w:rFonts w:ascii="宋体" w:hAnsi="宋体"/>
                <w:sz w:val="18"/>
                <w:szCs w:val="18"/>
              </w:rPr>
              <w:t>1.15</w:t>
            </w:r>
          </w:p>
        </w:tc>
      </w:tr>
      <w:tr w:rsidR="00AF4D95" w:rsidRPr="00EF5DAB" w14:paraId="1DDB2C26" w14:textId="77777777" w:rsidTr="006F0983">
        <w:trPr>
          <w:trHeight w:val="454"/>
        </w:trPr>
        <w:tc>
          <w:tcPr>
            <w:tcW w:w="1476" w:type="dxa"/>
            <w:shd w:val="clear" w:color="auto" w:fill="auto"/>
            <w:vAlign w:val="center"/>
          </w:tcPr>
          <w:p w14:paraId="5651B9B1" w14:textId="65237CE1" w:rsidR="00AF4D95" w:rsidRPr="006F0983" w:rsidRDefault="00AF4D95" w:rsidP="00AF4D95">
            <w:pPr>
              <w:adjustRightInd w:val="0"/>
              <w:snapToGrid w:val="0"/>
              <w:jc w:val="center"/>
              <w:rPr>
                <w:rFonts w:ascii="宋体" w:hAnsi="宋体" w:hint="eastAsia"/>
                <w:sz w:val="18"/>
                <w:szCs w:val="18"/>
              </w:rPr>
            </w:pPr>
            <w:r w:rsidRPr="006F0983">
              <w:rPr>
                <w:rFonts w:ascii="宋体" w:hAnsi="宋体" w:hint="eastAsia"/>
                <w:sz w:val="18"/>
                <w:szCs w:val="18"/>
              </w:rPr>
              <w:t>蒸压加气混凝土</w:t>
            </w:r>
          </w:p>
        </w:tc>
        <w:tc>
          <w:tcPr>
            <w:tcW w:w="1685" w:type="dxa"/>
            <w:shd w:val="clear" w:color="auto" w:fill="auto"/>
            <w:vAlign w:val="center"/>
          </w:tcPr>
          <w:p w14:paraId="184D990A" w14:textId="5AA4AF5C" w:rsidR="00AF4D95" w:rsidRPr="006F0983" w:rsidRDefault="00AF4D95" w:rsidP="00AF4D95">
            <w:pPr>
              <w:snapToGrid w:val="0"/>
              <w:jc w:val="center"/>
              <w:rPr>
                <w:rFonts w:ascii="宋体" w:hAnsi="宋体" w:hint="eastAsia"/>
                <w:sz w:val="18"/>
                <w:szCs w:val="18"/>
              </w:rPr>
            </w:pPr>
            <w:r w:rsidRPr="006F0983">
              <w:rPr>
                <w:rFonts w:ascii="宋体" w:hAnsi="宋体" w:hint="eastAsia"/>
                <w:sz w:val="18"/>
                <w:szCs w:val="18"/>
              </w:rPr>
              <w:t>1.10</w:t>
            </w:r>
          </w:p>
        </w:tc>
        <w:tc>
          <w:tcPr>
            <w:tcW w:w="1685" w:type="dxa"/>
            <w:shd w:val="clear" w:color="auto" w:fill="auto"/>
            <w:vAlign w:val="center"/>
          </w:tcPr>
          <w:p w14:paraId="73F4D106" w14:textId="1F5D9162" w:rsidR="00AF4D95" w:rsidRPr="006F0983" w:rsidRDefault="00AF4D95" w:rsidP="00AF4D95">
            <w:pPr>
              <w:snapToGrid w:val="0"/>
              <w:jc w:val="center"/>
              <w:rPr>
                <w:rFonts w:ascii="宋体" w:hAnsi="宋体" w:hint="eastAsia"/>
                <w:sz w:val="18"/>
                <w:szCs w:val="18"/>
              </w:rPr>
            </w:pPr>
            <w:r w:rsidRPr="006F0983">
              <w:rPr>
                <w:rFonts w:ascii="宋体" w:hAnsi="宋体" w:hint="eastAsia"/>
                <w:sz w:val="18"/>
                <w:szCs w:val="18"/>
              </w:rPr>
              <w:t>1.15</w:t>
            </w:r>
          </w:p>
        </w:tc>
        <w:tc>
          <w:tcPr>
            <w:tcW w:w="1685" w:type="dxa"/>
            <w:shd w:val="clear" w:color="auto" w:fill="auto"/>
            <w:vAlign w:val="center"/>
          </w:tcPr>
          <w:p w14:paraId="1203BC75" w14:textId="6E7D4FFE" w:rsidR="00AF4D95" w:rsidRPr="006F0983" w:rsidRDefault="00AF4D95" w:rsidP="00AF4D95">
            <w:pPr>
              <w:snapToGrid w:val="0"/>
              <w:jc w:val="center"/>
              <w:rPr>
                <w:rFonts w:ascii="宋体" w:hAnsi="宋体" w:hint="eastAsia"/>
                <w:sz w:val="18"/>
                <w:szCs w:val="18"/>
              </w:rPr>
            </w:pPr>
            <w:r w:rsidRPr="006F0983">
              <w:rPr>
                <w:rFonts w:ascii="宋体" w:hAnsi="宋体" w:hint="eastAsia"/>
                <w:sz w:val="18"/>
                <w:szCs w:val="18"/>
              </w:rPr>
              <w:t>1.20</w:t>
            </w:r>
          </w:p>
        </w:tc>
        <w:tc>
          <w:tcPr>
            <w:tcW w:w="1686" w:type="dxa"/>
            <w:shd w:val="clear" w:color="auto" w:fill="auto"/>
            <w:vAlign w:val="center"/>
          </w:tcPr>
          <w:p w14:paraId="34618FEC" w14:textId="334402B8" w:rsidR="00AF4D95" w:rsidRPr="006F0983" w:rsidRDefault="00AF4D95" w:rsidP="00AF4D95">
            <w:pPr>
              <w:snapToGrid w:val="0"/>
              <w:jc w:val="center"/>
              <w:rPr>
                <w:rFonts w:ascii="宋体" w:hAnsi="宋体" w:hint="eastAsia"/>
                <w:sz w:val="18"/>
                <w:szCs w:val="18"/>
              </w:rPr>
            </w:pPr>
            <w:r w:rsidRPr="006F0983">
              <w:rPr>
                <w:rFonts w:ascii="宋体" w:hAnsi="宋体" w:hint="eastAsia"/>
                <w:sz w:val="18"/>
                <w:szCs w:val="18"/>
              </w:rPr>
              <w:t>1.15</w:t>
            </w:r>
          </w:p>
        </w:tc>
      </w:tr>
    </w:tbl>
    <w:p w14:paraId="38C2D38C" w14:textId="2905BEB0" w:rsidR="00DB5C93" w:rsidRPr="00EF5DAB" w:rsidRDefault="00DB5C93" w:rsidP="00DB5C93">
      <w:pPr>
        <w:adjustRightInd w:val="0"/>
        <w:snapToGrid w:val="0"/>
        <w:spacing w:line="360" w:lineRule="auto"/>
        <w:jc w:val="center"/>
        <w:rPr>
          <w:rFonts w:ascii="宋体" w:hAnsi="宋体" w:hint="eastAsia"/>
          <w:b/>
          <w:sz w:val="18"/>
          <w:szCs w:val="18"/>
        </w:rPr>
      </w:pPr>
      <w:r w:rsidRPr="00EF5DAB">
        <w:rPr>
          <w:rFonts w:ascii="宋体" w:hAnsi="宋体" w:hint="eastAsia"/>
          <w:b/>
          <w:sz w:val="18"/>
          <w:szCs w:val="18"/>
        </w:rPr>
        <w:t>表</w:t>
      </w:r>
      <w:r w:rsidRPr="00526DE7">
        <w:rPr>
          <w:rFonts w:ascii="宋体" w:hAnsi="宋体"/>
          <w:b/>
          <w:sz w:val="18"/>
          <w:szCs w:val="18"/>
        </w:rPr>
        <w:t>5.4.1-2</w:t>
      </w:r>
      <w:r w:rsidRPr="00EF5DAB">
        <w:rPr>
          <w:rFonts w:ascii="宋体" w:hAnsi="宋体"/>
          <w:b/>
          <w:sz w:val="18"/>
          <w:szCs w:val="18"/>
        </w:rPr>
        <w:t xml:space="preserve">  构造热桥造成的</w:t>
      </w:r>
      <w:r w:rsidR="006F165A" w:rsidRPr="006F165A">
        <w:rPr>
          <w:rFonts w:ascii="宋体" w:hAnsi="宋体" w:hint="eastAsia"/>
          <w:b/>
          <w:bCs/>
          <w:sz w:val="18"/>
          <w:szCs w:val="18"/>
        </w:rPr>
        <w:t>自保温墙板</w:t>
      </w:r>
      <w:r w:rsidRPr="00EF5DAB">
        <w:rPr>
          <w:rFonts w:ascii="宋体" w:hAnsi="宋体"/>
          <w:b/>
          <w:sz w:val="18"/>
          <w:szCs w:val="18"/>
        </w:rPr>
        <w:t>传热系数修正系数</w:t>
      </w:r>
      <m:oMath>
        <m:r>
          <w:rPr>
            <w:rFonts w:ascii="Cambria Math" w:hAnsi="Cambria Math"/>
            <w:sz w:val="18"/>
            <w:szCs w:val="18"/>
          </w:rPr>
          <m:t>φ</m:t>
        </m:r>
      </m:oMath>
    </w:p>
    <w:tbl>
      <w:tblPr>
        <w:tblStyle w:val="af7"/>
        <w:tblW w:w="5000" w:type="pct"/>
        <w:tblLook w:val="04A0" w:firstRow="1" w:lastRow="0" w:firstColumn="1" w:lastColumn="0" w:noHBand="0" w:noVBand="1"/>
      </w:tblPr>
      <w:tblGrid>
        <w:gridCol w:w="3539"/>
        <w:gridCol w:w="2378"/>
        <w:gridCol w:w="2379"/>
      </w:tblGrid>
      <w:tr w:rsidR="007A17EA" w:rsidRPr="00EF5DAB" w14:paraId="3E6267D1" w14:textId="77777777" w:rsidTr="006F165A">
        <w:trPr>
          <w:trHeight w:val="454"/>
        </w:trPr>
        <w:tc>
          <w:tcPr>
            <w:tcW w:w="2133" w:type="pct"/>
            <w:vMerge w:val="restart"/>
            <w:vAlign w:val="center"/>
          </w:tcPr>
          <w:p w14:paraId="71B07EAD" w14:textId="5427E204" w:rsidR="007A17EA" w:rsidRPr="00EF5DAB" w:rsidRDefault="007A17EA" w:rsidP="005E2544">
            <w:pPr>
              <w:adjustRightInd w:val="0"/>
              <w:snapToGrid w:val="0"/>
              <w:jc w:val="center"/>
              <w:rPr>
                <w:rFonts w:ascii="宋体" w:hAnsi="宋体" w:hint="eastAsia"/>
                <w:sz w:val="18"/>
                <w:szCs w:val="18"/>
              </w:rPr>
            </w:pPr>
            <w:r>
              <w:rPr>
                <w:rFonts w:ascii="宋体" w:hAnsi="宋体" w:hint="eastAsia"/>
                <w:sz w:val="18"/>
                <w:szCs w:val="18"/>
              </w:rPr>
              <w:t>自保温墙板增强</w:t>
            </w:r>
            <w:r w:rsidR="00E167E6">
              <w:rPr>
                <w:rFonts w:ascii="宋体" w:hAnsi="宋体" w:hint="eastAsia"/>
                <w:sz w:val="18"/>
                <w:szCs w:val="18"/>
              </w:rPr>
              <w:t>连接材料</w:t>
            </w:r>
          </w:p>
        </w:tc>
        <w:tc>
          <w:tcPr>
            <w:tcW w:w="2867" w:type="pct"/>
            <w:gridSpan w:val="2"/>
            <w:vAlign w:val="center"/>
          </w:tcPr>
          <w:p w14:paraId="4F02ED9C" w14:textId="50E6FCD7" w:rsidR="007A17EA" w:rsidRPr="008B61A0" w:rsidRDefault="007A17EA" w:rsidP="005E2544">
            <w:pPr>
              <w:adjustRightInd w:val="0"/>
              <w:snapToGrid w:val="0"/>
              <w:jc w:val="center"/>
              <w:rPr>
                <w:rFonts w:ascii="宋体" w:hAnsi="宋体" w:hint="eastAsia"/>
                <w:bCs/>
                <w:sz w:val="18"/>
                <w:szCs w:val="18"/>
              </w:rPr>
            </w:pPr>
            <w:r w:rsidRPr="008B61A0">
              <w:rPr>
                <w:rFonts w:ascii="宋体" w:hAnsi="宋体"/>
                <w:bCs/>
                <w:sz w:val="18"/>
                <w:szCs w:val="18"/>
              </w:rPr>
              <w:t>传热系数</w:t>
            </w:r>
            <w:r w:rsidRPr="008B61A0">
              <w:rPr>
                <w:rFonts w:ascii="宋体" w:hAnsi="宋体" w:hint="eastAsia"/>
                <w:bCs/>
                <w:sz w:val="18"/>
                <w:szCs w:val="18"/>
              </w:rPr>
              <w:t>修正系数</w:t>
            </w:r>
            <m:oMath>
              <m:r>
                <w:rPr>
                  <w:rFonts w:ascii="Cambria Math" w:hAnsi="Cambria Math"/>
                  <w:sz w:val="18"/>
                  <w:szCs w:val="18"/>
                </w:rPr>
                <m:t>φ</m:t>
              </m:r>
            </m:oMath>
          </w:p>
        </w:tc>
      </w:tr>
      <w:tr w:rsidR="007A17EA" w:rsidRPr="00EF5DAB" w14:paraId="0ADFDECC" w14:textId="77777777" w:rsidTr="006F165A">
        <w:trPr>
          <w:trHeight w:val="454"/>
        </w:trPr>
        <w:tc>
          <w:tcPr>
            <w:tcW w:w="2133" w:type="pct"/>
            <w:vMerge/>
            <w:vAlign w:val="center"/>
          </w:tcPr>
          <w:p w14:paraId="53D42694" w14:textId="77777777" w:rsidR="007A17EA" w:rsidRDefault="007A17EA" w:rsidP="008B61A0">
            <w:pPr>
              <w:adjustRightInd w:val="0"/>
              <w:snapToGrid w:val="0"/>
              <w:jc w:val="center"/>
              <w:rPr>
                <w:rFonts w:ascii="宋体" w:hAnsi="宋体" w:hint="eastAsia"/>
                <w:sz w:val="18"/>
                <w:szCs w:val="18"/>
              </w:rPr>
            </w:pPr>
          </w:p>
        </w:tc>
        <w:tc>
          <w:tcPr>
            <w:tcW w:w="1433" w:type="pct"/>
            <w:vAlign w:val="center"/>
          </w:tcPr>
          <w:p w14:paraId="0CD8D575" w14:textId="4A568B55" w:rsidR="007A17EA" w:rsidRPr="00EF5DAB" w:rsidRDefault="007A17EA" w:rsidP="008B61A0">
            <w:pPr>
              <w:adjustRightInd w:val="0"/>
              <w:snapToGrid w:val="0"/>
              <w:jc w:val="center"/>
              <w:rPr>
                <w:rFonts w:ascii="宋体" w:hAnsi="宋体" w:hint="eastAsia"/>
                <w:sz w:val="18"/>
                <w:szCs w:val="18"/>
              </w:rPr>
            </w:pPr>
            <w:r w:rsidRPr="00EF5DAB">
              <w:rPr>
                <w:rFonts w:ascii="宋体" w:hAnsi="宋体"/>
                <w:sz w:val="18"/>
                <w:szCs w:val="18"/>
              </w:rPr>
              <w:t>严寒、寒冷地区</w:t>
            </w:r>
          </w:p>
        </w:tc>
        <w:tc>
          <w:tcPr>
            <w:tcW w:w="1434" w:type="pct"/>
            <w:vAlign w:val="center"/>
          </w:tcPr>
          <w:p w14:paraId="7581AD3C" w14:textId="752C0ED2" w:rsidR="007A17EA" w:rsidRPr="00EF5DAB" w:rsidRDefault="007A17EA" w:rsidP="008B61A0">
            <w:pPr>
              <w:adjustRightInd w:val="0"/>
              <w:snapToGrid w:val="0"/>
              <w:jc w:val="center"/>
              <w:rPr>
                <w:rFonts w:ascii="宋体" w:hAnsi="宋体" w:hint="eastAsia"/>
                <w:sz w:val="18"/>
                <w:szCs w:val="18"/>
              </w:rPr>
            </w:pPr>
            <w:r w:rsidRPr="00EF5DAB">
              <w:rPr>
                <w:rFonts w:ascii="宋体" w:hAnsi="宋体"/>
                <w:sz w:val="18"/>
                <w:szCs w:val="18"/>
              </w:rPr>
              <w:t>其他地区</w:t>
            </w:r>
          </w:p>
        </w:tc>
      </w:tr>
      <w:tr w:rsidR="007A17EA" w:rsidRPr="00EF5DAB" w14:paraId="4B18D090" w14:textId="77777777" w:rsidTr="006F165A">
        <w:trPr>
          <w:trHeight w:val="454"/>
        </w:trPr>
        <w:tc>
          <w:tcPr>
            <w:tcW w:w="2133" w:type="pct"/>
            <w:vAlign w:val="center"/>
          </w:tcPr>
          <w:p w14:paraId="2537A447" w14:textId="1F3CB7B7" w:rsidR="007A17EA" w:rsidRDefault="007A17EA" w:rsidP="007A17EA">
            <w:pPr>
              <w:adjustRightInd w:val="0"/>
              <w:snapToGrid w:val="0"/>
              <w:jc w:val="center"/>
              <w:rPr>
                <w:rFonts w:ascii="宋体" w:hAnsi="宋体" w:hint="eastAsia"/>
                <w:sz w:val="18"/>
                <w:szCs w:val="18"/>
              </w:rPr>
            </w:pPr>
            <w:r w:rsidRPr="00EF5DAB">
              <w:rPr>
                <w:rFonts w:ascii="宋体" w:hAnsi="宋体"/>
                <w:sz w:val="18"/>
                <w:szCs w:val="18"/>
              </w:rPr>
              <w:t>FRP</w:t>
            </w:r>
            <w:r w:rsidR="00E167E6">
              <w:rPr>
                <w:rFonts w:ascii="宋体" w:hAnsi="宋体" w:hint="eastAsia"/>
                <w:sz w:val="18"/>
                <w:szCs w:val="18"/>
              </w:rPr>
              <w:t xml:space="preserve"> </w:t>
            </w:r>
          </w:p>
        </w:tc>
        <w:tc>
          <w:tcPr>
            <w:tcW w:w="1433" w:type="pct"/>
            <w:vAlign w:val="center"/>
          </w:tcPr>
          <w:p w14:paraId="62A605A4" w14:textId="76220ABF" w:rsidR="007A17EA" w:rsidRPr="00526DE7" w:rsidRDefault="007A17EA" w:rsidP="007A17EA">
            <w:pPr>
              <w:adjustRightInd w:val="0"/>
              <w:snapToGrid w:val="0"/>
              <w:jc w:val="center"/>
              <w:rPr>
                <w:rFonts w:ascii="宋体" w:hAnsi="宋体" w:hint="eastAsia"/>
                <w:sz w:val="18"/>
                <w:szCs w:val="18"/>
              </w:rPr>
            </w:pPr>
            <w:r w:rsidRPr="00526DE7">
              <w:rPr>
                <w:rFonts w:ascii="宋体" w:hAnsi="宋体"/>
                <w:sz w:val="18"/>
                <w:szCs w:val="18"/>
              </w:rPr>
              <w:t>1.10</w:t>
            </w:r>
          </w:p>
        </w:tc>
        <w:tc>
          <w:tcPr>
            <w:tcW w:w="1434" w:type="pct"/>
            <w:vAlign w:val="center"/>
          </w:tcPr>
          <w:p w14:paraId="16335A38" w14:textId="130336E1" w:rsidR="007A17EA" w:rsidRPr="00526DE7" w:rsidRDefault="007A17EA" w:rsidP="007A17EA">
            <w:pPr>
              <w:adjustRightInd w:val="0"/>
              <w:snapToGrid w:val="0"/>
              <w:jc w:val="center"/>
              <w:rPr>
                <w:rFonts w:ascii="宋体" w:hAnsi="宋体" w:hint="eastAsia"/>
                <w:sz w:val="18"/>
                <w:szCs w:val="18"/>
              </w:rPr>
            </w:pPr>
            <w:r w:rsidRPr="00526DE7">
              <w:rPr>
                <w:rFonts w:ascii="宋体" w:hAnsi="宋体"/>
                <w:sz w:val="18"/>
                <w:szCs w:val="18"/>
              </w:rPr>
              <w:t>1.05</w:t>
            </w:r>
          </w:p>
        </w:tc>
      </w:tr>
      <w:tr w:rsidR="007A17EA" w:rsidRPr="00EF5DAB" w14:paraId="0CE63505" w14:textId="77777777" w:rsidTr="006F165A">
        <w:trPr>
          <w:trHeight w:val="454"/>
        </w:trPr>
        <w:tc>
          <w:tcPr>
            <w:tcW w:w="2133" w:type="pct"/>
            <w:vAlign w:val="center"/>
          </w:tcPr>
          <w:p w14:paraId="29D1DEAD" w14:textId="776097F5" w:rsidR="007A17EA" w:rsidRDefault="007A17EA" w:rsidP="007A17EA">
            <w:pPr>
              <w:adjustRightInd w:val="0"/>
              <w:snapToGrid w:val="0"/>
              <w:jc w:val="center"/>
              <w:rPr>
                <w:rFonts w:ascii="宋体" w:hAnsi="宋体" w:hint="eastAsia"/>
                <w:sz w:val="18"/>
                <w:szCs w:val="18"/>
              </w:rPr>
            </w:pPr>
            <w:r>
              <w:rPr>
                <w:rFonts w:ascii="宋体" w:hAnsi="宋体" w:hint="eastAsia"/>
                <w:sz w:val="18"/>
                <w:szCs w:val="18"/>
              </w:rPr>
              <w:t>钢筋</w:t>
            </w:r>
          </w:p>
        </w:tc>
        <w:tc>
          <w:tcPr>
            <w:tcW w:w="1433" w:type="pct"/>
            <w:vAlign w:val="center"/>
          </w:tcPr>
          <w:p w14:paraId="73585B00" w14:textId="7D5D0204" w:rsidR="007A17EA" w:rsidRPr="00526DE7" w:rsidRDefault="007A17EA" w:rsidP="007A17EA">
            <w:pPr>
              <w:adjustRightInd w:val="0"/>
              <w:snapToGrid w:val="0"/>
              <w:jc w:val="center"/>
              <w:rPr>
                <w:rFonts w:ascii="宋体" w:hAnsi="宋体" w:hint="eastAsia"/>
                <w:sz w:val="18"/>
                <w:szCs w:val="18"/>
              </w:rPr>
            </w:pPr>
            <w:r w:rsidRPr="00526DE7">
              <w:rPr>
                <w:rFonts w:ascii="宋体" w:hAnsi="宋体"/>
                <w:sz w:val="18"/>
                <w:szCs w:val="18"/>
              </w:rPr>
              <w:t>1.15</w:t>
            </w:r>
          </w:p>
        </w:tc>
        <w:tc>
          <w:tcPr>
            <w:tcW w:w="1434" w:type="pct"/>
            <w:vAlign w:val="center"/>
          </w:tcPr>
          <w:p w14:paraId="1FA80C22" w14:textId="74236111" w:rsidR="007A17EA" w:rsidRPr="00526DE7" w:rsidRDefault="007A17EA" w:rsidP="007A17EA">
            <w:pPr>
              <w:adjustRightInd w:val="0"/>
              <w:snapToGrid w:val="0"/>
              <w:jc w:val="center"/>
              <w:rPr>
                <w:rFonts w:ascii="宋体" w:hAnsi="宋体" w:hint="eastAsia"/>
                <w:sz w:val="18"/>
                <w:szCs w:val="18"/>
              </w:rPr>
            </w:pPr>
            <w:r w:rsidRPr="00526DE7">
              <w:rPr>
                <w:rFonts w:ascii="宋体" w:hAnsi="宋体"/>
                <w:sz w:val="18"/>
                <w:szCs w:val="18"/>
              </w:rPr>
              <w:t>1.10</w:t>
            </w:r>
          </w:p>
        </w:tc>
      </w:tr>
    </w:tbl>
    <w:p w14:paraId="77C58CF3" w14:textId="75F27275" w:rsidR="003E105E" w:rsidRPr="008C1888" w:rsidRDefault="003E105E">
      <w:pPr>
        <w:spacing w:line="400" w:lineRule="exact"/>
        <w:jc w:val="left"/>
        <w:rPr>
          <w:b/>
          <w:bCs/>
          <w:szCs w:val="21"/>
        </w:rPr>
      </w:pPr>
      <w:r>
        <w:rPr>
          <w:b/>
        </w:rPr>
        <w:lastRenderedPageBreak/>
        <w:t>5.</w:t>
      </w:r>
      <w:r w:rsidR="00526DE7">
        <w:rPr>
          <w:rFonts w:hint="eastAsia"/>
          <w:b/>
        </w:rPr>
        <w:t>4</w:t>
      </w:r>
      <w:r>
        <w:rPr>
          <w:b/>
        </w:rPr>
        <w:t>.</w:t>
      </w:r>
      <w:r w:rsidR="00526DE7">
        <w:rPr>
          <w:rFonts w:hint="eastAsia"/>
          <w:b/>
        </w:rPr>
        <w:t>2</w:t>
      </w:r>
      <w:r>
        <w:t xml:space="preserve">  </w:t>
      </w:r>
      <w:r>
        <w:rPr>
          <w:rFonts w:hint="eastAsia"/>
          <w:szCs w:val="21"/>
        </w:rPr>
        <w:t>自保温系统热惰性指标应按现行国家标准《民用建筑热工设计规范》</w:t>
      </w:r>
      <w:r>
        <w:rPr>
          <w:rFonts w:hint="eastAsia"/>
          <w:szCs w:val="21"/>
        </w:rPr>
        <w:t>GB 50176</w:t>
      </w:r>
      <w:r>
        <w:rPr>
          <w:rFonts w:hint="eastAsia"/>
          <w:szCs w:val="21"/>
        </w:rPr>
        <w:t>的规定进行计算。</w:t>
      </w:r>
    </w:p>
    <w:p w14:paraId="52A3E8B3" w14:textId="579E07BC" w:rsidR="005177C7" w:rsidRDefault="00CC2193">
      <w:pPr>
        <w:spacing w:line="400" w:lineRule="exact"/>
        <w:jc w:val="left"/>
      </w:pPr>
      <w:r>
        <w:rPr>
          <w:b/>
        </w:rPr>
        <w:t>5.</w:t>
      </w:r>
      <w:r w:rsidR="00526DE7">
        <w:rPr>
          <w:rFonts w:hint="eastAsia"/>
          <w:b/>
        </w:rPr>
        <w:t>4</w:t>
      </w:r>
      <w:r>
        <w:rPr>
          <w:b/>
        </w:rPr>
        <w:t>.</w:t>
      </w:r>
      <w:r w:rsidR="00526DE7">
        <w:rPr>
          <w:rFonts w:hint="eastAsia"/>
          <w:b/>
        </w:rPr>
        <w:t>3</w:t>
      </w:r>
      <w:r>
        <w:t xml:space="preserve">  </w:t>
      </w:r>
      <w:r>
        <w:rPr>
          <w:rFonts w:hint="eastAsia"/>
          <w:szCs w:val="21"/>
        </w:rPr>
        <w:t>主体结构</w:t>
      </w:r>
      <w:r w:rsidR="002F790E">
        <w:rPr>
          <w:rFonts w:hint="eastAsia"/>
          <w:szCs w:val="21"/>
        </w:rPr>
        <w:t>热桥</w:t>
      </w:r>
      <w:r>
        <w:rPr>
          <w:rFonts w:hint="eastAsia"/>
          <w:szCs w:val="21"/>
        </w:rPr>
        <w:t>部位保温构造应符合《</w:t>
      </w:r>
      <w:r w:rsidRPr="00464A0E">
        <w:rPr>
          <w:rFonts w:hint="eastAsia"/>
          <w:szCs w:val="21"/>
        </w:rPr>
        <w:t>外墙外保温工程技术标准</w:t>
      </w:r>
      <w:r>
        <w:rPr>
          <w:rFonts w:hint="eastAsia"/>
          <w:szCs w:val="21"/>
        </w:rPr>
        <w:t>》</w:t>
      </w:r>
      <w:r>
        <w:rPr>
          <w:rFonts w:hint="eastAsia"/>
          <w:szCs w:val="21"/>
        </w:rPr>
        <w:t>JGJ 144</w:t>
      </w:r>
      <w:r>
        <w:rPr>
          <w:rFonts w:hint="eastAsia"/>
          <w:szCs w:val="21"/>
        </w:rPr>
        <w:t>的</w:t>
      </w:r>
      <w:r w:rsidR="008D5AA0">
        <w:rPr>
          <w:rFonts w:hint="eastAsia"/>
          <w:szCs w:val="21"/>
        </w:rPr>
        <w:t>相</w:t>
      </w:r>
      <w:r>
        <w:rPr>
          <w:rFonts w:hint="eastAsia"/>
          <w:szCs w:val="21"/>
        </w:rPr>
        <w:t>关</w:t>
      </w:r>
      <w:r w:rsidR="00AA2245">
        <w:rPr>
          <w:rFonts w:hint="eastAsia"/>
          <w:szCs w:val="21"/>
        </w:rPr>
        <w:t>要求</w:t>
      </w:r>
      <w:r w:rsidR="0053248F">
        <w:rPr>
          <w:rFonts w:hint="eastAsia"/>
          <w:szCs w:val="21"/>
        </w:rPr>
        <w:t>，</w:t>
      </w:r>
      <w:r w:rsidR="00C80677">
        <w:rPr>
          <w:rFonts w:hint="eastAsia"/>
          <w:szCs w:val="21"/>
        </w:rPr>
        <w:t>并应符合下列规定</w:t>
      </w:r>
      <w:r w:rsidR="00C80677">
        <w:rPr>
          <w:rFonts w:hint="eastAsia"/>
        </w:rPr>
        <w:t>：</w:t>
      </w:r>
    </w:p>
    <w:p w14:paraId="7195B526" w14:textId="63C541B3" w:rsidR="002F790E" w:rsidRDefault="00C80677" w:rsidP="002F790E">
      <w:pPr>
        <w:tabs>
          <w:tab w:val="left" w:pos="360"/>
        </w:tabs>
        <w:spacing w:line="400" w:lineRule="exact"/>
        <w:ind w:firstLineChars="200" w:firstLine="422"/>
      </w:pPr>
      <w:r>
        <w:rPr>
          <w:rFonts w:hint="eastAsia"/>
          <w:b/>
        </w:rPr>
        <w:t>1</w:t>
      </w:r>
      <w:r w:rsidR="002F790E">
        <w:rPr>
          <w:b/>
        </w:rPr>
        <w:t xml:space="preserve">  </w:t>
      </w:r>
      <w:r w:rsidR="002F790E">
        <w:rPr>
          <w:bCs/>
        </w:rPr>
        <w:t>自保温</w:t>
      </w:r>
      <w:r>
        <w:rPr>
          <w:rFonts w:hint="eastAsia"/>
          <w:bCs/>
        </w:rPr>
        <w:t>系统</w:t>
      </w:r>
      <w:r w:rsidR="002F790E">
        <w:rPr>
          <w:bCs/>
        </w:rPr>
        <w:t>与</w:t>
      </w:r>
      <w:r w:rsidR="002F790E">
        <w:t>结构热桥部位保温</w:t>
      </w:r>
      <w:r>
        <w:rPr>
          <w:rFonts w:hint="eastAsia"/>
        </w:rPr>
        <w:t>系统</w:t>
      </w:r>
      <w:r w:rsidR="002F790E">
        <w:t>交界部位应采用耐碱玻璃纤维网布增强</w:t>
      </w:r>
      <w:r w:rsidR="004373B8">
        <w:rPr>
          <w:rFonts w:hint="eastAsia"/>
        </w:rPr>
        <w:t>；</w:t>
      </w:r>
    </w:p>
    <w:p w14:paraId="27725390" w14:textId="378BEE84" w:rsidR="00C80677" w:rsidRPr="00C80677" w:rsidRDefault="00C80677" w:rsidP="002F790E">
      <w:pPr>
        <w:tabs>
          <w:tab w:val="left" w:pos="360"/>
        </w:tabs>
        <w:spacing w:line="400" w:lineRule="exact"/>
        <w:ind w:firstLineChars="200" w:firstLine="422"/>
        <w:rPr>
          <w:b/>
          <w:bCs/>
        </w:rPr>
      </w:pPr>
      <w:r w:rsidRPr="00C80677">
        <w:rPr>
          <w:rFonts w:hint="eastAsia"/>
          <w:b/>
          <w:bCs/>
        </w:rPr>
        <w:t>2</w:t>
      </w:r>
      <w:r>
        <w:rPr>
          <w:rFonts w:hint="eastAsia"/>
          <w:b/>
          <w:bCs/>
        </w:rPr>
        <w:t xml:space="preserve">  </w:t>
      </w:r>
      <w:r w:rsidR="004373B8">
        <w:t>耐碱玻璃纤维网布与自保温墙体搭接宽度不应小于</w:t>
      </w:r>
      <w:r w:rsidR="004373B8">
        <w:t>100mm</w:t>
      </w:r>
      <w:r w:rsidR="004373B8">
        <w:t>（图</w:t>
      </w:r>
      <w:r w:rsidR="004373B8">
        <w:t>5.</w:t>
      </w:r>
      <w:r w:rsidR="00526DE7">
        <w:rPr>
          <w:rFonts w:hint="eastAsia"/>
        </w:rPr>
        <w:t>4</w:t>
      </w:r>
      <w:r w:rsidR="004373B8">
        <w:t>.</w:t>
      </w:r>
      <w:r w:rsidR="00526DE7">
        <w:rPr>
          <w:rFonts w:hint="eastAsia"/>
        </w:rPr>
        <w:t>3</w:t>
      </w:r>
      <w:r w:rsidR="004373B8">
        <w:t>）。</w:t>
      </w:r>
    </w:p>
    <w:p w14:paraId="17536213" w14:textId="1B014CD0" w:rsidR="002F790E" w:rsidRDefault="007F5815" w:rsidP="002F790E">
      <w:pPr>
        <w:tabs>
          <w:tab w:val="left" w:pos="360"/>
        </w:tabs>
        <w:jc w:val="center"/>
      </w:pPr>
      <w:r>
        <w:rPr>
          <w:noProof/>
        </w:rPr>
        <w:drawing>
          <wp:inline distT="0" distB="0" distL="0" distR="0" wp14:anchorId="1E768C3F" wp14:editId="3BE9FFA6">
            <wp:extent cx="2342258" cy="1207770"/>
            <wp:effectExtent l="0" t="0" r="1270" b="0"/>
            <wp:docPr id="14526637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3773" name=""/>
                    <pic:cNvPicPr/>
                  </pic:nvPicPr>
                  <pic:blipFill rotWithShape="1">
                    <a:blip r:embed="rId18"/>
                    <a:srcRect t="1857"/>
                    <a:stretch/>
                  </pic:blipFill>
                  <pic:spPr bwMode="auto">
                    <a:xfrm>
                      <a:off x="0" y="0"/>
                      <a:ext cx="2343343" cy="1208329"/>
                    </a:xfrm>
                    <a:prstGeom prst="rect">
                      <a:avLst/>
                    </a:prstGeom>
                    <a:ln>
                      <a:noFill/>
                    </a:ln>
                    <a:extLst>
                      <a:ext uri="{53640926-AAD7-44D8-BBD7-CCE9431645EC}">
                        <a14:shadowObscured xmlns:a14="http://schemas.microsoft.com/office/drawing/2010/main"/>
                      </a:ext>
                    </a:extLst>
                  </pic:spPr>
                </pic:pic>
              </a:graphicData>
            </a:graphic>
          </wp:inline>
        </w:drawing>
      </w:r>
      <w:r w:rsidR="002F790E">
        <w:t xml:space="preserve"> </w:t>
      </w:r>
    </w:p>
    <w:p w14:paraId="74E642B3" w14:textId="72DA30B8" w:rsidR="002F790E" w:rsidRDefault="002F790E" w:rsidP="002F790E">
      <w:pPr>
        <w:jc w:val="center"/>
      </w:pPr>
      <w:r>
        <w:rPr>
          <w:sz w:val="18"/>
          <w:szCs w:val="21"/>
        </w:rPr>
        <w:t>图</w:t>
      </w:r>
      <w:r>
        <w:rPr>
          <w:sz w:val="18"/>
          <w:szCs w:val="21"/>
        </w:rPr>
        <w:t>5.</w:t>
      </w:r>
      <w:r w:rsidR="00BE0D23">
        <w:rPr>
          <w:rFonts w:hint="eastAsia"/>
          <w:sz w:val="18"/>
          <w:szCs w:val="21"/>
        </w:rPr>
        <w:t>4</w:t>
      </w:r>
      <w:r>
        <w:rPr>
          <w:sz w:val="18"/>
          <w:szCs w:val="21"/>
        </w:rPr>
        <w:t>.</w:t>
      </w:r>
      <w:r w:rsidR="00BE0D23">
        <w:rPr>
          <w:rFonts w:hint="eastAsia"/>
          <w:sz w:val="18"/>
          <w:szCs w:val="21"/>
        </w:rPr>
        <w:t>3</w:t>
      </w:r>
      <w:r>
        <w:rPr>
          <w:sz w:val="18"/>
          <w:szCs w:val="21"/>
        </w:rPr>
        <w:t xml:space="preserve">  </w:t>
      </w:r>
      <w:r>
        <w:rPr>
          <w:sz w:val="18"/>
          <w:szCs w:val="21"/>
        </w:rPr>
        <w:t>交界部位抗裂</w:t>
      </w:r>
      <w:r w:rsidRPr="007F5815">
        <w:rPr>
          <w:sz w:val="18"/>
          <w:szCs w:val="21"/>
        </w:rPr>
        <w:t>构造示意图</w:t>
      </w:r>
    </w:p>
    <w:p w14:paraId="4099B806" w14:textId="648C9802" w:rsidR="002F790E" w:rsidRDefault="002F790E" w:rsidP="002F790E">
      <w:pPr>
        <w:tabs>
          <w:tab w:val="left" w:pos="360"/>
        </w:tabs>
        <w:jc w:val="center"/>
      </w:pPr>
      <w:r>
        <w:rPr>
          <w:sz w:val="15"/>
          <w:szCs w:val="21"/>
        </w:rPr>
        <w:t>1—</w:t>
      </w:r>
      <w:r>
        <w:rPr>
          <w:sz w:val="15"/>
          <w:szCs w:val="21"/>
        </w:rPr>
        <w:t>钢筋混凝土柱；</w:t>
      </w:r>
      <w:r>
        <w:rPr>
          <w:sz w:val="15"/>
          <w:szCs w:val="21"/>
        </w:rPr>
        <w:t>2</w:t>
      </w:r>
      <w:proofErr w:type="gramStart"/>
      <w:r>
        <w:rPr>
          <w:sz w:val="15"/>
          <w:szCs w:val="21"/>
        </w:rPr>
        <w:t>—</w:t>
      </w:r>
      <w:r>
        <w:rPr>
          <w:sz w:val="15"/>
          <w:szCs w:val="21"/>
        </w:rPr>
        <w:t>自保温</w:t>
      </w:r>
      <w:proofErr w:type="gramEnd"/>
      <w:r>
        <w:rPr>
          <w:sz w:val="15"/>
          <w:szCs w:val="21"/>
        </w:rPr>
        <w:t>墙</w:t>
      </w:r>
      <w:r w:rsidR="00FE5C17">
        <w:rPr>
          <w:rFonts w:hint="eastAsia"/>
          <w:sz w:val="15"/>
          <w:szCs w:val="21"/>
        </w:rPr>
        <w:t>板</w:t>
      </w:r>
      <w:r>
        <w:rPr>
          <w:sz w:val="15"/>
          <w:szCs w:val="21"/>
        </w:rPr>
        <w:t>；</w:t>
      </w:r>
      <w:r>
        <w:rPr>
          <w:sz w:val="15"/>
          <w:szCs w:val="21"/>
        </w:rPr>
        <w:t>3—</w:t>
      </w:r>
      <w:r>
        <w:rPr>
          <w:sz w:val="15"/>
          <w:szCs w:val="21"/>
        </w:rPr>
        <w:t>附加耐碱玻璃纤维网布</w:t>
      </w:r>
    </w:p>
    <w:p w14:paraId="2DFC5088" w14:textId="1AA4A92B" w:rsidR="00DE55BC" w:rsidRPr="00B13384" w:rsidRDefault="00101EDA">
      <w:pPr>
        <w:spacing w:line="400" w:lineRule="exact"/>
        <w:jc w:val="left"/>
        <w:rPr>
          <w:b/>
          <w:bCs/>
        </w:rPr>
      </w:pPr>
      <w:r w:rsidRPr="00101EDA">
        <w:rPr>
          <w:rFonts w:hint="eastAsia"/>
          <w:b/>
          <w:bCs/>
        </w:rPr>
        <w:t>5.</w:t>
      </w:r>
      <w:r w:rsidR="00526DE7">
        <w:rPr>
          <w:rFonts w:hint="eastAsia"/>
          <w:b/>
          <w:bCs/>
        </w:rPr>
        <w:t>4</w:t>
      </w:r>
      <w:r w:rsidRPr="00101EDA">
        <w:rPr>
          <w:rFonts w:hint="eastAsia"/>
          <w:b/>
          <w:bCs/>
        </w:rPr>
        <w:t>.</w:t>
      </w:r>
      <w:r w:rsidR="00526DE7">
        <w:rPr>
          <w:rFonts w:hint="eastAsia"/>
          <w:b/>
          <w:bCs/>
        </w:rPr>
        <w:t>4</w:t>
      </w:r>
      <w:r>
        <w:rPr>
          <w:rFonts w:hint="eastAsia"/>
          <w:b/>
          <w:bCs/>
        </w:rPr>
        <w:t xml:space="preserve">  </w:t>
      </w:r>
      <w:r w:rsidRPr="00101EDA">
        <w:rPr>
          <w:rFonts w:hint="eastAsia"/>
        </w:rPr>
        <w:t>对</w:t>
      </w:r>
      <w:r>
        <w:rPr>
          <w:rFonts w:hint="eastAsia"/>
        </w:rPr>
        <w:t>外墙外露构件应采用本规程</w:t>
      </w:r>
      <w:r w:rsidRPr="00526DE7">
        <w:rPr>
          <w:rFonts w:hint="eastAsia"/>
        </w:rPr>
        <w:t>5.</w:t>
      </w:r>
      <w:r w:rsidR="00526DE7" w:rsidRPr="00526DE7">
        <w:rPr>
          <w:rFonts w:hint="eastAsia"/>
        </w:rPr>
        <w:t>4</w:t>
      </w:r>
      <w:r w:rsidRPr="00526DE7">
        <w:rPr>
          <w:rFonts w:hint="eastAsia"/>
        </w:rPr>
        <w:t>.</w:t>
      </w:r>
      <w:r w:rsidR="00526DE7" w:rsidRPr="00526DE7">
        <w:rPr>
          <w:rFonts w:hint="eastAsia"/>
        </w:rPr>
        <w:t>3</w:t>
      </w:r>
      <w:r>
        <w:rPr>
          <w:rFonts w:hint="eastAsia"/>
        </w:rPr>
        <w:t>规定的保温构造进行防热桥措施。</w:t>
      </w:r>
    </w:p>
    <w:p w14:paraId="477A1DCC" w14:textId="5B84A2A7" w:rsidR="001C6A53" w:rsidRDefault="007C3E7E" w:rsidP="00D65DB4">
      <w:pPr>
        <w:spacing w:line="400" w:lineRule="exact"/>
        <w:jc w:val="left"/>
        <w:rPr>
          <w:b/>
          <w:bCs/>
          <w:szCs w:val="21"/>
        </w:rPr>
      </w:pPr>
      <w:r>
        <w:rPr>
          <w:b/>
          <w:bCs/>
          <w:szCs w:val="21"/>
        </w:rPr>
        <w:t>5.</w:t>
      </w:r>
      <w:r w:rsidR="00526DE7">
        <w:rPr>
          <w:rFonts w:hint="eastAsia"/>
          <w:b/>
          <w:bCs/>
          <w:szCs w:val="21"/>
        </w:rPr>
        <w:t>4</w:t>
      </w:r>
      <w:r>
        <w:rPr>
          <w:b/>
          <w:bCs/>
          <w:szCs w:val="21"/>
        </w:rPr>
        <w:t>.</w:t>
      </w:r>
      <w:r w:rsidR="00BE0D23">
        <w:rPr>
          <w:rFonts w:hint="eastAsia"/>
          <w:b/>
          <w:bCs/>
          <w:szCs w:val="21"/>
        </w:rPr>
        <w:t>5</w:t>
      </w:r>
      <w:r>
        <w:rPr>
          <w:b/>
          <w:bCs/>
          <w:szCs w:val="21"/>
        </w:rPr>
        <w:t xml:space="preserve">  </w:t>
      </w:r>
      <w:r>
        <w:rPr>
          <w:bCs/>
          <w:szCs w:val="21"/>
          <w:lang w:val="zh-CN"/>
        </w:rPr>
        <w:t>自保温</w:t>
      </w:r>
      <w:r w:rsidR="00B13384">
        <w:rPr>
          <w:rFonts w:hint="eastAsia"/>
          <w:bCs/>
          <w:szCs w:val="21"/>
          <w:lang w:val="zh-CN"/>
        </w:rPr>
        <w:t>系统</w:t>
      </w:r>
      <w:r>
        <w:rPr>
          <w:bCs/>
          <w:szCs w:val="21"/>
          <w:lang w:val="zh-CN"/>
        </w:rPr>
        <w:t>内表面温度不应低于室内空气露点温度，</w:t>
      </w:r>
      <w:r w:rsidR="00B13384" w:rsidRPr="00B13384">
        <w:rPr>
          <w:bCs/>
          <w:szCs w:val="21"/>
          <w:lang w:val="zh-CN"/>
        </w:rPr>
        <w:t>并应按现行国家标准《民用建筑热工设计规范》</w:t>
      </w:r>
      <w:r w:rsidR="00B13384" w:rsidRPr="00B13384">
        <w:rPr>
          <w:bCs/>
          <w:szCs w:val="21"/>
          <w:lang w:val="zh-CN"/>
        </w:rPr>
        <w:t>GB 50176</w:t>
      </w:r>
      <w:r w:rsidR="00B13384" w:rsidRPr="00B13384">
        <w:rPr>
          <w:bCs/>
          <w:szCs w:val="21"/>
          <w:lang w:val="zh-CN"/>
        </w:rPr>
        <w:t>的规定进行内表面结露验算</w:t>
      </w:r>
      <w:r>
        <w:t>。</w:t>
      </w:r>
    </w:p>
    <w:p w14:paraId="32D5EB95" w14:textId="3FF646D4" w:rsidR="001C6A53" w:rsidRDefault="007C3E7E">
      <w:pPr>
        <w:spacing w:line="400" w:lineRule="exact"/>
      </w:pPr>
      <w:r>
        <w:rPr>
          <w:b/>
          <w:bCs/>
          <w:szCs w:val="21"/>
        </w:rPr>
        <w:t>5.</w:t>
      </w:r>
      <w:r w:rsidR="00526DE7">
        <w:rPr>
          <w:rFonts w:hint="eastAsia"/>
          <w:b/>
          <w:bCs/>
          <w:szCs w:val="21"/>
        </w:rPr>
        <w:t>4</w:t>
      </w:r>
      <w:r>
        <w:rPr>
          <w:b/>
          <w:bCs/>
          <w:szCs w:val="21"/>
        </w:rPr>
        <w:t>.</w:t>
      </w:r>
      <w:r w:rsidR="00BE0D23">
        <w:rPr>
          <w:rFonts w:hint="eastAsia"/>
          <w:b/>
          <w:bCs/>
          <w:szCs w:val="21"/>
        </w:rPr>
        <w:t>6</w:t>
      </w:r>
      <w:r>
        <w:rPr>
          <w:b/>
          <w:bCs/>
          <w:szCs w:val="21"/>
        </w:rPr>
        <w:t xml:space="preserve">  </w:t>
      </w:r>
      <w:r>
        <w:t>勒脚和地下墙体部位的热工设计应符合下列规定：</w:t>
      </w:r>
    </w:p>
    <w:p w14:paraId="53BB901D" w14:textId="3C0D89A8" w:rsidR="001C6A53" w:rsidRDefault="007C3E7E">
      <w:pPr>
        <w:tabs>
          <w:tab w:val="left" w:pos="360"/>
        </w:tabs>
        <w:spacing w:line="400" w:lineRule="exact"/>
        <w:ind w:firstLine="420"/>
      </w:pPr>
      <w:r>
        <w:rPr>
          <w:b/>
        </w:rPr>
        <w:t>1</w:t>
      </w:r>
      <w:r>
        <w:t xml:space="preserve">  </w:t>
      </w:r>
      <w:r>
        <w:t>散水以上</w:t>
      </w:r>
      <w:r>
        <w:t>300mm~600mm</w:t>
      </w:r>
      <w:r>
        <w:t>高度范围及地下工程</w:t>
      </w:r>
      <w:r w:rsidR="00B13384">
        <w:rPr>
          <w:rFonts w:hint="eastAsia"/>
        </w:rPr>
        <w:t>应采用本规程</w:t>
      </w:r>
      <w:r w:rsidR="00B13384" w:rsidRPr="00526DE7">
        <w:rPr>
          <w:rFonts w:hint="eastAsia"/>
        </w:rPr>
        <w:t>5.</w:t>
      </w:r>
      <w:r w:rsidR="00526DE7" w:rsidRPr="00526DE7">
        <w:rPr>
          <w:rFonts w:hint="eastAsia"/>
        </w:rPr>
        <w:t>4</w:t>
      </w:r>
      <w:r w:rsidR="00B13384" w:rsidRPr="00526DE7">
        <w:rPr>
          <w:rFonts w:hint="eastAsia"/>
        </w:rPr>
        <w:t>.</w:t>
      </w:r>
      <w:r w:rsidR="00526DE7">
        <w:rPr>
          <w:rFonts w:hint="eastAsia"/>
        </w:rPr>
        <w:t>3</w:t>
      </w:r>
      <w:r w:rsidR="00B13384" w:rsidRPr="00B13384">
        <w:rPr>
          <w:rFonts w:hint="eastAsia"/>
        </w:rPr>
        <w:t>规定的</w:t>
      </w:r>
      <w:r w:rsidR="00B13384">
        <w:rPr>
          <w:rFonts w:hint="eastAsia"/>
        </w:rPr>
        <w:t>外保温构造，并且</w:t>
      </w:r>
      <w:r>
        <w:t>应采用吸水率低的保温材料，系统外表面应做防水处理（图</w:t>
      </w:r>
      <w:r w:rsidRPr="00526DE7">
        <w:t>5.</w:t>
      </w:r>
      <w:r w:rsidR="00526DE7" w:rsidRPr="00526DE7">
        <w:rPr>
          <w:rFonts w:hint="eastAsia"/>
        </w:rPr>
        <w:t>4</w:t>
      </w:r>
      <w:r w:rsidRPr="00526DE7">
        <w:t>.</w:t>
      </w:r>
      <w:r w:rsidR="00B728BA">
        <w:rPr>
          <w:rFonts w:hint="eastAsia"/>
        </w:rPr>
        <w:t>6</w:t>
      </w:r>
      <w:r w:rsidRPr="00526DE7">
        <w:t>）</w:t>
      </w:r>
      <w:r>
        <w:t>；</w:t>
      </w:r>
    </w:p>
    <w:p w14:paraId="5D949255" w14:textId="77777777" w:rsidR="001C6A53" w:rsidRDefault="007C3E7E">
      <w:pPr>
        <w:tabs>
          <w:tab w:val="left" w:pos="360"/>
        </w:tabs>
        <w:spacing w:line="400" w:lineRule="exact"/>
        <w:ind w:firstLine="420"/>
        <w:rPr>
          <w:b/>
        </w:rPr>
      </w:pPr>
      <w:r>
        <w:rPr>
          <w:b/>
        </w:rPr>
        <w:t>2</w:t>
      </w:r>
      <w:r>
        <w:t xml:space="preserve">  </w:t>
      </w:r>
      <w:r>
        <w:t>勒脚部位的保温层应进行耐碱玻璃纤维网格布翻包处理；</w:t>
      </w:r>
    </w:p>
    <w:p w14:paraId="27BEB301" w14:textId="34ED3633" w:rsidR="001C6A53" w:rsidRDefault="007C3E7E">
      <w:pPr>
        <w:tabs>
          <w:tab w:val="left" w:pos="360"/>
        </w:tabs>
        <w:spacing w:line="400" w:lineRule="exact"/>
        <w:ind w:firstLine="420"/>
      </w:pPr>
      <w:r>
        <w:rPr>
          <w:b/>
        </w:rPr>
        <w:t>3</w:t>
      </w:r>
      <w:r>
        <w:t xml:space="preserve">  </w:t>
      </w:r>
      <w:r w:rsidR="0076483C">
        <w:rPr>
          <w:rFonts w:hint="eastAsia"/>
        </w:rPr>
        <w:t>外墙</w:t>
      </w:r>
      <w:r>
        <w:t>保温系统与散水之间应做防水处理。</w:t>
      </w:r>
    </w:p>
    <w:p w14:paraId="58A3EFD4" w14:textId="6CC36317" w:rsidR="00EA5030" w:rsidRPr="00EA5030" w:rsidRDefault="00EA5030">
      <w:pPr>
        <w:tabs>
          <w:tab w:val="left" w:pos="360"/>
        </w:tabs>
        <w:spacing w:line="400" w:lineRule="exact"/>
        <w:ind w:firstLine="420"/>
      </w:pPr>
      <w:r w:rsidRPr="00EA5030">
        <w:rPr>
          <w:rFonts w:hint="eastAsia"/>
          <w:b/>
          <w:bCs/>
        </w:rPr>
        <w:t xml:space="preserve">4  </w:t>
      </w:r>
      <w:r w:rsidRPr="00FC60B3">
        <w:rPr>
          <w:rFonts w:hint="eastAsia"/>
        </w:rPr>
        <w:t>设置防潮措施</w:t>
      </w:r>
    </w:p>
    <w:p w14:paraId="59E5E4F5" w14:textId="771AF0F1" w:rsidR="001C6A53" w:rsidRDefault="00132CDA">
      <w:pPr>
        <w:tabs>
          <w:tab w:val="left" w:pos="360"/>
        </w:tabs>
        <w:jc w:val="center"/>
      </w:pPr>
      <w:r>
        <w:rPr>
          <w:noProof/>
        </w:rPr>
        <w:drawing>
          <wp:inline distT="0" distB="0" distL="0" distR="0" wp14:anchorId="49934501" wp14:editId="6B8C6A7E">
            <wp:extent cx="2622454" cy="2685600"/>
            <wp:effectExtent l="0" t="0" r="6985" b="635"/>
            <wp:docPr id="114024878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2454" cy="2685600"/>
                    </a:xfrm>
                    <a:prstGeom prst="rect">
                      <a:avLst/>
                    </a:prstGeom>
                    <a:noFill/>
                    <a:ln>
                      <a:noFill/>
                    </a:ln>
                  </pic:spPr>
                </pic:pic>
              </a:graphicData>
            </a:graphic>
          </wp:inline>
        </w:drawing>
      </w:r>
    </w:p>
    <w:p w14:paraId="638D82AA" w14:textId="219DA67B" w:rsidR="001C6A53" w:rsidRDefault="007C3E7E">
      <w:pPr>
        <w:jc w:val="center"/>
        <w:rPr>
          <w:sz w:val="18"/>
          <w:szCs w:val="21"/>
        </w:rPr>
      </w:pPr>
      <w:r>
        <w:rPr>
          <w:sz w:val="18"/>
          <w:szCs w:val="21"/>
        </w:rPr>
        <w:t>图</w:t>
      </w:r>
      <w:r>
        <w:rPr>
          <w:sz w:val="18"/>
          <w:szCs w:val="21"/>
        </w:rPr>
        <w:t>5.</w:t>
      </w:r>
      <w:r w:rsidR="00526DE7">
        <w:rPr>
          <w:rFonts w:hint="eastAsia"/>
          <w:sz w:val="18"/>
          <w:szCs w:val="21"/>
        </w:rPr>
        <w:t>4</w:t>
      </w:r>
      <w:r>
        <w:rPr>
          <w:sz w:val="18"/>
          <w:szCs w:val="21"/>
        </w:rPr>
        <w:t>.</w:t>
      </w:r>
      <w:r w:rsidR="00B728BA">
        <w:rPr>
          <w:rFonts w:hint="eastAsia"/>
          <w:sz w:val="18"/>
          <w:szCs w:val="21"/>
        </w:rPr>
        <w:t>6</w:t>
      </w:r>
      <w:r>
        <w:rPr>
          <w:sz w:val="18"/>
          <w:szCs w:val="21"/>
        </w:rPr>
        <w:t xml:space="preserve"> </w:t>
      </w:r>
      <w:r>
        <w:rPr>
          <w:sz w:val="18"/>
          <w:szCs w:val="21"/>
        </w:rPr>
        <w:t>自保温墙体勒角处保温构造示意图</w:t>
      </w:r>
    </w:p>
    <w:p w14:paraId="46DA90AB" w14:textId="5BDF7661" w:rsidR="001C6A53" w:rsidRDefault="007C3E7E">
      <w:pPr>
        <w:jc w:val="center"/>
      </w:pPr>
      <w:r>
        <w:rPr>
          <w:sz w:val="15"/>
          <w:szCs w:val="21"/>
        </w:rPr>
        <w:t>1</w:t>
      </w:r>
      <w:proofErr w:type="gramStart"/>
      <w:r>
        <w:rPr>
          <w:sz w:val="15"/>
          <w:szCs w:val="21"/>
        </w:rPr>
        <w:t>—</w:t>
      </w:r>
      <w:r>
        <w:rPr>
          <w:sz w:val="15"/>
          <w:szCs w:val="21"/>
        </w:rPr>
        <w:t>自保温</w:t>
      </w:r>
      <w:proofErr w:type="gramEnd"/>
      <w:r>
        <w:rPr>
          <w:sz w:val="15"/>
          <w:szCs w:val="21"/>
        </w:rPr>
        <w:t>墙</w:t>
      </w:r>
      <w:r w:rsidR="00BE0D23">
        <w:rPr>
          <w:rFonts w:hint="eastAsia"/>
          <w:sz w:val="15"/>
          <w:szCs w:val="21"/>
        </w:rPr>
        <w:t>板</w:t>
      </w:r>
      <w:r>
        <w:rPr>
          <w:sz w:val="15"/>
          <w:szCs w:val="21"/>
        </w:rPr>
        <w:t>；</w:t>
      </w:r>
      <w:r>
        <w:rPr>
          <w:sz w:val="15"/>
          <w:szCs w:val="21"/>
        </w:rPr>
        <w:t>2—</w:t>
      </w:r>
      <w:r>
        <w:rPr>
          <w:sz w:val="15"/>
          <w:szCs w:val="21"/>
        </w:rPr>
        <w:t>混凝土导墙；</w:t>
      </w:r>
      <w:r>
        <w:rPr>
          <w:sz w:val="15"/>
          <w:szCs w:val="21"/>
        </w:rPr>
        <w:t>3—</w:t>
      </w:r>
      <w:r>
        <w:rPr>
          <w:sz w:val="15"/>
          <w:szCs w:val="21"/>
        </w:rPr>
        <w:t>吸水率低的保温材料；</w:t>
      </w:r>
      <w:r>
        <w:rPr>
          <w:sz w:val="15"/>
          <w:szCs w:val="21"/>
        </w:rPr>
        <w:t>4—</w:t>
      </w:r>
      <w:r>
        <w:rPr>
          <w:sz w:val="15"/>
          <w:szCs w:val="21"/>
        </w:rPr>
        <w:t>泡沫棒</w:t>
      </w:r>
      <w:r>
        <w:rPr>
          <w:sz w:val="15"/>
          <w:szCs w:val="21"/>
        </w:rPr>
        <w:t>+</w:t>
      </w:r>
      <w:r>
        <w:rPr>
          <w:sz w:val="15"/>
          <w:szCs w:val="21"/>
        </w:rPr>
        <w:t>建筑硅酮密封胶</w:t>
      </w:r>
    </w:p>
    <w:p w14:paraId="6DFA03FA" w14:textId="77777777" w:rsidR="001C6A53" w:rsidRDefault="001C6A53">
      <w:pPr>
        <w:spacing w:beforeLines="50" w:before="156" w:afterLines="50" w:after="156" w:line="400" w:lineRule="exact"/>
        <w:jc w:val="center"/>
        <w:outlineLvl w:val="1"/>
        <w:rPr>
          <w:b/>
          <w:bCs/>
          <w:szCs w:val="21"/>
        </w:rPr>
        <w:sectPr w:rsidR="001C6A53">
          <w:pgSz w:w="11906" w:h="16838"/>
          <w:pgMar w:top="1440" w:right="1800" w:bottom="1440" w:left="1800" w:header="851" w:footer="992" w:gutter="0"/>
          <w:cols w:space="720"/>
          <w:docGrid w:type="lines" w:linePitch="312"/>
        </w:sectPr>
      </w:pPr>
    </w:p>
    <w:p w14:paraId="2B77718D" w14:textId="3CE80D94"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120" w:name="_Toc80177692"/>
      <w:bookmarkStart w:id="121" w:name="_Toc193188008"/>
      <w:bookmarkStart w:id="122" w:name="_Toc193188039"/>
      <w:bookmarkStart w:id="123" w:name="_Hlk80086234"/>
      <w:bookmarkStart w:id="124" w:name="_Toc193814685"/>
      <w:r>
        <w:rPr>
          <w:rFonts w:ascii="Times New Roman" w:eastAsia="宋体" w:hAnsi="Times New Roman"/>
          <w:bCs/>
          <w:color w:val="auto"/>
          <w:sz w:val="24"/>
          <w:szCs w:val="32"/>
        </w:rPr>
        <w:lastRenderedPageBreak/>
        <w:t xml:space="preserve">6  </w:t>
      </w:r>
      <w:r>
        <w:rPr>
          <w:rFonts w:ascii="Times New Roman" w:eastAsia="宋体" w:hAnsi="Times New Roman"/>
          <w:bCs/>
          <w:color w:val="auto"/>
          <w:sz w:val="24"/>
          <w:szCs w:val="32"/>
        </w:rPr>
        <w:t>结构设计</w:t>
      </w:r>
      <w:bookmarkEnd w:id="120"/>
      <w:bookmarkEnd w:id="121"/>
      <w:bookmarkEnd w:id="122"/>
      <w:bookmarkEnd w:id="124"/>
      <w:r>
        <w:rPr>
          <w:rFonts w:ascii="Times New Roman" w:eastAsia="宋体" w:hAnsi="Times New Roman"/>
          <w:bCs/>
          <w:color w:val="auto"/>
          <w:sz w:val="24"/>
          <w:szCs w:val="32"/>
        </w:rPr>
        <w:t xml:space="preserve"> </w:t>
      </w:r>
    </w:p>
    <w:p w14:paraId="204BFF13" w14:textId="587FDFF3" w:rsidR="001C6A53" w:rsidRDefault="007C3E7E">
      <w:pPr>
        <w:spacing w:beforeLines="50" w:before="156" w:afterLines="50" w:after="156" w:line="400" w:lineRule="exact"/>
        <w:jc w:val="center"/>
        <w:outlineLvl w:val="1"/>
        <w:rPr>
          <w:b/>
          <w:bCs/>
          <w:szCs w:val="21"/>
        </w:rPr>
      </w:pPr>
      <w:bookmarkStart w:id="125" w:name="_Toc60163171"/>
      <w:bookmarkStart w:id="126" w:name="_Toc80177693"/>
      <w:bookmarkStart w:id="127" w:name="_Toc193188009"/>
      <w:bookmarkStart w:id="128" w:name="_Toc193188040"/>
      <w:bookmarkStart w:id="129" w:name="_Toc193814686"/>
      <w:r>
        <w:rPr>
          <w:b/>
          <w:bCs/>
          <w:szCs w:val="21"/>
        </w:rPr>
        <w:t xml:space="preserve">6.1  </w:t>
      </w:r>
      <w:r>
        <w:rPr>
          <w:b/>
          <w:bCs/>
          <w:szCs w:val="21"/>
        </w:rPr>
        <w:t>一般规定</w:t>
      </w:r>
      <w:bookmarkEnd w:id="125"/>
      <w:bookmarkEnd w:id="126"/>
      <w:bookmarkEnd w:id="127"/>
      <w:bookmarkEnd w:id="128"/>
      <w:bookmarkEnd w:id="129"/>
    </w:p>
    <w:bookmarkEnd w:id="123"/>
    <w:p w14:paraId="1E852F01" w14:textId="48A7190D" w:rsidR="001C6A53" w:rsidRDefault="007C3E7E">
      <w:pPr>
        <w:spacing w:line="400" w:lineRule="exact"/>
        <w:jc w:val="left"/>
      </w:pPr>
      <w:r>
        <w:rPr>
          <w:b/>
        </w:rPr>
        <w:t xml:space="preserve">6.1.1  </w:t>
      </w:r>
      <w:r>
        <w:t>自保温</w:t>
      </w:r>
      <w:r w:rsidR="009273CC">
        <w:rPr>
          <w:rFonts w:hint="eastAsia"/>
        </w:rPr>
        <w:t>系统</w:t>
      </w:r>
      <w:r>
        <w:t>的结构设计及构造要求应符合国家现行标准</w:t>
      </w:r>
      <w:r w:rsidR="005D7B36" w:rsidRPr="009273CC">
        <w:rPr>
          <w:rFonts w:hint="eastAsia"/>
        </w:rPr>
        <w:t>《建筑结构可靠度设计统一标准》</w:t>
      </w:r>
      <w:r w:rsidR="005D7B36" w:rsidRPr="009273CC">
        <w:rPr>
          <w:rFonts w:hint="eastAsia"/>
        </w:rPr>
        <w:t>GB50068</w:t>
      </w:r>
      <w:r w:rsidR="005D7B36">
        <w:rPr>
          <w:rFonts w:hint="eastAsia"/>
        </w:rPr>
        <w:t>、</w:t>
      </w:r>
      <w:r>
        <w:t>《</w:t>
      </w:r>
      <w:bookmarkStart w:id="130" w:name="_Hlk72399064"/>
      <w:r>
        <w:t>混凝土结构设计规范》</w:t>
      </w:r>
      <w:r>
        <w:t>GB 50010</w:t>
      </w:r>
      <w:r>
        <w:t>、《建筑抗震设计规范》</w:t>
      </w:r>
      <w:r>
        <w:t>GB 50011</w:t>
      </w:r>
      <w:r>
        <w:t>、</w:t>
      </w:r>
      <w:bookmarkStart w:id="131" w:name="_Hlk65042963"/>
      <w:r>
        <w:t>《非结构构件抗震设计规范》</w:t>
      </w:r>
      <w:r>
        <w:t>JGJ 339</w:t>
      </w:r>
      <w:bookmarkEnd w:id="131"/>
      <w:r>
        <w:t>和《蒸压加气混凝土制品应用技术标准》</w:t>
      </w:r>
      <w:r>
        <w:t>JGJ/T 17</w:t>
      </w:r>
      <w:r>
        <w:t>的有关规定</w:t>
      </w:r>
      <w:r w:rsidR="009273CC">
        <w:rPr>
          <w:rFonts w:hint="eastAsia"/>
        </w:rPr>
        <w:t>。</w:t>
      </w:r>
    </w:p>
    <w:p w14:paraId="67F5D0CD" w14:textId="6327D896" w:rsidR="00B168B3" w:rsidRPr="00B168B3" w:rsidRDefault="009273CC" w:rsidP="00A420CF">
      <w:pPr>
        <w:spacing w:line="400" w:lineRule="exact"/>
        <w:jc w:val="left"/>
        <w:rPr>
          <w:b/>
          <w:bCs/>
        </w:rPr>
      </w:pPr>
      <w:r w:rsidRPr="002C4A96">
        <w:rPr>
          <w:b/>
        </w:rPr>
        <w:t>6.1.</w:t>
      </w:r>
      <w:r w:rsidR="005D7B36" w:rsidRPr="002C4A96">
        <w:rPr>
          <w:rFonts w:hint="eastAsia"/>
          <w:b/>
        </w:rPr>
        <w:t>2</w:t>
      </w:r>
      <w:r w:rsidR="007C3E7E" w:rsidRPr="002C4A96">
        <w:t xml:space="preserve">  </w:t>
      </w:r>
      <w:r w:rsidRPr="002C4A96">
        <w:rPr>
          <w:rFonts w:hint="eastAsia"/>
        </w:rPr>
        <w:t>自保温</w:t>
      </w:r>
      <w:r w:rsidR="007C3E7E" w:rsidRPr="002C4A96">
        <w:t>墙板及其与主体结构连接节点的结构设计</w:t>
      </w:r>
      <w:r w:rsidR="00480F1F">
        <w:rPr>
          <w:rFonts w:hint="eastAsia"/>
        </w:rPr>
        <w:t>除</w:t>
      </w:r>
      <w:r w:rsidR="007C3E7E" w:rsidRPr="002C4A96">
        <w:t>应符合现行国家标准</w:t>
      </w:r>
      <w:bookmarkStart w:id="132" w:name="_Hlk65043006"/>
      <w:r w:rsidR="007C3E7E" w:rsidRPr="002C4A96">
        <w:t>《装配式混凝土建筑技术标准》</w:t>
      </w:r>
      <w:r w:rsidR="007C3E7E" w:rsidRPr="002C4A96">
        <w:t>GB/T 51231</w:t>
      </w:r>
      <w:r w:rsidR="007C3E7E" w:rsidRPr="002C4A96">
        <w:t>和《装配式钢结构建筑技术标准》</w:t>
      </w:r>
      <w:r w:rsidR="007C3E7E" w:rsidRPr="002C4A96">
        <w:t>GB/T 51232</w:t>
      </w:r>
      <w:bookmarkEnd w:id="130"/>
      <w:bookmarkEnd w:id="132"/>
      <w:r w:rsidR="007C3E7E" w:rsidRPr="002C4A96">
        <w:t>的有关规定</w:t>
      </w:r>
      <w:r w:rsidR="00480F1F">
        <w:rPr>
          <w:rFonts w:hint="eastAsia"/>
        </w:rPr>
        <w:t>外</w:t>
      </w:r>
    </w:p>
    <w:p w14:paraId="7EAE0338" w14:textId="147394E8" w:rsidR="005D7B36" w:rsidRDefault="005D7B36" w:rsidP="005D7B36">
      <w:pPr>
        <w:spacing w:line="400" w:lineRule="exact"/>
        <w:jc w:val="left"/>
      </w:pPr>
      <w:r>
        <w:rPr>
          <w:b/>
        </w:rPr>
        <w:t>6.1.</w:t>
      </w:r>
      <w:r w:rsidR="00B168B3">
        <w:rPr>
          <w:rFonts w:hint="eastAsia"/>
          <w:b/>
        </w:rPr>
        <w:t>3</w:t>
      </w:r>
      <w:r>
        <w:t xml:space="preserve">  </w:t>
      </w:r>
      <w:r>
        <w:rPr>
          <w:rFonts w:hint="eastAsia"/>
        </w:rPr>
        <w:t>在持久设计状况下外挂墙板系统应满足承载能力极限状态的要求，外挂墙板系统的承载能力极限状态计算应包含下列内容：</w:t>
      </w:r>
    </w:p>
    <w:p w14:paraId="74BE79E5" w14:textId="5B87C412" w:rsidR="005D7B36" w:rsidRDefault="005D7B36" w:rsidP="005D7B36">
      <w:pPr>
        <w:spacing w:line="400" w:lineRule="exact"/>
        <w:ind w:firstLineChars="200" w:firstLine="422"/>
        <w:jc w:val="left"/>
      </w:pPr>
      <w:r w:rsidRPr="005D7B36">
        <w:rPr>
          <w:rFonts w:hint="eastAsia"/>
          <w:b/>
          <w:bCs/>
        </w:rPr>
        <w:t>1</w:t>
      </w:r>
      <w:r>
        <w:rPr>
          <w:rFonts w:hint="eastAsia"/>
          <w:b/>
          <w:bCs/>
        </w:rPr>
        <w:t xml:space="preserve">  </w:t>
      </w:r>
      <w:r>
        <w:rPr>
          <w:rFonts w:hint="eastAsia"/>
        </w:rPr>
        <w:t>自保温</w:t>
      </w:r>
      <w:r w:rsidRPr="005D7B36">
        <w:rPr>
          <w:rFonts w:hint="eastAsia"/>
        </w:rPr>
        <w:t>墙板的</w:t>
      </w:r>
      <w:r>
        <w:rPr>
          <w:rFonts w:hint="eastAsia"/>
        </w:rPr>
        <w:t>承载力计算；</w:t>
      </w:r>
    </w:p>
    <w:p w14:paraId="1003B026" w14:textId="069EC71D" w:rsidR="005D7B36" w:rsidRDefault="005D7B36" w:rsidP="002C4A96">
      <w:pPr>
        <w:spacing w:line="400" w:lineRule="exact"/>
        <w:ind w:firstLineChars="200" w:firstLine="422"/>
        <w:jc w:val="left"/>
      </w:pPr>
      <w:r w:rsidRPr="005D7B36">
        <w:rPr>
          <w:rFonts w:hint="eastAsia"/>
          <w:b/>
          <w:bCs/>
        </w:rPr>
        <w:t>2</w:t>
      </w:r>
      <w:r>
        <w:rPr>
          <w:rFonts w:hint="eastAsia"/>
        </w:rPr>
        <w:t xml:space="preserve">  </w:t>
      </w:r>
      <w:r w:rsidR="00537CB1">
        <w:rPr>
          <w:rFonts w:hint="eastAsia"/>
        </w:rPr>
        <w:t>自保温</w:t>
      </w:r>
      <w:r w:rsidR="00537CB1" w:rsidRPr="005D7B36">
        <w:rPr>
          <w:rFonts w:hint="eastAsia"/>
        </w:rPr>
        <w:t>墙板</w:t>
      </w:r>
      <w:r>
        <w:rPr>
          <w:rFonts w:hint="eastAsia"/>
        </w:rPr>
        <w:t>与主体结构连接节点的承载力计算</w:t>
      </w:r>
      <w:r w:rsidR="00294EE8">
        <w:rPr>
          <w:rFonts w:hint="eastAsia"/>
        </w:rPr>
        <w:t>；</w:t>
      </w:r>
    </w:p>
    <w:p w14:paraId="78896AA2" w14:textId="5554BBD0" w:rsidR="005D7B36" w:rsidRDefault="005D7B36" w:rsidP="005D7B36">
      <w:pPr>
        <w:spacing w:line="400" w:lineRule="exact"/>
        <w:jc w:val="left"/>
      </w:pPr>
      <w:r w:rsidRPr="006D22F3">
        <w:rPr>
          <w:rFonts w:hint="eastAsia"/>
          <w:b/>
          <w:bCs/>
        </w:rPr>
        <w:t>6.1.</w:t>
      </w:r>
      <w:r w:rsidR="00B168B3">
        <w:rPr>
          <w:rFonts w:hint="eastAsia"/>
          <w:b/>
          <w:bCs/>
        </w:rPr>
        <w:t>4</w:t>
      </w:r>
      <w:r w:rsidR="006D22F3" w:rsidRPr="006D22F3">
        <w:rPr>
          <w:rFonts w:hint="eastAsia"/>
          <w:b/>
          <w:bCs/>
        </w:rPr>
        <w:t xml:space="preserve"> </w:t>
      </w:r>
      <w:r w:rsidR="006D22F3">
        <w:rPr>
          <w:rFonts w:hint="eastAsia"/>
        </w:rPr>
        <w:t xml:space="preserve"> </w:t>
      </w:r>
      <w:r>
        <w:rPr>
          <w:rFonts w:hint="eastAsia"/>
        </w:rPr>
        <w:t>在持久设计状况下</w:t>
      </w:r>
      <w:r w:rsidR="006D22F3">
        <w:rPr>
          <w:rFonts w:hint="eastAsia"/>
        </w:rPr>
        <w:t>自保温</w:t>
      </w:r>
      <w:r w:rsidR="006D22F3" w:rsidRPr="005D7B36">
        <w:rPr>
          <w:rFonts w:hint="eastAsia"/>
        </w:rPr>
        <w:t>墙板</w:t>
      </w:r>
      <w:r>
        <w:rPr>
          <w:rFonts w:hint="eastAsia"/>
        </w:rPr>
        <w:t>应满足正常使用极限状态的要求，并进行下列验算：</w:t>
      </w:r>
    </w:p>
    <w:p w14:paraId="4ACCB7F8" w14:textId="609361F0" w:rsidR="005D7B36" w:rsidRDefault="005D7B36" w:rsidP="006D22F3">
      <w:pPr>
        <w:spacing w:line="400" w:lineRule="exact"/>
        <w:ind w:firstLineChars="200" w:firstLine="422"/>
        <w:jc w:val="left"/>
      </w:pPr>
      <w:r w:rsidRPr="006D22F3">
        <w:rPr>
          <w:rFonts w:hint="eastAsia"/>
          <w:b/>
          <w:bCs/>
        </w:rPr>
        <w:t>1</w:t>
      </w:r>
      <w:r w:rsidR="006D22F3" w:rsidRPr="006D22F3">
        <w:rPr>
          <w:rFonts w:hint="eastAsia"/>
          <w:b/>
          <w:bCs/>
        </w:rPr>
        <w:t xml:space="preserve"> </w:t>
      </w:r>
      <w:r w:rsidR="006D22F3">
        <w:rPr>
          <w:rFonts w:hint="eastAsia"/>
        </w:rPr>
        <w:t xml:space="preserve"> </w:t>
      </w:r>
      <w:r w:rsidR="006D22F3">
        <w:rPr>
          <w:rFonts w:hint="eastAsia"/>
        </w:rPr>
        <w:t>自保温</w:t>
      </w:r>
      <w:r w:rsidR="006D22F3" w:rsidRPr="005D7B36">
        <w:rPr>
          <w:rFonts w:hint="eastAsia"/>
        </w:rPr>
        <w:t>墙板</w:t>
      </w:r>
      <w:r>
        <w:rPr>
          <w:rFonts w:hint="eastAsia"/>
        </w:rPr>
        <w:t>的面外变形验算</w:t>
      </w:r>
      <w:r w:rsidR="00294EE8">
        <w:rPr>
          <w:rFonts w:hint="eastAsia"/>
        </w:rPr>
        <w:t>；</w:t>
      </w:r>
    </w:p>
    <w:p w14:paraId="51CC4FAA" w14:textId="76D5F1AC" w:rsidR="005D7B36" w:rsidRDefault="00294EE8" w:rsidP="006D22F3">
      <w:pPr>
        <w:spacing w:line="400" w:lineRule="exact"/>
        <w:ind w:firstLineChars="200" w:firstLine="422"/>
        <w:jc w:val="left"/>
      </w:pPr>
      <w:r>
        <w:rPr>
          <w:rFonts w:hint="eastAsia"/>
          <w:b/>
          <w:bCs/>
        </w:rPr>
        <w:t>2</w:t>
      </w:r>
      <w:r w:rsidR="006D22F3">
        <w:rPr>
          <w:rFonts w:hint="eastAsia"/>
        </w:rPr>
        <w:t xml:space="preserve">  </w:t>
      </w:r>
      <w:r>
        <w:rPr>
          <w:rFonts w:hint="eastAsia"/>
        </w:rPr>
        <w:t>自保温</w:t>
      </w:r>
      <w:r w:rsidRPr="005D7B36">
        <w:rPr>
          <w:rFonts w:hint="eastAsia"/>
        </w:rPr>
        <w:t>墙板</w:t>
      </w:r>
      <w:r w:rsidR="005D7B36">
        <w:rPr>
          <w:rFonts w:hint="eastAsia"/>
        </w:rPr>
        <w:t>与主体结构连接节点的变形能力验算</w:t>
      </w:r>
      <w:r>
        <w:rPr>
          <w:rFonts w:hint="eastAsia"/>
        </w:rPr>
        <w:t>；</w:t>
      </w:r>
    </w:p>
    <w:p w14:paraId="65159404" w14:textId="5DA09345" w:rsidR="005D7B36" w:rsidRDefault="00294EE8" w:rsidP="006D22F3">
      <w:pPr>
        <w:spacing w:line="400" w:lineRule="exact"/>
        <w:ind w:firstLineChars="200" w:firstLine="422"/>
        <w:jc w:val="left"/>
      </w:pPr>
      <w:r>
        <w:rPr>
          <w:rFonts w:hint="eastAsia"/>
          <w:b/>
          <w:bCs/>
        </w:rPr>
        <w:t>3</w:t>
      </w:r>
      <w:r w:rsidR="006D22F3" w:rsidRPr="006D22F3">
        <w:rPr>
          <w:rFonts w:hint="eastAsia"/>
          <w:b/>
          <w:bCs/>
        </w:rPr>
        <w:t xml:space="preserve"> </w:t>
      </w:r>
      <w:r w:rsidR="006D22F3">
        <w:rPr>
          <w:rFonts w:hint="eastAsia"/>
        </w:rPr>
        <w:t xml:space="preserve"> </w:t>
      </w:r>
      <w:r>
        <w:rPr>
          <w:rFonts w:hint="eastAsia"/>
        </w:rPr>
        <w:t>自保温</w:t>
      </w:r>
      <w:r w:rsidRPr="005D7B36">
        <w:rPr>
          <w:rFonts w:hint="eastAsia"/>
        </w:rPr>
        <w:t>墙板</w:t>
      </w:r>
      <w:r w:rsidR="005D7B36">
        <w:rPr>
          <w:rFonts w:hint="eastAsia"/>
        </w:rPr>
        <w:t>的接缝宽度验算，接缝宽度验算应符合</w:t>
      </w:r>
      <w:r w:rsidR="0097281E">
        <w:rPr>
          <w:rFonts w:hint="eastAsia"/>
        </w:rPr>
        <w:t>《</w:t>
      </w:r>
      <w:r w:rsidR="0097281E" w:rsidRPr="0097281E">
        <w:rPr>
          <w:rFonts w:hint="eastAsia"/>
        </w:rPr>
        <w:t>预制混凝土外挂墙板应用技术标准</w:t>
      </w:r>
      <w:r w:rsidR="0097281E">
        <w:rPr>
          <w:rFonts w:hint="eastAsia"/>
        </w:rPr>
        <w:t>》</w:t>
      </w:r>
      <w:r w:rsidR="0097281E" w:rsidRPr="0097281E">
        <w:rPr>
          <w:rFonts w:hint="eastAsia"/>
        </w:rPr>
        <w:t>JG</w:t>
      </w:r>
      <w:r w:rsidR="009A27A0">
        <w:rPr>
          <w:rFonts w:hint="eastAsia"/>
        </w:rPr>
        <w:t>/</w:t>
      </w:r>
      <w:r w:rsidR="0097281E" w:rsidRPr="0097281E">
        <w:rPr>
          <w:rFonts w:hint="eastAsia"/>
        </w:rPr>
        <w:t>T 458-2018</w:t>
      </w:r>
      <w:r w:rsidR="00DD65DA">
        <w:rPr>
          <w:rFonts w:hint="eastAsia"/>
        </w:rPr>
        <w:t>中</w:t>
      </w:r>
      <w:r w:rsidR="005D7B36">
        <w:rPr>
          <w:rFonts w:hint="eastAsia"/>
        </w:rPr>
        <w:t>附录</w:t>
      </w:r>
      <w:r w:rsidR="005D7B36">
        <w:rPr>
          <w:rFonts w:hint="eastAsia"/>
        </w:rPr>
        <w:t>A</w:t>
      </w:r>
      <w:r w:rsidR="005D7B36">
        <w:rPr>
          <w:rFonts w:hint="eastAsia"/>
        </w:rPr>
        <w:t>和第</w:t>
      </w:r>
      <w:r w:rsidR="005D7B36">
        <w:rPr>
          <w:rFonts w:hint="eastAsia"/>
        </w:rPr>
        <w:t>5.3.2</w:t>
      </w:r>
      <w:r w:rsidR="005D7B36">
        <w:rPr>
          <w:rFonts w:hint="eastAsia"/>
        </w:rPr>
        <w:t>条的规定。</w:t>
      </w:r>
    </w:p>
    <w:p w14:paraId="5B0E5E39" w14:textId="167EF8CF" w:rsidR="00053B9E" w:rsidRDefault="006C480F" w:rsidP="002C4A96">
      <w:pPr>
        <w:spacing w:line="400" w:lineRule="exact"/>
        <w:jc w:val="left"/>
      </w:pPr>
      <w:r w:rsidRPr="006C480F">
        <w:rPr>
          <w:rFonts w:hint="eastAsia"/>
          <w:b/>
          <w:bCs/>
        </w:rPr>
        <w:t>6.1.</w:t>
      </w:r>
      <w:r w:rsidR="00B168B3">
        <w:rPr>
          <w:rFonts w:hint="eastAsia"/>
          <w:b/>
          <w:bCs/>
        </w:rPr>
        <w:t>5</w:t>
      </w:r>
      <w:r>
        <w:rPr>
          <w:rFonts w:hint="eastAsia"/>
        </w:rPr>
        <w:t xml:space="preserve">  </w:t>
      </w:r>
      <w:r>
        <w:rPr>
          <w:rFonts w:hint="eastAsia"/>
        </w:rPr>
        <w:t>在短暂设计状况下，自保温</w:t>
      </w:r>
      <w:r w:rsidRPr="005D7B36">
        <w:rPr>
          <w:rFonts w:hint="eastAsia"/>
        </w:rPr>
        <w:t>墙板</w:t>
      </w:r>
      <w:r>
        <w:rPr>
          <w:rFonts w:hint="eastAsia"/>
        </w:rPr>
        <w:t>应满足承载能力极限状态的要求，</w:t>
      </w:r>
      <w:r w:rsidR="00053B9E">
        <w:rPr>
          <w:rFonts w:hint="eastAsia"/>
        </w:rPr>
        <w:t>自保温</w:t>
      </w:r>
      <w:r w:rsidR="00053B9E" w:rsidRPr="005D7B36">
        <w:rPr>
          <w:rFonts w:hint="eastAsia"/>
        </w:rPr>
        <w:t>墙板</w:t>
      </w:r>
      <w:r>
        <w:rPr>
          <w:rFonts w:hint="eastAsia"/>
        </w:rPr>
        <w:t>的承载能力极限状态计算应包含</w:t>
      </w:r>
      <w:r w:rsidR="00053B9E">
        <w:rPr>
          <w:rFonts w:hint="eastAsia"/>
        </w:rPr>
        <w:t>自保温</w:t>
      </w:r>
      <w:r w:rsidR="00053B9E" w:rsidRPr="005D7B36">
        <w:rPr>
          <w:rFonts w:hint="eastAsia"/>
        </w:rPr>
        <w:t>墙板</w:t>
      </w:r>
      <w:r>
        <w:rPr>
          <w:rFonts w:hint="eastAsia"/>
        </w:rPr>
        <w:t>制作、运输、堆放、安装用预埋件和临时支撑</w:t>
      </w:r>
      <w:r w:rsidR="00053B9E">
        <w:rPr>
          <w:rFonts w:hint="eastAsia"/>
        </w:rPr>
        <w:t>的承载力验算</w:t>
      </w:r>
      <w:r w:rsidR="002C4A96">
        <w:rPr>
          <w:rFonts w:hint="eastAsia"/>
        </w:rPr>
        <w:t>。</w:t>
      </w:r>
    </w:p>
    <w:p w14:paraId="49FC6560" w14:textId="2ADCA4AC" w:rsidR="00053B9E" w:rsidRDefault="00053B9E" w:rsidP="00053B9E">
      <w:pPr>
        <w:spacing w:line="400" w:lineRule="exact"/>
        <w:jc w:val="left"/>
      </w:pPr>
      <w:r w:rsidRPr="00053B9E">
        <w:rPr>
          <w:rFonts w:hint="eastAsia"/>
          <w:b/>
          <w:bCs/>
        </w:rPr>
        <w:t>6.1.6</w:t>
      </w:r>
      <w:r>
        <w:rPr>
          <w:rFonts w:hint="eastAsia"/>
        </w:rPr>
        <w:t xml:space="preserve">  </w:t>
      </w:r>
      <w:r>
        <w:rPr>
          <w:rFonts w:hint="eastAsia"/>
        </w:rPr>
        <w:t>在地震设计状况下，自保温</w:t>
      </w:r>
      <w:r w:rsidRPr="005D7B36">
        <w:rPr>
          <w:rFonts w:hint="eastAsia"/>
        </w:rPr>
        <w:t>墙板</w:t>
      </w:r>
      <w:r>
        <w:rPr>
          <w:rFonts w:hint="eastAsia"/>
        </w:rPr>
        <w:t>应对下列承载力和变形能力进行验算：</w:t>
      </w:r>
    </w:p>
    <w:p w14:paraId="02F94FEA" w14:textId="7DE67E49" w:rsidR="008C1079" w:rsidRDefault="00053B9E" w:rsidP="00053B9E">
      <w:pPr>
        <w:spacing w:line="400" w:lineRule="exact"/>
        <w:ind w:firstLineChars="200" w:firstLine="422"/>
        <w:jc w:val="left"/>
      </w:pPr>
      <w:r w:rsidRPr="00053B9E">
        <w:rPr>
          <w:rFonts w:hint="eastAsia"/>
          <w:b/>
          <w:bCs/>
        </w:rPr>
        <w:t>1</w:t>
      </w:r>
      <w:r>
        <w:rPr>
          <w:rFonts w:hint="eastAsia"/>
        </w:rPr>
        <w:t xml:space="preserve">  </w:t>
      </w:r>
      <w:r>
        <w:rPr>
          <w:rFonts w:hint="eastAsia"/>
        </w:rPr>
        <w:t>自保温</w:t>
      </w:r>
      <w:r w:rsidRPr="005D7B36">
        <w:rPr>
          <w:rFonts w:hint="eastAsia"/>
        </w:rPr>
        <w:t>墙板</w:t>
      </w:r>
      <w:r>
        <w:rPr>
          <w:rFonts w:hint="eastAsia"/>
        </w:rPr>
        <w:t>的承载力计算</w:t>
      </w:r>
      <w:r w:rsidR="00856D51">
        <w:rPr>
          <w:rFonts w:hint="eastAsia"/>
        </w:rPr>
        <w:t>；</w:t>
      </w:r>
    </w:p>
    <w:p w14:paraId="087C5D51" w14:textId="77777777" w:rsidR="001224EE" w:rsidRDefault="008C1079" w:rsidP="00053B9E">
      <w:pPr>
        <w:spacing w:line="400" w:lineRule="exact"/>
        <w:ind w:firstLineChars="200" w:firstLine="422"/>
        <w:jc w:val="left"/>
      </w:pPr>
      <w:r w:rsidRPr="001224EE">
        <w:rPr>
          <w:rFonts w:hint="eastAsia"/>
          <w:b/>
          <w:bCs/>
        </w:rPr>
        <w:t>2</w:t>
      </w:r>
      <w:r>
        <w:rPr>
          <w:rFonts w:hint="eastAsia"/>
        </w:rPr>
        <w:t xml:space="preserve">  </w:t>
      </w:r>
      <w:r w:rsidR="00053B9E">
        <w:rPr>
          <w:rFonts w:hint="eastAsia"/>
        </w:rPr>
        <w:t>自保温</w:t>
      </w:r>
      <w:r w:rsidR="00053B9E" w:rsidRPr="005D7B36">
        <w:rPr>
          <w:rFonts w:hint="eastAsia"/>
        </w:rPr>
        <w:t>墙板</w:t>
      </w:r>
      <w:r w:rsidR="00053B9E">
        <w:rPr>
          <w:rFonts w:hint="eastAsia"/>
        </w:rPr>
        <w:t>与主体结构连接节点的承载力计算；</w:t>
      </w:r>
    </w:p>
    <w:p w14:paraId="72CA0217" w14:textId="0CD81B93" w:rsidR="00053B9E" w:rsidRDefault="001224EE" w:rsidP="00053B9E">
      <w:pPr>
        <w:spacing w:line="400" w:lineRule="exact"/>
        <w:ind w:firstLineChars="200" w:firstLine="422"/>
        <w:jc w:val="left"/>
      </w:pPr>
      <w:r w:rsidRPr="001224EE">
        <w:rPr>
          <w:rFonts w:hint="eastAsia"/>
          <w:b/>
          <w:bCs/>
        </w:rPr>
        <w:t>3</w:t>
      </w:r>
      <w:r>
        <w:rPr>
          <w:rFonts w:hint="eastAsia"/>
        </w:rPr>
        <w:t xml:space="preserve">  </w:t>
      </w:r>
      <w:r w:rsidR="00053B9E">
        <w:rPr>
          <w:rFonts w:hint="eastAsia"/>
        </w:rPr>
        <w:t>自保温</w:t>
      </w:r>
      <w:r w:rsidR="00053B9E" w:rsidRPr="005D7B36">
        <w:rPr>
          <w:rFonts w:hint="eastAsia"/>
        </w:rPr>
        <w:t>墙板</w:t>
      </w:r>
      <w:r w:rsidR="00053B9E">
        <w:rPr>
          <w:rFonts w:hint="eastAsia"/>
        </w:rPr>
        <w:t>之间的接缝宽度验算，接缝宽度验算应符合本</w:t>
      </w:r>
      <w:r w:rsidR="007B6FBB">
        <w:rPr>
          <w:rFonts w:hint="eastAsia"/>
        </w:rPr>
        <w:t>规程</w:t>
      </w:r>
      <w:r w:rsidR="007B6FBB">
        <w:rPr>
          <w:rFonts w:hint="eastAsia"/>
        </w:rPr>
        <w:t>6.1.4</w:t>
      </w:r>
      <w:r w:rsidR="00053B9E">
        <w:rPr>
          <w:rFonts w:hint="eastAsia"/>
        </w:rPr>
        <w:t>的规定；</w:t>
      </w:r>
    </w:p>
    <w:p w14:paraId="67DAF162" w14:textId="33387029" w:rsidR="009A27A0" w:rsidRDefault="007C3E7E" w:rsidP="009A27A0">
      <w:pPr>
        <w:spacing w:line="400" w:lineRule="exact"/>
      </w:pPr>
      <w:r>
        <w:rPr>
          <w:b/>
        </w:rPr>
        <w:t>6.1.</w:t>
      </w:r>
      <w:r w:rsidR="00B168B3">
        <w:rPr>
          <w:rFonts w:hint="eastAsia"/>
          <w:b/>
        </w:rPr>
        <w:t>7</w:t>
      </w:r>
      <w:r>
        <w:t xml:space="preserve">  </w:t>
      </w:r>
      <w:r w:rsidR="008A20DA">
        <w:rPr>
          <w:rFonts w:hint="eastAsia"/>
        </w:rPr>
        <w:t>自保温</w:t>
      </w:r>
      <w:r w:rsidR="008A20DA">
        <w:t>墙板</w:t>
      </w:r>
      <w:r w:rsidR="00D9780C">
        <w:rPr>
          <w:rFonts w:hint="eastAsia"/>
        </w:rPr>
        <w:t>及其</w:t>
      </w:r>
      <w:r>
        <w:t>与主体结构连接节点的</w:t>
      </w:r>
      <w:r w:rsidR="00D9780C">
        <w:rPr>
          <w:rFonts w:hint="eastAsia"/>
        </w:rPr>
        <w:t>正常使用和</w:t>
      </w:r>
      <w:r>
        <w:t>承载能力极限状态验算应</w:t>
      </w:r>
      <w:r w:rsidR="009A27A0">
        <w:rPr>
          <w:rFonts w:hint="eastAsia"/>
        </w:rPr>
        <w:t>符合</w:t>
      </w:r>
      <w:r w:rsidR="00F919CC">
        <w:rPr>
          <w:rFonts w:hint="eastAsia"/>
        </w:rPr>
        <w:t>国家</w:t>
      </w:r>
      <w:proofErr w:type="gramStart"/>
      <w:r w:rsidR="00F919CC">
        <w:rPr>
          <w:rFonts w:hint="eastAsia"/>
        </w:rPr>
        <w:t>现行行业</w:t>
      </w:r>
      <w:proofErr w:type="gramEnd"/>
      <w:r w:rsidR="00F919CC">
        <w:rPr>
          <w:rFonts w:hint="eastAsia"/>
        </w:rPr>
        <w:t>标准</w:t>
      </w:r>
      <w:r w:rsidR="00D9780C">
        <w:t>《蒸压加气混凝土制品应用技术标准》</w:t>
      </w:r>
      <w:r w:rsidR="00D9780C">
        <w:t>JGJ/T 17</w:t>
      </w:r>
      <w:r w:rsidR="009A27A0">
        <w:rPr>
          <w:rFonts w:hint="eastAsia"/>
        </w:rPr>
        <w:t>的有关规定。</w:t>
      </w:r>
    </w:p>
    <w:p w14:paraId="4923DED2" w14:textId="398515A8" w:rsidR="00312F38" w:rsidRDefault="0068169C" w:rsidP="0068169C">
      <w:pPr>
        <w:spacing w:line="400" w:lineRule="exact"/>
      </w:pPr>
      <w:r w:rsidRPr="0068169C">
        <w:rPr>
          <w:rFonts w:hint="eastAsia"/>
          <w:b/>
          <w:bCs/>
        </w:rPr>
        <w:t xml:space="preserve">6.1.8 </w:t>
      </w:r>
      <w:r>
        <w:rPr>
          <w:rFonts w:hint="eastAsia"/>
        </w:rPr>
        <w:t xml:space="preserve"> </w:t>
      </w:r>
      <w:r>
        <w:rPr>
          <w:rFonts w:hint="eastAsia"/>
        </w:rPr>
        <w:t>对于正常使用极限状态，应根据设计要求，采用荷载的标准组合或准永久组合，包括变形、接缝宽度等的限值。</w:t>
      </w:r>
    </w:p>
    <w:p w14:paraId="69F4E7D9" w14:textId="321C88EB" w:rsidR="001C6A53" w:rsidRPr="00FE4773" w:rsidRDefault="00CA7594" w:rsidP="00FE4773">
      <w:pPr>
        <w:spacing w:line="400" w:lineRule="exact"/>
      </w:pPr>
      <w:r>
        <w:rPr>
          <w:b/>
          <w:bCs/>
          <w:szCs w:val="21"/>
        </w:rPr>
        <w:t>6.1</w:t>
      </w:r>
      <w:r w:rsidR="00156032">
        <w:rPr>
          <w:rFonts w:hint="eastAsia"/>
          <w:b/>
          <w:bCs/>
          <w:szCs w:val="21"/>
        </w:rPr>
        <w:t>.9</w:t>
      </w:r>
      <w:r>
        <w:rPr>
          <w:b/>
          <w:bCs/>
          <w:szCs w:val="21"/>
        </w:rPr>
        <w:t xml:space="preserve">  </w:t>
      </w:r>
      <w:r w:rsidR="00156032">
        <w:rPr>
          <w:rFonts w:hint="eastAsia"/>
        </w:rPr>
        <w:t>自保温</w:t>
      </w:r>
      <w:r w:rsidR="00156032">
        <w:t>墙板</w:t>
      </w:r>
      <w:r w:rsidR="00156032">
        <w:rPr>
          <w:rFonts w:hint="eastAsia"/>
        </w:rPr>
        <w:t>及其</w:t>
      </w:r>
      <w:r w:rsidR="00156032">
        <w:t>与主体结构连接节点的</w:t>
      </w:r>
      <w:r w:rsidR="00156032">
        <w:rPr>
          <w:rFonts w:hint="eastAsia"/>
        </w:rPr>
        <w:t>荷载作用及作用组合应符合《</w:t>
      </w:r>
      <w:r w:rsidR="00156032" w:rsidRPr="0097281E">
        <w:rPr>
          <w:rFonts w:hint="eastAsia"/>
        </w:rPr>
        <w:t>预制混凝土外挂墙板应用技术标准</w:t>
      </w:r>
      <w:r w:rsidR="00156032">
        <w:rPr>
          <w:rFonts w:hint="eastAsia"/>
        </w:rPr>
        <w:t>》</w:t>
      </w:r>
      <w:r w:rsidR="00156032" w:rsidRPr="0097281E">
        <w:rPr>
          <w:rFonts w:hint="eastAsia"/>
        </w:rPr>
        <w:t>JG</w:t>
      </w:r>
      <w:r w:rsidR="00156032">
        <w:rPr>
          <w:rFonts w:hint="eastAsia"/>
        </w:rPr>
        <w:t>/</w:t>
      </w:r>
      <w:r w:rsidR="00156032" w:rsidRPr="0097281E">
        <w:rPr>
          <w:rFonts w:hint="eastAsia"/>
        </w:rPr>
        <w:t>T 458</w:t>
      </w:r>
      <w:r w:rsidR="00156032">
        <w:rPr>
          <w:rFonts w:hint="eastAsia"/>
        </w:rPr>
        <w:t>的有关规定。</w:t>
      </w:r>
    </w:p>
    <w:p w14:paraId="2025C6E8" w14:textId="5E3FB078" w:rsidR="001C6A53" w:rsidRPr="00FE4773" w:rsidRDefault="007C3E7E" w:rsidP="00FE4773">
      <w:pPr>
        <w:spacing w:line="400" w:lineRule="exact"/>
        <w:jc w:val="center"/>
        <w:outlineLvl w:val="1"/>
        <w:rPr>
          <w:b/>
          <w:bCs/>
          <w:szCs w:val="21"/>
        </w:rPr>
      </w:pPr>
      <w:bookmarkStart w:id="133" w:name="_Toc80177697"/>
      <w:bookmarkStart w:id="134" w:name="_Hlk80086385"/>
      <w:bookmarkStart w:id="135" w:name="_Toc193188010"/>
      <w:bookmarkStart w:id="136" w:name="_Toc193188041"/>
      <w:bookmarkStart w:id="137" w:name="_Toc193814687"/>
      <w:r>
        <w:rPr>
          <w:b/>
          <w:bCs/>
          <w:szCs w:val="21"/>
        </w:rPr>
        <w:t>6.</w:t>
      </w:r>
      <w:r w:rsidR="00B168B3">
        <w:rPr>
          <w:rFonts w:hint="eastAsia"/>
          <w:b/>
          <w:bCs/>
          <w:szCs w:val="21"/>
        </w:rPr>
        <w:t>2</w:t>
      </w:r>
      <w:r>
        <w:rPr>
          <w:b/>
          <w:bCs/>
          <w:szCs w:val="21"/>
        </w:rPr>
        <w:t xml:space="preserve">  </w:t>
      </w:r>
      <w:r>
        <w:rPr>
          <w:b/>
          <w:bCs/>
          <w:szCs w:val="21"/>
        </w:rPr>
        <w:t>构造设计</w:t>
      </w:r>
      <w:bookmarkEnd w:id="133"/>
      <w:bookmarkEnd w:id="134"/>
      <w:bookmarkEnd w:id="135"/>
      <w:bookmarkEnd w:id="136"/>
      <w:bookmarkEnd w:id="137"/>
    </w:p>
    <w:p w14:paraId="644C6D53" w14:textId="0E65BEA4" w:rsidR="001C6A53" w:rsidRDefault="008A02E5">
      <w:pPr>
        <w:spacing w:line="400" w:lineRule="exact"/>
        <w:jc w:val="center"/>
        <w:outlineLvl w:val="1"/>
        <w:rPr>
          <w:b/>
          <w:bCs/>
          <w:szCs w:val="21"/>
        </w:rPr>
      </w:pPr>
      <w:bookmarkStart w:id="138" w:name="_Toc62571285"/>
      <w:bookmarkStart w:id="139" w:name="_Toc65052111"/>
      <w:bookmarkStart w:id="140" w:name="_Toc71381491"/>
      <w:bookmarkStart w:id="141" w:name="_Toc71981558"/>
      <w:bookmarkStart w:id="142" w:name="_Toc72397931"/>
      <w:bookmarkStart w:id="143" w:name="_Toc80091367"/>
      <w:bookmarkStart w:id="144" w:name="_Toc80091505"/>
      <w:bookmarkStart w:id="145" w:name="_Toc80177699"/>
      <w:bookmarkStart w:id="146" w:name="_Toc193188011"/>
      <w:bookmarkStart w:id="147" w:name="_Toc193188042"/>
      <w:bookmarkStart w:id="148" w:name="_Hlk80086548"/>
      <w:bookmarkStart w:id="149" w:name="_Toc193814688"/>
      <w:r w:rsidRPr="008A02E5">
        <w:rPr>
          <w:rFonts w:hint="eastAsia"/>
          <w:b/>
          <w:bCs/>
          <w:szCs w:val="21"/>
        </w:rPr>
        <w:t>Ⅰ</w:t>
      </w:r>
      <w:r w:rsidR="007C3E7E">
        <w:rPr>
          <w:b/>
          <w:bCs/>
          <w:szCs w:val="21"/>
        </w:rPr>
        <w:t xml:space="preserve">  </w:t>
      </w:r>
      <w:bookmarkEnd w:id="138"/>
      <w:bookmarkEnd w:id="139"/>
      <w:bookmarkEnd w:id="140"/>
      <w:bookmarkEnd w:id="141"/>
      <w:bookmarkEnd w:id="142"/>
      <w:bookmarkEnd w:id="143"/>
      <w:bookmarkEnd w:id="144"/>
      <w:bookmarkEnd w:id="145"/>
      <w:r>
        <w:rPr>
          <w:rFonts w:hint="eastAsia"/>
          <w:b/>
          <w:szCs w:val="21"/>
        </w:rPr>
        <w:t>一般规定</w:t>
      </w:r>
      <w:bookmarkEnd w:id="146"/>
      <w:bookmarkEnd w:id="147"/>
      <w:bookmarkEnd w:id="149"/>
    </w:p>
    <w:bookmarkEnd w:id="148"/>
    <w:p w14:paraId="0D977D31" w14:textId="4FF8A7FF" w:rsidR="00AA13BD" w:rsidRDefault="00AA13BD">
      <w:pPr>
        <w:autoSpaceDE w:val="0"/>
        <w:autoSpaceDN w:val="0"/>
        <w:adjustRightInd w:val="0"/>
        <w:spacing w:line="400" w:lineRule="exact"/>
        <w:jc w:val="left"/>
        <w:rPr>
          <w:b/>
          <w:bCs/>
          <w:szCs w:val="21"/>
          <w:lang w:val="zh-CN"/>
        </w:rPr>
      </w:pPr>
      <w:r>
        <w:rPr>
          <w:b/>
          <w:bCs/>
          <w:szCs w:val="21"/>
          <w:lang w:val="zh-CN"/>
        </w:rPr>
        <w:t>6.</w:t>
      </w:r>
      <w:r w:rsidR="00B168B3">
        <w:rPr>
          <w:rFonts w:hint="eastAsia"/>
          <w:b/>
          <w:bCs/>
          <w:szCs w:val="21"/>
          <w:lang w:val="zh-CN"/>
        </w:rPr>
        <w:t>2</w:t>
      </w:r>
      <w:r>
        <w:rPr>
          <w:b/>
          <w:bCs/>
          <w:szCs w:val="21"/>
          <w:lang w:val="zh-CN"/>
        </w:rPr>
        <w:t xml:space="preserve">.1  </w:t>
      </w:r>
      <w:r>
        <w:rPr>
          <w:rFonts w:hint="eastAsia"/>
          <w:bCs/>
          <w:szCs w:val="21"/>
          <w:lang w:val="zh-CN"/>
        </w:rPr>
        <w:t>自保温</w:t>
      </w:r>
      <w:r>
        <w:rPr>
          <w:bCs/>
          <w:szCs w:val="21"/>
          <w:lang w:val="zh-CN"/>
        </w:rPr>
        <w:t>墙板</w:t>
      </w:r>
      <w:r w:rsidR="00764150">
        <w:rPr>
          <w:rFonts w:hint="eastAsia"/>
          <w:bCs/>
          <w:szCs w:val="21"/>
          <w:lang w:val="zh-CN"/>
        </w:rPr>
        <w:t>宜</w:t>
      </w:r>
      <w:r>
        <w:rPr>
          <w:rFonts w:hint="eastAsia"/>
          <w:bCs/>
          <w:szCs w:val="21"/>
          <w:lang w:val="zh-CN"/>
        </w:rPr>
        <w:t>采用竖向</w:t>
      </w:r>
      <w:r w:rsidR="00366B18">
        <w:rPr>
          <w:rFonts w:hint="eastAsia"/>
          <w:bCs/>
          <w:szCs w:val="21"/>
          <w:lang w:val="zh-CN"/>
        </w:rPr>
        <w:t>安装</w:t>
      </w:r>
      <w:r>
        <w:rPr>
          <w:rFonts w:hint="eastAsia"/>
          <w:bCs/>
          <w:szCs w:val="21"/>
          <w:lang w:val="zh-CN"/>
        </w:rPr>
        <w:t>，内嵌</w:t>
      </w:r>
      <w:r w:rsidR="00366B18">
        <w:rPr>
          <w:rFonts w:hint="eastAsia"/>
          <w:bCs/>
          <w:szCs w:val="21"/>
          <w:lang w:val="zh-CN"/>
        </w:rPr>
        <w:t>或</w:t>
      </w:r>
      <w:proofErr w:type="gramStart"/>
      <w:r w:rsidR="00366B18">
        <w:rPr>
          <w:rFonts w:hint="eastAsia"/>
          <w:bCs/>
          <w:szCs w:val="21"/>
          <w:lang w:val="zh-CN"/>
        </w:rPr>
        <w:t>托挂结合</w:t>
      </w:r>
      <w:proofErr w:type="gramEnd"/>
      <w:r w:rsidR="00366B18">
        <w:rPr>
          <w:rFonts w:hint="eastAsia"/>
          <w:bCs/>
          <w:szCs w:val="21"/>
          <w:lang w:val="zh-CN"/>
        </w:rPr>
        <w:t>的</w:t>
      </w:r>
      <w:r>
        <w:rPr>
          <w:rFonts w:hint="eastAsia"/>
          <w:bCs/>
          <w:szCs w:val="21"/>
          <w:lang w:val="zh-CN"/>
        </w:rPr>
        <w:t>形式与主体结构进行可靠连接。</w:t>
      </w:r>
    </w:p>
    <w:p w14:paraId="630AE816" w14:textId="517B4861" w:rsidR="001C6A53" w:rsidRDefault="007C3E7E">
      <w:pPr>
        <w:autoSpaceDE w:val="0"/>
        <w:autoSpaceDN w:val="0"/>
        <w:adjustRightInd w:val="0"/>
        <w:spacing w:line="400" w:lineRule="exact"/>
        <w:jc w:val="left"/>
        <w:rPr>
          <w:bCs/>
          <w:szCs w:val="21"/>
          <w:lang w:val="zh-CN"/>
        </w:rPr>
      </w:pPr>
      <w:r>
        <w:rPr>
          <w:b/>
          <w:bCs/>
          <w:szCs w:val="21"/>
          <w:lang w:val="zh-CN"/>
        </w:rPr>
        <w:lastRenderedPageBreak/>
        <w:t>6.</w:t>
      </w:r>
      <w:r w:rsidR="00B168B3">
        <w:rPr>
          <w:rFonts w:hint="eastAsia"/>
          <w:b/>
          <w:bCs/>
          <w:szCs w:val="21"/>
          <w:lang w:val="zh-CN"/>
        </w:rPr>
        <w:t>2</w:t>
      </w:r>
      <w:r>
        <w:rPr>
          <w:b/>
          <w:bCs/>
          <w:szCs w:val="21"/>
          <w:lang w:val="zh-CN"/>
        </w:rPr>
        <w:t xml:space="preserve">.2  </w:t>
      </w:r>
      <w:r>
        <w:rPr>
          <w:rFonts w:hint="eastAsia"/>
          <w:bCs/>
          <w:szCs w:val="21"/>
          <w:lang w:val="zh-CN"/>
        </w:rPr>
        <w:t>自保温</w:t>
      </w:r>
      <w:r>
        <w:rPr>
          <w:bCs/>
          <w:szCs w:val="21"/>
          <w:lang w:val="zh-CN"/>
        </w:rPr>
        <w:t>墙板</w:t>
      </w:r>
      <w:r>
        <w:rPr>
          <w:szCs w:val="21"/>
        </w:rPr>
        <w:t>挑出主体结构梁、板的宽度不宜大于</w:t>
      </w:r>
      <w:r w:rsidR="004C1412">
        <w:rPr>
          <w:rFonts w:hint="eastAsia"/>
          <w:szCs w:val="21"/>
        </w:rPr>
        <w:t>墙板</w:t>
      </w:r>
      <w:r>
        <w:rPr>
          <w:szCs w:val="21"/>
        </w:rPr>
        <w:t>厚度的</w:t>
      </w:r>
      <w:r>
        <w:rPr>
          <w:szCs w:val="21"/>
        </w:rPr>
        <w:t>1/4</w:t>
      </w:r>
      <w:r>
        <w:rPr>
          <w:szCs w:val="21"/>
        </w:rPr>
        <w:t>，且</w:t>
      </w:r>
      <w:r w:rsidR="004C1412">
        <w:rPr>
          <w:rFonts w:hint="eastAsia"/>
          <w:bCs/>
          <w:szCs w:val="21"/>
          <w:lang w:val="zh-CN"/>
        </w:rPr>
        <w:t>自保温</w:t>
      </w:r>
      <w:r w:rsidR="004C1412">
        <w:rPr>
          <w:bCs/>
          <w:szCs w:val="21"/>
          <w:lang w:val="zh-CN"/>
        </w:rPr>
        <w:t>墙板</w:t>
      </w:r>
      <w:r>
        <w:rPr>
          <w:bCs/>
          <w:szCs w:val="21"/>
          <w:lang w:val="zh-CN"/>
        </w:rPr>
        <w:t>的构造要求应符合下列规定：</w:t>
      </w:r>
    </w:p>
    <w:p w14:paraId="34767327" w14:textId="6E8F3D92" w:rsidR="001C6A53" w:rsidRDefault="007C3E7E">
      <w:pPr>
        <w:autoSpaceDE w:val="0"/>
        <w:autoSpaceDN w:val="0"/>
        <w:adjustRightInd w:val="0"/>
        <w:spacing w:line="400" w:lineRule="exact"/>
        <w:ind w:firstLineChars="200" w:firstLine="422"/>
        <w:jc w:val="left"/>
        <w:rPr>
          <w:bCs/>
          <w:szCs w:val="21"/>
          <w:lang w:val="zh-CN"/>
        </w:rPr>
      </w:pPr>
      <w:r>
        <w:rPr>
          <w:b/>
          <w:szCs w:val="21"/>
          <w:lang w:val="zh-CN"/>
        </w:rPr>
        <w:t>1</w:t>
      </w:r>
      <w:r>
        <w:rPr>
          <w:bCs/>
          <w:szCs w:val="21"/>
          <w:lang w:val="zh-CN"/>
        </w:rPr>
        <w:t xml:space="preserve">  </w:t>
      </w:r>
      <w:r w:rsidR="004C1412">
        <w:rPr>
          <w:rFonts w:hint="eastAsia"/>
          <w:bCs/>
          <w:szCs w:val="21"/>
          <w:lang w:val="zh-CN"/>
        </w:rPr>
        <w:t>自保温</w:t>
      </w:r>
      <w:r w:rsidR="004C1412">
        <w:rPr>
          <w:bCs/>
          <w:szCs w:val="21"/>
          <w:lang w:val="zh-CN"/>
        </w:rPr>
        <w:t>墙板</w:t>
      </w:r>
      <w:r>
        <w:rPr>
          <w:bCs/>
          <w:szCs w:val="21"/>
          <w:lang w:val="zh-CN"/>
        </w:rPr>
        <w:t>两端简支点间距不应大于</w:t>
      </w:r>
      <w:r>
        <w:rPr>
          <w:bCs/>
          <w:szCs w:val="21"/>
          <w:lang w:val="zh-CN"/>
        </w:rPr>
        <w:t>35</w:t>
      </w:r>
      <w:r>
        <w:rPr>
          <w:bCs/>
          <w:szCs w:val="21"/>
          <w:lang w:val="zh-CN"/>
        </w:rPr>
        <w:t>倍板材厚度；</w:t>
      </w:r>
    </w:p>
    <w:p w14:paraId="3F2C6CDE" w14:textId="29AB88FD" w:rsidR="001C6A53" w:rsidRDefault="007C3E7E">
      <w:pPr>
        <w:autoSpaceDE w:val="0"/>
        <w:autoSpaceDN w:val="0"/>
        <w:adjustRightInd w:val="0"/>
        <w:spacing w:line="400" w:lineRule="exact"/>
        <w:ind w:firstLineChars="200" w:firstLine="422"/>
        <w:jc w:val="left"/>
        <w:rPr>
          <w:b/>
          <w:bCs/>
          <w:szCs w:val="21"/>
          <w:lang w:val="zh-CN"/>
        </w:rPr>
      </w:pPr>
      <w:r>
        <w:rPr>
          <w:b/>
          <w:szCs w:val="21"/>
          <w:lang w:val="zh-CN"/>
        </w:rPr>
        <w:t>2</w:t>
      </w:r>
      <w:r>
        <w:rPr>
          <w:bCs/>
          <w:szCs w:val="21"/>
          <w:lang w:val="zh-CN"/>
        </w:rPr>
        <w:t xml:space="preserve">  </w:t>
      </w:r>
      <w:r w:rsidR="008D5D6B">
        <w:rPr>
          <w:rFonts w:hint="eastAsia"/>
          <w:bCs/>
          <w:szCs w:val="21"/>
          <w:lang w:val="zh-CN"/>
        </w:rPr>
        <w:t>自保温</w:t>
      </w:r>
      <w:r w:rsidR="008D5D6B">
        <w:rPr>
          <w:bCs/>
          <w:szCs w:val="21"/>
          <w:lang w:val="zh-CN"/>
        </w:rPr>
        <w:t>墙板</w:t>
      </w:r>
      <w:r>
        <w:rPr>
          <w:bCs/>
          <w:szCs w:val="21"/>
          <w:lang w:val="zh-CN"/>
        </w:rPr>
        <w:t>悬臂长度不应大于</w:t>
      </w:r>
      <w:r>
        <w:rPr>
          <w:bCs/>
          <w:szCs w:val="21"/>
          <w:lang w:val="zh-CN"/>
        </w:rPr>
        <w:t>6</w:t>
      </w:r>
      <w:r>
        <w:rPr>
          <w:bCs/>
          <w:szCs w:val="21"/>
          <w:lang w:val="zh-CN"/>
        </w:rPr>
        <w:t>倍板材厚度。</w:t>
      </w:r>
    </w:p>
    <w:p w14:paraId="37CA9D8E" w14:textId="1F9676C1" w:rsidR="001C6A53" w:rsidRDefault="007C3E7E">
      <w:pPr>
        <w:spacing w:line="400" w:lineRule="exact"/>
        <w:rPr>
          <w:szCs w:val="21"/>
        </w:rPr>
      </w:pPr>
      <w:bookmarkStart w:id="150" w:name="_Hlk40179573"/>
      <w:r w:rsidRPr="00E04D36">
        <w:rPr>
          <w:b/>
          <w:bCs/>
          <w:szCs w:val="21"/>
          <w:lang w:val="zh-CN"/>
        </w:rPr>
        <w:t>6.</w:t>
      </w:r>
      <w:r w:rsidR="00B168B3">
        <w:rPr>
          <w:rFonts w:hint="eastAsia"/>
          <w:b/>
          <w:bCs/>
          <w:szCs w:val="21"/>
          <w:lang w:val="zh-CN"/>
        </w:rPr>
        <w:t>2</w:t>
      </w:r>
      <w:r w:rsidRPr="00E04D36">
        <w:rPr>
          <w:b/>
          <w:bCs/>
          <w:szCs w:val="21"/>
          <w:lang w:val="zh-CN"/>
        </w:rPr>
        <w:t>.</w:t>
      </w:r>
      <w:r w:rsidR="00B168B3">
        <w:rPr>
          <w:rFonts w:hint="eastAsia"/>
          <w:b/>
          <w:bCs/>
          <w:szCs w:val="21"/>
          <w:lang w:val="zh-CN"/>
        </w:rPr>
        <w:t>3</w:t>
      </w:r>
      <w:r w:rsidRPr="00E04D36">
        <w:rPr>
          <w:b/>
          <w:bCs/>
          <w:szCs w:val="21"/>
          <w:lang w:val="zh-CN"/>
        </w:rPr>
        <w:t xml:space="preserve">  </w:t>
      </w:r>
      <w:r w:rsidR="00AA13BD">
        <w:rPr>
          <w:rFonts w:hint="eastAsia"/>
          <w:bCs/>
          <w:szCs w:val="21"/>
          <w:lang w:val="zh-CN"/>
        </w:rPr>
        <w:t>自保温</w:t>
      </w:r>
      <w:r w:rsidR="00AA13BD">
        <w:rPr>
          <w:bCs/>
          <w:szCs w:val="21"/>
          <w:lang w:val="zh-CN"/>
        </w:rPr>
        <w:t>墙板</w:t>
      </w:r>
      <w:r w:rsidR="004D55AA">
        <w:rPr>
          <w:rFonts w:hint="eastAsia"/>
          <w:bCs/>
          <w:szCs w:val="21"/>
          <w:lang w:val="zh-CN"/>
        </w:rPr>
        <w:t>宜</w:t>
      </w:r>
      <w:r w:rsidRPr="00E04D36">
        <w:rPr>
          <w:rFonts w:hint="eastAsia"/>
          <w:bCs/>
          <w:szCs w:val="21"/>
          <w:lang w:val="zh-CN"/>
        </w:rPr>
        <w:t>采用</w:t>
      </w:r>
      <w:r w:rsidR="004D55AA">
        <w:rPr>
          <w:rFonts w:hint="eastAsia"/>
          <w:bCs/>
          <w:szCs w:val="21"/>
          <w:lang w:val="zh-CN"/>
        </w:rPr>
        <w:t>预置件、预埋件和连接件</w:t>
      </w:r>
      <w:r w:rsidRPr="00E04D36">
        <w:rPr>
          <w:rFonts w:hint="eastAsia"/>
          <w:bCs/>
          <w:szCs w:val="21"/>
          <w:lang w:val="zh-CN"/>
        </w:rPr>
        <w:t>与主体结构连接（图</w:t>
      </w:r>
      <w:r w:rsidRPr="00E04D36">
        <w:rPr>
          <w:rFonts w:hint="eastAsia"/>
          <w:bCs/>
          <w:szCs w:val="21"/>
          <w:lang w:val="zh-CN"/>
        </w:rPr>
        <w:t>6.</w:t>
      </w:r>
      <w:r w:rsidR="00605483">
        <w:rPr>
          <w:rFonts w:hint="eastAsia"/>
          <w:bCs/>
          <w:szCs w:val="21"/>
          <w:lang w:val="zh-CN"/>
        </w:rPr>
        <w:t>2</w:t>
      </w:r>
      <w:r w:rsidRPr="00E04D36">
        <w:rPr>
          <w:rFonts w:hint="eastAsia"/>
          <w:bCs/>
          <w:szCs w:val="21"/>
          <w:lang w:val="zh-CN"/>
        </w:rPr>
        <w:t>.</w:t>
      </w:r>
      <w:r w:rsidR="00605483">
        <w:rPr>
          <w:rFonts w:hint="eastAsia"/>
          <w:bCs/>
          <w:szCs w:val="21"/>
          <w:lang w:val="zh-CN"/>
        </w:rPr>
        <w:t>3</w:t>
      </w:r>
      <w:r w:rsidRPr="00E04D36">
        <w:rPr>
          <w:rFonts w:hint="eastAsia"/>
          <w:bCs/>
          <w:szCs w:val="21"/>
          <w:lang w:val="zh-CN"/>
        </w:rPr>
        <w:t>），且</w:t>
      </w:r>
      <w:r w:rsidRPr="00E04D36">
        <w:rPr>
          <w:rFonts w:hint="eastAsia"/>
          <w:szCs w:val="21"/>
        </w:rPr>
        <w:t>连接节点的设计应符合下列规定：</w:t>
      </w:r>
    </w:p>
    <w:p w14:paraId="730B1D03" w14:textId="42D3A4B4" w:rsidR="001C6A53" w:rsidRDefault="007C3E7E">
      <w:pPr>
        <w:spacing w:line="400" w:lineRule="exact"/>
        <w:ind w:firstLine="420"/>
        <w:rPr>
          <w:szCs w:val="21"/>
        </w:rPr>
      </w:pPr>
      <w:r>
        <w:rPr>
          <w:b/>
          <w:szCs w:val="21"/>
        </w:rPr>
        <w:t xml:space="preserve">1  </w:t>
      </w:r>
      <w:r>
        <w:rPr>
          <w:szCs w:val="21"/>
        </w:rPr>
        <w:t>应具有适应</w:t>
      </w:r>
      <w:r w:rsidR="00AA13BD">
        <w:rPr>
          <w:rFonts w:hint="eastAsia"/>
          <w:bCs/>
          <w:szCs w:val="21"/>
          <w:lang w:val="zh-CN"/>
        </w:rPr>
        <w:t>自保温</w:t>
      </w:r>
      <w:r w:rsidR="00AA13BD">
        <w:rPr>
          <w:bCs/>
          <w:szCs w:val="21"/>
          <w:lang w:val="zh-CN"/>
        </w:rPr>
        <w:t>墙板</w:t>
      </w:r>
      <w:r>
        <w:rPr>
          <w:szCs w:val="21"/>
        </w:rPr>
        <w:t>温度变形的能力；</w:t>
      </w:r>
    </w:p>
    <w:p w14:paraId="0C64E06C" w14:textId="2D0E9C3E" w:rsidR="001C6A53" w:rsidRDefault="007C3E7E">
      <w:pPr>
        <w:spacing w:line="400" w:lineRule="exact"/>
        <w:ind w:firstLineChars="200" w:firstLine="422"/>
        <w:rPr>
          <w:szCs w:val="21"/>
        </w:rPr>
      </w:pPr>
      <w:r>
        <w:rPr>
          <w:b/>
          <w:bCs/>
          <w:szCs w:val="21"/>
        </w:rPr>
        <w:t>2</w:t>
      </w:r>
      <w:r>
        <w:rPr>
          <w:szCs w:val="21"/>
        </w:rPr>
        <w:t xml:space="preserve">  </w:t>
      </w:r>
      <w:r w:rsidR="004D55AA">
        <w:rPr>
          <w:rFonts w:hint="eastAsia"/>
          <w:szCs w:val="21"/>
        </w:rPr>
        <w:t>预置件</w:t>
      </w:r>
      <w:r>
        <w:rPr>
          <w:rFonts w:hint="eastAsia"/>
          <w:szCs w:val="21"/>
        </w:rPr>
        <w:t>应与</w:t>
      </w:r>
      <w:r w:rsidR="00366B18">
        <w:rPr>
          <w:rFonts w:hint="eastAsia"/>
          <w:bCs/>
          <w:szCs w:val="21"/>
          <w:lang w:val="zh-CN"/>
        </w:rPr>
        <w:t>自保温</w:t>
      </w:r>
      <w:r w:rsidR="00366B18">
        <w:rPr>
          <w:bCs/>
          <w:szCs w:val="21"/>
          <w:lang w:val="zh-CN"/>
        </w:rPr>
        <w:t>墙板</w:t>
      </w:r>
      <w:r w:rsidR="00366B18">
        <w:rPr>
          <w:rFonts w:hint="eastAsia"/>
          <w:bCs/>
          <w:szCs w:val="21"/>
          <w:lang w:val="zh-CN"/>
        </w:rPr>
        <w:t>内</w:t>
      </w:r>
      <w:proofErr w:type="gramStart"/>
      <w:r w:rsidR="00366B18">
        <w:rPr>
          <w:rFonts w:hint="eastAsia"/>
          <w:bCs/>
          <w:szCs w:val="21"/>
          <w:lang w:val="zh-CN"/>
        </w:rPr>
        <w:t>增强网</w:t>
      </w:r>
      <w:proofErr w:type="gramEnd"/>
      <w:r w:rsidR="00366B18">
        <w:rPr>
          <w:rFonts w:hint="eastAsia"/>
          <w:bCs/>
          <w:szCs w:val="21"/>
          <w:lang w:val="zh-CN"/>
        </w:rPr>
        <w:t>笼</w:t>
      </w:r>
      <w:r>
        <w:rPr>
          <w:rFonts w:hint="eastAsia"/>
          <w:szCs w:val="21"/>
        </w:rPr>
        <w:t>连接；</w:t>
      </w:r>
    </w:p>
    <w:p w14:paraId="15024B1B" w14:textId="50EF2A95" w:rsidR="001C6A53" w:rsidRDefault="007C3E7E">
      <w:pPr>
        <w:spacing w:line="400" w:lineRule="exact"/>
        <w:ind w:firstLine="420"/>
        <w:rPr>
          <w:szCs w:val="21"/>
        </w:rPr>
      </w:pPr>
      <w:r>
        <w:rPr>
          <w:b/>
          <w:szCs w:val="21"/>
        </w:rPr>
        <w:t xml:space="preserve">3 </w:t>
      </w:r>
      <w:r>
        <w:rPr>
          <w:szCs w:val="21"/>
        </w:rPr>
        <w:t xml:space="preserve"> </w:t>
      </w:r>
      <w:r>
        <w:rPr>
          <w:szCs w:val="21"/>
        </w:rPr>
        <w:t>连接节点的</w:t>
      </w:r>
      <w:r w:rsidR="004D55AA">
        <w:rPr>
          <w:rFonts w:hint="eastAsia"/>
          <w:szCs w:val="21"/>
        </w:rPr>
        <w:t>预置</w:t>
      </w:r>
      <w:r>
        <w:rPr>
          <w:szCs w:val="21"/>
        </w:rPr>
        <w:t>件、吊装用预</w:t>
      </w:r>
      <w:r w:rsidR="004D55AA">
        <w:rPr>
          <w:rFonts w:hint="eastAsia"/>
          <w:szCs w:val="21"/>
        </w:rPr>
        <w:t>置</w:t>
      </w:r>
      <w:r>
        <w:rPr>
          <w:szCs w:val="21"/>
        </w:rPr>
        <w:t>件以及用于临时支撑的预</w:t>
      </w:r>
      <w:r w:rsidR="004D55AA">
        <w:rPr>
          <w:rFonts w:hint="eastAsia"/>
          <w:szCs w:val="21"/>
        </w:rPr>
        <w:t>置</w:t>
      </w:r>
      <w:r>
        <w:rPr>
          <w:szCs w:val="21"/>
        </w:rPr>
        <w:t>件均宜分别设置，不宜兼用。</w:t>
      </w:r>
    </w:p>
    <w:p w14:paraId="66C22768" w14:textId="5D1102D7" w:rsidR="009C1D3C" w:rsidRDefault="00E55F00" w:rsidP="000E47BB">
      <w:pPr>
        <w:pStyle w:val="13"/>
        <w:ind w:firstLineChars="500" w:firstLine="1400"/>
        <w:jc w:val="left"/>
        <w:outlineLvl w:val="9"/>
        <w:sectPr w:rsidR="009C1D3C">
          <w:pgSz w:w="11906" w:h="16838"/>
          <w:pgMar w:top="1440" w:right="1800" w:bottom="1440" w:left="1800" w:header="851" w:footer="992" w:gutter="0"/>
          <w:cols w:space="720"/>
          <w:docGrid w:type="lines" w:linePitch="312"/>
        </w:sectPr>
      </w:pPr>
      <w:r>
        <w:rPr>
          <w:noProof/>
        </w:rPr>
        <w:drawing>
          <wp:inline distT="0" distB="0" distL="0" distR="0" wp14:anchorId="120275A7" wp14:editId="4CF24799">
            <wp:extent cx="1736878" cy="2520000"/>
            <wp:effectExtent l="0" t="0" r="0" b="0"/>
            <wp:docPr id="90326950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6878" cy="2520000"/>
                    </a:xfrm>
                    <a:prstGeom prst="rect">
                      <a:avLst/>
                    </a:prstGeom>
                    <a:noFill/>
                    <a:ln>
                      <a:noFill/>
                    </a:ln>
                  </pic:spPr>
                </pic:pic>
              </a:graphicData>
            </a:graphic>
          </wp:inline>
        </w:drawing>
      </w:r>
      <w:r w:rsidR="007C3E7E">
        <w:rPr>
          <w:rFonts w:ascii="Times New Roman"/>
          <w:color w:val="auto"/>
        </w:rPr>
        <w:t xml:space="preserve"> </w:t>
      </w:r>
      <w:r w:rsidR="000E47BB">
        <w:rPr>
          <w:rFonts w:ascii="Times New Roman" w:hint="eastAsia"/>
          <w:color w:val="auto"/>
        </w:rPr>
        <w:t xml:space="preserve"> </w:t>
      </w:r>
      <w:r w:rsidR="007C3E7E">
        <w:rPr>
          <w:rFonts w:ascii="Times New Roman"/>
          <w:color w:val="auto"/>
        </w:rPr>
        <w:t xml:space="preserve">    </w:t>
      </w:r>
      <w:r w:rsidR="007C3E7E">
        <w:t xml:space="preserve"> </w:t>
      </w:r>
      <w:r w:rsidR="00597CD9">
        <w:rPr>
          <w:noProof/>
        </w:rPr>
        <w:drawing>
          <wp:inline distT="0" distB="0" distL="0" distR="0" wp14:anchorId="40311DE8" wp14:editId="4D031842">
            <wp:extent cx="1999725" cy="2520000"/>
            <wp:effectExtent l="0" t="0" r="635" b="0"/>
            <wp:docPr id="9237876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9725" cy="2520000"/>
                    </a:xfrm>
                    <a:prstGeom prst="rect">
                      <a:avLst/>
                    </a:prstGeom>
                    <a:noFill/>
                    <a:ln>
                      <a:noFill/>
                    </a:ln>
                  </pic:spPr>
                </pic:pic>
              </a:graphicData>
            </a:graphic>
          </wp:inline>
        </w:drawing>
      </w:r>
    </w:p>
    <w:p w14:paraId="59D27855" w14:textId="77777777" w:rsidR="00366B18" w:rsidRDefault="00E04D36" w:rsidP="00366B18">
      <w:pPr>
        <w:pStyle w:val="13"/>
        <w:ind w:firstLineChars="600" w:firstLine="1080"/>
        <w:jc w:val="both"/>
        <w:outlineLvl w:val="9"/>
        <w:rPr>
          <w:rFonts w:ascii="Times New Roman" w:eastAsia="宋体"/>
          <w:b w:val="0"/>
          <w:color w:val="auto"/>
          <w:sz w:val="18"/>
          <w:szCs w:val="18"/>
          <w:lang w:val="zh-CN"/>
        </w:rPr>
      </w:pPr>
      <w:r>
        <w:rPr>
          <w:rFonts w:ascii="Times New Roman" w:eastAsia="宋体" w:hint="eastAsia"/>
          <w:b w:val="0"/>
          <w:color w:val="auto"/>
          <w:sz w:val="18"/>
          <w:szCs w:val="18"/>
          <w:lang w:val="zh-CN"/>
        </w:rPr>
        <w:t>（</w:t>
      </w:r>
      <w:r>
        <w:rPr>
          <w:rFonts w:ascii="Times New Roman" w:eastAsia="宋体" w:hint="eastAsia"/>
          <w:b w:val="0"/>
          <w:color w:val="auto"/>
          <w:sz w:val="18"/>
          <w:szCs w:val="18"/>
          <w:lang w:val="zh-CN"/>
        </w:rPr>
        <w:t>a</w:t>
      </w:r>
      <w:r>
        <w:rPr>
          <w:rFonts w:ascii="Times New Roman" w:eastAsia="宋体" w:hint="eastAsia"/>
          <w:b w:val="0"/>
          <w:color w:val="auto"/>
          <w:sz w:val="18"/>
          <w:szCs w:val="18"/>
          <w:lang w:val="zh-CN"/>
        </w:rPr>
        <w:t>）</w:t>
      </w:r>
      <w:r w:rsidR="00366B18" w:rsidRPr="00366B18">
        <w:rPr>
          <w:rFonts w:ascii="Times New Roman" w:eastAsia="宋体" w:hint="eastAsia"/>
          <w:b w:val="0"/>
          <w:color w:val="auto"/>
          <w:sz w:val="18"/>
          <w:szCs w:val="18"/>
          <w:lang w:val="zh-CN"/>
        </w:rPr>
        <w:t>自保温</w:t>
      </w:r>
      <w:r w:rsidR="00366B18" w:rsidRPr="00366B18">
        <w:rPr>
          <w:rFonts w:ascii="Times New Roman" w:eastAsia="宋体"/>
          <w:b w:val="0"/>
          <w:color w:val="auto"/>
          <w:sz w:val="18"/>
          <w:szCs w:val="18"/>
          <w:lang w:val="zh-CN"/>
        </w:rPr>
        <w:t>墙板</w:t>
      </w:r>
      <w:r w:rsidR="00366B18">
        <w:rPr>
          <w:rFonts w:ascii="Times New Roman" w:eastAsia="宋体" w:hint="eastAsia"/>
          <w:b w:val="0"/>
          <w:color w:val="auto"/>
          <w:sz w:val="18"/>
          <w:szCs w:val="18"/>
          <w:lang w:val="zh-CN"/>
        </w:rPr>
        <w:t>与</w:t>
      </w:r>
      <w:r w:rsidR="007C3E7E" w:rsidRPr="00E04D36">
        <w:rPr>
          <w:rFonts w:ascii="Times New Roman" w:eastAsia="宋体"/>
          <w:b w:val="0"/>
          <w:color w:val="auto"/>
          <w:sz w:val="18"/>
          <w:szCs w:val="18"/>
          <w:lang w:val="zh-CN"/>
        </w:rPr>
        <w:t>混凝土</w:t>
      </w:r>
      <w:r w:rsidR="00F70F30" w:rsidRPr="00E04D36">
        <w:rPr>
          <w:rFonts w:ascii="Times New Roman" w:eastAsia="宋体" w:hint="eastAsia"/>
          <w:b w:val="0"/>
          <w:color w:val="auto"/>
          <w:sz w:val="18"/>
          <w:szCs w:val="18"/>
          <w:lang w:val="zh-CN"/>
        </w:rPr>
        <w:t>结构</w:t>
      </w:r>
    </w:p>
    <w:p w14:paraId="1A9C4B5D" w14:textId="4C75AF4A" w:rsidR="009C1D3C" w:rsidRPr="00605483" w:rsidRDefault="009C1D3C" w:rsidP="00366B18">
      <w:pPr>
        <w:pStyle w:val="13"/>
        <w:ind w:firstLineChars="700" w:firstLine="1260"/>
        <w:jc w:val="both"/>
        <w:outlineLvl w:val="9"/>
        <w:rPr>
          <w:rFonts w:ascii="Times New Roman" w:eastAsia="宋体"/>
          <w:b w:val="0"/>
          <w:color w:val="auto"/>
          <w:sz w:val="18"/>
          <w:szCs w:val="18"/>
          <w:lang w:val="zh-CN"/>
        </w:rPr>
      </w:pPr>
      <w:proofErr w:type="gramStart"/>
      <w:r>
        <w:rPr>
          <w:rFonts w:ascii="Times New Roman" w:eastAsia="宋体" w:hint="eastAsia"/>
          <w:b w:val="0"/>
          <w:color w:val="auto"/>
          <w:sz w:val="18"/>
          <w:szCs w:val="18"/>
          <w:lang w:val="zh-CN"/>
        </w:rPr>
        <w:t>托挂</w:t>
      </w:r>
      <w:r>
        <w:rPr>
          <w:rFonts w:ascii="Times New Roman" w:eastAsia="宋体"/>
          <w:b w:val="0"/>
          <w:color w:val="auto"/>
          <w:sz w:val="18"/>
          <w:szCs w:val="18"/>
          <w:lang w:val="zh-CN"/>
        </w:rPr>
        <w:t>结合</w:t>
      </w:r>
      <w:proofErr w:type="gramEnd"/>
      <w:r>
        <w:rPr>
          <w:rFonts w:ascii="Times New Roman" w:eastAsia="宋体"/>
          <w:b w:val="0"/>
          <w:color w:val="auto"/>
          <w:sz w:val="18"/>
          <w:szCs w:val="18"/>
          <w:lang w:val="zh-CN"/>
        </w:rPr>
        <w:t>式</w:t>
      </w:r>
      <w:r w:rsidR="007C3E7E">
        <w:rPr>
          <w:rFonts w:ascii="Times New Roman" w:eastAsia="宋体"/>
          <w:b w:val="0"/>
          <w:color w:val="auto"/>
          <w:sz w:val="18"/>
          <w:szCs w:val="18"/>
          <w:lang w:val="zh-CN"/>
        </w:rPr>
        <w:t>连接构造</w:t>
      </w:r>
      <w:r w:rsidR="007C3E7E" w:rsidRPr="00605483">
        <w:rPr>
          <w:rFonts w:ascii="Times New Roman" w:eastAsia="宋体"/>
          <w:b w:val="0"/>
          <w:color w:val="auto"/>
          <w:sz w:val="18"/>
          <w:szCs w:val="18"/>
          <w:lang w:val="zh-CN"/>
        </w:rPr>
        <w:t>示意图</w:t>
      </w:r>
    </w:p>
    <w:p w14:paraId="261FE999" w14:textId="77777777" w:rsidR="009C1D3C" w:rsidRPr="00605483" w:rsidRDefault="009C1D3C" w:rsidP="009C1D3C">
      <w:pPr>
        <w:pStyle w:val="13"/>
        <w:ind w:leftChars="400" w:left="840"/>
        <w:outlineLvl w:val="9"/>
        <w:rPr>
          <w:rFonts w:ascii="Times New Roman" w:eastAsia="宋体"/>
          <w:b w:val="0"/>
          <w:color w:val="auto"/>
          <w:sz w:val="18"/>
          <w:szCs w:val="18"/>
          <w:lang w:val="zh-CN"/>
        </w:rPr>
      </w:pPr>
    </w:p>
    <w:p w14:paraId="29387AAD" w14:textId="21CD8C53" w:rsidR="005C6935" w:rsidRPr="00605483" w:rsidRDefault="007C3E7E" w:rsidP="005C6935">
      <w:pPr>
        <w:pStyle w:val="13"/>
        <w:ind w:firstLineChars="400" w:firstLine="720"/>
        <w:jc w:val="both"/>
        <w:outlineLvl w:val="9"/>
        <w:rPr>
          <w:rFonts w:ascii="Times New Roman" w:eastAsia="宋体"/>
          <w:b w:val="0"/>
          <w:color w:val="auto"/>
          <w:sz w:val="18"/>
          <w:szCs w:val="18"/>
          <w:lang w:val="zh-CN"/>
        </w:rPr>
      </w:pPr>
      <w:r w:rsidRPr="00605483">
        <w:rPr>
          <w:rFonts w:ascii="Times New Roman" w:eastAsia="宋体"/>
          <w:b w:val="0"/>
          <w:color w:val="auto"/>
          <w:sz w:val="18"/>
          <w:szCs w:val="18"/>
          <w:lang w:val="zh-CN"/>
        </w:rPr>
        <w:t>（</w:t>
      </w:r>
      <w:r w:rsidRPr="00605483">
        <w:rPr>
          <w:rFonts w:ascii="Times New Roman" w:eastAsia="宋体"/>
          <w:b w:val="0"/>
          <w:color w:val="auto"/>
          <w:sz w:val="18"/>
          <w:szCs w:val="18"/>
          <w:lang w:val="zh-CN"/>
        </w:rPr>
        <w:t>b</w:t>
      </w:r>
      <w:r w:rsidRPr="00605483">
        <w:rPr>
          <w:rFonts w:ascii="Times New Roman" w:eastAsia="宋体"/>
          <w:b w:val="0"/>
          <w:color w:val="auto"/>
          <w:sz w:val="18"/>
          <w:szCs w:val="18"/>
          <w:lang w:val="zh-CN"/>
        </w:rPr>
        <w:t>）</w:t>
      </w:r>
      <w:r w:rsidR="005C6935" w:rsidRPr="00605483">
        <w:rPr>
          <w:rFonts w:ascii="Times New Roman" w:eastAsia="宋体" w:hint="eastAsia"/>
          <w:b w:val="0"/>
          <w:color w:val="auto"/>
          <w:sz w:val="18"/>
          <w:szCs w:val="18"/>
          <w:lang w:val="zh-CN"/>
        </w:rPr>
        <w:t>自保温</w:t>
      </w:r>
      <w:r w:rsidR="005C6935" w:rsidRPr="00605483">
        <w:rPr>
          <w:rFonts w:ascii="Times New Roman" w:eastAsia="宋体"/>
          <w:b w:val="0"/>
          <w:color w:val="auto"/>
          <w:sz w:val="18"/>
          <w:szCs w:val="18"/>
          <w:lang w:val="zh-CN"/>
        </w:rPr>
        <w:t>墙板</w:t>
      </w:r>
      <w:r w:rsidR="005C6935" w:rsidRPr="00605483">
        <w:rPr>
          <w:rFonts w:ascii="Times New Roman" w:eastAsia="宋体" w:hint="eastAsia"/>
          <w:b w:val="0"/>
          <w:color w:val="auto"/>
          <w:sz w:val="18"/>
          <w:szCs w:val="18"/>
          <w:lang w:val="zh-CN"/>
        </w:rPr>
        <w:t>与钢结构</w:t>
      </w:r>
    </w:p>
    <w:p w14:paraId="76C700A2" w14:textId="77777777" w:rsidR="005C6935" w:rsidRDefault="005C6935" w:rsidP="005C6935">
      <w:pPr>
        <w:pStyle w:val="13"/>
        <w:ind w:firstLineChars="500" w:firstLine="900"/>
        <w:jc w:val="both"/>
        <w:outlineLvl w:val="9"/>
        <w:rPr>
          <w:rFonts w:ascii="Times New Roman" w:eastAsia="宋体"/>
          <w:b w:val="0"/>
          <w:color w:val="auto"/>
          <w:sz w:val="18"/>
          <w:szCs w:val="18"/>
          <w:lang w:val="zh-CN"/>
        </w:rPr>
      </w:pPr>
      <w:proofErr w:type="gramStart"/>
      <w:r w:rsidRPr="00605483">
        <w:rPr>
          <w:rFonts w:ascii="Times New Roman" w:eastAsia="宋体" w:hint="eastAsia"/>
          <w:b w:val="0"/>
          <w:color w:val="auto"/>
          <w:sz w:val="18"/>
          <w:szCs w:val="18"/>
          <w:lang w:val="zh-CN"/>
        </w:rPr>
        <w:t>托挂</w:t>
      </w:r>
      <w:r w:rsidRPr="00605483">
        <w:rPr>
          <w:rFonts w:ascii="Times New Roman" w:eastAsia="宋体"/>
          <w:b w:val="0"/>
          <w:color w:val="auto"/>
          <w:sz w:val="18"/>
          <w:szCs w:val="18"/>
          <w:lang w:val="zh-CN"/>
        </w:rPr>
        <w:t>结合</w:t>
      </w:r>
      <w:proofErr w:type="gramEnd"/>
      <w:r w:rsidRPr="00605483">
        <w:rPr>
          <w:rFonts w:ascii="Times New Roman" w:eastAsia="宋体"/>
          <w:b w:val="0"/>
          <w:color w:val="auto"/>
          <w:sz w:val="18"/>
          <w:szCs w:val="18"/>
          <w:lang w:val="zh-CN"/>
        </w:rPr>
        <w:t>式连接构造示意图</w:t>
      </w:r>
    </w:p>
    <w:p w14:paraId="4C370B89" w14:textId="4B70331F" w:rsidR="009C1D3C" w:rsidRDefault="009C1D3C" w:rsidP="005C6935">
      <w:pPr>
        <w:pStyle w:val="13"/>
        <w:ind w:leftChars="135" w:left="283"/>
        <w:outlineLvl w:val="9"/>
        <w:rPr>
          <w:rFonts w:ascii="Times New Roman"/>
          <w:color w:val="auto"/>
        </w:rPr>
        <w:sectPr w:rsidR="009C1D3C" w:rsidSect="009C1D3C">
          <w:type w:val="continuous"/>
          <w:pgSz w:w="11906" w:h="16838"/>
          <w:pgMar w:top="1440" w:right="1800" w:bottom="1440" w:left="1800" w:header="851" w:footer="992" w:gutter="0"/>
          <w:cols w:num="2" w:space="720"/>
          <w:docGrid w:type="lines" w:linePitch="312"/>
        </w:sectPr>
      </w:pPr>
    </w:p>
    <w:p w14:paraId="78BBCFDD" w14:textId="4A451CB6" w:rsidR="001C6A53" w:rsidRDefault="00597CD9" w:rsidP="00605483">
      <w:pPr>
        <w:pStyle w:val="13"/>
        <w:ind w:firstLineChars="400" w:firstLine="1120"/>
        <w:jc w:val="left"/>
        <w:outlineLvl w:val="9"/>
        <w:rPr>
          <w:rFonts w:ascii="Times New Roman"/>
          <w:color w:val="auto"/>
        </w:rPr>
      </w:pPr>
      <w:r>
        <w:rPr>
          <w:noProof/>
        </w:rPr>
        <w:drawing>
          <wp:inline distT="0" distB="0" distL="0" distR="0" wp14:anchorId="1F0F81C9" wp14:editId="4C04BD4F">
            <wp:extent cx="1783497" cy="2520000"/>
            <wp:effectExtent l="0" t="0" r="7620" b="0"/>
            <wp:docPr id="119351136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3497" cy="2520000"/>
                    </a:xfrm>
                    <a:prstGeom prst="rect">
                      <a:avLst/>
                    </a:prstGeom>
                    <a:noFill/>
                    <a:ln>
                      <a:noFill/>
                    </a:ln>
                  </pic:spPr>
                </pic:pic>
              </a:graphicData>
            </a:graphic>
          </wp:inline>
        </w:drawing>
      </w:r>
      <w:r w:rsidR="007C3E7E">
        <w:rPr>
          <w:rFonts w:ascii="Times New Roman"/>
          <w:color w:val="auto"/>
        </w:rPr>
        <w:t xml:space="preserve">     </w:t>
      </w:r>
      <w:r w:rsidR="00605483">
        <w:rPr>
          <w:rFonts w:ascii="Times New Roman" w:hint="eastAsia"/>
          <w:color w:val="auto"/>
        </w:rPr>
        <w:t xml:space="preserve"> </w:t>
      </w:r>
      <w:r w:rsidR="007C3E7E">
        <w:rPr>
          <w:rFonts w:ascii="Times New Roman"/>
          <w:color w:val="auto"/>
        </w:rPr>
        <w:t xml:space="preserve">   </w:t>
      </w:r>
      <w:r>
        <w:rPr>
          <w:noProof/>
        </w:rPr>
        <w:drawing>
          <wp:inline distT="0" distB="0" distL="0" distR="0" wp14:anchorId="1B62F0CA" wp14:editId="082AC570">
            <wp:extent cx="1945452" cy="2520000"/>
            <wp:effectExtent l="0" t="0" r="0" b="0"/>
            <wp:docPr id="40014760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45452" cy="2520000"/>
                    </a:xfrm>
                    <a:prstGeom prst="rect">
                      <a:avLst/>
                    </a:prstGeom>
                    <a:noFill/>
                    <a:ln>
                      <a:noFill/>
                    </a:ln>
                  </pic:spPr>
                </pic:pic>
              </a:graphicData>
            </a:graphic>
          </wp:inline>
        </w:drawing>
      </w:r>
    </w:p>
    <w:p w14:paraId="330CCE86" w14:textId="77777777" w:rsidR="009C1D3C" w:rsidRDefault="009C1D3C">
      <w:pPr>
        <w:pStyle w:val="13"/>
        <w:ind w:firstLineChars="300" w:firstLine="540"/>
        <w:jc w:val="both"/>
        <w:outlineLvl w:val="9"/>
        <w:rPr>
          <w:rFonts w:ascii="Times New Roman" w:eastAsia="宋体"/>
          <w:b w:val="0"/>
          <w:color w:val="auto"/>
          <w:sz w:val="18"/>
          <w:szCs w:val="18"/>
          <w:lang w:val="zh-CN"/>
        </w:rPr>
        <w:sectPr w:rsidR="009C1D3C" w:rsidSect="009C1D3C">
          <w:type w:val="continuous"/>
          <w:pgSz w:w="11906" w:h="16838"/>
          <w:pgMar w:top="1440" w:right="1800" w:bottom="1440" w:left="1800" w:header="851" w:footer="992" w:gutter="0"/>
          <w:cols w:space="720"/>
          <w:docGrid w:type="lines" w:linePitch="312"/>
        </w:sectPr>
      </w:pPr>
    </w:p>
    <w:p w14:paraId="7230FBDE" w14:textId="77777777" w:rsidR="005C6935" w:rsidRDefault="007C3E7E" w:rsidP="005C6935">
      <w:pPr>
        <w:pStyle w:val="13"/>
        <w:ind w:firstLineChars="600" w:firstLine="1080"/>
        <w:jc w:val="both"/>
        <w:outlineLvl w:val="9"/>
        <w:rPr>
          <w:rFonts w:ascii="Times New Roman" w:eastAsia="宋体"/>
          <w:b w:val="0"/>
          <w:color w:val="auto"/>
          <w:sz w:val="18"/>
          <w:szCs w:val="18"/>
          <w:lang w:val="zh-CN"/>
        </w:rPr>
      </w:pPr>
      <w:r>
        <w:rPr>
          <w:rFonts w:ascii="Times New Roman" w:eastAsia="宋体"/>
          <w:b w:val="0"/>
          <w:color w:val="auto"/>
          <w:sz w:val="18"/>
          <w:szCs w:val="18"/>
          <w:lang w:val="zh-CN"/>
        </w:rPr>
        <w:t>（</w:t>
      </w:r>
      <w:r>
        <w:rPr>
          <w:rFonts w:ascii="Times New Roman" w:eastAsia="宋体"/>
          <w:b w:val="0"/>
          <w:color w:val="auto"/>
          <w:sz w:val="18"/>
          <w:szCs w:val="18"/>
          <w:lang w:val="zh-CN"/>
        </w:rPr>
        <w:t>c</w:t>
      </w:r>
      <w:r>
        <w:rPr>
          <w:rFonts w:ascii="Times New Roman" w:eastAsia="宋体"/>
          <w:b w:val="0"/>
          <w:color w:val="auto"/>
          <w:sz w:val="18"/>
          <w:szCs w:val="18"/>
          <w:lang w:val="zh-CN"/>
        </w:rPr>
        <w:t>）</w:t>
      </w:r>
      <w:r w:rsidR="005C6935" w:rsidRPr="00366B18">
        <w:rPr>
          <w:rFonts w:ascii="Times New Roman" w:eastAsia="宋体" w:hint="eastAsia"/>
          <w:b w:val="0"/>
          <w:color w:val="auto"/>
          <w:sz w:val="18"/>
          <w:szCs w:val="18"/>
          <w:lang w:val="zh-CN"/>
        </w:rPr>
        <w:t>自保温</w:t>
      </w:r>
      <w:r w:rsidR="005C6935" w:rsidRPr="00366B18">
        <w:rPr>
          <w:rFonts w:ascii="Times New Roman" w:eastAsia="宋体"/>
          <w:b w:val="0"/>
          <w:color w:val="auto"/>
          <w:sz w:val="18"/>
          <w:szCs w:val="18"/>
          <w:lang w:val="zh-CN"/>
        </w:rPr>
        <w:t>墙板</w:t>
      </w:r>
      <w:r w:rsidR="005C6935">
        <w:rPr>
          <w:rFonts w:ascii="Times New Roman" w:eastAsia="宋体" w:hint="eastAsia"/>
          <w:b w:val="0"/>
          <w:color w:val="auto"/>
          <w:sz w:val="18"/>
          <w:szCs w:val="18"/>
          <w:lang w:val="zh-CN"/>
        </w:rPr>
        <w:t>与</w:t>
      </w:r>
      <w:r w:rsidR="005C6935" w:rsidRPr="00E04D36">
        <w:rPr>
          <w:rFonts w:ascii="Times New Roman" w:eastAsia="宋体"/>
          <w:b w:val="0"/>
          <w:color w:val="auto"/>
          <w:sz w:val="18"/>
          <w:szCs w:val="18"/>
          <w:lang w:val="zh-CN"/>
        </w:rPr>
        <w:t>混凝土</w:t>
      </w:r>
      <w:r w:rsidR="005C6935" w:rsidRPr="00E04D36">
        <w:rPr>
          <w:rFonts w:ascii="Times New Roman" w:eastAsia="宋体" w:hint="eastAsia"/>
          <w:b w:val="0"/>
          <w:color w:val="auto"/>
          <w:sz w:val="18"/>
          <w:szCs w:val="18"/>
          <w:lang w:val="zh-CN"/>
        </w:rPr>
        <w:t>结构</w:t>
      </w:r>
    </w:p>
    <w:p w14:paraId="5C3B5CD9" w14:textId="5B416649" w:rsidR="005C6935" w:rsidRPr="00605483" w:rsidRDefault="005C6935" w:rsidP="005C6935">
      <w:pPr>
        <w:pStyle w:val="13"/>
        <w:ind w:firstLineChars="800" w:firstLine="1440"/>
        <w:jc w:val="both"/>
        <w:outlineLvl w:val="9"/>
        <w:rPr>
          <w:rFonts w:ascii="Times New Roman" w:eastAsia="宋体"/>
          <w:b w:val="0"/>
          <w:color w:val="auto"/>
          <w:sz w:val="18"/>
          <w:szCs w:val="18"/>
          <w:lang w:val="zh-CN"/>
        </w:rPr>
      </w:pPr>
      <w:r>
        <w:rPr>
          <w:rFonts w:ascii="Times New Roman" w:eastAsia="宋体" w:hint="eastAsia"/>
          <w:b w:val="0"/>
          <w:color w:val="auto"/>
          <w:sz w:val="18"/>
          <w:szCs w:val="18"/>
          <w:lang w:val="zh-CN"/>
        </w:rPr>
        <w:t>内嵌</w:t>
      </w:r>
      <w:r>
        <w:rPr>
          <w:rFonts w:ascii="Times New Roman" w:eastAsia="宋体"/>
          <w:b w:val="0"/>
          <w:color w:val="auto"/>
          <w:sz w:val="18"/>
          <w:szCs w:val="18"/>
          <w:lang w:val="zh-CN"/>
        </w:rPr>
        <w:t>式连接构造</w:t>
      </w:r>
      <w:r w:rsidRPr="00605483">
        <w:rPr>
          <w:rFonts w:ascii="Times New Roman" w:eastAsia="宋体"/>
          <w:b w:val="0"/>
          <w:color w:val="auto"/>
          <w:sz w:val="18"/>
          <w:szCs w:val="18"/>
          <w:lang w:val="zh-CN"/>
        </w:rPr>
        <w:t>示意图</w:t>
      </w:r>
    </w:p>
    <w:p w14:paraId="4B174C13" w14:textId="3BCFB423" w:rsidR="005C6935" w:rsidRPr="00605483" w:rsidRDefault="007C3E7E" w:rsidP="005C6935">
      <w:pPr>
        <w:pStyle w:val="13"/>
        <w:ind w:firstLineChars="500" w:firstLine="900"/>
        <w:jc w:val="both"/>
        <w:outlineLvl w:val="9"/>
        <w:rPr>
          <w:rFonts w:ascii="Times New Roman" w:eastAsia="宋体"/>
          <w:b w:val="0"/>
          <w:color w:val="auto"/>
          <w:sz w:val="18"/>
          <w:szCs w:val="18"/>
          <w:lang w:val="zh-CN"/>
        </w:rPr>
      </w:pPr>
      <w:r w:rsidRPr="00605483">
        <w:rPr>
          <w:rFonts w:ascii="Times New Roman" w:eastAsia="宋体"/>
          <w:b w:val="0"/>
          <w:color w:val="auto"/>
          <w:sz w:val="18"/>
          <w:szCs w:val="18"/>
          <w:lang w:val="zh-CN"/>
        </w:rPr>
        <w:t>（</w:t>
      </w:r>
      <w:r w:rsidRPr="00605483">
        <w:rPr>
          <w:rFonts w:ascii="Times New Roman" w:eastAsia="宋体"/>
          <w:b w:val="0"/>
          <w:color w:val="auto"/>
          <w:sz w:val="18"/>
          <w:szCs w:val="18"/>
          <w:lang w:val="zh-CN"/>
        </w:rPr>
        <w:t>d</w:t>
      </w:r>
      <w:r w:rsidRPr="00605483">
        <w:rPr>
          <w:rFonts w:ascii="Times New Roman" w:eastAsia="宋体"/>
          <w:b w:val="0"/>
          <w:color w:val="auto"/>
          <w:sz w:val="18"/>
          <w:szCs w:val="18"/>
          <w:lang w:val="zh-CN"/>
        </w:rPr>
        <w:t>）</w:t>
      </w:r>
      <w:r w:rsidR="005C6935" w:rsidRPr="00605483">
        <w:rPr>
          <w:rFonts w:ascii="Times New Roman" w:eastAsia="宋体" w:hint="eastAsia"/>
          <w:b w:val="0"/>
          <w:color w:val="auto"/>
          <w:sz w:val="18"/>
          <w:szCs w:val="18"/>
          <w:lang w:val="zh-CN"/>
        </w:rPr>
        <w:t>自保温</w:t>
      </w:r>
      <w:r w:rsidR="005C6935" w:rsidRPr="00605483">
        <w:rPr>
          <w:rFonts w:ascii="Times New Roman" w:eastAsia="宋体"/>
          <w:b w:val="0"/>
          <w:color w:val="auto"/>
          <w:sz w:val="18"/>
          <w:szCs w:val="18"/>
          <w:lang w:val="zh-CN"/>
        </w:rPr>
        <w:t>墙板</w:t>
      </w:r>
      <w:r w:rsidR="005C6935" w:rsidRPr="00605483">
        <w:rPr>
          <w:rFonts w:ascii="Times New Roman" w:eastAsia="宋体" w:hint="eastAsia"/>
          <w:b w:val="0"/>
          <w:color w:val="auto"/>
          <w:sz w:val="18"/>
          <w:szCs w:val="18"/>
          <w:lang w:val="zh-CN"/>
        </w:rPr>
        <w:t>与钢结构</w:t>
      </w:r>
    </w:p>
    <w:p w14:paraId="121F300E" w14:textId="57CE5AE1" w:rsidR="009C1D3C" w:rsidRPr="00605483" w:rsidRDefault="005C6935" w:rsidP="005C6935">
      <w:pPr>
        <w:pStyle w:val="13"/>
        <w:ind w:firstLineChars="300" w:firstLine="540"/>
        <w:outlineLvl w:val="9"/>
        <w:rPr>
          <w:bCs w:val="0"/>
          <w:sz w:val="18"/>
          <w:szCs w:val="18"/>
          <w:lang w:val="zh-CN"/>
        </w:rPr>
        <w:sectPr w:rsidR="009C1D3C" w:rsidRPr="00605483" w:rsidSect="009C1D3C">
          <w:type w:val="continuous"/>
          <w:pgSz w:w="11906" w:h="16838"/>
          <w:pgMar w:top="1440" w:right="1800" w:bottom="1440" w:left="1800" w:header="851" w:footer="992" w:gutter="0"/>
          <w:cols w:num="2" w:space="720"/>
          <w:docGrid w:type="lines" w:linePitch="312"/>
        </w:sectPr>
      </w:pPr>
      <w:r w:rsidRPr="00605483">
        <w:rPr>
          <w:rFonts w:ascii="Times New Roman" w:eastAsia="宋体" w:hint="eastAsia"/>
          <w:b w:val="0"/>
          <w:color w:val="auto"/>
          <w:sz w:val="18"/>
          <w:szCs w:val="18"/>
          <w:lang w:val="zh-CN"/>
        </w:rPr>
        <w:t>内嵌</w:t>
      </w:r>
      <w:r w:rsidRPr="00605483">
        <w:rPr>
          <w:rFonts w:ascii="Times New Roman" w:eastAsia="宋体"/>
          <w:b w:val="0"/>
          <w:color w:val="auto"/>
          <w:sz w:val="18"/>
          <w:szCs w:val="18"/>
          <w:lang w:val="zh-CN"/>
        </w:rPr>
        <w:t>式连接构造示意图</w:t>
      </w:r>
    </w:p>
    <w:p w14:paraId="27C35A2D" w14:textId="344090EA" w:rsidR="009C1D3C" w:rsidRPr="008A02E5" w:rsidRDefault="009C1D3C" w:rsidP="00764150">
      <w:pPr>
        <w:pStyle w:val="13"/>
        <w:outlineLvl w:val="9"/>
        <w:rPr>
          <w:rFonts w:ascii="Times New Roman" w:eastAsia="宋体"/>
          <w:bCs w:val="0"/>
          <w:color w:val="auto"/>
          <w:sz w:val="18"/>
          <w:szCs w:val="18"/>
          <w:lang w:val="zh-CN"/>
        </w:rPr>
      </w:pPr>
      <w:r w:rsidRPr="00605483">
        <w:rPr>
          <w:rFonts w:ascii="Times New Roman" w:eastAsia="宋体"/>
          <w:bCs w:val="0"/>
          <w:color w:val="auto"/>
          <w:sz w:val="18"/>
          <w:szCs w:val="18"/>
          <w:lang w:val="zh-CN"/>
        </w:rPr>
        <w:t>图</w:t>
      </w:r>
      <w:r w:rsidRPr="00605483">
        <w:rPr>
          <w:rFonts w:ascii="Times New Roman" w:eastAsia="宋体"/>
          <w:bCs w:val="0"/>
          <w:color w:val="auto"/>
          <w:sz w:val="18"/>
          <w:szCs w:val="18"/>
          <w:lang w:val="zh-CN"/>
        </w:rPr>
        <w:t>6.</w:t>
      </w:r>
      <w:r w:rsidR="00605483">
        <w:rPr>
          <w:rFonts w:ascii="Times New Roman" w:eastAsia="宋体" w:hint="eastAsia"/>
          <w:bCs w:val="0"/>
          <w:color w:val="auto"/>
          <w:sz w:val="18"/>
          <w:szCs w:val="18"/>
          <w:lang w:val="zh-CN"/>
        </w:rPr>
        <w:t>2</w:t>
      </w:r>
      <w:r w:rsidRPr="00605483">
        <w:rPr>
          <w:rFonts w:ascii="Times New Roman" w:eastAsia="宋体"/>
          <w:bCs w:val="0"/>
          <w:color w:val="auto"/>
          <w:sz w:val="18"/>
          <w:szCs w:val="18"/>
          <w:lang w:val="zh-CN"/>
        </w:rPr>
        <w:t>.</w:t>
      </w:r>
      <w:r w:rsidR="00605483">
        <w:rPr>
          <w:rFonts w:ascii="Times New Roman" w:eastAsia="宋体" w:hint="eastAsia"/>
          <w:bCs w:val="0"/>
          <w:color w:val="auto"/>
          <w:sz w:val="18"/>
          <w:szCs w:val="18"/>
          <w:lang w:val="zh-CN"/>
        </w:rPr>
        <w:t>3</w:t>
      </w:r>
      <w:r w:rsidRPr="00605483">
        <w:rPr>
          <w:rFonts w:ascii="Times New Roman" w:eastAsia="宋体"/>
          <w:bCs w:val="0"/>
          <w:color w:val="auto"/>
          <w:sz w:val="18"/>
          <w:szCs w:val="18"/>
          <w:lang w:val="zh-CN"/>
        </w:rPr>
        <w:t xml:space="preserve"> </w:t>
      </w:r>
      <w:r w:rsidR="00764150" w:rsidRPr="00605483">
        <w:rPr>
          <w:rFonts w:ascii="Times New Roman" w:eastAsia="宋体" w:hint="eastAsia"/>
          <w:bCs w:val="0"/>
          <w:color w:val="auto"/>
          <w:sz w:val="18"/>
          <w:szCs w:val="18"/>
          <w:lang w:val="zh-CN"/>
        </w:rPr>
        <w:t>自保温</w:t>
      </w:r>
      <w:r w:rsidR="00764150" w:rsidRPr="00605483">
        <w:rPr>
          <w:rFonts w:ascii="Times New Roman" w:eastAsia="宋体"/>
          <w:bCs w:val="0"/>
          <w:color w:val="auto"/>
          <w:sz w:val="18"/>
          <w:szCs w:val="18"/>
          <w:lang w:val="zh-CN"/>
        </w:rPr>
        <w:t>墙板</w:t>
      </w:r>
      <w:r w:rsidRPr="00605483">
        <w:rPr>
          <w:rFonts w:ascii="Times New Roman" w:eastAsia="宋体" w:hint="eastAsia"/>
          <w:bCs w:val="0"/>
          <w:color w:val="auto"/>
          <w:sz w:val="18"/>
          <w:szCs w:val="18"/>
          <w:lang w:val="zh-CN"/>
        </w:rPr>
        <w:t>与主体结构连接</w:t>
      </w:r>
      <w:r w:rsidRPr="00605483">
        <w:rPr>
          <w:rFonts w:ascii="Times New Roman" w:eastAsia="宋体"/>
          <w:bCs w:val="0"/>
          <w:color w:val="auto"/>
          <w:sz w:val="18"/>
          <w:szCs w:val="18"/>
          <w:lang w:val="zh-CN"/>
        </w:rPr>
        <w:t>构造示意图</w:t>
      </w:r>
    </w:p>
    <w:p w14:paraId="4AD24A6B" w14:textId="7CAAD626" w:rsidR="00795434" w:rsidRDefault="009C1D3C" w:rsidP="009C1D3C">
      <w:pPr>
        <w:pStyle w:val="13"/>
        <w:outlineLvl w:val="9"/>
        <w:rPr>
          <w:rFonts w:ascii="Times New Roman" w:eastAsia="宋体"/>
          <w:b w:val="0"/>
          <w:color w:val="auto"/>
          <w:sz w:val="18"/>
          <w:szCs w:val="18"/>
        </w:rPr>
      </w:pPr>
      <w:r>
        <w:rPr>
          <w:rFonts w:ascii="Times New Roman" w:eastAsia="宋体"/>
          <w:b w:val="0"/>
          <w:color w:val="auto"/>
          <w:sz w:val="18"/>
          <w:szCs w:val="18"/>
        </w:rPr>
        <w:lastRenderedPageBreak/>
        <w:t>1</w:t>
      </w:r>
      <w:proofErr w:type="gramStart"/>
      <w:r>
        <w:rPr>
          <w:rFonts w:ascii="Times New Roman" w:eastAsia="宋体"/>
          <w:b w:val="0"/>
          <w:color w:val="auto"/>
          <w:sz w:val="18"/>
          <w:szCs w:val="18"/>
        </w:rPr>
        <w:t>—</w:t>
      </w:r>
      <w:r w:rsidR="00764150" w:rsidRPr="00366B18">
        <w:rPr>
          <w:rFonts w:ascii="Times New Roman" w:eastAsia="宋体" w:hint="eastAsia"/>
          <w:b w:val="0"/>
          <w:color w:val="auto"/>
          <w:sz w:val="18"/>
          <w:szCs w:val="18"/>
          <w:lang w:val="zh-CN"/>
        </w:rPr>
        <w:t>自保温</w:t>
      </w:r>
      <w:proofErr w:type="gramEnd"/>
      <w:r w:rsidR="00764150" w:rsidRPr="00366B18">
        <w:rPr>
          <w:rFonts w:ascii="Times New Roman" w:eastAsia="宋体"/>
          <w:b w:val="0"/>
          <w:color w:val="auto"/>
          <w:sz w:val="18"/>
          <w:szCs w:val="18"/>
          <w:lang w:val="zh-CN"/>
        </w:rPr>
        <w:t>墙板</w:t>
      </w:r>
      <w:r>
        <w:rPr>
          <w:rFonts w:ascii="Times New Roman" w:eastAsia="宋体"/>
          <w:b w:val="0"/>
          <w:color w:val="auto"/>
          <w:sz w:val="18"/>
          <w:szCs w:val="18"/>
        </w:rPr>
        <w:t>；</w:t>
      </w:r>
      <w:r>
        <w:rPr>
          <w:rFonts w:ascii="Times New Roman" w:eastAsia="宋体"/>
          <w:b w:val="0"/>
          <w:color w:val="auto"/>
          <w:sz w:val="18"/>
          <w:szCs w:val="18"/>
        </w:rPr>
        <w:t>2—</w:t>
      </w:r>
      <w:r>
        <w:rPr>
          <w:rFonts w:ascii="Times New Roman" w:eastAsia="宋体"/>
          <w:b w:val="0"/>
          <w:color w:val="auto"/>
          <w:sz w:val="18"/>
          <w:szCs w:val="18"/>
        </w:rPr>
        <w:t>预</w:t>
      </w:r>
      <w:r w:rsidR="00E460ED">
        <w:rPr>
          <w:rFonts w:ascii="Times New Roman" w:eastAsia="宋体" w:hint="eastAsia"/>
          <w:b w:val="0"/>
          <w:color w:val="auto"/>
          <w:sz w:val="18"/>
          <w:szCs w:val="18"/>
        </w:rPr>
        <w:t>置件</w:t>
      </w:r>
      <w:r>
        <w:rPr>
          <w:rFonts w:ascii="Times New Roman" w:eastAsia="宋体"/>
          <w:b w:val="0"/>
          <w:color w:val="auto"/>
          <w:sz w:val="18"/>
          <w:szCs w:val="18"/>
        </w:rPr>
        <w:t>；</w:t>
      </w:r>
      <w:r>
        <w:rPr>
          <w:rFonts w:ascii="Times New Roman" w:eastAsia="宋体"/>
          <w:b w:val="0"/>
          <w:color w:val="auto"/>
          <w:sz w:val="18"/>
          <w:szCs w:val="18"/>
        </w:rPr>
        <w:t>3—</w:t>
      </w:r>
      <w:r>
        <w:rPr>
          <w:rFonts w:ascii="Times New Roman" w:eastAsia="宋体"/>
          <w:b w:val="0"/>
          <w:color w:val="auto"/>
          <w:sz w:val="18"/>
          <w:szCs w:val="18"/>
        </w:rPr>
        <w:t>楼板；</w:t>
      </w:r>
      <w:r>
        <w:rPr>
          <w:rFonts w:ascii="Times New Roman" w:eastAsia="宋体"/>
          <w:b w:val="0"/>
          <w:color w:val="auto"/>
          <w:sz w:val="18"/>
          <w:szCs w:val="18"/>
        </w:rPr>
        <w:t>4—</w:t>
      </w:r>
      <w:r w:rsidR="00D22D07">
        <w:rPr>
          <w:rFonts w:ascii="Times New Roman" w:eastAsia="宋体"/>
          <w:b w:val="0"/>
          <w:color w:val="auto"/>
          <w:sz w:val="18"/>
          <w:szCs w:val="18"/>
        </w:rPr>
        <w:t>钢筋混凝土梁</w:t>
      </w:r>
      <w:r>
        <w:rPr>
          <w:rFonts w:ascii="Times New Roman" w:eastAsia="宋体"/>
          <w:b w:val="0"/>
          <w:color w:val="auto"/>
          <w:sz w:val="18"/>
          <w:szCs w:val="18"/>
        </w:rPr>
        <w:t>；</w:t>
      </w:r>
      <w:r>
        <w:rPr>
          <w:rFonts w:ascii="Times New Roman" w:eastAsia="宋体"/>
          <w:b w:val="0"/>
          <w:color w:val="auto"/>
          <w:sz w:val="18"/>
          <w:szCs w:val="18"/>
        </w:rPr>
        <w:t>5—</w:t>
      </w:r>
      <w:r>
        <w:rPr>
          <w:rFonts w:ascii="Times New Roman" w:eastAsia="宋体"/>
          <w:b w:val="0"/>
          <w:color w:val="auto"/>
          <w:sz w:val="18"/>
          <w:szCs w:val="18"/>
        </w:rPr>
        <w:t>钢梁</w:t>
      </w:r>
      <w:r>
        <w:rPr>
          <w:rFonts w:ascii="Times New Roman" w:eastAsia="宋体" w:hint="eastAsia"/>
          <w:b w:val="0"/>
          <w:color w:val="auto"/>
          <w:sz w:val="18"/>
          <w:szCs w:val="18"/>
        </w:rPr>
        <w:t>；</w:t>
      </w:r>
    </w:p>
    <w:p w14:paraId="2A79E41E" w14:textId="514BB9D8" w:rsidR="001C6A53" w:rsidRDefault="007C3E7E">
      <w:pPr>
        <w:spacing w:line="400" w:lineRule="exact"/>
        <w:rPr>
          <w:bCs/>
          <w:szCs w:val="21"/>
          <w:lang w:val="zh-CN"/>
        </w:rPr>
      </w:pPr>
      <w:r>
        <w:rPr>
          <w:b/>
          <w:bCs/>
          <w:szCs w:val="21"/>
          <w:lang w:val="zh-CN"/>
        </w:rPr>
        <w:t>6.</w:t>
      </w:r>
      <w:r w:rsidR="00B168B3">
        <w:rPr>
          <w:rFonts w:hint="eastAsia"/>
          <w:b/>
          <w:bCs/>
          <w:szCs w:val="21"/>
          <w:lang w:val="zh-CN"/>
        </w:rPr>
        <w:t>2</w:t>
      </w:r>
      <w:r>
        <w:rPr>
          <w:b/>
          <w:bCs/>
          <w:szCs w:val="21"/>
          <w:lang w:val="zh-CN"/>
        </w:rPr>
        <w:t>.</w:t>
      </w:r>
      <w:r w:rsidR="00B168B3">
        <w:rPr>
          <w:rFonts w:hint="eastAsia"/>
          <w:b/>
          <w:bCs/>
          <w:szCs w:val="21"/>
          <w:lang w:val="zh-CN"/>
        </w:rPr>
        <w:t>4</w:t>
      </w:r>
      <w:r>
        <w:rPr>
          <w:b/>
          <w:bCs/>
          <w:szCs w:val="21"/>
          <w:lang w:val="zh-CN"/>
        </w:rPr>
        <w:t xml:space="preserve">  </w:t>
      </w:r>
      <w:r>
        <w:rPr>
          <w:b/>
          <w:szCs w:val="21"/>
        </w:rPr>
        <w:t xml:space="preserve"> </w:t>
      </w:r>
      <w:r w:rsidR="002E573F">
        <w:rPr>
          <w:rFonts w:hint="eastAsia"/>
          <w:bCs/>
          <w:szCs w:val="21"/>
          <w:lang w:val="zh-CN"/>
        </w:rPr>
        <w:t>自保温</w:t>
      </w:r>
      <w:r w:rsidR="002E573F">
        <w:rPr>
          <w:bCs/>
          <w:szCs w:val="21"/>
          <w:lang w:val="zh-CN"/>
        </w:rPr>
        <w:t>墙板</w:t>
      </w:r>
      <w:r>
        <w:rPr>
          <w:bCs/>
          <w:szCs w:val="21"/>
          <w:lang w:val="zh-CN"/>
        </w:rPr>
        <w:t>与主体结构连接的构造要求应符合下列规定：</w:t>
      </w:r>
    </w:p>
    <w:p w14:paraId="21310F5E" w14:textId="64C8555D" w:rsidR="001C6A53" w:rsidRDefault="007C3E7E">
      <w:pPr>
        <w:spacing w:line="400" w:lineRule="exact"/>
        <w:ind w:firstLine="420"/>
        <w:rPr>
          <w:szCs w:val="21"/>
        </w:rPr>
      </w:pPr>
      <w:r>
        <w:rPr>
          <w:b/>
          <w:bCs/>
          <w:kern w:val="0"/>
        </w:rPr>
        <w:t>1</w:t>
      </w:r>
      <w:r>
        <w:rPr>
          <w:b/>
          <w:bCs/>
          <w:szCs w:val="21"/>
        </w:rPr>
        <w:t xml:space="preserve">   </w:t>
      </w:r>
      <w:r w:rsidR="00E460ED">
        <w:rPr>
          <w:rFonts w:hint="eastAsia"/>
          <w:bCs/>
          <w:szCs w:val="21"/>
          <w:lang w:val="zh-CN"/>
        </w:rPr>
        <w:t>预置</w:t>
      </w:r>
      <w:proofErr w:type="gramStart"/>
      <w:r w:rsidR="00E460ED">
        <w:rPr>
          <w:rFonts w:hint="eastAsia"/>
          <w:bCs/>
          <w:szCs w:val="21"/>
          <w:lang w:val="zh-CN"/>
        </w:rPr>
        <w:t>件</w:t>
      </w:r>
      <w:r>
        <w:rPr>
          <w:szCs w:val="21"/>
        </w:rPr>
        <w:t>距离板</w:t>
      </w:r>
      <w:proofErr w:type="gramEnd"/>
      <w:r>
        <w:rPr>
          <w:szCs w:val="21"/>
        </w:rPr>
        <w:t>端不应小于</w:t>
      </w:r>
      <w:r>
        <w:rPr>
          <w:szCs w:val="21"/>
        </w:rPr>
        <w:t>100mm</w:t>
      </w:r>
      <w:r>
        <w:rPr>
          <w:szCs w:val="21"/>
        </w:rPr>
        <w:t>；</w:t>
      </w:r>
    </w:p>
    <w:p w14:paraId="72275306" w14:textId="68CFC182" w:rsidR="001C6A53" w:rsidRDefault="007C3E7E">
      <w:pPr>
        <w:spacing w:line="400" w:lineRule="exact"/>
        <w:ind w:firstLine="420"/>
        <w:rPr>
          <w:szCs w:val="21"/>
        </w:rPr>
      </w:pPr>
      <w:r>
        <w:rPr>
          <w:b/>
          <w:bCs/>
          <w:szCs w:val="21"/>
        </w:rPr>
        <w:t xml:space="preserve">2   </w:t>
      </w:r>
      <w:r>
        <w:rPr>
          <w:bCs/>
          <w:szCs w:val="21"/>
          <w:lang w:val="zh-CN"/>
        </w:rPr>
        <w:t>与主体结构</w:t>
      </w:r>
      <w:r>
        <w:rPr>
          <w:szCs w:val="21"/>
        </w:rPr>
        <w:t>连接点数量和位置应根据</w:t>
      </w:r>
      <w:r w:rsidR="00C7326A">
        <w:rPr>
          <w:rFonts w:hint="eastAsia"/>
          <w:bCs/>
          <w:szCs w:val="21"/>
          <w:lang w:val="zh-CN"/>
        </w:rPr>
        <w:t>自保温</w:t>
      </w:r>
      <w:r w:rsidR="00C7326A">
        <w:rPr>
          <w:bCs/>
          <w:szCs w:val="21"/>
          <w:lang w:val="zh-CN"/>
        </w:rPr>
        <w:t>墙板</w:t>
      </w:r>
      <w:r>
        <w:rPr>
          <w:szCs w:val="21"/>
        </w:rPr>
        <w:t>形状、尺寸以及主体结构层间位移等因素计算确定，且</w:t>
      </w:r>
      <w:r w:rsidR="00B728BA">
        <w:rPr>
          <w:rFonts w:hint="eastAsia"/>
          <w:szCs w:val="21"/>
        </w:rPr>
        <w:t>每块</w:t>
      </w:r>
      <w:r w:rsidR="00104851">
        <w:rPr>
          <w:rFonts w:hint="eastAsia"/>
          <w:bCs/>
          <w:szCs w:val="21"/>
          <w:lang w:val="zh-CN"/>
        </w:rPr>
        <w:t>自保温</w:t>
      </w:r>
      <w:r w:rsidR="00B728BA">
        <w:rPr>
          <w:rFonts w:hint="eastAsia"/>
          <w:szCs w:val="21"/>
        </w:rPr>
        <w:t>墙板两端</w:t>
      </w:r>
      <w:r>
        <w:rPr>
          <w:szCs w:val="21"/>
        </w:rPr>
        <w:t>连接点</w:t>
      </w:r>
      <w:r w:rsidR="00B728BA">
        <w:rPr>
          <w:rFonts w:hint="eastAsia"/>
          <w:szCs w:val="21"/>
        </w:rPr>
        <w:t>各</w:t>
      </w:r>
      <w:r>
        <w:rPr>
          <w:szCs w:val="21"/>
        </w:rPr>
        <w:t>不应少于</w:t>
      </w:r>
      <w:r w:rsidR="00B728BA">
        <w:rPr>
          <w:rFonts w:hint="eastAsia"/>
          <w:szCs w:val="21"/>
        </w:rPr>
        <w:t>1</w:t>
      </w:r>
      <w:r>
        <w:rPr>
          <w:szCs w:val="21"/>
        </w:rPr>
        <w:t>个；</w:t>
      </w:r>
    </w:p>
    <w:p w14:paraId="69A91120" w14:textId="0B17ECA6" w:rsidR="001C6A53" w:rsidRDefault="007C3E7E">
      <w:pPr>
        <w:spacing w:line="400" w:lineRule="exact"/>
        <w:ind w:firstLine="420"/>
        <w:rPr>
          <w:szCs w:val="21"/>
        </w:rPr>
      </w:pPr>
      <w:r>
        <w:rPr>
          <w:b/>
          <w:szCs w:val="21"/>
        </w:rPr>
        <w:t xml:space="preserve">3   </w:t>
      </w:r>
      <w:bookmarkStart w:id="151" w:name="OLE_LINK10"/>
      <w:r w:rsidR="00C7326A">
        <w:rPr>
          <w:rFonts w:hint="eastAsia"/>
          <w:bCs/>
          <w:szCs w:val="21"/>
          <w:lang w:val="zh-CN"/>
        </w:rPr>
        <w:t>自保温</w:t>
      </w:r>
      <w:bookmarkEnd w:id="151"/>
      <w:r w:rsidR="00C7326A">
        <w:rPr>
          <w:bCs/>
          <w:szCs w:val="21"/>
          <w:lang w:val="zh-CN"/>
        </w:rPr>
        <w:t>墙板</w:t>
      </w:r>
      <w:r>
        <w:rPr>
          <w:bCs/>
          <w:szCs w:val="21"/>
          <w:lang w:val="zh-CN"/>
        </w:rPr>
        <w:t>与主体结构的连接节点间距离</w:t>
      </w:r>
      <w:r>
        <w:rPr>
          <w:szCs w:val="21"/>
        </w:rPr>
        <w:t>不宜大于</w:t>
      </w:r>
      <w:r>
        <w:rPr>
          <w:szCs w:val="21"/>
        </w:rPr>
        <w:t>600mm</w:t>
      </w:r>
      <w:r>
        <w:rPr>
          <w:szCs w:val="21"/>
        </w:rPr>
        <w:t>。</w:t>
      </w:r>
    </w:p>
    <w:bookmarkEnd w:id="150"/>
    <w:p w14:paraId="1602F3E3" w14:textId="4581E3CD" w:rsidR="001C6A53" w:rsidRDefault="007C3E7E">
      <w:pPr>
        <w:spacing w:line="400" w:lineRule="exact"/>
        <w:rPr>
          <w:bCs/>
          <w:szCs w:val="21"/>
        </w:rPr>
      </w:pPr>
      <w:r>
        <w:rPr>
          <w:b/>
          <w:bCs/>
          <w:szCs w:val="21"/>
          <w:lang w:val="zh-CN"/>
        </w:rPr>
        <w:t>6.</w:t>
      </w:r>
      <w:r w:rsidR="00B168B3">
        <w:rPr>
          <w:rFonts w:hint="eastAsia"/>
          <w:b/>
          <w:bCs/>
          <w:szCs w:val="21"/>
          <w:lang w:val="zh-CN"/>
        </w:rPr>
        <w:t>2</w:t>
      </w:r>
      <w:r>
        <w:rPr>
          <w:b/>
          <w:bCs/>
          <w:szCs w:val="21"/>
          <w:lang w:val="zh-CN"/>
        </w:rPr>
        <w:t>.</w:t>
      </w:r>
      <w:r w:rsidR="00B168B3">
        <w:rPr>
          <w:rFonts w:hint="eastAsia"/>
          <w:b/>
          <w:bCs/>
          <w:szCs w:val="21"/>
          <w:lang w:val="zh-CN"/>
        </w:rPr>
        <w:t>5</w:t>
      </w:r>
      <w:r>
        <w:rPr>
          <w:b/>
          <w:szCs w:val="21"/>
        </w:rPr>
        <w:t xml:space="preserve">  </w:t>
      </w:r>
      <w:r>
        <w:rPr>
          <w:rFonts w:hint="eastAsia"/>
          <w:bCs/>
          <w:szCs w:val="21"/>
          <w:lang w:val="zh-CN"/>
        </w:rPr>
        <w:t>自保温</w:t>
      </w:r>
      <w:r>
        <w:rPr>
          <w:bCs/>
          <w:szCs w:val="21"/>
          <w:lang w:val="zh-CN"/>
        </w:rPr>
        <w:t>墙板墙体</w:t>
      </w:r>
      <w:r>
        <w:rPr>
          <w:szCs w:val="21"/>
        </w:rPr>
        <w:t>的门</w:t>
      </w:r>
      <w:r>
        <w:rPr>
          <w:bCs/>
          <w:szCs w:val="21"/>
        </w:rPr>
        <w:t>窗洞口处应敷设加强扁钢或加强角钢。其中加强扁钢或加强角钢应与主体结构可靠连接，并应满足承载力要求。</w:t>
      </w:r>
    </w:p>
    <w:p w14:paraId="63B84E1E" w14:textId="6F665E85" w:rsidR="001C6A53" w:rsidRPr="008A02E5" w:rsidRDefault="008A02E5" w:rsidP="008A02E5">
      <w:pPr>
        <w:spacing w:line="400" w:lineRule="exact"/>
        <w:jc w:val="center"/>
        <w:outlineLvl w:val="1"/>
        <w:rPr>
          <w:b/>
          <w:bCs/>
          <w:szCs w:val="21"/>
        </w:rPr>
      </w:pPr>
      <w:bookmarkStart w:id="152" w:name="_Toc193188012"/>
      <w:bookmarkStart w:id="153" w:name="_Toc193188043"/>
      <w:bookmarkStart w:id="154" w:name="_Toc193814689"/>
      <w:r>
        <w:rPr>
          <w:b/>
          <w:bCs/>
          <w:szCs w:val="21"/>
        </w:rPr>
        <w:t xml:space="preserve">Ⅱ  </w:t>
      </w:r>
      <w:r>
        <w:rPr>
          <w:rFonts w:hint="eastAsia"/>
          <w:b/>
          <w:szCs w:val="21"/>
        </w:rPr>
        <w:t>自保温</w:t>
      </w:r>
      <w:r>
        <w:rPr>
          <w:b/>
          <w:szCs w:val="21"/>
        </w:rPr>
        <w:t>墙板</w:t>
      </w:r>
      <w:bookmarkEnd w:id="152"/>
      <w:bookmarkEnd w:id="153"/>
      <w:bookmarkEnd w:id="154"/>
      <w:r w:rsidR="000E47BB">
        <w:rPr>
          <w:rFonts w:hint="eastAsia"/>
          <w:b/>
          <w:szCs w:val="21"/>
        </w:rPr>
        <w:t xml:space="preserve"> </w:t>
      </w:r>
    </w:p>
    <w:p w14:paraId="3256C6BD" w14:textId="2566399D" w:rsidR="0009618D" w:rsidRDefault="00C541E4" w:rsidP="008A02E5">
      <w:pPr>
        <w:spacing w:line="400" w:lineRule="exact"/>
        <w:jc w:val="left"/>
      </w:pPr>
      <w:r>
        <w:rPr>
          <w:rFonts w:hint="eastAsia"/>
          <w:b/>
          <w:bCs/>
        </w:rPr>
        <w:t>6.</w:t>
      </w:r>
      <w:r w:rsidR="00B168B3">
        <w:rPr>
          <w:rFonts w:hint="eastAsia"/>
          <w:b/>
          <w:bCs/>
        </w:rPr>
        <w:t>2</w:t>
      </w:r>
      <w:r>
        <w:rPr>
          <w:rFonts w:hint="eastAsia"/>
          <w:b/>
          <w:bCs/>
        </w:rPr>
        <w:t>.</w:t>
      </w:r>
      <w:r w:rsidR="00B168B3">
        <w:rPr>
          <w:rFonts w:hint="eastAsia"/>
          <w:b/>
          <w:bCs/>
        </w:rPr>
        <w:t>6</w:t>
      </w:r>
      <w:r>
        <w:rPr>
          <w:rFonts w:hint="eastAsia"/>
          <w:b/>
          <w:bCs/>
        </w:rPr>
        <w:t xml:space="preserve">  </w:t>
      </w:r>
      <w:r w:rsidRPr="00E76CFE">
        <w:rPr>
          <w:rFonts w:hint="eastAsia"/>
        </w:rPr>
        <w:t>自保温墙板</w:t>
      </w:r>
      <w:r>
        <w:rPr>
          <w:rFonts w:hint="eastAsia"/>
        </w:rPr>
        <w:t>的规格应符合现行国家标准</w:t>
      </w:r>
      <w:r w:rsidRPr="00C541E4">
        <w:rPr>
          <w:rFonts w:hint="eastAsia"/>
        </w:rPr>
        <w:t>《蒸压加气混凝土板》</w:t>
      </w:r>
      <w:r w:rsidRPr="00C541E4">
        <w:rPr>
          <w:rFonts w:hint="eastAsia"/>
        </w:rPr>
        <w:t>GB/T 15762</w:t>
      </w:r>
      <w:r>
        <w:rPr>
          <w:rFonts w:hint="eastAsia"/>
        </w:rPr>
        <w:t>的相关规定。</w:t>
      </w:r>
    </w:p>
    <w:p w14:paraId="4C00AC87" w14:textId="5435B0F9" w:rsidR="00C541E4" w:rsidRDefault="00C541E4" w:rsidP="008A02E5">
      <w:pPr>
        <w:spacing w:line="400" w:lineRule="exact"/>
        <w:jc w:val="left"/>
      </w:pPr>
      <w:r>
        <w:rPr>
          <w:rFonts w:hint="eastAsia"/>
          <w:b/>
          <w:bCs/>
        </w:rPr>
        <w:t>6.</w:t>
      </w:r>
      <w:r w:rsidR="00B168B3">
        <w:rPr>
          <w:rFonts w:hint="eastAsia"/>
          <w:b/>
          <w:bCs/>
        </w:rPr>
        <w:t>2</w:t>
      </w:r>
      <w:r>
        <w:rPr>
          <w:rFonts w:hint="eastAsia"/>
          <w:b/>
          <w:bCs/>
        </w:rPr>
        <w:t>.</w:t>
      </w:r>
      <w:r w:rsidR="00B168B3">
        <w:rPr>
          <w:rFonts w:hint="eastAsia"/>
          <w:b/>
          <w:bCs/>
        </w:rPr>
        <w:t>7</w:t>
      </w:r>
      <w:r>
        <w:rPr>
          <w:rFonts w:hint="eastAsia"/>
          <w:b/>
          <w:bCs/>
        </w:rPr>
        <w:t xml:space="preserve">  </w:t>
      </w:r>
      <w:r w:rsidR="00BE0D72" w:rsidRPr="00E76CFE">
        <w:rPr>
          <w:rFonts w:hint="eastAsia"/>
        </w:rPr>
        <w:t>自保温墙板</w:t>
      </w:r>
      <w:r w:rsidR="00714C4B">
        <w:rPr>
          <w:rFonts w:hint="eastAsia"/>
        </w:rPr>
        <w:t>内置保温芯材</w:t>
      </w:r>
      <w:r w:rsidR="009C6C97">
        <w:rPr>
          <w:rFonts w:hint="eastAsia"/>
        </w:rPr>
        <w:t>性能</w:t>
      </w:r>
      <w:r w:rsidR="00714C4B">
        <w:rPr>
          <w:rFonts w:hint="eastAsia"/>
        </w:rPr>
        <w:t>应满足本规程的相关规定，</w:t>
      </w:r>
      <w:r w:rsidR="009C6C97">
        <w:rPr>
          <w:rFonts w:hint="eastAsia"/>
        </w:rPr>
        <w:t>自保温墙板和内置保温芯材厚度应根据节能要求确定，并应符合下列规定：</w:t>
      </w:r>
    </w:p>
    <w:p w14:paraId="4D9631C9" w14:textId="6393EE9C" w:rsidR="009C6C97" w:rsidRDefault="009C6C97" w:rsidP="009C6C97">
      <w:pPr>
        <w:spacing w:line="400" w:lineRule="exact"/>
        <w:ind w:firstLineChars="200" w:firstLine="422"/>
        <w:jc w:val="left"/>
      </w:pPr>
      <w:r>
        <w:rPr>
          <w:b/>
        </w:rPr>
        <w:t>1</w:t>
      </w:r>
      <w:r>
        <w:t xml:space="preserve">  </w:t>
      </w:r>
      <w:r>
        <w:rPr>
          <w:rFonts w:hint="eastAsia"/>
        </w:rPr>
        <w:t>自保温墙板中部应设置一体成型的蒸压加气混凝土加强肋，</w:t>
      </w:r>
      <w:r w:rsidR="00480F1F">
        <w:rPr>
          <w:rFonts w:hint="eastAsia"/>
        </w:rPr>
        <w:t>加强</w:t>
      </w:r>
      <w:proofErr w:type="gramStart"/>
      <w:r w:rsidR="00480F1F">
        <w:rPr>
          <w:rFonts w:hint="eastAsia"/>
        </w:rPr>
        <w:t>肋</w:t>
      </w:r>
      <w:proofErr w:type="gramEnd"/>
      <w:r w:rsidR="00480F1F">
        <w:rPr>
          <w:rFonts w:hint="eastAsia"/>
        </w:rPr>
        <w:t>宽度</w:t>
      </w:r>
      <w:r w:rsidR="003F3181">
        <w:rPr>
          <w:rFonts w:hint="eastAsia"/>
        </w:rPr>
        <w:t>宜为</w:t>
      </w:r>
      <w:r w:rsidR="00E039D3" w:rsidRPr="003F3181">
        <w:rPr>
          <w:rFonts w:hint="eastAsia"/>
        </w:rPr>
        <w:t>30</w:t>
      </w:r>
      <w:r w:rsidR="00480F1F" w:rsidRPr="003F3181">
        <w:rPr>
          <w:rFonts w:hint="eastAsia"/>
        </w:rPr>
        <w:t>mm</w:t>
      </w:r>
      <w:r w:rsidR="003F3181" w:rsidRPr="003F3181">
        <w:rPr>
          <w:rFonts w:hint="eastAsia"/>
        </w:rPr>
        <w:t>～</w:t>
      </w:r>
      <w:r w:rsidR="003F3181" w:rsidRPr="003F3181">
        <w:rPr>
          <w:rFonts w:hint="eastAsia"/>
        </w:rPr>
        <w:t>60mm</w:t>
      </w:r>
      <w:r w:rsidR="00480F1F">
        <w:rPr>
          <w:rFonts w:hint="eastAsia"/>
        </w:rPr>
        <w:t>，分布间距不大于</w:t>
      </w:r>
      <w:r w:rsidR="004A1180">
        <w:rPr>
          <w:rFonts w:hint="eastAsia"/>
        </w:rPr>
        <w:t>120</w:t>
      </w:r>
      <w:r w:rsidR="00480F1F">
        <w:rPr>
          <w:rFonts w:hint="eastAsia"/>
        </w:rPr>
        <w:t>0mm</w:t>
      </w:r>
      <w:r w:rsidR="00480F1F">
        <w:rPr>
          <w:rFonts w:hint="eastAsia"/>
        </w:rPr>
        <w:t>；</w:t>
      </w:r>
    </w:p>
    <w:p w14:paraId="635FEF87" w14:textId="7EFCDFAE" w:rsidR="0009618D" w:rsidRDefault="00480F1F" w:rsidP="00480F1F">
      <w:pPr>
        <w:spacing w:line="400" w:lineRule="exact"/>
        <w:ind w:firstLineChars="200" w:firstLine="422"/>
        <w:jc w:val="left"/>
        <w:rPr>
          <w:b/>
          <w:bCs/>
        </w:rPr>
      </w:pPr>
      <w:r w:rsidRPr="00480F1F">
        <w:rPr>
          <w:rFonts w:hint="eastAsia"/>
          <w:b/>
          <w:bCs/>
        </w:rPr>
        <w:t>2</w:t>
      </w:r>
      <w:r>
        <w:rPr>
          <w:rFonts w:hint="eastAsia"/>
        </w:rPr>
        <w:t xml:space="preserve">  </w:t>
      </w:r>
      <w:r w:rsidR="009C6C97">
        <w:rPr>
          <w:rFonts w:hint="eastAsia"/>
        </w:rPr>
        <w:t>内置保温</w:t>
      </w:r>
      <w:proofErr w:type="gramStart"/>
      <w:r w:rsidR="009C6C97">
        <w:rPr>
          <w:rFonts w:hint="eastAsia"/>
        </w:rPr>
        <w:t>芯材</w:t>
      </w:r>
      <w:r>
        <w:rPr>
          <w:rFonts w:hint="eastAsia"/>
        </w:rPr>
        <w:t>距自保温</w:t>
      </w:r>
      <w:proofErr w:type="gramEnd"/>
      <w:r>
        <w:rPr>
          <w:rFonts w:hint="eastAsia"/>
        </w:rPr>
        <w:t>墙板</w:t>
      </w:r>
      <w:r>
        <w:rPr>
          <w:rFonts w:hint="eastAsia"/>
        </w:rPr>
        <w:t>4</w:t>
      </w:r>
      <w:r>
        <w:rPr>
          <w:rFonts w:hint="eastAsia"/>
        </w:rPr>
        <w:t>个端面的间距不应小于</w:t>
      </w:r>
      <w:r w:rsidR="00E22E48">
        <w:rPr>
          <w:rFonts w:hint="eastAsia"/>
        </w:rPr>
        <w:t>30</w:t>
      </w:r>
      <w:r>
        <w:rPr>
          <w:rFonts w:hint="eastAsia"/>
        </w:rPr>
        <w:t>mm</w:t>
      </w:r>
      <w:r>
        <w:rPr>
          <w:rFonts w:hint="eastAsia"/>
        </w:rPr>
        <w:t>。</w:t>
      </w:r>
    </w:p>
    <w:p w14:paraId="33801E11" w14:textId="76EB090E" w:rsidR="008A02E5" w:rsidRDefault="008A02E5" w:rsidP="008A02E5">
      <w:pPr>
        <w:spacing w:line="400" w:lineRule="exact"/>
        <w:jc w:val="left"/>
      </w:pPr>
      <w:r w:rsidRPr="009273CC">
        <w:rPr>
          <w:rFonts w:hint="eastAsia"/>
          <w:b/>
          <w:bCs/>
        </w:rPr>
        <w:t>6.</w:t>
      </w:r>
      <w:r w:rsidR="00B168B3">
        <w:rPr>
          <w:rFonts w:hint="eastAsia"/>
          <w:b/>
          <w:bCs/>
        </w:rPr>
        <w:t>2</w:t>
      </w:r>
      <w:r w:rsidRPr="009273CC">
        <w:rPr>
          <w:rFonts w:hint="eastAsia"/>
          <w:b/>
          <w:bCs/>
        </w:rPr>
        <w:t>.</w:t>
      </w:r>
      <w:r w:rsidR="00B168B3">
        <w:rPr>
          <w:rFonts w:hint="eastAsia"/>
          <w:b/>
          <w:bCs/>
        </w:rPr>
        <w:t>8</w:t>
      </w:r>
      <w:r>
        <w:rPr>
          <w:rFonts w:hint="eastAsia"/>
          <w:b/>
          <w:bCs/>
        </w:rPr>
        <w:t xml:space="preserve">  </w:t>
      </w:r>
      <w:r w:rsidRPr="00E76CFE">
        <w:rPr>
          <w:rFonts w:hint="eastAsia"/>
        </w:rPr>
        <w:t>自保温墙板应配置</w:t>
      </w:r>
      <w:proofErr w:type="gramStart"/>
      <w:r>
        <w:rPr>
          <w:rFonts w:hint="eastAsia"/>
        </w:rPr>
        <w:t>增强</w:t>
      </w:r>
      <w:r w:rsidRPr="00E76CFE">
        <w:rPr>
          <w:rFonts w:hint="eastAsia"/>
        </w:rPr>
        <w:t>筋网笼</w:t>
      </w:r>
      <w:proofErr w:type="gramEnd"/>
      <w:r w:rsidRPr="00E76CFE">
        <w:rPr>
          <w:rFonts w:hint="eastAsia"/>
        </w:rPr>
        <w:t>，网笼的纵向</w:t>
      </w:r>
      <w:proofErr w:type="gramStart"/>
      <w:r w:rsidRPr="00E76CFE">
        <w:rPr>
          <w:rFonts w:hint="eastAsia"/>
        </w:rPr>
        <w:t>筋</w:t>
      </w:r>
      <w:proofErr w:type="gramEnd"/>
      <w:r w:rsidRPr="00E76CFE">
        <w:rPr>
          <w:rFonts w:hint="eastAsia"/>
        </w:rPr>
        <w:t>配筋量应根据板的承载能力要求确定</w:t>
      </w:r>
      <w:r>
        <w:rPr>
          <w:rFonts w:hint="eastAsia"/>
        </w:rPr>
        <w:t>，并应符合下列规定：</w:t>
      </w:r>
    </w:p>
    <w:p w14:paraId="2F3F3DD8" w14:textId="00A0E082" w:rsidR="00A47936" w:rsidRDefault="008A02E5" w:rsidP="008A02E5">
      <w:pPr>
        <w:spacing w:line="400" w:lineRule="exact"/>
        <w:ind w:firstLineChars="200" w:firstLine="422"/>
        <w:jc w:val="left"/>
      </w:pPr>
      <w:r>
        <w:rPr>
          <w:b/>
        </w:rPr>
        <w:t>1</w:t>
      </w:r>
      <w:r>
        <w:t xml:space="preserve">  </w:t>
      </w:r>
      <w:proofErr w:type="gramStart"/>
      <w:r w:rsidRPr="00E16081">
        <w:rPr>
          <w:rFonts w:hint="eastAsia"/>
        </w:rPr>
        <w:t>网笼</w:t>
      </w:r>
      <w:r w:rsidR="00E609A4">
        <w:rPr>
          <w:rFonts w:hint="eastAsia"/>
        </w:rPr>
        <w:t>应由</w:t>
      </w:r>
      <w:proofErr w:type="gramEnd"/>
      <w:r w:rsidRPr="00E16081">
        <w:rPr>
          <w:rFonts w:hint="eastAsia"/>
        </w:rPr>
        <w:t>双层</w:t>
      </w:r>
      <w:r>
        <w:rPr>
          <w:rFonts w:hint="eastAsia"/>
        </w:rPr>
        <w:t>配</w:t>
      </w:r>
      <w:r w:rsidRPr="00E16081">
        <w:rPr>
          <w:rFonts w:hint="eastAsia"/>
        </w:rPr>
        <w:t>筋网片</w:t>
      </w:r>
      <w:r w:rsidR="00E609A4">
        <w:rPr>
          <w:rFonts w:hint="eastAsia"/>
        </w:rPr>
        <w:t>组成，</w:t>
      </w:r>
      <w:r w:rsidRPr="00E16081">
        <w:rPr>
          <w:rFonts w:hint="eastAsia"/>
        </w:rPr>
        <w:t>宜采用对称配筋，所有纵向</w:t>
      </w:r>
      <w:proofErr w:type="gramStart"/>
      <w:r w:rsidRPr="00E16081">
        <w:rPr>
          <w:rFonts w:hint="eastAsia"/>
        </w:rPr>
        <w:t>筋</w:t>
      </w:r>
      <w:proofErr w:type="gramEnd"/>
      <w:r w:rsidRPr="00E16081">
        <w:rPr>
          <w:rFonts w:hint="eastAsia"/>
        </w:rPr>
        <w:t>直径应相同</w:t>
      </w:r>
      <w:r w:rsidR="00C541E4">
        <w:rPr>
          <w:rFonts w:hint="eastAsia"/>
        </w:rPr>
        <w:t>，</w:t>
      </w:r>
      <w:r w:rsidR="00A47936" w:rsidRPr="009F54D8">
        <w:rPr>
          <w:rFonts w:hint="eastAsia"/>
        </w:rPr>
        <w:t>纵向</w:t>
      </w:r>
      <w:proofErr w:type="gramStart"/>
      <w:r w:rsidR="00A47936">
        <w:rPr>
          <w:rFonts w:hint="eastAsia"/>
        </w:rPr>
        <w:t>筋</w:t>
      </w:r>
      <w:proofErr w:type="gramEnd"/>
      <w:r w:rsidR="00A47936">
        <w:rPr>
          <w:rFonts w:hint="eastAsia"/>
        </w:rPr>
        <w:t>直径不应小于</w:t>
      </w:r>
      <w:r w:rsidR="00A47936">
        <w:rPr>
          <w:rFonts w:hint="eastAsia"/>
        </w:rPr>
        <w:t>5mm</w:t>
      </w:r>
      <w:r w:rsidR="00A47936">
        <w:rPr>
          <w:rFonts w:hint="eastAsia"/>
        </w:rPr>
        <w:t>，并且不宜大于</w:t>
      </w:r>
      <w:r w:rsidR="00A47936">
        <w:rPr>
          <w:rFonts w:hint="eastAsia"/>
        </w:rPr>
        <w:t>8mm</w:t>
      </w:r>
      <w:r w:rsidR="00A47936">
        <w:rPr>
          <w:rFonts w:hint="eastAsia"/>
        </w:rPr>
        <w:t>；</w:t>
      </w:r>
    </w:p>
    <w:p w14:paraId="2EC03A2E" w14:textId="0995F488" w:rsidR="00E609A4" w:rsidRDefault="00A47936" w:rsidP="00E609A4">
      <w:pPr>
        <w:spacing w:line="400" w:lineRule="exact"/>
        <w:ind w:firstLineChars="200" w:firstLine="422"/>
        <w:jc w:val="left"/>
      </w:pPr>
      <w:r>
        <w:rPr>
          <w:rFonts w:hint="eastAsia"/>
          <w:b/>
          <w:bCs/>
        </w:rPr>
        <w:t xml:space="preserve">2  </w:t>
      </w:r>
      <w:r w:rsidR="00E609A4" w:rsidRPr="00E609A4">
        <w:rPr>
          <w:rFonts w:hint="eastAsia"/>
        </w:rPr>
        <w:t>每片</w:t>
      </w:r>
      <w:r w:rsidR="00E609A4">
        <w:rPr>
          <w:rFonts w:hint="eastAsia"/>
        </w:rPr>
        <w:t>网片配置纵向钢筋不少于</w:t>
      </w:r>
      <w:r w:rsidR="00E609A4">
        <w:rPr>
          <w:rFonts w:hint="eastAsia"/>
        </w:rPr>
        <w:t>4</w:t>
      </w:r>
      <w:r w:rsidR="00E609A4">
        <w:rPr>
          <w:rFonts w:hint="eastAsia"/>
        </w:rPr>
        <w:t>根，并且</w:t>
      </w:r>
      <w:r>
        <w:rPr>
          <w:rFonts w:hint="eastAsia"/>
        </w:rPr>
        <w:t>纵向</w:t>
      </w:r>
      <w:proofErr w:type="gramStart"/>
      <w:r>
        <w:rPr>
          <w:rFonts w:hint="eastAsia"/>
        </w:rPr>
        <w:t>筋</w:t>
      </w:r>
      <w:proofErr w:type="gramEnd"/>
      <w:r>
        <w:rPr>
          <w:rFonts w:hint="eastAsia"/>
        </w:rPr>
        <w:t>间距不应大于</w:t>
      </w:r>
      <w:r>
        <w:rPr>
          <w:rFonts w:hint="eastAsia"/>
        </w:rPr>
        <w:t>250mm</w:t>
      </w:r>
      <w:r>
        <w:rPr>
          <w:rFonts w:hint="eastAsia"/>
        </w:rPr>
        <w:t>，</w:t>
      </w:r>
      <w:r w:rsidR="00C541E4">
        <w:rPr>
          <w:rFonts w:hint="eastAsia"/>
        </w:rPr>
        <w:t>最外侧</w:t>
      </w:r>
      <w:r w:rsidR="00C541E4">
        <w:rPr>
          <w:rFonts w:hint="eastAsia"/>
        </w:rPr>
        <w:t>2</w:t>
      </w:r>
      <w:r w:rsidR="001715AE">
        <w:rPr>
          <w:rFonts w:hint="eastAsia"/>
        </w:rPr>
        <w:t>根</w:t>
      </w:r>
      <w:r w:rsidR="00C541E4">
        <w:rPr>
          <w:rFonts w:hint="eastAsia"/>
        </w:rPr>
        <w:t>纵向筋的间距不应小于</w:t>
      </w:r>
      <w:r w:rsidR="00C541E4">
        <w:rPr>
          <w:rFonts w:hint="eastAsia"/>
        </w:rPr>
        <w:t>440mm</w:t>
      </w:r>
      <w:r w:rsidR="00E609A4">
        <w:rPr>
          <w:rFonts w:hint="eastAsia"/>
        </w:rPr>
        <w:t>；网笼最外侧纵向</w:t>
      </w:r>
      <w:proofErr w:type="gramStart"/>
      <w:r w:rsidR="00E609A4">
        <w:rPr>
          <w:rFonts w:hint="eastAsia"/>
        </w:rPr>
        <w:t>筋距自</w:t>
      </w:r>
      <w:proofErr w:type="gramEnd"/>
      <w:r w:rsidR="00E609A4">
        <w:rPr>
          <w:rFonts w:hint="eastAsia"/>
        </w:rPr>
        <w:t>保温墙板</w:t>
      </w:r>
      <w:r w:rsidR="00CF762B">
        <w:rPr>
          <w:rFonts w:hint="eastAsia"/>
        </w:rPr>
        <w:t>端面不应</w:t>
      </w:r>
      <w:r w:rsidR="00AC750C">
        <w:rPr>
          <w:rFonts w:hint="eastAsia"/>
        </w:rPr>
        <w:t>大于</w:t>
      </w:r>
      <w:r w:rsidR="00AC750C">
        <w:rPr>
          <w:rFonts w:hint="eastAsia"/>
        </w:rPr>
        <w:t>15mm</w:t>
      </w:r>
      <w:r w:rsidR="00AC750C">
        <w:rPr>
          <w:rFonts w:hint="eastAsia"/>
        </w:rPr>
        <w:t>且不应</w:t>
      </w:r>
      <w:r w:rsidR="00CF762B">
        <w:rPr>
          <w:rFonts w:hint="eastAsia"/>
        </w:rPr>
        <w:t>小于</w:t>
      </w:r>
      <w:r w:rsidR="00CF762B">
        <w:rPr>
          <w:rFonts w:hint="eastAsia"/>
        </w:rPr>
        <w:t>10mm</w:t>
      </w:r>
      <w:r w:rsidR="008A02E5">
        <w:rPr>
          <w:rFonts w:hint="eastAsia"/>
        </w:rPr>
        <w:t>；</w:t>
      </w:r>
      <w:r w:rsidR="0002009B">
        <w:rPr>
          <w:rFonts w:hint="eastAsia"/>
        </w:rPr>
        <w:t>网笼纵向</w:t>
      </w:r>
      <w:proofErr w:type="gramStart"/>
      <w:r w:rsidR="0002009B">
        <w:rPr>
          <w:rFonts w:hint="eastAsia"/>
        </w:rPr>
        <w:t>筋距自</w:t>
      </w:r>
      <w:proofErr w:type="gramEnd"/>
      <w:r w:rsidR="0002009B">
        <w:rPr>
          <w:rFonts w:hint="eastAsia"/>
        </w:rPr>
        <w:t>保温墙板大面不应大于</w:t>
      </w:r>
      <w:r w:rsidR="0002009B">
        <w:rPr>
          <w:rFonts w:hint="eastAsia"/>
          <w:color w:val="000000" w:themeColor="text1"/>
        </w:rPr>
        <w:t>2</w:t>
      </w:r>
      <w:r w:rsidR="0002009B" w:rsidRPr="007C13B7">
        <w:rPr>
          <w:rFonts w:hint="eastAsia"/>
          <w:color w:val="000000" w:themeColor="text1"/>
        </w:rPr>
        <w:t>5</w:t>
      </w:r>
      <w:r w:rsidR="0002009B">
        <w:rPr>
          <w:rFonts w:hint="eastAsia"/>
        </w:rPr>
        <w:t>mm</w:t>
      </w:r>
      <w:r w:rsidR="0002009B">
        <w:rPr>
          <w:rFonts w:hint="eastAsia"/>
        </w:rPr>
        <w:t>且不应小于</w:t>
      </w:r>
      <w:r w:rsidR="0002009B">
        <w:rPr>
          <w:rFonts w:hint="eastAsia"/>
        </w:rPr>
        <w:t>10mm</w:t>
      </w:r>
      <w:r w:rsidR="0002009B">
        <w:rPr>
          <w:rFonts w:hint="eastAsia"/>
        </w:rPr>
        <w:t>；</w:t>
      </w:r>
    </w:p>
    <w:p w14:paraId="53F43E02" w14:textId="43CCB911" w:rsidR="008A02E5" w:rsidRDefault="008A02E5" w:rsidP="008A02E5">
      <w:pPr>
        <w:spacing w:line="400" w:lineRule="exact"/>
        <w:ind w:firstLineChars="200" w:firstLine="422"/>
        <w:jc w:val="left"/>
        <w:rPr>
          <w:b/>
          <w:bCs/>
        </w:rPr>
      </w:pPr>
      <w:r w:rsidRPr="0070646A">
        <w:rPr>
          <w:rFonts w:hint="eastAsia"/>
          <w:b/>
          <w:bCs/>
        </w:rPr>
        <w:t>3</w:t>
      </w:r>
      <w:r>
        <w:rPr>
          <w:rFonts w:hint="eastAsia"/>
        </w:rPr>
        <w:t xml:space="preserve">  </w:t>
      </w:r>
      <w:r>
        <w:rPr>
          <w:rFonts w:hint="eastAsia"/>
        </w:rPr>
        <w:t>横向</w:t>
      </w:r>
      <w:proofErr w:type="gramStart"/>
      <w:r>
        <w:rPr>
          <w:rFonts w:hint="eastAsia"/>
        </w:rPr>
        <w:t>筋</w:t>
      </w:r>
      <w:proofErr w:type="gramEnd"/>
      <w:r>
        <w:rPr>
          <w:rFonts w:hint="eastAsia"/>
        </w:rPr>
        <w:t>直径不应小于</w:t>
      </w:r>
      <w:r>
        <w:rPr>
          <w:rFonts w:hint="eastAsia"/>
        </w:rPr>
        <w:t>4mm</w:t>
      </w:r>
      <w:r>
        <w:rPr>
          <w:rFonts w:hint="eastAsia"/>
        </w:rPr>
        <w:t>，并且端部加强横向筋为</w:t>
      </w:r>
      <w:r w:rsidR="00D478CA">
        <w:rPr>
          <w:rFonts w:hint="eastAsia"/>
        </w:rPr>
        <w:t>3</w:t>
      </w:r>
      <w:r>
        <w:rPr>
          <w:rFonts w:hint="eastAsia"/>
        </w:rPr>
        <w:t>根，第一根加强</w:t>
      </w:r>
      <w:proofErr w:type="gramStart"/>
      <w:r>
        <w:rPr>
          <w:rFonts w:hint="eastAsia"/>
        </w:rPr>
        <w:t>横</w:t>
      </w:r>
      <w:r w:rsidR="009D792A">
        <w:rPr>
          <w:rFonts w:hint="eastAsia"/>
        </w:rPr>
        <w:t>向</w:t>
      </w:r>
      <w:r>
        <w:rPr>
          <w:rFonts w:hint="eastAsia"/>
        </w:rPr>
        <w:t>筋距端面</w:t>
      </w:r>
      <w:proofErr w:type="gramEnd"/>
      <w:r>
        <w:rPr>
          <w:rFonts w:hint="eastAsia"/>
        </w:rPr>
        <w:t>的距离不应大于</w:t>
      </w:r>
      <w:r>
        <w:rPr>
          <w:rFonts w:hint="eastAsia"/>
        </w:rPr>
        <w:t>20mm</w:t>
      </w:r>
      <w:r>
        <w:rPr>
          <w:rFonts w:hint="eastAsia"/>
        </w:rPr>
        <w:t>，第二根加强</w:t>
      </w:r>
      <w:proofErr w:type="gramStart"/>
      <w:r>
        <w:rPr>
          <w:rFonts w:hint="eastAsia"/>
        </w:rPr>
        <w:t>横</w:t>
      </w:r>
      <w:r w:rsidR="00D478CA">
        <w:rPr>
          <w:rFonts w:hint="eastAsia"/>
        </w:rPr>
        <w:t>向</w:t>
      </w:r>
      <w:r>
        <w:rPr>
          <w:rFonts w:hint="eastAsia"/>
        </w:rPr>
        <w:t>筋距端面</w:t>
      </w:r>
      <w:proofErr w:type="gramEnd"/>
      <w:r>
        <w:rPr>
          <w:rFonts w:hint="eastAsia"/>
        </w:rPr>
        <w:t>的距离不应大于</w:t>
      </w:r>
      <w:r w:rsidR="00D478CA">
        <w:rPr>
          <w:rFonts w:hint="eastAsia"/>
        </w:rPr>
        <w:t>8</w:t>
      </w:r>
      <w:r>
        <w:rPr>
          <w:rFonts w:hint="eastAsia"/>
        </w:rPr>
        <w:t>0mm</w:t>
      </w:r>
      <w:r>
        <w:rPr>
          <w:rFonts w:hint="eastAsia"/>
        </w:rPr>
        <w:t>，</w:t>
      </w:r>
      <w:r w:rsidR="00D478CA">
        <w:rPr>
          <w:rFonts w:hint="eastAsia"/>
        </w:rPr>
        <w:t>第三根加强</w:t>
      </w:r>
      <w:proofErr w:type="gramStart"/>
      <w:r w:rsidR="00D478CA">
        <w:rPr>
          <w:rFonts w:hint="eastAsia"/>
        </w:rPr>
        <w:t>横向筋距端面</w:t>
      </w:r>
      <w:proofErr w:type="gramEnd"/>
      <w:r w:rsidR="00D478CA">
        <w:rPr>
          <w:rFonts w:hint="eastAsia"/>
        </w:rPr>
        <w:t>的距离不应大于</w:t>
      </w:r>
      <w:r w:rsidR="00D478CA">
        <w:rPr>
          <w:rFonts w:hint="eastAsia"/>
        </w:rPr>
        <w:t>180mm</w:t>
      </w:r>
      <w:r>
        <w:rPr>
          <w:rFonts w:hint="eastAsia"/>
        </w:rPr>
        <w:t>其他部位横向</w:t>
      </w:r>
      <w:proofErr w:type="gramStart"/>
      <w:r>
        <w:rPr>
          <w:rFonts w:hint="eastAsia"/>
        </w:rPr>
        <w:t>筋</w:t>
      </w:r>
      <w:proofErr w:type="gramEnd"/>
      <w:r>
        <w:rPr>
          <w:rFonts w:hint="eastAsia"/>
        </w:rPr>
        <w:t>间距不应大于</w:t>
      </w:r>
      <w:r w:rsidR="00D478CA">
        <w:rPr>
          <w:rFonts w:hint="eastAsia"/>
        </w:rPr>
        <w:t>60</w:t>
      </w:r>
      <w:r>
        <w:rPr>
          <w:rFonts w:hint="eastAsia"/>
        </w:rPr>
        <w:t>0mm</w:t>
      </w:r>
      <w:r>
        <w:rPr>
          <w:rFonts w:hint="eastAsia"/>
        </w:rPr>
        <w:t>；</w:t>
      </w:r>
    </w:p>
    <w:p w14:paraId="5BFBBDB9" w14:textId="77777777" w:rsidR="008A02E5" w:rsidRDefault="008A02E5" w:rsidP="008A02E5">
      <w:pPr>
        <w:spacing w:line="400" w:lineRule="exact"/>
        <w:ind w:firstLineChars="200" w:firstLine="422"/>
        <w:jc w:val="left"/>
      </w:pPr>
      <w:r>
        <w:rPr>
          <w:rFonts w:hint="eastAsia"/>
          <w:b/>
          <w:bCs/>
        </w:rPr>
        <w:t xml:space="preserve">4  </w:t>
      </w:r>
      <w:r>
        <w:rPr>
          <w:rFonts w:hint="eastAsia"/>
        </w:rPr>
        <w:t>箍筋直径应与横向钢筋相同，间距不应大于</w:t>
      </w:r>
      <w:r>
        <w:rPr>
          <w:rFonts w:hint="eastAsia"/>
        </w:rPr>
        <w:t>750mm</w:t>
      </w:r>
      <w:r>
        <w:rPr>
          <w:rFonts w:hint="eastAsia"/>
        </w:rPr>
        <w:t>；</w:t>
      </w:r>
    </w:p>
    <w:p w14:paraId="1701D0B0" w14:textId="12D54749" w:rsidR="008A02E5" w:rsidRDefault="008A02E5" w:rsidP="009D792A">
      <w:pPr>
        <w:spacing w:line="400" w:lineRule="exact"/>
        <w:ind w:firstLineChars="200" w:firstLine="422"/>
        <w:jc w:val="left"/>
      </w:pPr>
      <w:r w:rsidRPr="0016265B">
        <w:rPr>
          <w:rFonts w:hint="eastAsia"/>
          <w:b/>
          <w:bCs/>
        </w:rPr>
        <w:t>5</w:t>
      </w:r>
      <w:r>
        <w:rPr>
          <w:rFonts w:hint="eastAsia"/>
        </w:rPr>
        <w:t xml:space="preserve">  </w:t>
      </w:r>
      <w:r>
        <w:rPr>
          <w:rFonts w:hint="eastAsia"/>
        </w:rPr>
        <w:t>采用钢筋网笼时，</w:t>
      </w:r>
      <w:r w:rsidR="00CC6CBD">
        <w:rPr>
          <w:rFonts w:hint="eastAsia"/>
        </w:rPr>
        <w:t>钢筋网或骨架应焊接，</w:t>
      </w:r>
      <w:r w:rsidR="009D792A">
        <w:rPr>
          <w:rFonts w:hint="eastAsia"/>
        </w:rPr>
        <w:t>端面有外露钢筋时，应采用钢筋防锈剂进行防锈处理；</w:t>
      </w:r>
    </w:p>
    <w:p w14:paraId="3BAFA0DE" w14:textId="2C2026B7" w:rsidR="008A02E5" w:rsidRPr="00856D51" w:rsidRDefault="009D792A" w:rsidP="008A02E5">
      <w:pPr>
        <w:spacing w:line="400" w:lineRule="exact"/>
        <w:ind w:firstLineChars="200" w:firstLine="422"/>
        <w:jc w:val="left"/>
        <w:rPr>
          <w:color w:val="FF0000"/>
        </w:rPr>
      </w:pPr>
      <w:r>
        <w:rPr>
          <w:rFonts w:hint="eastAsia"/>
          <w:b/>
          <w:bCs/>
        </w:rPr>
        <w:t>6</w:t>
      </w:r>
      <w:r w:rsidR="008A02E5">
        <w:rPr>
          <w:rFonts w:hint="eastAsia"/>
          <w:b/>
          <w:bCs/>
        </w:rPr>
        <w:t xml:space="preserve">  </w:t>
      </w:r>
      <w:r w:rsidR="00CC6CBD">
        <w:rPr>
          <w:rFonts w:hint="eastAsia"/>
        </w:rPr>
        <w:t>采用</w:t>
      </w:r>
      <w:r w:rsidR="00CC6CBD" w:rsidRPr="00CC6CBD">
        <w:rPr>
          <w:rFonts w:hint="eastAsia"/>
        </w:rPr>
        <w:t>FRP</w:t>
      </w:r>
      <w:proofErr w:type="gramStart"/>
      <w:r w:rsidR="00CC6CBD" w:rsidRPr="00CC6CBD">
        <w:rPr>
          <w:rFonts w:hint="eastAsia"/>
        </w:rPr>
        <w:t>筋</w:t>
      </w:r>
      <w:r w:rsidR="00CC6CBD">
        <w:rPr>
          <w:rFonts w:hint="eastAsia"/>
        </w:rPr>
        <w:t>网笼</w:t>
      </w:r>
      <w:proofErr w:type="gramEnd"/>
      <w:r w:rsidR="00CC6CBD">
        <w:rPr>
          <w:rFonts w:hint="eastAsia"/>
        </w:rPr>
        <w:t>时，</w:t>
      </w:r>
      <w:r w:rsidR="008A02E5" w:rsidRPr="00CC6CBD">
        <w:rPr>
          <w:rFonts w:hint="eastAsia"/>
        </w:rPr>
        <w:t>FRP</w:t>
      </w:r>
      <w:proofErr w:type="gramStart"/>
      <w:r w:rsidR="008A02E5" w:rsidRPr="00CC6CBD">
        <w:rPr>
          <w:rFonts w:hint="eastAsia"/>
        </w:rPr>
        <w:t>筋</w:t>
      </w:r>
      <w:r w:rsidR="00CC6CBD" w:rsidRPr="00CC6CBD">
        <w:rPr>
          <w:rFonts w:hint="eastAsia"/>
        </w:rPr>
        <w:t>网应</w:t>
      </w:r>
      <w:proofErr w:type="gramEnd"/>
      <w:r w:rsidR="00CC6CBD" w:rsidRPr="00CC6CBD">
        <w:rPr>
          <w:rFonts w:hint="eastAsia"/>
        </w:rPr>
        <w:t>采用机械连接。</w:t>
      </w:r>
    </w:p>
    <w:p w14:paraId="0A52F73A" w14:textId="77777777" w:rsidR="008A02E5" w:rsidRPr="009D792A" w:rsidRDefault="008A02E5">
      <w:pPr>
        <w:spacing w:line="400" w:lineRule="exact"/>
        <w:rPr>
          <w:b/>
          <w:szCs w:val="21"/>
        </w:rPr>
        <w:sectPr w:rsidR="008A02E5" w:rsidRPr="009D792A" w:rsidSect="009C1D3C">
          <w:type w:val="continuous"/>
          <w:pgSz w:w="11906" w:h="16838"/>
          <w:pgMar w:top="1440" w:right="1800" w:bottom="1440" w:left="1800" w:header="851" w:footer="992" w:gutter="0"/>
          <w:cols w:space="720"/>
          <w:docGrid w:type="lines" w:linePitch="312"/>
        </w:sectPr>
      </w:pPr>
    </w:p>
    <w:p w14:paraId="2BE3228B" w14:textId="28E8502D"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155" w:name="_Toc80177700"/>
      <w:bookmarkStart w:id="156" w:name="_Toc193188013"/>
      <w:bookmarkStart w:id="157" w:name="_Toc193188044"/>
      <w:bookmarkStart w:id="158" w:name="_Hlk80089428"/>
      <w:bookmarkStart w:id="159" w:name="_Toc326669647"/>
      <w:bookmarkStart w:id="160" w:name="_Toc369511463"/>
      <w:bookmarkStart w:id="161" w:name="_Toc237336849"/>
      <w:bookmarkStart w:id="162" w:name="_Toc237336507"/>
      <w:bookmarkStart w:id="163" w:name="_Toc326669881"/>
      <w:bookmarkStart w:id="164" w:name="_Toc361232869"/>
      <w:bookmarkStart w:id="165" w:name="_Toc326669851"/>
      <w:bookmarkStart w:id="166" w:name="_Toc369511652"/>
      <w:bookmarkStart w:id="167" w:name="_Toc21621"/>
      <w:bookmarkStart w:id="168" w:name="_Toc22431"/>
      <w:bookmarkStart w:id="169" w:name="_Toc492560447"/>
      <w:bookmarkStart w:id="170" w:name="_Toc492560752"/>
      <w:bookmarkStart w:id="171" w:name="_Toc193814690"/>
      <w:bookmarkEnd w:id="46"/>
      <w:bookmarkEnd w:id="47"/>
      <w:bookmarkEnd w:id="48"/>
      <w:bookmarkEnd w:id="49"/>
      <w:bookmarkEnd w:id="50"/>
      <w:bookmarkEnd w:id="51"/>
      <w:bookmarkEnd w:id="52"/>
      <w:r>
        <w:rPr>
          <w:rFonts w:ascii="Times New Roman" w:eastAsia="宋体" w:hAnsi="Times New Roman"/>
          <w:bCs/>
          <w:color w:val="auto"/>
          <w:sz w:val="24"/>
          <w:szCs w:val="32"/>
        </w:rPr>
        <w:lastRenderedPageBreak/>
        <w:t xml:space="preserve">7  </w:t>
      </w:r>
      <w:r w:rsidR="00552E44">
        <w:rPr>
          <w:rFonts w:ascii="Times New Roman" w:eastAsia="宋体" w:hAnsi="Times New Roman" w:hint="eastAsia"/>
          <w:bCs/>
          <w:color w:val="auto"/>
          <w:sz w:val="24"/>
          <w:szCs w:val="32"/>
        </w:rPr>
        <w:t>安装与</w:t>
      </w:r>
      <w:r>
        <w:rPr>
          <w:rFonts w:ascii="Times New Roman" w:eastAsia="宋体" w:hAnsi="Times New Roman"/>
          <w:bCs/>
          <w:color w:val="auto"/>
          <w:sz w:val="24"/>
          <w:szCs w:val="32"/>
        </w:rPr>
        <w:t>施工</w:t>
      </w:r>
      <w:bookmarkEnd w:id="155"/>
      <w:bookmarkEnd w:id="156"/>
      <w:bookmarkEnd w:id="157"/>
      <w:bookmarkEnd w:id="171"/>
      <w:r>
        <w:rPr>
          <w:rFonts w:ascii="Times New Roman" w:eastAsia="宋体" w:hAnsi="Times New Roman"/>
          <w:bCs/>
          <w:color w:val="auto"/>
          <w:sz w:val="24"/>
          <w:szCs w:val="32"/>
        </w:rPr>
        <w:t xml:space="preserve"> </w:t>
      </w:r>
    </w:p>
    <w:p w14:paraId="43B10A5C" w14:textId="0AEC3E0A" w:rsidR="001C6A53" w:rsidRDefault="007C3E7E">
      <w:pPr>
        <w:spacing w:line="400" w:lineRule="exact"/>
        <w:jc w:val="center"/>
        <w:outlineLvl w:val="1"/>
        <w:rPr>
          <w:b/>
          <w:bCs/>
          <w:szCs w:val="21"/>
        </w:rPr>
      </w:pPr>
      <w:bookmarkStart w:id="172" w:name="_Toc80177701"/>
      <w:bookmarkStart w:id="173" w:name="_Toc193188014"/>
      <w:bookmarkStart w:id="174" w:name="_Toc193188045"/>
      <w:bookmarkStart w:id="175" w:name="_Toc193814691"/>
      <w:r>
        <w:rPr>
          <w:b/>
          <w:bCs/>
          <w:szCs w:val="21"/>
        </w:rPr>
        <w:t xml:space="preserve">7.1  </w:t>
      </w:r>
      <w:r>
        <w:rPr>
          <w:b/>
          <w:bCs/>
          <w:szCs w:val="21"/>
        </w:rPr>
        <w:t>一般规定</w:t>
      </w:r>
      <w:bookmarkEnd w:id="172"/>
      <w:bookmarkEnd w:id="173"/>
      <w:bookmarkEnd w:id="174"/>
      <w:bookmarkEnd w:id="175"/>
    </w:p>
    <w:p w14:paraId="393AC696" w14:textId="71C38DBA" w:rsidR="001E4854" w:rsidRDefault="00686E7F">
      <w:pPr>
        <w:spacing w:line="400" w:lineRule="exact"/>
        <w:jc w:val="left"/>
        <w:rPr>
          <w:szCs w:val="21"/>
        </w:rPr>
      </w:pPr>
      <w:bookmarkStart w:id="176" w:name="_Toc534875554"/>
      <w:bookmarkEnd w:id="158"/>
      <w:r>
        <w:rPr>
          <w:rFonts w:hint="eastAsia"/>
          <w:b/>
          <w:bCs/>
          <w:szCs w:val="21"/>
        </w:rPr>
        <w:t>7</w:t>
      </w:r>
      <w:r w:rsidR="001E4854" w:rsidRPr="001E4854">
        <w:rPr>
          <w:b/>
          <w:bCs/>
          <w:szCs w:val="21"/>
        </w:rPr>
        <w:t>.1.1</w:t>
      </w:r>
      <w:r w:rsidR="001E4854" w:rsidRPr="001E4854">
        <w:rPr>
          <w:szCs w:val="21"/>
        </w:rPr>
        <w:t xml:space="preserve"> </w:t>
      </w:r>
      <w:r w:rsidR="001E4854">
        <w:rPr>
          <w:rFonts w:hint="eastAsia"/>
          <w:szCs w:val="21"/>
        </w:rPr>
        <w:t xml:space="preserve"> </w:t>
      </w:r>
      <w:bookmarkStart w:id="177" w:name="OLE_LINK14"/>
      <w:r w:rsidR="001E4854">
        <w:rPr>
          <w:rFonts w:hint="eastAsia"/>
          <w:szCs w:val="21"/>
        </w:rPr>
        <w:t>自保温</w:t>
      </w:r>
      <w:r w:rsidR="001E4854" w:rsidRPr="001E4854">
        <w:rPr>
          <w:szCs w:val="21"/>
        </w:rPr>
        <w:t>墙板</w:t>
      </w:r>
      <w:bookmarkEnd w:id="177"/>
      <w:r w:rsidR="001E4854" w:rsidRPr="001E4854">
        <w:rPr>
          <w:szCs w:val="21"/>
        </w:rPr>
        <w:t>安装施工除应符合本规程</w:t>
      </w:r>
      <w:r w:rsidR="00B943ED">
        <w:rPr>
          <w:rFonts w:hint="eastAsia"/>
          <w:szCs w:val="21"/>
        </w:rPr>
        <w:t>的</w:t>
      </w:r>
      <w:r w:rsidR="001E4854">
        <w:rPr>
          <w:rFonts w:hint="eastAsia"/>
          <w:szCs w:val="21"/>
        </w:rPr>
        <w:t>规定</w:t>
      </w:r>
      <w:r w:rsidR="001E4854" w:rsidRPr="001E4854">
        <w:rPr>
          <w:szCs w:val="21"/>
        </w:rPr>
        <w:t>外，尚应符合国家</w:t>
      </w:r>
      <w:r w:rsidR="00B943ED" w:rsidRPr="001E4854">
        <w:rPr>
          <w:szCs w:val="21"/>
        </w:rPr>
        <w:t>现行</w:t>
      </w:r>
      <w:r w:rsidR="001E4854" w:rsidRPr="001E4854">
        <w:rPr>
          <w:szCs w:val="21"/>
        </w:rPr>
        <w:t>标准《装配式混凝土建筑技术标准》</w:t>
      </w:r>
      <w:r w:rsidR="001E4854" w:rsidRPr="001E4854">
        <w:rPr>
          <w:szCs w:val="21"/>
        </w:rPr>
        <w:t>GB/T 51231</w:t>
      </w:r>
      <w:r w:rsidR="001E4854" w:rsidRPr="001E4854">
        <w:rPr>
          <w:szCs w:val="21"/>
        </w:rPr>
        <w:t>、《混凝土结构工程施工规范》</w:t>
      </w:r>
      <w:r w:rsidR="001E4854" w:rsidRPr="001E4854">
        <w:rPr>
          <w:szCs w:val="21"/>
        </w:rPr>
        <w:t>GB 50666</w:t>
      </w:r>
      <w:r w:rsidR="001E4854" w:rsidRPr="001E4854">
        <w:rPr>
          <w:szCs w:val="21"/>
        </w:rPr>
        <w:t>、《装配式钢结构建筑技术标准》</w:t>
      </w:r>
      <w:r w:rsidR="001E4854" w:rsidRPr="001E4854">
        <w:rPr>
          <w:szCs w:val="21"/>
        </w:rPr>
        <w:t>GB/T 51232</w:t>
      </w:r>
      <w:r w:rsidR="001E4854" w:rsidRPr="001E4854">
        <w:rPr>
          <w:szCs w:val="21"/>
        </w:rPr>
        <w:t>、《蒸压加气混凝土制品应用技术标准》</w:t>
      </w:r>
      <w:r w:rsidR="001E4854" w:rsidRPr="001E4854">
        <w:rPr>
          <w:szCs w:val="21"/>
        </w:rPr>
        <w:t xml:space="preserve">JGJ/T 17 </w:t>
      </w:r>
      <w:r w:rsidR="00B943ED">
        <w:rPr>
          <w:rFonts w:hint="eastAsia"/>
          <w:szCs w:val="21"/>
        </w:rPr>
        <w:t>的有</w:t>
      </w:r>
      <w:r w:rsidR="001E4854" w:rsidRPr="001E4854">
        <w:rPr>
          <w:szCs w:val="21"/>
        </w:rPr>
        <w:t>关规定。</w:t>
      </w:r>
    </w:p>
    <w:p w14:paraId="70EA0FB2" w14:textId="4C6825B6" w:rsidR="002668D5" w:rsidRPr="002668D5" w:rsidRDefault="002668D5" w:rsidP="002668D5">
      <w:pPr>
        <w:adjustRightInd w:val="0"/>
        <w:snapToGrid w:val="0"/>
        <w:spacing w:line="288" w:lineRule="auto"/>
        <w:rPr>
          <w:szCs w:val="21"/>
        </w:rPr>
      </w:pPr>
      <w:r w:rsidRPr="002668D5">
        <w:rPr>
          <w:rFonts w:hint="eastAsia"/>
          <w:b/>
          <w:bCs/>
          <w:szCs w:val="21"/>
        </w:rPr>
        <w:t>7.1.2</w:t>
      </w:r>
      <w:r>
        <w:rPr>
          <w:rFonts w:hint="eastAsia"/>
          <w:b/>
          <w:bCs/>
          <w:szCs w:val="21"/>
        </w:rPr>
        <w:t xml:space="preserve">  </w:t>
      </w:r>
      <w:r>
        <w:rPr>
          <w:rFonts w:hint="eastAsia"/>
          <w:szCs w:val="21"/>
        </w:rPr>
        <w:t>自保温</w:t>
      </w:r>
      <w:r w:rsidRPr="001E4854">
        <w:rPr>
          <w:szCs w:val="21"/>
        </w:rPr>
        <w:t>墙板</w:t>
      </w:r>
      <w:r w:rsidRPr="002668D5">
        <w:rPr>
          <w:szCs w:val="21"/>
        </w:rPr>
        <w:t>应采取立式运输，不应水平吊运，运输过程中应做好安全和成品保护，并应符合下列规定：</w:t>
      </w:r>
    </w:p>
    <w:p w14:paraId="5E6922DD" w14:textId="77777777" w:rsidR="002668D5" w:rsidRPr="002668D5" w:rsidRDefault="002668D5" w:rsidP="002668D5">
      <w:pPr>
        <w:spacing w:line="400" w:lineRule="exact"/>
        <w:ind w:firstLineChars="200" w:firstLine="422"/>
        <w:jc w:val="left"/>
        <w:rPr>
          <w:szCs w:val="21"/>
        </w:rPr>
      </w:pPr>
      <w:r w:rsidRPr="002668D5">
        <w:rPr>
          <w:b/>
          <w:bCs/>
          <w:szCs w:val="21"/>
        </w:rPr>
        <w:t>1</w:t>
      </w:r>
      <w:r w:rsidRPr="002668D5">
        <w:rPr>
          <w:b/>
          <w:bCs/>
          <w:sz w:val="20"/>
          <w:szCs w:val="20"/>
        </w:rPr>
        <w:t xml:space="preserve"> </w:t>
      </w:r>
      <w:r w:rsidRPr="002A6DC5">
        <w:rPr>
          <w:sz w:val="20"/>
          <w:szCs w:val="20"/>
        </w:rPr>
        <w:t xml:space="preserve"> </w:t>
      </w:r>
      <w:r w:rsidRPr="002668D5">
        <w:rPr>
          <w:szCs w:val="21"/>
        </w:rPr>
        <w:t>运输过程中应根据墙板尺寸和形状采取可靠固定措施；</w:t>
      </w:r>
    </w:p>
    <w:p w14:paraId="026B543A" w14:textId="77777777" w:rsidR="002668D5" w:rsidRPr="002668D5" w:rsidRDefault="002668D5" w:rsidP="002668D5">
      <w:pPr>
        <w:spacing w:line="400" w:lineRule="exact"/>
        <w:ind w:firstLineChars="200" w:firstLine="422"/>
        <w:jc w:val="left"/>
        <w:rPr>
          <w:szCs w:val="21"/>
        </w:rPr>
      </w:pPr>
      <w:r w:rsidRPr="002668D5">
        <w:rPr>
          <w:b/>
          <w:bCs/>
          <w:szCs w:val="21"/>
        </w:rPr>
        <w:t>2</w:t>
      </w:r>
      <w:r w:rsidRPr="002668D5">
        <w:rPr>
          <w:szCs w:val="21"/>
        </w:rPr>
        <w:t xml:space="preserve">  </w:t>
      </w:r>
      <w:r w:rsidRPr="002668D5">
        <w:rPr>
          <w:szCs w:val="21"/>
        </w:rPr>
        <w:t>设置柔性垫片避免保温装饰外墙板边角部位或链索接触处的板损伤；</w:t>
      </w:r>
    </w:p>
    <w:p w14:paraId="6A8AE3AC" w14:textId="77777777" w:rsidR="002668D5" w:rsidRPr="002668D5" w:rsidRDefault="002668D5" w:rsidP="002668D5">
      <w:pPr>
        <w:spacing w:line="400" w:lineRule="exact"/>
        <w:ind w:firstLineChars="200" w:firstLine="422"/>
        <w:jc w:val="left"/>
        <w:rPr>
          <w:szCs w:val="21"/>
        </w:rPr>
      </w:pPr>
      <w:r w:rsidRPr="002668D5">
        <w:rPr>
          <w:b/>
          <w:bCs/>
          <w:szCs w:val="21"/>
        </w:rPr>
        <w:t>3</w:t>
      </w:r>
      <w:r w:rsidRPr="002668D5">
        <w:rPr>
          <w:szCs w:val="21"/>
        </w:rPr>
        <w:t xml:space="preserve">  </w:t>
      </w:r>
      <w:r w:rsidRPr="002668D5">
        <w:rPr>
          <w:szCs w:val="21"/>
        </w:rPr>
        <w:t>墙板之间应设置隔离垫块；</w:t>
      </w:r>
    </w:p>
    <w:p w14:paraId="0C230948" w14:textId="6D4D3CF0" w:rsidR="002668D5" w:rsidRPr="00FB7DDA" w:rsidRDefault="002668D5" w:rsidP="00FB7DDA">
      <w:pPr>
        <w:spacing w:line="400" w:lineRule="exact"/>
        <w:ind w:firstLineChars="200" w:firstLine="422"/>
        <w:jc w:val="left"/>
        <w:rPr>
          <w:szCs w:val="21"/>
        </w:rPr>
      </w:pPr>
      <w:r w:rsidRPr="00FB7DDA">
        <w:rPr>
          <w:b/>
          <w:bCs/>
          <w:szCs w:val="21"/>
        </w:rPr>
        <w:t>4</w:t>
      </w:r>
      <w:r w:rsidRPr="00FB7DDA">
        <w:rPr>
          <w:szCs w:val="21"/>
        </w:rPr>
        <w:t xml:space="preserve">  </w:t>
      </w:r>
      <w:r w:rsidRPr="00FB7DDA">
        <w:rPr>
          <w:szCs w:val="21"/>
        </w:rPr>
        <w:t>用塑料薄膜</w:t>
      </w:r>
      <w:proofErr w:type="gramStart"/>
      <w:r w:rsidRPr="00FB7DDA">
        <w:rPr>
          <w:szCs w:val="21"/>
        </w:rPr>
        <w:t>包裹垫块和</w:t>
      </w:r>
      <w:proofErr w:type="gramEnd"/>
      <w:r w:rsidRPr="00FB7DDA">
        <w:rPr>
          <w:szCs w:val="21"/>
        </w:rPr>
        <w:t>垫片，避免外观污染；</w:t>
      </w:r>
    </w:p>
    <w:bookmarkEnd w:id="176"/>
    <w:p w14:paraId="404701C3" w14:textId="1EBD340F" w:rsidR="00F20C02" w:rsidRDefault="00F20C02">
      <w:pPr>
        <w:spacing w:line="400" w:lineRule="exact"/>
        <w:jc w:val="left"/>
        <w:rPr>
          <w:szCs w:val="21"/>
        </w:rPr>
      </w:pPr>
      <w:r>
        <w:rPr>
          <w:rFonts w:hint="eastAsia"/>
          <w:b/>
          <w:bCs/>
          <w:szCs w:val="21"/>
        </w:rPr>
        <w:t>7</w:t>
      </w:r>
      <w:r w:rsidR="00B943ED" w:rsidRPr="00B943ED">
        <w:rPr>
          <w:rFonts w:hint="eastAsia"/>
          <w:b/>
          <w:bCs/>
          <w:szCs w:val="21"/>
        </w:rPr>
        <w:t>.1.</w:t>
      </w:r>
      <w:r w:rsidR="006030BF">
        <w:rPr>
          <w:rFonts w:hint="eastAsia"/>
          <w:b/>
          <w:bCs/>
          <w:szCs w:val="21"/>
        </w:rPr>
        <w:t>3</w:t>
      </w:r>
      <w:r w:rsidR="00B943ED" w:rsidRPr="00B943ED">
        <w:rPr>
          <w:rFonts w:hint="eastAsia"/>
          <w:szCs w:val="21"/>
        </w:rPr>
        <w:t xml:space="preserve">  </w:t>
      </w:r>
      <w:r w:rsidR="00B943ED">
        <w:rPr>
          <w:rFonts w:hint="eastAsia"/>
          <w:szCs w:val="21"/>
        </w:rPr>
        <w:t>自保温</w:t>
      </w:r>
      <w:r w:rsidR="002668D5">
        <w:rPr>
          <w:rFonts w:hint="eastAsia"/>
          <w:szCs w:val="21"/>
        </w:rPr>
        <w:t>墙板</w:t>
      </w:r>
      <w:r w:rsidR="00B943ED" w:rsidRPr="00B943ED">
        <w:rPr>
          <w:rFonts w:hint="eastAsia"/>
          <w:szCs w:val="21"/>
        </w:rPr>
        <w:t>及其</w:t>
      </w:r>
      <w:r w:rsidR="002668D5">
        <w:rPr>
          <w:rFonts w:hint="eastAsia"/>
          <w:szCs w:val="21"/>
        </w:rPr>
        <w:t>系统</w:t>
      </w:r>
      <w:r w:rsidR="00B943ED" w:rsidRPr="00B943ED">
        <w:rPr>
          <w:rFonts w:hint="eastAsia"/>
          <w:szCs w:val="21"/>
        </w:rPr>
        <w:t>所需的配套材料的储藏、</w:t>
      </w:r>
      <w:r w:rsidR="002668D5">
        <w:rPr>
          <w:rFonts w:hint="eastAsia"/>
          <w:szCs w:val="21"/>
        </w:rPr>
        <w:t>及</w:t>
      </w:r>
      <w:r w:rsidR="00B943ED" w:rsidRPr="00B943ED">
        <w:rPr>
          <w:rFonts w:hint="eastAsia"/>
          <w:szCs w:val="21"/>
        </w:rPr>
        <w:t>施工过程中</w:t>
      </w:r>
      <w:r>
        <w:rPr>
          <w:rFonts w:hint="eastAsia"/>
          <w:szCs w:val="21"/>
        </w:rPr>
        <w:t>应符合下列规定：</w:t>
      </w:r>
    </w:p>
    <w:p w14:paraId="199C73C2" w14:textId="77777777" w:rsidR="00F20C02" w:rsidRDefault="00F20C02" w:rsidP="00F20C02">
      <w:pPr>
        <w:spacing w:line="400" w:lineRule="exact"/>
        <w:ind w:firstLineChars="200" w:firstLine="422"/>
        <w:jc w:val="left"/>
        <w:rPr>
          <w:szCs w:val="21"/>
        </w:rPr>
      </w:pPr>
      <w:r w:rsidRPr="00F20C02">
        <w:rPr>
          <w:rFonts w:hint="eastAsia"/>
          <w:b/>
          <w:bCs/>
          <w:szCs w:val="21"/>
        </w:rPr>
        <w:t>1</w:t>
      </w:r>
      <w:r>
        <w:rPr>
          <w:rFonts w:hint="eastAsia"/>
          <w:szCs w:val="21"/>
        </w:rPr>
        <w:t xml:space="preserve">  </w:t>
      </w:r>
      <w:r w:rsidR="00B943ED" w:rsidRPr="00B943ED">
        <w:rPr>
          <w:rFonts w:hint="eastAsia"/>
          <w:szCs w:val="21"/>
        </w:rPr>
        <w:t>应有可靠的防雨、防水措施</w:t>
      </w:r>
      <w:r>
        <w:rPr>
          <w:rFonts w:hint="eastAsia"/>
          <w:szCs w:val="21"/>
        </w:rPr>
        <w:t>；</w:t>
      </w:r>
    </w:p>
    <w:p w14:paraId="17227543" w14:textId="148096E3" w:rsidR="00F20C02" w:rsidRDefault="00F20C02" w:rsidP="00F20C02">
      <w:pPr>
        <w:spacing w:line="400" w:lineRule="exact"/>
        <w:ind w:firstLineChars="200" w:firstLine="422"/>
        <w:jc w:val="left"/>
        <w:rPr>
          <w:szCs w:val="21"/>
        </w:rPr>
      </w:pPr>
      <w:r w:rsidRPr="00F20C02">
        <w:rPr>
          <w:rFonts w:hint="eastAsia"/>
          <w:b/>
          <w:bCs/>
          <w:szCs w:val="21"/>
        </w:rPr>
        <w:t>2</w:t>
      </w:r>
      <w:r>
        <w:rPr>
          <w:rFonts w:hint="eastAsia"/>
          <w:szCs w:val="21"/>
        </w:rPr>
        <w:t xml:space="preserve">  </w:t>
      </w:r>
      <w:r w:rsidR="00B943ED" w:rsidRPr="00B943ED">
        <w:rPr>
          <w:rFonts w:hint="eastAsia"/>
          <w:szCs w:val="21"/>
        </w:rPr>
        <w:t>不同功能、不同规格的</w:t>
      </w:r>
      <w:r>
        <w:rPr>
          <w:rFonts w:hint="eastAsia"/>
          <w:szCs w:val="21"/>
        </w:rPr>
        <w:t>材料</w:t>
      </w:r>
      <w:r w:rsidR="00B943ED" w:rsidRPr="00B943ED">
        <w:rPr>
          <w:rFonts w:hint="eastAsia"/>
          <w:szCs w:val="21"/>
        </w:rPr>
        <w:t>宜靠近施工现场分别堆放</w:t>
      </w:r>
      <w:r>
        <w:rPr>
          <w:rFonts w:hint="eastAsia"/>
          <w:szCs w:val="21"/>
        </w:rPr>
        <w:t>；</w:t>
      </w:r>
    </w:p>
    <w:p w14:paraId="51D1C7E5" w14:textId="5290B9C2" w:rsidR="00B943ED" w:rsidRDefault="00F20C02" w:rsidP="00F20C02">
      <w:pPr>
        <w:spacing w:line="400" w:lineRule="exact"/>
        <w:ind w:firstLineChars="200" w:firstLine="422"/>
        <w:jc w:val="left"/>
        <w:rPr>
          <w:szCs w:val="21"/>
        </w:rPr>
      </w:pPr>
      <w:r w:rsidRPr="00F20C02">
        <w:rPr>
          <w:rFonts w:hint="eastAsia"/>
          <w:b/>
          <w:bCs/>
          <w:szCs w:val="21"/>
        </w:rPr>
        <w:t>3</w:t>
      </w:r>
      <w:r>
        <w:rPr>
          <w:rFonts w:hint="eastAsia"/>
          <w:szCs w:val="21"/>
        </w:rPr>
        <w:t xml:space="preserve">  </w:t>
      </w:r>
      <w:r>
        <w:rPr>
          <w:rFonts w:hint="eastAsia"/>
          <w:szCs w:val="21"/>
        </w:rPr>
        <w:t>自保温墙板</w:t>
      </w:r>
      <w:r>
        <w:rPr>
          <w:szCs w:val="21"/>
        </w:rPr>
        <w:t>的堆置高度不宜超过</w:t>
      </w:r>
      <w:r>
        <w:rPr>
          <w:szCs w:val="21"/>
        </w:rPr>
        <w:t>2m</w:t>
      </w:r>
      <w:r>
        <w:rPr>
          <w:rFonts w:hint="eastAsia"/>
          <w:szCs w:val="21"/>
        </w:rPr>
        <w:t>；</w:t>
      </w:r>
    </w:p>
    <w:p w14:paraId="65AEB0CD" w14:textId="371E9357" w:rsidR="00F20C02" w:rsidRDefault="00F20C02" w:rsidP="00F20C02">
      <w:pPr>
        <w:spacing w:line="400" w:lineRule="exact"/>
        <w:ind w:firstLineChars="200" w:firstLine="422"/>
        <w:jc w:val="left"/>
        <w:rPr>
          <w:szCs w:val="21"/>
        </w:rPr>
      </w:pPr>
      <w:r w:rsidRPr="00F20C02">
        <w:rPr>
          <w:rFonts w:hint="eastAsia"/>
          <w:b/>
          <w:bCs/>
          <w:szCs w:val="21"/>
        </w:rPr>
        <w:t xml:space="preserve">4  </w:t>
      </w:r>
      <w:r w:rsidRPr="00F20C02">
        <w:rPr>
          <w:rFonts w:hint="eastAsia"/>
          <w:szCs w:val="21"/>
        </w:rPr>
        <w:t>保温材料现场存放应采取有效的防火措施。</w:t>
      </w:r>
    </w:p>
    <w:p w14:paraId="34CEE9D2" w14:textId="4684935F" w:rsidR="006030BF" w:rsidRDefault="006030BF" w:rsidP="006030BF">
      <w:pPr>
        <w:spacing w:line="400" w:lineRule="exact"/>
        <w:jc w:val="left"/>
        <w:rPr>
          <w:szCs w:val="21"/>
        </w:rPr>
      </w:pPr>
      <w:r>
        <w:rPr>
          <w:b/>
          <w:szCs w:val="21"/>
        </w:rPr>
        <w:t>7.1.</w:t>
      </w:r>
      <w:r>
        <w:rPr>
          <w:rFonts w:hint="eastAsia"/>
          <w:b/>
          <w:szCs w:val="21"/>
        </w:rPr>
        <w:t>4</w:t>
      </w:r>
      <w:r>
        <w:rPr>
          <w:b/>
          <w:szCs w:val="21"/>
        </w:rPr>
        <w:t xml:space="preserve">  </w:t>
      </w:r>
      <w:r>
        <w:rPr>
          <w:szCs w:val="21"/>
        </w:rPr>
        <w:t>自保温工程</w:t>
      </w:r>
      <w:r>
        <w:rPr>
          <w:rFonts w:hint="eastAsia"/>
          <w:szCs w:val="21"/>
        </w:rPr>
        <w:t>安装</w:t>
      </w:r>
      <w:r>
        <w:rPr>
          <w:szCs w:val="21"/>
        </w:rPr>
        <w:t>施工前，应</w:t>
      </w:r>
      <w:r>
        <w:rPr>
          <w:rFonts w:hint="eastAsia"/>
          <w:szCs w:val="21"/>
        </w:rPr>
        <w:t>根据</w:t>
      </w:r>
      <w:r w:rsidRPr="001E4854">
        <w:rPr>
          <w:rFonts w:hint="eastAsia"/>
          <w:szCs w:val="21"/>
        </w:rPr>
        <w:t>设计施工图纸、工法、现场自然条件</w:t>
      </w:r>
      <w:r>
        <w:rPr>
          <w:rFonts w:hint="eastAsia"/>
          <w:szCs w:val="21"/>
        </w:rPr>
        <w:t>和自保温墙板特点</w:t>
      </w:r>
      <w:r>
        <w:rPr>
          <w:szCs w:val="21"/>
        </w:rPr>
        <w:t>编制施工技术方案，并应对施工人员进行技术交底和专业技术培训。</w:t>
      </w:r>
    </w:p>
    <w:p w14:paraId="62E5E75F" w14:textId="49E20CE6" w:rsidR="001C6A53" w:rsidRDefault="007C3E7E">
      <w:pPr>
        <w:spacing w:line="360" w:lineRule="auto"/>
        <w:rPr>
          <w:szCs w:val="21"/>
        </w:rPr>
      </w:pPr>
      <w:bookmarkStart w:id="178" w:name="_Toc534875556"/>
      <w:r>
        <w:rPr>
          <w:b/>
        </w:rPr>
        <w:t>7.1.</w:t>
      </w:r>
      <w:r w:rsidR="006030BF">
        <w:rPr>
          <w:rFonts w:hint="eastAsia"/>
          <w:b/>
        </w:rPr>
        <w:t>5</w:t>
      </w:r>
      <w:r>
        <w:rPr>
          <w:b/>
        </w:rPr>
        <w:t xml:space="preserve">  </w:t>
      </w:r>
      <w:r>
        <w:rPr>
          <w:bCs/>
          <w:szCs w:val="21"/>
        </w:rPr>
        <w:t>自保温工程施工</w:t>
      </w:r>
      <w:r>
        <w:rPr>
          <w:szCs w:val="21"/>
        </w:rPr>
        <w:t>前的准备工作应符合下列规定：</w:t>
      </w:r>
    </w:p>
    <w:p w14:paraId="28EA252B" w14:textId="77777777" w:rsidR="001C6A53" w:rsidRDefault="007C3E7E">
      <w:pPr>
        <w:spacing w:line="360" w:lineRule="auto"/>
        <w:ind w:firstLine="420"/>
        <w:rPr>
          <w:szCs w:val="21"/>
        </w:rPr>
      </w:pPr>
      <w:r>
        <w:rPr>
          <w:b/>
          <w:szCs w:val="21"/>
        </w:rPr>
        <w:t>1</w:t>
      </w:r>
      <w:r>
        <w:rPr>
          <w:szCs w:val="21"/>
        </w:rPr>
        <w:t xml:space="preserve">  </w:t>
      </w:r>
      <w:r>
        <w:rPr>
          <w:szCs w:val="21"/>
        </w:rPr>
        <w:t>应在主体结构验收合格后进行；</w:t>
      </w:r>
    </w:p>
    <w:p w14:paraId="39A0AD8D" w14:textId="56067240" w:rsidR="001C6A53" w:rsidRDefault="007C3E7E">
      <w:pPr>
        <w:spacing w:line="360" w:lineRule="auto"/>
        <w:ind w:firstLine="420"/>
        <w:rPr>
          <w:szCs w:val="21"/>
        </w:rPr>
      </w:pPr>
      <w:r>
        <w:rPr>
          <w:b/>
          <w:szCs w:val="21"/>
        </w:rPr>
        <w:t xml:space="preserve">2  </w:t>
      </w:r>
      <w:r w:rsidR="009A592E">
        <w:rPr>
          <w:bCs/>
          <w:szCs w:val="21"/>
        </w:rPr>
        <w:t>自保</w:t>
      </w:r>
      <w:r w:rsidR="009A592E">
        <w:rPr>
          <w:rFonts w:hint="eastAsia"/>
          <w:szCs w:val="21"/>
        </w:rPr>
        <w:t>温墙板</w:t>
      </w:r>
      <w:r>
        <w:rPr>
          <w:szCs w:val="21"/>
        </w:rPr>
        <w:t>在进场安装前应进行</w:t>
      </w:r>
      <w:r w:rsidR="00705E92">
        <w:rPr>
          <w:rFonts w:hint="eastAsia"/>
          <w:szCs w:val="21"/>
        </w:rPr>
        <w:t>质量验收</w:t>
      </w:r>
      <w:r>
        <w:rPr>
          <w:szCs w:val="21"/>
        </w:rPr>
        <w:t>；</w:t>
      </w:r>
    </w:p>
    <w:p w14:paraId="642EC646" w14:textId="77777777" w:rsidR="001C6A53" w:rsidRDefault="007C3E7E">
      <w:pPr>
        <w:spacing w:line="360" w:lineRule="auto"/>
        <w:ind w:firstLine="420"/>
        <w:rPr>
          <w:szCs w:val="21"/>
        </w:rPr>
      </w:pPr>
      <w:r>
        <w:rPr>
          <w:b/>
          <w:szCs w:val="21"/>
        </w:rPr>
        <w:t>3</w:t>
      </w:r>
      <w:r>
        <w:rPr>
          <w:szCs w:val="21"/>
        </w:rPr>
        <w:t xml:space="preserve">  </w:t>
      </w:r>
      <w:r>
        <w:t>自保温工程</w:t>
      </w:r>
      <w:r>
        <w:rPr>
          <w:szCs w:val="21"/>
        </w:rPr>
        <w:t>施工前，各类作业机具和工具应齐全，并应经检验合格；</w:t>
      </w:r>
    </w:p>
    <w:p w14:paraId="71795347" w14:textId="305693A7" w:rsidR="001C6A53" w:rsidRDefault="007C3E7E">
      <w:pPr>
        <w:spacing w:line="360" w:lineRule="auto"/>
        <w:ind w:firstLine="420"/>
        <w:rPr>
          <w:szCs w:val="21"/>
        </w:rPr>
      </w:pPr>
      <w:r>
        <w:rPr>
          <w:b/>
          <w:szCs w:val="21"/>
        </w:rPr>
        <w:t>4</w:t>
      </w:r>
      <w:r>
        <w:rPr>
          <w:szCs w:val="21"/>
        </w:rPr>
        <w:t xml:space="preserve">  </w:t>
      </w:r>
      <w:r>
        <w:rPr>
          <w:szCs w:val="21"/>
        </w:rPr>
        <w:t>大面积</w:t>
      </w:r>
      <w:r w:rsidR="005F56AF">
        <w:rPr>
          <w:rFonts w:hint="eastAsia"/>
          <w:szCs w:val="21"/>
        </w:rPr>
        <w:t>安装</w:t>
      </w:r>
      <w:r>
        <w:rPr>
          <w:szCs w:val="21"/>
        </w:rPr>
        <w:t>施工前，应</w:t>
      </w:r>
      <w:r w:rsidR="00F20C02">
        <w:rPr>
          <w:rFonts w:hint="eastAsia"/>
          <w:szCs w:val="21"/>
        </w:rPr>
        <w:t>在现场</w:t>
      </w:r>
      <w:r w:rsidR="005F56AF">
        <w:rPr>
          <w:rFonts w:hint="eastAsia"/>
          <w:szCs w:val="21"/>
        </w:rPr>
        <w:t>采用相同施工</w:t>
      </w:r>
      <w:r>
        <w:rPr>
          <w:szCs w:val="21"/>
        </w:rPr>
        <w:t>工艺</w:t>
      </w:r>
      <w:r w:rsidR="00F20C02">
        <w:rPr>
          <w:rFonts w:hint="eastAsia"/>
          <w:szCs w:val="21"/>
        </w:rPr>
        <w:t>和构造做法</w:t>
      </w:r>
      <w:r w:rsidR="005F56AF">
        <w:rPr>
          <w:rFonts w:hint="eastAsia"/>
          <w:szCs w:val="21"/>
        </w:rPr>
        <w:t>安装样</w:t>
      </w:r>
      <w:r>
        <w:rPr>
          <w:szCs w:val="21"/>
        </w:rPr>
        <w:t>板墙，</w:t>
      </w:r>
      <w:r w:rsidR="00BC4D32">
        <w:rPr>
          <w:rFonts w:hint="eastAsia"/>
          <w:szCs w:val="21"/>
        </w:rPr>
        <w:t>经验收合格</w:t>
      </w:r>
      <w:r>
        <w:rPr>
          <w:szCs w:val="21"/>
        </w:rPr>
        <w:t>后方可进行工程施工；</w:t>
      </w:r>
    </w:p>
    <w:p w14:paraId="567CC18E" w14:textId="429C605D" w:rsidR="001C6A53" w:rsidRDefault="007C3E7E">
      <w:pPr>
        <w:spacing w:line="360" w:lineRule="auto"/>
        <w:ind w:firstLine="420"/>
        <w:rPr>
          <w:szCs w:val="21"/>
        </w:rPr>
      </w:pPr>
      <w:r>
        <w:rPr>
          <w:b/>
          <w:szCs w:val="21"/>
        </w:rPr>
        <w:t>5</w:t>
      </w:r>
      <w:r w:rsidR="00B943ED">
        <w:rPr>
          <w:rFonts w:hint="eastAsia"/>
          <w:szCs w:val="21"/>
        </w:rPr>
        <w:t xml:space="preserve">  </w:t>
      </w:r>
      <w:r>
        <w:rPr>
          <w:bCs/>
          <w:szCs w:val="21"/>
        </w:rPr>
        <w:t>自保温墙</w:t>
      </w:r>
      <w:r w:rsidR="00B943ED">
        <w:rPr>
          <w:rFonts w:hint="eastAsia"/>
          <w:bCs/>
          <w:szCs w:val="21"/>
        </w:rPr>
        <w:t>板</w:t>
      </w:r>
      <w:r>
        <w:rPr>
          <w:szCs w:val="21"/>
        </w:rPr>
        <w:t>施工前应</w:t>
      </w:r>
      <w:r w:rsidR="00B943ED">
        <w:rPr>
          <w:rFonts w:hint="eastAsia"/>
          <w:szCs w:val="21"/>
        </w:rPr>
        <w:t>进行测量放线，</w:t>
      </w:r>
      <w:r>
        <w:rPr>
          <w:szCs w:val="21"/>
        </w:rPr>
        <w:t>根据</w:t>
      </w:r>
      <w:r w:rsidR="005F56AF">
        <w:t>自保温</w:t>
      </w:r>
      <w:r>
        <w:rPr>
          <w:bCs/>
          <w:szCs w:val="21"/>
        </w:rPr>
        <w:t>墙板</w:t>
      </w:r>
      <w:r>
        <w:rPr>
          <w:szCs w:val="21"/>
        </w:rPr>
        <w:t>规格、接缝宽度、门窗洞口尺寸绘制排板图</w:t>
      </w:r>
      <w:r w:rsidR="00B943ED">
        <w:rPr>
          <w:rFonts w:hint="eastAsia"/>
          <w:szCs w:val="21"/>
        </w:rPr>
        <w:t>，设置安装定位标识；</w:t>
      </w:r>
      <w:r w:rsidR="00B943ED">
        <w:rPr>
          <w:szCs w:val="21"/>
        </w:rPr>
        <w:t xml:space="preserve"> </w:t>
      </w:r>
    </w:p>
    <w:p w14:paraId="18185AED" w14:textId="159803BA" w:rsidR="001C6A53" w:rsidRDefault="004804D2">
      <w:pPr>
        <w:spacing w:line="360" w:lineRule="auto"/>
        <w:ind w:firstLine="420"/>
        <w:rPr>
          <w:szCs w:val="21"/>
        </w:rPr>
      </w:pPr>
      <w:r>
        <w:rPr>
          <w:rFonts w:hint="eastAsia"/>
          <w:b/>
          <w:szCs w:val="21"/>
        </w:rPr>
        <w:t>6</w:t>
      </w:r>
      <w:r w:rsidR="007C3E7E">
        <w:rPr>
          <w:b/>
          <w:szCs w:val="21"/>
        </w:rPr>
        <w:t xml:space="preserve">  </w:t>
      </w:r>
      <w:r w:rsidR="007C3E7E">
        <w:rPr>
          <w:szCs w:val="21"/>
        </w:rPr>
        <w:t>清理</w:t>
      </w:r>
      <w:r w:rsidR="00F20C02">
        <w:rPr>
          <w:rFonts w:hint="eastAsia"/>
          <w:szCs w:val="21"/>
        </w:rPr>
        <w:t>板面</w:t>
      </w:r>
      <w:r w:rsidR="007C3E7E">
        <w:rPr>
          <w:szCs w:val="21"/>
        </w:rPr>
        <w:t>浮灰、泥土等</w:t>
      </w:r>
      <w:r w:rsidR="00F20C02">
        <w:rPr>
          <w:rFonts w:hint="eastAsia"/>
          <w:szCs w:val="21"/>
        </w:rPr>
        <w:t>污渍</w:t>
      </w:r>
      <w:r w:rsidR="007C3E7E">
        <w:rPr>
          <w:szCs w:val="21"/>
        </w:rPr>
        <w:t>。</w:t>
      </w:r>
    </w:p>
    <w:p w14:paraId="29F400D9" w14:textId="5C02BDD8" w:rsidR="006030BF" w:rsidRDefault="006030BF" w:rsidP="006030BF">
      <w:pPr>
        <w:spacing w:line="400" w:lineRule="exact"/>
        <w:rPr>
          <w:szCs w:val="21"/>
        </w:rPr>
      </w:pPr>
      <w:r>
        <w:rPr>
          <w:b/>
        </w:rPr>
        <w:t>7.1.</w:t>
      </w:r>
      <w:r>
        <w:rPr>
          <w:rFonts w:hint="eastAsia"/>
          <w:b/>
        </w:rPr>
        <w:t>6</w:t>
      </w:r>
      <w:r>
        <w:rPr>
          <w:b/>
        </w:rPr>
        <w:t xml:space="preserve"> </w:t>
      </w:r>
      <w:r>
        <w:t xml:space="preserve"> </w:t>
      </w:r>
      <w:r>
        <w:rPr>
          <w:rFonts w:hint="eastAsia"/>
          <w:szCs w:val="21"/>
        </w:rPr>
        <w:t>自保温墙板安装施工</w:t>
      </w:r>
      <w:r>
        <w:rPr>
          <w:szCs w:val="21"/>
        </w:rPr>
        <w:t>时的含水率不应大于</w:t>
      </w:r>
      <w:r>
        <w:rPr>
          <w:szCs w:val="21"/>
        </w:rPr>
        <w:t>25%</w:t>
      </w:r>
      <w:r>
        <w:rPr>
          <w:szCs w:val="21"/>
        </w:rPr>
        <w:t>。</w:t>
      </w:r>
    </w:p>
    <w:p w14:paraId="6070DFF5" w14:textId="72AEA4E5" w:rsidR="00947B32" w:rsidRDefault="00947B32" w:rsidP="00947B32">
      <w:pPr>
        <w:spacing w:line="360" w:lineRule="auto"/>
        <w:rPr>
          <w:szCs w:val="21"/>
        </w:rPr>
      </w:pPr>
      <w:r>
        <w:rPr>
          <w:b/>
        </w:rPr>
        <w:t>7.1.</w:t>
      </w:r>
      <w:r w:rsidR="00FB7DDA">
        <w:rPr>
          <w:rFonts w:hint="eastAsia"/>
          <w:b/>
        </w:rPr>
        <w:t>7</w:t>
      </w:r>
      <w:r>
        <w:rPr>
          <w:rFonts w:hint="eastAsia"/>
          <w:b/>
        </w:rPr>
        <w:t xml:space="preserve">  </w:t>
      </w:r>
      <w:r>
        <w:rPr>
          <w:bCs/>
          <w:szCs w:val="21"/>
        </w:rPr>
        <w:t>自保</w:t>
      </w:r>
      <w:r>
        <w:rPr>
          <w:rFonts w:hint="eastAsia"/>
          <w:szCs w:val="21"/>
        </w:rPr>
        <w:t>温墙板</w:t>
      </w:r>
      <w:r w:rsidRPr="00947B32">
        <w:rPr>
          <w:rFonts w:hint="eastAsia"/>
          <w:bCs/>
        </w:rPr>
        <w:t>间拼缝应采用专用胶粘剂拼接，拼缝宽度不宜大于</w:t>
      </w:r>
      <w:r w:rsidRPr="00947B32">
        <w:rPr>
          <w:rFonts w:hint="eastAsia"/>
          <w:bCs/>
        </w:rPr>
        <w:t>5mm,</w:t>
      </w:r>
      <w:r w:rsidRPr="00947B32">
        <w:rPr>
          <w:rFonts w:hint="eastAsia"/>
          <w:bCs/>
        </w:rPr>
        <w:t>胶粘剂灰缝应饱满均匀。</w:t>
      </w:r>
      <w:r>
        <w:rPr>
          <w:b/>
        </w:rPr>
        <w:t xml:space="preserve">  </w:t>
      </w:r>
    </w:p>
    <w:p w14:paraId="54B20909" w14:textId="574E87D2" w:rsidR="001C6A53" w:rsidRDefault="007C3E7E" w:rsidP="003539CD">
      <w:pPr>
        <w:spacing w:line="400" w:lineRule="exact"/>
        <w:rPr>
          <w:b/>
          <w:bCs/>
          <w:szCs w:val="21"/>
        </w:rPr>
      </w:pPr>
      <w:r>
        <w:rPr>
          <w:b/>
        </w:rPr>
        <w:t>7.1.</w:t>
      </w:r>
      <w:r w:rsidR="00FB7DDA">
        <w:rPr>
          <w:rFonts w:hint="eastAsia"/>
          <w:b/>
        </w:rPr>
        <w:t>8</w:t>
      </w:r>
      <w:r>
        <w:rPr>
          <w:b/>
        </w:rPr>
        <w:t xml:space="preserve">  </w:t>
      </w:r>
      <w:r w:rsidR="003539CD">
        <w:rPr>
          <w:rFonts w:hint="eastAsia"/>
          <w:bCs/>
        </w:rPr>
        <w:t>主体结构热桥部位保温系统施工应符合</w:t>
      </w:r>
      <w:r w:rsidR="003539CD" w:rsidRPr="00E04D36">
        <w:rPr>
          <w:rFonts w:hint="eastAsia"/>
          <w:szCs w:val="21"/>
        </w:rPr>
        <w:t>《外墙外保温工程技术标准》</w:t>
      </w:r>
      <w:r w:rsidR="003539CD" w:rsidRPr="00E04D36">
        <w:rPr>
          <w:rFonts w:hint="eastAsia"/>
          <w:szCs w:val="21"/>
        </w:rPr>
        <w:t>JGJ 144</w:t>
      </w:r>
      <w:r w:rsidR="003539CD">
        <w:rPr>
          <w:szCs w:val="21"/>
        </w:rPr>
        <w:t>的有关规定</w:t>
      </w:r>
      <w:r w:rsidR="003539CD">
        <w:rPr>
          <w:rFonts w:hint="eastAsia"/>
          <w:szCs w:val="21"/>
        </w:rPr>
        <w:t>。</w:t>
      </w:r>
    </w:p>
    <w:bookmarkEnd w:id="178"/>
    <w:p w14:paraId="4D119315" w14:textId="4DD5AAB8" w:rsidR="001C6A53" w:rsidRDefault="007C3E7E">
      <w:pPr>
        <w:spacing w:line="400" w:lineRule="exact"/>
        <w:jc w:val="left"/>
      </w:pPr>
      <w:r>
        <w:rPr>
          <w:b/>
          <w:szCs w:val="21"/>
        </w:rPr>
        <w:lastRenderedPageBreak/>
        <w:t>7.1.</w:t>
      </w:r>
      <w:r w:rsidR="00FB7DDA">
        <w:rPr>
          <w:rFonts w:hint="eastAsia"/>
          <w:b/>
          <w:szCs w:val="21"/>
        </w:rPr>
        <w:t>9</w:t>
      </w:r>
      <w:r>
        <w:rPr>
          <w:b/>
          <w:szCs w:val="21"/>
        </w:rPr>
        <w:t xml:space="preserve">  </w:t>
      </w:r>
      <w:r>
        <w:rPr>
          <w:szCs w:val="21"/>
        </w:rPr>
        <w:t>冬雨季施工应符合</w:t>
      </w:r>
      <w:proofErr w:type="gramStart"/>
      <w:r>
        <w:rPr>
          <w:szCs w:val="21"/>
        </w:rPr>
        <w:t>现行行业</w:t>
      </w:r>
      <w:proofErr w:type="gramEnd"/>
      <w:r>
        <w:rPr>
          <w:szCs w:val="21"/>
        </w:rPr>
        <w:t>标准</w:t>
      </w:r>
      <w:bookmarkStart w:id="179" w:name="_Hlk65043304"/>
      <w:r>
        <w:rPr>
          <w:szCs w:val="21"/>
        </w:rPr>
        <w:t>《建筑工程冬期施工规程》</w:t>
      </w:r>
      <w:r>
        <w:rPr>
          <w:szCs w:val="21"/>
        </w:rPr>
        <w:t>JGJ/T 104</w:t>
      </w:r>
      <w:bookmarkEnd w:id="179"/>
      <w:r>
        <w:rPr>
          <w:szCs w:val="21"/>
        </w:rPr>
        <w:t>的有关规定；夏季施工应避免阳光暴晒，</w:t>
      </w:r>
      <w:r>
        <w:t>风力大于</w:t>
      </w:r>
      <w:r>
        <w:t>5</w:t>
      </w:r>
      <w:r>
        <w:t>级</w:t>
      </w:r>
      <w:r>
        <w:rPr>
          <w:szCs w:val="21"/>
        </w:rPr>
        <w:t>或雨雪天不应进行室外施工。</w:t>
      </w:r>
    </w:p>
    <w:p w14:paraId="2854EC16" w14:textId="268AEFB4" w:rsidR="001C6A53" w:rsidRDefault="007C3E7E">
      <w:pPr>
        <w:spacing w:line="400" w:lineRule="exact"/>
        <w:jc w:val="center"/>
        <w:outlineLvl w:val="1"/>
        <w:rPr>
          <w:b/>
          <w:bCs/>
          <w:szCs w:val="21"/>
        </w:rPr>
      </w:pPr>
      <w:bookmarkStart w:id="180" w:name="_Toc80177703"/>
      <w:bookmarkStart w:id="181" w:name="_Toc193188015"/>
      <w:bookmarkStart w:id="182" w:name="_Toc193188046"/>
      <w:bookmarkStart w:id="183" w:name="_Hlk80089517"/>
      <w:bookmarkStart w:id="184" w:name="_Toc193814692"/>
      <w:r>
        <w:rPr>
          <w:b/>
          <w:bCs/>
          <w:szCs w:val="21"/>
        </w:rPr>
        <w:t>7.</w:t>
      </w:r>
      <w:r w:rsidR="00C37076">
        <w:rPr>
          <w:rFonts w:hint="eastAsia"/>
          <w:b/>
          <w:bCs/>
          <w:szCs w:val="21"/>
        </w:rPr>
        <w:t>2</w:t>
      </w:r>
      <w:r>
        <w:rPr>
          <w:b/>
          <w:bCs/>
          <w:szCs w:val="21"/>
        </w:rPr>
        <w:t xml:space="preserve">  </w:t>
      </w:r>
      <w:r w:rsidR="00520340">
        <w:rPr>
          <w:rFonts w:hint="eastAsia"/>
          <w:b/>
          <w:bCs/>
          <w:szCs w:val="21"/>
        </w:rPr>
        <w:t>自保温</w:t>
      </w:r>
      <w:bookmarkEnd w:id="180"/>
      <w:r w:rsidR="00C64D9A">
        <w:rPr>
          <w:rFonts w:hint="eastAsia"/>
          <w:b/>
          <w:bCs/>
          <w:szCs w:val="21"/>
        </w:rPr>
        <w:t>墙板安装</w:t>
      </w:r>
      <w:bookmarkEnd w:id="181"/>
      <w:bookmarkEnd w:id="182"/>
      <w:bookmarkEnd w:id="184"/>
    </w:p>
    <w:bookmarkEnd w:id="183"/>
    <w:p w14:paraId="4358F713" w14:textId="26161900" w:rsidR="00C64D9A" w:rsidRDefault="00C64D9A">
      <w:pPr>
        <w:autoSpaceDE w:val="0"/>
        <w:autoSpaceDN w:val="0"/>
        <w:adjustRightInd w:val="0"/>
        <w:spacing w:line="400" w:lineRule="exact"/>
        <w:jc w:val="left"/>
        <w:rPr>
          <w:bCs/>
          <w:szCs w:val="21"/>
        </w:rPr>
      </w:pPr>
      <w:r>
        <w:rPr>
          <w:rFonts w:hint="eastAsia"/>
          <w:b/>
          <w:szCs w:val="21"/>
        </w:rPr>
        <w:t xml:space="preserve">7.2.1  </w:t>
      </w:r>
      <w:r w:rsidR="009039B6">
        <w:rPr>
          <w:rFonts w:hint="eastAsia"/>
          <w:szCs w:val="21"/>
        </w:rPr>
        <w:t>自保温墙板</w:t>
      </w:r>
      <w:r w:rsidR="009039B6" w:rsidRPr="002761E6">
        <w:rPr>
          <w:rFonts w:hint="eastAsia"/>
          <w:szCs w:val="21"/>
        </w:rPr>
        <w:t>吊运宜采用尼龙绳带、专用吊具等吊装工具，并应有防滑措施，安装设备、吊具应经检测合格。</w:t>
      </w:r>
    </w:p>
    <w:p w14:paraId="344D25FA" w14:textId="2D9771B0" w:rsidR="009039B6" w:rsidRDefault="009039B6" w:rsidP="009039B6">
      <w:pPr>
        <w:spacing w:line="400" w:lineRule="exact"/>
        <w:jc w:val="left"/>
        <w:rPr>
          <w:bCs/>
          <w:szCs w:val="21"/>
        </w:rPr>
      </w:pPr>
      <w:r>
        <w:rPr>
          <w:b/>
          <w:szCs w:val="21"/>
        </w:rPr>
        <w:t>7.</w:t>
      </w:r>
      <w:r w:rsidR="008A50FC">
        <w:rPr>
          <w:rFonts w:hint="eastAsia"/>
          <w:b/>
          <w:szCs w:val="21"/>
        </w:rPr>
        <w:t>2</w:t>
      </w:r>
      <w:r>
        <w:rPr>
          <w:b/>
          <w:szCs w:val="21"/>
        </w:rPr>
        <w:t>.</w:t>
      </w:r>
      <w:r w:rsidR="008A50FC">
        <w:rPr>
          <w:rFonts w:hint="eastAsia"/>
          <w:b/>
          <w:szCs w:val="21"/>
        </w:rPr>
        <w:t>2</w:t>
      </w:r>
      <w:r>
        <w:rPr>
          <w:b/>
          <w:szCs w:val="21"/>
        </w:rPr>
        <w:t xml:space="preserve">  </w:t>
      </w:r>
      <w:r>
        <w:rPr>
          <w:bCs/>
          <w:szCs w:val="21"/>
        </w:rPr>
        <w:t>当</w:t>
      </w:r>
      <w:r>
        <w:rPr>
          <w:rFonts w:hint="eastAsia"/>
          <w:szCs w:val="21"/>
        </w:rPr>
        <w:t>自保温墙板</w:t>
      </w:r>
      <w:r>
        <w:rPr>
          <w:bCs/>
          <w:szCs w:val="21"/>
        </w:rPr>
        <w:t>需现场加工时，应采用专用切割机具</w:t>
      </w:r>
      <w:r>
        <w:rPr>
          <w:rFonts w:hint="eastAsia"/>
          <w:bCs/>
          <w:szCs w:val="21"/>
        </w:rPr>
        <w:t>，并应符合下列规定：</w:t>
      </w:r>
    </w:p>
    <w:p w14:paraId="0EB6AC62" w14:textId="751E2936" w:rsidR="009039B6" w:rsidRDefault="009039B6" w:rsidP="009039B6">
      <w:pPr>
        <w:spacing w:line="400" w:lineRule="exact"/>
        <w:ind w:firstLineChars="100" w:firstLine="210"/>
        <w:jc w:val="left"/>
        <w:rPr>
          <w:bCs/>
          <w:szCs w:val="21"/>
        </w:rPr>
      </w:pPr>
      <w:r>
        <w:rPr>
          <w:rFonts w:hint="eastAsia"/>
          <w:bCs/>
          <w:szCs w:val="21"/>
        </w:rPr>
        <w:t xml:space="preserve">  </w:t>
      </w:r>
      <w:r w:rsidRPr="00947B32">
        <w:rPr>
          <w:rFonts w:hint="eastAsia"/>
          <w:b/>
          <w:szCs w:val="21"/>
        </w:rPr>
        <w:t>1</w:t>
      </w:r>
      <w:r>
        <w:rPr>
          <w:rFonts w:hint="eastAsia"/>
          <w:bCs/>
          <w:szCs w:val="21"/>
        </w:rPr>
        <w:t xml:space="preserve">  </w:t>
      </w:r>
      <w:r w:rsidRPr="00947B32">
        <w:rPr>
          <w:rFonts w:hint="eastAsia"/>
          <w:bCs/>
          <w:szCs w:val="21"/>
        </w:rPr>
        <w:t>切割尺寸后的外墙板宽度不</w:t>
      </w:r>
      <w:r w:rsidR="00E46121">
        <w:rPr>
          <w:rFonts w:hint="eastAsia"/>
          <w:bCs/>
          <w:szCs w:val="21"/>
        </w:rPr>
        <w:t>宜</w:t>
      </w:r>
      <w:r w:rsidRPr="00947B32">
        <w:rPr>
          <w:rFonts w:hint="eastAsia"/>
          <w:bCs/>
          <w:szCs w:val="21"/>
        </w:rPr>
        <w:t>小于</w:t>
      </w:r>
      <w:r w:rsidR="00E46121">
        <w:rPr>
          <w:rFonts w:hint="eastAsia"/>
          <w:bCs/>
          <w:szCs w:val="21"/>
        </w:rPr>
        <w:t>3</w:t>
      </w:r>
      <w:r w:rsidRPr="00947B32">
        <w:rPr>
          <w:rFonts w:hint="eastAsia"/>
          <w:bCs/>
          <w:szCs w:val="21"/>
        </w:rPr>
        <w:t>00mm</w:t>
      </w:r>
      <w:r>
        <w:rPr>
          <w:rFonts w:hint="eastAsia"/>
          <w:bCs/>
          <w:szCs w:val="21"/>
        </w:rPr>
        <w:t>；</w:t>
      </w:r>
    </w:p>
    <w:p w14:paraId="665A6121" w14:textId="2C6EB192" w:rsidR="009039B6" w:rsidRDefault="009039B6" w:rsidP="005247A7">
      <w:pPr>
        <w:spacing w:line="400" w:lineRule="exact"/>
        <w:ind w:firstLineChars="100" w:firstLine="210"/>
        <w:jc w:val="left"/>
        <w:rPr>
          <w:szCs w:val="21"/>
        </w:rPr>
      </w:pPr>
      <w:r>
        <w:rPr>
          <w:rFonts w:hint="eastAsia"/>
          <w:bCs/>
          <w:szCs w:val="21"/>
        </w:rPr>
        <w:t xml:space="preserve">  </w:t>
      </w:r>
      <w:r w:rsidRPr="00947B32">
        <w:rPr>
          <w:rFonts w:hint="eastAsia"/>
          <w:b/>
          <w:szCs w:val="21"/>
        </w:rPr>
        <w:t>2</w:t>
      </w:r>
      <w:r>
        <w:rPr>
          <w:rFonts w:hint="eastAsia"/>
          <w:bCs/>
          <w:szCs w:val="21"/>
        </w:rPr>
        <w:t xml:space="preserve">  </w:t>
      </w:r>
      <w:r>
        <w:rPr>
          <w:rFonts w:hint="eastAsia"/>
          <w:szCs w:val="21"/>
        </w:rPr>
        <w:t>自保温墙板不得沿宽度方向切割</w:t>
      </w:r>
      <w:r w:rsidR="00E30EC3">
        <w:rPr>
          <w:rFonts w:hint="eastAsia"/>
          <w:szCs w:val="21"/>
        </w:rPr>
        <w:t>；</w:t>
      </w:r>
    </w:p>
    <w:p w14:paraId="475D06F1" w14:textId="0214828B" w:rsidR="00E30EC3" w:rsidRPr="00E30EC3" w:rsidRDefault="00E30EC3" w:rsidP="00E30EC3">
      <w:pPr>
        <w:spacing w:line="400" w:lineRule="exact"/>
        <w:ind w:firstLineChars="200" w:firstLine="422"/>
        <w:jc w:val="left"/>
        <w:rPr>
          <w:bCs/>
          <w:szCs w:val="21"/>
        </w:rPr>
      </w:pPr>
      <w:r w:rsidRPr="00E30EC3">
        <w:rPr>
          <w:rFonts w:hint="eastAsia"/>
          <w:b/>
          <w:bCs/>
          <w:szCs w:val="21"/>
        </w:rPr>
        <w:t>3</w:t>
      </w:r>
      <w:r>
        <w:rPr>
          <w:rFonts w:hint="eastAsia"/>
          <w:szCs w:val="21"/>
        </w:rPr>
        <w:t xml:space="preserve">  </w:t>
      </w:r>
      <w:proofErr w:type="gramStart"/>
      <w:r w:rsidRPr="00E30EC3">
        <w:rPr>
          <w:rFonts w:hint="eastAsia"/>
          <w:bCs/>
          <w:szCs w:val="21"/>
        </w:rPr>
        <w:t>沿板长方</w:t>
      </w:r>
      <w:proofErr w:type="gramEnd"/>
      <w:r w:rsidRPr="00E30EC3">
        <w:rPr>
          <w:rFonts w:hint="eastAsia"/>
          <w:bCs/>
          <w:szCs w:val="21"/>
        </w:rPr>
        <w:t>向开槽时应避开</w:t>
      </w:r>
      <w:proofErr w:type="gramStart"/>
      <w:r w:rsidRPr="00E30EC3">
        <w:rPr>
          <w:rFonts w:hint="eastAsia"/>
          <w:bCs/>
          <w:szCs w:val="21"/>
        </w:rPr>
        <w:t>增强网</w:t>
      </w:r>
      <w:proofErr w:type="gramEnd"/>
      <w:r w:rsidRPr="00E30EC3">
        <w:rPr>
          <w:rFonts w:hint="eastAsia"/>
          <w:bCs/>
          <w:szCs w:val="21"/>
        </w:rPr>
        <w:t>笼，开槽</w:t>
      </w:r>
      <w:proofErr w:type="gramStart"/>
      <w:r w:rsidRPr="00E30EC3">
        <w:rPr>
          <w:rFonts w:hint="eastAsia"/>
          <w:bCs/>
          <w:szCs w:val="21"/>
        </w:rPr>
        <w:t>时应弹线</w:t>
      </w:r>
      <w:proofErr w:type="gramEnd"/>
      <w:r w:rsidRPr="00E30EC3">
        <w:rPr>
          <w:rFonts w:hint="eastAsia"/>
          <w:bCs/>
          <w:szCs w:val="21"/>
        </w:rPr>
        <w:t>；</w:t>
      </w:r>
      <w:r w:rsidRPr="00E30EC3">
        <w:rPr>
          <w:bCs/>
          <w:szCs w:val="21"/>
        </w:rPr>
        <w:t xml:space="preserve"> </w:t>
      </w:r>
    </w:p>
    <w:p w14:paraId="47AAE3AC" w14:textId="11B363F6" w:rsidR="00E30EC3" w:rsidRPr="00E30EC3" w:rsidRDefault="00E30EC3" w:rsidP="00E30EC3">
      <w:pPr>
        <w:spacing w:line="400" w:lineRule="exact"/>
        <w:ind w:firstLineChars="200" w:firstLine="422"/>
        <w:jc w:val="left"/>
        <w:rPr>
          <w:color w:val="FF0000"/>
          <w:szCs w:val="21"/>
        </w:rPr>
      </w:pPr>
      <w:r w:rsidRPr="00E30EC3">
        <w:rPr>
          <w:rFonts w:hint="eastAsia"/>
          <w:b/>
          <w:szCs w:val="21"/>
        </w:rPr>
        <w:t>4</w:t>
      </w:r>
      <w:r w:rsidRPr="00E30EC3">
        <w:rPr>
          <w:rFonts w:hint="eastAsia"/>
          <w:bCs/>
          <w:szCs w:val="21"/>
        </w:rPr>
        <w:t xml:space="preserve">  </w:t>
      </w:r>
      <w:r w:rsidR="00C04D69">
        <w:rPr>
          <w:rFonts w:hint="eastAsia"/>
          <w:bCs/>
          <w:szCs w:val="21"/>
        </w:rPr>
        <w:t>开槽</w:t>
      </w:r>
      <w:r w:rsidRPr="00E30EC3">
        <w:rPr>
          <w:rFonts w:hint="eastAsia"/>
          <w:bCs/>
          <w:szCs w:val="21"/>
        </w:rPr>
        <w:t>敷设管线后应用专用修补材料补平</w:t>
      </w:r>
      <w:r w:rsidRPr="00C04D69">
        <w:rPr>
          <w:rFonts w:hint="eastAsia"/>
          <w:szCs w:val="21"/>
        </w:rPr>
        <w:t>并做防裂处理</w:t>
      </w:r>
      <w:r w:rsidR="00C04D69">
        <w:rPr>
          <w:rFonts w:hint="eastAsia"/>
          <w:szCs w:val="21"/>
        </w:rPr>
        <w:t>。</w:t>
      </w:r>
    </w:p>
    <w:p w14:paraId="443293EA" w14:textId="34C29890" w:rsidR="001C6A53" w:rsidRDefault="007C3E7E">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3</w:t>
      </w:r>
      <w:r>
        <w:rPr>
          <w:b/>
          <w:szCs w:val="21"/>
        </w:rPr>
        <w:t xml:space="preserve">  </w:t>
      </w:r>
      <w:r w:rsidR="00C64D9A">
        <w:rPr>
          <w:rFonts w:hint="eastAsia"/>
          <w:bCs/>
          <w:szCs w:val="21"/>
        </w:rPr>
        <w:t>自保温</w:t>
      </w:r>
      <w:r>
        <w:rPr>
          <w:bCs/>
          <w:szCs w:val="21"/>
        </w:rPr>
        <w:t>墙板安装可根据连接形式的不同采用相应的安装顺序，宜分层按顺序吊装，先下后上，逐层安装。同层、同侧宜从一端向另一端顺序安装，当有门窗洞口时，可从洞口向两侧顺序安装。</w:t>
      </w:r>
    </w:p>
    <w:p w14:paraId="0F042DE9" w14:textId="1345C832" w:rsidR="001C6A53" w:rsidRDefault="007C3E7E">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4</w:t>
      </w:r>
      <w:r>
        <w:rPr>
          <w:b/>
          <w:szCs w:val="21"/>
        </w:rPr>
        <w:t xml:space="preserve">  </w:t>
      </w:r>
      <w:r w:rsidR="00377FD4">
        <w:rPr>
          <w:rFonts w:hint="eastAsia"/>
          <w:bCs/>
          <w:szCs w:val="21"/>
        </w:rPr>
        <w:t>自保温</w:t>
      </w:r>
      <w:r w:rsidR="00377FD4">
        <w:rPr>
          <w:bCs/>
          <w:szCs w:val="21"/>
        </w:rPr>
        <w:t>墙板</w:t>
      </w:r>
      <w:r>
        <w:rPr>
          <w:bCs/>
          <w:szCs w:val="21"/>
        </w:rPr>
        <w:t>吊装就位后，应及时校准并采取临时固定措施。采用临时支撑时，临时支撑应具有</w:t>
      </w:r>
      <w:proofErr w:type="gramStart"/>
      <w:r>
        <w:rPr>
          <w:bCs/>
          <w:szCs w:val="21"/>
        </w:rPr>
        <w:t>调节</w:t>
      </w:r>
      <w:r w:rsidR="00377FD4">
        <w:rPr>
          <w:rFonts w:hint="eastAsia"/>
          <w:bCs/>
          <w:szCs w:val="21"/>
        </w:rPr>
        <w:t>自</w:t>
      </w:r>
      <w:proofErr w:type="gramEnd"/>
      <w:r w:rsidR="00377FD4">
        <w:rPr>
          <w:rFonts w:hint="eastAsia"/>
          <w:bCs/>
          <w:szCs w:val="21"/>
        </w:rPr>
        <w:t>保温</w:t>
      </w:r>
      <w:r w:rsidR="00377FD4">
        <w:rPr>
          <w:bCs/>
          <w:szCs w:val="21"/>
        </w:rPr>
        <w:t>墙板</w:t>
      </w:r>
      <w:r>
        <w:rPr>
          <w:bCs/>
          <w:szCs w:val="21"/>
        </w:rPr>
        <w:t>安装偏差的能力，可通过临时支撑对墙板的位置和垂直度进行微调。</w:t>
      </w:r>
    </w:p>
    <w:p w14:paraId="2E620728" w14:textId="4F24DAE5" w:rsidR="001C6A53" w:rsidRDefault="007C3E7E">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5</w:t>
      </w:r>
      <w:r>
        <w:rPr>
          <w:b/>
          <w:szCs w:val="21"/>
        </w:rPr>
        <w:t xml:space="preserve">  </w:t>
      </w:r>
      <w:r w:rsidR="00FC65B7" w:rsidRPr="009039B6">
        <w:rPr>
          <w:rFonts w:hint="eastAsia"/>
          <w:bCs/>
          <w:szCs w:val="21"/>
        </w:rPr>
        <w:t>自保温</w:t>
      </w:r>
      <w:r w:rsidR="00FC65B7" w:rsidRPr="009039B6">
        <w:rPr>
          <w:bCs/>
          <w:szCs w:val="21"/>
        </w:rPr>
        <w:t>墙板</w:t>
      </w:r>
      <w:r>
        <w:rPr>
          <w:bCs/>
          <w:szCs w:val="21"/>
        </w:rPr>
        <w:t>的安装应符合下列规定：</w:t>
      </w:r>
    </w:p>
    <w:p w14:paraId="01B95643" w14:textId="05EA92BC" w:rsidR="001C6A53" w:rsidRDefault="007C3E7E">
      <w:pPr>
        <w:autoSpaceDE w:val="0"/>
        <w:autoSpaceDN w:val="0"/>
        <w:adjustRightInd w:val="0"/>
        <w:spacing w:line="400" w:lineRule="exact"/>
        <w:ind w:firstLineChars="201" w:firstLine="424"/>
        <w:jc w:val="left"/>
        <w:rPr>
          <w:bCs/>
          <w:szCs w:val="21"/>
        </w:rPr>
      </w:pPr>
      <w:r>
        <w:rPr>
          <w:b/>
          <w:szCs w:val="21"/>
        </w:rPr>
        <w:t>1</w:t>
      </w:r>
      <w:r>
        <w:rPr>
          <w:bCs/>
          <w:szCs w:val="21"/>
        </w:rPr>
        <w:t xml:space="preserve">  </w:t>
      </w:r>
      <w:r w:rsidR="00FC65B7" w:rsidRPr="009039B6">
        <w:rPr>
          <w:rFonts w:hint="eastAsia"/>
          <w:bCs/>
          <w:szCs w:val="21"/>
        </w:rPr>
        <w:t>自保温</w:t>
      </w:r>
      <w:r w:rsidR="00FC65B7" w:rsidRPr="009039B6">
        <w:rPr>
          <w:bCs/>
          <w:szCs w:val="21"/>
        </w:rPr>
        <w:t>墙板</w:t>
      </w:r>
      <w:r>
        <w:rPr>
          <w:bCs/>
          <w:szCs w:val="21"/>
        </w:rPr>
        <w:t>安装前，应清洁结合面；</w:t>
      </w:r>
    </w:p>
    <w:p w14:paraId="3E2EFBD1" w14:textId="0A19FC89" w:rsidR="001C6A53" w:rsidRDefault="007C3E7E">
      <w:pPr>
        <w:autoSpaceDE w:val="0"/>
        <w:autoSpaceDN w:val="0"/>
        <w:adjustRightInd w:val="0"/>
        <w:spacing w:line="400" w:lineRule="exact"/>
        <w:ind w:firstLineChars="201" w:firstLine="424"/>
        <w:jc w:val="left"/>
        <w:rPr>
          <w:bCs/>
          <w:szCs w:val="21"/>
        </w:rPr>
      </w:pPr>
      <w:r>
        <w:rPr>
          <w:b/>
          <w:szCs w:val="21"/>
        </w:rPr>
        <w:t xml:space="preserve">2 </w:t>
      </w:r>
      <w:r>
        <w:rPr>
          <w:bCs/>
          <w:szCs w:val="21"/>
        </w:rPr>
        <w:t xml:space="preserve"> </w:t>
      </w:r>
      <w:r w:rsidR="00FC65B7" w:rsidRPr="009039B6">
        <w:rPr>
          <w:rFonts w:hint="eastAsia"/>
          <w:bCs/>
          <w:szCs w:val="21"/>
        </w:rPr>
        <w:t>自保温</w:t>
      </w:r>
      <w:r w:rsidR="00FC65B7" w:rsidRPr="009039B6">
        <w:rPr>
          <w:bCs/>
          <w:szCs w:val="21"/>
        </w:rPr>
        <w:t>墙板</w:t>
      </w:r>
      <w:r>
        <w:rPr>
          <w:bCs/>
          <w:szCs w:val="21"/>
        </w:rPr>
        <w:t>底部应设置调整接缝厚度和底部标高的垫块；</w:t>
      </w:r>
    </w:p>
    <w:p w14:paraId="2B7F529A" w14:textId="4CB7CFB8" w:rsidR="001C6A53" w:rsidRDefault="007C3E7E">
      <w:pPr>
        <w:autoSpaceDE w:val="0"/>
        <w:autoSpaceDN w:val="0"/>
        <w:adjustRightInd w:val="0"/>
        <w:spacing w:line="400" w:lineRule="exact"/>
        <w:ind w:firstLineChars="201" w:firstLine="424"/>
        <w:jc w:val="left"/>
        <w:rPr>
          <w:bCs/>
          <w:szCs w:val="21"/>
        </w:rPr>
      </w:pPr>
      <w:r>
        <w:rPr>
          <w:b/>
          <w:szCs w:val="21"/>
        </w:rPr>
        <w:t xml:space="preserve">3 </w:t>
      </w:r>
      <w:r>
        <w:rPr>
          <w:bCs/>
          <w:szCs w:val="21"/>
        </w:rPr>
        <w:t xml:space="preserve"> </w:t>
      </w:r>
      <w:r w:rsidR="00FC65B7" w:rsidRPr="009039B6">
        <w:rPr>
          <w:rFonts w:hint="eastAsia"/>
          <w:bCs/>
          <w:szCs w:val="21"/>
        </w:rPr>
        <w:t>自保温</w:t>
      </w:r>
      <w:r w:rsidR="00FC65B7" w:rsidRPr="009039B6">
        <w:rPr>
          <w:bCs/>
          <w:szCs w:val="21"/>
        </w:rPr>
        <w:t>墙板</w:t>
      </w:r>
      <w:r>
        <w:rPr>
          <w:bCs/>
          <w:szCs w:val="21"/>
        </w:rPr>
        <w:t>与主体结构的连接</w:t>
      </w:r>
      <w:proofErr w:type="gramStart"/>
      <w:r>
        <w:rPr>
          <w:bCs/>
          <w:szCs w:val="21"/>
        </w:rPr>
        <w:t>节点宜仅承受</w:t>
      </w:r>
      <w:proofErr w:type="gramEnd"/>
      <w:r>
        <w:rPr>
          <w:bCs/>
          <w:szCs w:val="21"/>
        </w:rPr>
        <w:t>墙板自身范围内的荷载和作用；</w:t>
      </w:r>
    </w:p>
    <w:p w14:paraId="4E90A7F9" w14:textId="5BC33A12" w:rsidR="001C6A53" w:rsidRDefault="007C3E7E">
      <w:pPr>
        <w:autoSpaceDE w:val="0"/>
        <w:autoSpaceDN w:val="0"/>
        <w:adjustRightInd w:val="0"/>
        <w:spacing w:line="400" w:lineRule="exact"/>
        <w:ind w:firstLineChars="201" w:firstLine="424"/>
        <w:jc w:val="left"/>
        <w:rPr>
          <w:bCs/>
          <w:szCs w:val="21"/>
        </w:rPr>
      </w:pPr>
      <w:r>
        <w:rPr>
          <w:b/>
          <w:szCs w:val="21"/>
        </w:rPr>
        <w:t xml:space="preserve">4 </w:t>
      </w:r>
      <w:r>
        <w:rPr>
          <w:bCs/>
          <w:szCs w:val="21"/>
        </w:rPr>
        <w:t xml:space="preserve"> </w:t>
      </w:r>
      <w:r w:rsidR="00FC65B7" w:rsidRPr="009039B6">
        <w:rPr>
          <w:rFonts w:hint="eastAsia"/>
          <w:bCs/>
          <w:szCs w:val="21"/>
        </w:rPr>
        <w:t>自保温</w:t>
      </w:r>
      <w:r w:rsidR="00FC65B7" w:rsidRPr="009039B6">
        <w:rPr>
          <w:bCs/>
          <w:szCs w:val="21"/>
        </w:rPr>
        <w:t>墙板</w:t>
      </w:r>
      <w:r>
        <w:rPr>
          <w:bCs/>
          <w:szCs w:val="21"/>
        </w:rPr>
        <w:t>应在轴线、标高和</w:t>
      </w:r>
      <w:proofErr w:type="gramStart"/>
      <w:r>
        <w:rPr>
          <w:bCs/>
          <w:szCs w:val="21"/>
        </w:rPr>
        <w:t>垂直度调校</w:t>
      </w:r>
      <w:proofErr w:type="gramEnd"/>
      <w:r>
        <w:rPr>
          <w:bCs/>
          <w:szCs w:val="21"/>
        </w:rPr>
        <w:t>合格后方可永久固定；</w:t>
      </w:r>
    </w:p>
    <w:p w14:paraId="1E88E6FB" w14:textId="77777777" w:rsidR="001C6A53" w:rsidRDefault="007C3E7E">
      <w:pPr>
        <w:spacing w:line="400" w:lineRule="exact"/>
        <w:ind w:firstLineChars="200" w:firstLine="422"/>
        <w:rPr>
          <w:szCs w:val="21"/>
        </w:rPr>
      </w:pPr>
      <w:r>
        <w:rPr>
          <w:b/>
          <w:szCs w:val="21"/>
        </w:rPr>
        <w:t xml:space="preserve">5 </w:t>
      </w:r>
      <w:r>
        <w:rPr>
          <w:szCs w:val="21"/>
        </w:rPr>
        <w:t xml:space="preserve"> </w:t>
      </w:r>
      <w:r>
        <w:rPr>
          <w:szCs w:val="21"/>
        </w:rPr>
        <w:t>连接节点处外露的</w:t>
      </w:r>
      <w:r>
        <w:rPr>
          <w:rFonts w:hint="eastAsia"/>
          <w:szCs w:val="21"/>
        </w:rPr>
        <w:t>金属连接件</w:t>
      </w:r>
      <w:r>
        <w:rPr>
          <w:szCs w:val="21"/>
        </w:rPr>
        <w:t>应进行防腐处理，有防火要求的</w:t>
      </w:r>
      <w:r>
        <w:rPr>
          <w:rFonts w:hint="eastAsia"/>
          <w:szCs w:val="21"/>
        </w:rPr>
        <w:t>金属连接件</w:t>
      </w:r>
      <w:r>
        <w:rPr>
          <w:szCs w:val="21"/>
        </w:rPr>
        <w:t>应采用防火涂料喷涂处理；</w:t>
      </w:r>
    </w:p>
    <w:p w14:paraId="33F6F1A7" w14:textId="7D7BEAA8" w:rsidR="00FC65B7" w:rsidRPr="00FC65B7" w:rsidRDefault="00FC65B7" w:rsidP="00FC65B7">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6</w:t>
      </w:r>
      <w:r>
        <w:rPr>
          <w:b/>
          <w:szCs w:val="21"/>
        </w:rPr>
        <w:t xml:space="preserve">  </w:t>
      </w:r>
      <w:r w:rsidRPr="009039B6">
        <w:rPr>
          <w:rFonts w:hint="eastAsia"/>
          <w:bCs/>
          <w:szCs w:val="21"/>
        </w:rPr>
        <w:t>自保温</w:t>
      </w:r>
      <w:r w:rsidRPr="009039B6">
        <w:rPr>
          <w:bCs/>
          <w:szCs w:val="21"/>
        </w:rPr>
        <w:t>墙板</w:t>
      </w:r>
      <w:r w:rsidRPr="009039B6">
        <w:rPr>
          <w:rFonts w:hint="eastAsia"/>
          <w:bCs/>
          <w:szCs w:val="21"/>
        </w:rPr>
        <w:t>安装完成后，对于有缺陷但不影响安全及使用功能的部位应采用与板材相配套的专用修补材料进行修补</w:t>
      </w:r>
      <w:r w:rsidR="007F487F">
        <w:rPr>
          <w:rFonts w:hint="eastAsia"/>
          <w:bCs/>
          <w:szCs w:val="21"/>
        </w:rPr>
        <w:t>；</w:t>
      </w:r>
      <w:r w:rsidR="007F487F">
        <w:rPr>
          <w:bCs/>
          <w:szCs w:val="21"/>
        </w:rPr>
        <w:t>应及时移除临时支撑支座</w:t>
      </w:r>
      <w:r w:rsidR="007F487F">
        <w:rPr>
          <w:rFonts w:hint="eastAsia"/>
          <w:bCs/>
          <w:szCs w:val="21"/>
        </w:rPr>
        <w:t>与</w:t>
      </w:r>
      <w:r w:rsidR="007F487F" w:rsidRPr="009039B6">
        <w:rPr>
          <w:rFonts w:hint="eastAsia"/>
          <w:bCs/>
          <w:szCs w:val="21"/>
        </w:rPr>
        <w:t>自保温</w:t>
      </w:r>
      <w:r w:rsidR="007F487F" w:rsidRPr="009039B6">
        <w:rPr>
          <w:bCs/>
          <w:szCs w:val="21"/>
        </w:rPr>
        <w:t>墙板</w:t>
      </w:r>
      <w:r w:rsidR="007F487F">
        <w:rPr>
          <w:bCs/>
          <w:szCs w:val="21"/>
        </w:rPr>
        <w:t>板缝内的</w:t>
      </w:r>
      <w:proofErr w:type="gramStart"/>
      <w:r w:rsidR="007F487F">
        <w:rPr>
          <w:bCs/>
          <w:szCs w:val="21"/>
        </w:rPr>
        <w:t>传力垫块</w:t>
      </w:r>
      <w:proofErr w:type="gramEnd"/>
      <w:r w:rsidR="007F487F">
        <w:rPr>
          <w:bCs/>
          <w:szCs w:val="21"/>
        </w:rPr>
        <w:t>。</w:t>
      </w:r>
    </w:p>
    <w:p w14:paraId="3D7AB5F0" w14:textId="3A97E394" w:rsidR="001C6A53" w:rsidRDefault="007C3E7E">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7</w:t>
      </w:r>
      <w:r>
        <w:rPr>
          <w:bCs/>
          <w:szCs w:val="21"/>
        </w:rPr>
        <w:t xml:space="preserve">  </w:t>
      </w:r>
      <w:r w:rsidR="00FC65B7" w:rsidRPr="009039B6">
        <w:rPr>
          <w:rFonts w:hint="eastAsia"/>
          <w:bCs/>
          <w:szCs w:val="21"/>
        </w:rPr>
        <w:t>自保温</w:t>
      </w:r>
      <w:r w:rsidR="00FC65B7" w:rsidRPr="009039B6">
        <w:rPr>
          <w:bCs/>
          <w:szCs w:val="21"/>
        </w:rPr>
        <w:t>墙板</w:t>
      </w:r>
      <w:r>
        <w:rPr>
          <w:bCs/>
          <w:szCs w:val="21"/>
        </w:rPr>
        <w:t>的连接节点及接缝构造应符合设计要求</w:t>
      </w:r>
      <w:r w:rsidR="007F487F">
        <w:rPr>
          <w:rFonts w:hint="eastAsia"/>
          <w:bCs/>
          <w:szCs w:val="21"/>
        </w:rPr>
        <w:t>，接缝施工</w:t>
      </w:r>
      <w:r w:rsidR="007F487F">
        <w:rPr>
          <w:bCs/>
          <w:szCs w:val="21"/>
        </w:rPr>
        <w:t>应符合下列规定：</w:t>
      </w:r>
    </w:p>
    <w:p w14:paraId="27A290D4" w14:textId="6336B803" w:rsidR="001C6A53" w:rsidRDefault="007C3E7E">
      <w:pPr>
        <w:autoSpaceDE w:val="0"/>
        <w:autoSpaceDN w:val="0"/>
        <w:adjustRightInd w:val="0"/>
        <w:spacing w:line="400" w:lineRule="exact"/>
        <w:ind w:firstLineChars="202" w:firstLine="426"/>
        <w:rPr>
          <w:bCs/>
          <w:szCs w:val="21"/>
        </w:rPr>
      </w:pPr>
      <w:r>
        <w:rPr>
          <w:b/>
          <w:szCs w:val="21"/>
        </w:rPr>
        <w:t>1</w:t>
      </w:r>
      <w:r>
        <w:rPr>
          <w:bCs/>
          <w:szCs w:val="21"/>
        </w:rPr>
        <w:t xml:space="preserve">  </w:t>
      </w:r>
      <w:r>
        <w:rPr>
          <w:bCs/>
          <w:szCs w:val="21"/>
        </w:rPr>
        <w:t>施工前，应</w:t>
      </w:r>
      <w:r w:rsidR="004B14CF">
        <w:rPr>
          <w:rFonts w:hint="eastAsia"/>
          <w:bCs/>
          <w:szCs w:val="21"/>
        </w:rPr>
        <w:t>对接缝处进行清理，</w:t>
      </w:r>
      <w:r w:rsidR="004B14CF" w:rsidRPr="004B14CF">
        <w:rPr>
          <w:rFonts w:hint="eastAsia"/>
          <w:bCs/>
          <w:szCs w:val="21"/>
        </w:rPr>
        <w:t>接缝处表面应清洁、干燥，无油污和灰尘</w:t>
      </w:r>
      <w:r>
        <w:rPr>
          <w:bCs/>
          <w:szCs w:val="21"/>
        </w:rPr>
        <w:t>；</w:t>
      </w:r>
    </w:p>
    <w:p w14:paraId="229AEA49" w14:textId="676B29FB" w:rsidR="001C6A53" w:rsidRDefault="007C3E7E">
      <w:pPr>
        <w:autoSpaceDE w:val="0"/>
        <w:autoSpaceDN w:val="0"/>
        <w:adjustRightInd w:val="0"/>
        <w:spacing w:line="400" w:lineRule="exact"/>
        <w:ind w:firstLineChars="202" w:firstLine="426"/>
        <w:rPr>
          <w:bCs/>
          <w:szCs w:val="21"/>
        </w:rPr>
      </w:pPr>
      <w:r>
        <w:rPr>
          <w:b/>
          <w:szCs w:val="21"/>
        </w:rPr>
        <w:t>2</w:t>
      </w:r>
      <w:r>
        <w:rPr>
          <w:bCs/>
          <w:szCs w:val="21"/>
        </w:rPr>
        <w:t xml:space="preserve">  </w:t>
      </w:r>
      <w:r w:rsidR="007F487F" w:rsidRPr="009039B6">
        <w:rPr>
          <w:rFonts w:hint="eastAsia"/>
          <w:bCs/>
          <w:szCs w:val="21"/>
        </w:rPr>
        <w:t>自保温</w:t>
      </w:r>
      <w:r w:rsidR="007F487F" w:rsidRPr="009039B6">
        <w:rPr>
          <w:bCs/>
          <w:szCs w:val="21"/>
        </w:rPr>
        <w:t>墙板</w:t>
      </w:r>
      <w:r>
        <w:rPr>
          <w:bCs/>
          <w:szCs w:val="21"/>
        </w:rPr>
        <w:t>接缝处应按设计要求设置填缝与背衬材料；</w:t>
      </w:r>
    </w:p>
    <w:p w14:paraId="196F8A7F" w14:textId="42DA12AC" w:rsidR="001C6A53" w:rsidRDefault="0065142B">
      <w:pPr>
        <w:autoSpaceDE w:val="0"/>
        <w:autoSpaceDN w:val="0"/>
        <w:adjustRightInd w:val="0"/>
        <w:spacing w:line="400" w:lineRule="exact"/>
        <w:ind w:firstLineChars="202" w:firstLine="426"/>
        <w:rPr>
          <w:bCs/>
          <w:szCs w:val="21"/>
        </w:rPr>
      </w:pPr>
      <w:r>
        <w:rPr>
          <w:rFonts w:hint="eastAsia"/>
          <w:b/>
          <w:szCs w:val="21"/>
        </w:rPr>
        <w:t>3</w:t>
      </w:r>
      <w:r w:rsidR="007C3E7E">
        <w:rPr>
          <w:bCs/>
          <w:szCs w:val="21"/>
        </w:rPr>
        <w:t xml:space="preserve">  </w:t>
      </w:r>
      <w:r w:rsidR="007C3E7E">
        <w:rPr>
          <w:bCs/>
          <w:szCs w:val="21"/>
        </w:rPr>
        <w:t>密封材料嵌缝应饱满、密实、均匀、顺直、表面平滑，其厚度应符合设计要求</w:t>
      </w:r>
      <w:r w:rsidR="007C3E7E">
        <w:rPr>
          <w:rFonts w:hint="eastAsia"/>
          <w:bCs/>
          <w:szCs w:val="21"/>
        </w:rPr>
        <w:t>；</w:t>
      </w:r>
    </w:p>
    <w:p w14:paraId="6720E182" w14:textId="6B74EC7A" w:rsidR="001C6A53" w:rsidRDefault="0065142B">
      <w:pPr>
        <w:autoSpaceDE w:val="0"/>
        <w:autoSpaceDN w:val="0"/>
        <w:adjustRightInd w:val="0"/>
        <w:spacing w:line="400" w:lineRule="exact"/>
        <w:ind w:firstLineChars="202" w:firstLine="426"/>
        <w:rPr>
          <w:bCs/>
          <w:szCs w:val="21"/>
        </w:rPr>
      </w:pPr>
      <w:r>
        <w:rPr>
          <w:rFonts w:hint="eastAsia"/>
          <w:b/>
          <w:szCs w:val="21"/>
        </w:rPr>
        <w:t>4</w:t>
      </w:r>
      <w:r w:rsidR="007C3E7E">
        <w:rPr>
          <w:b/>
          <w:szCs w:val="21"/>
        </w:rPr>
        <w:t xml:space="preserve">  </w:t>
      </w:r>
      <w:r w:rsidRPr="009039B6">
        <w:rPr>
          <w:rFonts w:hint="eastAsia"/>
          <w:bCs/>
          <w:szCs w:val="21"/>
        </w:rPr>
        <w:t>自保温</w:t>
      </w:r>
      <w:r w:rsidRPr="009039B6">
        <w:rPr>
          <w:bCs/>
          <w:szCs w:val="21"/>
        </w:rPr>
        <w:t>墙板</w:t>
      </w:r>
      <w:r w:rsidR="007C3E7E">
        <w:rPr>
          <w:bCs/>
          <w:szCs w:val="21"/>
        </w:rPr>
        <w:t>接缝采用</w:t>
      </w:r>
      <w:r w:rsidR="004B14CF">
        <w:rPr>
          <w:rFonts w:hint="eastAsia"/>
          <w:bCs/>
          <w:szCs w:val="21"/>
        </w:rPr>
        <w:t>填缝砂浆密封</w:t>
      </w:r>
      <w:r w:rsidR="007C3E7E">
        <w:rPr>
          <w:bCs/>
          <w:szCs w:val="21"/>
        </w:rPr>
        <w:t>时，拼缝宽度不应大于</w:t>
      </w:r>
      <w:r w:rsidR="007C3E7E">
        <w:rPr>
          <w:bCs/>
          <w:szCs w:val="21"/>
        </w:rPr>
        <w:t>5mm</w:t>
      </w:r>
      <w:r w:rsidR="007C3E7E">
        <w:rPr>
          <w:bCs/>
          <w:szCs w:val="21"/>
        </w:rPr>
        <w:t>，应在连接接触面两侧均匀满刮专用粘结砂浆，对接缝隙内填满的专用粘结砂浆应密实挤紧，并应将挤出的专用粘结砂浆刮平。</w:t>
      </w:r>
    </w:p>
    <w:p w14:paraId="73781AFB" w14:textId="2AEAF00B" w:rsidR="001C6A53" w:rsidRDefault="007C3E7E">
      <w:pPr>
        <w:autoSpaceDE w:val="0"/>
        <w:autoSpaceDN w:val="0"/>
        <w:adjustRightInd w:val="0"/>
        <w:spacing w:line="400" w:lineRule="exact"/>
        <w:jc w:val="left"/>
        <w:rPr>
          <w:bCs/>
          <w:szCs w:val="21"/>
        </w:rPr>
      </w:pPr>
      <w:r>
        <w:rPr>
          <w:b/>
          <w:szCs w:val="21"/>
        </w:rPr>
        <w:t>7.</w:t>
      </w:r>
      <w:r w:rsidR="008A50FC">
        <w:rPr>
          <w:rFonts w:hint="eastAsia"/>
          <w:b/>
          <w:szCs w:val="21"/>
        </w:rPr>
        <w:t>2</w:t>
      </w:r>
      <w:r>
        <w:rPr>
          <w:b/>
          <w:szCs w:val="21"/>
        </w:rPr>
        <w:t>.</w:t>
      </w:r>
      <w:r w:rsidR="005247A7">
        <w:rPr>
          <w:rFonts w:hint="eastAsia"/>
          <w:b/>
          <w:szCs w:val="21"/>
        </w:rPr>
        <w:t>8</w:t>
      </w:r>
      <w:r>
        <w:rPr>
          <w:bCs/>
          <w:szCs w:val="21"/>
        </w:rPr>
        <w:t xml:space="preserve">  </w:t>
      </w:r>
      <w:r>
        <w:rPr>
          <w:bCs/>
          <w:szCs w:val="21"/>
        </w:rPr>
        <w:t>门窗洞口处施工应符合下列规定：</w:t>
      </w:r>
    </w:p>
    <w:p w14:paraId="61AFF875" w14:textId="77777777" w:rsidR="001C6A53" w:rsidRDefault="007C3E7E">
      <w:pPr>
        <w:autoSpaceDE w:val="0"/>
        <w:autoSpaceDN w:val="0"/>
        <w:adjustRightInd w:val="0"/>
        <w:spacing w:line="400" w:lineRule="exact"/>
        <w:ind w:firstLineChars="200" w:firstLine="422"/>
        <w:rPr>
          <w:bCs/>
          <w:szCs w:val="21"/>
        </w:rPr>
      </w:pPr>
      <w:r>
        <w:rPr>
          <w:b/>
          <w:szCs w:val="21"/>
        </w:rPr>
        <w:lastRenderedPageBreak/>
        <w:t xml:space="preserve">1  </w:t>
      </w:r>
      <w:r>
        <w:rPr>
          <w:bCs/>
          <w:szCs w:val="21"/>
        </w:rPr>
        <w:t>应采用扁钢或角钢进行四周加强；</w:t>
      </w:r>
    </w:p>
    <w:p w14:paraId="36DB8249" w14:textId="77777777" w:rsidR="001C6A53" w:rsidRDefault="007C3E7E">
      <w:pPr>
        <w:autoSpaceDE w:val="0"/>
        <w:autoSpaceDN w:val="0"/>
        <w:adjustRightInd w:val="0"/>
        <w:spacing w:line="400" w:lineRule="exact"/>
        <w:ind w:firstLineChars="200" w:firstLine="422"/>
        <w:rPr>
          <w:bCs/>
          <w:szCs w:val="21"/>
        </w:rPr>
      </w:pPr>
      <w:r>
        <w:rPr>
          <w:b/>
          <w:szCs w:val="21"/>
        </w:rPr>
        <w:t>2</w:t>
      </w:r>
      <w:r>
        <w:rPr>
          <w:bCs/>
          <w:szCs w:val="21"/>
        </w:rPr>
        <w:t xml:space="preserve">  </w:t>
      </w:r>
      <w:r>
        <w:rPr>
          <w:bCs/>
          <w:szCs w:val="21"/>
        </w:rPr>
        <w:t>竖向扁钢或角钢两端应与主体结构上的钢板焊接，并且横向扁钢、角钢应焊接在竖向扁钢、角钢上；</w:t>
      </w:r>
    </w:p>
    <w:p w14:paraId="1E2205EF" w14:textId="532CEECD" w:rsidR="001C6A53" w:rsidRDefault="007C3E7E">
      <w:pPr>
        <w:autoSpaceDE w:val="0"/>
        <w:autoSpaceDN w:val="0"/>
        <w:adjustRightInd w:val="0"/>
        <w:spacing w:line="400" w:lineRule="exact"/>
        <w:ind w:firstLineChars="200" w:firstLine="422"/>
        <w:rPr>
          <w:szCs w:val="21"/>
        </w:rPr>
      </w:pPr>
      <w:r>
        <w:rPr>
          <w:b/>
          <w:szCs w:val="21"/>
        </w:rPr>
        <w:t xml:space="preserve">3  </w:t>
      </w:r>
      <w:r>
        <w:rPr>
          <w:bCs/>
          <w:szCs w:val="21"/>
        </w:rPr>
        <w:t>扁钢或角钢可</w:t>
      </w:r>
      <w:r>
        <w:rPr>
          <w:szCs w:val="21"/>
        </w:rPr>
        <w:t>与</w:t>
      </w:r>
      <w:r w:rsidR="00200D61" w:rsidRPr="009039B6">
        <w:rPr>
          <w:rFonts w:hint="eastAsia"/>
          <w:bCs/>
          <w:szCs w:val="21"/>
        </w:rPr>
        <w:t>自保温</w:t>
      </w:r>
      <w:r w:rsidR="00200D61" w:rsidRPr="009039B6">
        <w:rPr>
          <w:bCs/>
          <w:szCs w:val="21"/>
        </w:rPr>
        <w:t>墙板</w:t>
      </w:r>
      <w:r w:rsidR="00200D61">
        <w:rPr>
          <w:rFonts w:hint="eastAsia"/>
          <w:bCs/>
          <w:szCs w:val="21"/>
        </w:rPr>
        <w:t>采</w:t>
      </w:r>
      <w:r>
        <w:rPr>
          <w:szCs w:val="21"/>
        </w:rPr>
        <w:t>用自攻螺钉固定，且间距不应大于</w:t>
      </w:r>
      <w:r>
        <w:rPr>
          <w:szCs w:val="21"/>
        </w:rPr>
        <w:t>300mm</w:t>
      </w:r>
      <w:r>
        <w:rPr>
          <w:szCs w:val="21"/>
        </w:rPr>
        <w:t>；</w:t>
      </w:r>
    </w:p>
    <w:p w14:paraId="1A4A6C61" w14:textId="77777777" w:rsidR="001C6A53" w:rsidRDefault="007C3E7E">
      <w:pPr>
        <w:autoSpaceDE w:val="0"/>
        <w:autoSpaceDN w:val="0"/>
        <w:adjustRightInd w:val="0"/>
        <w:spacing w:line="400" w:lineRule="exact"/>
        <w:ind w:firstLineChars="200" w:firstLine="422"/>
        <w:rPr>
          <w:szCs w:val="21"/>
        </w:rPr>
      </w:pPr>
      <w:r>
        <w:rPr>
          <w:b/>
          <w:bCs/>
          <w:szCs w:val="21"/>
        </w:rPr>
        <w:t>4</w:t>
      </w:r>
      <w:r>
        <w:rPr>
          <w:bCs/>
          <w:szCs w:val="21"/>
        </w:rPr>
        <w:t xml:space="preserve">  </w:t>
      </w:r>
      <w:r>
        <w:rPr>
          <w:szCs w:val="21"/>
        </w:rPr>
        <w:t>焊接处应进行防腐处理。</w:t>
      </w:r>
    </w:p>
    <w:p w14:paraId="5932D2C0" w14:textId="2BD4226A" w:rsidR="001C6A53" w:rsidRDefault="007C3E7E">
      <w:pPr>
        <w:spacing w:beforeLines="50" w:before="156" w:afterLines="50" w:after="156" w:line="400" w:lineRule="exact"/>
        <w:jc w:val="center"/>
        <w:outlineLvl w:val="1"/>
        <w:rPr>
          <w:b/>
          <w:bCs/>
          <w:szCs w:val="21"/>
        </w:rPr>
      </w:pPr>
      <w:bookmarkStart w:id="185" w:name="_Toc80177704"/>
      <w:bookmarkStart w:id="186" w:name="_Toc193188016"/>
      <w:bookmarkStart w:id="187" w:name="_Toc193188047"/>
      <w:bookmarkStart w:id="188" w:name="_Hlk80089565"/>
      <w:bookmarkStart w:id="189" w:name="_Toc193814693"/>
      <w:r>
        <w:rPr>
          <w:b/>
          <w:bCs/>
          <w:szCs w:val="21"/>
        </w:rPr>
        <w:t>7.</w:t>
      </w:r>
      <w:r w:rsidR="008A50FC">
        <w:rPr>
          <w:rFonts w:hint="eastAsia"/>
          <w:b/>
          <w:bCs/>
          <w:szCs w:val="21"/>
        </w:rPr>
        <w:t>3</w:t>
      </w:r>
      <w:r>
        <w:rPr>
          <w:b/>
          <w:bCs/>
          <w:szCs w:val="21"/>
        </w:rPr>
        <w:t xml:space="preserve">  </w:t>
      </w:r>
      <w:bookmarkEnd w:id="185"/>
      <w:r w:rsidR="002B472F">
        <w:rPr>
          <w:rFonts w:hint="eastAsia"/>
          <w:b/>
          <w:bCs/>
          <w:szCs w:val="21"/>
        </w:rPr>
        <w:t>防护层施工</w:t>
      </w:r>
      <w:bookmarkEnd w:id="186"/>
      <w:bookmarkEnd w:id="187"/>
      <w:bookmarkEnd w:id="189"/>
    </w:p>
    <w:bookmarkEnd w:id="188"/>
    <w:p w14:paraId="0DCC03D1" w14:textId="18722135" w:rsidR="001C6A53" w:rsidRDefault="007C3E7E">
      <w:pPr>
        <w:spacing w:line="400" w:lineRule="exact"/>
        <w:rPr>
          <w:b/>
          <w:bCs/>
          <w:szCs w:val="21"/>
        </w:rPr>
      </w:pPr>
      <w:r>
        <w:rPr>
          <w:b/>
          <w:bCs/>
          <w:szCs w:val="21"/>
        </w:rPr>
        <w:t>7.</w:t>
      </w:r>
      <w:r w:rsidR="008A50FC">
        <w:rPr>
          <w:rFonts w:hint="eastAsia"/>
          <w:b/>
          <w:bCs/>
          <w:szCs w:val="21"/>
        </w:rPr>
        <w:t>3</w:t>
      </w:r>
      <w:r>
        <w:rPr>
          <w:b/>
          <w:bCs/>
          <w:szCs w:val="21"/>
        </w:rPr>
        <w:t xml:space="preserve">.1  </w:t>
      </w:r>
      <w:r w:rsidR="002B472F">
        <w:rPr>
          <w:rFonts w:hint="eastAsia"/>
          <w:bCs/>
          <w:szCs w:val="21"/>
        </w:rPr>
        <w:t>防护层施工</w:t>
      </w:r>
      <w:r>
        <w:rPr>
          <w:bCs/>
          <w:szCs w:val="21"/>
        </w:rPr>
        <w:t>前应在</w:t>
      </w:r>
      <w:r>
        <w:rPr>
          <w:szCs w:val="21"/>
        </w:rPr>
        <w:t>自保温墙</w:t>
      </w:r>
      <w:r w:rsidR="002B472F">
        <w:rPr>
          <w:rFonts w:hint="eastAsia"/>
          <w:szCs w:val="21"/>
        </w:rPr>
        <w:t>板</w:t>
      </w:r>
      <w:r>
        <w:rPr>
          <w:szCs w:val="21"/>
        </w:rPr>
        <w:t>表面涂抹</w:t>
      </w:r>
      <w:r w:rsidR="003D3D31">
        <w:rPr>
          <w:rFonts w:hint="eastAsia"/>
          <w:szCs w:val="21"/>
        </w:rPr>
        <w:t>保温</w:t>
      </w:r>
      <w:r>
        <w:rPr>
          <w:szCs w:val="21"/>
        </w:rPr>
        <w:t>浆料，且涂抹厚度宜为</w:t>
      </w:r>
      <w:r w:rsidR="00010750" w:rsidRPr="00410C80">
        <w:rPr>
          <w:rFonts w:hint="eastAsia"/>
        </w:rPr>
        <w:t>10</w:t>
      </w:r>
      <w:r w:rsidRPr="00410C80">
        <w:t>mm~</w:t>
      </w:r>
      <w:r w:rsidR="00010750" w:rsidRPr="00410C80">
        <w:rPr>
          <w:rFonts w:hint="eastAsia"/>
        </w:rPr>
        <w:t>12</w:t>
      </w:r>
      <w:r w:rsidRPr="00410C80">
        <w:t>mm</w:t>
      </w:r>
      <w:r>
        <w:rPr>
          <w:szCs w:val="21"/>
        </w:rPr>
        <w:t>。胶粉聚苯颗粒浆料的施工应符合下列规定：</w:t>
      </w:r>
    </w:p>
    <w:p w14:paraId="66BB2A43" w14:textId="77777777" w:rsidR="001C6A53" w:rsidRDefault="007C3E7E">
      <w:pPr>
        <w:spacing w:line="400" w:lineRule="exact"/>
        <w:rPr>
          <w:szCs w:val="21"/>
        </w:rPr>
      </w:pPr>
      <w:r>
        <w:rPr>
          <w:szCs w:val="21"/>
        </w:rPr>
        <w:t xml:space="preserve">    </w:t>
      </w:r>
      <w:r>
        <w:rPr>
          <w:b/>
          <w:bCs/>
          <w:szCs w:val="21"/>
        </w:rPr>
        <w:t xml:space="preserve">1 </w:t>
      </w:r>
      <w:r>
        <w:rPr>
          <w:szCs w:val="21"/>
        </w:rPr>
        <w:t xml:space="preserve"> </w:t>
      </w:r>
      <w:r>
        <w:rPr>
          <w:szCs w:val="21"/>
        </w:rPr>
        <w:t>作业面应采用专用界面砂浆进行防水处理；</w:t>
      </w:r>
      <w:r>
        <w:rPr>
          <w:szCs w:val="21"/>
        </w:rPr>
        <w:t xml:space="preserve"> </w:t>
      </w:r>
    </w:p>
    <w:p w14:paraId="3551352A" w14:textId="77777777" w:rsidR="001C6A53" w:rsidRDefault="007C3E7E">
      <w:pPr>
        <w:autoSpaceDE w:val="0"/>
        <w:autoSpaceDN w:val="0"/>
        <w:adjustRightInd w:val="0"/>
        <w:spacing w:line="400" w:lineRule="exact"/>
        <w:ind w:firstLine="420"/>
        <w:rPr>
          <w:szCs w:val="21"/>
        </w:rPr>
      </w:pPr>
      <w:r>
        <w:rPr>
          <w:b/>
          <w:szCs w:val="21"/>
        </w:rPr>
        <w:t xml:space="preserve">2  </w:t>
      </w:r>
      <w:r>
        <w:rPr>
          <w:szCs w:val="21"/>
        </w:rPr>
        <w:t>胶粉聚苯颗粒浆料应采用专用机械进行搅拌，搅拌时间不宜少于</w:t>
      </w:r>
      <w:r>
        <w:rPr>
          <w:szCs w:val="21"/>
        </w:rPr>
        <w:t>3min</w:t>
      </w:r>
      <w:r>
        <w:rPr>
          <w:szCs w:val="21"/>
        </w:rPr>
        <w:t>，且不宜大于</w:t>
      </w:r>
      <w:r>
        <w:rPr>
          <w:szCs w:val="21"/>
        </w:rPr>
        <w:t>6min</w:t>
      </w:r>
      <w:r>
        <w:rPr>
          <w:szCs w:val="21"/>
        </w:rPr>
        <w:t>。搅拌后的浆料应在</w:t>
      </w:r>
      <w:r>
        <w:rPr>
          <w:szCs w:val="21"/>
        </w:rPr>
        <w:t>2h</w:t>
      </w:r>
      <w:r>
        <w:rPr>
          <w:szCs w:val="21"/>
        </w:rPr>
        <w:t>内用完；</w:t>
      </w:r>
    </w:p>
    <w:p w14:paraId="07716A85" w14:textId="77777777" w:rsidR="001C6A53" w:rsidRDefault="007C3E7E">
      <w:pPr>
        <w:autoSpaceDE w:val="0"/>
        <w:autoSpaceDN w:val="0"/>
        <w:adjustRightInd w:val="0"/>
        <w:spacing w:line="400" w:lineRule="exact"/>
        <w:ind w:firstLine="420"/>
        <w:rPr>
          <w:szCs w:val="21"/>
        </w:rPr>
      </w:pPr>
      <w:r>
        <w:rPr>
          <w:b/>
          <w:szCs w:val="21"/>
        </w:rPr>
        <w:t xml:space="preserve">3  </w:t>
      </w:r>
      <w:r>
        <w:rPr>
          <w:szCs w:val="21"/>
        </w:rPr>
        <w:t>门窗洞口四周侧面应采用胶粉聚苯颗粒浆料保温，与门窗框之间应预留</w:t>
      </w:r>
      <w:r>
        <w:rPr>
          <w:szCs w:val="21"/>
        </w:rPr>
        <w:t>20mm</w:t>
      </w:r>
      <w:r>
        <w:rPr>
          <w:szCs w:val="21"/>
        </w:rPr>
        <w:t>宽的缝隙并用发泡聚氨酯填充，</w:t>
      </w:r>
      <w:r>
        <w:rPr>
          <w:rFonts w:hint="eastAsia"/>
          <w:szCs w:val="21"/>
        </w:rPr>
        <w:t>且</w:t>
      </w:r>
      <w:r>
        <w:rPr>
          <w:szCs w:val="21"/>
        </w:rPr>
        <w:t>应采用硅酮建筑密封</w:t>
      </w:r>
      <w:proofErr w:type="gramStart"/>
      <w:r>
        <w:rPr>
          <w:szCs w:val="21"/>
        </w:rPr>
        <w:t>胶做好</w:t>
      </w:r>
      <w:proofErr w:type="gramEnd"/>
      <w:r>
        <w:rPr>
          <w:szCs w:val="21"/>
        </w:rPr>
        <w:t>密封处理；</w:t>
      </w:r>
    </w:p>
    <w:p w14:paraId="25103720" w14:textId="77777777" w:rsidR="001C6A53" w:rsidRDefault="007C3E7E">
      <w:pPr>
        <w:spacing w:line="400" w:lineRule="exact"/>
        <w:rPr>
          <w:szCs w:val="21"/>
        </w:rPr>
      </w:pPr>
      <w:r>
        <w:rPr>
          <w:szCs w:val="21"/>
        </w:rPr>
        <w:t xml:space="preserve">    </w:t>
      </w:r>
      <w:r>
        <w:rPr>
          <w:b/>
          <w:bCs/>
          <w:szCs w:val="21"/>
        </w:rPr>
        <w:t xml:space="preserve">4 </w:t>
      </w:r>
      <w:r>
        <w:rPr>
          <w:szCs w:val="21"/>
        </w:rPr>
        <w:t xml:space="preserve"> </w:t>
      </w:r>
      <w:r>
        <w:rPr>
          <w:szCs w:val="21"/>
        </w:rPr>
        <w:t>待胶粉苯聚颗粒浆料固化干燥，现场隐蔽工程验收合格后，方可进行抹面层施工。</w:t>
      </w:r>
    </w:p>
    <w:p w14:paraId="7A1F930C" w14:textId="4866EE74" w:rsidR="001C6A53" w:rsidRDefault="007C3E7E">
      <w:pPr>
        <w:spacing w:line="400" w:lineRule="exact"/>
        <w:rPr>
          <w:szCs w:val="21"/>
        </w:rPr>
      </w:pPr>
      <w:r>
        <w:rPr>
          <w:b/>
          <w:bCs/>
          <w:szCs w:val="21"/>
        </w:rPr>
        <w:t>7.</w:t>
      </w:r>
      <w:r w:rsidR="008A50FC">
        <w:rPr>
          <w:rFonts w:hint="eastAsia"/>
          <w:b/>
          <w:bCs/>
          <w:szCs w:val="21"/>
        </w:rPr>
        <w:t>3</w:t>
      </w:r>
      <w:r>
        <w:rPr>
          <w:b/>
          <w:bCs/>
          <w:szCs w:val="21"/>
        </w:rPr>
        <w:t xml:space="preserve">.2 </w:t>
      </w:r>
      <w:r>
        <w:rPr>
          <w:szCs w:val="21"/>
        </w:rPr>
        <w:t xml:space="preserve"> </w:t>
      </w:r>
      <w:r>
        <w:rPr>
          <w:szCs w:val="21"/>
        </w:rPr>
        <w:t>抹面</w:t>
      </w:r>
      <w:r w:rsidR="008A50FC">
        <w:rPr>
          <w:rFonts w:hint="eastAsia"/>
          <w:szCs w:val="21"/>
        </w:rPr>
        <w:t>层</w:t>
      </w:r>
      <w:r>
        <w:rPr>
          <w:szCs w:val="21"/>
        </w:rPr>
        <w:t>施工应符合下列规定：</w:t>
      </w:r>
    </w:p>
    <w:p w14:paraId="28593E0E" w14:textId="051BF163" w:rsidR="001C6A53" w:rsidRDefault="007C3E7E">
      <w:pPr>
        <w:spacing w:line="360" w:lineRule="auto"/>
        <w:ind w:firstLineChars="150" w:firstLine="316"/>
      </w:pPr>
      <w:r>
        <w:rPr>
          <w:b/>
        </w:rPr>
        <w:t>1</w:t>
      </w:r>
      <w:r>
        <w:t xml:space="preserve">  </w:t>
      </w:r>
      <w:r>
        <w:t>应采用专用抗裂砂浆进行抹面处理，且</w:t>
      </w:r>
      <w:proofErr w:type="gramStart"/>
      <w:r>
        <w:t>应内嵌</w:t>
      </w:r>
      <w:r w:rsidR="003D3D31">
        <w:rPr>
          <w:rFonts w:hint="eastAsia"/>
        </w:rPr>
        <w:t>增强网</w:t>
      </w:r>
      <w:proofErr w:type="gramEnd"/>
      <w:r>
        <w:t>；</w:t>
      </w:r>
    </w:p>
    <w:p w14:paraId="02AE5AF5" w14:textId="1BD9CF5A" w:rsidR="001C6A53" w:rsidRDefault="007C3E7E">
      <w:pPr>
        <w:spacing w:line="360" w:lineRule="auto"/>
        <w:ind w:firstLineChars="150" w:firstLine="316"/>
        <w:rPr>
          <w:szCs w:val="21"/>
        </w:rPr>
      </w:pPr>
      <w:r>
        <w:rPr>
          <w:b/>
          <w:bCs/>
        </w:rPr>
        <w:t>2</w:t>
      </w:r>
      <w:r>
        <w:t xml:space="preserve">  </w:t>
      </w:r>
      <w:r w:rsidR="00700229">
        <w:rPr>
          <w:rFonts w:hint="eastAsia"/>
        </w:rPr>
        <w:t>涂抹</w:t>
      </w:r>
      <w:r>
        <w:t>专用抗裂砂浆</w:t>
      </w:r>
      <w:r>
        <w:rPr>
          <w:szCs w:val="21"/>
        </w:rPr>
        <w:t>的厚度应符合下列规定：</w:t>
      </w:r>
    </w:p>
    <w:p w14:paraId="75E4217F" w14:textId="77777777" w:rsidR="001C6A53" w:rsidRDefault="007C3E7E">
      <w:pPr>
        <w:numPr>
          <w:ilvl w:val="0"/>
          <w:numId w:val="1"/>
        </w:numPr>
        <w:spacing w:line="360" w:lineRule="auto"/>
        <w:rPr>
          <w:szCs w:val="21"/>
        </w:rPr>
      </w:pPr>
      <w:r>
        <w:rPr>
          <w:rFonts w:hint="eastAsia"/>
          <w:szCs w:val="21"/>
        </w:rPr>
        <w:t>当设置单层</w:t>
      </w:r>
      <w:r>
        <w:rPr>
          <w:szCs w:val="21"/>
        </w:rPr>
        <w:t>耐碱玻璃纤维网布</w:t>
      </w:r>
      <w:r>
        <w:rPr>
          <w:rFonts w:hint="eastAsia"/>
          <w:szCs w:val="21"/>
        </w:rPr>
        <w:t>时，</w:t>
      </w:r>
      <w:r>
        <w:t>专用抗裂砂浆</w:t>
      </w:r>
      <w:r>
        <w:rPr>
          <w:szCs w:val="21"/>
        </w:rPr>
        <w:t>厚度</w:t>
      </w:r>
      <w:r>
        <w:rPr>
          <w:rFonts w:hint="eastAsia"/>
          <w:szCs w:val="21"/>
        </w:rPr>
        <w:t>宜</w:t>
      </w:r>
      <w:r>
        <w:rPr>
          <w:szCs w:val="21"/>
        </w:rPr>
        <w:t>为</w:t>
      </w:r>
      <w:r>
        <w:rPr>
          <w:szCs w:val="21"/>
        </w:rPr>
        <w:t>3mm</w:t>
      </w:r>
      <w:r>
        <w:rPr>
          <w:szCs w:val="21"/>
        </w:rPr>
        <w:t>～</w:t>
      </w:r>
      <w:r>
        <w:rPr>
          <w:szCs w:val="21"/>
        </w:rPr>
        <w:t>5mm</w:t>
      </w:r>
      <w:r>
        <w:rPr>
          <w:szCs w:val="21"/>
        </w:rPr>
        <w:t>；</w:t>
      </w:r>
    </w:p>
    <w:p w14:paraId="4BE603B1" w14:textId="1302CD43" w:rsidR="001C6A53" w:rsidRDefault="007C3E7E">
      <w:pPr>
        <w:numPr>
          <w:ilvl w:val="0"/>
          <w:numId w:val="1"/>
        </w:numPr>
        <w:spacing w:line="360" w:lineRule="auto"/>
        <w:rPr>
          <w:szCs w:val="21"/>
        </w:rPr>
      </w:pPr>
      <w:r>
        <w:rPr>
          <w:rFonts w:hint="eastAsia"/>
          <w:szCs w:val="21"/>
        </w:rPr>
        <w:t>当设置</w:t>
      </w:r>
      <w:r w:rsidR="00E04D36">
        <w:rPr>
          <w:rFonts w:hint="eastAsia"/>
          <w:szCs w:val="21"/>
        </w:rPr>
        <w:t>双层</w:t>
      </w:r>
      <w:r>
        <w:rPr>
          <w:szCs w:val="21"/>
        </w:rPr>
        <w:t>耐碱玻璃纤维网布</w:t>
      </w:r>
      <w:r>
        <w:rPr>
          <w:rFonts w:hint="eastAsia"/>
          <w:szCs w:val="21"/>
        </w:rPr>
        <w:t>时，</w:t>
      </w:r>
      <w:r>
        <w:t>专用抗裂砂浆</w:t>
      </w:r>
      <w:r>
        <w:rPr>
          <w:szCs w:val="21"/>
        </w:rPr>
        <w:t>厚度</w:t>
      </w:r>
      <w:r>
        <w:rPr>
          <w:rFonts w:hint="eastAsia"/>
          <w:szCs w:val="21"/>
        </w:rPr>
        <w:t>宜</w:t>
      </w:r>
      <w:r>
        <w:rPr>
          <w:szCs w:val="21"/>
        </w:rPr>
        <w:t>为</w:t>
      </w:r>
      <w:r>
        <w:rPr>
          <w:szCs w:val="21"/>
        </w:rPr>
        <w:t>5mm</w:t>
      </w:r>
      <w:r>
        <w:rPr>
          <w:szCs w:val="21"/>
        </w:rPr>
        <w:t>～</w:t>
      </w:r>
      <w:r w:rsidR="00E04D36">
        <w:rPr>
          <w:szCs w:val="21"/>
        </w:rPr>
        <w:t>7</w:t>
      </w:r>
      <w:r>
        <w:rPr>
          <w:szCs w:val="21"/>
        </w:rPr>
        <w:t>mm</w:t>
      </w:r>
      <w:r>
        <w:rPr>
          <w:szCs w:val="21"/>
        </w:rPr>
        <w:t>。</w:t>
      </w:r>
    </w:p>
    <w:p w14:paraId="52288620" w14:textId="77777777" w:rsidR="001C6A53" w:rsidRDefault="007C3E7E">
      <w:pPr>
        <w:spacing w:line="360" w:lineRule="auto"/>
        <w:ind w:firstLineChars="150" w:firstLine="316"/>
        <w:rPr>
          <w:szCs w:val="21"/>
        </w:rPr>
      </w:pPr>
      <w:r>
        <w:rPr>
          <w:b/>
          <w:bCs/>
          <w:szCs w:val="21"/>
        </w:rPr>
        <w:t xml:space="preserve">3 </w:t>
      </w:r>
      <w:r>
        <w:rPr>
          <w:szCs w:val="21"/>
        </w:rPr>
        <w:t xml:space="preserve"> </w:t>
      </w:r>
      <w:r>
        <w:rPr>
          <w:szCs w:val="21"/>
        </w:rPr>
        <w:t>单张耐碱玻璃纤维网布的长度不宜大于</w:t>
      </w:r>
      <w:r>
        <w:rPr>
          <w:szCs w:val="21"/>
        </w:rPr>
        <w:t>6m</w:t>
      </w:r>
      <w:r>
        <w:rPr>
          <w:szCs w:val="21"/>
        </w:rPr>
        <w:t>，耐碱玻璃纤维网布的铺设应平整、无褶皱抹平、找直，并保持阴阳角的方正和垂直度，网布的上下、左右之间均应有搭接，横向搭接不应小于</w:t>
      </w:r>
      <w:r>
        <w:rPr>
          <w:szCs w:val="21"/>
        </w:rPr>
        <w:t>100mm</w:t>
      </w:r>
      <w:r>
        <w:rPr>
          <w:szCs w:val="21"/>
        </w:rPr>
        <w:t>，纵向搭接不应小于</w:t>
      </w:r>
      <w:r>
        <w:rPr>
          <w:szCs w:val="21"/>
        </w:rPr>
        <w:t>100mm</w:t>
      </w:r>
      <w:r>
        <w:rPr>
          <w:szCs w:val="21"/>
        </w:rPr>
        <w:t>；</w:t>
      </w:r>
    </w:p>
    <w:p w14:paraId="77AE57E2" w14:textId="77777777" w:rsidR="001C6A53" w:rsidRDefault="007C3E7E">
      <w:pPr>
        <w:spacing w:line="360" w:lineRule="auto"/>
        <w:ind w:firstLineChars="150" w:firstLine="316"/>
        <w:rPr>
          <w:szCs w:val="21"/>
        </w:rPr>
      </w:pPr>
      <w:r>
        <w:rPr>
          <w:b/>
          <w:szCs w:val="21"/>
        </w:rPr>
        <w:t>4</w:t>
      </w:r>
      <w:r>
        <w:rPr>
          <w:szCs w:val="21"/>
        </w:rPr>
        <w:t xml:space="preserve">  </w:t>
      </w:r>
      <w:r>
        <w:rPr>
          <w:szCs w:val="21"/>
        </w:rPr>
        <w:t>建筑物首层及门窗洞口等易碰撞部位应在抹面胶浆中压入双层耐碱玻璃纤维网布增强；自保温墙体与保温材料等不同材料交界面处应采用附加耐碱玻璃纤维网布增强，且搭接宽度不应小于</w:t>
      </w:r>
      <w:r>
        <w:rPr>
          <w:szCs w:val="21"/>
        </w:rPr>
        <w:t>100mm</w:t>
      </w:r>
      <w:r>
        <w:rPr>
          <w:szCs w:val="21"/>
        </w:rPr>
        <w:t>；</w:t>
      </w:r>
    </w:p>
    <w:p w14:paraId="766E6645" w14:textId="77777777" w:rsidR="001C6A53" w:rsidRDefault="007C3E7E">
      <w:pPr>
        <w:spacing w:line="360" w:lineRule="auto"/>
        <w:ind w:firstLineChars="150" w:firstLine="316"/>
        <w:rPr>
          <w:szCs w:val="21"/>
        </w:rPr>
      </w:pPr>
      <w:r>
        <w:rPr>
          <w:b/>
          <w:bCs/>
          <w:szCs w:val="21"/>
        </w:rPr>
        <w:t xml:space="preserve">5 </w:t>
      </w:r>
      <w:r>
        <w:rPr>
          <w:szCs w:val="21"/>
        </w:rPr>
        <w:t xml:space="preserve"> </w:t>
      </w:r>
      <w:r>
        <w:rPr>
          <w:szCs w:val="21"/>
        </w:rPr>
        <w:t>专用抗裂砂浆和耐碱玻璃纤维网布铺设完毕后，不得挠动，静置养护不少于</w:t>
      </w:r>
      <w:r>
        <w:rPr>
          <w:szCs w:val="21"/>
        </w:rPr>
        <w:t>24h</w:t>
      </w:r>
      <w:r>
        <w:rPr>
          <w:szCs w:val="21"/>
        </w:rPr>
        <w:t>，才可进行下一道工序的施工；在寒冷潮湿气候条件下，应采取保暖措施，并应适当延长养护时间。</w:t>
      </w:r>
    </w:p>
    <w:p w14:paraId="045657EF" w14:textId="5AF81609" w:rsidR="001C6A53" w:rsidRDefault="007C3E7E">
      <w:pPr>
        <w:spacing w:line="360" w:lineRule="auto"/>
        <w:rPr>
          <w:szCs w:val="21"/>
        </w:rPr>
      </w:pPr>
      <w:r>
        <w:rPr>
          <w:b/>
          <w:bCs/>
          <w:szCs w:val="21"/>
        </w:rPr>
        <w:t>7.</w:t>
      </w:r>
      <w:r w:rsidR="008A50FC">
        <w:rPr>
          <w:rFonts w:hint="eastAsia"/>
          <w:b/>
          <w:bCs/>
          <w:szCs w:val="21"/>
        </w:rPr>
        <w:t>3</w:t>
      </w:r>
      <w:r>
        <w:rPr>
          <w:b/>
          <w:bCs/>
          <w:szCs w:val="21"/>
        </w:rPr>
        <w:t xml:space="preserve">.3 </w:t>
      </w:r>
      <w:r>
        <w:rPr>
          <w:szCs w:val="21"/>
        </w:rPr>
        <w:t xml:space="preserve"> </w:t>
      </w:r>
      <w:proofErr w:type="gramStart"/>
      <w:r>
        <w:rPr>
          <w:rFonts w:hint="eastAsia"/>
          <w:szCs w:val="21"/>
        </w:rPr>
        <w:t>分隔缝应按</w:t>
      </w:r>
      <w:proofErr w:type="gramEnd"/>
      <w:r>
        <w:rPr>
          <w:rFonts w:hint="eastAsia"/>
          <w:szCs w:val="21"/>
        </w:rPr>
        <w:t>设计要求设置</w:t>
      </w:r>
      <w:r>
        <w:rPr>
          <w:szCs w:val="21"/>
        </w:rPr>
        <w:t>。分隔缝的宽度宜为</w:t>
      </w:r>
      <w:r>
        <w:rPr>
          <w:szCs w:val="21"/>
        </w:rPr>
        <w:t>8mm~15mm</w:t>
      </w:r>
      <w:r>
        <w:rPr>
          <w:szCs w:val="21"/>
        </w:rPr>
        <w:t>，并应采用柔性密封材料嵌缝。</w:t>
      </w:r>
    </w:p>
    <w:p w14:paraId="40F64062" w14:textId="6D06F1BC" w:rsidR="001C6A53" w:rsidRDefault="007C3E7E">
      <w:pPr>
        <w:spacing w:line="400" w:lineRule="exact"/>
        <w:rPr>
          <w:szCs w:val="21"/>
        </w:rPr>
      </w:pPr>
      <w:r>
        <w:rPr>
          <w:b/>
          <w:szCs w:val="21"/>
        </w:rPr>
        <w:t>7.</w:t>
      </w:r>
      <w:r w:rsidR="008A50FC">
        <w:rPr>
          <w:rFonts w:hint="eastAsia"/>
          <w:b/>
          <w:szCs w:val="21"/>
        </w:rPr>
        <w:t>3</w:t>
      </w:r>
      <w:r>
        <w:rPr>
          <w:b/>
          <w:szCs w:val="21"/>
        </w:rPr>
        <w:t>.</w:t>
      </w:r>
      <w:r w:rsidR="008A50FC">
        <w:rPr>
          <w:rFonts w:hint="eastAsia"/>
          <w:b/>
          <w:szCs w:val="21"/>
        </w:rPr>
        <w:t>4</w:t>
      </w:r>
      <w:r>
        <w:rPr>
          <w:szCs w:val="21"/>
        </w:rPr>
        <w:t xml:space="preserve">  </w:t>
      </w:r>
      <w:r>
        <w:rPr>
          <w:szCs w:val="21"/>
        </w:rPr>
        <w:t>自保温墙体饰面工程施工应符合现行国家标准《</w:t>
      </w:r>
      <w:r>
        <w:rPr>
          <w:rFonts w:hint="eastAsia"/>
          <w:szCs w:val="21"/>
        </w:rPr>
        <w:t>建筑装饰装修工程质量验收标准</w:t>
      </w:r>
      <w:r>
        <w:rPr>
          <w:szCs w:val="21"/>
        </w:rPr>
        <w:t>》</w:t>
      </w:r>
      <w:r>
        <w:rPr>
          <w:szCs w:val="21"/>
        </w:rPr>
        <w:t xml:space="preserve">GB </w:t>
      </w:r>
      <w:r>
        <w:rPr>
          <w:szCs w:val="21"/>
        </w:rPr>
        <w:lastRenderedPageBreak/>
        <w:t>50210</w:t>
      </w:r>
      <w:r>
        <w:rPr>
          <w:szCs w:val="21"/>
        </w:rPr>
        <w:t>的有关规定。</w:t>
      </w:r>
    </w:p>
    <w:p w14:paraId="4210C3BF" w14:textId="3C671FB8" w:rsidR="001C6A53" w:rsidRDefault="007C3E7E">
      <w:pPr>
        <w:spacing w:line="400" w:lineRule="exact"/>
        <w:rPr>
          <w:szCs w:val="21"/>
        </w:rPr>
      </w:pPr>
      <w:r>
        <w:rPr>
          <w:b/>
          <w:szCs w:val="21"/>
        </w:rPr>
        <w:t>7.</w:t>
      </w:r>
      <w:r w:rsidR="008A50FC">
        <w:rPr>
          <w:rFonts w:hint="eastAsia"/>
          <w:b/>
          <w:szCs w:val="21"/>
        </w:rPr>
        <w:t>3</w:t>
      </w:r>
      <w:r>
        <w:rPr>
          <w:b/>
          <w:szCs w:val="21"/>
        </w:rPr>
        <w:t>.</w:t>
      </w:r>
      <w:r w:rsidR="008A50FC">
        <w:rPr>
          <w:rFonts w:hint="eastAsia"/>
          <w:b/>
          <w:szCs w:val="21"/>
        </w:rPr>
        <w:t>5</w:t>
      </w:r>
      <w:r>
        <w:rPr>
          <w:szCs w:val="21"/>
        </w:rPr>
        <w:t xml:space="preserve">  </w:t>
      </w:r>
      <w:r>
        <w:rPr>
          <w:szCs w:val="21"/>
        </w:rPr>
        <w:t>饰面工程应在</w:t>
      </w:r>
      <w:r w:rsidR="008A50FC">
        <w:rPr>
          <w:rFonts w:hint="eastAsia"/>
          <w:szCs w:val="21"/>
        </w:rPr>
        <w:t>抹面</w:t>
      </w:r>
      <w:r>
        <w:rPr>
          <w:szCs w:val="21"/>
        </w:rPr>
        <w:t>层、细部处理、门窗框安装及其他相关安装工程施工完并经验收合格后进行。</w:t>
      </w:r>
    </w:p>
    <w:p w14:paraId="18324F8E" w14:textId="1A3F1510" w:rsidR="001C6A53" w:rsidRDefault="007C3E7E">
      <w:pPr>
        <w:pStyle w:val="13"/>
        <w:spacing w:line="400" w:lineRule="exact"/>
        <w:jc w:val="both"/>
        <w:outlineLvl w:val="9"/>
        <w:rPr>
          <w:rFonts w:ascii="Times New Roman" w:eastAsia="宋体"/>
          <w:b w:val="0"/>
          <w:color w:val="auto"/>
          <w:sz w:val="21"/>
          <w:szCs w:val="21"/>
        </w:rPr>
      </w:pPr>
      <w:r>
        <w:rPr>
          <w:rFonts w:ascii="Times New Roman" w:eastAsia="宋体"/>
          <w:color w:val="auto"/>
          <w:sz w:val="21"/>
          <w:szCs w:val="21"/>
        </w:rPr>
        <w:t>7.</w:t>
      </w:r>
      <w:r w:rsidR="008A50FC">
        <w:rPr>
          <w:rFonts w:ascii="Times New Roman" w:eastAsia="宋体" w:hint="eastAsia"/>
          <w:color w:val="auto"/>
          <w:sz w:val="21"/>
          <w:szCs w:val="21"/>
        </w:rPr>
        <w:t>3</w:t>
      </w:r>
      <w:r>
        <w:rPr>
          <w:rFonts w:ascii="Times New Roman" w:eastAsia="宋体"/>
          <w:color w:val="auto"/>
          <w:sz w:val="21"/>
          <w:szCs w:val="21"/>
        </w:rPr>
        <w:t>.</w:t>
      </w:r>
      <w:r w:rsidR="008A50FC">
        <w:rPr>
          <w:rFonts w:ascii="Times New Roman" w:eastAsia="宋体" w:hint="eastAsia"/>
          <w:color w:val="auto"/>
          <w:sz w:val="21"/>
          <w:szCs w:val="21"/>
        </w:rPr>
        <w:t>6</w:t>
      </w:r>
      <w:r>
        <w:rPr>
          <w:rFonts w:ascii="Times New Roman" w:eastAsia="宋体"/>
          <w:color w:val="auto"/>
          <w:sz w:val="21"/>
          <w:szCs w:val="21"/>
        </w:rPr>
        <w:t xml:space="preserve"> </w:t>
      </w:r>
      <w:r>
        <w:rPr>
          <w:rFonts w:ascii="Times New Roman" w:eastAsia="宋体"/>
          <w:b w:val="0"/>
          <w:color w:val="auto"/>
          <w:sz w:val="21"/>
          <w:szCs w:val="21"/>
        </w:rPr>
        <w:t xml:space="preserve"> </w:t>
      </w:r>
      <w:r>
        <w:rPr>
          <w:rFonts w:ascii="Times New Roman" w:eastAsia="宋体"/>
          <w:b w:val="0"/>
          <w:color w:val="auto"/>
          <w:sz w:val="21"/>
          <w:szCs w:val="21"/>
        </w:rPr>
        <w:t>涂料饰面的施工应符合</w:t>
      </w:r>
      <w:proofErr w:type="gramStart"/>
      <w:r>
        <w:rPr>
          <w:rFonts w:ascii="Times New Roman" w:eastAsia="宋体"/>
          <w:b w:val="0"/>
          <w:color w:val="auto"/>
          <w:sz w:val="21"/>
          <w:szCs w:val="21"/>
        </w:rPr>
        <w:t>现行行业</w:t>
      </w:r>
      <w:proofErr w:type="gramEnd"/>
      <w:r>
        <w:rPr>
          <w:rFonts w:ascii="Times New Roman" w:eastAsia="宋体"/>
          <w:b w:val="0"/>
          <w:color w:val="auto"/>
          <w:sz w:val="21"/>
          <w:szCs w:val="21"/>
        </w:rPr>
        <w:t>标准</w:t>
      </w:r>
      <w:bookmarkStart w:id="190" w:name="_Hlk65043354"/>
      <w:r>
        <w:rPr>
          <w:rFonts w:ascii="Times New Roman" w:eastAsia="宋体"/>
          <w:b w:val="0"/>
          <w:color w:val="auto"/>
          <w:sz w:val="21"/>
          <w:szCs w:val="21"/>
        </w:rPr>
        <w:t>《建筑涂饰工程施工及验收规程》</w:t>
      </w:r>
      <w:r>
        <w:rPr>
          <w:rFonts w:ascii="Times New Roman" w:eastAsia="宋体"/>
          <w:b w:val="0"/>
          <w:color w:val="auto"/>
          <w:sz w:val="21"/>
          <w:szCs w:val="21"/>
        </w:rPr>
        <w:t>JGJ/T 29</w:t>
      </w:r>
      <w:bookmarkEnd w:id="190"/>
      <w:r>
        <w:rPr>
          <w:rFonts w:ascii="Times New Roman" w:eastAsia="宋体"/>
          <w:b w:val="0"/>
          <w:color w:val="auto"/>
          <w:sz w:val="21"/>
          <w:szCs w:val="21"/>
        </w:rPr>
        <w:t>有关规定。</w:t>
      </w:r>
    </w:p>
    <w:p w14:paraId="5D22B3E8" w14:textId="77777777" w:rsidR="001C6A53" w:rsidRDefault="001C6A53">
      <w:pPr>
        <w:spacing w:line="400" w:lineRule="exact"/>
        <w:jc w:val="center"/>
        <w:rPr>
          <w:b/>
          <w:bCs/>
          <w:szCs w:val="21"/>
        </w:rPr>
      </w:pPr>
    </w:p>
    <w:p w14:paraId="175CA366" w14:textId="77777777" w:rsidR="001C6A53" w:rsidRDefault="001C6A53">
      <w:pPr>
        <w:spacing w:line="400" w:lineRule="exact"/>
        <w:jc w:val="center"/>
        <w:outlineLvl w:val="1"/>
        <w:rPr>
          <w:b/>
          <w:bCs/>
          <w:szCs w:val="21"/>
        </w:rPr>
        <w:sectPr w:rsidR="001C6A53">
          <w:pgSz w:w="11906" w:h="16838"/>
          <w:pgMar w:top="1440" w:right="1800" w:bottom="1440" w:left="1800" w:header="851" w:footer="992" w:gutter="0"/>
          <w:cols w:space="720"/>
          <w:docGrid w:type="lines" w:linePitch="312"/>
        </w:sectPr>
      </w:pPr>
    </w:p>
    <w:p w14:paraId="57F54AE8" w14:textId="77777777" w:rsidR="001C6A53" w:rsidRDefault="007C3E7E">
      <w:pPr>
        <w:pStyle w:val="1"/>
        <w:keepLines/>
        <w:spacing w:line="400" w:lineRule="exact"/>
        <w:ind w:firstLineChars="0" w:firstLine="0"/>
        <w:jc w:val="center"/>
        <w:rPr>
          <w:rFonts w:ascii="Times New Roman" w:eastAsia="宋体" w:hAnsi="Times New Roman"/>
          <w:bCs/>
          <w:color w:val="auto"/>
          <w:sz w:val="24"/>
          <w:szCs w:val="32"/>
        </w:rPr>
      </w:pPr>
      <w:bookmarkStart w:id="191" w:name="_Toc80177706"/>
      <w:bookmarkStart w:id="192" w:name="_Toc193188017"/>
      <w:bookmarkStart w:id="193" w:name="_Toc193188048"/>
      <w:bookmarkStart w:id="194" w:name="_Hlk80090693"/>
      <w:bookmarkStart w:id="195" w:name="_Toc193814694"/>
      <w:r>
        <w:rPr>
          <w:rFonts w:ascii="Times New Roman" w:eastAsia="宋体" w:hAnsi="Times New Roman"/>
          <w:bCs/>
          <w:color w:val="auto"/>
          <w:sz w:val="24"/>
          <w:szCs w:val="32"/>
        </w:rPr>
        <w:lastRenderedPageBreak/>
        <w:t xml:space="preserve">8  </w:t>
      </w:r>
      <w:r>
        <w:rPr>
          <w:rFonts w:ascii="Times New Roman" w:eastAsia="宋体" w:hAnsi="Times New Roman" w:hint="eastAsia"/>
          <w:bCs/>
          <w:color w:val="auto"/>
          <w:sz w:val="24"/>
          <w:szCs w:val="32"/>
        </w:rPr>
        <w:t>质量</w:t>
      </w:r>
      <w:r>
        <w:rPr>
          <w:rFonts w:ascii="Times New Roman" w:eastAsia="宋体" w:hAnsi="Times New Roman"/>
          <w:bCs/>
          <w:color w:val="auto"/>
          <w:sz w:val="24"/>
          <w:szCs w:val="32"/>
        </w:rPr>
        <w:t>验收</w:t>
      </w:r>
      <w:bookmarkEnd w:id="191"/>
      <w:bookmarkEnd w:id="192"/>
      <w:bookmarkEnd w:id="193"/>
      <w:bookmarkEnd w:id="195"/>
    </w:p>
    <w:p w14:paraId="784791BA" w14:textId="77777777" w:rsidR="001C6A53" w:rsidRDefault="007C3E7E">
      <w:pPr>
        <w:spacing w:beforeLines="50" w:before="156" w:afterLines="50" w:after="156" w:line="420" w:lineRule="exact"/>
        <w:jc w:val="center"/>
        <w:outlineLvl w:val="1"/>
        <w:rPr>
          <w:b/>
          <w:szCs w:val="21"/>
        </w:rPr>
      </w:pPr>
      <w:bookmarkStart w:id="196" w:name="_Toc80177707"/>
      <w:bookmarkStart w:id="197" w:name="_Toc193188018"/>
      <w:bookmarkStart w:id="198" w:name="_Toc193188049"/>
      <w:bookmarkStart w:id="199" w:name="_Toc193814695"/>
      <w:r>
        <w:rPr>
          <w:b/>
          <w:szCs w:val="21"/>
        </w:rPr>
        <w:t xml:space="preserve">8.1  </w:t>
      </w:r>
      <w:r>
        <w:rPr>
          <w:b/>
          <w:szCs w:val="21"/>
        </w:rPr>
        <w:t>一般规定</w:t>
      </w:r>
      <w:bookmarkEnd w:id="196"/>
      <w:bookmarkEnd w:id="197"/>
      <w:bookmarkEnd w:id="198"/>
      <w:bookmarkEnd w:id="199"/>
    </w:p>
    <w:bookmarkEnd w:id="194"/>
    <w:p w14:paraId="6CAE788A" w14:textId="77777777" w:rsidR="001C6A53" w:rsidRDefault="007C3E7E">
      <w:pPr>
        <w:spacing w:line="400" w:lineRule="exact"/>
        <w:rPr>
          <w:szCs w:val="21"/>
        </w:rPr>
      </w:pPr>
      <w:r>
        <w:rPr>
          <w:b/>
          <w:szCs w:val="21"/>
          <w:lang w:val="zh-CN"/>
        </w:rPr>
        <w:t xml:space="preserve">8.1.1  </w:t>
      </w:r>
      <w:r>
        <w:rPr>
          <w:szCs w:val="21"/>
          <w:lang w:val="zh-CN"/>
        </w:rPr>
        <w:t>自保温工程质量验收除应符合本规程的规定外，尚应符合国家现行标准</w:t>
      </w:r>
      <w:bookmarkStart w:id="200" w:name="_Hlk65043368"/>
      <w:r>
        <w:rPr>
          <w:szCs w:val="21"/>
          <w:lang w:val="zh-CN"/>
        </w:rPr>
        <w:t>《建筑工程施工质量验收统一标准》</w:t>
      </w:r>
      <w:r>
        <w:rPr>
          <w:szCs w:val="21"/>
          <w:lang w:val="zh-CN"/>
        </w:rPr>
        <w:t>GB 50300</w:t>
      </w:r>
      <w:r>
        <w:rPr>
          <w:szCs w:val="21"/>
          <w:lang w:val="zh-CN"/>
        </w:rPr>
        <w:t>、</w:t>
      </w:r>
      <w:r>
        <w:rPr>
          <w:szCs w:val="21"/>
        </w:rPr>
        <w:t>《建筑节能工程施工质量验收标准》</w:t>
      </w:r>
      <w:r>
        <w:rPr>
          <w:szCs w:val="21"/>
        </w:rPr>
        <w:t>GB 50411</w:t>
      </w:r>
      <w:r>
        <w:rPr>
          <w:szCs w:val="21"/>
        </w:rPr>
        <w:t>、《建筑装饰装修工程质量验收标准》</w:t>
      </w:r>
      <w:r>
        <w:rPr>
          <w:szCs w:val="21"/>
        </w:rPr>
        <w:t>GB 50210</w:t>
      </w:r>
      <w:r>
        <w:rPr>
          <w:szCs w:val="21"/>
        </w:rPr>
        <w:t>、《蒸压加气混凝土制品应用技术标准》</w:t>
      </w:r>
      <w:r>
        <w:rPr>
          <w:szCs w:val="21"/>
        </w:rPr>
        <w:t>JGJ/T 17</w:t>
      </w:r>
      <w:r>
        <w:rPr>
          <w:szCs w:val="21"/>
        </w:rPr>
        <w:t>和《外墙外保温工程技术</w:t>
      </w:r>
      <w:r>
        <w:rPr>
          <w:rFonts w:hint="eastAsia"/>
          <w:szCs w:val="21"/>
        </w:rPr>
        <w:t>标准</w:t>
      </w:r>
      <w:r>
        <w:rPr>
          <w:szCs w:val="21"/>
        </w:rPr>
        <w:t>》</w:t>
      </w:r>
      <w:r>
        <w:rPr>
          <w:szCs w:val="21"/>
        </w:rPr>
        <w:t>JGJ 144</w:t>
      </w:r>
      <w:bookmarkEnd w:id="200"/>
      <w:r>
        <w:rPr>
          <w:szCs w:val="21"/>
        </w:rPr>
        <w:t>等的有关规定。</w:t>
      </w:r>
    </w:p>
    <w:p w14:paraId="7C533C97" w14:textId="28F480AD" w:rsidR="001C6A53" w:rsidRDefault="007C3E7E">
      <w:pPr>
        <w:spacing w:line="400" w:lineRule="exact"/>
        <w:rPr>
          <w:szCs w:val="21"/>
          <w:lang w:val="zh-CN"/>
        </w:rPr>
      </w:pPr>
      <w:r>
        <w:rPr>
          <w:b/>
          <w:szCs w:val="21"/>
          <w:lang w:val="zh-CN"/>
        </w:rPr>
        <w:t xml:space="preserve">8.1.2   </w:t>
      </w:r>
      <w:r>
        <w:rPr>
          <w:szCs w:val="21"/>
          <w:lang w:val="zh-CN"/>
        </w:rPr>
        <w:t>自保温工程的质量验收应包括施工过程中的质量检查、隐蔽工程验收和检验批验收</w:t>
      </w:r>
      <w:r>
        <w:rPr>
          <w:rFonts w:hint="eastAsia"/>
          <w:szCs w:val="21"/>
          <w:lang w:val="zh-CN"/>
        </w:rPr>
        <w:t>。</w:t>
      </w:r>
    </w:p>
    <w:p w14:paraId="204873CE" w14:textId="77777777" w:rsidR="001C6A53" w:rsidRDefault="007C3E7E">
      <w:pPr>
        <w:adjustRightInd w:val="0"/>
        <w:snapToGrid w:val="0"/>
        <w:spacing w:line="400" w:lineRule="exact"/>
        <w:rPr>
          <w:szCs w:val="21"/>
          <w:lang w:val="en-AU"/>
        </w:rPr>
      </w:pPr>
      <w:r>
        <w:rPr>
          <w:b/>
          <w:szCs w:val="21"/>
          <w:lang w:val="zh-CN"/>
        </w:rPr>
        <w:t xml:space="preserve">8.1.3   </w:t>
      </w:r>
      <w:bookmarkStart w:id="201" w:name="OLE_LINK35"/>
      <w:r>
        <w:rPr>
          <w:szCs w:val="21"/>
          <w:lang w:val="zh-CN"/>
        </w:rPr>
        <w:t>自保温工程验收</w:t>
      </w:r>
      <w:r>
        <w:rPr>
          <w:szCs w:val="21"/>
          <w:lang w:val="en-AU"/>
        </w:rPr>
        <w:t>应对下列部位或内容进行隐蔽工程验收，并应有详细的文字记录和必要的图像资料：</w:t>
      </w:r>
    </w:p>
    <w:p w14:paraId="168F5E8F" w14:textId="77777777" w:rsidR="001C6A53" w:rsidRDefault="007C3E7E">
      <w:pPr>
        <w:spacing w:line="400" w:lineRule="exact"/>
        <w:ind w:firstLineChars="199" w:firstLine="420"/>
        <w:rPr>
          <w:szCs w:val="21"/>
          <w:lang w:val="en-AU"/>
        </w:rPr>
      </w:pPr>
      <w:r>
        <w:rPr>
          <w:b/>
          <w:bCs/>
          <w:szCs w:val="21"/>
          <w:lang w:val="en-AU"/>
        </w:rPr>
        <w:t>1</w:t>
      </w:r>
      <w:r>
        <w:rPr>
          <w:szCs w:val="21"/>
          <w:lang w:val="en-AU"/>
        </w:rPr>
        <w:t xml:space="preserve">  </w:t>
      </w:r>
      <w:r>
        <w:rPr>
          <w:szCs w:val="21"/>
          <w:lang w:val="en-AU"/>
        </w:rPr>
        <w:t>自保温墙体</w:t>
      </w:r>
      <w:r>
        <w:rPr>
          <w:szCs w:val="21"/>
        </w:rPr>
        <w:t>的位置、界面处理、接缝、构造节点及固定方式</w:t>
      </w:r>
      <w:r>
        <w:rPr>
          <w:szCs w:val="21"/>
          <w:lang w:val="en-AU"/>
        </w:rPr>
        <w:t>；</w:t>
      </w:r>
    </w:p>
    <w:p w14:paraId="152B5AAF" w14:textId="3140A1A7" w:rsidR="001C6A53" w:rsidRDefault="007C3E7E">
      <w:pPr>
        <w:spacing w:line="400" w:lineRule="exact"/>
        <w:ind w:firstLineChars="199" w:firstLine="420"/>
        <w:rPr>
          <w:szCs w:val="21"/>
        </w:rPr>
      </w:pPr>
      <w:r>
        <w:rPr>
          <w:b/>
          <w:szCs w:val="21"/>
        </w:rPr>
        <w:t xml:space="preserve">2 </w:t>
      </w:r>
      <w:r>
        <w:rPr>
          <w:szCs w:val="21"/>
        </w:rPr>
        <w:t xml:space="preserve"> </w:t>
      </w:r>
      <w:r>
        <w:rPr>
          <w:szCs w:val="21"/>
        </w:rPr>
        <w:t>防潮层</w:t>
      </w:r>
      <w:r w:rsidR="008065C5">
        <w:rPr>
          <w:rFonts w:hint="eastAsia"/>
          <w:szCs w:val="21"/>
        </w:rPr>
        <w:t>、</w:t>
      </w:r>
      <w:r>
        <w:rPr>
          <w:szCs w:val="21"/>
        </w:rPr>
        <w:t>防水层以及防火、隔声、保温隔热材料的设置</w:t>
      </w:r>
      <w:r w:rsidR="008065C5">
        <w:rPr>
          <w:rFonts w:hint="eastAsia"/>
          <w:szCs w:val="21"/>
        </w:rPr>
        <w:t>；</w:t>
      </w:r>
    </w:p>
    <w:p w14:paraId="3B42B109" w14:textId="77777777" w:rsidR="001C6A53" w:rsidRDefault="007C3E7E">
      <w:pPr>
        <w:spacing w:line="400" w:lineRule="exact"/>
        <w:ind w:firstLineChars="199" w:firstLine="420"/>
        <w:rPr>
          <w:szCs w:val="21"/>
          <w:lang w:val="en-AU"/>
        </w:rPr>
      </w:pPr>
      <w:r>
        <w:rPr>
          <w:b/>
          <w:bCs/>
          <w:szCs w:val="21"/>
        </w:rPr>
        <w:t>3</w:t>
      </w:r>
      <w:r>
        <w:rPr>
          <w:b/>
          <w:szCs w:val="21"/>
        </w:rPr>
        <w:t xml:space="preserve"> </w:t>
      </w:r>
      <w:r>
        <w:rPr>
          <w:szCs w:val="21"/>
        </w:rPr>
        <w:t xml:space="preserve"> </w:t>
      </w:r>
      <w:r>
        <w:rPr>
          <w:szCs w:val="21"/>
        </w:rPr>
        <w:t>自保温系统热桥部位处理</w:t>
      </w:r>
      <w:r>
        <w:rPr>
          <w:szCs w:val="21"/>
          <w:lang w:val="en-AU"/>
        </w:rPr>
        <w:t>；</w:t>
      </w:r>
    </w:p>
    <w:p w14:paraId="088E685C" w14:textId="77777777" w:rsidR="001C6A53" w:rsidRDefault="007C3E7E">
      <w:pPr>
        <w:spacing w:line="400" w:lineRule="exact"/>
        <w:ind w:firstLineChars="199" w:firstLine="420"/>
        <w:rPr>
          <w:szCs w:val="21"/>
        </w:rPr>
      </w:pPr>
      <w:r>
        <w:rPr>
          <w:b/>
          <w:szCs w:val="21"/>
        </w:rPr>
        <w:t>4</w:t>
      </w:r>
      <w:r>
        <w:rPr>
          <w:szCs w:val="21"/>
        </w:rPr>
        <w:t xml:space="preserve">  </w:t>
      </w:r>
      <w:r>
        <w:rPr>
          <w:szCs w:val="21"/>
        </w:rPr>
        <w:t>增强用耐碱玻璃纤维网格布铺设；</w:t>
      </w:r>
    </w:p>
    <w:p w14:paraId="5A464CD7" w14:textId="77777777" w:rsidR="001C6A53" w:rsidRDefault="007C3E7E">
      <w:pPr>
        <w:spacing w:line="400" w:lineRule="exact"/>
        <w:ind w:firstLineChars="199" w:firstLine="420"/>
        <w:rPr>
          <w:szCs w:val="21"/>
        </w:rPr>
      </w:pPr>
      <w:r>
        <w:rPr>
          <w:b/>
          <w:szCs w:val="21"/>
        </w:rPr>
        <w:t xml:space="preserve">5 </w:t>
      </w:r>
      <w:r>
        <w:rPr>
          <w:szCs w:val="21"/>
        </w:rPr>
        <w:t xml:space="preserve"> </w:t>
      </w:r>
      <w:r>
        <w:rPr>
          <w:szCs w:val="21"/>
        </w:rPr>
        <w:t>抹面层厚度；</w:t>
      </w:r>
    </w:p>
    <w:p w14:paraId="55FEAF84" w14:textId="289E82BD" w:rsidR="001C6A53" w:rsidRDefault="007C3E7E">
      <w:pPr>
        <w:spacing w:line="400" w:lineRule="exact"/>
        <w:ind w:firstLineChars="199" w:firstLine="420"/>
        <w:rPr>
          <w:szCs w:val="21"/>
        </w:rPr>
      </w:pPr>
      <w:r>
        <w:rPr>
          <w:b/>
          <w:szCs w:val="21"/>
        </w:rPr>
        <w:t xml:space="preserve">6 </w:t>
      </w:r>
      <w:r>
        <w:rPr>
          <w:szCs w:val="21"/>
        </w:rPr>
        <w:t xml:space="preserve"> </w:t>
      </w:r>
      <w:r>
        <w:rPr>
          <w:szCs w:val="21"/>
        </w:rPr>
        <w:t>各种</w:t>
      </w:r>
      <w:r w:rsidR="000004D5">
        <w:rPr>
          <w:rFonts w:hint="eastAsia"/>
          <w:szCs w:val="21"/>
        </w:rPr>
        <w:t>缝隙</w:t>
      </w:r>
      <w:r>
        <w:rPr>
          <w:szCs w:val="21"/>
        </w:rPr>
        <w:t>处的施工做法。</w:t>
      </w:r>
    </w:p>
    <w:bookmarkEnd w:id="201"/>
    <w:p w14:paraId="26A04BDF" w14:textId="77777777" w:rsidR="001C6A53" w:rsidRDefault="007C3E7E">
      <w:pPr>
        <w:spacing w:line="400" w:lineRule="exact"/>
        <w:rPr>
          <w:szCs w:val="21"/>
        </w:rPr>
      </w:pPr>
      <w:r>
        <w:rPr>
          <w:b/>
          <w:szCs w:val="21"/>
        </w:rPr>
        <w:t>8.1.4</w:t>
      </w:r>
      <w:r>
        <w:rPr>
          <w:szCs w:val="21"/>
        </w:rPr>
        <w:t xml:space="preserve"> </w:t>
      </w:r>
      <w:r>
        <w:rPr>
          <w:szCs w:val="21"/>
          <w:lang w:val="en-AU"/>
        </w:rPr>
        <w:t xml:space="preserve"> </w:t>
      </w:r>
      <w:r>
        <w:rPr>
          <w:szCs w:val="21"/>
          <w:lang w:val="zh-CN"/>
        </w:rPr>
        <w:t>自保温工程</w:t>
      </w:r>
      <w:r>
        <w:rPr>
          <w:szCs w:val="21"/>
        </w:rPr>
        <w:t>竣工验收时应提供下列资料：</w:t>
      </w:r>
    </w:p>
    <w:p w14:paraId="6E8B7995" w14:textId="77777777" w:rsidR="001C6A53" w:rsidRDefault="007C3E7E">
      <w:pPr>
        <w:spacing w:line="400" w:lineRule="exact"/>
        <w:ind w:firstLineChars="199" w:firstLine="420"/>
        <w:rPr>
          <w:szCs w:val="21"/>
        </w:rPr>
      </w:pPr>
      <w:bookmarkStart w:id="202" w:name="OLE_LINK36"/>
      <w:r>
        <w:rPr>
          <w:b/>
          <w:szCs w:val="21"/>
        </w:rPr>
        <w:t>1</w:t>
      </w:r>
      <w:r>
        <w:rPr>
          <w:szCs w:val="21"/>
          <w:lang w:val="en-AU"/>
        </w:rPr>
        <w:t xml:space="preserve">  </w:t>
      </w:r>
      <w:r>
        <w:rPr>
          <w:szCs w:val="21"/>
          <w:lang w:val="zh-CN"/>
        </w:rPr>
        <w:t>自保温工程</w:t>
      </w:r>
      <w:r>
        <w:rPr>
          <w:szCs w:val="21"/>
        </w:rPr>
        <w:t>的竣工图或施工图、结构计算书、设计变更文件及其他设计文件；</w:t>
      </w:r>
    </w:p>
    <w:p w14:paraId="77C44595" w14:textId="77777777" w:rsidR="001C6A53" w:rsidRDefault="007C3E7E">
      <w:pPr>
        <w:spacing w:line="400" w:lineRule="exact"/>
        <w:ind w:firstLineChars="199" w:firstLine="420"/>
        <w:rPr>
          <w:szCs w:val="21"/>
        </w:rPr>
      </w:pPr>
      <w:r>
        <w:rPr>
          <w:b/>
          <w:bCs/>
          <w:szCs w:val="21"/>
        </w:rPr>
        <w:t>2</w:t>
      </w:r>
      <w:r>
        <w:rPr>
          <w:szCs w:val="21"/>
        </w:rPr>
        <w:t xml:space="preserve">  </w:t>
      </w:r>
      <w:r>
        <w:rPr>
          <w:szCs w:val="21"/>
          <w:lang w:val="zh-CN"/>
        </w:rPr>
        <w:t>自保温</w:t>
      </w:r>
      <w:r>
        <w:rPr>
          <w:rFonts w:hint="eastAsia"/>
          <w:szCs w:val="21"/>
          <w:lang w:val="zh-CN"/>
        </w:rPr>
        <w:t>系统</w:t>
      </w:r>
      <w:r>
        <w:rPr>
          <w:szCs w:val="21"/>
          <w:lang w:val="zh-CN"/>
        </w:rPr>
        <w:t>的主要组成材料的</w:t>
      </w:r>
      <w:r>
        <w:rPr>
          <w:bCs/>
          <w:szCs w:val="21"/>
        </w:rPr>
        <w:t>产品合格证、检验报告和进场复验报告</w:t>
      </w:r>
      <w:r>
        <w:rPr>
          <w:szCs w:val="21"/>
        </w:rPr>
        <w:t>；</w:t>
      </w:r>
    </w:p>
    <w:bookmarkEnd w:id="202"/>
    <w:p w14:paraId="3FAE5A18" w14:textId="77777777" w:rsidR="001C6A53" w:rsidRDefault="007C3E7E">
      <w:pPr>
        <w:spacing w:line="400" w:lineRule="exact"/>
        <w:ind w:firstLineChars="199" w:firstLine="420"/>
        <w:rPr>
          <w:szCs w:val="21"/>
        </w:rPr>
      </w:pPr>
      <w:r>
        <w:rPr>
          <w:b/>
          <w:szCs w:val="21"/>
        </w:rPr>
        <w:t>3</w:t>
      </w:r>
      <w:r>
        <w:rPr>
          <w:szCs w:val="21"/>
        </w:rPr>
        <w:t xml:space="preserve">  </w:t>
      </w:r>
      <w:r>
        <w:rPr>
          <w:szCs w:val="21"/>
        </w:rPr>
        <w:t>隐蔽工程验收记录；</w:t>
      </w:r>
    </w:p>
    <w:p w14:paraId="1EC31307" w14:textId="77777777" w:rsidR="001C6A53" w:rsidRDefault="007C3E7E">
      <w:pPr>
        <w:spacing w:line="400" w:lineRule="exact"/>
        <w:ind w:firstLineChars="199" w:firstLine="420"/>
        <w:rPr>
          <w:szCs w:val="21"/>
        </w:rPr>
      </w:pPr>
      <w:r>
        <w:rPr>
          <w:b/>
          <w:szCs w:val="21"/>
        </w:rPr>
        <w:t>4</w:t>
      </w:r>
      <w:r>
        <w:rPr>
          <w:szCs w:val="21"/>
        </w:rPr>
        <w:t xml:space="preserve">  </w:t>
      </w:r>
      <w:r>
        <w:rPr>
          <w:szCs w:val="21"/>
        </w:rPr>
        <w:t>检验批，分项工程验收记录；</w:t>
      </w:r>
    </w:p>
    <w:p w14:paraId="3CBDB1E2" w14:textId="77777777" w:rsidR="001C6A53" w:rsidRDefault="007C3E7E">
      <w:pPr>
        <w:spacing w:line="400" w:lineRule="exact"/>
        <w:ind w:firstLineChars="199" w:firstLine="420"/>
        <w:rPr>
          <w:szCs w:val="21"/>
        </w:rPr>
      </w:pPr>
      <w:r>
        <w:rPr>
          <w:b/>
          <w:szCs w:val="21"/>
        </w:rPr>
        <w:t>5</w:t>
      </w:r>
      <w:r>
        <w:rPr>
          <w:szCs w:val="21"/>
        </w:rPr>
        <w:t xml:space="preserve">  </w:t>
      </w:r>
      <w:r>
        <w:rPr>
          <w:szCs w:val="21"/>
        </w:rPr>
        <w:t>重大质量问题的处理方案和验收记录；</w:t>
      </w:r>
    </w:p>
    <w:p w14:paraId="545E09BC" w14:textId="77777777" w:rsidR="001C6A53" w:rsidRDefault="007C3E7E">
      <w:pPr>
        <w:spacing w:line="400" w:lineRule="exact"/>
        <w:ind w:firstLineChars="199" w:firstLine="420"/>
        <w:rPr>
          <w:szCs w:val="21"/>
        </w:rPr>
      </w:pPr>
      <w:r>
        <w:rPr>
          <w:b/>
          <w:szCs w:val="21"/>
        </w:rPr>
        <w:t>6</w:t>
      </w:r>
      <w:r>
        <w:rPr>
          <w:szCs w:val="21"/>
        </w:rPr>
        <w:t xml:space="preserve">  </w:t>
      </w:r>
      <w:r>
        <w:rPr>
          <w:szCs w:val="21"/>
        </w:rPr>
        <w:t>其他质量保证资料。</w:t>
      </w:r>
    </w:p>
    <w:p w14:paraId="36A85AF2" w14:textId="77777777" w:rsidR="001C6A53" w:rsidRDefault="007C3E7E">
      <w:pPr>
        <w:spacing w:line="400" w:lineRule="exact"/>
        <w:rPr>
          <w:bCs/>
          <w:szCs w:val="21"/>
        </w:rPr>
      </w:pPr>
      <w:r>
        <w:rPr>
          <w:b/>
          <w:szCs w:val="21"/>
        </w:rPr>
        <w:t>8.1.5</w:t>
      </w:r>
      <w:r>
        <w:rPr>
          <w:szCs w:val="21"/>
        </w:rPr>
        <w:t xml:space="preserve"> </w:t>
      </w:r>
      <w:r>
        <w:rPr>
          <w:szCs w:val="21"/>
          <w:lang w:val="en-AU"/>
        </w:rPr>
        <w:t xml:space="preserve"> </w:t>
      </w:r>
      <w:r>
        <w:rPr>
          <w:szCs w:val="21"/>
          <w:lang w:val="zh-CN"/>
        </w:rPr>
        <w:t>自保温工程</w:t>
      </w:r>
      <w:r>
        <w:rPr>
          <w:bCs/>
          <w:szCs w:val="21"/>
        </w:rPr>
        <w:t>的检验批划分应符合下列规定：</w:t>
      </w:r>
    </w:p>
    <w:p w14:paraId="73B5D419" w14:textId="7B6BAFAA" w:rsidR="001C6A53" w:rsidRDefault="007C3E7E">
      <w:pPr>
        <w:spacing w:line="400" w:lineRule="exact"/>
        <w:ind w:firstLineChars="199" w:firstLine="420"/>
        <w:rPr>
          <w:szCs w:val="21"/>
          <w:lang w:val="en-AU"/>
        </w:rPr>
      </w:pPr>
      <w:r>
        <w:rPr>
          <w:b/>
          <w:szCs w:val="21"/>
        </w:rPr>
        <w:t>1</w:t>
      </w:r>
      <w:r>
        <w:rPr>
          <w:szCs w:val="21"/>
        </w:rPr>
        <w:t xml:space="preserve">  </w:t>
      </w:r>
      <w:r>
        <w:rPr>
          <w:szCs w:val="21"/>
          <w:lang w:val="zh-CN"/>
        </w:rPr>
        <w:t>采用相同材料、工艺和施工做法的墙体，扣除门窗洞口后的墙面面积每</w:t>
      </w:r>
      <w:r>
        <w:rPr>
          <w:szCs w:val="21"/>
          <w:lang w:val="zh-CN"/>
        </w:rPr>
        <w:t>1000m</w:t>
      </w:r>
      <w:r>
        <w:rPr>
          <w:szCs w:val="21"/>
          <w:vertAlign w:val="superscript"/>
          <w:lang w:val="zh-CN"/>
        </w:rPr>
        <w:t>2</w:t>
      </w:r>
      <w:r>
        <w:rPr>
          <w:szCs w:val="21"/>
        </w:rPr>
        <w:t>划分为一个检验批，不足</w:t>
      </w:r>
      <w:r>
        <w:rPr>
          <w:szCs w:val="21"/>
        </w:rPr>
        <w:t>1000m</w:t>
      </w:r>
      <w:r>
        <w:rPr>
          <w:szCs w:val="21"/>
          <w:vertAlign w:val="superscript"/>
        </w:rPr>
        <w:t>2</w:t>
      </w:r>
      <w:r>
        <w:rPr>
          <w:szCs w:val="21"/>
        </w:rPr>
        <w:t>也为一个检验批；</w:t>
      </w:r>
    </w:p>
    <w:p w14:paraId="2196A949" w14:textId="77777777" w:rsidR="001C6A53" w:rsidRDefault="007C3E7E">
      <w:pPr>
        <w:spacing w:line="400" w:lineRule="exact"/>
        <w:ind w:firstLineChars="199" w:firstLine="420"/>
        <w:rPr>
          <w:szCs w:val="21"/>
        </w:rPr>
      </w:pPr>
      <w:r>
        <w:rPr>
          <w:b/>
          <w:szCs w:val="21"/>
          <w:lang w:val="en-AU"/>
        </w:rPr>
        <w:t>2</w:t>
      </w:r>
      <w:r>
        <w:rPr>
          <w:szCs w:val="21"/>
        </w:rPr>
        <w:t xml:space="preserve">  </w:t>
      </w:r>
      <w:r>
        <w:rPr>
          <w:szCs w:val="21"/>
        </w:rPr>
        <w:t>检验批的划分也可根据与施工流程相一致且方便施工和验收的原则，</w:t>
      </w:r>
      <w:r>
        <w:rPr>
          <w:rFonts w:hint="eastAsia"/>
          <w:szCs w:val="21"/>
        </w:rPr>
        <w:t>由</w:t>
      </w:r>
      <w:r>
        <w:rPr>
          <w:szCs w:val="21"/>
        </w:rPr>
        <w:t>施工单位与监理单位双方协商确定；</w:t>
      </w:r>
    </w:p>
    <w:p w14:paraId="2BE92612" w14:textId="77777777" w:rsidR="001C6A53" w:rsidRDefault="007C3E7E">
      <w:pPr>
        <w:spacing w:line="400" w:lineRule="exact"/>
        <w:ind w:firstLineChars="199" w:firstLine="420"/>
        <w:rPr>
          <w:szCs w:val="21"/>
        </w:rPr>
      </w:pPr>
      <w:r>
        <w:rPr>
          <w:b/>
          <w:szCs w:val="21"/>
        </w:rPr>
        <w:t>3</w:t>
      </w:r>
      <w:r>
        <w:rPr>
          <w:szCs w:val="21"/>
          <w:lang w:val="en-AU"/>
        </w:rPr>
        <w:t xml:space="preserve">  </w:t>
      </w:r>
      <w:r>
        <w:rPr>
          <w:szCs w:val="21"/>
          <w:lang w:val="zh-CN"/>
        </w:rPr>
        <w:t>当按技术方法抽样检验时，其抽样数量尚应符合现行国家标准</w:t>
      </w:r>
      <w:r>
        <w:rPr>
          <w:szCs w:val="21"/>
        </w:rPr>
        <w:t>《建筑节能工程施工质量验收标准》</w:t>
      </w:r>
      <w:r>
        <w:rPr>
          <w:szCs w:val="21"/>
        </w:rPr>
        <w:t>GB 50411</w:t>
      </w:r>
      <w:r>
        <w:rPr>
          <w:szCs w:val="21"/>
        </w:rPr>
        <w:t>的有关规定。</w:t>
      </w:r>
    </w:p>
    <w:p w14:paraId="2A663E22" w14:textId="77777777" w:rsidR="001C6A53" w:rsidRDefault="007C3E7E">
      <w:pPr>
        <w:tabs>
          <w:tab w:val="center" w:pos="4153"/>
          <w:tab w:val="right" w:pos="8306"/>
        </w:tabs>
        <w:spacing w:beforeLines="50" w:before="156" w:afterLines="50" w:after="156" w:line="420" w:lineRule="exact"/>
        <w:jc w:val="left"/>
        <w:outlineLvl w:val="1"/>
        <w:rPr>
          <w:b/>
          <w:szCs w:val="21"/>
        </w:rPr>
      </w:pPr>
      <w:bookmarkStart w:id="203" w:name="_Toc60140810"/>
      <w:bookmarkStart w:id="204" w:name="_Toc60163188"/>
      <w:r>
        <w:rPr>
          <w:b/>
          <w:szCs w:val="21"/>
        </w:rPr>
        <w:tab/>
      </w:r>
      <w:bookmarkStart w:id="205" w:name="_Toc80177708"/>
      <w:bookmarkStart w:id="206" w:name="_Toc193188019"/>
      <w:bookmarkStart w:id="207" w:name="_Toc193188050"/>
      <w:bookmarkStart w:id="208" w:name="_Toc193814696"/>
      <w:r>
        <w:rPr>
          <w:b/>
          <w:szCs w:val="21"/>
        </w:rPr>
        <w:t xml:space="preserve">8.2  </w:t>
      </w:r>
      <w:r>
        <w:rPr>
          <w:b/>
          <w:szCs w:val="21"/>
        </w:rPr>
        <w:t>主控项目</w:t>
      </w:r>
      <w:bookmarkEnd w:id="203"/>
      <w:bookmarkEnd w:id="204"/>
      <w:bookmarkEnd w:id="205"/>
      <w:bookmarkEnd w:id="206"/>
      <w:bookmarkEnd w:id="207"/>
      <w:bookmarkEnd w:id="208"/>
      <w:r>
        <w:rPr>
          <w:b/>
          <w:szCs w:val="21"/>
        </w:rPr>
        <w:tab/>
      </w:r>
    </w:p>
    <w:p w14:paraId="2F6A5DAB" w14:textId="2E161694" w:rsidR="001C6A53" w:rsidRDefault="007C3E7E">
      <w:pPr>
        <w:spacing w:line="400" w:lineRule="exact"/>
        <w:rPr>
          <w:bCs/>
          <w:szCs w:val="21"/>
        </w:rPr>
      </w:pPr>
      <w:r>
        <w:rPr>
          <w:b/>
          <w:szCs w:val="21"/>
        </w:rPr>
        <w:t xml:space="preserve">8.2.1  </w:t>
      </w:r>
      <w:r>
        <w:rPr>
          <w:bCs/>
          <w:szCs w:val="21"/>
        </w:rPr>
        <w:t>自保温工程使用的材料应进行进场验收，且应形成相应的验收记录。各种材料的</w:t>
      </w:r>
      <w:r w:rsidR="00037391" w:rsidRPr="00037391">
        <w:rPr>
          <w:bCs/>
          <w:szCs w:val="21"/>
        </w:rPr>
        <w:t>产品合格证、型式检验报告</w:t>
      </w:r>
      <w:r w:rsidR="00037391">
        <w:rPr>
          <w:rFonts w:hint="eastAsia"/>
          <w:bCs/>
          <w:szCs w:val="21"/>
        </w:rPr>
        <w:t>及</w:t>
      </w:r>
      <w:r>
        <w:rPr>
          <w:bCs/>
          <w:szCs w:val="21"/>
        </w:rPr>
        <w:t>相关技术资料应齐全，并应符合设计要求和国家现行有关标准的规定</w:t>
      </w:r>
      <w:r w:rsidR="00037391">
        <w:rPr>
          <w:rFonts w:hint="eastAsia"/>
          <w:bCs/>
          <w:szCs w:val="21"/>
        </w:rPr>
        <w:t>，</w:t>
      </w:r>
      <w:r w:rsidR="00037391" w:rsidRPr="00037391">
        <w:rPr>
          <w:bCs/>
          <w:szCs w:val="21"/>
        </w:rPr>
        <w:t>验收结果应经监理工程师检查认可，且应形成相应的验收记录</w:t>
      </w:r>
      <w:r>
        <w:rPr>
          <w:bCs/>
          <w:szCs w:val="21"/>
        </w:rPr>
        <w:t>。</w:t>
      </w:r>
    </w:p>
    <w:p w14:paraId="1E982F42" w14:textId="77777777" w:rsidR="001C6A53" w:rsidRDefault="007C3E7E">
      <w:pPr>
        <w:spacing w:line="400" w:lineRule="exact"/>
        <w:ind w:firstLineChars="199" w:firstLine="418"/>
        <w:rPr>
          <w:bCs/>
          <w:szCs w:val="21"/>
        </w:rPr>
      </w:pPr>
      <w:r>
        <w:rPr>
          <w:bCs/>
          <w:szCs w:val="21"/>
        </w:rPr>
        <w:lastRenderedPageBreak/>
        <w:t>检测方法：观察；尺量和称重检查；核查质量证明文件。</w:t>
      </w:r>
    </w:p>
    <w:p w14:paraId="4F59AB0D" w14:textId="77777777" w:rsidR="001C6A53" w:rsidRDefault="007C3E7E">
      <w:pPr>
        <w:spacing w:line="400" w:lineRule="exact"/>
        <w:ind w:firstLineChars="199" w:firstLine="418"/>
        <w:rPr>
          <w:bCs/>
          <w:szCs w:val="21"/>
        </w:rPr>
      </w:pPr>
      <w:r>
        <w:rPr>
          <w:bCs/>
          <w:szCs w:val="21"/>
        </w:rPr>
        <w:t>检查数量：按进场批次，每批随机抽取</w:t>
      </w:r>
      <w:r>
        <w:rPr>
          <w:bCs/>
          <w:szCs w:val="21"/>
        </w:rPr>
        <w:t>3</w:t>
      </w:r>
      <w:r>
        <w:rPr>
          <w:bCs/>
          <w:szCs w:val="21"/>
        </w:rPr>
        <w:t>个试件进行检查；质量证明文件按照出厂检验批次进行核查。</w:t>
      </w:r>
    </w:p>
    <w:p w14:paraId="3E03F4C7" w14:textId="77777777" w:rsidR="001C6A53" w:rsidRDefault="007C3E7E">
      <w:pPr>
        <w:spacing w:line="400" w:lineRule="exact"/>
        <w:rPr>
          <w:bCs/>
          <w:szCs w:val="21"/>
        </w:rPr>
      </w:pPr>
      <w:r>
        <w:rPr>
          <w:b/>
          <w:szCs w:val="21"/>
        </w:rPr>
        <w:t xml:space="preserve">8.2.2  </w:t>
      </w:r>
      <w:r>
        <w:rPr>
          <w:bCs/>
          <w:szCs w:val="21"/>
        </w:rPr>
        <w:t>自保温工程主要材料进场时，应对下列内容进行复验，复验应为见证取样检验：</w:t>
      </w:r>
    </w:p>
    <w:p w14:paraId="0AE1D947" w14:textId="2BF01B6C" w:rsidR="00DD0C76" w:rsidRDefault="007C3E7E">
      <w:pPr>
        <w:spacing w:line="400" w:lineRule="exact"/>
        <w:ind w:firstLine="432"/>
        <w:jc w:val="left"/>
        <w:rPr>
          <w:bCs/>
          <w:szCs w:val="21"/>
        </w:rPr>
      </w:pPr>
      <w:r>
        <w:rPr>
          <w:b/>
          <w:szCs w:val="21"/>
        </w:rPr>
        <w:t xml:space="preserve">1 </w:t>
      </w:r>
      <w:r>
        <w:rPr>
          <w:bCs/>
          <w:szCs w:val="21"/>
        </w:rPr>
        <w:t xml:space="preserve"> </w:t>
      </w:r>
      <w:r w:rsidR="00A33EE8">
        <w:rPr>
          <w:rFonts w:hint="eastAsia"/>
          <w:bCs/>
          <w:szCs w:val="21"/>
        </w:rPr>
        <w:t>自保温墙板</w:t>
      </w:r>
      <w:r w:rsidR="00070431">
        <w:rPr>
          <w:rFonts w:hint="eastAsia"/>
          <w:bCs/>
          <w:szCs w:val="21"/>
        </w:rPr>
        <w:t>的面密度</w:t>
      </w:r>
      <w:r w:rsidRPr="00926E51">
        <w:rPr>
          <w:bCs/>
          <w:szCs w:val="21"/>
        </w:rPr>
        <w:t>、抗压强度</w:t>
      </w:r>
      <w:r w:rsidR="00C10844">
        <w:rPr>
          <w:rFonts w:hint="eastAsia"/>
          <w:bCs/>
          <w:szCs w:val="21"/>
        </w:rPr>
        <w:t>；</w:t>
      </w:r>
    </w:p>
    <w:p w14:paraId="38D25514" w14:textId="76BFA8D2" w:rsidR="001C6A53" w:rsidRDefault="00DD0C76">
      <w:pPr>
        <w:spacing w:line="400" w:lineRule="exact"/>
        <w:ind w:firstLine="432"/>
        <w:jc w:val="left"/>
        <w:rPr>
          <w:bCs/>
          <w:szCs w:val="21"/>
        </w:rPr>
      </w:pPr>
      <w:r w:rsidRPr="00DD0C76">
        <w:rPr>
          <w:rFonts w:hint="eastAsia"/>
          <w:b/>
          <w:szCs w:val="21"/>
        </w:rPr>
        <w:t>2</w:t>
      </w:r>
      <w:r>
        <w:rPr>
          <w:rFonts w:hint="eastAsia"/>
          <w:bCs/>
          <w:szCs w:val="21"/>
        </w:rPr>
        <w:t xml:space="preserve">  </w:t>
      </w:r>
      <w:proofErr w:type="gramStart"/>
      <w:r w:rsidR="00C10844">
        <w:rPr>
          <w:rFonts w:hint="eastAsia"/>
          <w:bCs/>
          <w:szCs w:val="21"/>
        </w:rPr>
        <w:t>增强网</w:t>
      </w:r>
      <w:proofErr w:type="gramEnd"/>
      <w:r w:rsidR="00C10844">
        <w:rPr>
          <w:rFonts w:hint="eastAsia"/>
          <w:bCs/>
          <w:szCs w:val="21"/>
        </w:rPr>
        <w:t>笼为钢筋时应复检</w:t>
      </w:r>
      <w:r w:rsidR="00EE7A46" w:rsidRPr="00EE7A46">
        <w:rPr>
          <w:bCs/>
          <w:szCs w:val="21"/>
        </w:rPr>
        <w:t>钢筋防锈性能和钢筋粘着力</w:t>
      </w:r>
      <w:r w:rsidR="007C3E7E">
        <w:rPr>
          <w:bCs/>
          <w:szCs w:val="21"/>
        </w:rPr>
        <w:t>；</w:t>
      </w:r>
    </w:p>
    <w:p w14:paraId="7816B17C" w14:textId="26B15E13" w:rsidR="001C6A53" w:rsidRDefault="00DD0C76" w:rsidP="0096251E">
      <w:pPr>
        <w:spacing w:line="400" w:lineRule="exact"/>
        <w:ind w:firstLineChars="199" w:firstLine="420"/>
        <w:rPr>
          <w:bCs/>
          <w:szCs w:val="21"/>
        </w:rPr>
      </w:pPr>
      <w:r>
        <w:rPr>
          <w:rFonts w:hint="eastAsia"/>
          <w:b/>
          <w:szCs w:val="21"/>
        </w:rPr>
        <w:t>3</w:t>
      </w:r>
      <w:r w:rsidR="007C3E7E">
        <w:rPr>
          <w:b/>
          <w:szCs w:val="21"/>
        </w:rPr>
        <w:t xml:space="preserve"> </w:t>
      </w:r>
      <w:r w:rsidR="007C3E7E">
        <w:rPr>
          <w:bCs/>
          <w:szCs w:val="21"/>
        </w:rPr>
        <w:t xml:space="preserve"> </w:t>
      </w:r>
      <w:r w:rsidR="00926E51">
        <w:rPr>
          <w:rFonts w:hint="eastAsia"/>
          <w:bCs/>
          <w:szCs w:val="21"/>
        </w:rPr>
        <w:t>胶粉聚苯颗粒</w:t>
      </w:r>
      <w:r w:rsidR="007C3E7E">
        <w:rPr>
          <w:bCs/>
          <w:szCs w:val="21"/>
        </w:rPr>
        <w:t>浆</w:t>
      </w:r>
      <w:r w:rsidR="00926E51">
        <w:rPr>
          <w:rFonts w:hint="eastAsia"/>
          <w:bCs/>
          <w:szCs w:val="21"/>
        </w:rPr>
        <w:t>料</w:t>
      </w:r>
      <w:r w:rsidR="007C3E7E">
        <w:rPr>
          <w:bCs/>
          <w:szCs w:val="21"/>
        </w:rPr>
        <w:t>的</w:t>
      </w:r>
      <w:r w:rsidR="00926E51">
        <w:rPr>
          <w:rFonts w:hint="eastAsia"/>
          <w:bCs/>
          <w:szCs w:val="21"/>
        </w:rPr>
        <w:t>干表观密度、抗压强度</w:t>
      </w:r>
      <w:r w:rsidR="007C3E7E">
        <w:rPr>
          <w:bCs/>
          <w:szCs w:val="21"/>
        </w:rPr>
        <w:t>、</w:t>
      </w:r>
      <w:r w:rsidR="00926E51">
        <w:rPr>
          <w:rFonts w:hint="eastAsia"/>
          <w:bCs/>
          <w:szCs w:val="21"/>
        </w:rPr>
        <w:t>抗拉强度和</w:t>
      </w:r>
      <w:r w:rsidR="007C3E7E">
        <w:rPr>
          <w:bCs/>
          <w:szCs w:val="21"/>
        </w:rPr>
        <w:t>导热系数；</w:t>
      </w:r>
    </w:p>
    <w:p w14:paraId="19A3DE5B" w14:textId="347FA16B" w:rsidR="001C6A53" w:rsidRDefault="00DD0C76" w:rsidP="0096251E">
      <w:pPr>
        <w:spacing w:line="400" w:lineRule="exact"/>
        <w:ind w:firstLine="432"/>
        <w:rPr>
          <w:bCs/>
          <w:szCs w:val="21"/>
        </w:rPr>
      </w:pPr>
      <w:r>
        <w:rPr>
          <w:rFonts w:hint="eastAsia"/>
          <w:b/>
          <w:bCs/>
          <w:szCs w:val="21"/>
        </w:rPr>
        <w:t>4</w:t>
      </w:r>
      <w:r w:rsidR="007C3E7E">
        <w:rPr>
          <w:b/>
          <w:bCs/>
          <w:szCs w:val="21"/>
        </w:rPr>
        <w:t xml:space="preserve">  </w:t>
      </w:r>
      <w:r w:rsidR="00C10844" w:rsidRPr="00C10844">
        <w:rPr>
          <w:rFonts w:hint="eastAsia"/>
          <w:szCs w:val="21"/>
        </w:rPr>
        <w:t>主体</w:t>
      </w:r>
      <w:r w:rsidR="007C3E7E">
        <w:rPr>
          <w:bCs/>
          <w:szCs w:val="21"/>
        </w:rPr>
        <w:t>结构热桥部位保温材料的导热系数、密度、抗压强度、垂直于板面方向的抗拉强度、吸水率、燃烧性能（不燃材料除外）；</w:t>
      </w:r>
    </w:p>
    <w:p w14:paraId="1CFFCEAF" w14:textId="36FDFAE8" w:rsidR="001C6A53" w:rsidRDefault="00DD0C76" w:rsidP="0096251E">
      <w:pPr>
        <w:spacing w:line="400" w:lineRule="exact"/>
        <w:ind w:firstLine="432"/>
        <w:rPr>
          <w:szCs w:val="21"/>
        </w:rPr>
      </w:pPr>
      <w:r>
        <w:rPr>
          <w:rFonts w:hint="eastAsia"/>
          <w:b/>
          <w:bCs/>
          <w:szCs w:val="21"/>
        </w:rPr>
        <w:t>6</w:t>
      </w:r>
      <w:r w:rsidR="007C3E7E">
        <w:rPr>
          <w:b/>
          <w:bCs/>
          <w:szCs w:val="21"/>
        </w:rPr>
        <w:t xml:space="preserve">  </w:t>
      </w:r>
      <w:r w:rsidR="007C3E7E">
        <w:rPr>
          <w:szCs w:val="21"/>
        </w:rPr>
        <w:t>抗裂砂浆的拉伸粘结强度</w:t>
      </w:r>
      <w:r w:rsidR="0096251E">
        <w:rPr>
          <w:rFonts w:hint="eastAsia"/>
          <w:szCs w:val="21"/>
        </w:rPr>
        <w:t>（与</w:t>
      </w:r>
      <w:r w:rsidR="0096251E">
        <w:rPr>
          <w:bCs/>
          <w:szCs w:val="21"/>
        </w:rPr>
        <w:t>胶粉聚苯颗粒浆料</w:t>
      </w:r>
      <w:r w:rsidR="0096251E">
        <w:rPr>
          <w:rFonts w:hint="eastAsia"/>
          <w:bCs/>
          <w:szCs w:val="21"/>
        </w:rPr>
        <w:t>的</w:t>
      </w:r>
      <w:r w:rsidR="0096251E" w:rsidRPr="0096251E">
        <w:rPr>
          <w:rFonts w:hint="eastAsia"/>
          <w:bCs/>
          <w:szCs w:val="21"/>
        </w:rPr>
        <w:t>标准状态</w:t>
      </w:r>
      <w:r w:rsidR="0096251E">
        <w:rPr>
          <w:rFonts w:hint="eastAsia"/>
          <w:szCs w:val="21"/>
        </w:rPr>
        <w:t>）</w:t>
      </w:r>
      <w:r w:rsidR="007C3E7E">
        <w:rPr>
          <w:szCs w:val="21"/>
        </w:rPr>
        <w:t>、压折比；</w:t>
      </w:r>
    </w:p>
    <w:p w14:paraId="1CA8C633" w14:textId="75F23E31" w:rsidR="001C6A53" w:rsidRDefault="00DD0C76" w:rsidP="0096251E">
      <w:pPr>
        <w:spacing w:line="400" w:lineRule="exact"/>
        <w:ind w:firstLine="432"/>
        <w:rPr>
          <w:szCs w:val="21"/>
        </w:rPr>
      </w:pPr>
      <w:r>
        <w:rPr>
          <w:rFonts w:hint="eastAsia"/>
          <w:b/>
          <w:szCs w:val="21"/>
        </w:rPr>
        <w:t>7</w:t>
      </w:r>
      <w:r w:rsidR="007C3E7E">
        <w:rPr>
          <w:szCs w:val="21"/>
        </w:rPr>
        <w:t xml:space="preserve">  </w:t>
      </w:r>
      <w:r w:rsidR="007C3E7E">
        <w:rPr>
          <w:szCs w:val="21"/>
        </w:rPr>
        <w:t>耐碱玻璃纤维网布的力学性能、抗腐蚀性能。</w:t>
      </w:r>
    </w:p>
    <w:p w14:paraId="11C855F7" w14:textId="4B077A3D" w:rsidR="001C6A53" w:rsidRDefault="007C3E7E" w:rsidP="0096251E">
      <w:pPr>
        <w:spacing w:line="400" w:lineRule="exact"/>
        <w:ind w:firstLineChars="199" w:firstLine="418"/>
        <w:rPr>
          <w:bCs/>
          <w:szCs w:val="21"/>
        </w:rPr>
      </w:pPr>
      <w:r>
        <w:rPr>
          <w:bCs/>
          <w:szCs w:val="21"/>
        </w:rPr>
        <w:t>检验方法：核查质量证明文件；随机抽样送检，核查复验报告。</w:t>
      </w:r>
    </w:p>
    <w:p w14:paraId="5165E3EE" w14:textId="4883BD28" w:rsidR="00E9497D" w:rsidRPr="00E9497D" w:rsidRDefault="007C3E7E" w:rsidP="00E9497D">
      <w:pPr>
        <w:spacing w:line="400" w:lineRule="exact"/>
        <w:ind w:firstLine="431"/>
        <w:rPr>
          <w:szCs w:val="21"/>
        </w:rPr>
      </w:pPr>
      <w:r>
        <w:rPr>
          <w:bCs/>
          <w:szCs w:val="21"/>
        </w:rPr>
        <w:t>检查数量：同厂家、同品种产品，按照除门窗洞口后保温墙面面积，在</w:t>
      </w:r>
      <w:r>
        <w:rPr>
          <w:bCs/>
          <w:szCs w:val="21"/>
        </w:rPr>
        <w:t>5000m</w:t>
      </w:r>
      <w:r>
        <w:rPr>
          <w:bCs/>
          <w:szCs w:val="21"/>
          <w:vertAlign w:val="superscript"/>
        </w:rPr>
        <w:t>2</w:t>
      </w:r>
      <w:r>
        <w:rPr>
          <w:bCs/>
          <w:szCs w:val="21"/>
        </w:rPr>
        <w:t>以内时应复验</w:t>
      </w:r>
      <w:r>
        <w:rPr>
          <w:bCs/>
          <w:szCs w:val="21"/>
        </w:rPr>
        <w:t>1</w:t>
      </w:r>
      <w:r>
        <w:rPr>
          <w:bCs/>
          <w:szCs w:val="21"/>
        </w:rPr>
        <w:t>次；</w:t>
      </w:r>
      <w:proofErr w:type="gramStart"/>
      <w:r>
        <w:rPr>
          <w:bCs/>
          <w:szCs w:val="21"/>
        </w:rPr>
        <w:t>当面积</w:t>
      </w:r>
      <w:proofErr w:type="gramEnd"/>
      <w:r>
        <w:rPr>
          <w:bCs/>
          <w:szCs w:val="21"/>
        </w:rPr>
        <w:t>每增加</w:t>
      </w:r>
      <w:r>
        <w:rPr>
          <w:bCs/>
          <w:szCs w:val="21"/>
        </w:rPr>
        <w:t>5000m</w:t>
      </w:r>
      <w:r>
        <w:rPr>
          <w:bCs/>
          <w:szCs w:val="21"/>
          <w:vertAlign w:val="superscript"/>
        </w:rPr>
        <w:t>2</w:t>
      </w:r>
      <w:r>
        <w:rPr>
          <w:bCs/>
          <w:szCs w:val="21"/>
        </w:rPr>
        <w:t>时应增加</w:t>
      </w:r>
      <w:r>
        <w:rPr>
          <w:bCs/>
          <w:szCs w:val="21"/>
        </w:rPr>
        <w:t>1</w:t>
      </w:r>
      <w:r>
        <w:rPr>
          <w:bCs/>
          <w:szCs w:val="21"/>
        </w:rPr>
        <w:t>次</w:t>
      </w:r>
      <w:r w:rsidR="00700229">
        <w:rPr>
          <w:rFonts w:hint="eastAsia"/>
          <w:bCs/>
          <w:szCs w:val="21"/>
        </w:rPr>
        <w:t>，</w:t>
      </w:r>
      <w:r w:rsidR="00700229" w:rsidRPr="00700229">
        <w:rPr>
          <w:rFonts w:hint="eastAsia"/>
          <w:bCs/>
          <w:szCs w:val="21"/>
        </w:rPr>
        <w:t>增加的面积不足规定数量时也应增加</w:t>
      </w:r>
      <w:r w:rsidR="00700229" w:rsidRPr="00700229">
        <w:rPr>
          <w:rFonts w:hint="eastAsia"/>
          <w:bCs/>
          <w:szCs w:val="21"/>
        </w:rPr>
        <w:t xml:space="preserve"> 1 </w:t>
      </w:r>
      <w:r w:rsidR="00700229" w:rsidRPr="00700229">
        <w:rPr>
          <w:rFonts w:hint="eastAsia"/>
          <w:bCs/>
          <w:szCs w:val="21"/>
        </w:rPr>
        <w:t>次。同</w:t>
      </w:r>
      <w:r>
        <w:rPr>
          <w:szCs w:val="21"/>
        </w:rPr>
        <w:t>工程项目、同施工单位且同期施工的多个单位工程，可合并计算抽检面积。</w:t>
      </w:r>
    </w:p>
    <w:p w14:paraId="52B995BB" w14:textId="42DCD51D" w:rsidR="001C6A53" w:rsidRDefault="007C3E7E">
      <w:pPr>
        <w:spacing w:line="400" w:lineRule="exact"/>
        <w:jc w:val="left"/>
        <w:rPr>
          <w:bCs/>
          <w:szCs w:val="21"/>
        </w:rPr>
      </w:pPr>
      <w:r>
        <w:rPr>
          <w:b/>
          <w:bCs/>
          <w:szCs w:val="21"/>
        </w:rPr>
        <w:t>8.2.</w:t>
      </w:r>
      <w:r w:rsidR="008C5230">
        <w:rPr>
          <w:rFonts w:hint="eastAsia"/>
          <w:b/>
          <w:bCs/>
          <w:szCs w:val="21"/>
        </w:rPr>
        <w:t>3</w:t>
      </w:r>
      <w:r>
        <w:rPr>
          <w:bCs/>
          <w:szCs w:val="21"/>
        </w:rPr>
        <w:t xml:space="preserve">  </w:t>
      </w:r>
      <w:r w:rsidR="003C4E3E">
        <w:rPr>
          <w:rFonts w:hint="eastAsia"/>
          <w:bCs/>
          <w:szCs w:val="21"/>
        </w:rPr>
        <w:t>自保温</w:t>
      </w:r>
      <w:r>
        <w:rPr>
          <w:bCs/>
          <w:szCs w:val="21"/>
        </w:rPr>
        <w:t>墙板</w:t>
      </w:r>
      <w:r w:rsidR="003C4E3E">
        <w:rPr>
          <w:rFonts w:hint="eastAsia"/>
          <w:bCs/>
          <w:szCs w:val="21"/>
        </w:rPr>
        <w:t>的</w:t>
      </w:r>
      <w:r>
        <w:rPr>
          <w:bCs/>
          <w:szCs w:val="21"/>
        </w:rPr>
        <w:t>安装应符合下列规定：</w:t>
      </w:r>
    </w:p>
    <w:p w14:paraId="34B21035" w14:textId="7C22DB2C" w:rsidR="001C6A53" w:rsidRDefault="007C3E7E">
      <w:pPr>
        <w:spacing w:line="400" w:lineRule="exact"/>
        <w:ind w:firstLine="432"/>
        <w:jc w:val="left"/>
        <w:rPr>
          <w:bCs/>
          <w:szCs w:val="21"/>
        </w:rPr>
      </w:pPr>
      <w:r>
        <w:rPr>
          <w:b/>
          <w:bCs/>
          <w:szCs w:val="21"/>
        </w:rPr>
        <w:t>1</w:t>
      </w:r>
      <w:r>
        <w:rPr>
          <w:bCs/>
          <w:szCs w:val="21"/>
        </w:rPr>
        <w:t xml:space="preserve">  </w:t>
      </w:r>
      <w:r w:rsidR="00C77044">
        <w:rPr>
          <w:rFonts w:hint="eastAsia"/>
          <w:bCs/>
          <w:szCs w:val="21"/>
        </w:rPr>
        <w:t>自保温</w:t>
      </w:r>
      <w:r w:rsidR="00C77044">
        <w:rPr>
          <w:bCs/>
          <w:szCs w:val="21"/>
        </w:rPr>
        <w:t>墙板</w:t>
      </w:r>
      <w:r>
        <w:rPr>
          <w:bCs/>
          <w:szCs w:val="21"/>
        </w:rPr>
        <w:t>与主体结构的连接方法应符合设计要求，与主体结构连接应牢固；</w:t>
      </w:r>
    </w:p>
    <w:p w14:paraId="2E24A2F6" w14:textId="4C0FAC10" w:rsidR="001C6A53" w:rsidRDefault="007C3E7E">
      <w:pPr>
        <w:spacing w:line="400" w:lineRule="exact"/>
        <w:ind w:firstLine="432"/>
        <w:jc w:val="left"/>
        <w:rPr>
          <w:bCs/>
          <w:szCs w:val="21"/>
        </w:rPr>
      </w:pPr>
      <w:r>
        <w:rPr>
          <w:b/>
          <w:bCs/>
          <w:szCs w:val="21"/>
        </w:rPr>
        <w:t>2</w:t>
      </w:r>
      <w:r>
        <w:rPr>
          <w:bCs/>
          <w:szCs w:val="21"/>
        </w:rPr>
        <w:t xml:space="preserve">  </w:t>
      </w:r>
      <w:r w:rsidR="00602493">
        <w:rPr>
          <w:rFonts w:hint="eastAsia"/>
          <w:bCs/>
          <w:szCs w:val="21"/>
        </w:rPr>
        <w:t>自保温</w:t>
      </w:r>
      <w:r w:rsidR="00602493">
        <w:rPr>
          <w:bCs/>
          <w:szCs w:val="21"/>
        </w:rPr>
        <w:t>墙板的</w:t>
      </w:r>
      <w:r>
        <w:rPr>
          <w:bCs/>
          <w:szCs w:val="21"/>
        </w:rPr>
        <w:t>板缝处理、构造节点及嵌缝做法应</w:t>
      </w:r>
      <w:r>
        <w:rPr>
          <w:rFonts w:hint="eastAsia"/>
          <w:bCs/>
          <w:szCs w:val="21"/>
        </w:rPr>
        <w:t>满足</w:t>
      </w:r>
      <w:r>
        <w:rPr>
          <w:bCs/>
          <w:szCs w:val="21"/>
        </w:rPr>
        <w:t>设计要求；</w:t>
      </w:r>
    </w:p>
    <w:p w14:paraId="4E8C8BD0" w14:textId="60110307" w:rsidR="001C6A53" w:rsidRDefault="007C3E7E">
      <w:pPr>
        <w:spacing w:line="400" w:lineRule="exact"/>
        <w:ind w:firstLine="432"/>
        <w:jc w:val="left"/>
        <w:rPr>
          <w:szCs w:val="21"/>
        </w:rPr>
      </w:pPr>
      <w:r w:rsidRPr="00602493">
        <w:rPr>
          <w:b/>
          <w:szCs w:val="21"/>
        </w:rPr>
        <w:t>3</w:t>
      </w:r>
      <w:r>
        <w:rPr>
          <w:bCs/>
          <w:szCs w:val="21"/>
        </w:rPr>
        <w:t xml:space="preserve"> </w:t>
      </w:r>
      <w:r w:rsidR="00602493">
        <w:rPr>
          <w:rFonts w:hint="eastAsia"/>
          <w:bCs/>
          <w:szCs w:val="21"/>
        </w:rPr>
        <w:t xml:space="preserve"> </w:t>
      </w:r>
      <w:r w:rsidR="00602493">
        <w:rPr>
          <w:rFonts w:hint="eastAsia"/>
          <w:bCs/>
          <w:szCs w:val="21"/>
        </w:rPr>
        <w:t>自保温</w:t>
      </w:r>
      <w:r w:rsidR="00602493">
        <w:rPr>
          <w:bCs/>
          <w:szCs w:val="21"/>
        </w:rPr>
        <w:t>墙板</w:t>
      </w:r>
      <w:r w:rsidR="00602493">
        <w:rPr>
          <w:szCs w:val="21"/>
        </w:rPr>
        <w:t>的</w:t>
      </w:r>
      <w:r w:rsidR="00D238A1">
        <w:rPr>
          <w:rFonts w:hint="eastAsia"/>
          <w:szCs w:val="21"/>
        </w:rPr>
        <w:t>预置</w:t>
      </w:r>
      <w:r>
        <w:rPr>
          <w:szCs w:val="21"/>
        </w:rPr>
        <w:t>件、连接件的位置、数量和连接方法应</w:t>
      </w:r>
      <w:r>
        <w:rPr>
          <w:rFonts w:hint="eastAsia"/>
          <w:szCs w:val="21"/>
        </w:rPr>
        <w:t>满足</w:t>
      </w:r>
      <w:r>
        <w:rPr>
          <w:szCs w:val="21"/>
        </w:rPr>
        <w:t>设计要求；</w:t>
      </w:r>
    </w:p>
    <w:p w14:paraId="00DC793E" w14:textId="69A0B8C6" w:rsidR="001C6A53" w:rsidRDefault="007C3E7E">
      <w:pPr>
        <w:spacing w:line="400" w:lineRule="exact"/>
        <w:ind w:firstLine="432"/>
        <w:jc w:val="left"/>
        <w:rPr>
          <w:szCs w:val="21"/>
        </w:rPr>
      </w:pPr>
      <w:r w:rsidRPr="00602493">
        <w:rPr>
          <w:b/>
          <w:bCs/>
          <w:szCs w:val="21"/>
        </w:rPr>
        <w:t>4</w:t>
      </w:r>
      <w:r>
        <w:rPr>
          <w:szCs w:val="21"/>
        </w:rPr>
        <w:t xml:space="preserve">  </w:t>
      </w:r>
      <w:r w:rsidR="0035756E">
        <w:rPr>
          <w:rFonts w:hint="eastAsia"/>
          <w:bCs/>
          <w:szCs w:val="21"/>
        </w:rPr>
        <w:t>自保温</w:t>
      </w:r>
      <w:r w:rsidR="0035756E">
        <w:rPr>
          <w:bCs/>
          <w:szCs w:val="21"/>
        </w:rPr>
        <w:t>墙板</w:t>
      </w:r>
      <w:r>
        <w:rPr>
          <w:szCs w:val="21"/>
        </w:rPr>
        <w:t>的连接节点采用焊接连接时，焊缝的接头质量应满足设计要求，焊缝质量应符合国家现行标准</w:t>
      </w:r>
      <w:bookmarkStart w:id="209" w:name="_Hlk65043441"/>
      <w:r>
        <w:rPr>
          <w:szCs w:val="21"/>
        </w:rPr>
        <w:t>《钢结构焊接规范》</w:t>
      </w:r>
      <w:r>
        <w:rPr>
          <w:szCs w:val="21"/>
        </w:rPr>
        <w:t>GB 50661</w:t>
      </w:r>
      <w:r>
        <w:rPr>
          <w:szCs w:val="21"/>
        </w:rPr>
        <w:t>、《钢结构工程施工质量验收标准》</w:t>
      </w:r>
      <w:r>
        <w:rPr>
          <w:szCs w:val="21"/>
        </w:rPr>
        <w:t>GB 50205</w:t>
      </w:r>
      <w:r>
        <w:rPr>
          <w:szCs w:val="21"/>
        </w:rPr>
        <w:t>和《钢筋焊接及验收规程》</w:t>
      </w:r>
      <w:r>
        <w:rPr>
          <w:szCs w:val="21"/>
        </w:rPr>
        <w:t>JGJ 18</w:t>
      </w:r>
      <w:bookmarkEnd w:id="209"/>
      <w:r>
        <w:rPr>
          <w:szCs w:val="21"/>
        </w:rPr>
        <w:t>的有关规定；</w:t>
      </w:r>
    </w:p>
    <w:p w14:paraId="2523E85C" w14:textId="0DDD6A19" w:rsidR="001C6A53" w:rsidRDefault="007C3E7E">
      <w:pPr>
        <w:spacing w:line="400" w:lineRule="exact"/>
        <w:ind w:firstLine="432"/>
        <w:jc w:val="left"/>
        <w:rPr>
          <w:szCs w:val="21"/>
        </w:rPr>
      </w:pPr>
      <w:r>
        <w:rPr>
          <w:b/>
          <w:bCs/>
          <w:szCs w:val="21"/>
        </w:rPr>
        <w:t>5</w:t>
      </w:r>
      <w:r>
        <w:rPr>
          <w:szCs w:val="21"/>
        </w:rPr>
        <w:t xml:space="preserve">  </w:t>
      </w:r>
      <w:r w:rsidR="004255DC">
        <w:rPr>
          <w:rFonts w:hint="eastAsia"/>
          <w:bCs/>
          <w:szCs w:val="21"/>
        </w:rPr>
        <w:t>自保温</w:t>
      </w:r>
      <w:r w:rsidR="004255DC">
        <w:rPr>
          <w:bCs/>
          <w:szCs w:val="21"/>
        </w:rPr>
        <w:t>墙板</w:t>
      </w:r>
      <w:r>
        <w:rPr>
          <w:szCs w:val="21"/>
        </w:rPr>
        <w:t>采用螺栓等节点连接方式时，连接材料性能与施工质量应符合国家现行标准</w:t>
      </w:r>
      <w:bookmarkStart w:id="210" w:name="_Hlk65043478"/>
      <w:r>
        <w:rPr>
          <w:szCs w:val="21"/>
        </w:rPr>
        <w:t>《钢结构设计标准》</w:t>
      </w:r>
      <w:r>
        <w:rPr>
          <w:szCs w:val="21"/>
        </w:rPr>
        <w:t>GB 50017</w:t>
      </w:r>
      <w:r>
        <w:rPr>
          <w:szCs w:val="21"/>
        </w:rPr>
        <w:t>和《钢结构工程施工质量验收标准》</w:t>
      </w:r>
      <w:r>
        <w:rPr>
          <w:szCs w:val="21"/>
        </w:rPr>
        <w:t>GB 50205</w:t>
      </w:r>
      <w:bookmarkEnd w:id="210"/>
      <w:r>
        <w:rPr>
          <w:szCs w:val="21"/>
        </w:rPr>
        <w:t>的有关规定；</w:t>
      </w:r>
    </w:p>
    <w:p w14:paraId="6D95EB09" w14:textId="76D99E85" w:rsidR="001C6A53" w:rsidRDefault="007C3E7E">
      <w:pPr>
        <w:spacing w:line="400" w:lineRule="exact"/>
        <w:ind w:firstLine="432"/>
        <w:jc w:val="left"/>
        <w:rPr>
          <w:szCs w:val="21"/>
        </w:rPr>
      </w:pPr>
      <w:r>
        <w:rPr>
          <w:b/>
          <w:bCs/>
          <w:szCs w:val="21"/>
        </w:rPr>
        <w:t xml:space="preserve">6  </w:t>
      </w:r>
      <w:r w:rsidR="00D2274D">
        <w:rPr>
          <w:rFonts w:hint="eastAsia"/>
          <w:bCs/>
          <w:szCs w:val="21"/>
        </w:rPr>
        <w:t>自保温</w:t>
      </w:r>
      <w:r w:rsidR="00D2274D">
        <w:rPr>
          <w:bCs/>
          <w:szCs w:val="21"/>
        </w:rPr>
        <w:t>墙板</w:t>
      </w:r>
      <w:r>
        <w:rPr>
          <w:szCs w:val="21"/>
        </w:rPr>
        <w:t>金属连接节点防腐涂料涂装前的表面除锈、防腐涂料品种、涂装遍数、涂层厚度应符合国家现行标准</w:t>
      </w:r>
      <w:bookmarkStart w:id="211" w:name="_Hlk72399196"/>
      <w:r>
        <w:rPr>
          <w:szCs w:val="21"/>
        </w:rPr>
        <w:t>《钢结构设计标准》</w:t>
      </w:r>
      <w:r>
        <w:rPr>
          <w:szCs w:val="21"/>
        </w:rPr>
        <w:t>GB 50017</w:t>
      </w:r>
      <w:r>
        <w:rPr>
          <w:szCs w:val="21"/>
        </w:rPr>
        <w:t>和《钢结构工程施工质量验收标准》</w:t>
      </w:r>
      <w:r>
        <w:rPr>
          <w:szCs w:val="21"/>
        </w:rPr>
        <w:t>GB50205</w:t>
      </w:r>
      <w:bookmarkEnd w:id="211"/>
      <w:r>
        <w:rPr>
          <w:szCs w:val="21"/>
        </w:rPr>
        <w:t>的有关规定；</w:t>
      </w:r>
    </w:p>
    <w:p w14:paraId="1C1DBA12" w14:textId="77777777" w:rsidR="001C6A53" w:rsidRDefault="007C3E7E">
      <w:pPr>
        <w:spacing w:line="400" w:lineRule="exact"/>
        <w:ind w:firstLine="432"/>
        <w:jc w:val="left"/>
        <w:rPr>
          <w:szCs w:val="21"/>
        </w:rPr>
      </w:pPr>
      <w:r>
        <w:rPr>
          <w:szCs w:val="21"/>
        </w:rPr>
        <w:t>检验方法：核查型式检验报告、出厂检验报告和隐蔽工程检验记录。对照设计观察和手扳检查；按现行国家标准《钢结构工程施工质量验收标准》</w:t>
      </w:r>
      <w:r>
        <w:rPr>
          <w:szCs w:val="21"/>
        </w:rPr>
        <w:t>GB 50205</w:t>
      </w:r>
      <w:r>
        <w:rPr>
          <w:szCs w:val="21"/>
        </w:rPr>
        <w:t>的要求进行；淋水试验检测。</w:t>
      </w:r>
    </w:p>
    <w:p w14:paraId="3B780953" w14:textId="65004A69" w:rsidR="001C6A53" w:rsidRDefault="007C3E7E">
      <w:pPr>
        <w:spacing w:line="400" w:lineRule="exact"/>
        <w:ind w:firstLine="432"/>
        <w:jc w:val="left"/>
        <w:rPr>
          <w:szCs w:val="21"/>
        </w:rPr>
      </w:pPr>
      <w:r>
        <w:rPr>
          <w:szCs w:val="21"/>
        </w:rPr>
        <w:t>检查数量：型式检验报告、出厂检验报告和隐蔽工程检验记录和与主体结构连接节点质量全数检查；板缝不得渗漏，可按照扣除门窗洞口后的墙面面积，在</w:t>
      </w:r>
      <w:r>
        <w:rPr>
          <w:szCs w:val="21"/>
        </w:rPr>
        <w:t>5000m</w:t>
      </w:r>
      <w:r>
        <w:rPr>
          <w:szCs w:val="21"/>
          <w:vertAlign w:val="superscript"/>
        </w:rPr>
        <w:t>2</w:t>
      </w:r>
      <w:r>
        <w:rPr>
          <w:szCs w:val="21"/>
        </w:rPr>
        <w:t>以内时应复验</w:t>
      </w:r>
      <w:r>
        <w:rPr>
          <w:szCs w:val="21"/>
        </w:rPr>
        <w:t>1</w:t>
      </w:r>
      <w:r>
        <w:rPr>
          <w:szCs w:val="21"/>
        </w:rPr>
        <w:t>次；面积每增加</w:t>
      </w:r>
      <w:r>
        <w:rPr>
          <w:szCs w:val="21"/>
        </w:rPr>
        <w:t>5000m</w:t>
      </w:r>
      <w:r>
        <w:rPr>
          <w:szCs w:val="21"/>
          <w:vertAlign w:val="superscript"/>
        </w:rPr>
        <w:t>2</w:t>
      </w:r>
      <w:r>
        <w:rPr>
          <w:szCs w:val="21"/>
        </w:rPr>
        <w:t>应增加</w:t>
      </w:r>
      <w:r>
        <w:rPr>
          <w:szCs w:val="21"/>
        </w:rPr>
        <w:t>1</w:t>
      </w:r>
      <w:r>
        <w:rPr>
          <w:szCs w:val="21"/>
        </w:rPr>
        <w:t>处；其他项目按</w:t>
      </w:r>
      <w:r w:rsidR="0096251E">
        <w:rPr>
          <w:rFonts w:hint="eastAsia"/>
          <w:szCs w:val="21"/>
        </w:rPr>
        <w:t>本规程第</w:t>
      </w:r>
      <w:r w:rsidR="0096251E">
        <w:rPr>
          <w:rFonts w:hint="eastAsia"/>
          <w:szCs w:val="21"/>
        </w:rPr>
        <w:t>8</w:t>
      </w:r>
      <w:r w:rsidR="0096251E">
        <w:rPr>
          <w:szCs w:val="21"/>
        </w:rPr>
        <w:t>.1.5</w:t>
      </w:r>
      <w:r w:rsidR="0096251E">
        <w:rPr>
          <w:rFonts w:hint="eastAsia"/>
          <w:szCs w:val="21"/>
        </w:rPr>
        <w:t>条</w:t>
      </w:r>
      <w:r w:rsidR="007F28A6">
        <w:rPr>
          <w:rFonts w:hint="eastAsia"/>
          <w:szCs w:val="21"/>
        </w:rPr>
        <w:t>的</w:t>
      </w:r>
      <w:r>
        <w:rPr>
          <w:szCs w:val="21"/>
        </w:rPr>
        <w:t>规定抽检。</w:t>
      </w:r>
    </w:p>
    <w:p w14:paraId="070A8541" w14:textId="6FBB6EF1" w:rsidR="001C6A53" w:rsidRDefault="007C3E7E">
      <w:pPr>
        <w:spacing w:line="400" w:lineRule="exact"/>
        <w:jc w:val="left"/>
        <w:rPr>
          <w:bCs/>
          <w:szCs w:val="21"/>
        </w:rPr>
      </w:pPr>
      <w:r>
        <w:rPr>
          <w:b/>
          <w:bCs/>
          <w:szCs w:val="21"/>
          <w:lang w:val="en-AU"/>
        </w:rPr>
        <w:lastRenderedPageBreak/>
        <w:t>8.2.</w:t>
      </w:r>
      <w:r w:rsidR="008C5230">
        <w:rPr>
          <w:rFonts w:hint="eastAsia"/>
          <w:b/>
          <w:bCs/>
          <w:szCs w:val="21"/>
          <w:lang w:val="en-AU"/>
        </w:rPr>
        <w:t>4</w:t>
      </w:r>
      <w:r>
        <w:rPr>
          <w:b/>
          <w:bCs/>
          <w:szCs w:val="21"/>
          <w:lang w:val="en-AU"/>
        </w:rPr>
        <w:t xml:space="preserve">  </w:t>
      </w:r>
      <w:r>
        <w:rPr>
          <w:bCs/>
          <w:szCs w:val="21"/>
        </w:rPr>
        <w:t>严寒寒冷地区</w:t>
      </w:r>
      <w:proofErr w:type="gramStart"/>
      <w:r>
        <w:rPr>
          <w:bCs/>
          <w:szCs w:val="21"/>
        </w:rPr>
        <w:t>抹面层用抗</w:t>
      </w:r>
      <w:proofErr w:type="gramEnd"/>
      <w:r>
        <w:rPr>
          <w:bCs/>
          <w:szCs w:val="21"/>
        </w:rPr>
        <w:t>裂砂浆的冻融试验结果应符合该地区最低气温环境的使用要求。</w:t>
      </w:r>
    </w:p>
    <w:p w14:paraId="39A6C8C2" w14:textId="77777777" w:rsidR="001C6A53" w:rsidRDefault="007C3E7E">
      <w:pPr>
        <w:spacing w:line="400" w:lineRule="exact"/>
        <w:rPr>
          <w:b/>
          <w:bCs/>
          <w:szCs w:val="21"/>
          <w:lang w:val="en-AU"/>
        </w:rPr>
      </w:pPr>
      <w:r>
        <w:rPr>
          <w:bCs/>
          <w:szCs w:val="21"/>
        </w:rPr>
        <w:t xml:space="preserve">    </w:t>
      </w:r>
      <w:r>
        <w:rPr>
          <w:bCs/>
          <w:szCs w:val="21"/>
        </w:rPr>
        <w:t>检验方法：核查质量证明文件。</w:t>
      </w:r>
    </w:p>
    <w:p w14:paraId="4E709284" w14:textId="77777777" w:rsidR="001C6A53" w:rsidRDefault="007C3E7E">
      <w:pPr>
        <w:spacing w:line="400" w:lineRule="exact"/>
        <w:ind w:firstLineChars="199" w:firstLine="418"/>
        <w:rPr>
          <w:szCs w:val="21"/>
        </w:rPr>
      </w:pPr>
      <w:r>
        <w:rPr>
          <w:szCs w:val="21"/>
        </w:rPr>
        <w:t>检查数量：全数检查。</w:t>
      </w:r>
    </w:p>
    <w:p w14:paraId="4FB1BC33" w14:textId="73441E22" w:rsidR="001C6A53" w:rsidRDefault="007C3E7E">
      <w:pPr>
        <w:spacing w:line="400" w:lineRule="exact"/>
        <w:jc w:val="left"/>
        <w:rPr>
          <w:bCs/>
          <w:szCs w:val="21"/>
        </w:rPr>
      </w:pPr>
      <w:r>
        <w:rPr>
          <w:b/>
          <w:bCs/>
          <w:szCs w:val="21"/>
          <w:lang w:val="en-AU"/>
        </w:rPr>
        <w:t>8.2.</w:t>
      </w:r>
      <w:r w:rsidR="008C5230">
        <w:rPr>
          <w:rFonts w:hint="eastAsia"/>
          <w:b/>
          <w:bCs/>
          <w:szCs w:val="21"/>
          <w:lang w:val="en-AU"/>
        </w:rPr>
        <w:t>5</w:t>
      </w:r>
      <w:r>
        <w:rPr>
          <w:b/>
          <w:bCs/>
          <w:szCs w:val="21"/>
          <w:lang w:val="en-AU"/>
        </w:rPr>
        <w:t xml:space="preserve">  </w:t>
      </w:r>
      <w:r>
        <w:rPr>
          <w:bCs/>
          <w:szCs w:val="21"/>
        </w:rPr>
        <w:t>结构热桥部位施工前应按照设计和专项施工方案的要求对基层进行处理，处理后的基层应</w:t>
      </w:r>
      <w:r>
        <w:rPr>
          <w:rFonts w:hint="eastAsia"/>
          <w:bCs/>
          <w:szCs w:val="21"/>
        </w:rPr>
        <w:t>满足</w:t>
      </w:r>
      <w:r>
        <w:rPr>
          <w:bCs/>
          <w:szCs w:val="21"/>
        </w:rPr>
        <w:t>要求。</w:t>
      </w:r>
    </w:p>
    <w:p w14:paraId="708DE018" w14:textId="77777777" w:rsidR="001C6A53" w:rsidRDefault="007C3E7E">
      <w:pPr>
        <w:spacing w:line="400" w:lineRule="exact"/>
        <w:ind w:firstLine="432"/>
        <w:jc w:val="left"/>
        <w:rPr>
          <w:szCs w:val="21"/>
        </w:rPr>
      </w:pPr>
      <w:r>
        <w:rPr>
          <w:szCs w:val="21"/>
        </w:rPr>
        <w:t>检验方法：</w:t>
      </w:r>
      <w:r>
        <w:rPr>
          <w:bCs/>
          <w:szCs w:val="21"/>
        </w:rPr>
        <w:t>按照设计和专项施工方案观察检查；核查隐蔽工程验收记录</w:t>
      </w:r>
      <w:r>
        <w:rPr>
          <w:szCs w:val="21"/>
        </w:rPr>
        <w:t>。</w:t>
      </w:r>
    </w:p>
    <w:p w14:paraId="0DDAE452" w14:textId="77777777" w:rsidR="001C6A53" w:rsidRDefault="007C3E7E">
      <w:pPr>
        <w:spacing w:line="400" w:lineRule="exact"/>
        <w:ind w:firstLine="432"/>
        <w:jc w:val="left"/>
        <w:rPr>
          <w:szCs w:val="21"/>
        </w:rPr>
      </w:pPr>
      <w:r>
        <w:rPr>
          <w:szCs w:val="21"/>
        </w:rPr>
        <w:t>检测数量：全数检查。</w:t>
      </w:r>
    </w:p>
    <w:p w14:paraId="2175CAF9" w14:textId="4A821AF4" w:rsidR="001C6A53" w:rsidRDefault="007C3E7E">
      <w:pPr>
        <w:spacing w:line="400" w:lineRule="exact"/>
        <w:jc w:val="left"/>
        <w:rPr>
          <w:bCs/>
          <w:szCs w:val="21"/>
        </w:rPr>
      </w:pPr>
      <w:r>
        <w:rPr>
          <w:b/>
          <w:bCs/>
          <w:szCs w:val="21"/>
        </w:rPr>
        <w:t>8.2.</w:t>
      </w:r>
      <w:r w:rsidR="008C5230">
        <w:rPr>
          <w:rFonts w:hint="eastAsia"/>
          <w:b/>
          <w:bCs/>
          <w:szCs w:val="21"/>
        </w:rPr>
        <w:t>6</w:t>
      </w:r>
      <w:r>
        <w:rPr>
          <w:bCs/>
          <w:szCs w:val="21"/>
        </w:rPr>
        <w:t xml:space="preserve">  </w:t>
      </w:r>
      <w:r>
        <w:rPr>
          <w:bCs/>
          <w:szCs w:val="21"/>
        </w:rPr>
        <w:t>自保温系统各层构造做法应</w:t>
      </w:r>
      <w:r>
        <w:rPr>
          <w:rFonts w:hint="eastAsia"/>
          <w:bCs/>
          <w:szCs w:val="21"/>
        </w:rPr>
        <w:t>满足</w:t>
      </w:r>
      <w:r>
        <w:rPr>
          <w:bCs/>
          <w:szCs w:val="21"/>
        </w:rPr>
        <w:t>设计要求，并应按照审批的专项施工方案施工。</w:t>
      </w:r>
    </w:p>
    <w:p w14:paraId="3EF87A3D" w14:textId="77777777" w:rsidR="001C6A53" w:rsidRDefault="007C3E7E">
      <w:pPr>
        <w:spacing w:line="400" w:lineRule="exact"/>
        <w:ind w:firstLine="432"/>
        <w:jc w:val="left"/>
        <w:rPr>
          <w:szCs w:val="21"/>
        </w:rPr>
      </w:pPr>
      <w:r>
        <w:rPr>
          <w:szCs w:val="21"/>
        </w:rPr>
        <w:t>检验方法：</w:t>
      </w:r>
      <w:r>
        <w:rPr>
          <w:bCs/>
          <w:szCs w:val="21"/>
        </w:rPr>
        <w:t>按照设计和专项施工方案观察检查；核查隐蔽工程验收记录</w:t>
      </w:r>
      <w:r>
        <w:rPr>
          <w:szCs w:val="21"/>
        </w:rPr>
        <w:t>。</w:t>
      </w:r>
    </w:p>
    <w:p w14:paraId="5D765073" w14:textId="77777777" w:rsidR="001C6A53" w:rsidRDefault="007C3E7E">
      <w:pPr>
        <w:spacing w:line="400" w:lineRule="exact"/>
        <w:ind w:firstLine="432"/>
        <w:jc w:val="left"/>
        <w:rPr>
          <w:szCs w:val="21"/>
        </w:rPr>
      </w:pPr>
      <w:r>
        <w:rPr>
          <w:szCs w:val="21"/>
        </w:rPr>
        <w:t>检测数量：全数检查。</w:t>
      </w:r>
    </w:p>
    <w:p w14:paraId="1EF920E6" w14:textId="467D3CF7" w:rsidR="001C6A53" w:rsidRDefault="007C3E7E">
      <w:pPr>
        <w:spacing w:line="400" w:lineRule="exact"/>
        <w:jc w:val="left"/>
        <w:rPr>
          <w:bCs/>
          <w:szCs w:val="21"/>
        </w:rPr>
      </w:pPr>
      <w:r>
        <w:rPr>
          <w:b/>
          <w:bCs/>
          <w:szCs w:val="21"/>
        </w:rPr>
        <w:t>8.2.</w:t>
      </w:r>
      <w:r w:rsidR="008C5230">
        <w:rPr>
          <w:rFonts w:hint="eastAsia"/>
          <w:b/>
          <w:bCs/>
          <w:szCs w:val="21"/>
        </w:rPr>
        <w:t>7</w:t>
      </w:r>
      <w:r>
        <w:rPr>
          <w:bCs/>
          <w:szCs w:val="21"/>
        </w:rPr>
        <w:t xml:space="preserve">  </w:t>
      </w:r>
      <w:r>
        <w:rPr>
          <w:bCs/>
          <w:szCs w:val="21"/>
        </w:rPr>
        <w:t>自保温工程的施工质量，应符合下列规定：</w:t>
      </w:r>
    </w:p>
    <w:p w14:paraId="566FD837" w14:textId="144BAAF2" w:rsidR="001C6A53" w:rsidRDefault="007C3E7E">
      <w:pPr>
        <w:spacing w:line="400" w:lineRule="exact"/>
        <w:ind w:firstLine="432"/>
        <w:jc w:val="left"/>
        <w:rPr>
          <w:bCs/>
          <w:szCs w:val="21"/>
        </w:rPr>
      </w:pPr>
      <w:r>
        <w:rPr>
          <w:b/>
          <w:bCs/>
          <w:szCs w:val="21"/>
        </w:rPr>
        <w:t>1</w:t>
      </w:r>
      <w:r>
        <w:rPr>
          <w:bCs/>
          <w:szCs w:val="21"/>
        </w:rPr>
        <w:t xml:space="preserve">  </w:t>
      </w:r>
      <w:r w:rsidR="00B63A5E">
        <w:rPr>
          <w:rFonts w:hint="eastAsia"/>
          <w:bCs/>
          <w:szCs w:val="21"/>
        </w:rPr>
        <w:t>主体</w:t>
      </w:r>
      <w:r>
        <w:rPr>
          <w:bCs/>
          <w:szCs w:val="21"/>
        </w:rPr>
        <w:t>结构热桥部位保温材料的厚度不应低于设计要求；</w:t>
      </w:r>
    </w:p>
    <w:p w14:paraId="1BC6ACD2" w14:textId="6EC83DEB" w:rsidR="001C6A53" w:rsidRDefault="007C3E7E">
      <w:pPr>
        <w:spacing w:line="400" w:lineRule="exact"/>
        <w:ind w:firstLine="432"/>
        <w:jc w:val="left"/>
        <w:rPr>
          <w:bCs/>
          <w:szCs w:val="21"/>
        </w:rPr>
      </w:pPr>
      <w:r>
        <w:rPr>
          <w:b/>
          <w:bCs/>
          <w:szCs w:val="21"/>
        </w:rPr>
        <w:t xml:space="preserve">2  </w:t>
      </w:r>
      <w:r w:rsidR="00B63A5E" w:rsidRPr="00B63A5E">
        <w:rPr>
          <w:rFonts w:hint="eastAsia"/>
          <w:szCs w:val="21"/>
        </w:rPr>
        <w:t>主体</w:t>
      </w:r>
      <w:r>
        <w:rPr>
          <w:bCs/>
          <w:szCs w:val="21"/>
        </w:rPr>
        <w:t>结构热桥部位保温材料的施工质量应符合下列规定：</w:t>
      </w:r>
    </w:p>
    <w:p w14:paraId="2FE0AAEA" w14:textId="77777777" w:rsidR="001C6A53" w:rsidRDefault="007C3E7E">
      <w:pPr>
        <w:spacing w:line="400" w:lineRule="exact"/>
        <w:ind w:firstLineChars="400" w:firstLine="840"/>
        <w:jc w:val="left"/>
        <w:rPr>
          <w:bCs/>
          <w:szCs w:val="21"/>
        </w:rPr>
      </w:pPr>
      <w:r>
        <w:rPr>
          <w:bCs/>
          <w:szCs w:val="21"/>
        </w:rPr>
        <w:t>1</w:t>
      </w:r>
      <w:r>
        <w:rPr>
          <w:bCs/>
          <w:szCs w:val="21"/>
        </w:rPr>
        <w:t>）</w:t>
      </w:r>
      <w:r>
        <w:rPr>
          <w:bCs/>
          <w:szCs w:val="21"/>
        </w:rPr>
        <w:t xml:space="preserve"> </w:t>
      </w:r>
      <w:r>
        <w:rPr>
          <w:bCs/>
          <w:szCs w:val="21"/>
        </w:rPr>
        <w:t>保温材料与基层之间及其构造层之间的粘结或连接应牢固；</w:t>
      </w:r>
    </w:p>
    <w:p w14:paraId="59099671" w14:textId="77777777" w:rsidR="001C6A53" w:rsidRDefault="007C3E7E">
      <w:pPr>
        <w:spacing w:line="400" w:lineRule="exact"/>
        <w:ind w:firstLineChars="400" w:firstLine="840"/>
        <w:jc w:val="left"/>
        <w:rPr>
          <w:bCs/>
          <w:szCs w:val="21"/>
        </w:rPr>
      </w:pPr>
      <w:r>
        <w:rPr>
          <w:bCs/>
          <w:szCs w:val="21"/>
        </w:rPr>
        <w:t>2</w:t>
      </w:r>
      <w:r>
        <w:rPr>
          <w:bCs/>
          <w:szCs w:val="21"/>
        </w:rPr>
        <w:t>）</w:t>
      </w:r>
      <w:r>
        <w:rPr>
          <w:bCs/>
          <w:szCs w:val="21"/>
        </w:rPr>
        <w:t xml:space="preserve"> </w:t>
      </w:r>
      <w:r>
        <w:rPr>
          <w:bCs/>
          <w:szCs w:val="21"/>
        </w:rPr>
        <w:t>保温材料与基层的连接方式、拉伸粘结强度和粘结面积比应符合设计要求；</w:t>
      </w:r>
    </w:p>
    <w:p w14:paraId="5FDD592C" w14:textId="77777777" w:rsidR="001C6A53" w:rsidRDefault="007C3E7E">
      <w:pPr>
        <w:spacing w:line="400" w:lineRule="exact"/>
        <w:ind w:firstLineChars="400" w:firstLine="840"/>
        <w:jc w:val="left"/>
        <w:rPr>
          <w:bCs/>
          <w:szCs w:val="21"/>
        </w:rPr>
      </w:pPr>
      <w:r>
        <w:rPr>
          <w:bCs/>
          <w:szCs w:val="21"/>
        </w:rPr>
        <w:t>3</w:t>
      </w:r>
      <w:r>
        <w:rPr>
          <w:bCs/>
          <w:szCs w:val="21"/>
        </w:rPr>
        <w:t>）</w:t>
      </w:r>
      <w:r>
        <w:rPr>
          <w:bCs/>
          <w:szCs w:val="21"/>
        </w:rPr>
        <w:t xml:space="preserve"> </w:t>
      </w:r>
      <w:r>
        <w:rPr>
          <w:bCs/>
          <w:szCs w:val="21"/>
        </w:rPr>
        <w:t>保温材料与基层之间的拉伸粘结强度应进行现场拉拔试验，并不得在界面破坏，且粘接面积比应进行剥离检验；</w:t>
      </w:r>
    </w:p>
    <w:p w14:paraId="49B2CAF2" w14:textId="77777777" w:rsidR="001C6A53" w:rsidRDefault="007C3E7E">
      <w:pPr>
        <w:spacing w:line="400" w:lineRule="exact"/>
        <w:ind w:firstLineChars="400" w:firstLine="840"/>
        <w:jc w:val="left"/>
        <w:rPr>
          <w:bCs/>
          <w:szCs w:val="21"/>
        </w:rPr>
      </w:pPr>
      <w:r>
        <w:rPr>
          <w:bCs/>
          <w:szCs w:val="21"/>
        </w:rPr>
        <w:t>4</w:t>
      </w:r>
      <w:r>
        <w:rPr>
          <w:bCs/>
          <w:szCs w:val="21"/>
        </w:rPr>
        <w:t>）</w:t>
      </w:r>
      <w:r>
        <w:rPr>
          <w:bCs/>
          <w:szCs w:val="21"/>
        </w:rPr>
        <w:t xml:space="preserve"> </w:t>
      </w:r>
      <w:r>
        <w:rPr>
          <w:bCs/>
          <w:szCs w:val="21"/>
        </w:rPr>
        <w:t>保温材料采用锚栓固定时，锚栓数量、位置、锚固深度和</w:t>
      </w:r>
      <w:proofErr w:type="gramStart"/>
      <w:r>
        <w:rPr>
          <w:bCs/>
          <w:szCs w:val="21"/>
        </w:rPr>
        <w:t>锚固力</w:t>
      </w:r>
      <w:proofErr w:type="gramEnd"/>
      <w:r>
        <w:rPr>
          <w:bCs/>
          <w:szCs w:val="21"/>
        </w:rPr>
        <w:t>应符合设计和施工方案的要求，且</w:t>
      </w:r>
      <w:proofErr w:type="gramStart"/>
      <w:r>
        <w:rPr>
          <w:bCs/>
          <w:szCs w:val="21"/>
        </w:rPr>
        <w:t>锚固力</w:t>
      </w:r>
      <w:proofErr w:type="gramEnd"/>
      <w:r>
        <w:rPr>
          <w:bCs/>
          <w:szCs w:val="21"/>
        </w:rPr>
        <w:t>应做现场拉拔试验</w:t>
      </w:r>
      <w:r>
        <w:rPr>
          <w:rFonts w:hint="eastAsia"/>
          <w:bCs/>
          <w:szCs w:val="21"/>
        </w:rPr>
        <w:t>。</w:t>
      </w:r>
    </w:p>
    <w:p w14:paraId="6B207735" w14:textId="77777777" w:rsidR="001C6A53" w:rsidRDefault="007C3E7E">
      <w:pPr>
        <w:spacing w:line="400" w:lineRule="exact"/>
        <w:ind w:firstLineChars="200" w:firstLine="422"/>
        <w:jc w:val="left"/>
        <w:rPr>
          <w:bCs/>
          <w:szCs w:val="21"/>
        </w:rPr>
      </w:pPr>
      <w:r>
        <w:rPr>
          <w:b/>
          <w:bCs/>
          <w:szCs w:val="21"/>
        </w:rPr>
        <w:t>3</w:t>
      </w:r>
      <w:r>
        <w:rPr>
          <w:bCs/>
          <w:szCs w:val="21"/>
        </w:rPr>
        <w:t xml:space="preserve">  </w:t>
      </w:r>
      <w:r>
        <w:rPr>
          <w:bCs/>
          <w:szCs w:val="21"/>
        </w:rPr>
        <w:t>自保温墙体过渡层采用胶粉聚苯颗粒浆料时，胶粉聚苯颗粒浆料与各层之间的粘结应牢固，不应脱层、空鼓和开裂</w:t>
      </w:r>
      <w:r>
        <w:rPr>
          <w:rFonts w:hint="eastAsia"/>
          <w:bCs/>
          <w:szCs w:val="21"/>
        </w:rPr>
        <w:t>。</w:t>
      </w:r>
    </w:p>
    <w:p w14:paraId="578A2F87" w14:textId="1A12227F" w:rsidR="001C6A53" w:rsidRDefault="007C3E7E">
      <w:pPr>
        <w:spacing w:line="400" w:lineRule="exact"/>
        <w:ind w:firstLine="432"/>
        <w:jc w:val="left"/>
        <w:rPr>
          <w:szCs w:val="21"/>
        </w:rPr>
      </w:pPr>
      <w:r>
        <w:rPr>
          <w:szCs w:val="21"/>
        </w:rPr>
        <w:t>检验方法：</w:t>
      </w:r>
      <w:r>
        <w:rPr>
          <w:bCs/>
          <w:szCs w:val="21"/>
        </w:rPr>
        <w:t>观察、手板检查；核查隐蔽工程验收记录和检验报告</w:t>
      </w:r>
      <w:r>
        <w:rPr>
          <w:szCs w:val="21"/>
        </w:rPr>
        <w:t>。</w:t>
      </w:r>
      <w:r>
        <w:rPr>
          <w:bCs/>
          <w:szCs w:val="21"/>
        </w:rPr>
        <w:t>结构热桥部位保温材料的厚度采用现场钢针插入或剖开后尺量检查；</w:t>
      </w:r>
      <w:r w:rsidR="0055283E">
        <w:rPr>
          <w:bCs/>
          <w:szCs w:val="21"/>
        </w:rPr>
        <w:t>拉伸粘结强度按</w:t>
      </w:r>
      <w:r w:rsidR="0055283E">
        <w:rPr>
          <w:szCs w:val="21"/>
        </w:rPr>
        <w:t>国家标准《建筑节能工程施工质量验收标准》</w:t>
      </w:r>
      <w:r w:rsidR="0055283E">
        <w:rPr>
          <w:szCs w:val="21"/>
        </w:rPr>
        <w:t>GB 50411-2019</w:t>
      </w:r>
      <w:r w:rsidR="0055283E">
        <w:rPr>
          <w:szCs w:val="21"/>
        </w:rPr>
        <w:t>附录</w:t>
      </w:r>
      <w:r w:rsidR="0055283E">
        <w:rPr>
          <w:rFonts w:hint="eastAsia"/>
          <w:szCs w:val="21"/>
        </w:rPr>
        <w:t>B</w:t>
      </w:r>
      <w:r w:rsidR="0055283E">
        <w:rPr>
          <w:szCs w:val="21"/>
        </w:rPr>
        <w:t>的检验方法进行现场检验；</w:t>
      </w:r>
      <w:r>
        <w:rPr>
          <w:bCs/>
          <w:szCs w:val="21"/>
        </w:rPr>
        <w:t>保温材料粘结面积比按</w:t>
      </w:r>
      <w:r>
        <w:rPr>
          <w:szCs w:val="21"/>
        </w:rPr>
        <w:t>国家标准《建筑节能工程施工质量验收标准》</w:t>
      </w:r>
      <w:r>
        <w:rPr>
          <w:szCs w:val="21"/>
        </w:rPr>
        <w:t>GB 50411-2019</w:t>
      </w:r>
      <w:r>
        <w:rPr>
          <w:szCs w:val="21"/>
        </w:rPr>
        <w:t>附录</w:t>
      </w:r>
      <w:r>
        <w:rPr>
          <w:szCs w:val="21"/>
        </w:rPr>
        <w:t>C</w:t>
      </w:r>
      <w:r>
        <w:rPr>
          <w:szCs w:val="21"/>
        </w:rPr>
        <w:t>的检验方法进行现场检验；安装</w:t>
      </w:r>
      <w:r>
        <w:rPr>
          <w:bCs/>
          <w:szCs w:val="21"/>
        </w:rPr>
        <w:t>保温材料用</w:t>
      </w:r>
      <w:r>
        <w:rPr>
          <w:szCs w:val="21"/>
        </w:rPr>
        <w:t>锚栓拉拔力检验应按</w:t>
      </w:r>
      <w:proofErr w:type="gramStart"/>
      <w:r>
        <w:rPr>
          <w:szCs w:val="21"/>
        </w:rPr>
        <w:t>现行行业</w:t>
      </w:r>
      <w:proofErr w:type="gramEnd"/>
      <w:r>
        <w:rPr>
          <w:szCs w:val="21"/>
        </w:rPr>
        <w:t>标准</w:t>
      </w:r>
      <w:bookmarkStart w:id="212" w:name="_Hlk65043544"/>
      <w:r>
        <w:rPr>
          <w:szCs w:val="21"/>
        </w:rPr>
        <w:t>《外墙保温用锚栓》</w:t>
      </w:r>
      <w:r>
        <w:rPr>
          <w:szCs w:val="21"/>
        </w:rPr>
        <w:t>JG/T 366</w:t>
      </w:r>
      <w:bookmarkEnd w:id="212"/>
      <w:r>
        <w:rPr>
          <w:szCs w:val="21"/>
        </w:rPr>
        <w:t>的试验方法进行</w:t>
      </w:r>
      <w:r w:rsidR="0055283E">
        <w:rPr>
          <w:szCs w:val="21"/>
        </w:rPr>
        <w:t>现场检验</w:t>
      </w:r>
      <w:r>
        <w:rPr>
          <w:szCs w:val="21"/>
        </w:rPr>
        <w:t>。</w:t>
      </w:r>
    </w:p>
    <w:p w14:paraId="6B4E30DF" w14:textId="77777777" w:rsidR="001C6A53" w:rsidRDefault="007C3E7E">
      <w:pPr>
        <w:spacing w:line="400" w:lineRule="exact"/>
        <w:ind w:firstLine="432"/>
        <w:jc w:val="left"/>
        <w:rPr>
          <w:szCs w:val="21"/>
        </w:rPr>
      </w:pPr>
      <w:r>
        <w:rPr>
          <w:szCs w:val="21"/>
        </w:rPr>
        <w:t>检测数量：每个检验批应抽查</w:t>
      </w:r>
      <w:r>
        <w:rPr>
          <w:szCs w:val="21"/>
        </w:rPr>
        <w:t>3</w:t>
      </w:r>
      <w:r>
        <w:rPr>
          <w:szCs w:val="21"/>
        </w:rPr>
        <w:t>处。</w:t>
      </w:r>
    </w:p>
    <w:p w14:paraId="31B5CB41" w14:textId="75DECA00" w:rsidR="001C6A53" w:rsidRDefault="007C3E7E">
      <w:pPr>
        <w:spacing w:line="400" w:lineRule="exact"/>
        <w:jc w:val="left"/>
        <w:rPr>
          <w:bCs/>
          <w:szCs w:val="21"/>
        </w:rPr>
      </w:pPr>
      <w:r>
        <w:rPr>
          <w:b/>
          <w:bCs/>
          <w:szCs w:val="21"/>
        </w:rPr>
        <w:t>8.2.</w:t>
      </w:r>
      <w:r w:rsidR="008C5230">
        <w:rPr>
          <w:rFonts w:hint="eastAsia"/>
          <w:b/>
          <w:bCs/>
          <w:szCs w:val="21"/>
        </w:rPr>
        <w:t>8</w:t>
      </w:r>
      <w:r>
        <w:rPr>
          <w:bCs/>
          <w:szCs w:val="21"/>
        </w:rPr>
        <w:t xml:space="preserve">  </w:t>
      </w:r>
      <w:r>
        <w:rPr>
          <w:bCs/>
          <w:szCs w:val="21"/>
        </w:rPr>
        <w:t>自保温工程中</w:t>
      </w:r>
      <w:proofErr w:type="gramStart"/>
      <w:r>
        <w:rPr>
          <w:bCs/>
          <w:szCs w:val="21"/>
        </w:rPr>
        <w:t>各类饰面层</w:t>
      </w:r>
      <w:proofErr w:type="gramEnd"/>
      <w:r>
        <w:rPr>
          <w:bCs/>
          <w:szCs w:val="21"/>
        </w:rPr>
        <w:t>的基层及面层施工应符合设计</w:t>
      </w:r>
      <w:r>
        <w:rPr>
          <w:rFonts w:hint="eastAsia"/>
          <w:bCs/>
          <w:szCs w:val="21"/>
        </w:rPr>
        <w:t>和</w:t>
      </w:r>
      <w:r>
        <w:rPr>
          <w:bCs/>
          <w:szCs w:val="21"/>
        </w:rPr>
        <w:t>现行国家标准《建筑装饰装修工程质量验收标准》</w:t>
      </w:r>
      <w:r>
        <w:rPr>
          <w:bCs/>
          <w:szCs w:val="21"/>
        </w:rPr>
        <w:t>GB 50210</w:t>
      </w:r>
      <w:r>
        <w:rPr>
          <w:bCs/>
          <w:szCs w:val="21"/>
        </w:rPr>
        <w:t>的</w:t>
      </w:r>
      <w:r>
        <w:rPr>
          <w:rFonts w:hint="eastAsia"/>
          <w:bCs/>
          <w:szCs w:val="21"/>
        </w:rPr>
        <w:t>有关</w:t>
      </w:r>
      <w:r>
        <w:rPr>
          <w:bCs/>
          <w:szCs w:val="21"/>
        </w:rPr>
        <w:t>规定，并应符合下列规定：</w:t>
      </w:r>
    </w:p>
    <w:p w14:paraId="26435A5A" w14:textId="77777777" w:rsidR="001C6A53" w:rsidRDefault="007C3E7E">
      <w:pPr>
        <w:spacing w:line="400" w:lineRule="exact"/>
        <w:ind w:firstLine="420"/>
        <w:jc w:val="left"/>
        <w:rPr>
          <w:bCs/>
          <w:szCs w:val="21"/>
        </w:rPr>
      </w:pPr>
      <w:r>
        <w:rPr>
          <w:b/>
          <w:bCs/>
          <w:szCs w:val="21"/>
        </w:rPr>
        <w:t xml:space="preserve">1 </w:t>
      </w:r>
      <w:r>
        <w:rPr>
          <w:bCs/>
          <w:szCs w:val="21"/>
        </w:rPr>
        <w:t xml:space="preserve"> </w:t>
      </w:r>
      <w:r>
        <w:rPr>
          <w:bCs/>
          <w:szCs w:val="21"/>
        </w:rPr>
        <w:t>饰面层施工前应对基层进行隐蔽工程验收。基层应无脱层、空鼓和裂缝，并应平整、洁净、含水率应符合饰面层施工的要求；</w:t>
      </w:r>
    </w:p>
    <w:p w14:paraId="00EDEB17" w14:textId="77777777" w:rsidR="001C6A53" w:rsidRDefault="007C3E7E">
      <w:pPr>
        <w:spacing w:line="400" w:lineRule="exact"/>
        <w:ind w:firstLine="420"/>
        <w:jc w:val="left"/>
        <w:rPr>
          <w:bCs/>
          <w:szCs w:val="21"/>
        </w:rPr>
      </w:pPr>
      <w:r>
        <w:rPr>
          <w:b/>
          <w:bCs/>
          <w:szCs w:val="21"/>
        </w:rPr>
        <w:t xml:space="preserve">2  </w:t>
      </w:r>
      <w:r>
        <w:rPr>
          <w:bCs/>
          <w:szCs w:val="21"/>
        </w:rPr>
        <w:t>饰面层不应渗漏，抹面层应具有防水功能</w:t>
      </w:r>
      <w:r>
        <w:rPr>
          <w:rFonts w:hint="eastAsia"/>
          <w:bCs/>
          <w:szCs w:val="21"/>
        </w:rPr>
        <w:t>；</w:t>
      </w:r>
    </w:p>
    <w:p w14:paraId="42609444" w14:textId="77777777" w:rsidR="001C6A53" w:rsidRDefault="007C3E7E">
      <w:pPr>
        <w:spacing w:line="400" w:lineRule="exact"/>
        <w:ind w:firstLine="420"/>
        <w:jc w:val="left"/>
        <w:rPr>
          <w:bCs/>
          <w:szCs w:val="21"/>
        </w:rPr>
      </w:pPr>
      <w:r>
        <w:rPr>
          <w:b/>
          <w:bCs/>
          <w:szCs w:val="21"/>
        </w:rPr>
        <w:lastRenderedPageBreak/>
        <w:t xml:space="preserve">3  </w:t>
      </w:r>
      <w:proofErr w:type="gramStart"/>
      <w:r>
        <w:rPr>
          <w:bCs/>
          <w:szCs w:val="21"/>
        </w:rPr>
        <w:t>保温层及饰面层</w:t>
      </w:r>
      <w:proofErr w:type="gramEnd"/>
      <w:r>
        <w:rPr>
          <w:bCs/>
          <w:szCs w:val="21"/>
        </w:rPr>
        <w:t>与其他部位交接的收口处，应采取防水措施。</w:t>
      </w:r>
    </w:p>
    <w:p w14:paraId="0E24D66A" w14:textId="77777777" w:rsidR="001C6A53" w:rsidRDefault="007C3E7E">
      <w:pPr>
        <w:spacing w:line="400" w:lineRule="exact"/>
        <w:ind w:firstLine="432"/>
        <w:jc w:val="left"/>
        <w:rPr>
          <w:szCs w:val="21"/>
        </w:rPr>
      </w:pPr>
      <w:r>
        <w:rPr>
          <w:szCs w:val="21"/>
        </w:rPr>
        <w:t>检验方法：观察检查；核查隐蔽工程验收记录和检验报告。</w:t>
      </w:r>
    </w:p>
    <w:p w14:paraId="36425A0E" w14:textId="77777777" w:rsidR="001C6A53" w:rsidRDefault="007C3E7E">
      <w:pPr>
        <w:spacing w:line="400" w:lineRule="exact"/>
        <w:ind w:firstLine="432"/>
        <w:jc w:val="left"/>
        <w:rPr>
          <w:szCs w:val="21"/>
        </w:rPr>
      </w:pPr>
      <w:r>
        <w:rPr>
          <w:szCs w:val="21"/>
        </w:rPr>
        <w:t>检查数量：全数检查。</w:t>
      </w:r>
    </w:p>
    <w:p w14:paraId="2A8591BF" w14:textId="1791D106" w:rsidR="001C6A53" w:rsidRDefault="007C3E7E">
      <w:pPr>
        <w:spacing w:line="400" w:lineRule="exact"/>
        <w:jc w:val="left"/>
        <w:rPr>
          <w:bCs/>
          <w:szCs w:val="21"/>
        </w:rPr>
      </w:pPr>
      <w:r>
        <w:rPr>
          <w:b/>
          <w:bCs/>
          <w:szCs w:val="21"/>
        </w:rPr>
        <w:t>8.2.</w:t>
      </w:r>
      <w:r w:rsidR="008C5230">
        <w:rPr>
          <w:rFonts w:hint="eastAsia"/>
          <w:b/>
          <w:bCs/>
          <w:szCs w:val="21"/>
        </w:rPr>
        <w:t>9</w:t>
      </w:r>
      <w:r>
        <w:rPr>
          <w:bCs/>
          <w:szCs w:val="21"/>
        </w:rPr>
        <w:t xml:space="preserve">  </w:t>
      </w:r>
      <w:r>
        <w:rPr>
          <w:bCs/>
          <w:szCs w:val="21"/>
        </w:rPr>
        <w:t>自保温墙体与毗邻不供暖空间墙体上的门窗洞口四周墙的侧面，墙体上凸窗四周的侧面，应按设计要求采取节能保温措施。</w:t>
      </w:r>
    </w:p>
    <w:p w14:paraId="61350AE0" w14:textId="77777777" w:rsidR="001C6A53" w:rsidRDefault="007C3E7E">
      <w:pPr>
        <w:spacing w:line="400" w:lineRule="exact"/>
        <w:ind w:firstLine="432"/>
        <w:jc w:val="left"/>
        <w:rPr>
          <w:szCs w:val="21"/>
        </w:rPr>
      </w:pPr>
      <w:r>
        <w:rPr>
          <w:szCs w:val="21"/>
        </w:rPr>
        <w:t>检验方法：对照设计观察检查，采用红外热像仪检查或剖开检查；核查隐蔽工程验收记录。</w:t>
      </w:r>
    </w:p>
    <w:p w14:paraId="4AEF1FF2" w14:textId="77777777" w:rsidR="001C6A53" w:rsidRDefault="007C3E7E">
      <w:pPr>
        <w:spacing w:line="400" w:lineRule="exact"/>
        <w:ind w:firstLine="432"/>
        <w:jc w:val="left"/>
        <w:rPr>
          <w:szCs w:val="21"/>
        </w:rPr>
      </w:pPr>
      <w:r>
        <w:rPr>
          <w:szCs w:val="21"/>
        </w:rPr>
        <w:t>检查数量：按国家标准《建筑节能工程施工质量验收标准》</w:t>
      </w:r>
      <w:r>
        <w:rPr>
          <w:szCs w:val="21"/>
        </w:rPr>
        <w:t>GB 50411-2019</w:t>
      </w:r>
      <w:r>
        <w:rPr>
          <w:szCs w:val="21"/>
        </w:rPr>
        <w:t>第</w:t>
      </w:r>
      <w:r>
        <w:rPr>
          <w:szCs w:val="21"/>
        </w:rPr>
        <w:t>3.4.3</w:t>
      </w:r>
      <w:r>
        <w:rPr>
          <w:szCs w:val="21"/>
        </w:rPr>
        <w:t>条的规定抽检，最小抽样数量不得少于</w:t>
      </w:r>
      <w:r>
        <w:rPr>
          <w:szCs w:val="21"/>
        </w:rPr>
        <w:t>5</w:t>
      </w:r>
      <w:r>
        <w:rPr>
          <w:szCs w:val="21"/>
        </w:rPr>
        <w:t>处。</w:t>
      </w:r>
    </w:p>
    <w:p w14:paraId="52A96852" w14:textId="0C152704" w:rsidR="001C6A53" w:rsidRDefault="007C3E7E">
      <w:pPr>
        <w:spacing w:line="400" w:lineRule="exact"/>
        <w:jc w:val="left"/>
        <w:rPr>
          <w:bCs/>
          <w:szCs w:val="21"/>
        </w:rPr>
      </w:pPr>
      <w:r>
        <w:rPr>
          <w:b/>
          <w:bCs/>
          <w:szCs w:val="21"/>
        </w:rPr>
        <w:t>8.2.1</w:t>
      </w:r>
      <w:r w:rsidR="008C5230">
        <w:rPr>
          <w:rFonts w:hint="eastAsia"/>
          <w:b/>
          <w:bCs/>
          <w:szCs w:val="21"/>
        </w:rPr>
        <w:t>0</w:t>
      </w:r>
      <w:r>
        <w:rPr>
          <w:bCs/>
          <w:szCs w:val="21"/>
        </w:rPr>
        <w:t xml:space="preserve">  </w:t>
      </w:r>
      <w:r>
        <w:rPr>
          <w:bCs/>
          <w:szCs w:val="21"/>
        </w:rPr>
        <w:t>严寒和寒冷地区自保温墙体热桥部位，应按设计要求采取隔断热桥措施。</w:t>
      </w:r>
    </w:p>
    <w:p w14:paraId="4813F0B9" w14:textId="77777777" w:rsidR="001C6A53" w:rsidRDefault="007C3E7E">
      <w:pPr>
        <w:spacing w:line="400" w:lineRule="exact"/>
        <w:ind w:firstLine="432"/>
        <w:jc w:val="left"/>
        <w:rPr>
          <w:szCs w:val="21"/>
        </w:rPr>
      </w:pPr>
      <w:r>
        <w:rPr>
          <w:szCs w:val="21"/>
        </w:rPr>
        <w:t>检验方法：对照设计和专项施工方案观察检查；核查隐蔽工程验收记录；使用红外热像仪检查。</w:t>
      </w:r>
    </w:p>
    <w:p w14:paraId="4006C85E" w14:textId="77777777" w:rsidR="001C6A53" w:rsidRDefault="007C3E7E">
      <w:pPr>
        <w:spacing w:line="400" w:lineRule="exact"/>
        <w:ind w:firstLine="432"/>
        <w:jc w:val="left"/>
        <w:rPr>
          <w:szCs w:val="21"/>
        </w:rPr>
      </w:pPr>
      <w:r>
        <w:rPr>
          <w:szCs w:val="21"/>
        </w:rPr>
        <w:t>检查数量：隐蔽工程验收记录应全面检查。隔断热桥措施按不同种类，每种抽查</w:t>
      </w:r>
      <w:r>
        <w:rPr>
          <w:szCs w:val="21"/>
        </w:rPr>
        <w:t>20%</w:t>
      </w:r>
      <w:r>
        <w:rPr>
          <w:szCs w:val="21"/>
        </w:rPr>
        <w:t>，并不少于</w:t>
      </w:r>
      <w:r>
        <w:rPr>
          <w:szCs w:val="21"/>
        </w:rPr>
        <w:t>5</w:t>
      </w:r>
      <w:r>
        <w:rPr>
          <w:szCs w:val="21"/>
        </w:rPr>
        <w:t>处。</w:t>
      </w:r>
    </w:p>
    <w:p w14:paraId="57C3099F" w14:textId="1D34E5CE" w:rsidR="00E9497D" w:rsidRDefault="00E9497D" w:rsidP="00E9497D">
      <w:pPr>
        <w:spacing w:line="400" w:lineRule="exact"/>
        <w:jc w:val="left"/>
        <w:rPr>
          <w:bCs/>
          <w:szCs w:val="21"/>
        </w:rPr>
      </w:pPr>
      <w:r>
        <w:rPr>
          <w:b/>
          <w:bCs/>
          <w:szCs w:val="21"/>
        </w:rPr>
        <w:t>8.2.1</w:t>
      </w:r>
      <w:r w:rsidR="008C5230">
        <w:rPr>
          <w:rFonts w:hint="eastAsia"/>
          <w:b/>
          <w:bCs/>
          <w:szCs w:val="21"/>
        </w:rPr>
        <w:t>1</w:t>
      </w:r>
      <w:r>
        <w:rPr>
          <w:bCs/>
          <w:szCs w:val="21"/>
        </w:rPr>
        <w:t xml:space="preserve">  </w:t>
      </w:r>
      <w:r>
        <w:rPr>
          <w:rFonts w:hint="eastAsia"/>
          <w:bCs/>
          <w:szCs w:val="21"/>
        </w:rPr>
        <w:t>自保温工程安装施工完成后，应对自保温系统的外墙节能构造进行现场实体检验。</w:t>
      </w:r>
    </w:p>
    <w:p w14:paraId="028C23E4" w14:textId="786BDDAE" w:rsidR="00E9497D" w:rsidRDefault="00E9497D" w:rsidP="00E9497D">
      <w:pPr>
        <w:spacing w:line="400" w:lineRule="exact"/>
        <w:ind w:firstLineChars="200" w:firstLine="420"/>
        <w:jc w:val="left"/>
        <w:rPr>
          <w:szCs w:val="21"/>
        </w:rPr>
      </w:pPr>
      <w:r>
        <w:rPr>
          <w:szCs w:val="21"/>
        </w:rPr>
        <w:t>检验方法：</w:t>
      </w:r>
      <w:r>
        <w:rPr>
          <w:rFonts w:hint="eastAsia"/>
          <w:szCs w:val="21"/>
        </w:rPr>
        <w:t>按</w:t>
      </w:r>
      <w:r>
        <w:rPr>
          <w:szCs w:val="21"/>
        </w:rPr>
        <w:t>国家标准《建筑节能工程施工质量验收标准》</w:t>
      </w:r>
      <w:r>
        <w:rPr>
          <w:szCs w:val="21"/>
        </w:rPr>
        <w:t>GB 50411-2019</w:t>
      </w:r>
      <w:r>
        <w:rPr>
          <w:rFonts w:hint="eastAsia"/>
          <w:szCs w:val="21"/>
        </w:rPr>
        <w:t>第</w:t>
      </w:r>
      <w:r>
        <w:rPr>
          <w:rFonts w:hint="eastAsia"/>
          <w:szCs w:val="21"/>
        </w:rPr>
        <w:t>17.1.2</w:t>
      </w:r>
      <w:r>
        <w:rPr>
          <w:rFonts w:hint="eastAsia"/>
          <w:szCs w:val="21"/>
        </w:rPr>
        <w:t>条的规定进行。</w:t>
      </w:r>
    </w:p>
    <w:p w14:paraId="54C3D9CE" w14:textId="037AF81C" w:rsidR="00E9497D" w:rsidRDefault="00E9497D" w:rsidP="00E9497D">
      <w:pPr>
        <w:spacing w:line="400" w:lineRule="exact"/>
        <w:ind w:firstLineChars="200" w:firstLine="420"/>
        <w:jc w:val="left"/>
        <w:rPr>
          <w:bCs/>
          <w:szCs w:val="21"/>
        </w:rPr>
      </w:pPr>
      <w:r>
        <w:rPr>
          <w:szCs w:val="21"/>
        </w:rPr>
        <w:t>检查数量：</w:t>
      </w:r>
      <w:r>
        <w:rPr>
          <w:rFonts w:hint="eastAsia"/>
          <w:szCs w:val="21"/>
        </w:rPr>
        <w:t>按</w:t>
      </w:r>
      <w:r>
        <w:rPr>
          <w:szCs w:val="21"/>
        </w:rPr>
        <w:t>国家标准《建筑节能工程施工质量验收标准》</w:t>
      </w:r>
      <w:r>
        <w:rPr>
          <w:szCs w:val="21"/>
        </w:rPr>
        <w:t>GB 50411-2019</w:t>
      </w:r>
      <w:r>
        <w:rPr>
          <w:rFonts w:hint="eastAsia"/>
          <w:szCs w:val="21"/>
        </w:rPr>
        <w:t>第</w:t>
      </w:r>
      <w:r>
        <w:rPr>
          <w:rFonts w:hint="eastAsia"/>
          <w:szCs w:val="21"/>
        </w:rPr>
        <w:t>17.1.4</w:t>
      </w:r>
      <w:r>
        <w:rPr>
          <w:rFonts w:hint="eastAsia"/>
          <w:szCs w:val="21"/>
        </w:rPr>
        <w:t>条的规定抽检。</w:t>
      </w:r>
    </w:p>
    <w:p w14:paraId="12B2712D" w14:textId="77777777" w:rsidR="00E9497D" w:rsidRPr="00E9497D" w:rsidRDefault="00E9497D" w:rsidP="00E9497D">
      <w:pPr>
        <w:spacing w:line="400" w:lineRule="exact"/>
        <w:ind w:firstLineChars="200" w:firstLine="420"/>
        <w:jc w:val="left"/>
        <w:rPr>
          <w:szCs w:val="21"/>
        </w:rPr>
      </w:pPr>
    </w:p>
    <w:p w14:paraId="5F418BD9" w14:textId="77777777" w:rsidR="001C6A53" w:rsidRDefault="007C3E7E">
      <w:pPr>
        <w:spacing w:beforeLines="50" w:before="156" w:afterLines="50" w:after="156" w:line="420" w:lineRule="exact"/>
        <w:jc w:val="center"/>
        <w:outlineLvl w:val="1"/>
        <w:rPr>
          <w:b/>
          <w:szCs w:val="21"/>
        </w:rPr>
      </w:pPr>
      <w:bookmarkStart w:id="213" w:name="_Toc80177709"/>
      <w:bookmarkStart w:id="214" w:name="_Toc60163189"/>
      <w:bookmarkStart w:id="215" w:name="_Toc60140811"/>
      <w:bookmarkStart w:id="216" w:name="_Toc193188020"/>
      <w:bookmarkStart w:id="217" w:name="_Toc193188051"/>
      <w:bookmarkStart w:id="218" w:name="_Hlk80090750"/>
      <w:bookmarkStart w:id="219" w:name="_Toc193814697"/>
      <w:r>
        <w:rPr>
          <w:b/>
          <w:szCs w:val="21"/>
        </w:rPr>
        <w:t xml:space="preserve">8.3  </w:t>
      </w:r>
      <w:r>
        <w:rPr>
          <w:b/>
          <w:szCs w:val="21"/>
        </w:rPr>
        <w:t>一般项目</w:t>
      </w:r>
      <w:bookmarkEnd w:id="213"/>
      <w:bookmarkEnd w:id="214"/>
      <w:bookmarkEnd w:id="215"/>
      <w:bookmarkEnd w:id="216"/>
      <w:bookmarkEnd w:id="217"/>
      <w:bookmarkEnd w:id="219"/>
    </w:p>
    <w:p w14:paraId="709EEB88" w14:textId="77777777" w:rsidR="001C6A53" w:rsidRDefault="007C3E7E">
      <w:pPr>
        <w:spacing w:line="400" w:lineRule="exact"/>
        <w:jc w:val="left"/>
        <w:rPr>
          <w:szCs w:val="21"/>
        </w:rPr>
      </w:pPr>
      <w:bookmarkStart w:id="220" w:name="_Toc534875606"/>
      <w:bookmarkEnd w:id="218"/>
      <w:r>
        <w:rPr>
          <w:b/>
          <w:szCs w:val="21"/>
        </w:rPr>
        <w:t xml:space="preserve">8.3.1  </w:t>
      </w:r>
      <w:r>
        <w:rPr>
          <w:szCs w:val="21"/>
        </w:rPr>
        <w:t>自保温工程材料进场时，其材料的外观及包装应完整无破损，符合设计要求和本规程规定。</w:t>
      </w:r>
      <w:bookmarkEnd w:id="220"/>
    </w:p>
    <w:p w14:paraId="1BBEA93C" w14:textId="77777777" w:rsidR="001C6A53" w:rsidRDefault="007C3E7E">
      <w:pPr>
        <w:spacing w:line="400" w:lineRule="exact"/>
        <w:jc w:val="left"/>
        <w:rPr>
          <w:szCs w:val="21"/>
        </w:rPr>
      </w:pPr>
      <w:r>
        <w:rPr>
          <w:szCs w:val="21"/>
        </w:rPr>
        <w:t xml:space="preserve">    </w:t>
      </w:r>
      <w:bookmarkStart w:id="221" w:name="_Toc534875607"/>
      <w:r>
        <w:rPr>
          <w:szCs w:val="21"/>
        </w:rPr>
        <w:t>检验方法：观察检查。</w:t>
      </w:r>
      <w:bookmarkEnd w:id="221"/>
    </w:p>
    <w:p w14:paraId="7C6F1AC4" w14:textId="77777777" w:rsidR="001C6A53" w:rsidRDefault="007C3E7E">
      <w:pPr>
        <w:spacing w:line="400" w:lineRule="exact"/>
        <w:jc w:val="left"/>
        <w:rPr>
          <w:szCs w:val="21"/>
        </w:rPr>
      </w:pPr>
      <w:r>
        <w:rPr>
          <w:szCs w:val="21"/>
        </w:rPr>
        <w:t xml:space="preserve">    </w:t>
      </w:r>
      <w:bookmarkStart w:id="222" w:name="_Toc534875608"/>
      <w:r>
        <w:rPr>
          <w:szCs w:val="21"/>
        </w:rPr>
        <w:t>检查数量：全数检查。</w:t>
      </w:r>
      <w:bookmarkEnd w:id="222"/>
    </w:p>
    <w:p w14:paraId="4D62C557" w14:textId="73A50072" w:rsidR="001C6A53" w:rsidRDefault="007C3E7E">
      <w:pPr>
        <w:spacing w:line="400" w:lineRule="exact"/>
        <w:jc w:val="left"/>
        <w:rPr>
          <w:szCs w:val="21"/>
        </w:rPr>
      </w:pPr>
      <w:bookmarkStart w:id="223" w:name="_Toc534875609"/>
      <w:r>
        <w:rPr>
          <w:b/>
          <w:szCs w:val="21"/>
        </w:rPr>
        <w:t xml:space="preserve">8.3.2 </w:t>
      </w:r>
      <w:bookmarkStart w:id="224" w:name="_Hlk80091257"/>
      <w:r>
        <w:rPr>
          <w:bCs/>
          <w:szCs w:val="21"/>
        </w:rPr>
        <w:t>自保温</w:t>
      </w:r>
      <w:bookmarkEnd w:id="224"/>
      <w:r w:rsidR="008C5230">
        <w:rPr>
          <w:rFonts w:hint="eastAsia"/>
          <w:bCs/>
          <w:szCs w:val="21"/>
        </w:rPr>
        <w:t>墙板</w:t>
      </w:r>
      <w:r>
        <w:rPr>
          <w:bCs/>
          <w:szCs w:val="21"/>
        </w:rPr>
        <w:t>表</w:t>
      </w:r>
      <w:r>
        <w:rPr>
          <w:szCs w:val="21"/>
        </w:rPr>
        <w:t>面应平整、接缝应顺直、均匀，不应有裂缝。</w:t>
      </w:r>
      <w:bookmarkEnd w:id="223"/>
    </w:p>
    <w:p w14:paraId="6139896C" w14:textId="77777777" w:rsidR="001C6A53" w:rsidRDefault="007C3E7E">
      <w:pPr>
        <w:spacing w:line="400" w:lineRule="exact"/>
        <w:jc w:val="left"/>
        <w:rPr>
          <w:szCs w:val="21"/>
        </w:rPr>
      </w:pPr>
      <w:r>
        <w:rPr>
          <w:szCs w:val="21"/>
        </w:rPr>
        <w:t xml:space="preserve">    </w:t>
      </w:r>
      <w:bookmarkStart w:id="225" w:name="_Toc534875610"/>
      <w:r>
        <w:rPr>
          <w:szCs w:val="21"/>
        </w:rPr>
        <w:t>检验方法：观察、手摸检查。</w:t>
      </w:r>
      <w:bookmarkEnd w:id="225"/>
    </w:p>
    <w:p w14:paraId="5544ACF5" w14:textId="0C1345DA" w:rsidR="001C6A53" w:rsidRDefault="007C3E7E" w:rsidP="008C5230">
      <w:pPr>
        <w:spacing w:line="400" w:lineRule="exact"/>
        <w:jc w:val="left"/>
        <w:rPr>
          <w:szCs w:val="21"/>
        </w:rPr>
      </w:pPr>
      <w:r>
        <w:rPr>
          <w:szCs w:val="21"/>
        </w:rPr>
        <w:t xml:space="preserve">    </w:t>
      </w:r>
      <w:bookmarkStart w:id="226" w:name="_Toc534875611"/>
      <w:r>
        <w:rPr>
          <w:szCs w:val="21"/>
        </w:rPr>
        <w:t>检查数量：每楼层至少抽查一次，每次抽查</w:t>
      </w:r>
      <w:r>
        <w:rPr>
          <w:szCs w:val="21"/>
        </w:rPr>
        <w:t>5</w:t>
      </w:r>
      <w:r>
        <w:rPr>
          <w:szCs w:val="21"/>
        </w:rPr>
        <w:t>处，每处不少于</w:t>
      </w:r>
      <w:r>
        <w:rPr>
          <w:szCs w:val="21"/>
        </w:rPr>
        <w:t>3</w:t>
      </w:r>
      <w:r>
        <w:rPr>
          <w:szCs w:val="21"/>
        </w:rPr>
        <w:t>块</w:t>
      </w:r>
      <w:r w:rsidR="008C5230">
        <w:rPr>
          <w:bCs/>
          <w:szCs w:val="21"/>
        </w:rPr>
        <w:t>自保温</w:t>
      </w:r>
      <w:r w:rsidR="008C5230">
        <w:rPr>
          <w:rFonts w:hint="eastAsia"/>
          <w:bCs/>
          <w:szCs w:val="21"/>
        </w:rPr>
        <w:t>墙板</w:t>
      </w:r>
      <w:r>
        <w:rPr>
          <w:szCs w:val="21"/>
        </w:rPr>
        <w:t>。</w:t>
      </w:r>
      <w:bookmarkEnd w:id="226"/>
    </w:p>
    <w:p w14:paraId="46AC123D" w14:textId="7785EF40" w:rsidR="001C6A53" w:rsidRDefault="007C3E7E">
      <w:pPr>
        <w:spacing w:line="400" w:lineRule="exact"/>
        <w:rPr>
          <w:szCs w:val="21"/>
        </w:rPr>
      </w:pPr>
      <w:r>
        <w:rPr>
          <w:b/>
          <w:szCs w:val="21"/>
        </w:rPr>
        <w:t>8.3.</w:t>
      </w:r>
      <w:r w:rsidR="008C5230">
        <w:rPr>
          <w:rFonts w:hint="eastAsia"/>
          <w:b/>
          <w:szCs w:val="21"/>
        </w:rPr>
        <w:t>3</w:t>
      </w:r>
      <w:r>
        <w:rPr>
          <w:b/>
          <w:szCs w:val="21"/>
        </w:rPr>
        <w:t xml:space="preserve">  </w:t>
      </w:r>
      <w:r>
        <w:rPr>
          <w:bCs/>
          <w:szCs w:val="21"/>
        </w:rPr>
        <w:t>自保温</w:t>
      </w:r>
      <w:r w:rsidR="008C5230">
        <w:rPr>
          <w:rFonts w:hint="eastAsia"/>
          <w:bCs/>
          <w:szCs w:val="21"/>
        </w:rPr>
        <w:t>墙板</w:t>
      </w:r>
      <w:r w:rsidR="007F28A6">
        <w:rPr>
          <w:rFonts w:hint="eastAsia"/>
          <w:bCs/>
          <w:szCs w:val="21"/>
        </w:rPr>
        <w:t>施工</w:t>
      </w:r>
      <w:r>
        <w:rPr>
          <w:szCs w:val="21"/>
        </w:rPr>
        <w:t>允许偏差应</w:t>
      </w:r>
      <w:r w:rsidR="007F28A6">
        <w:rPr>
          <w:rFonts w:hint="eastAsia"/>
          <w:szCs w:val="21"/>
        </w:rPr>
        <w:t>满足</w:t>
      </w:r>
      <w:r>
        <w:rPr>
          <w:szCs w:val="21"/>
        </w:rPr>
        <w:t>设计文件的要求，当设计无要求时，应符合本规程表</w:t>
      </w:r>
      <w:r>
        <w:rPr>
          <w:szCs w:val="21"/>
        </w:rPr>
        <w:t>8.3.</w:t>
      </w:r>
      <w:r w:rsidR="008C5230">
        <w:rPr>
          <w:rFonts w:hint="eastAsia"/>
          <w:szCs w:val="21"/>
        </w:rPr>
        <w:t>3</w:t>
      </w:r>
      <w:r>
        <w:rPr>
          <w:szCs w:val="21"/>
        </w:rPr>
        <w:t>的规定。</w:t>
      </w:r>
    </w:p>
    <w:p w14:paraId="42EF3382" w14:textId="4F279F91" w:rsidR="001C6A53" w:rsidRDefault="007C3E7E">
      <w:pPr>
        <w:pStyle w:val="af3"/>
        <w:spacing w:line="360" w:lineRule="auto"/>
        <w:outlineLvl w:val="9"/>
        <w:rPr>
          <w:rFonts w:ascii="Times New Roman" w:hAnsi="Times New Roman"/>
          <w:b w:val="0"/>
        </w:rPr>
      </w:pPr>
      <w:bookmarkStart w:id="227" w:name="_Toc62112768"/>
      <w:r>
        <w:rPr>
          <w:rFonts w:ascii="Times New Roman" w:eastAsia="黑体" w:hAnsi="Times New Roman"/>
          <w:b w:val="0"/>
          <w:sz w:val="18"/>
          <w:szCs w:val="18"/>
        </w:rPr>
        <w:t>表</w:t>
      </w:r>
      <w:r>
        <w:rPr>
          <w:rFonts w:ascii="Times New Roman" w:eastAsia="黑体" w:hAnsi="Times New Roman"/>
          <w:b w:val="0"/>
          <w:sz w:val="18"/>
          <w:szCs w:val="18"/>
        </w:rPr>
        <w:t>8.3.</w:t>
      </w:r>
      <w:r w:rsidR="008C5230">
        <w:rPr>
          <w:rFonts w:ascii="Times New Roman" w:eastAsia="黑体" w:hAnsi="Times New Roman" w:hint="eastAsia"/>
          <w:b w:val="0"/>
          <w:sz w:val="18"/>
          <w:szCs w:val="18"/>
        </w:rPr>
        <w:t>3</w:t>
      </w:r>
      <w:r>
        <w:rPr>
          <w:rFonts w:ascii="Times New Roman" w:eastAsia="黑体" w:hAnsi="Times New Roman"/>
          <w:b w:val="0"/>
          <w:sz w:val="18"/>
          <w:szCs w:val="18"/>
        </w:rPr>
        <w:t xml:space="preserve">  </w:t>
      </w:r>
      <w:r w:rsidR="0070153B">
        <w:rPr>
          <w:rFonts w:ascii="Times New Roman" w:eastAsia="黑体" w:hAnsi="Times New Roman" w:hint="eastAsia"/>
          <w:b w:val="0"/>
          <w:sz w:val="18"/>
          <w:szCs w:val="18"/>
        </w:rPr>
        <w:t>自保温</w:t>
      </w:r>
      <w:r>
        <w:rPr>
          <w:rFonts w:ascii="Times New Roman" w:eastAsia="黑体" w:hAnsi="Times New Roman"/>
          <w:b w:val="0"/>
          <w:sz w:val="18"/>
          <w:szCs w:val="18"/>
        </w:rPr>
        <w:t>墙板安装允许偏差</w:t>
      </w:r>
      <w:bookmarkEnd w:id="227"/>
    </w:p>
    <w:tbl>
      <w:tblPr>
        <w:tblW w:w="8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5"/>
        <w:gridCol w:w="821"/>
        <w:gridCol w:w="1144"/>
        <w:gridCol w:w="1355"/>
        <w:gridCol w:w="1412"/>
        <w:gridCol w:w="2976"/>
      </w:tblGrid>
      <w:tr w:rsidR="001C6A53" w14:paraId="7D02C846" w14:textId="77777777">
        <w:trPr>
          <w:trHeight w:val="931"/>
        </w:trPr>
        <w:tc>
          <w:tcPr>
            <w:tcW w:w="625" w:type="dxa"/>
            <w:shd w:val="clear" w:color="auto" w:fill="auto"/>
            <w:vAlign w:val="center"/>
          </w:tcPr>
          <w:p w14:paraId="6D97DB77" w14:textId="77777777" w:rsidR="001C6A53" w:rsidRDefault="007C3E7E">
            <w:pPr>
              <w:jc w:val="center"/>
              <w:rPr>
                <w:sz w:val="15"/>
                <w:szCs w:val="15"/>
              </w:rPr>
            </w:pPr>
            <w:r>
              <w:rPr>
                <w:sz w:val="15"/>
                <w:szCs w:val="15"/>
              </w:rPr>
              <w:t>序号</w:t>
            </w:r>
          </w:p>
        </w:tc>
        <w:tc>
          <w:tcPr>
            <w:tcW w:w="3320" w:type="dxa"/>
            <w:gridSpan w:val="3"/>
            <w:shd w:val="clear" w:color="auto" w:fill="auto"/>
            <w:vAlign w:val="center"/>
          </w:tcPr>
          <w:p w14:paraId="75CB4AE1" w14:textId="77777777" w:rsidR="001C6A53" w:rsidRDefault="007C3E7E">
            <w:pPr>
              <w:jc w:val="center"/>
              <w:rPr>
                <w:sz w:val="15"/>
                <w:szCs w:val="15"/>
              </w:rPr>
            </w:pPr>
            <w:r>
              <w:rPr>
                <w:sz w:val="15"/>
                <w:szCs w:val="15"/>
              </w:rPr>
              <w:t>项目</w:t>
            </w:r>
          </w:p>
        </w:tc>
        <w:tc>
          <w:tcPr>
            <w:tcW w:w="1412" w:type="dxa"/>
            <w:tcBorders>
              <w:right w:val="single" w:sz="4" w:space="0" w:color="auto"/>
            </w:tcBorders>
            <w:shd w:val="clear" w:color="auto" w:fill="auto"/>
            <w:vAlign w:val="center"/>
          </w:tcPr>
          <w:p w14:paraId="13049440" w14:textId="77777777" w:rsidR="001C6A53" w:rsidRDefault="007C3E7E">
            <w:pPr>
              <w:jc w:val="center"/>
              <w:rPr>
                <w:sz w:val="15"/>
                <w:szCs w:val="15"/>
              </w:rPr>
            </w:pPr>
            <w:r>
              <w:rPr>
                <w:sz w:val="15"/>
                <w:szCs w:val="15"/>
              </w:rPr>
              <w:t>允许偏差（</w:t>
            </w:r>
            <w:r>
              <w:rPr>
                <w:sz w:val="15"/>
                <w:szCs w:val="15"/>
              </w:rPr>
              <w:t>mm</w:t>
            </w:r>
            <w:r>
              <w:rPr>
                <w:sz w:val="15"/>
                <w:szCs w:val="15"/>
              </w:rPr>
              <w:t>）</w:t>
            </w:r>
          </w:p>
        </w:tc>
        <w:tc>
          <w:tcPr>
            <w:tcW w:w="2976" w:type="dxa"/>
            <w:shd w:val="clear" w:color="auto" w:fill="auto"/>
            <w:vAlign w:val="center"/>
          </w:tcPr>
          <w:p w14:paraId="31B80E21" w14:textId="77777777" w:rsidR="001C6A53" w:rsidRDefault="007C3E7E">
            <w:pPr>
              <w:jc w:val="center"/>
              <w:rPr>
                <w:sz w:val="15"/>
                <w:szCs w:val="15"/>
              </w:rPr>
            </w:pPr>
            <w:r>
              <w:rPr>
                <w:sz w:val="15"/>
                <w:szCs w:val="15"/>
              </w:rPr>
              <w:t>检验方法</w:t>
            </w:r>
          </w:p>
        </w:tc>
      </w:tr>
      <w:tr w:rsidR="001C6A53" w14:paraId="0A525145" w14:textId="77777777">
        <w:trPr>
          <w:trHeight w:val="296"/>
        </w:trPr>
        <w:tc>
          <w:tcPr>
            <w:tcW w:w="625" w:type="dxa"/>
            <w:shd w:val="clear" w:color="auto" w:fill="auto"/>
            <w:vAlign w:val="center"/>
          </w:tcPr>
          <w:p w14:paraId="6ECA1FC9" w14:textId="77777777" w:rsidR="001C6A53" w:rsidRDefault="007C3E7E">
            <w:pPr>
              <w:jc w:val="center"/>
              <w:rPr>
                <w:sz w:val="15"/>
                <w:szCs w:val="15"/>
              </w:rPr>
            </w:pPr>
            <w:r>
              <w:rPr>
                <w:sz w:val="15"/>
                <w:szCs w:val="15"/>
              </w:rPr>
              <w:lastRenderedPageBreak/>
              <w:t>1</w:t>
            </w:r>
          </w:p>
        </w:tc>
        <w:tc>
          <w:tcPr>
            <w:tcW w:w="3320" w:type="dxa"/>
            <w:gridSpan w:val="3"/>
            <w:shd w:val="clear" w:color="auto" w:fill="auto"/>
            <w:vAlign w:val="center"/>
          </w:tcPr>
          <w:p w14:paraId="5B3253AF" w14:textId="77777777" w:rsidR="001C6A53" w:rsidRDefault="007C3E7E">
            <w:pPr>
              <w:jc w:val="center"/>
              <w:rPr>
                <w:sz w:val="15"/>
                <w:szCs w:val="15"/>
              </w:rPr>
            </w:pPr>
            <w:r>
              <w:rPr>
                <w:sz w:val="15"/>
                <w:szCs w:val="15"/>
              </w:rPr>
              <w:t>轴线位置偏移</w:t>
            </w:r>
          </w:p>
        </w:tc>
        <w:tc>
          <w:tcPr>
            <w:tcW w:w="1412" w:type="dxa"/>
            <w:tcBorders>
              <w:right w:val="single" w:sz="4" w:space="0" w:color="auto"/>
            </w:tcBorders>
            <w:shd w:val="clear" w:color="auto" w:fill="auto"/>
            <w:vAlign w:val="center"/>
          </w:tcPr>
          <w:p w14:paraId="34C14F8B" w14:textId="77777777" w:rsidR="001C6A53" w:rsidRDefault="007C3E7E">
            <w:pPr>
              <w:jc w:val="center"/>
              <w:rPr>
                <w:sz w:val="15"/>
                <w:szCs w:val="15"/>
              </w:rPr>
            </w:pPr>
            <w:r>
              <w:rPr>
                <w:sz w:val="15"/>
                <w:szCs w:val="15"/>
              </w:rPr>
              <w:t>3</w:t>
            </w:r>
          </w:p>
        </w:tc>
        <w:tc>
          <w:tcPr>
            <w:tcW w:w="2976" w:type="dxa"/>
            <w:shd w:val="clear" w:color="auto" w:fill="auto"/>
            <w:vAlign w:val="center"/>
          </w:tcPr>
          <w:p w14:paraId="771561B5" w14:textId="77777777" w:rsidR="001C6A53" w:rsidRDefault="007C3E7E">
            <w:pPr>
              <w:jc w:val="center"/>
              <w:rPr>
                <w:sz w:val="15"/>
                <w:szCs w:val="15"/>
              </w:rPr>
            </w:pPr>
            <w:r>
              <w:rPr>
                <w:sz w:val="15"/>
                <w:szCs w:val="15"/>
              </w:rPr>
              <w:t>用经纬仪或拉通线尺量检查</w:t>
            </w:r>
          </w:p>
        </w:tc>
      </w:tr>
      <w:tr w:rsidR="001C6A53" w14:paraId="1268C8A8" w14:textId="77777777">
        <w:trPr>
          <w:trHeight w:val="296"/>
        </w:trPr>
        <w:tc>
          <w:tcPr>
            <w:tcW w:w="625" w:type="dxa"/>
            <w:vMerge w:val="restart"/>
            <w:shd w:val="clear" w:color="auto" w:fill="auto"/>
            <w:vAlign w:val="center"/>
          </w:tcPr>
          <w:p w14:paraId="130488EE" w14:textId="77777777" w:rsidR="001C6A53" w:rsidRDefault="007C3E7E">
            <w:pPr>
              <w:jc w:val="center"/>
              <w:rPr>
                <w:sz w:val="15"/>
                <w:szCs w:val="15"/>
              </w:rPr>
            </w:pPr>
            <w:r>
              <w:rPr>
                <w:sz w:val="15"/>
                <w:szCs w:val="15"/>
              </w:rPr>
              <w:t>2</w:t>
            </w:r>
          </w:p>
        </w:tc>
        <w:tc>
          <w:tcPr>
            <w:tcW w:w="821" w:type="dxa"/>
            <w:vMerge w:val="restart"/>
            <w:shd w:val="clear" w:color="auto" w:fill="auto"/>
            <w:vAlign w:val="center"/>
          </w:tcPr>
          <w:p w14:paraId="3005C32A" w14:textId="77777777" w:rsidR="001C6A53" w:rsidRDefault="007C3E7E">
            <w:pPr>
              <w:jc w:val="center"/>
              <w:rPr>
                <w:sz w:val="15"/>
                <w:szCs w:val="15"/>
              </w:rPr>
            </w:pPr>
            <w:r>
              <w:rPr>
                <w:sz w:val="15"/>
                <w:szCs w:val="15"/>
              </w:rPr>
              <w:t>墙面</w:t>
            </w:r>
          </w:p>
          <w:p w14:paraId="681CFEA4" w14:textId="77777777" w:rsidR="001C6A53" w:rsidRDefault="007C3E7E">
            <w:pPr>
              <w:jc w:val="center"/>
              <w:rPr>
                <w:sz w:val="15"/>
                <w:szCs w:val="15"/>
              </w:rPr>
            </w:pPr>
            <w:r>
              <w:rPr>
                <w:sz w:val="15"/>
                <w:szCs w:val="15"/>
              </w:rPr>
              <w:t>垂直度</w:t>
            </w:r>
          </w:p>
        </w:tc>
        <w:tc>
          <w:tcPr>
            <w:tcW w:w="2498" w:type="dxa"/>
            <w:gridSpan w:val="2"/>
            <w:shd w:val="clear" w:color="auto" w:fill="auto"/>
            <w:vAlign w:val="center"/>
          </w:tcPr>
          <w:p w14:paraId="3B61D85B" w14:textId="77777777" w:rsidR="001C6A53" w:rsidRDefault="007C3E7E">
            <w:pPr>
              <w:jc w:val="center"/>
              <w:rPr>
                <w:sz w:val="15"/>
                <w:szCs w:val="15"/>
              </w:rPr>
            </w:pPr>
            <w:r>
              <w:rPr>
                <w:sz w:val="15"/>
                <w:szCs w:val="15"/>
              </w:rPr>
              <w:t>每层</w:t>
            </w:r>
          </w:p>
        </w:tc>
        <w:tc>
          <w:tcPr>
            <w:tcW w:w="1412" w:type="dxa"/>
            <w:shd w:val="clear" w:color="auto" w:fill="auto"/>
            <w:vAlign w:val="center"/>
          </w:tcPr>
          <w:p w14:paraId="33B601C9" w14:textId="77777777" w:rsidR="001C6A53" w:rsidRDefault="007C3E7E">
            <w:pPr>
              <w:jc w:val="center"/>
              <w:rPr>
                <w:sz w:val="15"/>
                <w:szCs w:val="15"/>
              </w:rPr>
            </w:pPr>
            <w:r>
              <w:rPr>
                <w:sz w:val="15"/>
                <w:szCs w:val="15"/>
              </w:rPr>
              <w:t>5</w:t>
            </w:r>
          </w:p>
        </w:tc>
        <w:tc>
          <w:tcPr>
            <w:tcW w:w="2976" w:type="dxa"/>
            <w:shd w:val="clear" w:color="auto" w:fill="auto"/>
            <w:vAlign w:val="center"/>
          </w:tcPr>
          <w:p w14:paraId="686F56FB" w14:textId="77777777" w:rsidR="001C6A53" w:rsidRDefault="007C3E7E">
            <w:pPr>
              <w:jc w:val="center"/>
              <w:rPr>
                <w:sz w:val="15"/>
                <w:szCs w:val="15"/>
              </w:rPr>
            </w:pPr>
            <w:r>
              <w:rPr>
                <w:sz w:val="15"/>
                <w:szCs w:val="15"/>
              </w:rPr>
              <w:t>用线锤和</w:t>
            </w:r>
            <w:r>
              <w:rPr>
                <w:sz w:val="15"/>
                <w:szCs w:val="15"/>
              </w:rPr>
              <w:t>2m</w:t>
            </w:r>
            <w:r>
              <w:rPr>
                <w:sz w:val="15"/>
                <w:szCs w:val="15"/>
              </w:rPr>
              <w:t>托线板检查</w:t>
            </w:r>
          </w:p>
        </w:tc>
      </w:tr>
      <w:tr w:rsidR="001C6A53" w14:paraId="776EDAD3" w14:textId="77777777">
        <w:trPr>
          <w:trHeight w:val="321"/>
        </w:trPr>
        <w:tc>
          <w:tcPr>
            <w:tcW w:w="625" w:type="dxa"/>
            <w:vMerge/>
            <w:shd w:val="clear" w:color="auto" w:fill="auto"/>
            <w:vAlign w:val="center"/>
          </w:tcPr>
          <w:p w14:paraId="58E696F8" w14:textId="77777777" w:rsidR="001C6A53" w:rsidRDefault="001C6A53">
            <w:pPr>
              <w:jc w:val="center"/>
              <w:rPr>
                <w:sz w:val="15"/>
                <w:szCs w:val="15"/>
              </w:rPr>
            </w:pPr>
          </w:p>
        </w:tc>
        <w:tc>
          <w:tcPr>
            <w:tcW w:w="821" w:type="dxa"/>
            <w:vMerge/>
            <w:shd w:val="clear" w:color="auto" w:fill="auto"/>
            <w:vAlign w:val="center"/>
          </w:tcPr>
          <w:p w14:paraId="213A7BF1" w14:textId="77777777" w:rsidR="001C6A53" w:rsidRDefault="001C6A53">
            <w:pPr>
              <w:jc w:val="center"/>
              <w:rPr>
                <w:sz w:val="15"/>
                <w:szCs w:val="15"/>
              </w:rPr>
            </w:pPr>
          </w:p>
        </w:tc>
        <w:tc>
          <w:tcPr>
            <w:tcW w:w="1144" w:type="dxa"/>
            <w:vMerge w:val="restart"/>
            <w:shd w:val="clear" w:color="auto" w:fill="auto"/>
            <w:vAlign w:val="center"/>
          </w:tcPr>
          <w:p w14:paraId="5BB189D7" w14:textId="77777777" w:rsidR="001C6A53" w:rsidRDefault="007C3E7E">
            <w:pPr>
              <w:jc w:val="center"/>
              <w:rPr>
                <w:sz w:val="15"/>
                <w:szCs w:val="15"/>
              </w:rPr>
            </w:pPr>
            <w:r>
              <w:rPr>
                <w:sz w:val="15"/>
                <w:szCs w:val="15"/>
              </w:rPr>
              <w:t>全高</w:t>
            </w:r>
          </w:p>
        </w:tc>
        <w:tc>
          <w:tcPr>
            <w:tcW w:w="1354" w:type="dxa"/>
            <w:shd w:val="clear" w:color="auto" w:fill="auto"/>
            <w:vAlign w:val="center"/>
          </w:tcPr>
          <w:p w14:paraId="4501ED46" w14:textId="77777777" w:rsidR="001C6A53" w:rsidRDefault="007C3E7E">
            <w:pPr>
              <w:jc w:val="center"/>
              <w:rPr>
                <w:sz w:val="15"/>
                <w:szCs w:val="15"/>
              </w:rPr>
            </w:pPr>
            <w:r>
              <w:rPr>
                <w:sz w:val="15"/>
                <w:szCs w:val="15"/>
              </w:rPr>
              <w:t>H≤40m</w:t>
            </w:r>
          </w:p>
        </w:tc>
        <w:tc>
          <w:tcPr>
            <w:tcW w:w="1412" w:type="dxa"/>
            <w:shd w:val="clear" w:color="auto" w:fill="auto"/>
            <w:vAlign w:val="center"/>
          </w:tcPr>
          <w:p w14:paraId="75F86D0B" w14:textId="77777777" w:rsidR="001C6A53" w:rsidRDefault="007C3E7E">
            <w:pPr>
              <w:jc w:val="center"/>
              <w:rPr>
                <w:sz w:val="15"/>
                <w:szCs w:val="15"/>
              </w:rPr>
            </w:pPr>
            <w:r>
              <w:rPr>
                <w:sz w:val="15"/>
                <w:szCs w:val="15"/>
              </w:rPr>
              <w:t>20</w:t>
            </w:r>
          </w:p>
        </w:tc>
        <w:tc>
          <w:tcPr>
            <w:tcW w:w="2976" w:type="dxa"/>
            <w:vMerge w:val="restart"/>
            <w:shd w:val="clear" w:color="auto" w:fill="auto"/>
            <w:vAlign w:val="center"/>
          </w:tcPr>
          <w:p w14:paraId="567C3E4C" w14:textId="77777777" w:rsidR="001C6A53" w:rsidRDefault="007C3E7E">
            <w:pPr>
              <w:jc w:val="center"/>
              <w:rPr>
                <w:sz w:val="15"/>
                <w:szCs w:val="15"/>
              </w:rPr>
            </w:pPr>
            <w:r>
              <w:rPr>
                <w:sz w:val="15"/>
                <w:szCs w:val="15"/>
              </w:rPr>
              <w:t>用经纬仪或重锤挂线和尺量检查</w:t>
            </w:r>
          </w:p>
        </w:tc>
      </w:tr>
      <w:tr w:rsidR="001C6A53" w14:paraId="0B5ED009" w14:textId="77777777">
        <w:trPr>
          <w:trHeight w:val="313"/>
        </w:trPr>
        <w:tc>
          <w:tcPr>
            <w:tcW w:w="625" w:type="dxa"/>
            <w:vMerge/>
            <w:shd w:val="clear" w:color="auto" w:fill="auto"/>
            <w:vAlign w:val="center"/>
          </w:tcPr>
          <w:p w14:paraId="72CDBC19" w14:textId="77777777" w:rsidR="001C6A53" w:rsidRDefault="001C6A53">
            <w:pPr>
              <w:jc w:val="center"/>
              <w:rPr>
                <w:sz w:val="15"/>
                <w:szCs w:val="15"/>
              </w:rPr>
            </w:pPr>
          </w:p>
        </w:tc>
        <w:tc>
          <w:tcPr>
            <w:tcW w:w="821" w:type="dxa"/>
            <w:vMerge/>
            <w:shd w:val="clear" w:color="auto" w:fill="auto"/>
            <w:vAlign w:val="center"/>
          </w:tcPr>
          <w:p w14:paraId="59B5F734" w14:textId="77777777" w:rsidR="001C6A53" w:rsidRDefault="001C6A53">
            <w:pPr>
              <w:jc w:val="center"/>
              <w:rPr>
                <w:sz w:val="15"/>
                <w:szCs w:val="15"/>
              </w:rPr>
            </w:pPr>
          </w:p>
        </w:tc>
        <w:tc>
          <w:tcPr>
            <w:tcW w:w="1144" w:type="dxa"/>
            <w:vMerge/>
            <w:shd w:val="clear" w:color="auto" w:fill="auto"/>
            <w:vAlign w:val="center"/>
          </w:tcPr>
          <w:p w14:paraId="34D963ED" w14:textId="77777777" w:rsidR="001C6A53" w:rsidRDefault="001C6A53">
            <w:pPr>
              <w:jc w:val="center"/>
              <w:rPr>
                <w:sz w:val="15"/>
                <w:szCs w:val="15"/>
              </w:rPr>
            </w:pPr>
          </w:p>
        </w:tc>
        <w:tc>
          <w:tcPr>
            <w:tcW w:w="1354" w:type="dxa"/>
            <w:shd w:val="clear" w:color="auto" w:fill="auto"/>
            <w:vAlign w:val="center"/>
          </w:tcPr>
          <w:p w14:paraId="12DB535E" w14:textId="77777777" w:rsidR="001C6A53" w:rsidRDefault="007C3E7E">
            <w:pPr>
              <w:jc w:val="center"/>
              <w:rPr>
                <w:sz w:val="15"/>
                <w:szCs w:val="15"/>
              </w:rPr>
            </w:pPr>
            <w:r>
              <w:rPr>
                <w:sz w:val="15"/>
                <w:szCs w:val="15"/>
              </w:rPr>
              <w:t>H</w:t>
            </w:r>
            <w:r>
              <w:rPr>
                <w:sz w:val="15"/>
                <w:szCs w:val="15"/>
              </w:rPr>
              <w:t>＞</w:t>
            </w:r>
            <w:r>
              <w:rPr>
                <w:sz w:val="15"/>
                <w:szCs w:val="15"/>
              </w:rPr>
              <w:t>40m</w:t>
            </w:r>
          </w:p>
        </w:tc>
        <w:tc>
          <w:tcPr>
            <w:tcW w:w="1412" w:type="dxa"/>
            <w:shd w:val="clear" w:color="auto" w:fill="auto"/>
            <w:vAlign w:val="center"/>
          </w:tcPr>
          <w:p w14:paraId="0319EF94" w14:textId="77777777" w:rsidR="001C6A53" w:rsidRDefault="007C3E7E">
            <w:pPr>
              <w:jc w:val="center"/>
              <w:rPr>
                <w:sz w:val="15"/>
                <w:szCs w:val="15"/>
              </w:rPr>
            </w:pPr>
            <w:r>
              <w:rPr>
                <w:sz w:val="15"/>
                <w:szCs w:val="15"/>
              </w:rPr>
              <w:t>H/2000</w:t>
            </w:r>
          </w:p>
        </w:tc>
        <w:tc>
          <w:tcPr>
            <w:tcW w:w="2976" w:type="dxa"/>
            <w:vMerge/>
            <w:shd w:val="clear" w:color="auto" w:fill="auto"/>
            <w:vAlign w:val="center"/>
          </w:tcPr>
          <w:p w14:paraId="1508BD9C" w14:textId="77777777" w:rsidR="001C6A53" w:rsidRDefault="001C6A53">
            <w:pPr>
              <w:jc w:val="center"/>
              <w:rPr>
                <w:sz w:val="15"/>
                <w:szCs w:val="15"/>
              </w:rPr>
            </w:pPr>
          </w:p>
        </w:tc>
      </w:tr>
      <w:tr w:rsidR="001C6A53" w14:paraId="64591BE3" w14:textId="77777777">
        <w:trPr>
          <w:trHeight w:val="296"/>
        </w:trPr>
        <w:tc>
          <w:tcPr>
            <w:tcW w:w="625" w:type="dxa"/>
            <w:shd w:val="clear" w:color="auto" w:fill="auto"/>
            <w:vAlign w:val="center"/>
          </w:tcPr>
          <w:p w14:paraId="4F5FA2E4" w14:textId="77777777" w:rsidR="001C6A53" w:rsidRDefault="007C3E7E">
            <w:pPr>
              <w:jc w:val="center"/>
              <w:rPr>
                <w:sz w:val="15"/>
                <w:szCs w:val="15"/>
              </w:rPr>
            </w:pPr>
            <w:r>
              <w:rPr>
                <w:sz w:val="15"/>
                <w:szCs w:val="15"/>
              </w:rPr>
              <w:t>3</w:t>
            </w:r>
          </w:p>
        </w:tc>
        <w:tc>
          <w:tcPr>
            <w:tcW w:w="3320" w:type="dxa"/>
            <w:gridSpan w:val="3"/>
            <w:shd w:val="clear" w:color="auto" w:fill="auto"/>
            <w:vAlign w:val="center"/>
          </w:tcPr>
          <w:p w14:paraId="22F8D275" w14:textId="77777777" w:rsidR="001C6A53" w:rsidRDefault="007C3E7E">
            <w:pPr>
              <w:jc w:val="center"/>
              <w:rPr>
                <w:sz w:val="15"/>
                <w:szCs w:val="15"/>
              </w:rPr>
            </w:pPr>
            <w:r>
              <w:rPr>
                <w:sz w:val="15"/>
                <w:szCs w:val="15"/>
              </w:rPr>
              <w:t>表面平整度</w:t>
            </w:r>
          </w:p>
        </w:tc>
        <w:tc>
          <w:tcPr>
            <w:tcW w:w="1412" w:type="dxa"/>
            <w:shd w:val="clear" w:color="auto" w:fill="auto"/>
            <w:vAlign w:val="center"/>
          </w:tcPr>
          <w:p w14:paraId="3EAE8CE0" w14:textId="77777777" w:rsidR="001C6A53" w:rsidRDefault="007C3E7E">
            <w:pPr>
              <w:jc w:val="center"/>
              <w:rPr>
                <w:sz w:val="15"/>
                <w:szCs w:val="15"/>
              </w:rPr>
            </w:pPr>
            <w:r>
              <w:rPr>
                <w:sz w:val="15"/>
                <w:szCs w:val="15"/>
              </w:rPr>
              <w:t>5</w:t>
            </w:r>
          </w:p>
        </w:tc>
        <w:tc>
          <w:tcPr>
            <w:tcW w:w="2976" w:type="dxa"/>
            <w:shd w:val="clear" w:color="auto" w:fill="auto"/>
            <w:vAlign w:val="center"/>
          </w:tcPr>
          <w:p w14:paraId="495F33F5" w14:textId="77777777" w:rsidR="001C6A53" w:rsidRDefault="007C3E7E">
            <w:pPr>
              <w:jc w:val="center"/>
              <w:rPr>
                <w:sz w:val="15"/>
                <w:szCs w:val="15"/>
              </w:rPr>
            </w:pPr>
            <w:r>
              <w:rPr>
                <w:sz w:val="15"/>
                <w:szCs w:val="15"/>
              </w:rPr>
              <w:t>用</w:t>
            </w:r>
            <w:r>
              <w:rPr>
                <w:sz w:val="15"/>
                <w:szCs w:val="15"/>
              </w:rPr>
              <w:t>2m</w:t>
            </w:r>
            <w:r>
              <w:rPr>
                <w:sz w:val="15"/>
                <w:szCs w:val="15"/>
              </w:rPr>
              <w:t>靠尺和楔形塞尺检查</w:t>
            </w:r>
          </w:p>
        </w:tc>
      </w:tr>
      <w:tr w:rsidR="001C6A53" w14:paraId="03BBC4ED" w14:textId="77777777">
        <w:trPr>
          <w:trHeight w:val="296"/>
        </w:trPr>
        <w:tc>
          <w:tcPr>
            <w:tcW w:w="625" w:type="dxa"/>
            <w:shd w:val="clear" w:color="auto" w:fill="auto"/>
            <w:vAlign w:val="center"/>
          </w:tcPr>
          <w:p w14:paraId="498FC428" w14:textId="77777777" w:rsidR="001C6A53" w:rsidRDefault="007C3E7E">
            <w:pPr>
              <w:jc w:val="center"/>
              <w:rPr>
                <w:sz w:val="15"/>
                <w:szCs w:val="15"/>
              </w:rPr>
            </w:pPr>
            <w:r>
              <w:rPr>
                <w:sz w:val="15"/>
                <w:szCs w:val="15"/>
              </w:rPr>
              <w:t>4</w:t>
            </w:r>
          </w:p>
        </w:tc>
        <w:tc>
          <w:tcPr>
            <w:tcW w:w="3320" w:type="dxa"/>
            <w:gridSpan w:val="3"/>
            <w:shd w:val="clear" w:color="auto" w:fill="auto"/>
            <w:vAlign w:val="center"/>
          </w:tcPr>
          <w:p w14:paraId="2B651391" w14:textId="77777777" w:rsidR="001C6A53" w:rsidRDefault="007C3E7E">
            <w:pPr>
              <w:jc w:val="center"/>
              <w:rPr>
                <w:sz w:val="15"/>
                <w:szCs w:val="15"/>
              </w:rPr>
            </w:pPr>
            <w:r>
              <w:rPr>
                <w:sz w:val="15"/>
                <w:szCs w:val="15"/>
              </w:rPr>
              <w:t>接缝高低差</w:t>
            </w:r>
          </w:p>
        </w:tc>
        <w:tc>
          <w:tcPr>
            <w:tcW w:w="1412" w:type="dxa"/>
            <w:shd w:val="clear" w:color="auto" w:fill="auto"/>
            <w:vAlign w:val="center"/>
          </w:tcPr>
          <w:p w14:paraId="5FAC5DC4" w14:textId="77777777" w:rsidR="001C6A53" w:rsidRDefault="007C3E7E">
            <w:pPr>
              <w:jc w:val="center"/>
              <w:rPr>
                <w:sz w:val="15"/>
                <w:szCs w:val="15"/>
              </w:rPr>
            </w:pPr>
            <w:r>
              <w:rPr>
                <w:sz w:val="15"/>
                <w:szCs w:val="15"/>
              </w:rPr>
              <w:t>5</w:t>
            </w:r>
          </w:p>
        </w:tc>
        <w:tc>
          <w:tcPr>
            <w:tcW w:w="2976" w:type="dxa"/>
            <w:shd w:val="clear" w:color="auto" w:fill="auto"/>
            <w:vAlign w:val="center"/>
          </w:tcPr>
          <w:p w14:paraId="72961BF7" w14:textId="77777777" w:rsidR="001C6A53" w:rsidRDefault="007C3E7E">
            <w:pPr>
              <w:jc w:val="center"/>
              <w:rPr>
                <w:sz w:val="15"/>
                <w:szCs w:val="15"/>
              </w:rPr>
            </w:pPr>
            <w:r>
              <w:rPr>
                <w:sz w:val="15"/>
                <w:szCs w:val="15"/>
              </w:rPr>
              <w:t>用尺量检查</w:t>
            </w:r>
          </w:p>
        </w:tc>
      </w:tr>
      <w:tr w:rsidR="001C6A53" w14:paraId="6BE7C0A1" w14:textId="77777777">
        <w:trPr>
          <w:trHeight w:val="304"/>
        </w:trPr>
        <w:tc>
          <w:tcPr>
            <w:tcW w:w="625" w:type="dxa"/>
            <w:shd w:val="clear" w:color="auto" w:fill="auto"/>
            <w:vAlign w:val="center"/>
          </w:tcPr>
          <w:p w14:paraId="557E64AE" w14:textId="77777777" w:rsidR="001C6A53" w:rsidRDefault="007C3E7E">
            <w:pPr>
              <w:jc w:val="center"/>
              <w:rPr>
                <w:sz w:val="15"/>
                <w:szCs w:val="15"/>
              </w:rPr>
            </w:pPr>
            <w:r>
              <w:rPr>
                <w:sz w:val="15"/>
                <w:szCs w:val="15"/>
              </w:rPr>
              <w:t>5</w:t>
            </w:r>
          </w:p>
        </w:tc>
        <w:tc>
          <w:tcPr>
            <w:tcW w:w="3320" w:type="dxa"/>
            <w:gridSpan w:val="3"/>
            <w:shd w:val="clear" w:color="auto" w:fill="auto"/>
            <w:vAlign w:val="center"/>
          </w:tcPr>
          <w:p w14:paraId="6CE943F8" w14:textId="77777777" w:rsidR="001C6A53" w:rsidRDefault="007C3E7E">
            <w:pPr>
              <w:jc w:val="center"/>
              <w:rPr>
                <w:sz w:val="15"/>
                <w:szCs w:val="15"/>
              </w:rPr>
            </w:pPr>
            <w:r>
              <w:rPr>
                <w:sz w:val="15"/>
                <w:szCs w:val="15"/>
              </w:rPr>
              <w:t>门窗框高宽（后塞口）</w:t>
            </w:r>
          </w:p>
        </w:tc>
        <w:tc>
          <w:tcPr>
            <w:tcW w:w="1412" w:type="dxa"/>
            <w:shd w:val="clear" w:color="auto" w:fill="auto"/>
            <w:vAlign w:val="center"/>
          </w:tcPr>
          <w:p w14:paraId="4BE17C5A" w14:textId="77777777" w:rsidR="001C6A53" w:rsidRDefault="007C3E7E">
            <w:pPr>
              <w:jc w:val="center"/>
              <w:rPr>
                <w:sz w:val="15"/>
                <w:szCs w:val="15"/>
              </w:rPr>
            </w:pPr>
            <w:r>
              <w:rPr>
                <w:sz w:val="15"/>
                <w:szCs w:val="15"/>
              </w:rPr>
              <w:t>±5</w:t>
            </w:r>
          </w:p>
        </w:tc>
        <w:tc>
          <w:tcPr>
            <w:tcW w:w="2976" w:type="dxa"/>
            <w:shd w:val="clear" w:color="auto" w:fill="auto"/>
            <w:vAlign w:val="center"/>
          </w:tcPr>
          <w:p w14:paraId="246C5AE5" w14:textId="77777777" w:rsidR="001C6A53" w:rsidRDefault="007C3E7E">
            <w:pPr>
              <w:jc w:val="center"/>
              <w:rPr>
                <w:sz w:val="15"/>
                <w:szCs w:val="15"/>
              </w:rPr>
            </w:pPr>
            <w:r>
              <w:rPr>
                <w:sz w:val="15"/>
                <w:szCs w:val="15"/>
              </w:rPr>
              <w:t>用尺量检查</w:t>
            </w:r>
          </w:p>
        </w:tc>
      </w:tr>
      <w:tr w:rsidR="001C6A53" w14:paraId="1D1E7ADC" w14:textId="77777777">
        <w:trPr>
          <w:trHeight w:val="593"/>
        </w:trPr>
        <w:tc>
          <w:tcPr>
            <w:tcW w:w="625" w:type="dxa"/>
            <w:shd w:val="clear" w:color="auto" w:fill="auto"/>
            <w:vAlign w:val="center"/>
          </w:tcPr>
          <w:p w14:paraId="34D5DE98" w14:textId="77777777" w:rsidR="001C6A53" w:rsidRDefault="007C3E7E">
            <w:pPr>
              <w:jc w:val="center"/>
              <w:rPr>
                <w:sz w:val="15"/>
                <w:szCs w:val="15"/>
              </w:rPr>
            </w:pPr>
            <w:r>
              <w:rPr>
                <w:sz w:val="15"/>
                <w:szCs w:val="15"/>
              </w:rPr>
              <w:t>6</w:t>
            </w:r>
          </w:p>
        </w:tc>
        <w:tc>
          <w:tcPr>
            <w:tcW w:w="3320" w:type="dxa"/>
            <w:gridSpan w:val="3"/>
            <w:shd w:val="clear" w:color="auto" w:fill="auto"/>
            <w:vAlign w:val="center"/>
          </w:tcPr>
          <w:p w14:paraId="0BC93BAC" w14:textId="77777777" w:rsidR="001C6A53" w:rsidRDefault="007C3E7E">
            <w:pPr>
              <w:jc w:val="center"/>
              <w:rPr>
                <w:sz w:val="15"/>
                <w:szCs w:val="15"/>
              </w:rPr>
            </w:pPr>
            <w:r>
              <w:rPr>
                <w:sz w:val="15"/>
                <w:szCs w:val="15"/>
              </w:rPr>
              <w:t>外墙上下窗口偏移</w:t>
            </w:r>
          </w:p>
        </w:tc>
        <w:tc>
          <w:tcPr>
            <w:tcW w:w="1412" w:type="dxa"/>
            <w:shd w:val="clear" w:color="auto" w:fill="auto"/>
            <w:vAlign w:val="center"/>
          </w:tcPr>
          <w:p w14:paraId="4202EFC7" w14:textId="77777777" w:rsidR="001C6A53" w:rsidRDefault="007C3E7E">
            <w:pPr>
              <w:jc w:val="center"/>
              <w:rPr>
                <w:sz w:val="15"/>
                <w:szCs w:val="15"/>
              </w:rPr>
            </w:pPr>
            <w:r>
              <w:rPr>
                <w:sz w:val="15"/>
                <w:szCs w:val="15"/>
              </w:rPr>
              <w:t>10</w:t>
            </w:r>
          </w:p>
        </w:tc>
        <w:tc>
          <w:tcPr>
            <w:tcW w:w="2976" w:type="dxa"/>
            <w:shd w:val="clear" w:color="auto" w:fill="auto"/>
            <w:vAlign w:val="center"/>
          </w:tcPr>
          <w:p w14:paraId="05B58B46" w14:textId="77777777" w:rsidR="001C6A53" w:rsidRDefault="007C3E7E">
            <w:pPr>
              <w:jc w:val="center"/>
              <w:rPr>
                <w:sz w:val="15"/>
                <w:szCs w:val="15"/>
              </w:rPr>
            </w:pPr>
            <w:r>
              <w:rPr>
                <w:sz w:val="15"/>
                <w:szCs w:val="15"/>
              </w:rPr>
              <w:t>以底层窗口为准，</w:t>
            </w:r>
          </w:p>
          <w:p w14:paraId="20ACB813" w14:textId="77777777" w:rsidR="001C6A53" w:rsidRDefault="007C3E7E">
            <w:pPr>
              <w:jc w:val="center"/>
              <w:rPr>
                <w:sz w:val="15"/>
                <w:szCs w:val="15"/>
              </w:rPr>
            </w:pPr>
            <w:r>
              <w:rPr>
                <w:sz w:val="15"/>
                <w:szCs w:val="15"/>
              </w:rPr>
              <w:t>用经纬仪或吊线检查</w:t>
            </w:r>
          </w:p>
        </w:tc>
      </w:tr>
    </w:tbl>
    <w:p w14:paraId="355C081D" w14:textId="694176F4" w:rsidR="001C6A53" w:rsidRDefault="007C3E7E">
      <w:pPr>
        <w:spacing w:line="400" w:lineRule="exact"/>
        <w:jc w:val="left"/>
        <w:rPr>
          <w:bCs/>
          <w:szCs w:val="21"/>
        </w:rPr>
      </w:pPr>
      <w:r>
        <w:rPr>
          <w:b/>
          <w:bCs/>
          <w:szCs w:val="21"/>
        </w:rPr>
        <w:t>8.3.</w:t>
      </w:r>
      <w:r w:rsidR="008C5230">
        <w:rPr>
          <w:rFonts w:hint="eastAsia"/>
          <w:b/>
          <w:bCs/>
          <w:szCs w:val="21"/>
        </w:rPr>
        <w:t>4</w:t>
      </w:r>
      <w:r>
        <w:rPr>
          <w:bCs/>
          <w:szCs w:val="21"/>
        </w:rPr>
        <w:t xml:space="preserve">  </w:t>
      </w:r>
      <w:r>
        <w:rPr>
          <w:bCs/>
          <w:szCs w:val="21"/>
        </w:rPr>
        <w:t>当采用耐碱玻璃纤维网布作为防止开裂的措施时，耐碱玻璃纤维网布的铺贴和搭接应符合设计和专项施工方案的要求。专用抗裂砂浆抹压应密实，</w:t>
      </w:r>
      <w:proofErr w:type="gramStart"/>
      <w:r>
        <w:rPr>
          <w:bCs/>
          <w:szCs w:val="21"/>
        </w:rPr>
        <w:t>不</w:t>
      </w:r>
      <w:proofErr w:type="gramEnd"/>
      <w:r>
        <w:rPr>
          <w:bCs/>
          <w:szCs w:val="21"/>
        </w:rPr>
        <w:t>得空鼓，耐碱玻璃纤维网布应铺贴平整，不得皱褶，外露。</w:t>
      </w:r>
    </w:p>
    <w:p w14:paraId="26B0113C" w14:textId="77777777" w:rsidR="001C6A53" w:rsidRDefault="007C3E7E">
      <w:pPr>
        <w:spacing w:line="400" w:lineRule="exact"/>
        <w:ind w:firstLine="420"/>
        <w:jc w:val="left"/>
        <w:rPr>
          <w:b/>
          <w:szCs w:val="21"/>
        </w:rPr>
      </w:pPr>
      <w:r>
        <w:rPr>
          <w:szCs w:val="21"/>
        </w:rPr>
        <w:t>检验方法：观察检查；核查隐蔽工程验收记录。</w:t>
      </w:r>
    </w:p>
    <w:p w14:paraId="4B91F653" w14:textId="77777777" w:rsidR="001C6A53" w:rsidRDefault="007C3E7E">
      <w:pPr>
        <w:spacing w:line="400" w:lineRule="exact"/>
        <w:ind w:firstLine="432"/>
        <w:jc w:val="left"/>
        <w:rPr>
          <w:szCs w:val="21"/>
        </w:rPr>
      </w:pPr>
      <w:r>
        <w:rPr>
          <w:szCs w:val="21"/>
        </w:rPr>
        <w:t>检查数量：每个检验批抽查不少于</w:t>
      </w:r>
      <w:r>
        <w:rPr>
          <w:szCs w:val="21"/>
        </w:rPr>
        <w:t>5</w:t>
      </w:r>
      <w:r>
        <w:rPr>
          <w:szCs w:val="21"/>
        </w:rPr>
        <w:t>处，每处不少于</w:t>
      </w:r>
      <w:r>
        <w:rPr>
          <w:szCs w:val="21"/>
        </w:rPr>
        <w:t>2m</w:t>
      </w:r>
      <w:r>
        <w:rPr>
          <w:szCs w:val="21"/>
          <w:vertAlign w:val="superscript"/>
        </w:rPr>
        <w:t>2</w:t>
      </w:r>
      <w:r>
        <w:rPr>
          <w:szCs w:val="21"/>
        </w:rPr>
        <w:t>。</w:t>
      </w:r>
    </w:p>
    <w:p w14:paraId="39A3AB97" w14:textId="56C22C4A" w:rsidR="001C6A53" w:rsidRDefault="007C3E7E">
      <w:pPr>
        <w:spacing w:line="400" w:lineRule="exact"/>
        <w:jc w:val="left"/>
        <w:rPr>
          <w:bCs/>
          <w:szCs w:val="21"/>
        </w:rPr>
      </w:pPr>
      <w:r>
        <w:rPr>
          <w:b/>
          <w:bCs/>
          <w:szCs w:val="21"/>
        </w:rPr>
        <w:t>8.3.</w:t>
      </w:r>
      <w:r w:rsidR="008C5230">
        <w:rPr>
          <w:rFonts w:hint="eastAsia"/>
          <w:b/>
          <w:bCs/>
          <w:szCs w:val="21"/>
        </w:rPr>
        <w:t>5</w:t>
      </w:r>
      <w:r>
        <w:rPr>
          <w:bCs/>
          <w:szCs w:val="21"/>
        </w:rPr>
        <w:t xml:space="preserve">  </w:t>
      </w:r>
      <w:r>
        <w:rPr>
          <w:bCs/>
          <w:szCs w:val="21"/>
        </w:rPr>
        <w:t>除本规程第</w:t>
      </w:r>
      <w:r w:rsidRPr="008C5230">
        <w:rPr>
          <w:bCs/>
          <w:szCs w:val="21"/>
        </w:rPr>
        <w:t>8.2.1</w:t>
      </w:r>
      <w:r w:rsidR="008C5230" w:rsidRPr="008C5230">
        <w:rPr>
          <w:rFonts w:hint="eastAsia"/>
          <w:bCs/>
          <w:szCs w:val="21"/>
        </w:rPr>
        <w:t>0</w:t>
      </w:r>
      <w:r>
        <w:rPr>
          <w:bCs/>
          <w:szCs w:val="21"/>
        </w:rPr>
        <w:t>条规定之外的其他地区，设置集中供暖和空调的房间，其外墙热桥部位应按设计要求采取隔断热桥措施。</w:t>
      </w:r>
    </w:p>
    <w:p w14:paraId="56FA86BD" w14:textId="77777777" w:rsidR="001C6A53" w:rsidRDefault="007C3E7E">
      <w:pPr>
        <w:spacing w:line="400" w:lineRule="exact"/>
        <w:ind w:firstLine="420"/>
        <w:jc w:val="left"/>
        <w:rPr>
          <w:b/>
          <w:szCs w:val="21"/>
        </w:rPr>
      </w:pPr>
      <w:r>
        <w:rPr>
          <w:szCs w:val="21"/>
        </w:rPr>
        <w:t>检验方法：对照专项施工方案观察检查；核查隐蔽工程验收记录。</w:t>
      </w:r>
    </w:p>
    <w:p w14:paraId="640FD40E" w14:textId="77777777" w:rsidR="001C6A53" w:rsidRDefault="007C3E7E">
      <w:pPr>
        <w:spacing w:line="400" w:lineRule="exact"/>
        <w:ind w:firstLine="432"/>
        <w:jc w:val="left"/>
        <w:rPr>
          <w:szCs w:val="21"/>
        </w:rPr>
      </w:pPr>
      <w:r>
        <w:rPr>
          <w:szCs w:val="21"/>
        </w:rPr>
        <w:t>检查数量：隐蔽工程验收记录应全数检查。隔断热桥措施按不同种类，按国家标准《建筑节能工程施工质量验收标准》</w:t>
      </w:r>
      <w:r>
        <w:rPr>
          <w:szCs w:val="21"/>
        </w:rPr>
        <w:t>GB 50411-2019</w:t>
      </w:r>
      <w:r>
        <w:rPr>
          <w:szCs w:val="21"/>
        </w:rPr>
        <w:t>第</w:t>
      </w:r>
      <w:r>
        <w:rPr>
          <w:szCs w:val="21"/>
        </w:rPr>
        <w:t>3.4.3</w:t>
      </w:r>
      <w:r>
        <w:rPr>
          <w:szCs w:val="21"/>
        </w:rPr>
        <w:t>条的规定抽检，最小抽样数量不得少于</w:t>
      </w:r>
      <w:r>
        <w:rPr>
          <w:szCs w:val="21"/>
        </w:rPr>
        <w:t>5</w:t>
      </w:r>
      <w:r>
        <w:rPr>
          <w:szCs w:val="21"/>
        </w:rPr>
        <w:t>处。</w:t>
      </w:r>
    </w:p>
    <w:p w14:paraId="4E46FD4B" w14:textId="5150BA01" w:rsidR="001C6A53" w:rsidRDefault="007C3E7E">
      <w:pPr>
        <w:spacing w:line="400" w:lineRule="exact"/>
        <w:jc w:val="left"/>
        <w:rPr>
          <w:bCs/>
          <w:szCs w:val="21"/>
        </w:rPr>
      </w:pPr>
      <w:r>
        <w:rPr>
          <w:b/>
          <w:bCs/>
          <w:szCs w:val="21"/>
        </w:rPr>
        <w:t>8.3.</w:t>
      </w:r>
      <w:r w:rsidR="008C5230">
        <w:rPr>
          <w:rFonts w:hint="eastAsia"/>
          <w:b/>
          <w:bCs/>
          <w:szCs w:val="21"/>
        </w:rPr>
        <w:t>6</w:t>
      </w:r>
      <w:r>
        <w:rPr>
          <w:bCs/>
          <w:szCs w:val="21"/>
        </w:rPr>
        <w:t xml:space="preserve">  </w:t>
      </w:r>
      <w:r>
        <w:rPr>
          <w:bCs/>
          <w:szCs w:val="21"/>
        </w:rPr>
        <w:t>施工产生的墙体缺陷，如穿墙套管、脚手架眼、孔洞、外门窗框或附框与洞口之间的间隙等，应安装专项施工方案采取隔断热桥措施，不得影响墙体热工性能。</w:t>
      </w:r>
    </w:p>
    <w:p w14:paraId="147008C8" w14:textId="77777777" w:rsidR="001C6A53" w:rsidRDefault="007C3E7E">
      <w:pPr>
        <w:spacing w:line="400" w:lineRule="exact"/>
        <w:ind w:firstLine="420"/>
        <w:jc w:val="left"/>
        <w:rPr>
          <w:b/>
          <w:szCs w:val="21"/>
        </w:rPr>
      </w:pPr>
      <w:r>
        <w:rPr>
          <w:szCs w:val="21"/>
        </w:rPr>
        <w:t>检验方法：对照专项施工方案检查施工记录。</w:t>
      </w:r>
    </w:p>
    <w:p w14:paraId="290D8EAA" w14:textId="77777777" w:rsidR="001C6A53" w:rsidRDefault="007C3E7E">
      <w:pPr>
        <w:spacing w:line="400" w:lineRule="exact"/>
        <w:ind w:firstLine="432"/>
        <w:jc w:val="left"/>
        <w:rPr>
          <w:szCs w:val="21"/>
        </w:rPr>
      </w:pPr>
      <w:r>
        <w:rPr>
          <w:szCs w:val="21"/>
        </w:rPr>
        <w:t>检查数量：全数检查。</w:t>
      </w:r>
    </w:p>
    <w:p w14:paraId="0826D778" w14:textId="12DDF972" w:rsidR="001C6A53" w:rsidRDefault="007C3E7E">
      <w:pPr>
        <w:spacing w:line="400" w:lineRule="exact"/>
        <w:jc w:val="left"/>
        <w:rPr>
          <w:bCs/>
          <w:szCs w:val="21"/>
        </w:rPr>
      </w:pPr>
      <w:r>
        <w:rPr>
          <w:b/>
          <w:bCs/>
          <w:szCs w:val="21"/>
        </w:rPr>
        <w:t>8.3.</w:t>
      </w:r>
      <w:r w:rsidR="008C5230">
        <w:rPr>
          <w:rFonts w:hint="eastAsia"/>
          <w:b/>
          <w:bCs/>
          <w:szCs w:val="21"/>
        </w:rPr>
        <w:t>7</w:t>
      </w:r>
      <w:r>
        <w:rPr>
          <w:bCs/>
          <w:szCs w:val="21"/>
        </w:rPr>
        <w:t xml:space="preserve">  </w:t>
      </w:r>
      <w:r>
        <w:rPr>
          <w:rFonts w:hint="eastAsia"/>
          <w:bCs/>
          <w:szCs w:val="21"/>
        </w:rPr>
        <w:t>结构热桥处保温板</w:t>
      </w:r>
      <w:r>
        <w:rPr>
          <w:bCs/>
          <w:szCs w:val="21"/>
        </w:rPr>
        <w:t>的粘贴方法和接缝方法应符合专项施工方案要求，保温板接缝应平整严密。</w:t>
      </w:r>
    </w:p>
    <w:p w14:paraId="5524C38D" w14:textId="77777777" w:rsidR="001C6A53" w:rsidRDefault="007C3E7E">
      <w:pPr>
        <w:spacing w:line="400" w:lineRule="exact"/>
        <w:ind w:firstLine="420"/>
        <w:jc w:val="left"/>
        <w:rPr>
          <w:b/>
          <w:szCs w:val="21"/>
        </w:rPr>
      </w:pPr>
      <w:r>
        <w:rPr>
          <w:szCs w:val="21"/>
        </w:rPr>
        <w:t>检验方法：对照专项施工方案，剖开检查。</w:t>
      </w:r>
    </w:p>
    <w:p w14:paraId="7E6ED175" w14:textId="77777777" w:rsidR="001C6A53" w:rsidRDefault="007C3E7E">
      <w:pPr>
        <w:spacing w:line="400" w:lineRule="exact"/>
        <w:ind w:firstLine="432"/>
        <w:jc w:val="left"/>
        <w:rPr>
          <w:szCs w:val="21"/>
        </w:rPr>
      </w:pPr>
      <w:r>
        <w:rPr>
          <w:szCs w:val="21"/>
        </w:rPr>
        <w:t>检查数量：每个检验批抽查不少于</w:t>
      </w:r>
      <w:r>
        <w:rPr>
          <w:szCs w:val="21"/>
        </w:rPr>
        <w:t>5</w:t>
      </w:r>
      <w:r>
        <w:rPr>
          <w:szCs w:val="21"/>
        </w:rPr>
        <w:t>块</w:t>
      </w:r>
      <w:r>
        <w:rPr>
          <w:bCs/>
          <w:szCs w:val="21"/>
        </w:rPr>
        <w:t>保温板</w:t>
      </w:r>
      <w:r>
        <w:rPr>
          <w:szCs w:val="21"/>
        </w:rPr>
        <w:t>。</w:t>
      </w:r>
    </w:p>
    <w:p w14:paraId="60DB3675" w14:textId="38484D8C" w:rsidR="001C6A53" w:rsidRDefault="007C3E7E">
      <w:pPr>
        <w:spacing w:line="400" w:lineRule="exact"/>
        <w:jc w:val="left"/>
        <w:rPr>
          <w:bCs/>
          <w:szCs w:val="21"/>
        </w:rPr>
      </w:pPr>
      <w:r>
        <w:rPr>
          <w:b/>
          <w:bCs/>
          <w:szCs w:val="21"/>
        </w:rPr>
        <w:t>8.3.</w:t>
      </w:r>
      <w:r w:rsidR="00376783">
        <w:rPr>
          <w:rFonts w:hint="eastAsia"/>
          <w:b/>
          <w:bCs/>
          <w:szCs w:val="21"/>
        </w:rPr>
        <w:t>8</w:t>
      </w:r>
      <w:r>
        <w:rPr>
          <w:bCs/>
          <w:szCs w:val="21"/>
        </w:rPr>
        <w:t xml:space="preserve">  </w:t>
      </w:r>
      <w:r>
        <w:rPr>
          <w:rFonts w:hint="eastAsia"/>
          <w:bCs/>
          <w:szCs w:val="21"/>
        </w:rPr>
        <w:t>自保温</w:t>
      </w:r>
      <w:r>
        <w:rPr>
          <w:bCs/>
          <w:szCs w:val="21"/>
        </w:rPr>
        <w:t>墙体上的阳角、门窗洞口及不同材料基体的交接处等部位，其保温层应采取防止开裂和破损的加强措施。</w:t>
      </w:r>
    </w:p>
    <w:p w14:paraId="54C520DC" w14:textId="77777777" w:rsidR="001C6A53" w:rsidRDefault="007C3E7E">
      <w:pPr>
        <w:spacing w:line="400" w:lineRule="exact"/>
        <w:ind w:firstLine="420"/>
        <w:jc w:val="left"/>
        <w:rPr>
          <w:szCs w:val="21"/>
        </w:rPr>
      </w:pPr>
      <w:r>
        <w:rPr>
          <w:szCs w:val="21"/>
        </w:rPr>
        <w:t>检验方法：观察检查；核查隐蔽工程验收记录。</w:t>
      </w:r>
    </w:p>
    <w:p w14:paraId="298A8984" w14:textId="77777777" w:rsidR="001C6A53" w:rsidRDefault="007C3E7E">
      <w:pPr>
        <w:spacing w:line="400" w:lineRule="exact"/>
        <w:ind w:firstLine="420"/>
        <w:jc w:val="left"/>
        <w:rPr>
          <w:szCs w:val="21"/>
        </w:rPr>
      </w:pPr>
      <w:r>
        <w:rPr>
          <w:szCs w:val="21"/>
        </w:rPr>
        <w:t>检查数量：按不同部位，每类抽查</w:t>
      </w:r>
      <w:r>
        <w:rPr>
          <w:szCs w:val="21"/>
        </w:rPr>
        <w:t>10%</w:t>
      </w:r>
      <w:r>
        <w:rPr>
          <w:szCs w:val="21"/>
        </w:rPr>
        <w:t>，并不少于</w:t>
      </w:r>
      <w:r>
        <w:rPr>
          <w:szCs w:val="21"/>
        </w:rPr>
        <w:t>5</w:t>
      </w:r>
      <w:r>
        <w:rPr>
          <w:szCs w:val="21"/>
        </w:rPr>
        <w:t>处。</w:t>
      </w:r>
    </w:p>
    <w:p w14:paraId="59B9CC74" w14:textId="77777777" w:rsidR="00370821" w:rsidRDefault="00370821">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sectPr w:rsidR="00370821">
          <w:pgSz w:w="11906" w:h="16838"/>
          <w:pgMar w:top="1440" w:right="1800" w:bottom="1440" w:left="1800" w:header="851" w:footer="992" w:gutter="0"/>
          <w:cols w:space="720"/>
          <w:docGrid w:type="lines" w:linePitch="312"/>
        </w:sectPr>
      </w:pPr>
      <w:bookmarkStart w:id="228" w:name="_Toc44591333"/>
      <w:bookmarkStart w:id="229" w:name="_Toc57289919"/>
      <w:bookmarkStart w:id="230" w:name="_Toc80177710"/>
    </w:p>
    <w:p w14:paraId="6632F551" w14:textId="77777777" w:rsidR="001C6A53" w:rsidRDefault="007C3E7E">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231" w:name="_Toc193188021"/>
      <w:bookmarkStart w:id="232" w:name="_Toc193188052"/>
      <w:bookmarkStart w:id="233" w:name="_Toc193814698"/>
      <w:r>
        <w:rPr>
          <w:rFonts w:ascii="Times New Roman" w:eastAsia="宋体" w:hAnsi="Times New Roman"/>
          <w:bCs/>
          <w:color w:val="auto"/>
          <w:sz w:val="24"/>
          <w:szCs w:val="32"/>
        </w:rPr>
        <w:lastRenderedPageBreak/>
        <w:t>本规程用词说明</w:t>
      </w:r>
      <w:bookmarkEnd w:id="159"/>
      <w:bookmarkEnd w:id="160"/>
      <w:bookmarkEnd w:id="161"/>
      <w:bookmarkEnd w:id="162"/>
      <w:bookmarkEnd w:id="163"/>
      <w:bookmarkEnd w:id="164"/>
      <w:bookmarkEnd w:id="165"/>
      <w:bookmarkEnd w:id="166"/>
      <w:bookmarkEnd w:id="167"/>
      <w:bookmarkEnd w:id="168"/>
      <w:bookmarkEnd w:id="169"/>
      <w:bookmarkEnd w:id="170"/>
      <w:bookmarkEnd w:id="228"/>
      <w:bookmarkEnd w:id="229"/>
      <w:bookmarkEnd w:id="230"/>
      <w:bookmarkEnd w:id="231"/>
      <w:bookmarkEnd w:id="232"/>
      <w:bookmarkEnd w:id="233"/>
    </w:p>
    <w:p w14:paraId="4BFA1CAF" w14:textId="77777777" w:rsidR="001C6A53" w:rsidRDefault="007C3E7E">
      <w:pPr>
        <w:spacing w:line="440" w:lineRule="exact"/>
        <w:ind w:firstLineChars="200" w:firstLine="422"/>
      </w:pPr>
      <w:r>
        <w:rPr>
          <w:b/>
        </w:rPr>
        <w:t>1</w:t>
      </w:r>
      <w:r>
        <w:t xml:space="preserve">  </w:t>
      </w:r>
      <w:r>
        <w:t>为便于在执行本规程条文时区别对待，对要求严格程度不同的用词说明如下：</w:t>
      </w:r>
    </w:p>
    <w:p w14:paraId="552B53DE" w14:textId="77777777" w:rsidR="001C6A53" w:rsidRDefault="007C3E7E">
      <w:pPr>
        <w:spacing w:line="440" w:lineRule="exact"/>
        <w:ind w:firstLineChars="200" w:firstLine="420"/>
      </w:pPr>
      <w:r>
        <w:t xml:space="preserve">  1</w:t>
      </w:r>
      <w:r>
        <w:t>）表示很严格，非这样做不可的：</w:t>
      </w:r>
    </w:p>
    <w:p w14:paraId="7A3D53DF" w14:textId="77777777" w:rsidR="001C6A53" w:rsidRDefault="007C3E7E">
      <w:pPr>
        <w:spacing w:line="440" w:lineRule="exact"/>
        <w:ind w:firstLineChars="200" w:firstLine="420"/>
      </w:pPr>
      <w:r>
        <w:t xml:space="preserve">     </w:t>
      </w:r>
      <w:r>
        <w:t>正面</w:t>
      </w:r>
      <w:proofErr w:type="gramStart"/>
      <w:r>
        <w:t>词采用</w:t>
      </w:r>
      <w:proofErr w:type="gramEnd"/>
      <w:r>
        <w:t>“</w:t>
      </w:r>
      <w:r>
        <w:t>必须</w:t>
      </w:r>
      <w:r>
        <w:t>”</w:t>
      </w:r>
      <w:r>
        <w:t>，反面</w:t>
      </w:r>
      <w:proofErr w:type="gramStart"/>
      <w:r>
        <w:t>词采用</w:t>
      </w:r>
      <w:proofErr w:type="gramEnd"/>
      <w:r>
        <w:t>“</w:t>
      </w:r>
      <w:r>
        <w:t>严禁</w:t>
      </w:r>
      <w:r>
        <w:t>”</w:t>
      </w:r>
      <w:r>
        <w:t>；</w:t>
      </w:r>
    </w:p>
    <w:p w14:paraId="1DC78541" w14:textId="77777777" w:rsidR="001C6A53" w:rsidRDefault="007C3E7E">
      <w:pPr>
        <w:spacing w:line="440" w:lineRule="exact"/>
        <w:ind w:firstLineChars="200" w:firstLine="420"/>
      </w:pPr>
      <w:r>
        <w:t xml:space="preserve">  2</w:t>
      </w:r>
      <w:r>
        <w:t>）表示严格，在正常情况下均应这样做的：</w:t>
      </w:r>
    </w:p>
    <w:p w14:paraId="0A4FD02E" w14:textId="77777777" w:rsidR="001C6A53" w:rsidRDefault="007C3E7E">
      <w:pPr>
        <w:spacing w:line="440" w:lineRule="exact"/>
        <w:ind w:firstLineChars="200" w:firstLine="420"/>
      </w:pPr>
      <w:r>
        <w:t xml:space="preserve">     </w:t>
      </w: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14:paraId="32F225B7" w14:textId="77777777" w:rsidR="001C6A53" w:rsidRDefault="007C3E7E">
      <w:pPr>
        <w:spacing w:line="440" w:lineRule="exact"/>
        <w:ind w:firstLineChars="200" w:firstLine="420"/>
      </w:pPr>
      <w:r>
        <w:t xml:space="preserve">  3</w:t>
      </w:r>
      <w:r>
        <w:t>）表示允许稍有选择，在条件许可时首先应这样做的；</w:t>
      </w:r>
    </w:p>
    <w:p w14:paraId="0E9DAF61" w14:textId="77777777" w:rsidR="001C6A53" w:rsidRDefault="007C3E7E">
      <w:pPr>
        <w:spacing w:line="440" w:lineRule="exact"/>
        <w:ind w:firstLineChars="200" w:firstLine="420"/>
      </w:pPr>
      <w:r>
        <w:t xml:space="preserve">     </w:t>
      </w:r>
      <w:r>
        <w:t>正面</w:t>
      </w:r>
      <w:proofErr w:type="gramStart"/>
      <w:r>
        <w:t>词采用</w:t>
      </w:r>
      <w:proofErr w:type="gramEnd"/>
      <w:r>
        <w:t>“</w:t>
      </w:r>
      <w:r>
        <w:t>宜</w:t>
      </w:r>
      <w:r>
        <w:t>”</w:t>
      </w:r>
      <w:r>
        <w:t>，反面</w:t>
      </w:r>
      <w:proofErr w:type="gramStart"/>
      <w:r>
        <w:t>词采用</w:t>
      </w:r>
      <w:proofErr w:type="gramEnd"/>
      <w:r>
        <w:t>“</w:t>
      </w:r>
      <w:r>
        <w:t>不宜</w:t>
      </w:r>
      <w:r>
        <w:t>”</w:t>
      </w:r>
      <w:r>
        <w:t>；</w:t>
      </w:r>
    </w:p>
    <w:p w14:paraId="525DE42B" w14:textId="77777777" w:rsidR="001C6A53" w:rsidRDefault="007C3E7E">
      <w:pPr>
        <w:spacing w:line="440" w:lineRule="exact"/>
        <w:ind w:firstLineChars="200" w:firstLine="420"/>
      </w:pPr>
      <w:r>
        <w:t xml:space="preserve">  4</w:t>
      </w:r>
      <w:r>
        <w:t>）表示有选择，在一定条件下可以这样做的，采用</w:t>
      </w:r>
      <w:r>
        <w:t>“</w:t>
      </w:r>
      <w:r>
        <w:t>可</w:t>
      </w:r>
      <w:r>
        <w:t>”</w:t>
      </w:r>
      <w:r>
        <w:t>。</w:t>
      </w:r>
    </w:p>
    <w:p w14:paraId="77072DD8" w14:textId="77777777" w:rsidR="001C6A53" w:rsidRDefault="007C3E7E">
      <w:pPr>
        <w:spacing w:line="440" w:lineRule="exact"/>
        <w:ind w:firstLineChars="200" w:firstLine="422"/>
      </w:pPr>
      <w:r>
        <w:rPr>
          <w:b/>
        </w:rPr>
        <w:t>2</w:t>
      </w:r>
      <w:r>
        <w:t xml:space="preserve">  </w:t>
      </w:r>
      <w:r>
        <w:t>条文中指明应按其他有关标准执行的写法为：</w:t>
      </w:r>
      <w:r>
        <w:t>“</w:t>
      </w:r>
      <w:r>
        <w:t>应符合</w:t>
      </w:r>
      <w:r>
        <w:t>……</w:t>
      </w:r>
      <w:r>
        <w:t>的规定</w:t>
      </w:r>
      <w:r>
        <w:t>”</w:t>
      </w:r>
      <w:r>
        <w:t>或</w:t>
      </w:r>
      <w:r>
        <w:t>“</w:t>
      </w:r>
      <w:r>
        <w:t>应按</w:t>
      </w:r>
      <w:r>
        <w:t>……</w:t>
      </w:r>
      <w:r>
        <w:t>执行</w:t>
      </w:r>
      <w:r>
        <w:t>”</w:t>
      </w:r>
      <w:r>
        <w:t>。</w:t>
      </w:r>
      <w:bookmarkStart w:id="234" w:name="_Toc361232870"/>
      <w:bookmarkStart w:id="235" w:name="_Toc369511464"/>
      <w:bookmarkStart w:id="236" w:name="_Toc369511653"/>
      <w:bookmarkStart w:id="237" w:name="_Toc24254"/>
      <w:bookmarkStart w:id="238" w:name="_Toc24064"/>
      <w:bookmarkStart w:id="239" w:name="_Toc492560448"/>
      <w:bookmarkStart w:id="240" w:name="_Toc492560753"/>
    </w:p>
    <w:p w14:paraId="6976AAB5" w14:textId="77777777" w:rsidR="001C6A53" w:rsidRDefault="001C6A53">
      <w:pPr>
        <w:spacing w:line="440" w:lineRule="exact"/>
        <w:rPr>
          <w:b/>
          <w:bCs/>
          <w:sz w:val="24"/>
          <w:szCs w:val="32"/>
        </w:rPr>
        <w:sectPr w:rsidR="001C6A53">
          <w:pgSz w:w="11906" w:h="16838"/>
          <w:pgMar w:top="1440" w:right="1800" w:bottom="1440" w:left="1800" w:header="851" w:footer="992" w:gutter="0"/>
          <w:cols w:space="720"/>
          <w:docGrid w:type="lines" w:linePitch="312"/>
        </w:sectPr>
      </w:pPr>
    </w:p>
    <w:p w14:paraId="087FC9AF" w14:textId="77777777" w:rsidR="001C6A53" w:rsidRDefault="007C3E7E">
      <w:pPr>
        <w:pStyle w:val="1"/>
        <w:keepLines/>
        <w:spacing w:beforeLines="50" w:before="156" w:afterLines="50" w:after="156" w:line="240" w:lineRule="auto"/>
        <w:ind w:firstLineChars="0" w:firstLine="0"/>
        <w:jc w:val="center"/>
        <w:rPr>
          <w:rFonts w:ascii="Times New Roman" w:eastAsia="宋体" w:hAnsi="Times New Roman"/>
          <w:bCs/>
          <w:color w:val="auto"/>
          <w:sz w:val="24"/>
          <w:szCs w:val="32"/>
        </w:rPr>
      </w:pPr>
      <w:bookmarkStart w:id="241" w:name="_Toc57289920"/>
      <w:bookmarkStart w:id="242" w:name="_Toc44591334"/>
      <w:bookmarkStart w:id="243" w:name="_Toc80177711"/>
      <w:bookmarkStart w:id="244" w:name="_Toc193188022"/>
      <w:bookmarkStart w:id="245" w:name="_Toc193188053"/>
      <w:bookmarkStart w:id="246" w:name="_Toc193814699"/>
      <w:r>
        <w:rPr>
          <w:rFonts w:ascii="Times New Roman" w:eastAsia="宋体" w:hAnsi="Times New Roman"/>
          <w:bCs/>
          <w:color w:val="auto"/>
          <w:sz w:val="24"/>
          <w:szCs w:val="32"/>
        </w:rPr>
        <w:lastRenderedPageBreak/>
        <w:t>引用标准名录</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2968EF94" w14:textId="77777777" w:rsidR="001C6A53" w:rsidRDefault="007C3E7E">
      <w:pPr>
        <w:numPr>
          <w:ilvl w:val="0"/>
          <w:numId w:val="2"/>
        </w:numPr>
        <w:spacing w:line="400" w:lineRule="exact"/>
      </w:pPr>
      <w:r>
        <w:t>《砌体结构设计规范》</w:t>
      </w:r>
      <w:r>
        <w:t>GB 50003</w:t>
      </w:r>
    </w:p>
    <w:p w14:paraId="39BBD2AA" w14:textId="77777777" w:rsidR="001C6A53" w:rsidRDefault="007C3E7E">
      <w:pPr>
        <w:numPr>
          <w:ilvl w:val="0"/>
          <w:numId w:val="2"/>
        </w:numPr>
        <w:spacing w:line="400" w:lineRule="exact"/>
      </w:pPr>
      <w:r>
        <w:t>《建筑结构荷载规范》</w:t>
      </w:r>
      <w:r>
        <w:t>GB 50009</w:t>
      </w:r>
    </w:p>
    <w:p w14:paraId="758D8BB0" w14:textId="77777777" w:rsidR="001C6A53" w:rsidRDefault="007C3E7E">
      <w:pPr>
        <w:numPr>
          <w:ilvl w:val="0"/>
          <w:numId w:val="2"/>
        </w:numPr>
        <w:spacing w:line="400" w:lineRule="exact"/>
      </w:pPr>
      <w:r>
        <w:rPr>
          <w:rFonts w:hint="eastAsia"/>
        </w:rPr>
        <w:t>《</w:t>
      </w:r>
      <w:r>
        <w:t>混凝土结构设计规范》</w:t>
      </w:r>
      <w:r>
        <w:t>GB50010</w:t>
      </w:r>
    </w:p>
    <w:p w14:paraId="5234C729" w14:textId="77777777" w:rsidR="001C6A53" w:rsidRDefault="007C3E7E">
      <w:pPr>
        <w:numPr>
          <w:ilvl w:val="0"/>
          <w:numId w:val="2"/>
        </w:numPr>
        <w:spacing w:line="400" w:lineRule="exact"/>
      </w:pPr>
      <w:r>
        <w:rPr>
          <w:rFonts w:hint="eastAsia"/>
        </w:rPr>
        <w:t>《建筑抗震设计规范》</w:t>
      </w:r>
      <w:r>
        <w:rPr>
          <w:rFonts w:hint="eastAsia"/>
        </w:rPr>
        <w:t>GB50011</w:t>
      </w:r>
    </w:p>
    <w:p w14:paraId="4DC96335" w14:textId="77777777" w:rsidR="001C6A53" w:rsidRDefault="007C3E7E">
      <w:pPr>
        <w:numPr>
          <w:ilvl w:val="0"/>
          <w:numId w:val="2"/>
        </w:numPr>
        <w:spacing w:line="400" w:lineRule="exact"/>
      </w:pPr>
      <w:r>
        <w:t>《建筑设计防火规范》</w:t>
      </w:r>
      <w:r>
        <w:t>GB 50016</w:t>
      </w:r>
    </w:p>
    <w:p w14:paraId="41EFD700" w14:textId="77777777" w:rsidR="001C6A53" w:rsidRDefault="007C3E7E">
      <w:pPr>
        <w:numPr>
          <w:ilvl w:val="0"/>
          <w:numId w:val="2"/>
        </w:numPr>
        <w:spacing w:line="400" w:lineRule="exact"/>
      </w:pPr>
      <w:r>
        <w:t>《钢结构设计标准》</w:t>
      </w:r>
      <w:r>
        <w:t>GB 50017</w:t>
      </w:r>
    </w:p>
    <w:p w14:paraId="2917E04F" w14:textId="77777777" w:rsidR="001C6A53" w:rsidRDefault="007C3E7E">
      <w:pPr>
        <w:numPr>
          <w:ilvl w:val="0"/>
          <w:numId w:val="2"/>
        </w:numPr>
        <w:spacing w:line="400" w:lineRule="exact"/>
      </w:pPr>
      <w:r>
        <w:t>《民用隔声设计规范》</w:t>
      </w:r>
      <w:r>
        <w:t>GB 50118</w:t>
      </w:r>
    </w:p>
    <w:p w14:paraId="14051137" w14:textId="77777777" w:rsidR="001C6A53" w:rsidRDefault="007C3E7E">
      <w:pPr>
        <w:numPr>
          <w:ilvl w:val="0"/>
          <w:numId w:val="2"/>
        </w:numPr>
        <w:spacing w:line="400" w:lineRule="exact"/>
      </w:pPr>
      <w:r>
        <w:t>《民用建筑热工设计规范》</w:t>
      </w:r>
      <w:r>
        <w:t>GB 50176</w:t>
      </w:r>
    </w:p>
    <w:p w14:paraId="21722EA5" w14:textId="77777777" w:rsidR="001C6A53" w:rsidRDefault="007C3E7E">
      <w:pPr>
        <w:numPr>
          <w:ilvl w:val="0"/>
          <w:numId w:val="2"/>
        </w:numPr>
        <w:spacing w:line="400" w:lineRule="exact"/>
      </w:pPr>
      <w:r>
        <w:t>《公共建筑节能设计标准》</w:t>
      </w:r>
      <w:r>
        <w:t>GB 50189</w:t>
      </w:r>
    </w:p>
    <w:p w14:paraId="3474243E" w14:textId="77777777" w:rsidR="001C6A53" w:rsidRDefault="007C3E7E">
      <w:pPr>
        <w:pStyle w:val="affe"/>
        <w:numPr>
          <w:ilvl w:val="0"/>
          <w:numId w:val="2"/>
        </w:numPr>
        <w:spacing w:line="400" w:lineRule="exact"/>
        <w:ind w:firstLineChars="0"/>
      </w:pPr>
      <w:r>
        <w:rPr>
          <w:rFonts w:hint="eastAsia"/>
        </w:rPr>
        <w:t>《混凝土结构工程施工质量验收规范》</w:t>
      </w:r>
      <w:r>
        <w:rPr>
          <w:rFonts w:hint="eastAsia"/>
        </w:rPr>
        <w:t>GB 50204</w:t>
      </w:r>
    </w:p>
    <w:p w14:paraId="669F301E" w14:textId="77777777" w:rsidR="001C6A53" w:rsidRDefault="007C3E7E">
      <w:pPr>
        <w:numPr>
          <w:ilvl w:val="0"/>
          <w:numId w:val="2"/>
        </w:numPr>
        <w:spacing w:line="400" w:lineRule="exact"/>
      </w:pPr>
      <w:r>
        <w:t>《砌体结构工程施工质量验收规范》</w:t>
      </w:r>
      <w:r>
        <w:t>GB 50203</w:t>
      </w:r>
    </w:p>
    <w:p w14:paraId="0405E7B0" w14:textId="77777777" w:rsidR="001C6A53" w:rsidRDefault="007C3E7E">
      <w:pPr>
        <w:numPr>
          <w:ilvl w:val="0"/>
          <w:numId w:val="2"/>
        </w:numPr>
        <w:spacing w:line="400" w:lineRule="exact"/>
      </w:pPr>
      <w:r>
        <w:t>《钢结构工程施工质量验收标准》</w:t>
      </w:r>
      <w:r>
        <w:t>GB 50205</w:t>
      </w:r>
    </w:p>
    <w:p w14:paraId="7195F6EB" w14:textId="77777777" w:rsidR="001C6A53" w:rsidRDefault="007C3E7E">
      <w:pPr>
        <w:numPr>
          <w:ilvl w:val="0"/>
          <w:numId w:val="2"/>
        </w:numPr>
        <w:spacing w:line="400" w:lineRule="exact"/>
      </w:pPr>
      <w:r>
        <w:t>《建筑装饰装修工程质量验收标准》</w:t>
      </w:r>
      <w:r>
        <w:t>GB 50210</w:t>
      </w:r>
    </w:p>
    <w:p w14:paraId="212E871D" w14:textId="77777777" w:rsidR="001C6A53" w:rsidRDefault="007C3E7E">
      <w:pPr>
        <w:numPr>
          <w:ilvl w:val="0"/>
          <w:numId w:val="2"/>
        </w:numPr>
        <w:spacing w:line="400" w:lineRule="exact"/>
      </w:pPr>
      <w:r>
        <w:t>《建筑工程施工质量验收统一标准》</w:t>
      </w:r>
      <w:r>
        <w:t>GB 50300</w:t>
      </w:r>
    </w:p>
    <w:p w14:paraId="11023330" w14:textId="77777777" w:rsidR="001C6A53" w:rsidRDefault="007C3E7E">
      <w:pPr>
        <w:numPr>
          <w:ilvl w:val="0"/>
          <w:numId w:val="2"/>
        </w:numPr>
        <w:spacing w:line="400" w:lineRule="exact"/>
      </w:pPr>
      <w:r>
        <w:t>《建筑节能工程施工质量验收标准》</w:t>
      </w:r>
      <w:r>
        <w:t>GB 50411</w:t>
      </w:r>
    </w:p>
    <w:p w14:paraId="1C726F23" w14:textId="77777777" w:rsidR="001C6A53" w:rsidRDefault="007C3E7E">
      <w:pPr>
        <w:numPr>
          <w:ilvl w:val="0"/>
          <w:numId w:val="2"/>
        </w:numPr>
        <w:spacing w:line="400" w:lineRule="exact"/>
      </w:pPr>
      <w:r>
        <w:t>《钢结构焊接规范》</w:t>
      </w:r>
      <w:r>
        <w:t>GB 50661</w:t>
      </w:r>
    </w:p>
    <w:p w14:paraId="6D1E5C1E" w14:textId="77777777" w:rsidR="001C6A53" w:rsidRDefault="007C3E7E">
      <w:pPr>
        <w:numPr>
          <w:ilvl w:val="0"/>
          <w:numId w:val="2"/>
        </w:numPr>
        <w:spacing w:line="400" w:lineRule="exact"/>
      </w:pPr>
      <w:r>
        <w:t>《装配式混凝土建筑技术标准》</w:t>
      </w:r>
      <w:r>
        <w:t>GB/T 51231</w:t>
      </w:r>
    </w:p>
    <w:p w14:paraId="40C0D2E6" w14:textId="77777777" w:rsidR="001C6A53" w:rsidRDefault="007C3E7E">
      <w:pPr>
        <w:numPr>
          <w:ilvl w:val="0"/>
          <w:numId w:val="2"/>
        </w:numPr>
        <w:spacing w:line="400" w:lineRule="exact"/>
      </w:pPr>
      <w:r>
        <w:t>《装配式钢结构建筑技术标准》</w:t>
      </w:r>
      <w:r>
        <w:t>GB/T 51232</w:t>
      </w:r>
    </w:p>
    <w:p w14:paraId="40679FE4" w14:textId="77777777" w:rsidR="001C6A53" w:rsidRDefault="007C3E7E">
      <w:pPr>
        <w:numPr>
          <w:ilvl w:val="0"/>
          <w:numId w:val="2"/>
        </w:numPr>
        <w:spacing w:line="400" w:lineRule="exact"/>
      </w:pPr>
      <w:r>
        <w:t>《碳素结构钢》</w:t>
      </w:r>
      <w:r>
        <w:t>GB/ T 700</w:t>
      </w:r>
    </w:p>
    <w:p w14:paraId="626DBB9A" w14:textId="77777777" w:rsidR="001C6A53" w:rsidRDefault="007C3E7E">
      <w:pPr>
        <w:numPr>
          <w:ilvl w:val="0"/>
          <w:numId w:val="2"/>
        </w:numPr>
        <w:spacing w:line="400" w:lineRule="exact"/>
      </w:pPr>
      <w:r>
        <w:t>《低合金高强度结构钢》</w:t>
      </w:r>
      <w:r>
        <w:t>GB/ T 1591</w:t>
      </w:r>
    </w:p>
    <w:p w14:paraId="26C2F19E" w14:textId="77777777" w:rsidR="001C6A53" w:rsidRDefault="007C3E7E">
      <w:pPr>
        <w:numPr>
          <w:ilvl w:val="0"/>
          <w:numId w:val="2"/>
        </w:numPr>
        <w:spacing w:line="400" w:lineRule="exact"/>
      </w:pPr>
      <w:r>
        <w:t>《合金结构钢》</w:t>
      </w:r>
      <w:r>
        <w:t>GB/ T 3077</w:t>
      </w:r>
    </w:p>
    <w:p w14:paraId="1FBBF8BE" w14:textId="77777777" w:rsidR="001C6A53" w:rsidRDefault="007C3E7E">
      <w:pPr>
        <w:numPr>
          <w:ilvl w:val="0"/>
          <w:numId w:val="2"/>
        </w:numPr>
        <w:spacing w:line="400" w:lineRule="exact"/>
      </w:pPr>
      <w:r>
        <w:t>《无机硬质绝热制品试验方法》</w:t>
      </w:r>
      <w:r>
        <w:t>GB/T 5486</w:t>
      </w:r>
    </w:p>
    <w:p w14:paraId="0942494C" w14:textId="77777777" w:rsidR="001C6A53" w:rsidRDefault="007C3E7E">
      <w:pPr>
        <w:numPr>
          <w:ilvl w:val="0"/>
          <w:numId w:val="2"/>
        </w:numPr>
        <w:spacing w:line="400" w:lineRule="exact"/>
      </w:pPr>
      <w:r>
        <w:t>《建筑材料放射性核素限量》</w:t>
      </w:r>
      <w:r>
        <w:t>GB 6566</w:t>
      </w:r>
    </w:p>
    <w:p w14:paraId="4F02ABE5" w14:textId="77777777" w:rsidR="001C6A53" w:rsidRDefault="007C3E7E">
      <w:pPr>
        <w:numPr>
          <w:ilvl w:val="0"/>
          <w:numId w:val="2"/>
        </w:numPr>
        <w:spacing w:line="400" w:lineRule="exact"/>
      </w:pPr>
      <w:r>
        <w:rPr>
          <w:rFonts w:hint="eastAsia"/>
        </w:rPr>
        <w:t>《增强材料机织物试验方法第</w:t>
      </w:r>
      <w:r>
        <w:rPr>
          <w:rFonts w:hint="eastAsia"/>
        </w:rPr>
        <w:t>5</w:t>
      </w:r>
      <w:r>
        <w:rPr>
          <w:rFonts w:hint="eastAsia"/>
        </w:rPr>
        <w:t>部分：玻璃纤维拉伸断裂强力和断裂伸长的测定》</w:t>
      </w:r>
      <w:r>
        <w:rPr>
          <w:rFonts w:hint="eastAsia"/>
        </w:rPr>
        <w:t>GB/T 7689.5</w:t>
      </w:r>
    </w:p>
    <w:p w14:paraId="34894E61" w14:textId="77777777" w:rsidR="001C6A53" w:rsidRDefault="007C3E7E">
      <w:pPr>
        <w:numPr>
          <w:ilvl w:val="0"/>
          <w:numId w:val="2"/>
        </w:numPr>
        <w:spacing w:line="400" w:lineRule="exact"/>
      </w:pPr>
      <w:r>
        <w:t>《建筑材料及制品燃烧性能分级》</w:t>
      </w:r>
      <w:r>
        <w:t>GB 8624</w:t>
      </w:r>
    </w:p>
    <w:p w14:paraId="12909F15" w14:textId="77777777" w:rsidR="001C6A53" w:rsidRDefault="007C3E7E">
      <w:pPr>
        <w:numPr>
          <w:ilvl w:val="0"/>
          <w:numId w:val="2"/>
        </w:numPr>
        <w:spacing w:line="400" w:lineRule="exact"/>
      </w:pPr>
      <w:r>
        <w:rPr>
          <w:rFonts w:hint="eastAsia"/>
        </w:rPr>
        <w:t>《增强制品试验方法第</w:t>
      </w:r>
      <w:r>
        <w:rPr>
          <w:rFonts w:hint="eastAsia"/>
        </w:rPr>
        <w:t>3</w:t>
      </w:r>
      <w:r>
        <w:rPr>
          <w:rFonts w:hint="eastAsia"/>
        </w:rPr>
        <w:t>部分</w:t>
      </w:r>
      <w:r>
        <w:rPr>
          <w:rFonts w:hint="eastAsia"/>
        </w:rPr>
        <w:t>:</w:t>
      </w:r>
      <w:r>
        <w:rPr>
          <w:rFonts w:hint="eastAsia"/>
        </w:rPr>
        <w:t>单位面积质量的测定》</w:t>
      </w:r>
      <w:r>
        <w:rPr>
          <w:rFonts w:hint="eastAsia"/>
        </w:rPr>
        <w:t>GB/T 9914.3</w:t>
      </w:r>
    </w:p>
    <w:p w14:paraId="513392D0" w14:textId="77777777" w:rsidR="001C6A53" w:rsidRDefault="007C3E7E">
      <w:pPr>
        <w:numPr>
          <w:ilvl w:val="0"/>
          <w:numId w:val="2"/>
        </w:numPr>
        <w:spacing w:line="400" w:lineRule="exact"/>
      </w:pPr>
      <w:r>
        <w:t>《绝热材料稳态热阻及有关特性的测定</w:t>
      </w:r>
      <w:r>
        <w:t xml:space="preserve"> </w:t>
      </w:r>
      <w:r>
        <w:t>防护热板法》</w:t>
      </w:r>
      <w:r>
        <w:t>GB/T 10294</w:t>
      </w:r>
    </w:p>
    <w:p w14:paraId="42941984" w14:textId="77777777" w:rsidR="001C6A53" w:rsidRDefault="007C3E7E">
      <w:pPr>
        <w:numPr>
          <w:ilvl w:val="0"/>
          <w:numId w:val="2"/>
        </w:numPr>
        <w:spacing w:line="400" w:lineRule="exact"/>
      </w:pPr>
      <w:r>
        <w:rPr>
          <w:rFonts w:hint="eastAsia"/>
        </w:rPr>
        <w:t>《绝热材料稳态热阻及有关特性的测定</w:t>
      </w:r>
      <w:r>
        <w:rPr>
          <w:rFonts w:hint="eastAsia"/>
        </w:rPr>
        <w:t xml:space="preserve"> </w:t>
      </w:r>
      <w:r>
        <w:rPr>
          <w:rFonts w:hint="eastAsia"/>
        </w:rPr>
        <w:t>热流计法》</w:t>
      </w:r>
      <w:r>
        <w:rPr>
          <w:rFonts w:hint="eastAsia"/>
        </w:rPr>
        <w:t>GB/T 10295</w:t>
      </w:r>
    </w:p>
    <w:p w14:paraId="46A3C2A1" w14:textId="77777777" w:rsidR="001C6A53" w:rsidRDefault="007C3E7E">
      <w:pPr>
        <w:numPr>
          <w:ilvl w:val="0"/>
          <w:numId w:val="2"/>
        </w:numPr>
        <w:spacing w:line="400" w:lineRule="exact"/>
      </w:pPr>
      <w:r>
        <w:t>《蒸压加气混凝土砌块》</w:t>
      </w:r>
      <w:r>
        <w:t>GB/T 11968</w:t>
      </w:r>
    </w:p>
    <w:p w14:paraId="136E86FD" w14:textId="77777777" w:rsidR="001C6A53" w:rsidRDefault="007C3E7E">
      <w:pPr>
        <w:numPr>
          <w:ilvl w:val="0"/>
          <w:numId w:val="2"/>
        </w:numPr>
        <w:spacing w:line="400" w:lineRule="exact"/>
      </w:pPr>
      <w:r>
        <w:t>《蒸压加气混凝土性能试验方法》</w:t>
      </w:r>
      <w:r>
        <w:t>GB/T 11969</w:t>
      </w:r>
    </w:p>
    <w:p w14:paraId="123D4BFD" w14:textId="77777777" w:rsidR="001C6A53" w:rsidRDefault="007C3E7E">
      <w:pPr>
        <w:numPr>
          <w:ilvl w:val="0"/>
          <w:numId w:val="2"/>
        </w:numPr>
        <w:spacing w:line="400" w:lineRule="exact"/>
      </w:pPr>
      <w:r>
        <w:t>《硅酮和改性硅酮建筑密封胶》</w:t>
      </w:r>
      <w:r>
        <w:t>GB/T 14683</w:t>
      </w:r>
    </w:p>
    <w:p w14:paraId="5498E59A" w14:textId="77777777" w:rsidR="001C6A53" w:rsidRDefault="007C3E7E">
      <w:pPr>
        <w:numPr>
          <w:ilvl w:val="0"/>
          <w:numId w:val="2"/>
        </w:numPr>
        <w:spacing w:line="400" w:lineRule="exact"/>
      </w:pPr>
      <w:r>
        <w:t>《蒸压加气混凝土板》</w:t>
      </w:r>
      <w:r>
        <w:t>GB/T 15762</w:t>
      </w:r>
    </w:p>
    <w:p w14:paraId="08AD23BC" w14:textId="77777777" w:rsidR="001C6A53" w:rsidRDefault="007C3E7E">
      <w:pPr>
        <w:numPr>
          <w:ilvl w:val="0"/>
          <w:numId w:val="2"/>
        </w:numPr>
        <w:spacing w:line="400" w:lineRule="exact"/>
      </w:pPr>
      <w:r>
        <w:rPr>
          <w:rFonts w:hint="eastAsia"/>
        </w:rPr>
        <w:lastRenderedPageBreak/>
        <w:t>《玻璃纤维网布耐碱性试验方法氢氧化钠溶液浸泡法》</w:t>
      </w:r>
      <w:r>
        <w:rPr>
          <w:rFonts w:hint="eastAsia"/>
        </w:rPr>
        <w:t>GB/T 20102</w:t>
      </w:r>
    </w:p>
    <w:p w14:paraId="75408E27" w14:textId="77777777" w:rsidR="001C6A53" w:rsidRDefault="007C3E7E">
      <w:pPr>
        <w:numPr>
          <w:ilvl w:val="0"/>
          <w:numId w:val="2"/>
        </w:numPr>
        <w:spacing w:line="400" w:lineRule="exact"/>
      </w:pPr>
      <w:r>
        <w:t>《外墙柔性腻子》</w:t>
      </w:r>
      <w:r>
        <w:t>GB/T 23455</w:t>
      </w:r>
    </w:p>
    <w:p w14:paraId="489A6A79" w14:textId="77777777" w:rsidR="001C6A53" w:rsidRDefault="007C3E7E">
      <w:pPr>
        <w:numPr>
          <w:ilvl w:val="0"/>
          <w:numId w:val="2"/>
        </w:numPr>
        <w:spacing w:line="400" w:lineRule="exact"/>
      </w:pPr>
      <w:r>
        <w:t>《防火封堵材料》</w:t>
      </w:r>
      <w:r>
        <w:t>GB 23864</w:t>
      </w:r>
    </w:p>
    <w:p w14:paraId="66F38AFB" w14:textId="77777777" w:rsidR="001C6A53" w:rsidRDefault="007C3E7E">
      <w:pPr>
        <w:numPr>
          <w:ilvl w:val="0"/>
          <w:numId w:val="2"/>
        </w:numPr>
        <w:spacing w:line="400" w:lineRule="exact"/>
      </w:pPr>
      <w:r>
        <w:t>《建筑用阻燃密封胶》</w:t>
      </w:r>
      <w:r>
        <w:t>GB/ T 24267</w:t>
      </w:r>
    </w:p>
    <w:p w14:paraId="2827B606" w14:textId="77777777" w:rsidR="001C6A53" w:rsidRDefault="007C3E7E">
      <w:pPr>
        <w:numPr>
          <w:ilvl w:val="0"/>
          <w:numId w:val="2"/>
        </w:numPr>
        <w:spacing w:line="400" w:lineRule="exact"/>
      </w:pPr>
      <w:r>
        <w:t>《建筑门窗、幕墙用密封胶条》</w:t>
      </w:r>
      <w:r>
        <w:t>GB/ T 24498</w:t>
      </w:r>
    </w:p>
    <w:p w14:paraId="167EBACE" w14:textId="77777777" w:rsidR="001C6A53" w:rsidRDefault="007C3E7E">
      <w:pPr>
        <w:numPr>
          <w:ilvl w:val="0"/>
          <w:numId w:val="2"/>
        </w:numPr>
        <w:spacing w:line="400" w:lineRule="exact"/>
      </w:pPr>
      <w:r>
        <w:t>《模塑聚苯板薄抹灰外墙外保温系统材料》</w:t>
      </w:r>
      <w:r>
        <w:t>GB/T 29906</w:t>
      </w:r>
    </w:p>
    <w:p w14:paraId="16D13446" w14:textId="77777777" w:rsidR="001C6A53" w:rsidRDefault="007C3E7E">
      <w:pPr>
        <w:numPr>
          <w:ilvl w:val="0"/>
          <w:numId w:val="2"/>
        </w:numPr>
        <w:spacing w:line="400" w:lineRule="exact"/>
      </w:pPr>
      <w:r>
        <w:rPr>
          <w:rFonts w:hint="eastAsia"/>
        </w:rPr>
        <w:t>《轻骨料混凝土应用技术标准》</w:t>
      </w:r>
      <w:r>
        <w:rPr>
          <w:rFonts w:hint="eastAsia"/>
        </w:rPr>
        <w:t>JGJ</w:t>
      </w:r>
      <w:r>
        <w:t>/</w:t>
      </w:r>
      <w:r>
        <w:rPr>
          <w:rFonts w:hint="eastAsia"/>
        </w:rPr>
        <w:t>T 12</w:t>
      </w:r>
    </w:p>
    <w:p w14:paraId="72CF272F" w14:textId="77777777" w:rsidR="001C6A53" w:rsidRDefault="007C3E7E">
      <w:pPr>
        <w:numPr>
          <w:ilvl w:val="0"/>
          <w:numId w:val="2"/>
        </w:numPr>
        <w:spacing w:line="400" w:lineRule="exact"/>
      </w:pPr>
      <w:r>
        <w:t>《蒸压加气混凝土制品应用技术标准》</w:t>
      </w:r>
      <w:r>
        <w:t>JGJ/T 17</w:t>
      </w:r>
    </w:p>
    <w:p w14:paraId="101F3A67" w14:textId="77777777" w:rsidR="001C6A53" w:rsidRDefault="007C3E7E">
      <w:pPr>
        <w:numPr>
          <w:ilvl w:val="0"/>
          <w:numId w:val="2"/>
        </w:numPr>
        <w:spacing w:line="400" w:lineRule="exact"/>
      </w:pPr>
      <w:r>
        <w:t>《钢筋焊接及验收规程》</w:t>
      </w:r>
      <w:r>
        <w:t>JGJ 18</w:t>
      </w:r>
    </w:p>
    <w:p w14:paraId="19102C81" w14:textId="77777777" w:rsidR="001C6A53" w:rsidRDefault="007C3E7E">
      <w:pPr>
        <w:numPr>
          <w:ilvl w:val="0"/>
          <w:numId w:val="2"/>
        </w:numPr>
        <w:spacing w:line="400" w:lineRule="exact"/>
      </w:pPr>
      <w:r>
        <w:t>《严寒和寒冷地区居住建筑节能设计标准》</w:t>
      </w:r>
      <w:r>
        <w:t>JGJ 26</w:t>
      </w:r>
    </w:p>
    <w:p w14:paraId="1C88155A" w14:textId="77777777" w:rsidR="001C6A53" w:rsidRDefault="007C3E7E">
      <w:pPr>
        <w:numPr>
          <w:ilvl w:val="0"/>
          <w:numId w:val="2"/>
        </w:numPr>
        <w:spacing w:line="400" w:lineRule="exact"/>
      </w:pPr>
      <w:r>
        <w:t>《建筑涂饰工程施工及验收规程》</w:t>
      </w:r>
      <w:r>
        <w:t>JGJ/T 29</w:t>
      </w:r>
    </w:p>
    <w:p w14:paraId="2BA7D1EC" w14:textId="77777777" w:rsidR="001C6A53" w:rsidRDefault="007C3E7E">
      <w:pPr>
        <w:numPr>
          <w:ilvl w:val="0"/>
          <w:numId w:val="2"/>
        </w:numPr>
        <w:spacing w:line="400" w:lineRule="exact"/>
      </w:pPr>
      <w:r>
        <w:t>《建筑砂浆基本性能试验方法标准》</w:t>
      </w:r>
      <w:r>
        <w:t>JGJ/T 70</w:t>
      </w:r>
    </w:p>
    <w:p w14:paraId="602D155C" w14:textId="77777777" w:rsidR="001C6A53" w:rsidRDefault="007C3E7E">
      <w:pPr>
        <w:numPr>
          <w:ilvl w:val="0"/>
          <w:numId w:val="2"/>
        </w:numPr>
        <w:spacing w:line="400" w:lineRule="exact"/>
      </w:pPr>
      <w:r>
        <w:t>《夏热冬暖地区居住建筑节能设计标准》</w:t>
      </w:r>
      <w:r>
        <w:t>JGJ 75</w:t>
      </w:r>
    </w:p>
    <w:p w14:paraId="3C996754" w14:textId="77777777" w:rsidR="001C6A53" w:rsidRDefault="007C3E7E">
      <w:pPr>
        <w:numPr>
          <w:ilvl w:val="0"/>
          <w:numId w:val="2"/>
        </w:numPr>
        <w:spacing w:line="400" w:lineRule="exact"/>
      </w:pPr>
      <w:r>
        <w:t>《建筑工程冬期施工规程》</w:t>
      </w:r>
      <w:r>
        <w:t>JGJ/T 104</w:t>
      </w:r>
    </w:p>
    <w:p w14:paraId="641DD37C" w14:textId="77777777" w:rsidR="001C6A53" w:rsidRDefault="007C3E7E">
      <w:pPr>
        <w:numPr>
          <w:ilvl w:val="0"/>
          <w:numId w:val="2"/>
        </w:numPr>
        <w:spacing w:line="400" w:lineRule="exact"/>
      </w:pPr>
      <w:r>
        <w:t>《夏热冬冷地区居住建筑节能设计标准》</w:t>
      </w:r>
      <w:r>
        <w:t>JGJ 134</w:t>
      </w:r>
    </w:p>
    <w:p w14:paraId="6747314F" w14:textId="77777777" w:rsidR="001C6A53" w:rsidRDefault="007C3E7E">
      <w:pPr>
        <w:numPr>
          <w:ilvl w:val="0"/>
          <w:numId w:val="2"/>
        </w:numPr>
        <w:spacing w:line="400" w:lineRule="exact"/>
      </w:pPr>
      <w:r>
        <w:t>《外墙外保温工程技术标准》</w:t>
      </w:r>
      <w:r>
        <w:t>JGJ 144</w:t>
      </w:r>
    </w:p>
    <w:p w14:paraId="313B87CE" w14:textId="77777777" w:rsidR="001C6A53" w:rsidRDefault="007C3E7E">
      <w:pPr>
        <w:numPr>
          <w:ilvl w:val="0"/>
          <w:numId w:val="2"/>
        </w:numPr>
        <w:spacing w:line="400" w:lineRule="exact"/>
      </w:pPr>
      <w:r>
        <w:rPr>
          <w:rFonts w:hint="eastAsia"/>
        </w:rPr>
        <w:t>《混凝土结构后锚固技术规程》</w:t>
      </w:r>
      <w:r>
        <w:rPr>
          <w:rFonts w:hint="eastAsia"/>
        </w:rPr>
        <w:t>JGJ 145</w:t>
      </w:r>
    </w:p>
    <w:p w14:paraId="53D5B716" w14:textId="77777777" w:rsidR="001C6A53" w:rsidRDefault="007C3E7E">
      <w:pPr>
        <w:numPr>
          <w:ilvl w:val="0"/>
          <w:numId w:val="2"/>
        </w:numPr>
        <w:spacing w:line="400" w:lineRule="exact"/>
      </w:pPr>
      <w:r>
        <w:t>《非结构构件抗震设计规范》</w:t>
      </w:r>
      <w:r>
        <w:t>JGJ 339</w:t>
      </w:r>
    </w:p>
    <w:p w14:paraId="48DDAB3F" w14:textId="77777777" w:rsidR="001C6A53" w:rsidRDefault="007C3E7E">
      <w:pPr>
        <w:numPr>
          <w:ilvl w:val="0"/>
          <w:numId w:val="2"/>
        </w:numPr>
        <w:spacing w:line="400" w:lineRule="exact"/>
      </w:pPr>
      <w:r>
        <w:t>《温和地区居住建筑节能设计标准》</w:t>
      </w:r>
      <w:r>
        <w:t>JGJ 475</w:t>
      </w:r>
    </w:p>
    <w:p w14:paraId="7AFF6B12" w14:textId="77777777" w:rsidR="001C6A53" w:rsidRDefault="007C3E7E">
      <w:pPr>
        <w:numPr>
          <w:ilvl w:val="0"/>
          <w:numId w:val="2"/>
        </w:numPr>
        <w:spacing w:line="400" w:lineRule="exact"/>
      </w:pPr>
      <w:r>
        <w:rPr>
          <w:rFonts w:hint="eastAsia"/>
        </w:rPr>
        <w:t>《岩棉薄抹灰外墙外保温工程技术标准》</w:t>
      </w:r>
      <w:r>
        <w:rPr>
          <w:rFonts w:hint="eastAsia"/>
        </w:rPr>
        <w:t>JGJ/T 480</w:t>
      </w:r>
    </w:p>
    <w:p w14:paraId="33BB93EA" w14:textId="77777777" w:rsidR="001C6A53" w:rsidRDefault="007C3E7E">
      <w:pPr>
        <w:numPr>
          <w:ilvl w:val="0"/>
          <w:numId w:val="2"/>
        </w:numPr>
        <w:spacing w:line="400" w:lineRule="exact"/>
      </w:pPr>
      <w:r>
        <w:t>《合成树脂乳液砂壁状建筑涂料》</w:t>
      </w:r>
      <w:r>
        <w:t>JG/T 24</w:t>
      </w:r>
    </w:p>
    <w:p w14:paraId="3E2653F2" w14:textId="77777777" w:rsidR="001C6A53" w:rsidRDefault="007C3E7E">
      <w:pPr>
        <w:numPr>
          <w:ilvl w:val="0"/>
          <w:numId w:val="2"/>
        </w:numPr>
        <w:spacing w:line="400" w:lineRule="exact"/>
      </w:pPr>
      <w:r>
        <w:t>《胶粉聚苯颗粒外墙外保温系统材料》</w:t>
      </w:r>
      <w:r>
        <w:t>JG 158</w:t>
      </w:r>
    </w:p>
    <w:p w14:paraId="5F6F3FE2" w14:textId="77777777" w:rsidR="001C6A53" w:rsidRDefault="007C3E7E">
      <w:pPr>
        <w:numPr>
          <w:ilvl w:val="0"/>
          <w:numId w:val="2"/>
        </w:numPr>
        <w:spacing w:line="400" w:lineRule="exact"/>
      </w:pPr>
      <w:r>
        <w:t>《弹性建筑涂料》</w:t>
      </w:r>
      <w:r>
        <w:t>JG/T 172</w:t>
      </w:r>
    </w:p>
    <w:p w14:paraId="49F29A31" w14:textId="77777777" w:rsidR="001C6A53" w:rsidRDefault="007C3E7E">
      <w:pPr>
        <w:numPr>
          <w:ilvl w:val="0"/>
          <w:numId w:val="2"/>
        </w:numPr>
        <w:spacing w:line="400" w:lineRule="exact"/>
      </w:pPr>
      <w:r>
        <w:rPr>
          <w:rFonts w:hint="eastAsia"/>
        </w:rPr>
        <w:t>《膨胀玻化微珠轻质砂浆》</w:t>
      </w:r>
      <w:r>
        <w:rPr>
          <w:rFonts w:hint="eastAsia"/>
        </w:rPr>
        <w:t>JG/T 283</w:t>
      </w:r>
    </w:p>
    <w:p w14:paraId="7B122283" w14:textId="77777777" w:rsidR="001C6A53" w:rsidRDefault="007C3E7E">
      <w:pPr>
        <w:numPr>
          <w:ilvl w:val="0"/>
          <w:numId w:val="2"/>
        </w:numPr>
        <w:spacing w:line="400" w:lineRule="exact"/>
      </w:pPr>
      <w:r>
        <w:t>《外墙保温用锚栓》</w:t>
      </w:r>
      <w:r>
        <w:t>JG/T 366</w:t>
      </w:r>
    </w:p>
    <w:p w14:paraId="01C2FE32" w14:textId="77777777" w:rsidR="001C6A53" w:rsidRDefault="007C3E7E">
      <w:pPr>
        <w:numPr>
          <w:ilvl w:val="0"/>
          <w:numId w:val="2"/>
        </w:numPr>
        <w:spacing w:line="400" w:lineRule="exact"/>
      </w:pPr>
      <w:r>
        <w:t>《聚氨酯建筑密封胶》</w:t>
      </w:r>
      <w:r>
        <w:t>JC/T 482</w:t>
      </w:r>
    </w:p>
    <w:p w14:paraId="309E685B" w14:textId="77777777" w:rsidR="001C6A53" w:rsidRDefault="007C3E7E">
      <w:pPr>
        <w:numPr>
          <w:ilvl w:val="0"/>
          <w:numId w:val="2"/>
        </w:numPr>
        <w:spacing w:line="400" w:lineRule="exact"/>
      </w:pPr>
      <w:r>
        <w:t>《混凝土建筑接缝用密封胶》</w:t>
      </w:r>
      <w:r>
        <w:t>JC/T 881</w:t>
      </w:r>
    </w:p>
    <w:p w14:paraId="3F0BB1B8" w14:textId="77777777" w:rsidR="001C6A53" w:rsidRPr="00A82949" w:rsidRDefault="007C3E7E" w:rsidP="00371C79">
      <w:pPr>
        <w:numPr>
          <w:ilvl w:val="0"/>
          <w:numId w:val="2"/>
        </w:numPr>
        <w:spacing w:line="400" w:lineRule="exact"/>
        <w:rPr>
          <w:szCs w:val="21"/>
        </w:rPr>
      </w:pPr>
      <w:r>
        <w:t>《蒸压加气混凝土墙体专用砂浆》</w:t>
      </w:r>
      <w:r>
        <w:t>JC/T 8</w:t>
      </w:r>
    </w:p>
    <w:p w14:paraId="2A34DAB0" w14:textId="77777777" w:rsidR="00A82949" w:rsidRDefault="00A82949" w:rsidP="00A82949">
      <w:pPr>
        <w:spacing w:line="400" w:lineRule="exact"/>
      </w:pPr>
    </w:p>
    <w:p w14:paraId="15B10CBD" w14:textId="77777777" w:rsidR="00A82949" w:rsidRDefault="00A82949" w:rsidP="00A82949">
      <w:pPr>
        <w:spacing w:line="400" w:lineRule="exact"/>
      </w:pPr>
    </w:p>
    <w:p w14:paraId="45AC9CFE" w14:textId="77777777" w:rsidR="00A82949" w:rsidRDefault="00A82949" w:rsidP="00A82949">
      <w:pPr>
        <w:spacing w:line="400" w:lineRule="exact"/>
      </w:pPr>
    </w:p>
    <w:p w14:paraId="149F7575" w14:textId="77777777" w:rsidR="00A82949" w:rsidRDefault="00A82949" w:rsidP="00A82949">
      <w:pPr>
        <w:spacing w:line="400" w:lineRule="exact"/>
      </w:pPr>
    </w:p>
    <w:p w14:paraId="29E23F92" w14:textId="77777777" w:rsidR="00A82949" w:rsidRDefault="00A82949" w:rsidP="00A82949">
      <w:pPr>
        <w:spacing w:line="400" w:lineRule="exact"/>
      </w:pPr>
    </w:p>
    <w:p w14:paraId="06A91F4A" w14:textId="77777777" w:rsidR="00A82949" w:rsidRDefault="00A82949" w:rsidP="00A82949">
      <w:pPr>
        <w:spacing w:line="400" w:lineRule="exact"/>
      </w:pPr>
    </w:p>
    <w:p w14:paraId="33EB62A3" w14:textId="77777777" w:rsidR="00A82949" w:rsidRDefault="00A82949" w:rsidP="00A82949">
      <w:pPr>
        <w:spacing w:line="400" w:lineRule="exact"/>
      </w:pPr>
    </w:p>
    <w:p w14:paraId="02D117DC" w14:textId="77777777" w:rsidR="00A82949" w:rsidRDefault="00A82949" w:rsidP="00A82949">
      <w:pPr>
        <w:spacing w:line="360" w:lineRule="auto"/>
        <w:jc w:val="center"/>
        <w:rPr>
          <w:color w:val="000000"/>
          <w:sz w:val="32"/>
          <w:szCs w:val="32"/>
        </w:rPr>
      </w:pPr>
      <w:bookmarkStart w:id="247" w:name="_Toc3485"/>
      <w:bookmarkStart w:id="248" w:name="_Toc25156"/>
      <w:bookmarkStart w:id="249" w:name="_Toc3777"/>
      <w:r>
        <w:rPr>
          <w:color w:val="000000"/>
          <w:sz w:val="32"/>
          <w:szCs w:val="32"/>
        </w:rPr>
        <w:t>中国工程建设标准化协会标准</w:t>
      </w:r>
      <w:bookmarkEnd w:id="247"/>
      <w:bookmarkEnd w:id="248"/>
      <w:bookmarkEnd w:id="249"/>
    </w:p>
    <w:p w14:paraId="2A8CFFBB" w14:textId="77777777" w:rsidR="00A82949" w:rsidRDefault="00A82949" w:rsidP="00A82949">
      <w:pPr>
        <w:widowControl/>
        <w:tabs>
          <w:tab w:val="center" w:pos="4201"/>
          <w:tab w:val="right" w:leader="dot" w:pos="9298"/>
        </w:tabs>
        <w:autoSpaceDE w:val="0"/>
        <w:autoSpaceDN w:val="0"/>
        <w:spacing w:beforeLines="50" w:before="156" w:line="360" w:lineRule="auto"/>
        <w:jc w:val="center"/>
        <w:rPr>
          <w:color w:val="000000"/>
          <w:sz w:val="40"/>
          <w:szCs w:val="32"/>
        </w:rPr>
      </w:pPr>
    </w:p>
    <w:p w14:paraId="19B4C85F" w14:textId="77777777" w:rsidR="00A82949" w:rsidRPr="00A82949" w:rsidRDefault="00A82949" w:rsidP="00A82949">
      <w:pPr>
        <w:pStyle w:val="affa"/>
        <w:rPr>
          <w:rFonts w:ascii="宋体" w:eastAsia="宋体" w:hAnsi="宋体"/>
        </w:rPr>
      </w:pPr>
      <w:r w:rsidRPr="00A82949">
        <w:rPr>
          <w:rFonts w:ascii="宋体" w:eastAsia="宋体" w:hAnsi="宋体" w:hint="eastAsia"/>
        </w:rPr>
        <w:t>蒸压加气混凝土内置自保温墙板应用</w:t>
      </w:r>
      <w:r w:rsidRPr="00A82949">
        <w:rPr>
          <w:rFonts w:ascii="宋体" w:eastAsia="宋体" w:hAnsi="宋体"/>
        </w:rPr>
        <w:t>技术规程</w:t>
      </w:r>
    </w:p>
    <w:p w14:paraId="43EAA1EB" w14:textId="77777777" w:rsidR="00A82949" w:rsidRDefault="00A82949" w:rsidP="00A82949">
      <w:pPr>
        <w:spacing w:line="360" w:lineRule="auto"/>
        <w:jc w:val="center"/>
        <w:rPr>
          <w:color w:val="000000"/>
          <w:sz w:val="32"/>
          <w:szCs w:val="32"/>
        </w:rPr>
      </w:pPr>
      <w:r>
        <w:rPr>
          <w:color w:val="000000"/>
          <w:sz w:val="32"/>
          <w:szCs w:val="32"/>
        </w:rPr>
        <w:t>T/CECS XXX-20XX</w:t>
      </w:r>
    </w:p>
    <w:p w14:paraId="1B528E70" w14:textId="77777777" w:rsidR="00A82949" w:rsidRDefault="00A82949" w:rsidP="00A82949">
      <w:pPr>
        <w:spacing w:line="360" w:lineRule="auto"/>
        <w:jc w:val="center"/>
        <w:rPr>
          <w:color w:val="000000"/>
          <w:sz w:val="32"/>
          <w:szCs w:val="32"/>
        </w:rPr>
      </w:pPr>
    </w:p>
    <w:p w14:paraId="492F1EE7" w14:textId="77777777" w:rsidR="00A82949" w:rsidRPr="00A82949" w:rsidRDefault="00A82949" w:rsidP="00A82949">
      <w:pPr>
        <w:pStyle w:val="1"/>
        <w:ind w:firstLineChars="0" w:firstLine="0"/>
        <w:jc w:val="center"/>
        <w:rPr>
          <w:rFonts w:ascii="宋体" w:eastAsia="宋体" w:hAnsi="宋体"/>
          <w:b w:val="0"/>
          <w:bCs/>
          <w:sz w:val="32"/>
          <w:szCs w:val="32"/>
        </w:rPr>
        <w:sectPr w:rsidR="00A82949" w:rsidRPr="00A82949" w:rsidSect="00A82949">
          <w:pgSz w:w="11906" w:h="16838"/>
          <w:pgMar w:top="1440" w:right="1800" w:bottom="1440" w:left="1800" w:header="851" w:footer="992" w:gutter="0"/>
          <w:cols w:space="720"/>
          <w:titlePg/>
          <w:docGrid w:type="lines" w:linePitch="312"/>
        </w:sectPr>
      </w:pPr>
      <w:bookmarkStart w:id="250" w:name="_Toc3486"/>
      <w:bookmarkStart w:id="251" w:name="_Toc2911"/>
      <w:bookmarkStart w:id="252" w:name="_Toc7912"/>
      <w:bookmarkStart w:id="253" w:name="_Toc29359"/>
      <w:bookmarkStart w:id="254" w:name="_Toc13394"/>
      <w:bookmarkStart w:id="255" w:name="_Toc16921"/>
      <w:bookmarkStart w:id="256" w:name="_Toc24401"/>
      <w:bookmarkStart w:id="257" w:name="_Toc22776"/>
      <w:bookmarkStart w:id="258" w:name="_Toc1902"/>
      <w:bookmarkStart w:id="259" w:name="_Toc10708"/>
      <w:bookmarkStart w:id="260" w:name="_Toc13682"/>
      <w:bookmarkStart w:id="261" w:name="_Toc16068"/>
      <w:bookmarkStart w:id="262" w:name="_Toc16594"/>
      <w:bookmarkStart w:id="263" w:name="_Toc85812656"/>
      <w:bookmarkStart w:id="264" w:name="_Toc193814700"/>
      <w:r w:rsidRPr="00A82949">
        <w:rPr>
          <w:rFonts w:ascii="宋体" w:eastAsia="宋体" w:hAnsi="宋体"/>
          <w:b w:val="0"/>
          <w:bCs/>
          <w:sz w:val="32"/>
          <w:szCs w:val="32"/>
        </w:rPr>
        <w:t>条文说明</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BE47ADC" w14:textId="77777777" w:rsidR="00A82949" w:rsidRPr="00717923" w:rsidRDefault="00A82949" w:rsidP="00717923">
      <w:pPr>
        <w:spacing w:line="360" w:lineRule="auto"/>
        <w:jc w:val="center"/>
        <w:rPr>
          <w:rFonts w:ascii="宋体" w:hAnsi="宋体" w:cs="宋体" w:hint="eastAsia"/>
          <w:color w:val="000000"/>
          <w:szCs w:val="21"/>
        </w:rPr>
      </w:pPr>
      <w:r w:rsidRPr="00717923">
        <w:rPr>
          <w:rFonts w:ascii="宋体" w:hAnsi="宋体" w:cs="宋体" w:hint="eastAsia"/>
          <w:color w:val="000000"/>
          <w:szCs w:val="21"/>
        </w:rPr>
        <w:lastRenderedPageBreak/>
        <w:t>目 次</w:t>
      </w:r>
    </w:p>
    <w:p w14:paraId="5BD20779" w14:textId="2C73E583" w:rsidR="00717923" w:rsidRPr="00717923" w:rsidRDefault="00A82949" w:rsidP="00717923">
      <w:pPr>
        <w:pStyle w:val="TOC1"/>
        <w:spacing w:line="360" w:lineRule="auto"/>
        <w:rPr>
          <w:rFonts w:ascii="宋体" w:hAnsi="宋体" w:cstheme="minorBidi" w:hint="eastAsia"/>
          <w:noProof/>
          <w:szCs w:val="21"/>
          <w14:ligatures w14:val="standardContextual"/>
        </w:rPr>
      </w:pPr>
      <w:r w:rsidRPr="00717923">
        <w:rPr>
          <w:rFonts w:ascii="宋体" w:hAnsi="宋体" w:hint="eastAsia"/>
          <w:szCs w:val="21"/>
        </w:rPr>
        <w:fldChar w:fldCharType="begin"/>
      </w:r>
      <w:r w:rsidRPr="00717923">
        <w:rPr>
          <w:rFonts w:ascii="宋体" w:hAnsi="宋体" w:hint="eastAsia"/>
          <w:szCs w:val="21"/>
        </w:rPr>
        <w:instrText xml:space="preserve">TOC \o "1-3" \h \u </w:instrText>
      </w:r>
      <w:r w:rsidRPr="00717923">
        <w:rPr>
          <w:rFonts w:ascii="宋体" w:hAnsi="宋体" w:hint="eastAsia"/>
          <w:szCs w:val="21"/>
        </w:rPr>
        <w:fldChar w:fldCharType="separate"/>
      </w:r>
    </w:p>
    <w:p w14:paraId="23759FC0" w14:textId="1835C147"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01" w:history="1">
        <w:r w:rsidRPr="00717923">
          <w:rPr>
            <w:rStyle w:val="afc"/>
            <w:rFonts w:ascii="宋体" w:hAnsi="宋体" w:hint="eastAsia"/>
            <w:noProof/>
            <w:kern w:val="44"/>
            <w:szCs w:val="21"/>
          </w:rPr>
          <w:t>1　总　则</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_Toc193814701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32</w:t>
        </w:r>
        <w:r w:rsidRPr="00717923">
          <w:rPr>
            <w:rFonts w:ascii="宋体" w:hAnsi="宋体" w:hint="eastAsia"/>
            <w:noProof/>
            <w:szCs w:val="21"/>
          </w:rPr>
          <w:fldChar w:fldCharType="end"/>
        </w:r>
      </w:hyperlink>
    </w:p>
    <w:p w14:paraId="727E46B7" w14:textId="0E188B8D"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02" w:history="1">
        <w:r w:rsidRPr="00717923">
          <w:rPr>
            <w:rStyle w:val="afc"/>
            <w:rFonts w:ascii="宋体" w:hAnsi="宋体" w:hint="eastAsia"/>
            <w:noProof/>
            <w:kern w:val="44"/>
            <w:szCs w:val="21"/>
          </w:rPr>
          <w:t>2　术语</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_Toc193814702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33</w:t>
        </w:r>
        <w:r w:rsidRPr="00717923">
          <w:rPr>
            <w:rFonts w:ascii="宋体" w:hAnsi="宋体" w:hint="eastAsia"/>
            <w:noProof/>
            <w:szCs w:val="21"/>
          </w:rPr>
          <w:fldChar w:fldCharType="end"/>
        </w:r>
      </w:hyperlink>
    </w:p>
    <w:p w14:paraId="716BBCA2" w14:textId="2E3BE7E1"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03" w:history="1">
        <w:r w:rsidRPr="00717923">
          <w:rPr>
            <w:rStyle w:val="afc"/>
            <w:rFonts w:ascii="宋体" w:hAnsi="宋体" w:hint="eastAsia"/>
            <w:noProof/>
            <w:kern w:val="44"/>
            <w:szCs w:val="21"/>
          </w:rPr>
          <w:t>3　基本规定</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_Toc193814703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34</w:t>
        </w:r>
        <w:r w:rsidRPr="00717923">
          <w:rPr>
            <w:rFonts w:ascii="宋体" w:hAnsi="宋体" w:hint="eastAsia"/>
            <w:noProof/>
            <w:szCs w:val="21"/>
          </w:rPr>
          <w:fldChar w:fldCharType="end"/>
        </w:r>
      </w:hyperlink>
    </w:p>
    <w:p w14:paraId="4D309141" w14:textId="1792624B"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04" w:history="1">
        <w:r w:rsidRPr="00717923">
          <w:rPr>
            <w:rStyle w:val="afc"/>
            <w:rFonts w:ascii="宋体" w:hAnsi="宋体" w:hint="eastAsia"/>
            <w:noProof/>
            <w:kern w:val="44"/>
            <w:szCs w:val="21"/>
          </w:rPr>
          <w:t>4　材料</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_Toc193814704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35</w:t>
        </w:r>
        <w:r w:rsidRPr="00717923">
          <w:rPr>
            <w:rFonts w:ascii="宋体" w:hAnsi="宋体" w:hint="eastAsia"/>
            <w:noProof/>
            <w:szCs w:val="21"/>
          </w:rPr>
          <w:fldChar w:fldCharType="end"/>
        </w:r>
      </w:hyperlink>
    </w:p>
    <w:p w14:paraId="5B4154EF" w14:textId="1604462C"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05" w:history="1">
        <w:r w:rsidRPr="00717923">
          <w:rPr>
            <w:rStyle w:val="afc"/>
            <w:rFonts w:ascii="宋体" w:hAnsi="宋体" w:hint="eastAsia"/>
            <w:noProof/>
            <w:szCs w:val="21"/>
          </w:rPr>
          <w:t>4.1  自保温墙板系统</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_Toc193814705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35</w:t>
        </w:r>
        <w:r w:rsidRPr="00717923">
          <w:rPr>
            <w:rFonts w:ascii="宋体" w:hAnsi="宋体" w:hint="eastAsia"/>
            <w:noProof/>
            <w:szCs w:val="21"/>
          </w:rPr>
          <w:fldChar w:fldCharType="end"/>
        </w:r>
      </w:hyperlink>
    </w:p>
    <w:p w14:paraId="74644B5C" w14:textId="349ED8BA"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06" w:history="1">
        <w:r w:rsidRPr="00717923">
          <w:rPr>
            <w:rStyle w:val="afc"/>
            <w:rFonts w:ascii="宋体" w:hAnsi="宋体" w:hint="eastAsia"/>
            <w:noProof/>
            <w:szCs w:val="21"/>
          </w:rPr>
          <w:t>4.2  配套材料</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_Toc193814706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35</w:t>
        </w:r>
        <w:r w:rsidRPr="00717923">
          <w:rPr>
            <w:rFonts w:ascii="宋体" w:hAnsi="宋体" w:hint="eastAsia"/>
            <w:noProof/>
            <w:szCs w:val="21"/>
          </w:rPr>
          <w:fldChar w:fldCharType="end"/>
        </w:r>
      </w:hyperlink>
    </w:p>
    <w:p w14:paraId="46ABEFE6" w14:textId="36CFDB15"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07" w:history="1">
        <w:r w:rsidRPr="00717923">
          <w:rPr>
            <w:rStyle w:val="afc"/>
            <w:rFonts w:ascii="宋体" w:hAnsi="宋体" w:hint="eastAsia"/>
            <w:noProof/>
            <w:szCs w:val="21"/>
          </w:rPr>
          <w:t>5  建筑设计</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_Toc193814707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37</w:t>
        </w:r>
        <w:r w:rsidRPr="00717923">
          <w:rPr>
            <w:rFonts w:ascii="宋体" w:hAnsi="宋体" w:hint="eastAsia"/>
            <w:noProof/>
            <w:szCs w:val="21"/>
          </w:rPr>
          <w:fldChar w:fldCharType="end"/>
        </w:r>
      </w:hyperlink>
    </w:p>
    <w:p w14:paraId="4D1F1E8D" w14:textId="7B01F8F3"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08" w:history="1">
        <w:r w:rsidRPr="00717923">
          <w:rPr>
            <w:rStyle w:val="afc"/>
            <w:rFonts w:ascii="宋体" w:hAnsi="宋体" w:hint="eastAsia"/>
            <w:noProof/>
            <w:szCs w:val="21"/>
          </w:rPr>
          <w:t>5.1  一般规定</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_Toc193814708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37</w:t>
        </w:r>
        <w:r w:rsidRPr="00717923">
          <w:rPr>
            <w:rFonts w:ascii="宋体" w:hAnsi="宋体" w:hint="eastAsia"/>
            <w:noProof/>
            <w:szCs w:val="21"/>
          </w:rPr>
          <w:fldChar w:fldCharType="end"/>
        </w:r>
      </w:hyperlink>
    </w:p>
    <w:p w14:paraId="3DE3D273" w14:textId="7ACC688E"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09" w:history="1">
        <w:r w:rsidRPr="00717923">
          <w:rPr>
            <w:rStyle w:val="afc"/>
            <w:rFonts w:ascii="宋体" w:hAnsi="宋体" w:hint="eastAsia"/>
            <w:noProof/>
            <w:szCs w:val="21"/>
          </w:rPr>
          <w:t>5.2  防水设计</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_Toc193814709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37</w:t>
        </w:r>
        <w:r w:rsidRPr="00717923">
          <w:rPr>
            <w:rFonts w:ascii="宋体" w:hAnsi="宋体" w:hint="eastAsia"/>
            <w:noProof/>
            <w:szCs w:val="21"/>
          </w:rPr>
          <w:fldChar w:fldCharType="end"/>
        </w:r>
      </w:hyperlink>
    </w:p>
    <w:p w14:paraId="680D6DB3" w14:textId="0A5E1293"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10" w:history="1">
        <w:r w:rsidRPr="00717923">
          <w:rPr>
            <w:rStyle w:val="afc"/>
            <w:rFonts w:ascii="宋体" w:hAnsi="宋体" w:hint="eastAsia"/>
            <w:noProof/>
            <w:szCs w:val="21"/>
          </w:rPr>
          <w:t>5.4  热工设计</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_Toc193814710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37</w:t>
        </w:r>
        <w:r w:rsidRPr="00717923">
          <w:rPr>
            <w:rFonts w:ascii="宋体" w:hAnsi="宋体" w:hint="eastAsia"/>
            <w:noProof/>
            <w:szCs w:val="21"/>
          </w:rPr>
          <w:fldChar w:fldCharType="end"/>
        </w:r>
      </w:hyperlink>
    </w:p>
    <w:p w14:paraId="663669C1" w14:textId="0188B099" w:rsidR="00717923" w:rsidRPr="00717923" w:rsidRDefault="00717923" w:rsidP="00717923">
      <w:pPr>
        <w:pStyle w:val="TOC1"/>
        <w:spacing w:line="360" w:lineRule="auto"/>
        <w:rPr>
          <w:rFonts w:ascii="宋体" w:hAnsi="宋体" w:cstheme="minorBidi" w:hint="eastAsia"/>
          <w:noProof/>
          <w:szCs w:val="21"/>
          <w14:ligatures w14:val="standardContextual"/>
        </w:rPr>
      </w:pPr>
      <w:hyperlink w:anchor="_Toc193814711" w:history="1">
        <w:r w:rsidRPr="00717923">
          <w:rPr>
            <w:rStyle w:val="afc"/>
            <w:rFonts w:ascii="宋体" w:hAnsi="宋体" w:hint="eastAsia"/>
            <w:noProof/>
            <w:szCs w:val="21"/>
          </w:rPr>
          <w:t>6  结构设计</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_Toc193814711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38</w:t>
        </w:r>
        <w:r w:rsidRPr="00717923">
          <w:rPr>
            <w:rFonts w:ascii="宋体" w:hAnsi="宋体" w:hint="eastAsia"/>
            <w:noProof/>
            <w:szCs w:val="21"/>
          </w:rPr>
          <w:fldChar w:fldCharType="end"/>
        </w:r>
      </w:hyperlink>
    </w:p>
    <w:p w14:paraId="5084095F" w14:textId="6ABDF586"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12" w:history="1">
        <w:r w:rsidRPr="00717923">
          <w:rPr>
            <w:rStyle w:val="afc"/>
            <w:rFonts w:ascii="宋体" w:hAnsi="宋体" w:hint="eastAsia"/>
            <w:noProof/>
            <w:szCs w:val="21"/>
          </w:rPr>
          <w:t>6.1  一般规定</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_Toc193814712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38</w:t>
        </w:r>
        <w:r w:rsidRPr="00717923">
          <w:rPr>
            <w:rFonts w:ascii="宋体" w:hAnsi="宋体" w:hint="eastAsia"/>
            <w:noProof/>
            <w:szCs w:val="21"/>
          </w:rPr>
          <w:fldChar w:fldCharType="end"/>
        </w:r>
      </w:hyperlink>
    </w:p>
    <w:p w14:paraId="74686FCE" w14:textId="7239E7F4" w:rsidR="00717923" w:rsidRPr="00717923" w:rsidRDefault="00717923" w:rsidP="00717923">
      <w:pPr>
        <w:pStyle w:val="TOC2"/>
        <w:tabs>
          <w:tab w:val="right" w:leader="dot" w:pos="8296"/>
        </w:tabs>
        <w:spacing w:line="360" w:lineRule="auto"/>
        <w:rPr>
          <w:rFonts w:ascii="宋体" w:hAnsi="宋体" w:cstheme="minorBidi" w:hint="eastAsia"/>
          <w:noProof/>
          <w:szCs w:val="21"/>
          <w14:ligatures w14:val="standardContextual"/>
        </w:rPr>
      </w:pPr>
      <w:hyperlink w:anchor="_Toc193814713" w:history="1">
        <w:r w:rsidRPr="00717923">
          <w:rPr>
            <w:rStyle w:val="afc"/>
            <w:rFonts w:ascii="宋体" w:hAnsi="宋体" w:hint="eastAsia"/>
            <w:noProof/>
            <w:szCs w:val="21"/>
          </w:rPr>
          <w:t>6.2  构造设计</w:t>
        </w:r>
        <w:r w:rsidRPr="00717923">
          <w:rPr>
            <w:rFonts w:ascii="宋体" w:hAnsi="宋体" w:hint="eastAsia"/>
            <w:noProof/>
            <w:szCs w:val="21"/>
          </w:rPr>
          <w:tab/>
        </w:r>
        <w:r w:rsidRPr="00717923">
          <w:rPr>
            <w:rFonts w:ascii="宋体" w:hAnsi="宋体" w:hint="eastAsia"/>
            <w:noProof/>
            <w:szCs w:val="21"/>
          </w:rPr>
          <w:fldChar w:fldCharType="begin"/>
        </w:r>
        <w:r w:rsidRPr="00717923">
          <w:rPr>
            <w:rFonts w:ascii="宋体" w:hAnsi="宋体" w:hint="eastAsia"/>
            <w:noProof/>
            <w:szCs w:val="21"/>
          </w:rPr>
          <w:instrText xml:space="preserve"> </w:instrText>
        </w:r>
        <w:r w:rsidRPr="00717923">
          <w:rPr>
            <w:rFonts w:ascii="宋体" w:hAnsi="宋体"/>
            <w:noProof/>
            <w:szCs w:val="21"/>
          </w:rPr>
          <w:instrText>PAGEREF _Toc193814713 \h</w:instrText>
        </w:r>
        <w:r w:rsidRPr="00717923">
          <w:rPr>
            <w:rFonts w:ascii="宋体" w:hAnsi="宋体" w:hint="eastAsia"/>
            <w:noProof/>
            <w:szCs w:val="21"/>
          </w:rPr>
          <w:instrText xml:space="preserve"> </w:instrText>
        </w:r>
        <w:r w:rsidRPr="00717923">
          <w:rPr>
            <w:rFonts w:ascii="宋体" w:hAnsi="宋体" w:hint="eastAsia"/>
            <w:noProof/>
            <w:szCs w:val="21"/>
          </w:rPr>
        </w:r>
        <w:r w:rsidRPr="00717923">
          <w:rPr>
            <w:rFonts w:ascii="宋体" w:hAnsi="宋体"/>
            <w:noProof/>
            <w:szCs w:val="21"/>
          </w:rPr>
          <w:fldChar w:fldCharType="separate"/>
        </w:r>
        <w:r w:rsidRPr="00717923">
          <w:rPr>
            <w:rFonts w:ascii="宋体" w:hAnsi="宋体"/>
            <w:noProof/>
            <w:szCs w:val="21"/>
          </w:rPr>
          <w:t>38</w:t>
        </w:r>
        <w:r w:rsidRPr="00717923">
          <w:rPr>
            <w:rFonts w:ascii="宋体" w:hAnsi="宋体" w:hint="eastAsia"/>
            <w:noProof/>
            <w:szCs w:val="21"/>
          </w:rPr>
          <w:fldChar w:fldCharType="end"/>
        </w:r>
      </w:hyperlink>
    </w:p>
    <w:p w14:paraId="17D445F3" w14:textId="65961A0F" w:rsidR="00A82949" w:rsidRPr="00A82949" w:rsidRDefault="00A82949" w:rsidP="00717923">
      <w:pPr>
        <w:spacing w:line="360" w:lineRule="auto"/>
        <w:rPr>
          <w:szCs w:val="21"/>
        </w:rPr>
        <w:sectPr w:rsidR="00A82949" w:rsidRPr="00A82949">
          <w:pgSz w:w="11906" w:h="16838"/>
          <w:pgMar w:top="1440" w:right="1800" w:bottom="1440" w:left="1800" w:header="851" w:footer="992" w:gutter="0"/>
          <w:cols w:space="720"/>
          <w:docGrid w:type="lines" w:linePitch="312"/>
        </w:sectPr>
      </w:pPr>
      <w:r w:rsidRPr="00717923">
        <w:rPr>
          <w:rFonts w:ascii="宋体" w:hAnsi="宋体" w:hint="eastAsia"/>
          <w:szCs w:val="21"/>
        </w:rPr>
        <w:fldChar w:fldCharType="end"/>
      </w:r>
    </w:p>
    <w:p w14:paraId="77ABE142" w14:textId="77777777" w:rsidR="00A82949" w:rsidRPr="009D1AC9" w:rsidRDefault="00A82949" w:rsidP="00A82949">
      <w:pPr>
        <w:pStyle w:val="1"/>
        <w:ind w:firstLineChars="0" w:firstLine="0"/>
        <w:jc w:val="center"/>
        <w:rPr>
          <w:rStyle w:val="1Char"/>
          <w:rFonts w:ascii="宋体" w:hAnsi="宋体"/>
          <w:b/>
          <w:bCs w:val="0"/>
          <w:sz w:val="24"/>
          <w:szCs w:val="24"/>
        </w:rPr>
      </w:pPr>
      <w:bookmarkStart w:id="265" w:name="_Toc18977"/>
      <w:bookmarkStart w:id="266" w:name="_Toc14078"/>
      <w:bookmarkStart w:id="267" w:name="_Toc2163"/>
      <w:bookmarkStart w:id="268" w:name="_Toc21533"/>
      <w:bookmarkStart w:id="269" w:name="_Toc28795"/>
      <w:bookmarkStart w:id="270" w:name="_Toc4697"/>
      <w:bookmarkStart w:id="271" w:name="_Toc22539"/>
      <w:bookmarkStart w:id="272" w:name="_Toc193814701"/>
      <w:r w:rsidRPr="009D1AC9">
        <w:rPr>
          <w:rStyle w:val="1Char"/>
          <w:rFonts w:ascii="宋体" w:hAnsi="宋体"/>
          <w:b/>
          <w:bCs w:val="0"/>
          <w:sz w:val="24"/>
          <w:szCs w:val="24"/>
        </w:rPr>
        <w:lastRenderedPageBreak/>
        <w:t>1　总　则</w:t>
      </w:r>
      <w:bookmarkEnd w:id="265"/>
      <w:bookmarkEnd w:id="266"/>
      <w:bookmarkEnd w:id="267"/>
      <w:bookmarkEnd w:id="268"/>
      <w:bookmarkEnd w:id="269"/>
      <w:bookmarkEnd w:id="270"/>
      <w:bookmarkEnd w:id="271"/>
      <w:bookmarkEnd w:id="272"/>
    </w:p>
    <w:p w14:paraId="17ED8BB7" w14:textId="65D8ECC3" w:rsidR="00A82949" w:rsidRDefault="00A82949" w:rsidP="00A82949">
      <w:pPr>
        <w:adjustRightInd w:val="0"/>
        <w:snapToGrid w:val="0"/>
        <w:spacing w:beforeLines="50" w:before="156" w:afterLines="50" w:after="156" w:line="360" w:lineRule="auto"/>
        <w:rPr>
          <w:bCs/>
          <w:color w:val="000000"/>
          <w:szCs w:val="21"/>
        </w:rPr>
      </w:pPr>
      <w:r>
        <w:rPr>
          <w:b/>
          <w:bCs/>
          <w:color w:val="000000"/>
          <w:szCs w:val="21"/>
        </w:rPr>
        <w:t xml:space="preserve">1.0.1  </w:t>
      </w:r>
      <w:r w:rsidR="007A751B" w:rsidRPr="007A751B">
        <w:rPr>
          <w:rFonts w:hint="eastAsia"/>
          <w:bCs/>
          <w:color w:val="000000"/>
          <w:szCs w:val="21"/>
        </w:rPr>
        <w:t>蒸压加气混凝土内置自保温墙板，从产品构造、应用范围、生产工艺、技术性能、施工安装和低碳生产方面，相较于传统围护结构保温体系具有突出优点</w:t>
      </w:r>
      <w:r>
        <w:rPr>
          <w:bCs/>
          <w:color w:val="000000"/>
          <w:szCs w:val="21"/>
        </w:rPr>
        <w:t>。</w:t>
      </w:r>
      <w:r w:rsidR="007A751B">
        <w:rPr>
          <w:rFonts w:hint="eastAsia"/>
          <w:bCs/>
          <w:color w:val="000000"/>
          <w:szCs w:val="21"/>
        </w:rPr>
        <w:t>但目前，</w:t>
      </w:r>
      <w:r w:rsidR="007A751B" w:rsidRPr="007A751B">
        <w:rPr>
          <w:rFonts w:hint="eastAsia"/>
          <w:bCs/>
          <w:color w:val="000000"/>
          <w:szCs w:val="21"/>
        </w:rPr>
        <w:t>针对蒸压加气混凝土内置自保温墙板尚缺乏相对应工程技术标准</w:t>
      </w:r>
      <w:r w:rsidR="007A751B">
        <w:rPr>
          <w:rFonts w:hint="eastAsia"/>
          <w:bCs/>
          <w:color w:val="000000"/>
          <w:szCs w:val="21"/>
        </w:rPr>
        <w:t>，</w:t>
      </w:r>
      <w:r w:rsidR="007A751B" w:rsidRPr="007A751B">
        <w:rPr>
          <w:rFonts w:hint="eastAsia"/>
          <w:bCs/>
          <w:color w:val="000000"/>
          <w:szCs w:val="21"/>
        </w:rPr>
        <w:t>结合针对气混凝土内置自保温墙板技术发展的迫切需要，通过气混凝土内置自保温墙板自身的技术创新，自保温墙体试验研究与验证，工程应用调研与总结，以达到本规程先进、安全适用、经济合理、可操作强的目标，从而规范和科学的指导蒸压加气混凝土</w:t>
      </w:r>
      <w:r w:rsidR="007A751B" w:rsidRPr="007A751B">
        <w:rPr>
          <w:rFonts w:hint="eastAsia"/>
          <w:bCs/>
          <w:color w:val="000000"/>
          <w:szCs w:val="21"/>
        </w:rPr>
        <w:t>内置自保温墙板</w:t>
      </w:r>
      <w:r w:rsidR="007A751B" w:rsidRPr="007A751B">
        <w:rPr>
          <w:rFonts w:hint="eastAsia"/>
          <w:bCs/>
          <w:color w:val="000000"/>
          <w:szCs w:val="21"/>
        </w:rPr>
        <w:t>的工程应用。</w:t>
      </w:r>
    </w:p>
    <w:p w14:paraId="0F15A88D" w14:textId="0B5F5BC9" w:rsidR="00A82949" w:rsidRDefault="00A82949" w:rsidP="00A82949">
      <w:pPr>
        <w:adjustRightInd w:val="0"/>
        <w:snapToGrid w:val="0"/>
        <w:spacing w:beforeLines="50" w:before="156" w:afterLines="50" w:after="156" w:line="360" w:lineRule="auto"/>
        <w:rPr>
          <w:bCs/>
          <w:color w:val="000000"/>
          <w:szCs w:val="21"/>
        </w:rPr>
      </w:pPr>
      <w:r>
        <w:rPr>
          <w:b/>
          <w:bCs/>
          <w:color w:val="000000"/>
          <w:szCs w:val="21"/>
        </w:rPr>
        <w:t xml:space="preserve">1.0.2  </w:t>
      </w:r>
      <w:r w:rsidR="00FB2E2E" w:rsidRPr="00FB2E2E">
        <w:rPr>
          <w:rFonts w:hint="eastAsia"/>
          <w:bCs/>
          <w:color w:val="000000"/>
          <w:szCs w:val="21"/>
        </w:rPr>
        <w:t>本条规定了本规程的适用范围。由于承重墙体与非承重墙体对自保温墙体性能、配套材料以及结构设计等方面的要求是不一样的，蒸压加气混凝土内置自保温墙板的工程应用也广泛应用于非承重墙体中，承重墙体的应用尚且缺乏实践经验</w:t>
      </w:r>
      <w:r>
        <w:rPr>
          <w:bCs/>
          <w:color w:val="000000"/>
          <w:szCs w:val="21"/>
        </w:rPr>
        <w:t>。</w:t>
      </w:r>
    </w:p>
    <w:p w14:paraId="4CEFDE1F" w14:textId="1E773D08" w:rsidR="00A82949" w:rsidRDefault="00A82949" w:rsidP="00FB2E2E">
      <w:pPr>
        <w:adjustRightInd w:val="0"/>
        <w:snapToGrid w:val="0"/>
        <w:spacing w:beforeLines="50" w:before="156" w:afterLines="50" w:after="156" w:line="360" w:lineRule="auto"/>
        <w:rPr>
          <w:bCs/>
          <w:color w:val="000000"/>
          <w:szCs w:val="21"/>
        </w:rPr>
        <w:sectPr w:rsidR="00A82949" w:rsidSect="00A82949">
          <w:footerReference w:type="default" r:id="rId24"/>
          <w:footerReference w:type="first" r:id="rId25"/>
          <w:pgSz w:w="11906" w:h="16838"/>
          <w:pgMar w:top="1440" w:right="1800" w:bottom="1440" w:left="1800" w:header="851" w:footer="992" w:gutter="0"/>
          <w:cols w:space="720"/>
          <w:titlePg/>
          <w:docGrid w:type="lines" w:linePitch="312"/>
        </w:sectPr>
      </w:pPr>
      <w:r>
        <w:rPr>
          <w:b/>
          <w:bCs/>
          <w:color w:val="000000"/>
          <w:szCs w:val="21"/>
        </w:rPr>
        <w:t xml:space="preserve">1.0.3  </w:t>
      </w:r>
      <w:r w:rsidR="00FB2E2E" w:rsidRPr="00FB2E2E">
        <w:rPr>
          <w:rFonts w:hint="eastAsia"/>
          <w:bCs/>
          <w:color w:val="000000"/>
          <w:szCs w:val="21"/>
        </w:rPr>
        <w:t>蒸压加气混凝土内置自保温墙板应满足建筑使用功能要求，即保温、隔热、隔声等建筑功能，另外，自保温墙板不仅应用于混凝土结构外围护墙体体系中，还可应用于钢结构外围护墙体体系中，因此，蒸压加气混凝土内置自保温墙体的设计、施工安装及质量验收除应符合本规程外，尚应符合国家现行标准《混凝土结构设计规范》</w:t>
      </w:r>
      <w:r w:rsidR="00FB2E2E" w:rsidRPr="00FB2E2E">
        <w:rPr>
          <w:rFonts w:hint="eastAsia"/>
          <w:bCs/>
          <w:color w:val="000000"/>
          <w:szCs w:val="21"/>
        </w:rPr>
        <w:t>GB 50010</w:t>
      </w:r>
      <w:r w:rsidR="00FB2E2E" w:rsidRPr="00FB2E2E">
        <w:rPr>
          <w:rFonts w:hint="eastAsia"/>
          <w:bCs/>
          <w:color w:val="000000"/>
          <w:szCs w:val="21"/>
        </w:rPr>
        <w:t>、《钢结构设计标准》</w:t>
      </w:r>
      <w:r w:rsidR="00FB2E2E" w:rsidRPr="00FB2E2E">
        <w:rPr>
          <w:rFonts w:hint="eastAsia"/>
          <w:bCs/>
          <w:color w:val="000000"/>
          <w:szCs w:val="21"/>
        </w:rPr>
        <w:t>GB 50017</w:t>
      </w:r>
      <w:r w:rsidR="00FB2E2E" w:rsidRPr="00FB2E2E">
        <w:rPr>
          <w:rFonts w:hint="eastAsia"/>
          <w:bCs/>
          <w:color w:val="000000"/>
          <w:szCs w:val="21"/>
        </w:rPr>
        <w:t>、《民用建筑热工设计规范》</w:t>
      </w:r>
      <w:r w:rsidR="00FB2E2E" w:rsidRPr="00FB2E2E">
        <w:rPr>
          <w:rFonts w:hint="eastAsia"/>
          <w:bCs/>
          <w:color w:val="000000"/>
          <w:szCs w:val="21"/>
        </w:rPr>
        <w:t>GB 50176</w:t>
      </w:r>
      <w:r w:rsidR="00FB2E2E" w:rsidRPr="00FB2E2E">
        <w:rPr>
          <w:rFonts w:hint="eastAsia"/>
          <w:bCs/>
          <w:color w:val="000000"/>
          <w:szCs w:val="21"/>
        </w:rPr>
        <w:t>、《建筑抗震设计规范》</w:t>
      </w:r>
      <w:r w:rsidR="00FB2E2E" w:rsidRPr="00FB2E2E">
        <w:rPr>
          <w:rFonts w:hint="eastAsia"/>
          <w:bCs/>
          <w:color w:val="000000"/>
          <w:szCs w:val="21"/>
        </w:rPr>
        <w:t>GB 50011</w:t>
      </w:r>
      <w:r w:rsidR="00FB2E2E" w:rsidRPr="00FB2E2E">
        <w:rPr>
          <w:rFonts w:hint="eastAsia"/>
          <w:bCs/>
          <w:color w:val="000000"/>
          <w:szCs w:val="21"/>
        </w:rPr>
        <w:t>《非结构构件抗震设计规范》</w:t>
      </w:r>
      <w:r w:rsidR="00FB2E2E" w:rsidRPr="00FB2E2E">
        <w:rPr>
          <w:rFonts w:hint="eastAsia"/>
          <w:bCs/>
          <w:color w:val="000000"/>
          <w:szCs w:val="21"/>
        </w:rPr>
        <w:t>JGJ 339</w:t>
      </w:r>
      <w:r w:rsidR="00FB2E2E" w:rsidRPr="00FB2E2E">
        <w:rPr>
          <w:rFonts w:hint="eastAsia"/>
          <w:bCs/>
          <w:color w:val="000000"/>
          <w:szCs w:val="21"/>
        </w:rPr>
        <w:t>和《蒸压加气混凝土制品应用技术标准》</w:t>
      </w:r>
      <w:r w:rsidR="00FB2E2E" w:rsidRPr="00FB2E2E">
        <w:rPr>
          <w:rFonts w:hint="eastAsia"/>
          <w:bCs/>
          <w:color w:val="000000"/>
          <w:szCs w:val="21"/>
        </w:rPr>
        <w:t>JG/T17</w:t>
      </w:r>
      <w:r w:rsidR="00FB2E2E" w:rsidRPr="00FB2E2E">
        <w:rPr>
          <w:rFonts w:hint="eastAsia"/>
          <w:bCs/>
          <w:color w:val="000000"/>
          <w:szCs w:val="21"/>
        </w:rPr>
        <w:t>、《建筑工程施工质量验收统一标准》</w:t>
      </w:r>
      <w:r w:rsidR="00FB2E2E" w:rsidRPr="00FB2E2E">
        <w:rPr>
          <w:rFonts w:hint="eastAsia"/>
          <w:bCs/>
          <w:color w:val="000000"/>
          <w:szCs w:val="21"/>
        </w:rPr>
        <w:t>GB 50300</w:t>
      </w:r>
      <w:r w:rsidR="00FB2E2E" w:rsidRPr="00FB2E2E">
        <w:rPr>
          <w:rFonts w:hint="eastAsia"/>
          <w:bCs/>
          <w:color w:val="000000"/>
          <w:szCs w:val="21"/>
        </w:rPr>
        <w:t>、《建筑装饰装修工程质量验收标准》</w:t>
      </w:r>
      <w:r w:rsidR="00FB2E2E" w:rsidRPr="00FB2E2E">
        <w:rPr>
          <w:rFonts w:hint="eastAsia"/>
          <w:bCs/>
          <w:color w:val="000000"/>
          <w:szCs w:val="21"/>
        </w:rPr>
        <w:t>GB 50210</w:t>
      </w:r>
      <w:r w:rsidR="00FB2E2E" w:rsidRPr="00FB2E2E">
        <w:rPr>
          <w:rFonts w:hint="eastAsia"/>
          <w:bCs/>
          <w:color w:val="000000"/>
          <w:szCs w:val="21"/>
        </w:rPr>
        <w:t>、《建筑节能工程施工质量验收标准》</w:t>
      </w:r>
      <w:r w:rsidR="00FB2E2E" w:rsidRPr="00FB2E2E">
        <w:rPr>
          <w:rFonts w:hint="eastAsia"/>
          <w:bCs/>
          <w:color w:val="000000"/>
          <w:szCs w:val="21"/>
        </w:rPr>
        <w:t>GB 50411</w:t>
      </w:r>
      <w:r w:rsidR="00FB2E2E" w:rsidRPr="00FB2E2E">
        <w:rPr>
          <w:rFonts w:hint="eastAsia"/>
          <w:bCs/>
          <w:color w:val="000000"/>
          <w:szCs w:val="21"/>
        </w:rPr>
        <w:t>的有关规定，蒸压加气混凝土内置自保温墙板及其与主体结构连接节点的结构设计尚应符合现行国家标准《装配式混凝土建筑技术标准》</w:t>
      </w:r>
      <w:r w:rsidR="00FB2E2E" w:rsidRPr="00FB2E2E">
        <w:rPr>
          <w:rFonts w:hint="eastAsia"/>
          <w:bCs/>
          <w:color w:val="000000"/>
          <w:szCs w:val="21"/>
        </w:rPr>
        <w:t>GB/T 51231</w:t>
      </w:r>
      <w:r w:rsidR="00FB2E2E" w:rsidRPr="00FB2E2E">
        <w:rPr>
          <w:rFonts w:hint="eastAsia"/>
          <w:bCs/>
          <w:color w:val="000000"/>
          <w:szCs w:val="21"/>
        </w:rPr>
        <w:t>和《装配式钢结构建筑技术标准》</w:t>
      </w:r>
      <w:r w:rsidR="00FB2E2E" w:rsidRPr="00FB2E2E">
        <w:rPr>
          <w:rFonts w:hint="eastAsia"/>
          <w:bCs/>
          <w:color w:val="000000"/>
          <w:szCs w:val="21"/>
        </w:rPr>
        <w:t>GB/T 51232</w:t>
      </w:r>
      <w:r w:rsidR="00FB2E2E" w:rsidRPr="00FB2E2E">
        <w:rPr>
          <w:rFonts w:hint="eastAsia"/>
          <w:bCs/>
          <w:color w:val="000000"/>
          <w:szCs w:val="21"/>
        </w:rPr>
        <w:t>的有关规定。</w:t>
      </w:r>
    </w:p>
    <w:p w14:paraId="49DFA8B5" w14:textId="4E55F817" w:rsidR="00FB2E2E" w:rsidRPr="009D1AC9" w:rsidRDefault="00FB2E2E" w:rsidP="00FB2E2E">
      <w:pPr>
        <w:pStyle w:val="1"/>
        <w:ind w:firstLineChars="0" w:firstLine="0"/>
        <w:jc w:val="center"/>
        <w:rPr>
          <w:rStyle w:val="1Char"/>
          <w:rFonts w:ascii="宋体" w:hAnsi="宋体"/>
          <w:b/>
          <w:bCs w:val="0"/>
          <w:sz w:val="24"/>
          <w:szCs w:val="24"/>
        </w:rPr>
      </w:pPr>
      <w:bookmarkStart w:id="273" w:name="_Toc193814702"/>
      <w:r w:rsidRPr="009D1AC9">
        <w:rPr>
          <w:rStyle w:val="1Char"/>
          <w:rFonts w:ascii="宋体" w:hAnsi="宋体" w:hint="eastAsia"/>
          <w:b/>
          <w:bCs w:val="0"/>
          <w:sz w:val="24"/>
          <w:szCs w:val="24"/>
        </w:rPr>
        <w:lastRenderedPageBreak/>
        <w:t>2</w:t>
      </w:r>
      <w:r w:rsidRPr="009D1AC9">
        <w:rPr>
          <w:rStyle w:val="1Char"/>
          <w:rFonts w:ascii="宋体" w:hAnsi="宋体"/>
          <w:b/>
          <w:bCs w:val="0"/>
          <w:sz w:val="24"/>
          <w:szCs w:val="24"/>
        </w:rPr>
        <w:t xml:space="preserve">　</w:t>
      </w:r>
      <w:r w:rsidRPr="009D1AC9">
        <w:rPr>
          <w:rStyle w:val="1Char"/>
          <w:rFonts w:ascii="宋体" w:hAnsi="宋体" w:hint="eastAsia"/>
          <w:b/>
          <w:bCs w:val="0"/>
          <w:sz w:val="24"/>
          <w:szCs w:val="24"/>
        </w:rPr>
        <w:t>术语</w:t>
      </w:r>
      <w:bookmarkEnd w:id="273"/>
    </w:p>
    <w:p w14:paraId="2457FBFA" w14:textId="08456B13" w:rsidR="00ED3F17" w:rsidRDefault="00BD0C46" w:rsidP="00FB2E2E">
      <w:pPr>
        <w:adjustRightInd w:val="0"/>
        <w:snapToGrid w:val="0"/>
        <w:spacing w:beforeLines="50" w:before="156" w:afterLines="50" w:after="156" w:line="360" w:lineRule="auto"/>
        <w:rPr>
          <w:bCs/>
          <w:color w:val="000000"/>
          <w:szCs w:val="21"/>
        </w:rPr>
      </w:pPr>
      <w:r>
        <w:rPr>
          <w:rFonts w:hint="eastAsia"/>
          <w:b/>
          <w:bCs/>
          <w:color w:val="000000"/>
          <w:szCs w:val="21"/>
        </w:rPr>
        <w:t>2</w:t>
      </w:r>
      <w:r w:rsidR="00FB2E2E">
        <w:rPr>
          <w:b/>
          <w:bCs/>
          <w:color w:val="000000"/>
          <w:szCs w:val="21"/>
        </w:rPr>
        <w:t xml:space="preserve">.0.1  </w:t>
      </w:r>
      <w:r w:rsidR="00FB2E2E" w:rsidRPr="007A751B">
        <w:rPr>
          <w:rFonts w:hint="eastAsia"/>
          <w:bCs/>
          <w:color w:val="000000"/>
          <w:szCs w:val="21"/>
        </w:rPr>
        <w:t>蒸压加气混凝土内置自保温墙板</w:t>
      </w:r>
      <w:r w:rsidR="00EC38F2">
        <w:rPr>
          <w:rFonts w:hint="eastAsia"/>
          <w:bCs/>
          <w:color w:val="000000"/>
          <w:szCs w:val="21"/>
        </w:rPr>
        <w:t>中蒸压加气混凝土</w:t>
      </w:r>
      <w:r w:rsidR="00B10292">
        <w:rPr>
          <w:rFonts w:hint="eastAsia"/>
          <w:bCs/>
          <w:color w:val="000000"/>
          <w:szCs w:val="21"/>
        </w:rPr>
        <w:t>的性能</w:t>
      </w:r>
      <w:r w:rsidR="009E3FD4">
        <w:rPr>
          <w:rFonts w:hint="eastAsia"/>
          <w:bCs/>
          <w:color w:val="000000"/>
          <w:szCs w:val="21"/>
        </w:rPr>
        <w:t>应</w:t>
      </w:r>
      <w:r w:rsidR="00B10292">
        <w:rPr>
          <w:rFonts w:hint="eastAsia"/>
          <w:bCs/>
          <w:color w:val="000000"/>
          <w:szCs w:val="21"/>
        </w:rPr>
        <w:t>满足现行国家标准《蒸压加气混凝土砌块》</w:t>
      </w:r>
      <w:r w:rsidR="00B10292">
        <w:rPr>
          <w:rFonts w:hint="eastAsia"/>
          <w:bCs/>
          <w:color w:val="000000"/>
          <w:szCs w:val="21"/>
        </w:rPr>
        <w:t>GB/T 11968</w:t>
      </w:r>
      <w:r w:rsidR="00B10292">
        <w:rPr>
          <w:rFonts w:hint="eastAsia"/>
          <w:bCs/>
          <w:color w:val="000000"/>
          <w:szCs w:val="21"/>
        </w:rPr>
        <w:t>中抗压强度等级为</w:t>
      </w:r>
      <w:r w:rsidR="00F576F0">
        <w:rPr>
          <w:rFonts w:hint="eastAsia"/>
          <w:bCs/>
          <w:color w:val="000000"/>
          <w:szCs w:val="21"/>
        </w:rPr>
        <w:t>A3.5</w:t>
      </w:r>
      <w:r w:rsidR="00B435F2">
        <w:rPr>
          <w:rFonts w:hint="eastAsia"/>
          <w:bCs/>
          <w:color w:val="000000"/>
          <w:szCs w:val="21"/>
        </w:rPr>
        <w:t>、干密度等级</w:t>
      </w:r>
      <w:r w:rsidR="00B435F2">
        <w:rPr>
          <w:rFonts w:hint="eastAsia"/>
          <w:bCs/>
          <w:color w:val="000000"/>
          <w:szCs w:val="21"/>
        </w:rPr>
        <w:t>B05</w:t>
      </w:r>
      <w:r w:rsidR="00F576F0">
        <w:rPr>
          <w:rFonts w:hint="eastAsia"/>
          <w:bCs/>
          <w:color w:val="000000"/>
          <w:szCs w:val="21"/>
        </w:rPr>
        <w:t>的要求，并且干态导热系数优于干密度等级</w:t>
      </w:r>
      <w:r w:rsidR="00F576F0">
        <w:rPr>
          <w:rFonts w:hint="eastAsia"/>
          <w:bCs/>
          <w:color w:val="000000"/>
          <w:szCs w:val="21"/>
        </w:rPr>
        <w:t>B04</w:t>
      </w:r>
      <w:r w:rsidR="00F576F0">
        <w:rPr>
          <w:rFonts w:hint="eastAsia"/>
          <w:bCs/>
          <w:color w:val="000000"/>
          <w:szCs w:val="21"/>
        </w:rPr>
        <w:t>所对应导热系数指标</w:t>
      </w:r>
      <w:r w:rsidR="00FB2E2E" w:rsidRPr="007A751B">
        <w:rPr>
          <w:rFonts w:hint="eastAsia"/>
          <w:bCs/>
          <w:color w:val="000000"/>
          <w:szCs w:val="21"/>
        </w:rPr>
        <w:t>。</w:t>
      </w:r>
    </w:p>
    <w:p w14:paraId="707B175D" w14:textId="77777777" w:rsidR="00ED3F17" w:rsidRDefault="00ED3F17">
      <w:pPr>
        <w:widowControl/>
        <w:jc w:val="left"/>
        <w:rPr>
          <w:bCs/>
          <w:color w:val="000000"/>
          <w:szCs w:val="21"/>
        </w:rPr>
      </w:pPr>
      <w:r>
        <w:rPr>
          <w:bCs/>
          <w:color w:val="000000"/>
          <w:szCs w:val="21"/>
        </w:rPr>
        <w:br w:type="page"/>
      </w:r>
    </w:p>
    <w:p w14:paraId="3D3C4FDC" w14:textId="6C2C2A25" w:rsidR="00ED3F17" w:rsidRPr="009D1AC9" w:rsidRDefault="00ED3F17" w:rsidP="00ED3F17">
      <w:pPr>
        <w:pStyle w:val="1"/>
        <w:ind w:firstLineChars="0" w:firstLine="0"/>
        <w:jc w:val="center"/>
        <w:rPr>
          <w:rStyle w:val="1Char"/>
          <w:rFonts w:ascii="宋体" w:hAnsi="宋体"/>
          <w:b/>
          <w:bCs w:val="0"/>
          <w:sz w:val="24"/>
          <w:szCs w:val="24"/>
        </w:rPr>
      </w:pPr>
      <w:bookmarkStart w:id="274" w:name="_Toc193814703"/>
      <w:r w:rsidRPr="009D1AC9">
        <w:rPr>
          <w:rStyle w:val="1Char"/>
          <w:rFonts w:ascii="宋体" w:hAnsi="宋体" w:hint="eastAsia"/>
          <w:b/>
          <w:bCs w:val="0"/>
          <w:sz w:val="24"/>
          <w:szCs w:val="24"/>
        </w:rPr>
        <w:lastRenderedPageBreak/>
        <w:t>3</w:t>
      </w:r>
      <w:r w:rsidRPr="009D1AC9">
        <w:rPr>
          <w:rStyle w:val="1Char"/>
          <w:rFonts w:ascii="宋体" w:hAnsi="宋体"/>
          <w:b/>
          <w:bCs w:val="0"/>
          <w:sz w:val="24"/>
          <w:szCs w:val="24"/>
        </w:rPr>
        <w:t xml:space="preserve">　</w:t>
      </w:r>
      <w:r w:rsidRPr="009D1AC9">
        <w:rPr>
          <w:rStyle w:val="1Char"/>
          <w:rFonts w:ascii="宋体" w:hAnsi="宋体" w:hint="eastAsia"/>
          <w:b/>
          <w:bCs w:val="0"/>
          <w:sz w:val="24"/>
          <w:szCs w:val="24"/>
        </w:rPr>
        <w:t>基本规定</w:t>
      </w:r>
      <w:bookmarkEnd w:id="274"/>
    </w:p>
    <w:p w14:paraId="4DD0752D" w14:textId="07C95C96" w:rsidR="00ED3F17" w:rsidRDefault="00ED3F17" w:rsidP="00ED3F17">
      <w:pPr>
        <w:adjustRightInd w:val="0"/>
        <w:snapToGrid w:val="0"/>
        <w:spacing w:beforeLines="50" w:before="156" w:afterLines="50" w:after="156" w:line="360" w:lineRule="auto"/>
        <w:rPr>
          <w:bCs/>
          <w:color w:val="000000"/>
          <w:szCs w:val="21"/>
        </w:rPr>
      </w:pPr>
      <w:r>
        <w:rPr>
          <w:rFonts w:hint="eastAsia"/>
          <w:b/>
          <w:bCs/>
          <w:color w:val="000000"/>
          <w:szCs w:val="21"/>
        </w:rPr>
        <w:t>3</w:t>
      </w:r>
      <w:r>
        <w:rPr>
          <w:b/>
          <w:bCs/>
          <w:color w:val="000000"/>
          <w:szCs w:val="21"/>
        </w:rPr>
        <w:t xml:space="preserve">.0.1  </w:t>
      </w:r>
      <w:r w:rsidR="00FC20FA" w:rsidRPr="00FC20FA">
        <w:rPr>
          <w:rFonts w:hint="eastAsia"/>
          <w:bCs/>
          <w:color w:val="000000"/>
          <w:szCs w:val="21"/>
        </w:rPr>
        <w:t>现行国家标准《装配式混凝土建筑设计标准》</w:t>
      </w:r>
      <w:r w:rsidR="00FC20FA" w:rsidRPr="00FC20FA">
        <w:rPr>
          <w:rFonts w:hint="eastAsia"/>
          <w:bCs/>
          <w:color w:val="000000"/>
          <w:szCs w:val="21"/>
        </w:rPr>
        <w:t>GB/T 51231</w:t>
      </w:r>
      <w:r w:rsidR="00FC20FA" w:rsidRPr="00FC20FA">
        <w:rPr>
          <w:rFonts w:hint="eastAsia"/>
          <w:bCs/>
          <w:color w:val="000000"/>
          <w:szCs w:val="21"/>
        </w:rPr>
        <w:t>和《装配式钢结构建筑设计标准》</w:t>
      </w:r>
      <w:r w:rsidR="00FC20FA" w:rsidRPr="00FC20FA">
        <w:rPr>
          <w:rFonts w:hint="eastAsia"/>
          <w:bCs/>
          <w:color w:val="000000"/>
          <w:szCs w:val="21"/>
        </w:rPr>
        <w:t>GB/T 51232</w:t>
      </w:r>
      <w:r w:rsidR="00FC20FA" w:rsidRPr="00FC20FA">
        <w:rPr>
          <w:rFonts w:hint="eastAsia"/>
          <w:bCs/>
          <w:color w:val="000000"/>
          <w:szCs w:val="21"/>
        </w:rPr>
        <w:t>中均对外围护系统性能提出了安全性、功能性和耐久性的要求，所以作为围护系统组成材料也应满足相关要求</w:t>
      </w:r>
      <w:r w:rsidRPr="007A751B">
        <w:rPr>
          <w:rFonts w:hint="eastAsia"/>
          <w:bCs/>
          <w:color w:val="000000"/>
          <w:szCs w:val="21"/>
        </w:rPr>
        <w:t>。</w:t>
      </w:r>
    </w:p>
    <w:p w14:paraId="744E46AB" w14:textId="48FB0000" w:rsidR="00FC20FA" w:rsidRDefault="00FC20FA" w:rsidP="00FC20FA">
      <w:pPr>
        <w:adjustRightInd w:val="0"/>
        <w:snapToGrid w:val="0"/>
        <w:spacing w:line="360" w:lineRule="auto"/>
        <w:rPr>
          <w:bCs/>
          <w:color w:val="000000"/>
          <w:szCs w:val="21"/>
        </w:rPr>
      </w:pPr>
      <w:r>
        <w:rPr>
          <w:rFonts w:hint="eastAsia"/>
          <w:b/>
          <w:bCs/>
          <w:color w:val="000000"/>
          <w:szCs w:val="21"/>
        </w:rPr>
        <w:t>3</w:t>
      </w:r>
      <w:r>
        <w:rPr>
          <w:b/>
          <w:bCs/>
          <w:color w:val="000000"/>
          <w:szCs w:val="21"/>
        </w:rPr>
        <w:t>.0.</w:t>
      </w:r>
      <w:r>
        <w:rPr>
          <w:rFonts w:hint="eastAsia"/>
          <w:b/>
          <w:bCs/>
          <w:color w:val="000000"/>
          <w:szCs w:val="21"/>
        </w:rPr>
        <w:t>2</w:t>
      </w:r>
      <w:r>
        <w:rPr>
          <w:b/>
          <w:bCs/>
          <w:color w:val="000000"/>
          <w:szCs w:val="21"/>
        </w:rPr>
        <w:t xml:space="preserve">  </w:t>
      </w:r>
      <w:r>
        <w:rPr>
          <w:rFonts w:hint="eastAsia"/>
          <w:bCs/>
          <w:color w:val="000000"/>
          <w:szCs w:val="21"/>
        </w:rPr>
        <w:t>可以</w:t>
      </w:r>
      <w:r w:rsidRPr="00FC20FA">
        <w:rPr>
          <w:bCs/>
          <w:color w:val="000000"/>
          <w:szCs w:val="21"/>
        </w:rPr>
        <w:t>根据使用功能、外观要求，选用绿色建材，以便于降低建筑全生命周期内的碳排放量。</w:t>
      </w:r>
    </w:p>
    <w:p w14:paraId="23C25AFF" w14:textId="55D5C879" w:rsidR="00FC20FA" w:rsidRDefault="00FC20FA" w:rsidP="00FC20FA">
      <w:pPr>
        <w:adjustRightInd w:val="0"/>
        <w:snapToGrid w:val="0"/>
        <w:spacing w:line="360" w:lineRule="auto"/>
        <w:rPr>
          <w:bCs/>
          <w:color w:val="000000"/>
          <w:szCs w:val="21"/>
        </w:rPr>
      </w:pPr>
      <w:r>
        <w:rPr>
          <w:rFonts w:hint="eastAsia"/>
          <w:b/>
          <w:bCs/>
          <w:color w:val="000000"/>
          <w:szCs w:val="21"/>
        </w:rPr>
        <w:t>3</w:t>
      </w:r>
      <w:r>
        <w:rPr>
          <w:b/>
          <w:bCs/>
          <w:color w:val="000000"/>
          <w:szCs w:val="21"/>
        </w:rPr>
        <w:t>.0.</w:t>
      </w:r>
      <w:r>
        <w:rPr>
          <w:rFonts w:hint="eastAsia"/>
          <w:b/>
          <w:bCs/>
          <w:color w:val="000000"/>
          <w:szCs w:val="21"/>
        </w:rPr>
        <w:t>8</w:t>
      </w:r>
      <w:r>
        <w:rPr>
          <w:b/>
          <w:bCs/>
          <w:color w:val="000000"/>
          <w:szCs w:val="21"/>
        </w:rPr>
        <w:t xml:space="preserve">  </w:t>
      </w:r>
      <w:r w:rsidRPr="00FC20FA">
        <w:rPr>
          <w:rFonts w:hint="eastAsia"/>
          <w:bCs/>
          <w:color w:val="000000"/>
          <w:szCs w:val="21"/>
        </w:rPr>
        <w:t>自保温系统材料直接与人的生活、工作、活动环境相接触，直接影响人体健康和人的生存、活动空间的环境质量。因此自保温系统组成材料及其原材料不仅需性能稳定，对人体无害，而且对环境不造成污染，并可实现资源综合利用。生产企业、设计单位不得采用国家限制和禁止使用的材料和制品，如石棉以及含有辐射超标的各类工业废渣等。</w:t>
      </w:r>
    </w:p>
    <w:p w14:paraId="24CC857B" w14:textId="1B38B0C5" w:rsidR="00FC20FA" w:rsidRDefault="00FC20FA">
      <w:pPr>
        <w:widowControl/>
        <w:jc w:val="left"/>
        <w:rPr>
          <w:bCs/>
          <w:color w:val="000000"/>
          <w:szCs w:val="21"/>
        </w:rPr>
      </w:pPr>
      <w:r>
        <w:rPr>
          <w:bCs/>
          <w:color w:val="000000"/>
          <w:szCs w:val="21"/>
        </w:rPr>
        <w:br w:type="page"/>
      </w:r>
    </w:p>
    <w:p w14:paraId="496CA43A" w14:textId="2B299687" w:rsidR="00FC20FA" w:rsidRPr="009D1AC9" w:rsidRDefault="002B7569" w:rsidP="00FC20FA">
      <w:pPr>
        <w:pStyle w:val="1"/>
        <w:ind w:firstLineChars="0" w:firstLine="0"/>
        <w:jc w:val="center"/>
        <w:rPr>
          <w:rStyle w:val="1Char"/>
          <w:rFonts w:ascii="宋体" w:hAnsi="宋体"/>
          <w:b/>
          <w:bCs w:val="0"/>
          <w:sz w:val="24"/>
          <w:szCs w:val="24"/>
        </w:rPr>
      </w:pPr>
      <w:bookmarkStart w:id="275" w:name="_Toc193814704"/>
      <w:r w:rsidRPr="009D1AC9">
        <w:rPr>
          <w:rStyle w:val="1Char"/>
          <w:rFonts w:ascii="宋体" w:hAnsi="宋体" w:hint="eastAsia"/>
          <w:b/>
          <w:bCs w:val="0"/>
          <w:sz w:val="24"/>
          <w:szCs w:val="24"/>
        </w:rPr>
        <w:lastRenderedPageBreak/>
        <w:t>4</w:t>
      </w:r>
      <w:r w:rsidR="00FC20FA" w:rsidRPr="009D1AC9">
        <w:rPr>
          <w:rStyle w:val="1Char"/>
          <w:rFonts w:ascii="宋体" w:hAnsi="宋体"/>
          <w:b/>
          <w:bCs w:val="0"/>
          <w:sz w:val="24"/>
          <w:szCs w:val="24"/>
        </w:rPr>
        <w:t xml:space="preserve">　</w:t>
      </w:r>
      <w:r w:rsidRPr="009D1AC9">
        <w:rPr>
          <w:rStyle w:val="1Char"/>
          <w:rFonts w:ascii="宋体" w:hAnsi="宋体" w:hint="eastAsia"/>
          <w:b/>
          <w:bCs w:val="0"/>
          <w:sz w:val="24"/>
          <w:szCs w:val="24"/>
        </w:rPr>
        <w:t>材料</w:t>
      </w:r>
      <w:bookmarkEnd w:id="275"/>
    </w:p>
    <w:p w14:paraId="552361EA" w14:textId="77777777" w:rsidR="009D1AC9" w:rsidRDefault="009D1AC9" w:rsidP="009D1AC9">
      <w:pPr>
        <w:spacing w:line="400" w:lineRule="exact"/>
        <w:jc w:val="center"/>
        <w:outlineLvl w:val="1"/>
        <w:rPr>
          <w:b/>
          <w:bCs/>
          <w:szCs w:val="21"/>
        </w:rPr>
      </w:pPr>
      <w:bookmarkStart w:id="276" w:name="_Toc193814705"/>
      <w:r>
        <w:rPr>
          <w:b/>
          <w:bCs/>
          <w:szCs w:val="21"/>
        </w:rPr>
        <w:t xml:space="preserve">4.1  </w:t>
      </w:r>
      <w:r>
        <w:rPr>
          <w:rFonts w:hint="eastAsia"/>
          <w:b/>
          <w:bCs/>
          <w:szCs w:val="21"/>
        </w:rPr>
        <w:t>自保温墙板系统</w:t>
      </w:r>
      <w:bookmarkEnd w:id="276"/>
    </w:p>
    <w:p w14:paraId="03830A00" w14:textId="77777777" w:rsidR="009D1AC9" w:rsidRPr="009D1AC9" w:rsidRDefault="009D1AC9" w:rsidP="009D1AC9">
      <w:pPr>
        <w:rPr>
          <w:rFonts w:hint="eastAsia"/>
        </w:rPr>
      </w:pPr>
    </w:p>
    <w:p w14:paraId="283030C9" w14:textId="5BCC6842" w:rsidR="0043380A" w:rsidRDefault="00AF2ABD" w:rsidP="0043380A">
      <w:pPr>
        <w:adjustRightInd w:val="0"/>
        <w:snapToGrid w:val="0"/>
        <w:spacing w:beforeLines="50" w:before="156" w:line="360" w:lineRule="auto"/>
        <w:rPr>
          <w:rFonts w:hint="eastAsia"/>
          <w:bCs/>
          <w:color w:val="000000"/>
          <w:szCs w:val="21"/>
        </w:rPr>
      </w:pPr>
      <w:r>
        <w:rPr>
          <w:rFonts w:hint="eastAsia"/>
          <w:b/>
          <w:bCs/>
          <w:color w:val="000000"/>
          <w:szCs w:val="21"/>
        </w:rPr>
        <w:t>4</w:t>
      </w:r>
      <w:r w:rsidR="00FC20FA">
        <w:rPr>
          <w:b/>
          <w:bCs/>
          <w:color w:val="000000"/>
          <w:szCs w:val="21"/>
        </w:rPr>
        <w:t>.</w:t>
      </w:r>
      <w:r>
        <w:rPr>
          <w:rFonts w:hint="eastAsia"/>
          <w:b/>
          <w:bCs/>
          <w:color w:val="000000"/>
          <w:szCs w:val="21"/>
        </w:rPr>
        <w:t>1</w:t>
      </w:r>
      <w:r w:rsidR="00FC20FA">
        <w:rPr>
          <w:b/>
          <w:bCs/>
          <w:color w:val="000000"/>
          <w:szCs w:val="21"/>
        </w:rPr>
        <w:t>.</w:t>
      </w:r>
      <w:r w:rsidR="006F6F6B">
        <w:rPr>
          <w:rFonts w:hint="eastAsia"/>
          <w:b/>
          <w:bCs/>
          <w:color w:val="000000"/>
          <w:szCs w:val="21"/>
        </w:rPr>
        <w:t>2</w:t>
      </w:r>
      <w:r w:rsidR="00FC20FA">
        <w:rPr>
          <w:b/>
          <w:bCs/>
          <w:color w:val="000000"/>
          <w:szCs w:val="21"/>
        </w:rPr>
        <w:t xml:space="preserve">  </w:t>
      </w:r>
      <w:bookmarkStart w:id="277" w:name="OLE_LINK13"/>
      <w:r w:rsidR="0043380A">
        <w:rPr>
          <w:rFonts w:hint="eastAsia"/>
          <w:bCs/>
          <w:color w:val="000000"/>
          <w:szCs w:val="21"/>
        </w:rPr>
        <w:t>自保温系统</w:t>
      </w:r>
      <w:bookmarkEnd w:id="277"/>
      <w:r w:rsidR="00F615B4" w:rsidRPr="00F615B4">
        <w:rPr>
          <w:rFonts w:hint="eastAsia"/>
          <w:bCs/>
          <w:color w:val="000000"/>
          <w:szCs w:val="21"/>
        </w:rPr>
        <w:t>在实际使用中会受到相当大的热应力作用，这种热应力主要表现在防护层上。由于外保温系统的隔热性能好，其防护层温度在夏季可高达</w:t>
      </w:r>
      <w:r w:rsidR="00F615B4" w:rsidRPr="00F615B4">
        <w:rPr>
          <w:rFonts w:hint="eastAsia"/>
          <w:bCs/>
          <w:color w:val="000000"/>
          <w:szCs w:val="21"/>
        </w:rPr>
        <w:t>80</w:t>
      </w:r>
      <w:r w:rsidR="00F615B4" w:rsidRPr="00F615B4">
        <w:rPr>
          <w:rFonts w:hint="eastAsia"/>
          <w:bCs/>
          <w:color w:val="000000"/>
          <w:szCs w:val="21"/>
        </w:rPr>
        <w:t>℃。夏季持续晴天后突降暴雨所引起的表面温度变化可达</w:t>
      </w:r>
      <w:r w:rsidR="00F615B4" w:rsidRPr="00F615B4">
        <w:rPr>
          <w:rFonts w:hint="eastAsia"/>
          <w:bCs/>
          <w:color w:val="000000"/>
          <w:szCs w:val="21"/>
        </w:rPr>
        <w:t>50</w:t>
      </w:r>
      <w:r w:rsidR="00F615B4" w:rsidRPr="00F615B4">
        <w:rPr>
          <w:rFonts w:hint="eastAsia"/>
          <w:bCs/>
          <w:color w:val="000000"/>
          <w:szCs w:val="21"/>
        </w:rPr>
        <w:t>℃之多。夏季的高温还会加速防护层的老化。防护层中的某些有机粘结材料会由于紫外线辐射、空气中的氧气和水分的作用而遭到破坏。</w:t>
      </w:r>
    </w:p>
    <w:p w14:paraId="7F0A99CA" w14:textId="34E83AB6" w:rsidR="0043380A" w:rsidRDefault="0043380A" w:rsidP="00744FEE">
      <w:pPr>
        <w:adjustRightInd w:val="0"/>
        <w:snapToGrid w:val="0"/>
        <w:spacing w:line="360" w:lineRule="auto"/>
        <w:ind w:firstLineChars="300" w:firstLine="630"/>
        <w:rPr>
          <w:bCs/>
          <w:color w:val="000000"/>
          <w:szCs w:val="21"/>
        </w:rPr>
      </w:pPr>
      <w:r w:rsidRPr="0043380A">
        <w:rPr>
          <w:rFonts w:hint="eastAsia"/>
          <w:bCs/>
          <w:color w:val="000000"/>
          <w:szCs w:val="21"/>
        </w:rPr>
        <w:t>耐候性试验模拟夏季墙面经高温日晒后突降暴雨和冬季昼夜温度的反复作用，是对大尺寸</w:t>
      </w:r>
      <w:r>
        <w:rPr>
          <w:rFonts w:hint="eastAsia"/>
          <w:bCs/>
          <w:color w:val="000000"/>
          <w:szCs w:val="21"/>
        </w:rPr>
        <w:t>自保温系统</w:t>
      </w:r>
      <w:r w:rsidRPr="0043380A">
        <w:rPr>
          <w:rFonts w:hint="eastAsia"/>
          <w:bCs/>
          <w:color w:val="000000"/>
          <w:szCs w:val="21"/>
        </w:rPr>
        <w:t>进行加速气候老化的试验，是检验和评价</w:t>
      </w:r>
      <w:r>
        <w:rPr>
          <w:rFonts w:hint="eastAsia"/>
          <w:bCs/>
          <w:color w:val="000000"/>
          <w:szCs w:val="21"/>
        </w:rPr>
        <w:t>自保温系统</w:t>
      </w:r>
      <w:r w:rsidRPr="0043380A">
        <w:rPr>
          <w:rFonts w:hint="eastAsia"/>
          <w:bCs/>
          <w:color w:val="000000"/>
          <w:szCs w:val="21"/>
        </w:rPr>
        <w:t>质量的重要试验项目。耐候性试验与实际工程有着很好的相关性，能很好地反应实际</w:t>
      </w:r>
      <w:r w:rsidR="001D34F4">
        <w:rPr>
          <w:rFonts w:hint="eastAsia"/>
          <w:bCs/>
          <w:color w:val="000000"/>
          <w:szCs w:val="21"/>
        </w:rPr>
        <w:t>自保温系统</w:t>
      </w:r>
      <w:r w:rsidRPr="0043380A">
        <w:rPr>
          <w:rFonts w:hint="eastAsia"/>
          <w:bCs/>
          <w:color w:val="000000"/>
          <w:szCs w:val="21"/>
        </w:rPr>
        <w:t>的耐候性能。</w:t>
      </w:r>
    </w:p>
    <w:p w14:paraId="62FF3193" w14:textId="64365BC6" w:rsidR="00744FEE" w:rsidRPr="00744FEE" w:rsidRDefault="00744FEE" w:rsidP="00744FEE">
      <w:pPr>
        <w:adjustRightInd w:val="0"/>
        <w:snapToGrid w:val="0"/>
        <w:spacing w:line="360" w:lineRule="auto"/>
        <w:ind w:firstLineChars="300" w:firstLine="630"/>
        <w:rPr>
          <w:rFonts w:hint="eastAsia"/>
          <w:bCs/>
          <w:color w:val="000000"/>
          <w:szCs w:val="21"/>
        </w:rPr>
      </w:pPr>
      <w:r w:rsidRPr="00744FEE">
        <w:rPr>
          <w:rFonts w:hint="eastAsia"/>
          <w:bCs/>
          <w:color w:val="000000"/>
          <w:szCs w:val="21"/>
        </w:rPr>
        <w:t>对于性能要求，根据不同情况分别以数值、特性等形式进行规定。有些性能如热阻、防护层水蒸气渗透阻等，</w:t>
      </w:r>
      <w:r>
        <w:rPr>
          <w:rFonts w:hint="eastAsia"/>
          <w:bCs/>
          <w:color w:val="000000"/>
          <w:szCs w:val="21"/>
        </w:rPr>
        <w:t>自保温系统</w:t>
      </w:r>
      <w:r w:rsidRPr="00744FEE">
        <w:rPr>
          <w:rFonts w:hint="eastAsia"/>
          <w:bCs/>
          <w:color w:val="000000"/>
          <w:szCs w:val="21"/>
        </w:rPr>
        <w:t>供应商应提供检测数据，由设计人员分别按照</w:t>
      </w:r>
      <w:proofErr w:type="gramStart"/>
      <w:r w:rsidRPr="00744FEE">
        <w:rPr>
          <w:rFonts w:hint="eastAsia"/>
          <w:bCs/>
          <w:color w:val="000000"/>
          <w:szCs w:val="21"/>
        </w:rPr>
        <w:t>现行行业</w:t>
      </w:r>
      <w:proofErr w:type="gramEnd"/>
      <w:r w:rsidRPr="00744FEE">
        <w:rPr>
          <w:rFonts w:hint="eastAsia"/>
          <w:bCs/>
          <w:color w:val="000000"/>
          <w:szCs w:val="21"/>
        </w:rPr>
        <w:t>标准《严寒和寒冷地区居住建筑节能设计标准》</w:t>
      </w:r>
      <w:r w:rsidRPr="00744FEE">
        <w:rPr>
          <w:rFonts w:hint="eastAsia"/>
          <w:bCs/>
          <w:color w:val="000000"/>
          <w:szCs w:val="21"/>
        </w:rPr>
        <w:t>JG26</w:t>
      </w:r>
      <w:r w:rsidRPr="00744FEE">
        <w:rPr>
          <w:rFonts w:hint="eastAsia"/>
          <w:bCs/>
          <w:color w:val="000000"/>
          <w:szCs w:val="21"/>
        </w:rPr>
        <w:t>、《夏热冬冷地区居住建筑节能设计标准》</w:t>
      </w:r>
      <w:r w:rsidRPr="00744FEE">
        <w:rPr>
          <w:rFonts w:hint="eastAsia"/>
          <w:bCs/>
          <w:color w:val="000000"/>
          <w:szCs w:val="21"/>
        </w:rPr>
        <w:t>JG134</w:t>
      </w:r>
      <w:r w:rsidRPr="00744FEE">
        <w:rPr>
          <w:rFonts w:hint="eastAsia"/>
          <w:bCs/>
          <w:color w:val="000000"/>
          <w:szCs w:val="21"/>
        </w:rPr>
        <w:t>、《夏热冬暖地区居住建筑节能设计标准》</w:t>
      </w:r>
      <w:r w:rsidRPr="00744FEE">
        <w:rPr>
          <w:rFonts w:hint="eastAsia"/>
          <w:bCs/>
          <w:color w:val="000000"/>
          <w:szCs w:val="21"/>
        </w:rPr>
        <w:t>JG)75</w:t>
      </w:r>
      <w:r w:rsidRPr="00744FEE">
        <w:rPr>
          <w:rFonts w:hint="eastAsia"/>
          <w:bCs/>
          <w:color w:val="000000"/>
          <w:szCs w:val="21"/>
        </w:rPr>
        <w:t>和现行国家标准《民用建筑热工设计规范》</w:t>
      </w:r>
      <w:r w:rsidRPr="00744FEE">
        <w:rPr>
          <w:rFonts w:hint="eastAsia"/>
          <w:bCs/>
          <w:color w:val="000000"/>
          <w:szCs w:val="21"/>
        </w:rPr>
        <w:t>GB50176</w:t>
      </w:r>
      <w:r w:rsidRPr="00744FEE">
        <w:rPr>
          <w:rFonts w:hint="eastAsia"/>
          <w:bCs/>
          <w:color w:val="000000"/>
          <w:szCs w:val="21"/>
        </w:rPr>
        <w:t>等相关标准计算确定符合设计要求的情况。</w:t>
      </w:r>
    </w:p>
    <w:p w14:paraId="6E5B9EB3" w14:textId="77777777" w:rsidR="00EB56F5" w:rsidRDefault="00D43F2A" w:rsidP="00EB56F5">
      <w:pPr>
        <w:adjustRightInd w:val="0"/>
        <w:snapToGrid w:val="0"/>
        <w:spacing w:line="360" w:lineRule="auto"/>
        <w:ind w:firstLineChars="300" w:firstLine="630"/>
        <w:rPr>
          <w:bCs/>
          <w:color w:val="000000"/>
          <w:szCs w:val="21"/>
        </w:rPr>
      </w:pPr>
      <w:bookmarkStart w:id="278" w:name="OLE_LINK15"/>
      <w:r>
        <w:rPr>
          <w:rFonts w:hint="eastAsia"/>
          <w:bCs/>
          <w:color w:val="000000"/>
          <w:szCs w:val="21"/>
        </w:rPr>
        <w:t>自保温系统</w:t>
      </w:r>
      <w:bookmarkEnd w:id="278"/>
      <w:r w:rsidR="00744FEE" w:rsidRPr="00744FEE">
        <w:rPr>
          <w:rFonts w:hint="eastAsia"/>
          <w:bCs/>
          <w:color w:val="000000"/>
          <w:szCs w:val="21"/>
        </w:rPr>
        <w:t>抗冲击性、吸水量、抹面层</w:t>
      </w:r>
      <w:proofErr w:type="gramStart"/>
      <w:r w:rsidR="00744FEE" w:rsidRPr="00744FEE">
        <w:rPr>
          <w:rFonts w:hint="eastAsia"/>
          <w:bCs/>
          <w:color w:val="000000"/>
          <w:szCs w:val="21"/>
        </w:rPr>
        <w:t>不</w:t>
      </w:r>
      <w:proofErr w:type="gramEnd"/>
      <w:r w:rsidR="00744FEE" w:rsidRPr="00744FEE">
        <w:rPr>
          <w:rFonts w:hint="eastAsia"/>
          <w:bCs/>
          <w:color w:val="000000"/>
          <w:szCs w:val="21"/>
        </w:rPr>
        <w:t>透水性和防护层水蒸气渗透阻等性能都与抹面层有关。厚的</w:t>
      </w:r>
      <w:proofErr w:type="gramStart"/>
      <w:r w:rsidR="00744FEE" w:rsidRPr="00744FEE">
        <w:rPr>
          <w:rFonts w:hint="eastAsia"/>
          <w:bCs/>
          <w:color w:val="000000"/>
          <w:szCs w:val="21"/>
        </w:rPr>
        <w:t>抹面层抗冲击</w:t>
      </w:r>
      <w:proofErr w:type="gramEnd"/>
      <w:r w:rsidR="00744FEE" w:rsidRPr="00744FEE">
        <w:rPr>
          <w:rFonts w:hint="eastAsia"/>
          <w:bCs/>
          <w:color w:val="000000"/>
          <w:szCs w:val="21"/>
        </w:rPr>
        <w:t>性和</w:t>
      </w:r>
      <w:proofErr w:type="gramStart"/>
      <w:r w:rsidR="00744FEE" w:rsidRPr="00744FEE">
        <w:rPr>
          <w:rFonts w:hint="eastAsia"/>
          <w:bCs/>
          <w:color w:val="000000"/>
          <w:szCs w:val="21"/>
        </w:rPr>
        <w:t>不</w:t>
      </w:r>
      <w:proofErr w:type="gramEnd"/>
      <w:r w:rsidR="00744FEE" w:rsidRPr="00744FEE">
        <w:rPr>
          <w:rFonts w:hint="eastAsia"/>
          <w:bCs/>
          <w:color w:val="000000"/>
          <w:szCs w:val="21"/>
        </w:rPr>
        <w:t>透水性好，薄的抹面层水蒸气渗透阻小，但抹面层过薄又会导致</w:t>
      </w:r>
      <w:proofErr w:type="gramStart"/>
      <w:r w:rsidR="00744FEE" w:rsidRPr="00744FEE">
        <w:rPr>
          <w:rFonts w:hint="eastAsia"/>
          <w:bCs/>
          <w:color w:val="000000"/>
          <w:szCs w:val="21"/>
        </w:rPr>
        <w:t>不</w:t>
      </w:r>
      <w:proofErr w:type="gramEnd"/>
      <w:r w:rsidR="00744FEE" w:rsidRPr="00744FEE">
        <w:rPr>
          <w:rFonts w:hint="eastAsia"/>
          <w:bCs/>
          <w:color w:val="000000"/>
          <w:szCs w:val="21"/>
        </w:rPr>
        <w:t>透水性和防火性能差。</w:t>
      </w:r>
    </w:p>
    <w:p w14:paraId="4C09E886" w14:textId="4E13F2EF" w:rsidR="00744FEE" w:rsidRDefault="00744FEE" w:rsidP="00EB56F5">
      <w:pPr>
        <w:adjustRightInd w:val="0"/>
        <w:snapToGrid w:val="0"/>
        <w:spacing w:line="360" w:lineRule="auto"/>
        <w:ind w:firstLineChars="300" w:firstLine="630"/>
        <w:rPr>
          <w:bCs/>
          <w:color w:val="000000"/>
          <w:szCs w:val="21"/>
        </w:rPr>
      </w:pPr>
      <w:r w:rsidRPr="00744FEE">
        <w:rPr>
          <w:rFonts w:hint="eastAsia"/>
          <w:bCs/>
          <w:color w:val="000000"/>
          <w:szCs w:val="21"/>
        </w:rPr>
        <w:t>门窗洞口周边和四角增铺玻纤网可以提高抗冲击性。门窗洞口四角为应力集中部位，增铺玻纤网还可以提高抗裂性。为达到</w:t>
      </w:r>
      <w:r w:rsidRPr="00744FEE">
        <w:rPr>
          <w:rFonts w:hint="eastAsia"/>
          <w:bCs/>
          <w:color w:val="000000"/>
          <w:szCs w:val="21"/>
        </w:rPr>
        <w:t>10J</w:t>
      </w:r>
      <w:r w:rsidRPr="00744FEE">
        <w:rPr>
          <w:rFonts w:hint="eastAsia"/>
          <w:bCs/>
          <w:color w:val="000000"/>
          <w:szCs w:val="21"/>
        </w:rPr>
        <w:t>抗冲击要求，建筑物首层以及门窗洞口等易受撞击部位一般需增铺玻纤网。</w:t>
      </w:r>
    </w:p>
    <w:p w14:paraId="442988E6" w14:textId="0D50BEB5" w:rsidR="00EB56F5" w:rsidRDefault="00EB56F5" w:rsidP="00744FEE">
      <w:pPr>
        <w:adjustRightInd w:val="0"/>
        <w:snapToGrid w:val="0"/>
        <w:spacing w:afterLines="50" w:after="156" w:line="360" w:lineRule="auto"/>
        <w:ind w:firstLineChars="300" w:firstLine="630"/>
        <w:rPr>
          <w:rFonts w:hint="eastAsia"/>
          <w:bCs/>
          <w:color w:val="000000"/>
          <w:szCs w:val="21"/>
        </w:rPr>
      </w:pPr>
      <w:r>
        <w:rPr>
          <w:rFonts w:hint="eastAsia"/>
          <w:bCs/>
          <w:color w:val="000000"/>
          <w:szCs w:val="21"/>
        </w:rPr>
        <w:t>自保温系统</w:t>
      </w:r>
      <w:r w:rsidRPr="00EB56F5">
        <w:rPr>
          <w:rFonts w:hint="eastAsia"/>
          <w:bCs/>
          <w:color w:val="000000"/>
          <w:szCs w:val="21"/>
        </w:rPr>
        <w:t>耐冻融性能与系统吸水量有关。不是以纯聚合物为粘结基料的饰面层有一定的吸水量。因此</w:t>
      </w:r>
      <w:proofErr w:type="gramStart"/>
      <w:r w:rsidRPr="00EB56F5">
        <w:rPr>
          <w:rFonts w:hint="eastAsia"/>
          <w:bCs/>
          <w:color w:val="000000"/>
          <w:szCs w:val="21"/>
        </w:rPr>
        <w:t>规定当饰面层</w:t>
      </w:r>
      <w:proofErr w:type="gramEnd"/>
      <w:r w:rsidRPr="00EB56F5">
        <w:rPr>
          <w:rFonts w:hint="eastAsia"/>
          <w:bCs/>
          <w:color w:val="000000"/>
          <w:szCs w:val="21"/>
        </w:rPr>
        <w:t>材料不是以纯聚合物为粘结基料的材料时，试样应包含饰面层。当采用以纯聚合物为粘结基料的材料作饰面涂层时，</w:t>
      </w:r>
      <w:proofErr w:type="gramStart"/>
      <w:r w:rsidRPr="00EB56F5">
        <w:rPr>
          <w:rFonts w:hint="eastAsia"/>
          <w:bCs/>
          <w:color w:val="000000"/>
          <w:szCs w:val="21"/>
        </w:rPr>
        <w:t>应对含饰面层</w:t>
      </w:r>
      <w:proofErr w:type="gramEnd"/>
      <w:r w:rsidRPr="00EB56F5">
        <w:rPr>
          <w:rFonts w:hint="eastAsia"/>
          <w:bCs/>
          <w:color w:val="000000"/>
          <w:szCs w:val="21"/>
        </w:rPr>
        <w:t>和不含饰面层两种试样分别进行试验。</w:t>
      </w:r>
    </w:p>
    <w:p w14:paraId="5A10D723" w14:textId="44B245EA" w:rsidR="00FC20FA" w:rsidRDefault="00AF2ABD" w:rsidP="00FC20FA">
      <w:pPr>
        <w:adjustRightInd w:val="0"/>
        <w:snapToGrid w:val="0"/>
        <w:spacing w:line="360" w:lineRule="auto"/>
        <w:rPr>
          <w:bCs/>
          <w:color w:val="000000"/>
          <w:szCs w:val="21"/>
        </w:rPr>
      </w:pPr>
      <w:r>
        <w:rPr>
          <w:rFonts w:hint="eastAsia"/>
          <w:b/>
          <w:bCs/>
          <w:color w:val="000000"/>
          <w:szCs w:val="21"/>
        </w:rPr>
        <w:t>4</w:t>
      </w:r>
      <w:r>
        <w:rPr>
          <w:b/>
          <w:bCs/>
          <w:color w:val="000000"/>
          <w:szCs w:val="21"/>
        </w:rPr>
        <w:t>.</w:t>
      </w:r>
      <w:r>
        <w:rPr>
          <w:rFonts w:hint="eastAsia"/>
          <w:b/>
          <w:bCs/>
          <w:color w:val="000000"/>
          <w:szCs w:val="21"/>
        </w:rPr>
        <w:t>1</w:t>
      </w:r>
      <w:r>
        <w:rPr>
          <w:b/>
          <w:bCs/>
          <w:color w:val="000000"/>
          <w:szCs w:val="21"/>
        </w:rPr>
        <w:t>.</w:t>
      </w:r>
      <w:r w:rsidR="006B65EA">
        <w:rPr>
          <w:rFonts w:hint="eastAsia"/>
          <w:b/>
          <w:bCs/>
          <w:color w:val="000000"/>
          <w:szCs w:val="21"/>
        </w:rPr>
        <w:t>4</w:t>
      </w:r>
      <w:r w:rsidR="00FC20FA">
        <w:rPr>
          <w:b/>
          <w:bCs/>
          <w:color w:val="000000"/>
          <w:szCs w:val="21"/>
        </w:rPr>
        <w:t xml:space="preserve">  </w:t>
      </w:r>
      <w:r w:rsidR="00B435F2" w:rsidRPr="007A751B">
        <w:rPr>
          <w:rFonts w:hint="eastAsia"/>
          <w:bCs/>
          <w:color w:val="000000"/>
          <w:szCs w:val="21"/>
        </w:rPr>
        <w:t>蒸压加气混凝土内置自保温墙板</w:t>
      </w:r>
      <w:r w:rsidR="00B435F2">
        <w:rPr>
          <w:rFonts w:hint="eastAsia"/>
          <w:bCs/>
          <w:color w:val="000000"/>
          <w:szCs w:val="21"/>
        </w:rPr>
        <w:t>中蒸压加气混凝土的</w:t>
      </w:r>
      <w:r w:rsidR="00244E70">
        <w:rPr>
          <w:rFonts w:hint="eastAsia"/>
          <w:bCs/>
          <w:color w:val="000000"/>
          <w:szCs w:val="21"/>
        </w:rPr>
        <w:t>基本性能应按</w:t>
      </w:r>
      <w:r w:rsidR="00244E70">
        <w:rPr>
          <w:rFonts w:hint="eastAsia"/>
          <w:bCs/>
          <w:color w:val="000000"/>
          <w:szCs w:val="21"/>
        </w:rPr>
        <w:t>GB/T 15762-2020</w:t>
      </w:r>
      <w:r w:rsidR="00244E70">
        <w:rPr>
          <w:rFonts w:hint="eastAsia"/>
          <w:bCs/>
          <w:color w:val="000000"/>
          <w:szCs w:val="21"/>
        </w:rPr>
        <w:t>中规定的基本性能</w:t>
      </w:r>
      <w:r w:rsidR="00B95FF0">
        <w:rPr>
          <w:rFonts w:hint="eastAsia"/>
          <w:bCs/>
          <w:color w:val="000000"/>
          <w:szCs w:val="21"/>
        </w:rPr>
        <w:t>规定</w:t>
      </w:r>
      <w:r w:rsidR="00244E70">
        <w:rPr>
          <w:rFonts w:hint="eastAsia"/>
          <w:bCs/>
          <w:color w:val="000000"/>
          <w:szCs w:val="21"/>
        </w:rPr>
        <w:t>，</w:t>
      </w:r>
      <w:r w:rsidR="00B435F2">
        <w:rPr>
          <w:rFonts w:hint="eastAsia"/>
          <w:bCs/>
          <w:color w:val="000000"/>
          <w:szCs w:val="21"/>
        </w:rPr>
        <w:t>满足现行国家标准《蒸压加气混凝土砌块》</w:t>
      </w:r>
      <w:r w:rsidR="00B435F2">
        <w:rPr>
          <w:rFonts w:hint="eastAsia"/>
          <w:bCs/>
          <w:color w:val="000000"/>
          <w:szCs w:val="21"/>
        </w:rPr>
        <w:t>GB/T 11968</w:t>
      </w:r>
      <w:r w:rsidR="00B435F2">
        <w:rPr>
          <w:rFonts w:hint="eastAsia"/>
          <w:bCs/>
          <w:color w:val="000000"/>
          <w:szCs w:val="21"/>
        </w:rPr>
        <w:t>中抗压强度等级为</w:t>
      </w:r>
      <w:r w:rsidR="00B435F2">
        <w:rPr>
          <w:rFonts w:hint="eastAsia"/>
          <w:bCs/>
          <w:color w:val="000000"/>
          <w:szCs w:val="21"/>
        </w:rPr>
        <w:t>A3.5</w:t>
      </w:r>
      <w:r w:rsidR="00B435F2">
        <w:rPr>
          <w:rFonts w:hint="eastAsia"/>
          <w:bCs/>
          <w:color w:val="000000"/>
          <w:szCs w:val="21"/>
        </w:rPr>
        <w:t>、干密度等级</w:t>
      </w:r>
      <w:r w:rsidR="00B435F2">
        <w:rPr>
          <w:rFonts w:hint="eastAsia"/>
          <w:bCs/>
          <w:color w:val="000000"/>
          <w:szCs w:val="21"/>
        </w:rPr>
        <w:t>B05</w:t>
      </w:r>
      <w:r w:rsidR="00B435F2">
        <w:rPr>
          <w:rFonts w:hint="eastAsia"/>
          <w:bCs/>
          <w:color w:val="000000"/>
          <w:szCs w:val="21"/>
        </w:rPr>
        <w:t>的要求，并且干态导热系数优于干密度等级</w:t>
      </w:r>
      <w:r w:rsidR="00B435F2">
        <w:rPr>
          <w:rFonts w:hint="eastAsia"/>
          <w:bCs/>
          <w:color w:val="000000"/>
          <w:szCs w:val="21"/>
        </w:rPr>
        <w:t>B04</w:t>
      </w:r>
      <w:r w:rsidR="00B435F2">
        <w:rPr>
          <w:rFonts w:hint="eastAsia"/>
          <w:bCs/>
          <w:color w:val="000000"/>
          <w:szCs w:val="21"/>
        </w:rPr>
        <w:t>所对应导热系数指标</w:t>
      </w:r>
      <w:r w:rsidR="00FC20FA" w:rsidRPr="00FC20FA">
        <w:rPr>
          <w:bCs/>
          <w:color w:val="000000"/>
          <w:szCs w:val="21"/>
        </w:rPr>
        <w:t>。</w:t>
      </w:r>
    </w:p>
    <w:p w14:paraId="439585E4" w14:textId="654B463F" w:rsidR="009D1AC9" w:rsidRPr="0098016D" w:rsidRDefault="009D1AC9" w:rsidP="0098016D">
      <w:pPr>
        <w:spacing w:line="400" w:lineRule="exact"/>
        <w:jc w:val="center"/>
        <w:outlineLvl w:val="1"/>
        <w:rPr>
          <w:rFonts w:hint="eastAsia"/>
          <w:b/>
          <w:bCs/>
          <w:szCs w:val="21"/>
        </w:rPr>
      </w:pPr>
      <w:bookmarkStart w:id="279" w:name="_Toc193814706"/>
      <w:r>
        <w:rPr>
          <w:b/>
          <w:bCs/>
          <w:szCs w:val="21"/>
        </w:rPr>
        <w:t>4.</w:t>
      </w:r>
      <w:r>
        <w:rPr>
          <w:rFonts w:hint="eastAsia"/>
          <w:b/>
          <w:bCs/>
          <w:szCs w:val="21"/>
        </w:rPr>
        <w:t>2</w:t>
      </w:r>
      <w:r>
        <w:rPr>
          <w:b/>
          <w:bCs/>
          <w:szCs w:val="21"/>
        </w:rPr>
        <w:t xml:space="preserve">  </w:t>
      </w:r>
      <w:r>
        <w:rPr>
          <w:rFonts w:hint="eastAsia"/>
          <w:b/>
          <w:bCs/>
          <w:szCs w:val="21"/>
        </w:rPr>
        <w:t>配套材料</w:t>
      </w:r>
      <w:bookmarkEnd w:id="279"/>
    </w:p>
    <w:p w14:paraId="531A3E6B" w14:textId="12422EFB" w:rsidR="00FC20FA" w:rsidRDefault="00AF2ABD" w:rsidP="00FC20FA">
      <w:pPr>
        <w:adjustRightInd w:val="0"/>
        <w:snapToGrid w:val="0"/>
        <w:spacing w:line="360" w:lineRule="auto"/>
        <w:rPr>
          <w:bCs/>
          <w:color w:val="000000"/>
          <w:szCs w:val="21"/>
        </w:rPr>
      </w:pPr>
      <w:r>
        <w:rPr>
          <w:rFonts w:hint="eastAsia"/>
          <w:b/>
          <w:bCs/>
          <w:color w:val="000000"/>
          <w:szCs w:val="21"/>
        </w:rPr>
        <w:t>4</w:t>
      </w:r>
      <w:r>
        <w:rPr>
          <w:b/>
          <w:bCs/>
          <w:color w:val="000000"/>
          <w:szCs w:val="21"/>
        </w:rPr>
        <w:t>.</w:t>
      </w:r>
      <w:r w:rsidR="009D1AC9">
        <w:rPr>
          <w:rFonts w:hint="eastAsia"/>
          <w:b/>
          <w:bCs/>
          <w:color w:val="000000"/>
          <w:szCs w:val="21"/>
        </w:rPr>
        <w:t>2</w:t>
      </w:r>
      <w:r>
        <w:rPr>
          <w:b/>
          <w:bCs/>
          <w:color w:val="000000"/>
          <w:szCs w:val="21"/>
        </w:rPr>
        <w:t>.</w:t>
      </w:r>
      <w:r w:rsidR="0098016D">
        <w:rPr>
          <w:rFonts w:hint="eastAsia"/>
          <w:b/>
          <w:bCs/>
          <w:color w:val="000000"/>
          <w:szCs w:val="21"/>
        </w:rPr>
        <w:t>8</w:t>
      </w:r>
      <w:r w:rsidR="00FC20FA">
        <w:rPr>
          <w:b/>
          <w:bCs/>
          <w:color w:val="000000"/>
          <w:szCs w:val="21"/>
        </w:rPr>
        <w:t xml:space="preserve">  </w:t>
      </w:r>
      <w:r w:rsidR="0098016D" w:rsidRPr="0098016D">
        <w:rPr>
          <w:rFonts w:hint="eastAsia"/>
          <w:bCs/>
          <w:color w:val="000000"/>
          <w:szCs w:val="21"/>
        </w:rPr>
        <w:t>专用界面砂浆应用于自保温墙体和结构性冷桥表面，阻碍自保温墙体吸取抹面砂浆或胶粉聚苯颗粒浆料水分，增强抹面砂浆或胶粉聚苯颗粒浆料与改性蒸压加气混凝土制品的粘结强度，并起过渡作用。数据参考了</w:t>
      </w:r>
      <w:proofErr w:type="gramStart"/>
      <w:r w:rsidR="0098016D" w:rsidRPr="0098016D">
        <w:rPr>
          <w:rFonts w:hint="eastAsia"/>
          <w:bCs/>
          <w:color w:val="000000"/>
          <w:szCs w:val="21"/>
        </w:rPr>
        <w:t>现行行业</w:t>
      </w:r>
      <w:proofErr w:type="gramEnd"/>
      <w:r w:rsidR="0098016D" w:rsidRPr="0098016D">
        <w:rPr>
          <w:rFonts w:hint="eastAsia"/>
          <w:bCs/>
          <w:color w:val="000000"/>
          <w:szCs w:val="21"/>
        </w:rPr>
        <w:t>标准《蒸压加气混凝土墙体专用砂浆》</w:t>
      </w:r>
      <w:r w:rsidR="0098016D" w:rsidRPr="0098016D">
        <w:rPr>
          <w:rFonts w:hint="eastAsia"/>
          <w:bCs/>
          <w:color w:val="000000"/>
          <w:szCs w:val="21"/>
        </w:rPr>
        <w:t>JC/T890</w:t>
      </w:r>
      <w:r w:rsidR="0098016D" w:rsidRPr="0098016D">
        <w:rPr>
          <w:rFonts w:hint="eastAsia"/>
          <w:bCs/>
          <w:color w:val="000000"/>
          <w:szCs w:val="21"/>
        </w:rPr>
        <w:lastRenderedPageBreak/>
        <w:t>的有关规定</w:t>
      </w:r>
      <w:r w:rsidR="00FC20FA" w:rsidRPr="00FC20FA">
        <w:rPr>
          <w:rFonts w:hint="eastAsia"/>
          <w:bCs/>
          <w:color w:val="000000"/>
          <w:szCs w:val="21"/>
        </w:rPr>
        <w:t>。</w:t>
      </w:r>
    </w:p>
    <w:p w14:paraId="68E23734" w14:textId="38602D24" w:rsidR="002E30AC" w:rsidRDefault="002E30AC">
      <w:pPr>
        <w:widowControl/>
        <w:jc w:val="left"/>
        <w:rPr>
          <w:bCs/>
          <w:color w:val="000000"/>
          <w:szCs w:val="21"/>
        </w:rPr>
      </w:pPr>
      <w:r>
        <w:rPr>
          <w:bCs/>
          <w:color w:val="000000"/>
          <w:szCs w:val="21"/>
        </w:rPr>
        <w:br w:type="page"/>
      </w:r>
    </w:p>
    <w:p w14:paraId="7F02D58E" w14:textId="77777777" w:rsidR="002E30AC" w:rsidRDefault="002E30AC" w:rsidP="002E30AC">
      <w:pPr>
        <w:pStyle w:val="1"/>
        <w:keepLines/>
        <w:spacing w:line="400" w:lineRule="exact"/>
        <w:ind w:firstLineChars="0" w:firstLine="0"/>
        <w:jc w:val="center"/>
        <w:rPr>
          <w:rFonts w:ascii="Times New Roman" w:eastAsia="宋体" w:hAnsi="Times New Roman"/>
          <w:bCs/>
          <w:color w:val="auto"/>
          <w:sz w:val="24"/>
          <w:szCs w:val="32"/>
        </w:rPr>
      </w:pPr>
      <w:bookmarkStart w:id="280" w:name="_Toc193814707"/>
      <w:r>
        <w:rPr>
          <w:rFonts w:ascii="Times New Roman" w:eastAsia="宋体" w:hAnsi="Times New Roman"/>
          <w:bCs/>
          <w:color w:val="auto"/>
          <w:sz w:val="24"/>
          <w:szCs w:val="32"/>
        </w:rPr>
        <w:lastRenderedPageBreak/>
        <w:t xml:space="preserve">5  </w:t>
      </w:r>
      <w:r>
        <w:rPr>
          <w:rFonts w:ascii="Times New Roman" w:eastAsia="宋体" w:hAnsi="Times New Roman"/>
          <w:bCs/>
          <w:color w:val="auto"/>
          <w:sz w:val="24"/>
          <w:szCs w:val="32"/>
        </w:rPr>
        <w:t>建筑设计</w:t>
      </w:r>
      <w:bookmarkEnd w:id="280"/>
    </w:p>
    <w:p w14:paraId="2AC7A724" w14:textId="77777777" w:rsidR="002E30AC" w:rsidRPr="00D75314" w:rsidRDefault="002E30AC" w:rsidP="002E30AC">
      <w:pPr>
        <w:spacing w:beforeLines="50" w:before="156" w:afterLines="50" w:after="156" w:line="400" w:lineRule="exact"/>
        <w:jc w:val="center"/>
        <w:outlineLvl w:val="1"/>
        <w:rPr>
          <w:b/>
          <w:bCs/>
          <w:szCs w:val="21"/>
        </w:rPr>
      </w:pPr>
      <w:bookmarkStart w:id="281" w:name="_Toc193814708"/>
      <w:r>
        <w:rPr>
          <w:b/>
          <w:bCs/>
          <w:szCs w:val="21"/>
        </w:rPr>
        <w:t xml:space="preserve">5.1  </w:t>
      </w:r>
      <w:r>
        <w:rPr>
          <w:b/>
          <w:bCs/>
          <w:szCs w:val="21"/>
        </w:rPr>
        <w:t>一般规定</w:t>
      </w:r>
      <w:bookmarkEnd w:id="281"/>
    </w:p>
    <w:p w14:paraId="7891E5CD" w14:textId="40DD13C4" w:rsidR="002E30AC" w:rsidRDefault="002E30AC" w:rsidP="002E30AC">
      <w:pPr>
        <w:adjustRightInd w:val="0"/>
        <w:snapToGrid w:val="0"/>
        <w:spacing w:line="360" w:lineRule="auto"/>
        <w:rPr>
          <w:sz w:val="24"/>
        </w:rPr>
      </w:pPr>
      <w:r>
        <w:rPr>
          <w:rFonts w:hint="eastAsia"/>
          <w:b/>
          <w:bCs/>
          <w:color w:val="000000"/>
          <w:szCs w:val="21"/>
        </w:rPr>
        <w:t>5</w:t>
      </w:r>
      <w:r>
        <w:rPr>
          <w:b/>
          <w:bCs/>
          <w:color w:val="000000"/>
          <w:szCs w:val="21"/>
        </w:rPr>
        <w:t>.</w:t>
      </w:r>
      <w:r>
        <w:rPr>
          <w:rFonts w:hint="eastAsia"/>
          <w:b/>
          <w:bCs/>
          <w:color w:val="000000"/>
          <w:szCs w:val="21"/>
        </w:rPr>
        <w:t>1</w:t>
      </w:r>
      <w:r>
        <w:rPr>
          <w:b/>
          <w:bCs/>
          <w:color w:val="000000"/>
          <w:szCs w:val="21"/>
        </w:rPr>
        <w:t>.</w:t>
      </w:r>
      <w:r>
        <w:rPr>
          <w:rFonts w:hint="eastAsia"/>
          <w:b/>
          <w:bCs/>
          <w:color w:val="000000"/>
          <w:szCs w:val="21"/>
        </w:rPr>
        <w:t>1</w:t>
      </w:r>
      <w:r>
        <w:rPr>
          <w:b/>
          <w:bCs/>
          <w:color w:val="000000"/>
          <w:szCs w:val="21"/>
        </w:rPr>
        <w:t xml:space="preserve">  </w:t>
      </w:r>
      <w:r>
        <w:rPr>
          <w:rFonts w:hint="eastAsia"/>
          <w:bCs/>
          <w:color w:val="000000"/>
          <w:szCs w:val="21"/>
        </w:rPr>
        <w:t>自保温</w:t>
      </w:r>
      <w:r w:rsidRPr="002E30AC">
        <w:rPr>
          <w:bCs/>
          <w:color w:val="000000"/>
          <w:szCs w:val="21"/>
        </w:rPr>
        <w:t>系统的设计是一项系统设计工程，不仅要满足基本的承载力要求，还要实现保温、隔热、隔声、防水、防火、气密等建筑功能要求。</w:t>
      </w:r>
    </w:p>
    <w:p w14:paraId="37AE7E75" w14:textId="7D6C72C0" w:rsidR="00ED3F17" w:rsidRDefault="00003578" w:rsidP="00ED3F17">
      <w:pPr>
        <w:adjustRightInd w:val="0"/>
        <w:snapToGrid w:val="0"/>
        <w:spacing w:beforeLines="50" w:before="156" w:afterLines="50" w:after="156" w:line="360" w:lineRule="auto"/>
        <w:rPr>
          <w:rFonts w:hint="eastAsia"/>
          <w:bCs/>
          <w:color w:val="000000"/>
          <w:szCs w:val="21"/>
        </w:rPr>
      </w:pPr>
      <w:r>
        <w:rPr>
          <w:rFonts w:hint="eastAsia"/>
          <w:b/>
          <w:bCs/>
          <w:color w:val="000000"/>
          <w:szCs w:val="21"/>
        </w:rPr>
        <w:t>5</w:t>
      </w:r>
      <w:r>
        <w:rPr>
          <w:b/>
          <w:bCs/>
          <w:color w:val="000000"/>
          <w:szCs w:val="21"/>
        </w:rPr>
        <w:t>.</w:t>
      </w:r>
      <w:r>
        <w:rPr>
          <w:rFonts w:hint="eastAsia"/>
          <w:b/>
          <w:bCs/>
          <w:color w:val="000000"/>
          <w:szCs w:val="21"/>
        </w:rPr>
        <w:t>1</w:t>
      </w:r>
      <w:r>
        <w:rPr>
          <w:b/>
          <w:bCs/>
          <w:color w:val="000000"/>
          <w:szCs w:val="21"/>
        </w:rPr>
        <w:t>.</w:t>
      </w:r>
      <w:r>
        <w:rPr>
          <w:rFonts w:hint="eastAsia"/>
          <w:b/>
          <w:bCs/>
          <w:color w:val="000000"/>
          <w:szCs w:val="21"/>
        </w:rPr>
        <w:t>8</w:t>
      </w:r>
      <w:r>
        <w:rPr>
          <w:b/>
          <w:bCs/>
          <w:color w:val="000000"/>
          <w:szCs w:val="21"/>
        </w:rPr>
        <w:t xml:space="preserve">  </w:t>
      </w:r>
      <w:r w:rsidRPr="00003578">
        <w:rPr>
          <w:rFonts w:hint="eastAsia"/>
          <w:bCs/>
          <w:color w:val="000000"/>
          <w:szCs w:val="21"/>
        </w:rPr>
        <w:t>德国规范</w:t>
      </w:r>
      <w:r w:rsidRPr="00003578">
        <w:rPr>
          <w:rFonts w:hint="eastAsia"/>
          <w:bCs/>
          <w:color w:val="000000"/>
          <w:szCs w:val="21"/>
        </w:rPr>
        <w:t>DIN 18450</w:t>
      </w:r>
      <w:r w:rsidRPr="00003578">
        <w:rPr>
          <w:rFonts w:hint="eastAsia"/>
          <w:bCs/>
          <w:color w:val="000000"/>
          <w:szCs w:val="21"/>
        </w:rPr>
        <w:t>中</w:t>
      </w:r>
      <w:proofErr w:type="gramStart"/>
      <w:r w:rsidRPr="00003578">
        <w:rPr>
          <w:rFonts w:hint="eastAsia"/>
          <w:bCs/>
          <w:color w:val="000000"/>
          <w:szCs w:val="21"/>
        </w:rPr>
        <w:t>规定缝宽应</w:t>
      </w:r>
      <w:proofErr w:type="gramEnd"/>
      <w:r w:rsidRPr="00003578">
        <w:rPr>
          <w:rFonts w:hint="eastAsia"/>
          <w:bCs/>
          <w:color w:val="000000"/>
          <w:szCs w:val="21"/>
        </w:rPr>
        <w:t>不小于</w:t>
      </w:r>
      <w:r w:rsidRPr="00003578">
        <w:rPr>
          <w:rFonts w:hint="eastAsia"/>
          <w:bCs/>
          <w:color w:val="000000"/>
          <w:szCs w:val="21"/>
        </w:rPr>
        <w:t>10mm</w:t>
      </w:r>
      <w:r>
        <w:rPr>
          <w:rFonts w:hint="eastAsia"/>
          <w:bCs/>
          <w:color w:val="000000"/>
          <w:szCs w:val="21"/>
        </w:rPr>
        <w:t>，</w:t>
      </w:r>
      <w:r w:rsidRPr="00003578">
        <w:rPr>
          <w:rFonts w:hint="eastAsia"/>
          <w:bCs/>
          <w:color w:val="000000"/>
          <w:szCs w:val="21"/>
        </w:rPr>
        <w:t>且不应大于</w:t>
      </w:r>
      <w:r w:rsidRPr="00003578">
        <w:rPr>
          <w:rFonts w:hint="eastAsia"/>
          <w:bCs/>
          <w:color w:val="000000"/>
          <w:szCs w:val="21"/>
        </w:rPr>
        <w:t>35mm,</w:t>
      </w:r>
      <w:r>
        <w:rPr>
          <w:rFonts w:hint="eastAsia"/>
          <w:bCs/>
          <w:color w:val="000000"/>
          <w:szCs w:val="21"/>
        </w:rPr>
        <w:t>，</w:t>
      </w:r>
      <w:r w:rsidRPr="00003578">
        <w:rPr>
          <w:rFonts w:hint="eastAsia"/>
          <w:bCs/>
          <w:color w:val="000000"/>
          <w:szCs w:val="21"/>
        </w:rPr>
        <w:t>本</w:t>
      </w:r>
      <w:r>
        <w:rPr>
          <w:rFonts w:hint="eastAsia"/>
          <w:bCs/>
          <w:color w:val="000000"/>
          <w:szCs w:val="21"/>
        </w:rPr>
        <w:t>规程</w:t>
      </w:r>
      <w:r w:rsidRPr="00003578">
        <w:rPr>
          <w:rFonts w:hint="eastAsia"/>
          <w:bCs/>
          <w:color w:val="000000"/>
          <w:szCs w:val="21"/>
        </w:rPr>
        <w:t>综合国外规范建议值和国内工程实践经验，对接缝宽度进行了规定。</w:t>
      </w:r>
    </w:p>
    <w:p w14:paraId="1E2CF40D" w14:textId="1DD5DF5D" w:rsidR="007814F8" w:rsidRPr="00D75314" w:rsidRDefault="007814F8" w:rsidP="007814F8">
      <w:pPr>
        <w:spacing w:beforeLines="50" w:before="156" w:afterLines="50" w:after="156" w:line="400" w:lineRule="exact"/>
        <w:jc w:val="center"/>
        <w:outlineLvl w:val="1"/>
        <w:rPr>
          <w:rFonts w:hint="eastAsia"/>
          <w:b/>
          <w:bCs/>
          <w:szCs w:val="21"/>
        </w:rPr>
      </w:pPr>
      <w:bookmarkStart w:id="282" w:name="_Toc193814709"/>
      <w:r>
        <w:rPr>
          <w:b/>
          <w:bCs/>
          <w:szCs w:val="21"/>
        </w:rPr>
        <w:t>5.</w:t>
      </w:r>
      <w:r>
        <w:rPr>
          <w:rFonts w:hint="eastAsia"/>
          <w:b/>
          <w:bCs/>
          <w:szCs w:val="21"/>
        </w:rPr>
        <w:t>2</w:t>
      </w:r>
      <w:r>
        <w:rPr>
          <w:b/>
          <w:bCs/>
          <w:szCs w:val="21"/>
        </w:rPr>
        <w:t xml:space="preserve">  </w:t>
      </w:r>
      <w:r>
        <w:rPr>
          <w:rFonts w:hint="eastAsia"/>
          <w:b/>
          <w:bCs/>
          <w:szCs w:val="21"/>
        </w:rPr>
        <w:t>防水设计</w:t>
      </w:r>
      <w:bookmarkEnd w:id="282"/>
    </w:p>
    <w:p w14:paraId="458C40BC" w14:textId="2ACF3E02" w:rsidR="001C6A53" w:rsidRDefault="007814F8" w:rsidP="00315F22">
      <w:pPr>
        <w:spacing w:line="360" w:lineRule="auto"/>
        <w:rPr>
          <w:bCs/>
          <w:color w:val="000000"/>
          <w:szCs w:val="21"/>
        </w:rPr>
      </w:pPr>
      <w:r>
        <w:rPr>
          <w:rFonts w:hint="eastAsia"/>
          <w:b/>
          <w:bCs/>
          <w:color w:val="000000"/>
          <w:szCs w:val="21"/>
        </w:rPr>
        <w:t>5</w:t>
      </w:r>
      <w:r>
        <w:rPr>
          <w:b/>
          <w:bCs/>
          <w:color w:val="000000"/>
          <w:szCs w:val="21"/>
        </w:rPr>
        <w:t>.</w:t>
      </w:r>
      <w:r>
        <w:rPr>
          <w:rFonts w:hint="eastAsia"/>
          <w:b/>
          <w:bCs/>
          <w:color w:val="000000"/>
          <w:szCs w:val="21"/>
        </w:rPr>
        <w:t>2.1</w:t>
      </w:r>
      <w:r>
        <w:rPr>
          <w:b/>
          <w:bCs/>
          <w:color w:val="000000"/>
          <w:szCs w:val="21"/>
        </w:rPr>
        <w:t xml:space="preserve">  </w:t>
      </w:r>
      <w:proofErr w:type="gramStart"/>
      <w:r w:rsidRPr="007814F8">
        <w:rPr>
          <w:rFonts w:hint="eastAsia"/>
          <w:bCs/>
          <w:color w:val="000000"/>
          <w:szCs w:val="21"/>
        </w:rPr>
        <w:t>国规范</w:t>
      </w:r>
      <w:proofErr w:type="gramEnd"/>
      <w:r w:rsidRPr="007814F8">
        <w:rPr>
          <w:rFonts w:hint="eastAsia"/>
          <w:bCs/>
          <w:color w:val="000000"/>
          <w:szCs w:val="21"/>
        </w:rPr>
        <w:t>DIN 18450</w:t>
      </w:r>
      <w:r w:rsidRPr="007814F8">
        <w:rPr>
          <w:rFonts w:hint="eastAsia"/>
          <w:bCs/>
          <w:color w:val="000000"/>
          <w:szCs w:val="21"/>
        </w:rPr>
        <w:t>中推荐的外挂墙板接缝密封胶厚度为</w:t>
      </w:r>
      <w:r w:rsidRPr="007814F8">
        <w:rPr>
          <w:rFonts w:hint="eastAsia"/>
          <w:bCs/>
          <w:color w:val="000000"/>
          <w:szCs w:val="21"/>
        </w:rPr>
        <w:t>8mm</w:t>
      </w:r>
      <w:r w:rsidRPr="007814F8">
        <w:rPr>
          <w:rFonts w:hint="eastAsia"/>
          <w:bCs/>
          <w:color w:val="000000"/>
          <w:szCs w:val="21"/>
        </w:rPr>
        <w:t>一</w:t>
      </w:r>
      <w:proofErr w:type="gramStart"/>
      <w:r w:rsidRPr="007814F8">
        <w:rPr>
          <w:rFonts w:hint="eastAsia"/>
          <w:bCs/>
          <w:color w:val="000000"/>
          <w:szCs w:val="21"/>
        </w:rPr>
        <w:t>15</w:t>
      </w:r>
      <w:proofErr w:type="gramEnd"/>
      <w:r w:rsidRPr="007814F8">
        <w:rPr>
          <w:rFonts w:hint="eastAsia"/>
          <w:bCs/>
          <w:color w:val="000000"/>
          <w:szCs w:val="21"/>
        </w:rPr>
        <w:t>mm</w:t>
      </w:r>
      <w:r w:rsidRPr="007814F8">
        <w:rPr>
          <w:rFonts w:hint="eastAsia"/>
          <w:bCs/>
          <w:color w:val="000000"/>
          <w:szCs w:val="21"/>
        </w:rPr>
        <w:t>。为避免密封</w:t>
      </w:r>
      <w:proofErr w:type="gramStart"/>
      <w:r w:rsidRPr="007814F8">
        <w:rPr>
          <w:rFonts w:hint="eastAsia"/>
          <w:bCs/>
          <w:color w:val="000000"/>
          <w:szCs w:val="21"/>
        </w:rPr>
        <w:t>胶处于</w:t>
      </w:r>
      <w:proofErr w:type="gramEnd"/>
      <w:r w:rsidRPr="007814F8">
        <w:rPr>
          <w:rFonts w:hint="eastAsia"/>
          <w:bCs/>
          <w:color w:val="000000"/>
          <w:szCs w:val="21"/>
        </w:rPr>
        <w:t>复杂应力状态，接缝内的</w:t>
      </w:r>
      <w:proofErr w:type="gramStart"/>
      <w:r w:rsidRPr="007814F8">
        <w:rPr>
          <w:rFonts w:hint="eastAsia"/>
          <w:bCs/>
          <w:color w:val="000000"/>
          <w:szCs w:val="21"/>
        </w:rPr>
        <w:t>密封胶应避免</w:t>
      </w:r>
      <w:proofErr w:type="gramEnd"/>
      <w:r w:rsidRPr="007814F8">
        <w:rPr>
          <w:rFonts w:hint="eastAsia"/>
          <w:bCs/>
          <w:color w:val="000000"/>
          <w:szCs w:val="21"/>
        </w:rPr>
        <w:t>出现三面与墙板或填充物粘结的情况。因此接缝内</w:t>
      </w:r>
      <w:proofErr w:type="gramStart"/>
      <w:r w:rsidRPr="007814F8">
        <w:rPr>
          <w:rFonts w:hint="eastAsia"/>
          <w:bCs/>
          <w:color w:val="000000"/>
          <w:szCs w:val="21"/>
        </w:rPr>
        <w:t>宜设置</w:t>
      </w:r>
      <w:proofErr w:type="gramEnd"/>
      <w:r w:rsidRPr="007814F8">
        <w:rPr>
          <w:rFonts w:hint="eastAsia"/>
          <w:bCs/>
          <w:color w:val="000000"/>
          <w:szCs w:val="21"/>
        </w:rPr>
        <w:t>背衬材料，且背衬材料不应与密封胶有较强的粘结性能。同时设置背衬材料后，通过背衬材料进入接缝的深度，可有效控制密封胶的厚度，对接缝防水施工质量有利。</w:t>
      </w:r>
    </w:p>
    <w:p w14:paraId="4EBD75A8" w14:textId="7E8AF4ED" w:rsidR="00800F18" w:rsidRPr="00D75314" w:rsidRDefault="00800F18" w:rsidP="00800F18">
      <w:pPr>
        <w:spacing w:beforeLines="50" w:before="156" w:afterLines="50" w:after="156" w:line="400" w:lineRule="exact"/>
        <w:jc w:val="center"/>
        <w:outlineLvl w:val="1"/>
        <w:rPr>
          <w:rFonts w:hint="eastAsia"/>
          <w:b/>
          <w:bCs/>
          <w:szCs w:val="21"/>
        </w:rPr>
      </w:pPr>
      <w:bookmarkStart w:id="283" w:name="_Toc193814710"/>
      <w:r>
        <w:rPr>
          <w:b/>
          <w:bCs/>
          <w:szCs w:val="21"/>
        </w:rPr>
        <w:t>5.</w:t>
      </w:r>
      <w:r>
        <w:rPr>
          <w:rFonts w:hint="eastAsia"/>
          <w:b/>
          <w:bCs/>
          <w:szCs w:val="21"/>
        </w:rPr>
        <w:t>4</w:t>
      </w:r>
      <w:r>
        <w:rPr>
          <w:b/>
          <w:bCs/>
          <w:szCs w:val="21"/>
        </w:rPr>
        <w:t xml:space="preserve">  </w:t>
      </w:r>
      <w:r>
        <w:rPr>
          <w:rFonts w:hint="eastAsia"/>
          <w:b/>
          <w:bCs/>
          <w:szCs w:val="21"/>
        </w:rPr>
        <w:t>热工</w:t>
      </w:r>
      <w:r>
        <w:rPr>
          <w:rFonts w:hint="eastAsia"/>
          <w:b/>
          <w:bCs/>
          <w:szCs w:val="21"/>
        </w:rPr>
        <w:t>设计</w:t>
      </w:r>
      <w:bookmarkEnd w:id="283"/>
    </w:p>
    <w:p w14:paraId="04030DA2" w14:textId="435BF995" w:rsidR="00800F18" w:rsidRDefault="00800F18" w:rsidP="00315F22">
      <w:pPr>
        <w:spacing w:line="360" w:lineRule="auto"/>
        <w:rPr>
          <w:bCs/>
          <w:color w:val="000000"/>
          <w:szCs w:val="21"/>
        </w:rPr>
      </w:pPr>
      <w:r>
        <w:rPr>
          <w:rFonts w:hint="eastAsia"/>
          <w:b/>
          <w:bCs/>
          <w:color w:val="000000"/>
          <w:szCs w:val="21"/>
        </w:rPr>
        <w:t>5</w:t>
      </w:r>
      <w:r>
        <w:rPr>
          <w:b/>
          <w:bCs/>
          <w:color w:val="000000"/>
          <w:szCs w:val="21"/>
        </w:rPr>
        <w:t>.</w:t>
      </w:r>
      <w:r>
        <w:rPr>
          <w:rFonts w:hint="eastAsia"/>
          <w:b/>
          <w:bCs/>
          <w:color w:val="000000"/>
          <w:szCs w:val="21"/>
        </w:rPr>
        <w:t>4</w:t>
      </w:r>
      <w:r>
        <w:rPr>
          <w:rFonts w:hint="eastAsia"/>
          <w:b/>
          <w:bCs/>
          <w:color w:val="000000"/>
          <w:szCs w:val="21"/>
        </w:rPr>
        <w:t>.1</w:t>
      </w:r>
      <w:r>
        <w:rPr>
          <w:b/>
          <w:bCs/>
          <w:color w:val="000000"/>
          <w:szCs w:val="21"/>
        </w:rPr>
        <w:t xml:space="preserve">  </w:t>
      </w:r>
      <w:r w:rsidRPr="00800F18">
        <w:rPr>
          <w:bCs/>
          <w:color w:val="000000"/>
          <w:szCs w:val="21"/>
        </w:rPr>
        <w:t>计算</w:t>
      </w:r>
      <w:r>
        <w:rPr>
          <w:rFonts w:hint="eastAsia"/>
          <w:bCs/>
          <w:color w:val="000000"/>
          <w:szCs w:val="21"/>
        </w:rPr>
        <w:t>外墙</w:t>
      </w:r>
      <w:r w:rsidRPr="00800F18">
        <w:rPr>
          <w:bCs/>
          <w:color w:val="000000"/>
          <w:szCs w:val="21"/>
        </w:rPr>
        <w:t>主断面传热系数时，需要考虑墙体及保温材料的导热系数修正系数，还需要考虑缝隙、拉结件、连接锚固件等形成的构造热桥。构造热桥的影响与保温层厚度、缝隙宽度、</w:t>
      </w:r>
      <w:proofErr w:type="gramStart"/>
      <w:r w:rsidRPr="00800F18">
        <w:rPr>
          <w:bCs/>
          <w:color w:val="000000"/>
          <w:szCs w:val="21"/>
        </w:rPr>
        <w:t>拉结件类别</w:t>
      </w:r>
      <w:proofErr w:type="gramEnd"/>
      <w:r w:rsidRPr="00800F18">
        <w:rPr>
          <w:bCs/>
          <w:color w:val="000000"/>
          <w:szCs w:val="21"/>
        </w:rPr>
        <w:t>、</w:t>
      </w:r>
      <w:proofErr w:type="gramStart"/>
      <w:r w:rsidRPr="00800F18">
        <w:rPr>
          <w:bCs/>
          <w:color w:val="000000"/>
          <w:szCs w:val="21"/>
        </w:rPr>
        <w:t>拉结件排布</w:t>
      </w:r>
      <w:proofErr w:type="gramEnd"/>
      <w:r w:rsidRPr="00800F18">
        <w:rPr>
          <w:bCs/>
          <w:color w:val="000000"/>
          <w:szCs w:val="21"/>
        </w:rPr>
        <w:t>、节点连接件等有关，需要根据实际产品情况进行模拟计算确定。为方便使用，本标准给出了简化计算方法，复合外墙板传热系数修正系数</w:t>
      </w:r>
      <w:r w:rsidRPr="00800F18">
        <w:rPr>
          <w:bCs/>
          <w:color w:val="000000"/>
          <w:szCs w:val="21"/>
        </w:rPr>
        <w:t>φ</w:t>
      </w:r>
      <w:r w:rsidRPr="00800F18">
        <w:rPr>
          <w:bCs/>
          <w:color w:val="000000"/>
          <w:szCs w:val="21"/>
        </w:rPr>
        <w:t>体现构造热桥对主断面传热系数的影响。</w:t>
      </w:r>
    </w:p>
    <w:p w14:paraId="7DDFD2EB" w14:textId="2A33AEB7" w:rsidR="001329C3" w:rsidRDefault="00800F18" w:rsidP="00800F18">
      <w:pPr>
        <w:spacing w:line="360" w:lineRule="auto"/>
        <w:ind w:firstLineChars="300" w:firstLine="630"/>
        <w:rPr>
          <w:bCs/>
          <w:color w:val="000000"/>
          <w:szCs w:val="21"/>
        </w:rPr>
      </w:pPr>
      <w:r w:rsidRPr="00800F18">
        <w:rPr>
          <w:bCs/>
          <w:color w:val="000000"/>
          <w:szCs w:val="21"/>
        </w:rPr>
        <w:t>根据现行国家标准《民用建筑热工设计规范》</w:t>
      </w:r>
      <w:r w:rsidRPr="00800F18">
        <w:rPr>
          <w:bCs/>
          <w:color w:val="000000"/>
          <w:szCs w:val="21"/>
        </w:rPr>
        <w:t>GB 50176</w:t>
      </w:r>
      <w:r w:rsidRPr="00800F18">
        <w:rPr>
          <w:bCs/>
          <w:color w:val="000000"/>
          <w:szCs w:val="21"/>
        </w:rPr>
        <w:t>和《建筑气候区划标准》</w:t>
      </w:r>
      <w:r w:rsidRPr="00800F18">
        <w:rPr>
          <w:bCs/>
          <w:color w:val="000000"/>
          <w:szCs w:val="21"/>
        </w:rPr>
        <w:t>GB 50178</w:t>
      </w:r>
      <w:r w:rsidRPr="00800F18">
        <w:rPr>
          <w:bCs/>
          <w:color w:val="000000"/>
          <w:szCs w:val="21"/>
        </w:rPr>
        <w:t>对气候分区的有关规定，严寒和寒冷地区年平均相对湿度不大于</w:t>
      </w:r>
      <w:r w:rsidRPr="00800F18">
        <w:rPr>
          <w:bCs/>
          <w:color w:val="000000"/>
          <w:szCs w:val="21"/>
        </w:rPr>
        <w:t>70%</w:t>
      </w:r>
      <w:r w:rsidRPr="00800F18">
        <w:rPr>
          <w:bCs/>
          <w:color w:val="000000"/>
          <w:szCs w:val="21"/>
        </w:rPr>
        <w:t>，夏热冬</w:t>
      </w:r>
      <w:proofErr w:type="gramStart"/>
      <w:r w:rsidRPr="00800F18">
        <w:rPr>
          <w:bCs/>
          <w:color w:val="000000"/>
          <w:szCs w:val="21"/>
        </w:rPr>
        <w:t>冷地区</w:t>
      </w:r>
      <w:proofErr w:type="gramEnd"/>
      <w:r w:rsidRPr="00800F18">
        <w:rPr>
          <w:bCs/>
          <w:color w:val="000000"/>
          <w:szCs w:val="21"/>
        </w:rPr>
        <w:t>年平均相对湿度为</w:t>
      </w:r>
      <w:r w:rsidRPr="00800F18">
        <w:rPr>
          <w:bCs/>
          <w:color w:val="000000"/>
          <w:szCs w:val="21"/>
        </w:rPr>
        <w:t>70%~80%</w:t>
      </w:r>
      <w:r w:rsidRPr="00800F18">
        <w:rPr>
          <w:bCs/>
          <w:color w:val="000000"/>
          <w:szCs w:val="21"/>
        </w:rPr>
        <w:t>，温和地区年平均相对湿度为</w:t>
      </w:r>
      <w:r w:rsidRPr="00800F18">
        <w:rPr>
          <w:bCs/>
          <w:color w:val="000000"/>
          <w:szCs w:val="21"/>
        </w:rPr>
        <w:t>60%~80%</w:t>
      </w:r>
      <w:r w:rsidRPr="00800F18">
        <w:rPr>
          <w:bCs/>
          <w:color w:val="000000"/>
          <w:szCs w:val="21"/>
        </w:rPr>
        <w:t>，夏热冬</w:t>
      </w:r>
      <w:proofErr w:type="gramStart"/>
      <w:r w:rsidRPr="00800F18">
        <w:rPr>
          <w:bCs/>
          <w:color w:val="000000"/>
          <w:szCs w:val="21"/>
        </w:rPr>
        <w:t>暖地区</w:t>
      </w:r>
      <w:proofErr w:type="gramEnd"/>
      <w:r w:rsidRPr="00800F18">
        <w:rPr>
          <w:bCs/>
          <w:color w:val="000000"/>
          <w:szCs w:val="21"/>
        </w:rPr>
        <w:t>的相对湿度在</w:t>
      </w:r>
      <w:r w:rsidRPr="00800F18">
        <w:rPr>
          <w:bCs/>
          <w:color w:val="000000"/>
          <w:szCs w:val="21"/>
        </w:rPr>
        <w:t>80%</w:t>
      </w:r>
      <w:r w:rsidRPr="00800F18">
        <w:rPr>
          <w:bCs/>
          <w:color w:val="000000"/>
          <w:szCs w:val="21"/>
        </w:rPr>
        <w:t>左右，通过对干密度</w:t>
      </w:r>
      <w:r w:rsidR="00B6035F">
        <w:rPr>
          <w:rFonts w:hint="eastAsia"/>
          <w:bCs/>
          <w:color w:val="000000"/>
          <w:szCs w:val="21"/>
        </w:rPr>
        <w:t>等级</w:t>
      </w:r>
      <w:r w:rsidRPr="00800F18">
        <w:rPr>
          <w:bCs/>
          <w:color w:val="000000"/>
          <w:szCs w:val="21"/>
        </w:rPr>
        <w:t>为</w:t>
      </w:r>
      <w:r w:rsidR="00B6035F">
        <w:rPr>
          <w:rFonts w:hint="eastAsia"/>
          <w:bCs/>
          <w:color w:val="000000"/>
          <w:szCs w:val="21"/>
        </w:rPr>
        <w:t>B05</w:t>
      </w:r>
      <w:r w:rsidRPr="00800F18">
        <w:rPr>
          <w:bCs/>
          <w:color w:val="000000"/>
          <w:szCs w:val="21"/>
        </w:rPr>
        <w:t>的蒸压加气混凝土进行不同相对湿度平衡含水率下的导热系数的测试，得到不同气候分区下砌体平衡含水率下的修正系数，其修正值与本规程表</w:t>
      </w:r>
      <w:r w:rsidRPr="00800F18">
        <w:rPr>
          <w:bCs/>
          <w:color w:val="000000"/>
          <w:szCs w:val="21"/>
        </w:rPr>
        <w:t>5.</w:t>
      </w:r>
      <w:r w:rsidRPr="00800F18">
        <w:rPr>
          <w:rFonts w:hint="eastAsia"/>
          <w:bCs/>
          <w:color w:val="000000"/>
          <w:szCs w:val="21"/>
        </w:rPr>
        <w:t>4</w:t>
      </w:r>
      <w:r w:rsidRPr="00800F18">
        <w:rPr>
          <w:bCs/>
          <w:color w:val="000000"/>
          <w:szCs w:val="21"/>
        </w:rPr>
        <w:t>.</w:t>
      </w:r>
      <w:r w:rsidRPr="00800F18">
        <w:rPr>
          <w:rFonts w:hint="eastAsia"/>
          <w:bCs/>
          <w:color w:val="000000"/>
          <w:szCs w:val="21"/>
        </w:rPr>
        <w:t>1</w:t>
      </w:r>
      <w:r w:rsidRPr="00800F18">
        <w:rPr>
          <w:bCs/>
          <w:color w:val="000000"/>
          <w:szCs w:val="21"/>
        </w:rPr>
        <w:t>-</w:t>
      </w:r>
      <w:r w:rsidRPr="00800F18">
        <w:rPr>
          <w:rFonts w:hint="eastAsia"/>
          <w:bCs/>
          <w:color w:val="000000"/>
          <w:szCs w:val="21"/>
        </w:rPr>
        <w:t>1</w:t>
      </w:r>
      <w:r w:rsidRPr="00800F18">
        <w:rPr>
          <w:bCs/>
          <w:color w:val="000000"/>
          <w:szCs w:val="21"/>
        </w:rPr>
        <w:t>相一致。</w:t>
      </w:r>
    </w:p>
    <w:p w14:paraId="1BC26325" w14:textId="77777777" w:rsidR="001329C3" w:rsidRDefault="001329C3">
      <w:pPr>
        <w:widowControl/>
        <w:jc w:val="left"/>
        <w:rPr>
          <w:bCs/>
          <w:color w:val="000000"/>
          <w:szCs w:val="21"/>
        </w:rPr>
      </w:pPr>
      <w:r>
        <w:rPr>
          <w:bCs/>
          <w:color w:val="000000"/>
          <w:szCs w:val="21"/>
        </w:rPr>
        <w:br w:type="page"/>
      </w:r>
    </w:p>
    <w:p w14:paraId="0B6252EB" w14:textId="4A31985B" w:rsidR="001329C3" w:rsidRDefault="001329C3" w:rsidP="001329C3">
      <w:pPr>
        <w:pStyle w:val="1"/>
        <w:keepLines/>
        <w:spacing w:line="400" w:lineRule="exact"/>
        <w:ind w:firstLineChars="0" w:firstLine="0"/>
        <w:jc w:val="center"/>
        <w:rPr>
          <w:rFonts w:ascii="Times New Roman" w:eastAsia="宋体" w:hAnsi="Times New Roman"/>
          <w:bCs/>
          <w:color w:val="auto"/>
          <w:sz w:val="24"/>
          <w:szCs w:val="32"/>
        </w:rPr>
      </w:pPr>
      <w:bookmarkStart w:id="284" w:name="_Toc193814711"/>
      <w:r>
        <w:rPr>
          <w:rFonts w:ascii="Times New Roman" w:eastAsia="宋体" w:hAnsi="Times New Roman" w:hint="eastAsia"/>
          <w:bCs/>
          <w:color w:val="auto"/>
          <w:sz w:val="24"/>
          <w:szCs w:val="32"/>
        </w:rPr>
        <w:lastRenderedPageBreak/>
        <w:t>6</w:t>
      </w:r>
      <w:r>
        <w:rPr>
          <w:rFonts w:ascii="Times New Roman" w:eastAsia="宋体" w:hAnsi="Times New Roman"/>
          <w:bCs/>
          <w:color w:val="auto"/>
          <w:sz w:val="24"/>
          <w:szCs w:val="32"/>
        </w:rPr>
        <w:t xml:space="preserve">  </w:t>
      </w:r>
      <w:r>
        <w:rPr>
          <w:rFonts w:ascii="Times New Roman" w:eastAsia="宋体" w:hAnsi="Times New Roman" w:hint="eastAsia"/>
          <w:bCs/>
          <w:color w:val="auto"/>
          <w:sz w:val="24"/>
          <w:szCs w:val="32"/>
        </w:rPr>
        <w:t>结构</w:t>
      </w:r>
      <w:r>
        <w:rPr>
          <w:rFonts w:ascii="Times New Roman" w:eastAsia="宋体" w:hAnsi="Times New Roman"/>
          <w:bCs/>
          <w:color w:val="auto"/>
          <w:sz w:val="24"/>
          <w:szCs w:val="32"/>
        </w:rPr>
        <w:t>设计</w:t>
      </w:r>
      <w:bookmarkEnd w:id="284"/>
    </w:p>
    <w:p w14:paraId="5613B7FE" w14:textId="28D487ED" w:rsidR="001329C3" w:rsidRPr="00D75314" w:rsidRDefault="001329C3" w:rsidP="001329C3">
      <w:pPr>
        <w:spacing w:beforeLines="50" w:before="156" w:afterLines="50" w:after="156" w:line="400" w:lineRule="exact"/>
        <w:jc w:val="center"/>
        <w:outlineLvl w:val="1"/>
        <w:rPr>
          <w:rFonts w:hint="eastAsia"/>
          <w:b/>
          <w:bCs/>
          <w:szCs w:val="21"/>
        </w:rPr>
      </w:pPr>
      <w:bookmarkStart w:id="285" w:name="_Toc193814712"/>
      <w:r>
        <w:rPr>
          <w:rFonts w:hint="eastAsia"/>
          <w:b/>
          <w:bCs/>
          <w:szCs w:val="21"/>
        </w:rPr>
        <w:t>6</w:t>
      </w:r>
      <w:r>
        <w:rPr>
          <w:b/>
          <w:bCs/>
          <w:szCs w:val="21"/>
        </w:rPr>
        <w:t xml:space="preserve">.1  </w:t>
      </w:r>
      <w:r>
        <w:rPr>
          <w:b/>
          <w:bCs/>
          <w:szCs w:val="21"/>
        </w:rPr>
        <w:t>一般规定</w:t>
      </w:r>
      <w:bookmarkEnd w:id="285"/>
    </w:p>
    <w:p w14:paraId="109E7679" w14:textId="14E3AD60" w:rsidR="00800F18" w:rsidRDefault="00223679" w:rsidP="00223679">
      <w:pPr>
        <w:spacing w:line="360" w:lineRule="auto"/>
      </w:pPr>
      <w:r>
        <w:rPr>
          <w:rFonts w:hint="eastAsia"/>
          <w:b/>
          <w:bCs/>
          <w:color w:val="000000"/>
          <w:szCs w:val="21"/>
        </w:rPr>
        <w:t>6</w:t>
      </w:r>
      <w:r>
        <w:rPr>
          <w:b/>
          <w:bCs/>
          <w:color w:val="000000"/>
          <w:szCs w:val="21"/>
        </w:rPr>
        <w:t>.</w:t>
      </w:r>
      <w:r>
        <w:rPr>
          <w:rFonts w:hint="eastAsia"/>
          <w:b/>
          <w:bCs/>
          <w:color w:val="000000"/>
          <w:szCs w:val="21"/>
        </w:rPr>
        <w:t>1</w:t>
      </w:r>
      <w:r>
        <w:rPr>
          <w:rFonts w:hint="eastAsia"/>
          <w:b/>
          <w:bCs/>
          <w:color w:val="000000"/>
          <w:szCs w:val="21"/>
        </w:rPr>
        <w:t>.</w:t>
      </w:r>
      <w:r w:rsidR="007D57B4">
        <w:rPr>
          <w:rFonts w:hint="eastAsia"/>
          <w:b/>
          <w:bCs/>
          <w:color w:val="000000"/>
          <w:szCs w:val="21"/>
        </w:rPr>
        <w:t>7</w:t>
      </w:r>
      <w:r>
        <w:rPr>
          <w:b/>
          <w:bCs/>
          <w:color w:val="000000"/>
          <w:szCs w:val="21"/>
        </w:rPr>
        <w:t xml:space="preserve">  </w:t>
      </w:r>
      <w:r w:rsidR="007D57B4">
        <w:rPr>
          <w:rFonts w:hint="eastAsia"/>
          <w:bCs/>
          <w:color w:val="000000"/>
          <w:szCs w:val="21"/>
        </w:rPr>
        <w:t>自保温墙板及其与主体结构的连接节点的</w:t>
      </w:r>
      <w:r w:rsidR="00316318" w:rsidRPr="00316318">
        <w:rPr>
          <w:bCs/>
          <w:color w:val="000000"/>
          <w:szCs w:val="21"/>
        </w:rPr>
        <w:t>在持久设计状况、短暂设计状况和地震设计状况下</w:t>
      </w:r>
      <w:r w:rsidR="007D57B4">
        <w:rPr>
          <w:rFonts w:hint="eastAsia"/>
          <w:bCs/>
          <w:color w:val="000000"/>
          <w:szCs w:val="21"/>
        </w:rPr>
        <w:t>承载力验算</w:t>
      </w:r>
      <w:r w:rsidR="00316318">
        <w:rPr>
          <w:rFonts w:hint="eastAsia"/>
          <w:bCs/>
          <w:color w:val="000000"/>
          <w:szCs w:val="21"/>
        </w:rPr>
        <w:t>应</w:t>
      </w:r>
      <w:r w:rsidR="007D57B4">
        <w:rPr>
          <w:rFonts w:hint="eastAsia"/>
          <w:bCs/>
          <w:color w:val="000000"/>
          <w:szCs w:val="21"/>
        </w:rPr>
        <w:t>依据</w:t>
      </w:r>
      <w:proofErr w:type="gramStart"/>
      <w:r w:rsidR="007D57B4">
        <w:rPr>
          <w:rFonts w:hint="eastAsia"/>
        </w:rPr>
        <w:t>现行行业</w:t>
      </w:r>
      <w:proofErr w:type="gramEnd"/>
      <w:r w:rsidR="007D57B4">
        <w:rPr>
          <w:rFonts w:hint="eastAsia"/>
        </w:rPr>
        <w:t>标准</w:t>
      </w:r>
      <w:r w:rsidR="007D57B4">
        <w:t>《蒸压加气混凝土制品应用技术标准》</w:t>
      </w:r>
      <w:r w:rsidR="007D57B4">
        <w:t>JGJ/T 17</w:t>
      </w:r>
      <w:r w:rsidR="007D57B4">
        <w:rPr>
          <w:rFonts w:hint="eastAsia"/>
        </w:rPr>
        <w:t>的</w:t>
      </w:r>
      <w:r w:rsidR="00316318">
        <w:rPr>
          <w:rFonts w:hint="eastAsia"/>
        </w:rPr>
        <w:t>验</w:t>
      </w:r>
      <w:r w:rsidR="007D57B4">
        <w:rPr>
          <w:rFonts w:hint="eastAsia"/>
        </w:rPr>
        <w:t>算方法</w:t>
      </w:r>
      <w:r w:rsidR="00316318">
        <w:rPr>
          <w:rFonts w:hint="eastAsia"/>
        </w:rPr>
        <w:t>进行</w:t>
      </w:r>
      <w:r w:rsidR="007D57B4">
        <w:rPr>
          <w:rFonts w:hint="eastAsia"/>
        </w:rPr>
        <w:t>。</w:t>
      </w:r>
    </w:p>
    <w:p w14:paraId="4175323E" w14:textId="77777777" w:rsidR="00316318" w:rsidRPr="00FE4773" w:rsidRDefault="00316318" w:rsidP="00316318">
      <w:pPr>
        <w:spacing w:line="400" w:lineRule="exact"/>
        <w:jc w:val="center"/>
        <w:outlineLvl w:val="1"/>
        <w:rPr>
          <w:b/>
          <w:bCs/>
          <w:szCs w:val="21"/>
        </w:rPr>
      </w:pPr>
      <w:bookmarkStart w:id="286" w:name="_Toc193814713"/>
      <w:r>
        <w:rPr>
          <w:b/>
          <w:bCs/>
          <w:szCs w:val="21"/>
        </w:rPr>
        <w:t>6.</w:t>
      </w:r>
      <w:r>
        <w:rPr>
          <w:rFonts w:hint="eastAsia"/>
          <w:b/>
          <w:bCs/>
          <w:szCs w:val="21"/>
        </w:rPr>
        <w:t>2</w:t>
      </w:r>
      <w:r>
        <w:rPr>
          <w:b/>
          <w:bCs/>
          <w:szCs w:val="21"/>
        </w:rPr>
        <w:t xml:space="preserve">  </w:t>
      </w:r>
      <w:r>
        <w:rPr>
          <w:b/>
          <w:bCs/>
          <w:szCs w:val="21"/>
        </w:rPr>
        <w:t>构造设计</w:t>
      </w:r>
      <w:bookmarkEnd w:id="286"/>
    </w:p>
    <w:p w14:paraId="6C730740" w14:textId="3DF542C6" w:rsidR="00316318" w:rsidRDefault="009C05EF" w:rsidP="00223679">
      <w:pPr>
        <w:spacing w:line="360" w:lineRule="auto"/>
      </w:pPr>
      <w:r>
        <w:rPr>
          <w:rFonts w:hint="eastAsia"/>
          <w:b/>
          <w:bCs/>
          <w:color w:val="000000"/>
          <w:szCs w:val="21"/>
        </w:rPr>
        <w:t>6</w:t>
      </w:r>
      <w:r>
        <w:rPr>
          <w:b/>
          <w:bCs/>
          <w:color w:val="000000"/>
          <w:szCs w:val="21"/>
        </w:rPr>
        <w:t>.</w:t>
      </w:r>
      <w:r>
        <w:rPr>
          <w:rFonts w:hint="eastAsia"/>
          <w:b/>
          <w:bCs/>
          <w:color w:val="000000"/>
          <w:szCs w:val="21"/>
        </w:rPr>
        <w:t>2</w:t>
      </w:r>
      <w:r>
        <w:rPr>
          <w:rFonts w:hint="eastAsia"/>
          <w:b/>
          <w:bCs/>
          <w:color w:val="000000"/>
          <w:szCs w:val="21"/>
        </w:rPr>
        <w:t>.</w:t>
      </w:r>
      <w:r w:rsidR="00B52F10">
        <w:rPr>
          <w:rFonts w:hint="eastAsia"/>
          <w:b/>
          <w:bCs/>
          <w:color w:val="000000"/>
          <w:szCs w:val="21"/>
        </w:rPr>
        <w:t>6</w:t>
      </w:r>
      <w:r>
        <w:rPr>
          <w:b/>
          <w:bCs/>
          <w:color w:val="000000"/>
          <w:szCs w:val="21"/>
        </w:rPr>
        <w:t xml:space="preserve">  </w:t>
      </w:r>
      <w:r w:rsidR="00B52F10" w:rsidRPr="00E76CFE">
        <w:rPr>
          <w:rFonts w:hint="eastAsia"/>
        </w:rPr>
        <w:t>自保温墙板</w:t>
      </w:r>
      <w:r w:rsidR="00B52F10">
        <w:rPr>
          <w:rFonts w:hint="eastAsia"/>
        </w:rPr>
        <w:t>承载力依据现行国家标准《蒸压加气混凝土板》</w:t>
      </w:r>
      <w:r w:rsidR="00B52F10">
        <w:rPr>
          <w:rFonts w:hint="eastAsia"/>
        </w:rPr>
        <w:t>GB/T 15762-2020</w:t>
      </w:r>
      <w:r w:rsidR="00B52F10">
        <w:rPr>
          <w:rFonts w:hint="eastAsia"/>
        </w:rPr>
        <w:t>的有关规定设计和生产，墙板承载力的大小与其规格紧密相关，因此对墙板的规格进行了规定。</w:t>
      </w:r>
    </w:p>
    <w:p w14:paraId="3EC7F8B0" w14:textId="73650319" w:rsidR="00B52F10" w:rsidRPr="00B52F10" w:rsidRDefault="00B52F10" w:rsidP="00223679">
      <w:pPr>
        <w:spacing w:line="360" w:lineRule="auto"/>
        <w:rPr>
          <w:rFonts w:hint="eastAsia"/>
          <w:b/>
          <w:bCs/>
          <w:color w:val="000000"/>
          <w:szCs w:val="21"/>
        </w:rPr>
      </w:pPr>
    </w:p>
    <w:sectPr w:rsidR="00B52F10" w:rsidRPr="00B52F10">
      <w:footerReference w:type="default" r:id="rId26"/>
      <w:footerReference w:type="firs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8A8F4" w14:textId="77777777" w:rsidR="00B93658" w:rsidRDefault="00B93658">
      <w:r>
        <w:separator/>
      </w:r>
    </w:p>
  </w:endnote>
  <w:endnote w:type="continuationSeparator" w:id="0">
    <w:p w14:paraId="27457FD3" w14:textId="77777777" w:rsidR="00B93658" w:rsidRDefault="00B9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A192" w14:textId="77777777" w:rsidR="001C6A53" w:rsidRDefault="007C3E7E">
    <w:pPr>
      <w:pStyle w:val="ad"/>
      <w:framePr w:wrap="around" w:vAnchor="text" w:hAnchor="margin" w:xAlign="center" w:y="1"/>
      <w:rPr>
        <w:rStyle w:val="af9"/>
      </w:rPr>
    </w:pPr>
    <w:r>
      <w:fldChar w:fldCharType="begin"/>
    </w:r>
    <w:r>
      <w:rPr>
        <w:rStyle w:val="af9"/>
      </w:rPr>
      <w:instrText xml:space="preserve">PAGE  </w:instrText>
    </w:r>
    <w:r>
      <w:fldChar w:fldCharType="end"/>
    </w:r>
  </w:p>
  <w:p w14:paraId="5FF33388" w14:textId="77777777" w:rsidR="001C6A53" w:rsidRDefault="001C6A53">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8BE0" w14:textId="77777777" w:rsidR="001C6A53" w:rsidRDefault="001C6A53">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C443" w14:textId="77777777" w:rsidR="001C6A53" w:rsidRDefault="007C3E7E">
    <w:pPr>
      <w:pStyle w:val="ad"/>
      <w:ind w:right="360"/>
      <w:jc w:val="center"/>
    </w:pPr>
    <w:r>
      <w:fldChar w:fldCharType="begin"/>
    </w:r>
    <w:r>
      <w:instrText>PAGE   \* MERGEFORMAT</w:instrText>
    </w:r>
    <w:r>
      <w:fldChar w:fldCharType="separate"/>
    </w:r>
    <w:r>
      <w:rPr>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C7A9" w14:textId="77777777" w:rsidR="001C6A53" w:rsidRDefault="007C3E7E">
    <w:pPr>
      <w:pStyle w:val="ad"/>
      <w:jc w:val="center"/>
    </w:pPr>
    <w:r>
      <w:fldChar w:fldCharType="begin"/>
    </w:r>
    <w:r>
      <w:instrText xml:space="preserve"> PAGE   \* MERGEFORMAT </w:instrText>
    </w:r>
    <w:r>
      <w:fldChar w:fldCharType="separate"/>
    </w:r>
    <w:r>
      <w:rPr>
        <w:lang w:val="zh-CN"/>
      </w:rPr>
      <w:t>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B1F2" w14:textId="5473AC51" w:rsidR="00A82949" w:rsidRDefault="00A82949">
    <w:pPr>
      <w:pStyle w:val="ad"/>
    </w:pPr>
    <w:r>
      <w:rPr>
        <w:noProof/>
      </w:rPr>
      <mc:AlternateContent>
        <mc:Choice Requires="wps">
          <w:drawing>
            <wp:anchor distT="0" distB="0" distL="114300" distR="114300" simplePos="0" relativeHeight="251659264" behindDoc="0" locked="0" layoutInCell="1" allowOverlap="1" wp14:anchorId="29292E3E" wp14:editId="47BA62F8">
              <wp:simplePos x="0" y="0"/>
              <wp:positionH relativeFrom="margin">
                <wp:align>center</wp:align>
              </wp:positionH>
              <wp:positionV relativeFrom="paragraph">
                <wp:posOffset>0</wp:posOffset>
              </wp:positionV>
              <wp:extent cx="116205" cy="139700"/>
              <wp:effectExtent l="0" t="0" r="635" b="0"/>
              <wp:wrapNone/>
              <wp:docPr id="683610840"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7B56F3" w14:textId="77777777" w:rsidR="00A82949" w:rsidRDefault="00A82949">
                          <w:pPr>
                            <w:pStyle w:val="af3"/>
                          </w:pPr>
                          <w:r>
                            <w:fldChar w:fldCharType="begin"/>
                          </w:r>
                          <w:r>
                            <w:instrText xml:space="preserve"> PAGE  \* MERGEFORMAT </w:instrText>
                          </w:r>
                          <w:r>
                            <w:fldChar w:fldCharType="separate"/>
                          </w:r>
                          <w:r w:rsidRPr="003E02B6">
                            <w:rPr>
                              <w:noProof/>
                              <w:lang w:val="en-US" w:eastAsia="zh-CN"/>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292E3E" id="_x0000_t202" coordsize="21600,21600" o:spt="202" path="m,l,21600r21600,l21600,xe">
              <v:stroke joinstyle="miter"/>
              <v:path gradientshapeok="t" o:connecttype="rect"/>
            </v:shapetype>
            <v:shape id="文本框 39" o:spid="_x0000_s1041"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AZJvEF1QEAAJwDAAAO&#10;AAAAAAAAAAAAAAAAAC4CAABkcnMvZTJvRG9jLnhtbFBLAQItABQABgAIAAAAIQBNQulM1wAAAAMB&#10;AAAPAAAAAAAAAAAAAAAAAC8EAABkcnMvZG93bnJldi54bWxQSwUGAAAAAAQABADzAAAAMwUAAAAA&#10;" filled="f" stroked="f">
              <v:textbox style="mso-fit-shape-to-text:t" inset="0,0,0,0">
                <w:txbxContent>
                  <w:p w14:paraId="457B56F3" w14:textId="77777777" w:rsidR="00A82949" w:rsidRDefault="00A82949">
                    <w:pPr>
                      <w:pStyle w:val="af3"/>
                    </w:pPr>
                    <w:r>
                      <w:fldChar w:fldCharType="begin"/>
                    </w:r>
                    <w:r>
                      <w:instrText xml:space="preserve"> PAGE  \* MERGEFORMAT </w:instrText>
                    </w:r>
                    <w:r>
                      <w:fldChar w:fldCharType="separate"/>
                    </w:r>
                    <w:r w:rsidRPr="003E02B6">
                      <w:rPr>
                        <w:noProof/>
                        <w:lang w:val="en-US" w:eastAsia="zh-CN"/>
                      </w:rPr>
                      <w:t>42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5AA1" w14:textId="36CB4732" w:rsidR="00A82949" w:rsidRDefault="00A82949">
    <w:pPr>
      <w:pStyle w:val="ad"/>
    </w:pPr>
    <w:r>
      <w:rPr>
        <w:noProof/>
      </w:rPr>
      <mc:AlternateContent>
        <mc:Choice Requires="wps">
          <w:drawing>
            <wp:anchor distT="0" distB="0" distL="114300" distR="114300" simplePos="0" relativeHeight="251660288" behindDoc="0" locked="0" layoutInCell="1" allowOverlap="1" wp14:anchorId="2BDFD857" wp14:editId="2D47CE8A">
              <wp:simplePos x="0" y="0"/>
              <wp:positionH relativeFrom="margin">
                <wp:align>center</wp:align>
              </wp:positionH>
              <wp:positionV relativeFrom="paragraph">
                <wp:posOffset>0</wp:posOffset>
              </wp:positionV>
              <wp:extent cx="116205" cy="139700"/>
              <wp:effectExtent l="0" t="0" r="635" b="0"/>
              <wp:wrapNone/>
              <wp:docPr id="1349284773"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C37DD9" w14:textId="77777777" w:rsidR="00A82949" w:rsidRPr="00717923" w:rsidRDefault="00A82949" w:rsidP="00717923">
                          <w:pPr>
                            <w:pStyle w:val="ad"/>
                            <w:jc w:val="center"/>
                            <w:rPr>
                              <w:lang w:val="zh-CN"/>
                            </w:rPr>
                          </w:pPr>
                          <w:r w:rsidRPr="00717923">
                            <w:rPr>
                              <w:lang w:val="zh-CN"/>
                            </w:rPr>
                            <w:fldChar w:fldCharType="begin"/>
                          </w:r>
                          <w:r w:rsidRPr="00717923">
                            <w:rPr>
                              <w:lang w:val="zh-CN"/>
                            </w:rPr>
                            <w:instrText xml:space="preserve"> PAGE  \* MERGEFORMAT </w:instrText>
                          </w:r>
                          <w:r w:rsidRPr="00717923">
                            <w:rPr>
                              <w:lang w:val="zh-CN"/>
                            </w:rPr>
                            <w:fldChar w:fldCharType="separate"/>
                          </w:r>
                          <w:r w:rsidRPr="00717923">
                            <w:rPr>
                              <w:lang w:val="zh-CN"/>
                            </w:rPr>
                            <w:t>39</w:t>
                          </w:r>
                          <w:r w:rsidRPr="00717923">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FD857" id="_x0000_t202" coordsize="21600,21600" o:spt="202" path="m,l,21600r21600,l21600,xe">
              <v:stroke joinstyle="miter"/>
              <v:path gradientshapeok="t" o:connecttype="rect"/>
            </v:shapetype>
            <v:shape id="文本框 40" o:spid="_x0000_s1042"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" filled="f" stroked="f">
              <v:textbox style="mso-fit-shape-to-text:t" inset="0,0,0,0">
                <w:txbxContent>
                  <w:p w14:paraId="27C37DD9" w14:textId="77777777" w:rsidR="00A82949" w:rsidRPr="00717923" w:rsidRDefault="00A82949" w:rsidP="00717923">
                    <w:pPr>
                      <w:pStyle w:val="ad"/>
                      <w:jc w:val="center"/>
                      <w:rPr>
                        <w:lang w:val="zh-CN"/>
                      </w:rPr>
                    </w:pPr>
                    <w:r w:rsidRPr="00717923">
                      <w:rPr>
                        <w:lang w:val="zh-CN"/>
                      </w:rPr>
                      <w:fldChar w:fldCharType="begin"/>
                    </w:r>
                    <w:r w:rsidRPr="00717923">
                      <w:rPr>
                        <w:lang w:val="zh-CN"/>
                      </w:rPr>
                      <w:instrText xml:space="preserve"> PAGE  \* MERGEFORMAT </w:instrText>
                    </w:r>
                    <w:r w:rsidRPr="00717923">
                      <w:rPr>
                        <w:lang w:val="zh-CN"/>
                      </w:rPr>
                      <w:fldChar w:fldCharType="separate"/>
                    </w:r>
                    <w:r w:rsidRPr="00717923">
                      <w:rPr>
                        <w:lang w:val="zh-CN"/>
                      </w:rPr>
                      <w:t>39</w:t>
                    </w:r>
                    <w:r w:rsidRPr="00717923">
                      <w:rPr>
                        <w:lang w:val="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A4A6" w14:textId="77777777" w:rsidR="00FB2E2E" w:rsidRDefault="00FB2E2E" w:rsidP="00717923">
    <w:pPr>
      <w:pStyle w:val="ad"/>
      <w:jc w:val="center"/>
    </w:pPr>
    <w:r>
      <w:rPr>
        <w:noProof/>
      </w:rPr>
      <mc:AlternateContent>
        <mc:Choice Requires="wps">
          <w:drawing>
            <wp:anchor distT="0" distB="0" distL="114300" distR="114300" simplePos="0" relativeHeight="251662336" behindDoc="0" locked="0" layoutInCell="1" allowOverlap="1" wp14:anchorId="31E089CF" wp14:editId="0E138A44">
              <wp:simplePos x="0" y="0"/>
              <wp:positionH relativeFrom="margin">
                <wp:align>center</wp:align>
              </wp:positionH>
              <wp:positionV relativeFrom="paragraph">
                <wp:posOffset>0</wp:posOffset>
              </wp:positionV>
              <wp:extent cx="116205" cy="139700"/>
              <wp:effectExtent l="0" t="0" r="635" b="0"/>
              <wp:wrapNone/>
              <wp:docPr id="1687665448"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0845D" w14:textId="77777777" w:rsidR="00FB2E2E" w:rsidRDefault="00FB2E2E" w:rsidP="00717923">
                          <w:pPr>
                            <w:pStyle w:val="ad"/>
                            <w:jc w:val="center"/>
                          </w:pPr>
                          <w:r>
                            <w:fldChar w:fldCharType="begin"/>
                          </w:r>
                          <w:r>
                            <w:instrText xml:space="preserve"> PAGE  \* MERGEFORMAT </w:instrText>
                          </w:r>
                          <w:r>
                            <w:fldChar w:fldCharType="separate"/>
                          </w:r>
                          <w:r w:rsidRPr="003E02B6">
                            <w:rPr>
                              <w:noProof/>
                              <w:lang w:val="en-US" w:eastAsia="zh-CN"/>
                            </w:rPr>
                            <w:t>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E089CF" id="_x0000_t202" coordsize="21600,21600" o:spt="202" path="m,l,21600r21600,l21600,xe">
              <v:stroke joinstyle="miter"/>
              <v:path gradientshapeok="t" o:connecttype="rect"/>
            </v:shapetype>
            <v:shape id="_x0000_s1043" type="#_x0000_t202" style="position:absolute;left:0;text-align:left;margin-left:0;margin-top:0;width:9.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NK/iw3aAQAA&#10;owMAAA4AAAAAAAAAAAAAAAAALgIAAGRycy9lMm9Eb2MueG1sUEsBAi0AFAAGAAgAAAAhAE1C6UzX&#10;AAAAAwEAAA8AAAAAAAAAAAAAAAAANAQAAGRycy9kb3ducmV2LnhtbFBLBQYAAAAABAAEAPMAAAA4&#10;BQAAAAA=&#10;" filled="f" stroked="f">
              <v:textbox style="mso-fit-shape-to-text:t" inset="0,0,0,0">
                <w:txbxContent>
                  <w:p w14:paraId="4610845D" w14:textId="77777777" w:rsidR="00FB2E2E" w:rsidRDefault="00FB2E2E" w:rsidP="00717923">
                    <w:pPr>
                      <w:pStyle w:val="ad"/>
                      <w:jc w:val="center"/>
                    </w:pPr>
                    <w:r>
                      <w:fldChar w:fldCharType="begin"/>
                    </w:r>
                    <w:r>
                      <w:instrText xml:space="preserve"> PAGE  \* MERGEFORMAT </w:instrText>
                    </w:r>
                    <w:r>
                      <w:fldChar w:fldCharType="separate"/>
                    </w:r>
                    <w:r w:rsidRPr="003E02B6">
                      <w:rPr>
                        <w:noProof/>
                        <w:lang w:val="en-US" w:eastAsia="zh-CN"/>
                      </w:rPr>
                      <w:t>42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70AD" w14:textId="77777777" w:rsidR="00FB2E2E" w:rsidRDefault="00FB2E2E">
    <w:pPr>
      <w:pStyle w:val="ad"/>
    </w:pPr>
    <w:r>
      <w:rPr>
        <w:noProof/>
      </w:rPr>
      <mc:AlternateContent>
        <mc:Choice Requires="wps">
          <w:drawing>
            <wp:anchor distT="0" distB="0" distL="114300" distR="114300" simplePos="0" relativeHeight="251663360" behindDoc="0" locked="0" layoutInCell="1" allowOverlap="1" wp14:anchorId="1EAC11CC" wp14:editId="4A337056">
              <wp:simplePos x="0" y="0"/>
              <wp:positionH relativeFrom="margin">
                <wp:align>center</wp:align>
              </wp:positionH>
              <wp:positionV relativeFrom="paragraph">
                <wp:posOffset>0</wp:posOffset>
              </wp:positionV>
              <wp:extent cx="116205" cy="139700"/>
              <wp:effectExtent l="0" t="0" r="635" b="0"/>
              <wp:wrapNone/>
              <wp:docPr id="809873184"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5B74BE" w14:textId="77777777" w:rsidR="00FB2E2E" w:rsidRDefault="00FB2E2E">
                          <w:pPr>
                            <w:pStyle w:val="af3"/>
                          </w:pPr>
                          <w:r>
                            <w:fldChar w:fldCharType="begin"/>
                          </w:r>
                          <w:r>
                            <w:instrText xml:space="preserve"> PAGE  \* MERGEFORMAT </w:instrText>
                          </w:r>
                          <w:r>
                            <w:fldChar w:fldCharType="separate"/>
                          </w:r>
                          <w:r w:rsidRPr="003E02B6">
                            <w:rPr>
                              <w:noProof/>
                              <w:lang w:val="en-US" w:eastAsia="zh-CN"/>
                            </w:rPr>
                            <w:t>3</w:t>
                          </w:r>
                          <w:r w:rsidRPr="003E02B6">
                            <w:rPr>
                              <w:noProof/>
                              <w:lang w:val="en-US" w:eastAsia="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AC11CC" id="_x0000_t202" coordsize="21600,21600" o:spt="202" path="m,l,21600r21600,l21600,xe">
              <v:stroke joinstyle="miter"/>
              <v:path gradientshapeok="t" o:connecttype="rect"/>
            </v:shapetype>
            <v:shape id="_x0000_s1044" type="#_x0000_t202" style="position:absolute;margin-left:0;margin-top:0;width:9.15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" filled="f" stroked="f">
              <v:textbox style="mso-fit-shape-to-text:t" inset="0,0,0,0">
                <w:txbxContent>
                  <w:p w14:paraId="1B5B74BE" w14:textId="77777777" w:rsidR="00FB2E2E" w:rsidRDefault="00FB2E2E">
                    <w:pPr>
                      <w:pStyle w:val="af3"/>
                    </w:pPr>
                    <w:r>
                      <w:fldChar w:fldCharType="begin"/>
                    </w:r>
                    <w:r>
                      <w:instrText xml:space="preserve"> PAGE  \* MERGEFORMAT </w:instrText>
                    </w:r>
                    <w:r>
                      <w:fldChar w:fldCharType="separate"/>
                    </w:r>
                    <w:r w:rsidRPr="003E02B6">
                      <w:rPr>
                        <w:noProof/>
                        <w:lang w:val="en-US" w:eastAsia="zh-CN"/>
                      </w:rPr>
                      <w:t>3</w:t>
                    </w:r>
                    <w:r w:rsidRPr="003E02B6">
                      <w:rPr>
                        <w:noProof/>
                        <w:lang w:val="en-US" w:eastAsia="zh-CN"/>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76F5" w14:textId="77777777" w:rsidR="00B93658" w:rsidRDefault="00B93658">
      <w:r>
        <w:separator/>
      </w:r>
    </w:p>
  </w:footnote>
  <w:footnote w:type="continuationSeparator" w:id="0">
    <w:p w14:paraId="42C4A15F" w14:textId="77777777" w:rsidR="00B93658" w:rsidRDefault="00B9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EC79" w14:textId="77777777" w:rsidR="001C6A53" w:rsidRDefault="001C6A53">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A8FD" w14:textId="77777777" w:rsidR="001C6A53" w:rsidRDefault="001C6A53">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8B8B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2pt;height:7.3pt;visibility:visible;mso-wrap-style:square">
            <v:imagedata r:id="rId1" o:title=""/>
          </v:shape>
        </w:pict>
      </mc:Choice>
      <mc:Fallback>
        <w:drawing>
          <wp:inline distT="0" distB="0" distL="0" distR="0" wp14:anchorId="55FDC220" wp14:editId="030D1E6B">
            <wp:extent cx="78740" cy="92710"/>
            <wp:effectExtent l="0" t="0" r="0" b="2540"/>
            <wp:docPr id="8734107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3938" name=""/>
                    <pic:cNvPicPr/>
                  </pic:nvPicPr>
                  <pic:blipFill>
                    <a:blip r:embed="rId2"/>
                    <a:stretch>
                      <a:fillRect/>
                    </a:stretch>
                  </pic:blipFill>
                  <pic:spPr>
                    <a:xfrm>
                      <a:off x="0" y="0"/>
                      <a:ext cx="78740" cy="92710"/>
                    </a:xfrm>
                    <a:prstGeom prst="rect">
                      <a:avLst/>
                    </a:prstGeom>
                  </pic:spPr>
                </pic:pic>
              </a:graphicData>
            </a:graphic>
          </wp:inline>
        </w:drawing>
      </mc:Fallback>
    </mc:AlternateContent>
  </w:numPicBullet>
  <w:abstractNum w:abstractNumId="0" w15:restartNumberingAfterBreak="0">
    <w:nsid w:val="983D13EF"/>
    <w:multiLevelType w:val="singleLevel"/>
    <w:tmpl w:val="983D13EF"/>
    <w:lvl w:ilvl="0">
      <w:start w:val="1"/>
      <w:numFmt w:val="decimal"/>
      <w:lvlText w:val="%1)"/>
      <w:lvlJc w:val="left"/>
      <w:pPr>
        <w:tabs>
          <w:tab w:val="left" w:pos="312"/>
        </w:tabs>
      </w:pPr>
    </w:lvl>
  </w:abstractNum>
  <w:abstractNum w:abstractNumId="1" w15:restartNumberingAfterBreak="0">
    <w:nsid w:val="3415385D"/>
    <w:multiLevelType w:val="hybridMultilevel"/>
    <w:tmpl w:val="B518CB6E"/>
    <w:lvl w:ilvl="0" w:tplc="FFFFFFFF">
      <w:start w:val="1"/>
      <w:numFmt w:val="decimalEnclosedCircle"/>
      <w:lvlText w:val="%1"/>
      <w:lvlJc w:val="left"/>
      <w:pPr>
        <w:ind w:left="360" w:hanging="360"/>
      </w:pPr>
      <w:rPr>
        <w:rFonts w:ascii="宋体" w:hAnsi="宋体"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39331B14"/>
    <w:multiLevelType w:val="multilevel"/>
    <w:tmpl w:val="39331B14"/>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abstractNum w:abstractNumId="3" w15:restartNumberingAfterBreak="0">
    <w:nsid w:val="489969CD"/>
    <w:multiLevelType w:val="multilevel"/>
    <w:tmpl w:val="489969CD"/>
    <w:lvl w:ilvl="0">
      <w:start w:val="1"/>
      <w:numFmt w:val="decimal"/>
      <w:lvlText w:val="%1"/>
      <w:lvlJc w:val="left"/>
      <w:pPr>
        <w:ind w:left="851" w:hanging="420"/>
      </w:pPr>
      <w:rPr>
        <w:rFonts w:hint="eastAsia"/>
        <w:b/>
        <w:i w:val="0"/>
      </w:rPr>
    </w:lvl>
    <w:lvl w:ilvl="1">
      <w:start w:val="1"/>
      <w:numFmt w:val="lowerLetter"/>
      <w:lvlText w:val="%2)"/>
      <w:lvlJc w:val="left"/>
      <w:pPr>
        <w:ind w:left="1271" w:hanging="420"/>
      </w:pPr>
    </w:lvl>
    <w:lvl w:ilvl="2">
      <w:start w:val="1"/>
      <w:numFmt w:val="lowerRoman"/>
      <w:lvlText w:val="%3."/>
      <w:lvlJc w:val="right"/>
      <w:pPr>
        <w:ind w:left="1691" w:hanging="420"/>
      </w:pPr>
    </w:lvl>
    <w:lvl w:ilvl="3">
      <w:start w:val="1"/>
      <w:numFmt w:val="decimal"/>
      <w:lvlText w:val="%4."/>
      <w:lvlJc w:val="left"/>
      <w:pPr>
        <w:ind w:left="2111" w:hanging="420"/>
      </w:pPr>
    </w:lvl>
    <w:lvl w:ilvl="4">
      <w:start w:val="1"/>
      <w:numFmt w:val="lowerLetter"/>
      <w:lvlText w:val="%5)"/>
      <w:lvlJc w:val="left"/>
      <w:pPr>
        <w:ind w:left="2531" w:hanging="420"/>
      </w:pPr>
    </w:lvl>
    <w:lvl w:ilvl="5">
      <w:start w:val="1"/>
      <w:numFmt w:val="lowerRoman"/>
      <w:lvlText w:val="%6."/>
      <w:lvlJc w:val="right"/>
      <w:pPr>
        <w:ind w:left="2951" w:hanging="420"/>
      </w:pPr>
    </w:lvl>
    <w:lvl w:ilvl="6">
      <w:start w:val="1"/>
      <w:numFmt w:val="decimal"/>
      <w:lvlText w:val="%7."/>
      <w:lvlJc w:val="left"/>
      <w:pPr>
        <w:ind w:left="3371" w:hanging="420"/>
      </w:pPr>
    </w:lvl>
    <w:lvl w:ilvl="7">
      <w:start w:val="1"/>
      <w:numFmt w:val="lowerLetter"/>
      <w:lvlText w:val="%8)"/>
      <w:lvlJc w:val="left"/>
      <w:pPr>
        <w:ind w:left="3791" w:hanging="420"/>
      </w:pPr>
    </w:lvl>
    <w:lvl w:ilvl="8">
      <w:start w:val="1"/>
      <w:numFmt w:val="lowerRoman"/>
      <w:lvlText w:val="%9."/>
      <w:lvlJc w:val="right"/>
      <w:pPr>
        <w:ind w:left="4211" w:hanging="420"/>
      </w:pPr>
    </w:lvl>
  </w:abstractNum>
  <w:abstractNum w:abstractNumId="4" w15:restartNumberingAfterBreak="0">
    <w:nsid w:val="49341309"/>
    <w:multiLevelType w:val="hybridMultilevel"/>
    <w:tmpl w:val="B518CB6E"/>
    <w:lvl w:ilvl="0" w:tplc="439E767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5D34D95"/>
    <w:multiLevelType w:val="hybridMultilevel"/>
    <w:tmpl w:val="A52C096C"/>
    <w:lvl w:ilvl="0" w:tplc="E6E688E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EF35EF1"/>
    <w:multiLevelType w:val="hybridMultilevel"/>
    <w:tmpl w:val="30407582"/>
    <w:lvl w:ilvl="0" w:tplc="3642F2B2">
      <w:start w:val="1"/>
      <w:numFmt w:val="lowerLetter"/>
      <w:lvlText w:val="（%1）"/>
      <w:lvlJc w:val="left"/>
      <w:pPr>
        <w:ind w:left="723" w:hanging="44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7AB42E20"/>
    <w:multiLevelType w:val="hybridMultilevel"/>
    <w:tmpl w:val="85AEDF2A"/>
    <w:lvl w:ilvl="0" w:tplc="3326B4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73352570">
    <w:abstractNumId w:val="2"/>
  </w:num>
  <w:num w:numId="2" w16cid:durableId="222982322">
    <w:abstractNumId w:val="3"/>
  </w:num>
  <w:num w:numId="3" w16cid:durableId="2118716144">
    <w:abstractNumId w:val="6"/>
  </w:num>
  <w:num w:numId="4" w16cid:durableId="830101056">
    <w:abstractNumId w:val="7"/>
  </w:num>
  <w:num w:numId="5" w16cid:durableId="1629974381">
    <w:abstractNumId w:val="5"/>
  </w:num>
  <w:num w:numId="6" w16cid:durableId="357898431">
    <w:abstractNumId w:val="0"/>
  </w:num>
  <w:num w:numId="7" w16cid:durableId="1119303897">
    <w:abstractNumId w:val="4"/>
  </w:num>
  <w:num w:numId="8" w16cid:durableId="202138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EF"/>
    <w:rsid w:val="000004D5"/>
    <w:rsid w:val="00000CFA"/>
    <w:rsid w:val="00001713"/>
    <w:rsid w:val="00001B4F"/>
    <w:rsid w:val="00002E96"/>
    <w:rsid w:val="00003578"/>
    <w:rsid w:val="00003F0D"/>
    <w:rsid w:val="0000423B"/>
    <w:rsid w:val="00004671"/>
    <w:rsid w:val="00004A8D"/>
    <w:rsid w:val="00004F2E"/>
    <w:rsid w:val="00005212"/>
    <w:rsid w:val="00005501"/>
    <w:rsid w:val="00005E41"/>
    <w:rsid w:val="000060EE"/>
    <w:rsid w:val="000072E4"/>
    <w:rsid w:val="00007EE5"/>
    <w:rsid w:val="0001060E"/>
    <w:rsid w:val="00010750"/>
    <w:rsid w:val="00011096"/>
    <w:rsid w:val="0001136A"/>
    <w:rsid w:val="0001168C"/>
    <w:rsid w:val="00011973"/>
    <w:rsid w:val="00011BBC"/>
    <w:rsid w:val="00011F63"/>
    <w:rsid w:val="00012345"/>
    <w:rsid w:val="0001248B"/>
    <w:rsid w:val="00012593"/>
    <w:rsid w:val="000126FE"/>
    <w:rsid w:val="0001283D"/>
    <w:rsid w:val="000131A6"/>
    <w:rsid w:val="000131B9"/>
    <w:rsid w:val="0001348E"/>
    <w:rsid w:val="000143CE"/>
    <w:rsid w:val="00014C33"/>
    <w:rsid w:val="00014CCE"/>
    <w:rsid w:val="00014DFF"/>
    <w:rsid w:val="0001576F"/>
    <w:rsid w:val="00015B56"/>
    <w:rsid w:val="00015D09"/>
    <w:rsid w:val="0001683C"/>
    <w:rsid w:val="000169D5"/>
    <w:rsid w:val="00016B11"/>
    <w:rsid w:val="00016F09"/>
    <w:rsid w:val="00017D03"/>
    <w:rsid w:val="0002004F"/>
    <w:rsid w:val="0002009B"/>
    <w:rsid w:val="000208BE"/>
    <w:rsid w:val="00020E99"/>
    <w:rsid w:val="000212D8"/>
    <w:rsid w:val="000214A6"/>
    <w:rsid w:val="000214CF"/>
    <w:rsid w:val="00021593"/>
    <w:rsid w:val="0002197D"/>
    <w:rsid w:val="00022680"/>
    <w:rsid w:val="00023507"/>
    <w:rsid w:val="000235AE"/>
    <w:rsid w:val="000236AF"/>
    <w:rsid w:val="00023F2F"/>
    <w:rsid w:val="000241F5"/>
    <w:rsid w:val="000260AD"/>
    <w:rsid w:val="000263B5"/>
    <w:rsid w:val="00026657"/>
    <w:rsid w:val="000269D9"/>
    <w:rsid w:val="00026D4A"/>
    <w:rsid w:val="00026E03"/>
    <w:rsid w:val="00027E57"/>
    <w:rsid w:val="00030845"/>
    <w:rsid w:val="00031570"/>
    <w:rsid w:val="00032A8F"/>
    <w:rsid w:val="00032D07"/>
    <w:rsid w:val="0003369E"/>
    <w:rsid w:val="000338C4"/>
    <w:rsid w:val="00033E6D"/>
    <w:rsid w:val="00034706"/>
    <w:rsid w:val="00034B85"/>
    <w:rsid w:val="00035321"/>
    <w:rsid w:val="0003545D"/>
    <w:rsid w:val="0003556D"/>
    <w:rsid w:val="0003592C"/>
    <w:rsid w:val="00035A23"/>
    <w:rsid w:val="00035E40"/>
    <w:rsid w:val="00036248"/>
    <w:rsid w:val="00036647"/>
    <w:rsid w:val="00036717"/>
    <w:rsid w:val="000369E8"/>
    <w:rsid w:val="000372ED"/>
    <w:rsid w:val="0003732C"/>
    <w:rsid w:val="00037391"/>
    <w:rsid w:val="000373C0"/>
    <w:rsid w:val="00040072"/>
    <w:rsid w:val="00040470"/>
    <w:rsid w:val="00040487"/>
    <w:rsid w:val="00040720"/>
    <w:rsid w:val="0004089D"/>
    <w:rsid w:val="000412F8"/>
    <w:rsid w:val="0004172C"/>
    <w:rsid w:val="0004191A"/>
    <w:rsid w:val="00041C05"/>
    <w:rsid w:val="0004229B"/>
    <w:rsid w:val="00042CC9"/>
    <w:rsid w:val="00043021"/>
    <w:rsid w:val="0004343E"/>
    <w:rsid w:val="000435F0"/>
    <w:rsid w:val="00043FA3"/>
    <w:rsid w:val="00044490"/>
    <w:rsid w:val="00044BC1"/>
    <w:rsid w:val="000455AA"/>
    <w:rsid w:val="000471E6"/>
    <w:rsid w:val="0004781B"/>
    <w:rsid w:val="000504DA"/>
    <w:rsid w:val="00050D84"/>
    <w:rsid w:val="00051560"/>
    <w:rsid w:val="000517E1"/>
    <w:rsid w:val="00051D04"/>
    <w:rsid w:val="00051F1F"/>
    <w:rsid w:val="00051F8C"/>
    <w:rsid w:val="000523EE"/>
    <w:rsid w:val="00053471"/>
    <w:rsid w:val="00053581"/>
    <w:rsid w:val="000535F5"/>
    <w:rsid w:val="00053962"/>
    <w:rsid w:val="00053B9E"/>
    <w:rsid w:val="00053BB8"/>
    <w:rsid w:val="00053BBE"/>
    <w:rsid w:val="00053CF1"/>
    <w:rsid w:val="00053DF1"/>
    <w:rsid w:val="0005464D"/>
    <w:rsid w:val="000550B1"/>
    <w:rsid w:val="00055B96"/>
    <w:rsid w:val="0005678C"/>
    <w:rsid w:val="00056CC3"/>
    <w:rsid w:val="00056E2B"/>
    <w:rsid w:val="00057111"/>
    <w:rsid w:val="000572D3"/>
    <w:rsid w:val="00057D29"/>
    <w:rsid w:val="00057E28"/>
    <w:rsid w:val="00060902"/>
    <w:rsid w:val="00060DAF"/>
    <w:rsid w:val="00061AE7"/>
    <w:rsid w:val="00061CCE"/>
    <w:rsid w:val="0006206D"/>
    <w:rsid w:val="000621B0"/>
    <w:rsid w:val="00062910"/>
    <w:rsid w:val="00062A9C"/>
    <w:rsid w:val="00063789"/>
    <w:rsid w:val="000637BA"/>
    <w:rsid w:val="00063835"/>
    <w:rsid w:val="00063F68"/>
    <w:rsid w:val="0006430D"/>
    <w:rsid w:val="0006509C"/>
    <w:rsid w:val="00065507"/>
    <w:rsid w:val="00065A01"/>
    <w:rsid w:val="00065DAB"/>
    <w:rsid w:val="00067ED7"/>
    <w:rsid w:val="000702B7"/>
    <w:rsid w:val="00070431"/>
    <w:rsid w:val="000713F4"/>
    <w:rsid w:val="00071EDD"/>
    <w:rsid w:val="00071F74"/>
    <w:rsid w:val="000722EC"/>
    <w:rsid w:val="0007241E"/>
    <w:rsid w:val="0007267E"/>
    <w:rsid w:val="00072829"/>
    <w:rsid w:val="00072856"/>
    <w:rsid w:val="00072944"/>
    <w:rsid w:val="0007321E"/>
    <w:rsid w:val="000736FE"/>
    <w:rsid w:val="00073A0D"/>
    <w:rsid w:val="00073AFD"/>
    <w:rsid w:val="00073DE2"/>
    <w:rsid w:val="00074327"/>
    <w:rsid w:val="000745D1"/>
    <w:rsid w:val="00075395"/>
    <w:rsid w:val="00075498"/>
    <w:rsid w:val="00075E5F"/>
    <w:rsid w:val="000764F8"/>
    <w:rsid w:val="000768AA"/>
    <w:rsid w:val="00077231"/>
    <w:rsid w:val="00077DB0"/>
    <w:rsid w:val="00080675"/>
    <w:rsid w:val="00080CC4"/>
    <w:rsid w:val="00080F71"/>
    <w:rsid w:val="0008184C"/>
    <w:rsid w:val="00082531"/>
    <w:rsid w:val="00083647"/>
    <w:rsid w:val="00084041"/>
    <w:rsid w:val="00085523"/>
    <w:rsid w:val="0008598B"/>
    <w:rsid w:val="0008599D"/>
    <w:rsid w:val="00086421"/>
    <w:rsid w:val="00086A15"/>
    <w:rsid w:val="00090029"/>
    <w:rsid w:val="000901C9"/>
    <w:rsid w:val="000901D0"/>
    <w:rsid w:val="00090AEF"/>
    <w:rsid w:val="000912E4"/>
    <w:rsid w:val="00091BB3"/>
    <w:rsid w:val="00092064"/>
    <w:rsid w:val="000923D9"/>
    <w:rsid w:val="00092888"/>
    <w:rsid w:val="00092EF3"/>
    <w:rsid w:val="0009342A"/>
    <w:rsid w:val="000949C3"/>
    <w:rsid w:val="00094A41"/>
    <w:rsid w:val="0009618D"/>
    <w:rsid w:val="000969C5"/>
    <w:rsid w:val="00096D99"/>
    <w:rsid w:val="00097C45"/>
    <w:rsid w:val="00097CE4"/>
    <w:rsid w:val="000A0362"/>
    <w:rsid w:val="000A09DD"/>
    <w:rsid w:val="000A1173"/>
    <w:rsid w:val="000A1426"/>
    <w:rsid w:val="000A16AB"/>
    <w:rsid w:val="000A174E"/>
    <w:rsid w:val="000A2C95"/>
    <w:rsid w:val="000A2FFF"/>
    <w:rsid w:val="000A402B"/>
    <w:rsid w:val="000A404F"/>
    <w:rsid w:val="000A5331"/>
    <w:rsid w:val="000A5507"/>
    <w:rsid w:val="000A5598"/>
    <w:rsid w:val="000A55CD"/>
    <w:rsid w:val="000A5AC3"/>
    <w:rsid w:val="000A5EB1"/>
    <w:rsid w:val="000A666B"/>
    <w:rsid w:val="000A683B"/>
    <w:rsid w:val="000A6E13"/>
    <w:rsid w:val="000A74F4"/>
    <w:rsid w:val="000A7504"/>
    <w:rsid w:val="000A765A"/>
    <w:rsid w:val="000A7AA2"/>
    <w:rsid w:val="000B07DA"/>
    <w:rsid w:val="000B0D3D"/>
    <w:rsid w:val="000B121F"/>
    <w:rsid w:val="000B14D2"/>
    <w:rsid w:val="000B1B7B"/>
    <w:rsid w:val="000B1F6D"/>
    <w:rsid w:val="000B20C6"/>
    <w:rsid w:val="000B2107"/>
    <w:rsid w:val="000B2AD7"/>
    <w:rsid w:val="000B365A"/>
    <w:rsid w:val="000B3E0E"/>
    <w:rsid w:val="000B40FF"/>
    <w:rsid w:val="000B553D"/>
    <w:rsid w:val="000B598E"/>
    <w:rsid w:val="000B6374"/>
    <w:rsid w:val="000B677C"/>
    <w:rsid w:val="000B6969"/>
    <w:rsid w:val="000B72A2"/>
    <w:rsid w:val="000C044A"/>
    <w:rsid w:val="000C2313"/>
    <w:rsid w:val="000C25B1"/>
    <w:rsid w:val="000C2EE5"/>
    <w:rsid w:val="000C31F9"/>
    <w:rsid w:val="000C4B77"/>
    <w:rsid w:val="000C5065"/>
    <w:rsid w:val="000C575A"/>
    <w:rsid w:val="000C5EB6"/>
    <w:rsid w:val="000C684D"/>
    <w:rsid w:val="000D2B1E"/>
    <w:rsid w:val="000D2D24"/>
    <w:rsid w:val="000D2D87"/>
    <w:rsid w:val="000D30D8"/>
    <w:rsid w:val="000D5165"/>
    <w:rsid w:val="000D5B33"/>
    <w:rsid w:val="000D677A"/>
    <w:rsid w:val="000D6970"/>
    <w:rsid w:val="000D7339"/>
    <w:rsid w:val="000D76C0"/>
    <w:rsid w:val="000D7ADC"/>
    <w:rsid w:val="000D7E10"/>
    <w:rsid w:val="000E016A"/>
    <w:rsid w:val="000E0361"/>
    <w:rsid w:val="000E03BD"/>
    <w:rsid w:val="000E07DA"/>
    <w:rsid w:val="000E07F2"/>
    <w:rsid w:val="000E0971"/>
    <w:rsid w:val="000E0E22"/>
    <w:rsid w:val="000E1ECB"/>
    <w:rsid w:val="000E1FBE"/>
    <w:rsid w:val="000E2334"/>
    <w:rsid w:val="000E309E"/>
    <w:rsid w:val="000E3E80"/>
    <w:rsid w:val="000E43B6"/>
    <w:rsid w:val="000E44C0"/>
    <w:rsid w:val="000E47BB"/>
    <w:rsid w:val="000E53A8"/>
    <w:rsid w:val="000E5763"/>
    <w:rsid w:val="000E5E91"/>
    <w:rsid w:val="000E659B"/>
    <w:rsid w:val="000F0908"/>
    <w:rsid w:val="000F0AB9"/>
    <w:rsid w:val="000F0EC7"/>
    <w:rsid w:val="000F170B"/>
    <w:rsid w:val="000F1816"/>
    <w:rsid w:val="000F1D64"/>
    <w:rsid w:val="000F2AB0"/>
    <w:rsid w:val="000F2D1C"/>
    <w:rsid w:val="000F38FA"/>
    <w:rsid w:val="000F40AA"/>
    <w:rsid w:val="000F455B"/>
    <w:rsid w:val="000F4BDB"/>
    <w:rsid w:val="000F53B8"/>
    <w:rsid w:val="000F53C1"/>
    <w:rsid w:val="000F550A"/>
    <w:rsid w:val="000F5764"/>
    <w:rsid w:val="000F5DF5"/>
    <w:rsid w:val="000F60F8"/>
    <w:rsid w:val="000F6CD8"/>
    <w:rsid w:val="000F6CFA"/>
    <w:rsid w:val="000F7BA5"/>
    <w:rsid w:val="000F7E8E"/>
    <w:rsid w:val="0010039A"/>
    <w:rsid w:val="00100937"/>
    <w:rsid w:val="00100CB9"/>
    <w:rsid w:val="00101B47"/>
    <w:rsid w:val="00101EDA"/>
    <w:rsid w:val="00102608"/>
    <w:rsid w:val="00102976"/>
    <w:rsid w:val="00102A0B"/>
    <w:rsid w:val="00102D2B"/>
    <w:rsid w:val="00102D83"/>
    <w:rsid w:val="00102DE1"/>
    <w:rsid w:val="00103926"/>
    <w:rsid w:val="00103AC7"/>
    <w:rsid w:val="00103CF3"/>
    <w:rsid w:val="001040F7"/>
    <w:rsid w:val="00104851"/>
    <w:rsid w:val="00104DEA"/>
    <w:rsid w:val="0010528B"/>
    <w:rsid w:val="00105426"/>
    <w:rsid w:val="0010588D"/>
    <w:rsid w:val="001058BB"/>
    <w:rsid w:val="00106522"/>
    <w:rsid w:val="001065E9"/>
    <w:rsid w:val="00106DD5"/>
    <w:rsid w:val="00107353"/>
    <w:rsid w:val="001074D3"/>
    <w:rsid w:val="00110CF9"/>
    <w:rsid w:val="00111088"/>
    <w:rsid w:val="001116FF"/>
    <w:rsid w:val="00111B0B"/>
    <w:rsid w:val="00111B48"/>
    <w:rsid w:val="00112CA5"/>
    <w:rsid w:val="001135CB"/>
    <w:rsid w:val="00113AFF"/>
    <w:rsid w:val="001145BB"/>
    <w:rsid w:val="00114627"/>
    <w:rsid w:val="00114A65"/>
    <w:rsid w:val="0011655C"/>
    <w:rsid w:val="00116A23"/>
    <w:rsid w:val="00116BB4"/>
    <w:rsid w:val="00116D6D"/>
    <w:rsid w:val="00116F63"/>
    <w:rsid w:val="0011711D"/>
    <w:rsid w:val="00117143"/>
    <w:rsid w:val="0011726C"/>
    <w:rsid w:val="00117CF4"/>
    <w:rsid w:val="001205B5"/>
    <w:rsid w:val="0012155E"/>
    <w:rsid w:val="001224C1"/>
    <w:rsid w:val="001224EE"/>
    <w:rsid w:val="00122993"/>
    <w:rsid w:val="00123077"/>
    <w:rsid w:val="0012320F"/>
    <w:rsid w:val="00123E90"/>
    <w:rsid w:val="001240CE"/>
    <w:rsid w:val="00124B6C"/>
    <w:rsid w:val="0012512D"/>
    <w:rsid w:val="00125226"/>
    <w:rsid w:val="00125666"/>
    <w:rsid w:val="0012568B"/>
    <w:rsid w:val="00125CB2"/>
    <w:rsid w:val="00126032"/>
    <w:rsid w:val="00127342"/>
    <w:rsid w:val="0012754E"/>
    <w:rsid w:val="0012764F"/>
    <w:rsid w:val="00130312"/>
    <w:rsid w:val="001309FB"/>
    <w:rsid w:val="00130A6E"/>
    <w:rsid w:val="00131347"/>
    <w:rsid w:val="001328B0"/>
    <w:rsid w:val="001329C3"/>
    <w:rsid w:val="00132C80"/>
    <w:rsid w:val="00132CDA"/>
    <w:rsid w:val="00132DDC"/>
    <w:rsid w:val="00132FF1"/>
    <w:rsid w:val="001338B1"/>
    <w:rsid w:val="001364A8"/>
    <w:rsid w:val="001373D8"/>
    <w:rsid w:val="00137B0A"/>
    <w:rsid w:val="00137FB5"/>
    <w:rsid w:val="00140136"/>
    <w:rsid w:val="00140381"/>
    <w:rsid w:val="00140A7C"/>
    <w:rsid w:val="00142932"/>
    <w:rsid w:val="0014312F"/>
    <w:rsid w:val="00143379"/>
    <w:rsid w:val="00143C5A"/>
    <w:rsid w:val="00143F91"/>
    <w:rsid w:val="001443F6"/>
    <w:rsid w:val="001449B0"/>
    <w:rsid w:val="00144B0C"/>
    <w:rsid w:val="00144F50"/>
    <w:rsid w:val="00145A3D"/>
    <w:rsid w:val="00145E96"/>
    <w:rsid w:val="0014600F"/>
    <w:rsid w:val="00146420"/>
    <w:rsid w:val="00146F27"/>
    <w:rsid w:val="001470B5"/>
    <w:rsid w:val="00147392"/>
    <w:rsid w:val="00147861"/>
    <w:rsid w:val="001479CB"/>
    <w:rsid w:val="00150A71"/>
    <w:rsid w:val="00151261"/>
    <w:rsid w:val="001524F5"/>
    <w:rsid w:val="0015270C"/>
    <w:rsid w:val="00152B87"/>
    <w:rsid w:val="00154986"/>
    <w:rsid w:val="00154ACC"/>
    <w:rsid w:val="00154C2E"/>
    <w:rsid w:val="0015501A"/>
    <w:rsid w:val="001550FC"/>
    <w:rsid w:val="00155CF2"/>
    <w:rsid w:val="00156032"/>
    <w:rsid w:val="001560B7"/>
    <w:rsid w:val="00157FAD"/>
    <w:rsid w:val="001615E2"/>
    <w:rsid w:val="001619E3"/>
    <w:rsid w:val="0016265B"/>
    <w:rsid w:val="0016404C"/>
    <w:rsid w:val="001640AB"/>
    <w:rsid w:val="001645DC"/>
    <w:rsid w:val="00164A3A"/>
    <w:rsid w:val="0016541C"/>
    <w:rsid w:val="00165766"/>
    <w:rsid w:val="00165836"/>
    <w:rsid w:val="001658CF"/>
    <w:rsid w:val="00166F7A"/>
    <w:rsid w:val="00167580"/>
    <w:rsid w:val="001676D4"/>
    <w:rsid w:val="00167B91"/>
    <w:rsid w:val="00170A4B"/>
    <w:rsid w:val="00170BB5"/>
    <w:rsid w:val="00171542"/>
    <w:rsid w:val="001715AE"/>
    <w:rsid w:val="0017251C"/>
    <w:rsid w:val="00172643"/>
    <w:rsid w:val="00173366"/>
    <w:rsid w:val="00173380"/>
    <w:rsid w:val="00173CBA"/>
    <w:rsid w:val="0017420A"/>
    <w:rsid w:val="0017464C"/>
    <w:rsid w:val="001746CC"/>
    <w:rsid w:val="00174BCD"/>
    <w:rsid w:val="001758A8"/>
    <w:rsid w:val="00175DBC"/>
    <w:rsid w:val="00175DE7"/>
    <w:rsid w:val="001764D3"/>
    <w:rsid w:val="001769BC"/>
    <w:rsid w:val="00176CCD"/>
    <w:rsid w:val="00176F66"/>
    <w:rsid w:val="001809BF"/>
    <w:rsid w:val="001809EE"/>
    <w:rsid w:val="00180F7C"/>
    <w:rsid w:val="00181460"/>
    <w:rsid w:val="00181938"/>
    <w:rsid w:val="001819C8"/>
    <w:rsid w:val="00181A7A"/>
    <w:rsid w:val="00182288"/>
    <w:rsid w:val="0018345C"/>
    <w:rsid w:val="00183713"/>
    <w:rsid w:val="00183FC8"/>
    <w:rsid w:val="0018417A"/>
    <w:rsid w:val="0018424E"/>
    <w:rsid w:val="00184265"/>
    <w:rsid w:val="001844BF"/>
    <w:rsid w:val="0018461E"/>
    <w:rsid w:val="00185619"/>
    <w:rsid w:val="00186327"/>
    <w:rsid w:val="001872FD"/>
    <w:rsid w:val="00187B84"/>
    <w:rsid w:val="001902B9"/>
    <w:rsid w:val="0019053F"/>
    <w:rsid w:val="0019143E"/>
    <w:rsid w:val="00191D84"/>
    <w:rsid w:val="0019360C"/>
    <w:rsid w:val="001941AF"/>
    <w:rsid w:val="00194AB9"/>
    <w:rsid w:val="0019528D"/>
    <w:rsid w:val="0019565C"/>
    <w:rsid w:val="00195A8B"/>
    <w:rsid w:val="001961CA"/>
    <w:rsid w:val="0019627D"/>
    <w:rsid w:val="00196469"/>
    <w:rsid w:val="00196CDE"/>
    <w:rsid w:val="00196E52"/>
    <w:rsid w:val="001970F6"/>
    <w:rsid w:val="001979BA"/>
    <w:rsid w:val="00197A3F"/>
    <w:rsid w:val="001A007B"/>
    <w:rsid w:val="001A023B"/>
    <w:rsid w:val="001A02A4"/>
    <w:rsid w:val="001A0849"/>
    <w:rsid w:val="001A0872"/>
    <w:rsid w:val="001A1118"/>
    <w:rsid w:val="001A130B"/>
    <w:rsid w:val="001A1995"/>
    <w:rsid w:val="001A1FED"/>
    <w:rsid w:val="001A235C"/>
    <w:rsid w:val="001A28D1"/>
    <w:rsid w:val="001A357A"/>
    <w:rsid w:val="001A37EF"/>
    <w:rsid w:val="001A3870"/>
    <w:rsid w:val="001A3C09"/>
    <w:rsid w:val="001A3D1A"/>
    <w:rsid w:val="001A4059"/>
    <w:rsid w:val="001A4C0C"/>
    <w:rsid w:val="001A6CC0"/>
    <w:rsid w:val="001B02CB"/>
    <w:rsid w:val="001B0477"/>
    <w:rsid w:val="001B0688"/>
    <w:rsid w:val="001B10FD"/>
    <w:rsid w:val="001B12C9"/>
    <w:rsid w:val="001B18BA"/>
    <w:rsid w:val="001B23A5"/>
    <w:rsid w:val="001B298B"/>
    <w:rsid w:val="001B2ED1"/>
    <w:rsid w:val="001B315F"/>
    <w:rsid w:val="001B327D"/>
    <w:rsid w:val="001B373A"/>
    <w:rsid w:val="001B376C"/>
    <w:rsid w:val="001B3882"/>
    <w:rsid w:val="001B3AA0"/>
    <w:rsid w:val="001B4398"/>
    <w:rsid w:val="001B473D"/>
    <w:rsid w:val="001B4CC8"/>
    <w:rsid w:val="001B5591"/>
    <w:rsid w:val="001B74D8"/>
    <w:rsid w:val="001B7698"/>
    <w:rsid w:val="001B777C"/>
    <w:rsid w:val="001C0A98"/>
    <w:rsid w:val="001C0CC4"/>
    <w:rsid w:val="001C174B"/>
    <w:rsid w:val="001C1CD0"/>
    <w:rsid w:val="001C1F89"/>
    <w:rsid w:val="001C2077"/>
    <w:rsid w:val="001C2B40"/>
    <w:rsid w:val="001C300B"/>
    <w:rsid w:val="001C30D9"/>
    <w:rsid w:val="001C356D"/>
    <w:rsid w:val="001C3AA4"/>
    <w:rsid w:val="001C5086"/>
    <w:rsid w:val="001C537A"/>
    <w:rsid w:val="001C539D"/>
    <w:rsid w:val="001C6153"/>
    <w:rsid w:val="001C6465"/>
    <w:rsid w:val="001C6A53"/>
    <w:rsid w:val="001C6B04"/>
    <w:rsid w:val="001C6E83"/>
    <w:rsid w:val="001C7E9F"/>
    <w:rsid w:val="001D0E6E"/>
    <w:rsid w:val="001D0E72"/>
    <w:rsid w:val="001D126F"/>
    <w:rsid w:val="001D1512"/>
    <w:rsid w:val="001D2125"/>
    <w:rsid w:val="001D2C7B"/>
    <w:rsid w:val="001D2E1A"/>
    <w:rsid w:val="001D34F4"/>
    <w:rsid w:val="001D37FC"/>
    <w:rsid w:val="001D38D5"/>
    <w:rsid w:val="001D3C27"/>
    <w:rsid w:val="001D4F03"/>
    <w:rsid w:val="001D6967"/>
    <w:rsid w:val="001D6C30"/>
    <w:rsid w:val="001D747B"/>
    <w:rsid w:val="001D77E7"/>
    <w:rsid w:val="001D7A0F"/>
    <w:rsid w:val="001D7D4D"/>
    <w:rsid w:val="001D7EF3"/>
    <w:rsid w:val="001E02BE"/>
    <w:rsid w:val="001E0541"/>
    <w:rsid w:val="001E0616"/>
    <w:rsid w:val="001E06C3"/>
    <w:rsid w:val="001E0B83"/>
    <w:rsid w:val="001E0D71"/>
    <w:rsid w:val="001E2A6F"/>
    <w:rsid w:val="001E2B98"/>
    <w:rsid w:val="001E3A64"/>
    <w:rsid w:val="001E4854"/>
    <w:rsid w:val="001E4A6A"/>
    <w:rsid w:val="001E5090"/>
    <w:rsid w:val="001E58C8"/>
    <w:rsid w:val="001E619C"/>
    <w:rsid w:val="001E6F29"/>
    <w:rsid w:val="001E7748"/>
    <w:rsid w:val="001E7A94"/>
    <w:rsid w:val="001F031C"/>
    <w:rsid w:val="001F032E"/>
    <w:rsid w:val="001F0B64"/>
    <w:rsid w:val="001F147E"/>
    <w:rsid w:val="001F28F7"/>
    <w:rsid w:val="001F2AD7"/>
    <w:rsid w:val="001F2FB9"/>
    <w:rsid w:val="001F32C6"/>
    <w:rsid w:val="001F3481"/>
    <w:rsid w:val="001F386F"/>
    <w:rsid w:val="001F3EB3"/>
    <w:rsid w:val="001F4965"/>
    <w:rsid w:val="001F5454"/>
    <w:rsid w:val="001F5486"/>
    <w:rsid w:val="001F6036"/>
    <w:rsid w:val="001F687A"/>
    <w:rsid w:val="001F6ED2"/>
    <w:rsid w:val="001F760A"/>
    <w:rsid w:val="001F7B3B"/>
    <w:rsid w:val="001F7E42"/>
    <w:rsid w:val="00200156"/>
    <w:rsid w:val="00200261"/>
    <w:rsid w:val="00200C50"/>
    <w:rsid w:val="00200D61"/>
    <w:rsid w:val="00200ED2"/>
    <w:rsid w:val="002034A9"/>
    <w:rsid w:val="00203831"/>
    <w:rsid w:val="00203881"/>
    <w:rsid w:val="00204DBB"/>
    <w:rsid w:val="002052B6"/>
    <w:rsid w:val="00205DAA"/>
    <w:rsid w:val="002061E3"/>
    <w:rsid w:val="002068F0"/>
    <w:rsid w:val="002079DA"/>
    <w:rsid w:val="00207A73"/>
    <w:rsid w:val="00207BF6"/>
    <w:rsid w:val="00207DCF"/>
    <w:rsid w:val="0021051D"/>
    <w:rsid w:val="00210688"/>
    <w:rsid w:val="00211058"/>
    <w:rsid w:val="00211396"/>
    <w:rsid w:val="0021225D"/>
    <w:rsid w:val="00212415"/>
    <w:rsid w:val="00212F8E"/>
    <w:rsid w:val="00213528"/>
    <w:rsid w:val="0021413D"/>
    <w:rsid w:val="00214299"/>
    <w:rsid w:val="00214B7B"/>
    <w:rsid w:val="00214BD5"/>
    <w:rsid w:val="0021520A"/>
    <w:rsid w:val="00215C10"/>
    <w:rsid w:val="00217457"/>
    <w:rsid w:val="0021755A"/>
    <w:rsid w:val="00217E4E"/>
    <w:rsid w:val="00217F51"/>
    <w:rsid w:val="0022077F"/>
    <w:rsid w:val="00221365"/>
    <w:rsid w:val="00221EF8"/>
    <w:rsid w:val="002233E1"/>
    <w:rsid w:val="00223679"/>
    <w:rsid w:val="002238DE"/>
    <w:rsid w:val="00226394"/>
    <w:rsid w:val="00226841"/>
    <w:rsid w:val="00227165"/>
    <w:rsid w:val="0022790D"/>
    <w:rsid w:val="00227A68"/>
    <w:rsid w:val="00227C0C"/>
    <w:rsid w:val="00227CE8"/>
    <w:rsid w:val="00227F83"/>
    <w:rsid w:val="002303CE"/>
    <w:rsid w:val="00230739"/>
    <w:rsid w:val="00230AFD"/>
    <w:rsid w:val="00230E8B"/>
    <w:rsid w:val="0023125A"/>
    <w:rsid w:val="002315F0"/>
    <w:rsid w:val="002319C4"/>
    <w:rsid w:val="00231EF6"/>
    <w:rsid w:val="0023242A"/>
    <w:rsid w:val="00232491"/>
    <w:rsid w:val="00232E14"/>
    <w:rsid w:val="0023380D"/>
    <w:rsid w:val="00233E05"/>
    <w:rsid w:val="002342C6"/>
    <w:rsid w:val="002345D4"/>
    <w:rsid w:val="002346D1"/>
    <w:rsid w:val="00234788"/>
    <w:rsid w:val="0023529F"/>
    <w:rsid w:val="00235B8C"/>
    <w:rsid w:val="00235E74"/>
    <w:rsid w:val="00236062"/>
    <w:rsid w:val="002360E4"/>
    <w:rsid w:val="002361AC"/>
    <w:rsid w:val="00236CBE"/>
    <w:rsid w:val="0023725F"/>
    <w:rsid w:val="002375EF"/>
    <w:rsid w:val="00237D5F"/>
    <w:rsid w:val="0024004C"/>
    <w:rsid w:val="00240583"/>
    <w:rsid w:val="00240EF5"/>
    <w:rsid w:val="00241524"/>
    <w:rsid w:val="002419F6"/>
    <w:rsid w:val="00241A25"/>
    <w:rsid w:val="00241BE8"/>
    <w:rsid w:val="00241E7F"/>
    <w:rsid w:val="00242976"/>
    <w:rsid w:val="00243682"/>
    <w:rsid w:val="00243707"/>
    <w:rsid w:val="0024383F"/>
    <w:rsid w:val="002438C6"/>
    <w:rsid w:val="00243969"/>
    <w:rsid w:val="00243B2C"/>
    <w:rsid w:val="00244B84"/>
    <w:rsid w:val="00244E70"/>
    <w:rsid w:val="00245D5D"/>
    <w:rsid w:val="002464AD"/>
    <w:rsid w:val="00250087"/>
    <w:rsid w:val="002502C2"/>
    <w:rsid w:val="002507A0"/>
    <w:rsid w:val="00250CED"/>
    <w:rsid w:val="00251039"/>
    <w:rsid w:val="0025192A"/>
    <w:rsid w:val="00251CF0"/>
    <w:rsid w:val="00253134"/>
    <w:rsid w:val="0025368B"/>
    <w:rsid w:val="00253A4B"/>
    <w:rsid w:val="00254AA6"/>
    <w:rsid w:val="00254AFF"/>
    <w:rsid w:val="00254C51"/>
    <w:rsid w:val="00255849"/>
    <w:rsid w:val="002558F5"/>
    <w:rsid w:val="00255F84"/>
    <w:rsid w:val="0025707E"/>
    <w:rsid w:val="00257738"/>
    <w:rsid w:val="002578CB"/>
    <w:rsid w:val="00260212"/>
    <w:rsid w:val="002602C6"/>
    <w:rsid w:val="00260F42"/>
    <w:rsid w:val="0026175D"/>
    <w:rsid w:val="00261BAF"/>
    <w:rsid w:val="00261BDE"/>
    <w:rsid w:val="002623C1"/>
    <w:rsid w:val="002629D6"/>
    <w:rsid w:val="0026338E"/>
    <w:rsid w:val="00263633"/>
    <w:rsid w:val="00263F49"/>
    <w:rsid w:val="002651BD"/>
    <w:rsid w:val="00266201"/>
    <w:rsid w:val="002663BC"/>
    <w:rsid w:val="002665A6"/>
    <w:rsid w:val="00266787"/>
    <w:rsid w:val="00266796"/>
    <w:rsid w:val="002668D5"/>
    <w:rsid w:val="002672EC"/>
    <w:rsid w:val="00267596"/>
    <w:rsid w:val="00267AC9"/>
    <w:rsid w:val="00267BAD"/>
    <w:rsid w:val="00267C8F"/>
    <w:rsid w:val="0027089A"/>
    <w:rsid w:val="00272191"/>
    <w:rsid w:val="00272214"/>
    <w:rsid w:val="00272404"/>
    <w:rsid w:val="00273F00"/>
    <w:rsid w:val="002745F6"/>
    <w:rsid w:val="00274788"/>
    <w:rsid w:val="00274F37"/>
    <w:rsid w:val="00275AAC"/>
    <w:rsid w:val="00276042"/>
    <w:rsid w:val="002761E6"/>
    <w:rsid w:val="00276525"/>
    <w:rsid w:val="0027695C"/>
    <w:rsid w:val="00277107"/>
    <w:rsid w:val="0027716B"/>
    <w:rsid w:val="00277216"/>
    <w:rsid w:val="00277466"/>
    <w:rsid w:val="00277A6F"/>
    <w:rsid w:val="00277C06"/>
    <w:rsid w:val="00280228"/>
    <w:rsid w:val="00281070"/>
    <w:rsid w:val="00281A4A"/>
    <w:rsid w:val="00281B6E"/>
    <w:rsid w:val="002827E6"/>
    <w:rsid w:val="002829A1"/>
    <w:rsid w:val="00282A98"/>
    <w:rsid w:val="00282E97"/>
    <w:rsid w:val="00283105"/>
    <w:rsid w:val="00283177"/>
    <w:rsid w:val="002832BA"/>
    <w:rsid w:val="0028339D"/>
    <w:rsid w:val="00284045"/>
    <w:rsid w:val="00284670"/>
    <w:rsid w:val="00284EA7"/>
    <w:rsid w:val="00285DB3"/>
    <w:rsid w:val="0028673D"/>
    <w:rsid w:val="00287724"/>
    <w:rsid w:val="0029056F"/>
    <w:rsid w:val="00291648"/>
    <w:rsid w:val="002919BB"/>
    <w:rsid w:val="00292179"/>
    <w:rsid w:val="002922FB"/>
    <w:rsid w:val="00294673"/>
    <w:rsid w:val="002949C1"/>
    <w:rsid w:val="00294AA4"/>
    <w:rsid w:val="00294B71"/>
    <w:rsid w:val="00294EE8"/>
    <w:rsid w:val="00294F97"/>
    <w:rsid w:val="00295529"/>
    <w:rsid w:val="002957B2"/>
    <w:rsid w:val="00295FFA"/>
    <w:rsid w:val="002961FB"/>
    <w:rsid w:val="00296C92"/>
    <w:rsid w:val="00296E9F"/>
    <w:rsid w:val="00296F66"/>
    <w:rsid w:val="0029741D"/>
    <w:rsid w:val="002A082F"/>
    <w:rsid w:val="002A0CBA"/>
    <w:rsid w:val="002A0D2C"/>
    <w:rsid w:val="002A2386"/>
    <w:rsid w:val="002A25D0"/>
    <w:rsid w:val="002A30C2"/>
    <w:rsid w:val="002A340B"/>
    <w:rsid w:val="002A3458"/>
    <w:rsid w:val="002A4D67"/>
    <w:rsid w:val="002A4E2A"/>
    <w:rsid w:val="002A501E"/>
    <w:rsid w:val="002A553E"/>
    <w:rsid w:val="002A5B84"/>
    <w:rsid w:val="002A630F"/>
    <w:rsid w:val="002A656F"/>
    <w:rsid w:val="002A668E"/>
    <w:rsid w:val="002A68EA"/>
    <w:rsid w:val="002A6B68"/>
    <w:rsid w:val="002A6E55"/>
    <w:rsid w:val="002A76C3"/>
    <w:rsid w:val="002A7C5D"/>
    <w:rsid w:val="002B0082"/>
    <w:rsid w:val="002B024B"/>
    <w:rsid w:val="002B0283"/>
    <w:rsid w:val="002B049D"/>
    <w:rsid w:val="002B079B"/>
    <w:rsid w:val="002B1150"/>
    <w:rsid w:val="002B116B"/>
    <w:rsid w:val="002B1C51"/>
    <w:rsid w:val="002B2861"/>
    <w:rsid w:val="002B2F5B"/>
    <w:rsid w:val="002B30E4"/>
    <w:rsid w:val="002B329F"/>
    <w:rsid w:val="002B3832"/>
    <w:rsid w:val="002B3BBE"/>
    <w:rsid w:val="002B3D29"/>
    <w:rsid w:val="002B472F"/>
    <w:rsid w:val="002B47C5"/>
    <w:rsid w:val="002B4DCC"/>
    <w:rsid w:val="002B5717"/>
    <w:rsid w:val="002B594A"/>
    <w:rsid w:val="002B7242"/>
    <w:rsid w:val="002B7569"/>
    <w:rsid w:val="002B7AE1"/>
    <w:rsid w:val="002C0703"/>
    <w:rsid w:val="002C0DF4"/>
    <w:rsid w:val="002C1389"/>
    <w:rsid w:val="002C173A"/>
    <w:rsid w:val="002C186D"/>
    <w:rsid w:val="002C1FD9"/>
    <w:rsid w:val="002C234F"/>
    <w:rsid w:val="002C2EB2"/>
    <w:rsid w:val="002C3C1E"/>
    <w:rsid w:val="002C3F22"/>
    <w:rsid w:val="002C46E6"/>
    <w:rsid w:val="002C4A96"/>
    <w:rsid w:val="002C5078"/>
    <w:rsid w:val="002C58E5"/>
    <w:rsid w:val="002C6547"/>
    <w:rsid w:val="002C6564"/>
    <w:rsid w:val="002C7191"/>
    <w:rsid w:val="002C7B0B"/>
    <w:rsid w:val="002D00CA"/>
    <w:rsid w:val="002D017C"/>
    <w:rsid w:val="002D01A6"/>
    <w:rsid w:val="002D02F1"/>
    <w:rsid w:val="002D23E1"/>
    <w:rsid w:val="002D243B"/>
    <w:rsid w:val="002D2C92"/>
    <w:rsid w:val="002D2E9F"/>
    <w:rsid w:val="002D307B"/>
    <w:rsid w:val="002D3458"/>
    <w:rsid w:val="002D3777"/>
    <w:rsid w:val="002D4D06"/>
    <w:rsid w:val="002D501F"/>
    <w:rsid w:val="002D51CA"/>
    <w:rsid w:val="002D69D3"/>
    <w:rsid w:val="002D7581"/>
    <w:rsid w:val="002D7CA7"/>
    <w:rsid w:val="002E0320"/>
    <w:rsid w:val="002E0D83"/>
    <w:rsid w:val="002E1102"/>
    <w:rsid w:val="002E1BA1"/>
    <w:rsid w:val="002E2039"/>
    <w:rsid w:val="002E240D"/>
    <w:rsid w:val="002E2B8D"/>
    <w:rsid w:val="002E30AC"/>
    <w:rsid w:val="002E3244"/>
    <w:rsid w:val="002E3280"/>
    <w:rsid w:val="002E4372"/>
    <w:rsid w:val="002E573F"/>
    <w:rsid w:val="002E5894"/>
    <w:rsid w:val="002E61DB"/>
    <w:rsid w:val="002E649C"/>
    <w:rsid w:val="002E64D3"/>
    <w:rsid w:val="002E6CC7"/>
    <w:rsid w:val="002E7319"/>
    <w:rsid w:val="002E7B46"/>
    <w:rsid w:val="002E7E35"/>
    <w:rsid w:val="002F065B"/>
    <w:rsid w:val="002F08F6"/>
    <w:rsid w:val="002F0FA3"/>
    <w:rsid w:val="002F14C2"/>
    <w:rsid w:val="002F15C4"/>
    <w:rsid w:val="002F19AE"/>
    <w:rsid w:val="002F1D40"/>
    <w:rsid w:val="002F2BA9"/>
    <w:rsid w:val="002F35FA"/>
    <w:rsid w:val="002F3DAC"/>
    <w:rsid w:val="002F3F36"/>
    <w:rsid w:val="002F422C"/>
    <w:rsid w:val="002F42A3"/>
    <w:rsid w:val="002F4497"/>
    <w:rsid w:val="002F5CE9"/>
    <w:rsid w:val="002F61CF"/>
    <w:rsid w:val="002F6BA6"/>
    <w:rsid w:val="002F6E2D"/>
    <w:rsid w:val="002F7051"/>
    <w:rsid w:val="002F76ED"/>
    <w:rsid w:val="002F790E"/>
    <w:rsid w:val="0030066A"/>
    <w:rsid w:val="0030160C"/>
    <w:rsid w:val="003016C2"/>
    <w:rsid w:val="003019B7"/>
    <w:rsid w:val="00301B34"/>
    <w:rsid w:val="0030262E"/>
    <w:rsid w:val="00302B6E"/>
    <w:rsid w:val="00302E03"/>
    <w:rsid w:val="0030364A"/>
    <w:rsid w:val="00303C01"/>
    <w:rsid w:val="00303D97"/>
    <w:rsid w:val="00303EFF"/>
    <w:rsid w:val="0030428D"/>
    <w:rsid w:val="00304D97"/>
    <w:rsid w:val="00305439"/>
    <w:rsid w:val="00305974"/>
    <w:rsid w:val="00305F3E"/>
    <w:rsid w:val="0030654C"/>
    <w:rsid w:val="00307237"/>
    <w:rsid w:val="003076B3"/>
    <w:rsid w:val="00307837"/>
    <w:rsid w:val="003078E6"/>
    <w:rsid w:val="00307986"/>
    <w:rsid w:val="003105D8"/>
    <w:rsid w:val="00310F5E"/>
    <w:rsid w:val="00310FB9"/>
    <w:rsid w:val="00311A48"/>
    <w:rsid w:val="00311C04"/>
    <w:rsid w:val="003123D9"/>
    <w:rsid w:val="003125A2"/>
    <w:rsid w:val="003125FF"/>
    <w:rsid w:val="00312C51"/>
    <w:rsid w:val="00312F38"/>
    <w:rsid w:val="003135C3"/>
    <w:rsid w:val="00313C3C"/>
    <w:rsid w:val="003150A9"/>
    <w:rsid w:val="00315463"/>
    <w:rsid w:val="0031550C"/>
    <w:rsid w:val="00315ABE"/>
    <w:rsid w:val="00315AD2"/>
    <w:rsid w:val="00315CED"/>
    <w:rsid w:val="00315D75"/>
    <w:rsid w:val="00315F22"/>
    <w:rsid w:val="0031627B"/>
    <w:rsid w:val="00316318"/>
    <w:rsid w:val="003169DF"/>
    <w:rsid w:val="00317DF2"/>
    <w:rsid w:val="00321183"/>
    <w:rsid w:val="00321327"/>
    <w:rsid w:val="003218AA"/>
    <w:rsid w:val="003219B5"/>
    <w:rsid w:val="00321ABB"/>
    <w:rsid w:val="00321B06"/>
    <w:rsid w:val="00322086"/>
    <w:rsid w:val="003225B1"/>
    <w:rsid w:val="00322D77"/>
    <w:rsid w:val="00322D8D"/>
    <w:rsid w:val="00322EF3"/>
    <w:rsid w:val="00323842"/>
    <w:rsid w:val="0032425C"/>
    <w:rsid w:val="00324EB3"/>
    <w:rsid w:val="00326A47"/>
    <w:rsid w:val="00326CC8"/>
    <w:rsid w:val="003273C7"/>
    <w:rsid w:val="00330130"/>
    <w:rsid w:val="0033058B"/>
    <w:rsid w:val="003307B7"/>
    <w:rsid w:val="00330A94"/>
    <w:rsid w:val="00330B50"/>
    <w:rsid w:val="00330B9E"/>
    <w:rsid w:val="00331429"/>
    <w:rsid w:val="00331464"/>
    <w:rsid w:val="0033184A"/>
    <w:rsid w:val="00331DE5"/>
    <w:rsid w:val="0033233E"/>
    <w:rsid w:val="003324DE"/>
    <w:rsid w:val="0033284C"/>
    <w:rsid w:val="00332988"/>
    <w:rsid w:val="00332AA4"/>
    <w:rsid w:val="00333145"/>
    <w:rsid w:val="0033346D"/>
    <w:rsid w:val="00333637"/>
    <w:rsid w:val="00334009"/>
    <w:rsid w:val="0033487F"/>
    <w:rsid w:val="0033517C"/>
    <w:rsid w:val="0033535B"/>
    <w:rsid w:val="00335ABC"/>
    <w:rsid w:val="00336131"/>
    <w:rsid w:val="0033663E"/>
    <w:rsid w:val="003370F4"/>
    <w:rsid w:val="00337BF6"/>
    <w:rsid w:val="00337C49"/>
    <w:rsid w:val="00337C79"/>
    <w:rsid w:val="003401E4"/>
    <w:rsid w:val="003402CC"/>
    <w:rsid w:val="0034140B"/>
    <w:rsid w:val="0034154D"/>
    <w:rsid w:val="00341EEB"/>
    <w:rsid w:val="0034224B"/>
    <w:rsid w:val="0034303B"/>
    <w:rsid w:val="00343D91"/>
    <w:rsid w:val="0034606D"/>
    <w:rsid w:val="0034612A"/>
    <w:rsid w:val="0034622C"/>
    <w:rsid w:val="00346260"/>
    <w:rsid w:val="00346E4D"/>
    <w:rsid w:val="003475DE"/>
    <w:rsid w:val="0035053B"/>
    <w:rsid w:val="0035057C"/>
    <w:rsid w:val="00350878"/>
    <w:rsid w:val="0035175E"/>
    <w:rsid w:val="00351C3C"/>
    <w:rsid w:val="003520EA"/>
    <w:rsid w:val="003526E8"/>
    <w:rsid w:val="00352C70"/>
    <w:rsid w:val="00352FD0"/>
    <w:rsid w:val="0035345A"/>
    <w:rsid w:val="0035358F"/>
    <w:rsid w:val="0035360A"/>
    <w:rsid w:val="003539CD"/>
    <w:rsid w:val="00353E2E"/>
    <w:rsid w:val="00353FA9"/>
    <w:rsid w:val="00355B82"/>
    <w:rsid w:val="003566E8"/>
    <w:rsid w:val="00357360"/>
    <w:rsid w:val="003573A5"/>
    <w:rsid w:val="0035756E"/>
    <w:rsid w:val="00360567"/>
    <w:rsid w:val="003614DB"/>
    <w:rsid w:val="003615D2"/>
    <w:rsid w:val="00361E40"/>
    <w:rsid w:val="00362801"/>
    <w:rsid w:val="003632F8"/>
    <w:rsid w:val="003634B1"/>
    <w:rsid w:val="003635B8"/>
    <w:rsid w:val="0036414F"/>
    <w:rsid w:val="00364A60"/>
    <w:rsid w:val="00364B0F"/>
    <w:rsid w:val="00365E9F"/>
    <w:rsid w:val="00366688"/>
    <w:rsid w:val="00366899"/>
    <w:rsid w:val="00366B18"/>
    <w:rsid w:val="00367E9A"/>
    <w:rsid w:val="00367F79"/>
    <w:rsid w:val="00370821"/>
    <w:rsid w:val="00370CE3"/>
    <w:rsid w:val="0037167D"/>
    <w:rsid w:val="00371C79"/>
    <w:rsid w:val="0037266F"/>
    <w:rsid w:val="00372962"/>
    <w:rsid w:val="00372CC7"/>
    <w:rsid w:val="00373332"/>
    <w:rsid w:val="0037343D"/>
    <w:rsid w:val="00373506"/>
    <w:rsid w:val="003745BC"/>
    <w:rsid w:val="003749E4"/>
    <w:rsid w:val="00374F98"/>
    <w:rsid w:val="003753A7"/>
    <w:rsid w:val="00375D8B"/>
    <w:rsid w:val="00375FFC"/>
    <w:rsid w:val="003765EF"/>
    <w:rsid w:val="00376783"/>
    <w:rsid w:val="00376C8F"/>
    <w:rsid w:val="00377FD4"/>
    <w:rsid w:val="003802EA"/>
    <w:rsid w:val="003803B0"/>
    <w:rsid w:val="0038090B"/>
    <w:rsid w:val="00380B74"/>
    <w:rsid w:val="00380DC2"/>
    <w:rsid w:val="00380FA4"/>
    <w:rsid w:val="00381064"/>
    <w:rsid w:val="00381ADB"/>
    <w:rsid w:val="00381CCC"/>
    <w:rsid w:val="003821C8"/>
    <w:rsid w:val="0038224D"/>
    <w:rsid w:val="00382E21"/>
    <w:rsid w:val="00383249"/>
    <w:rsid w:val="00383500"/>
    <w:rsid w:val="00383DB0"/>
    <w:rsid w:val="00384DAF"/>
    <w:rsid w:val="003852CA"/>
    <w:rsid w:val="00385F02"/>
    <w:rsid w:val="003861F4"/>
    <w:rsid w:val="00387303"/>
    <w:rsid w:val="003873F6"/>
    <w:rsid w:val="00387406"/>
    <w:rsid w:val="00387C08"/>
    <w:rsid w:val="0039103F"/>
    <w:rsid w:val="0039184F"/>
    <w:rsid w:val="00391DA5"/>
    <w:rsid w:val="00392048"/>
    <w:rsid w:val="0039282D"/>
    <w:rsid w:val="00392BB4"/>
    <w:rsid w:val="00392DEF"/>
    <w:rsid w:val="00392F66"/>
    <w:rsid w:val="0039367C"/>
    <w:rsid w:val="0039680A"/>
    <w:rsid w:val="00396F58"/>
    <w:rsid w:val="00397292"/>
    <w:rsid w:val="00397970"/>
    <w:rsid w:val="00397EB4"/>
    <w:rsid w:val="003A188B"/>
    <w:rsid w:val="003A1D68"/>
    <w:rsid w:val="003A2A00"/>
    <w:rsid w:val="003A2B59"/>
    <w:rsid w:val="003A32B6"/>
    <w:rsid w:val="003A3333"/>
    <w:rsid w:val="003A3380"/>
    <w:rsid w:val="003A376A"/>
    <w:rsid w:val="003A3BF1"/>
    <w:rsid w:val="003A3F67"/>
    <w:rsid w:val="003A40B4"/>
    <w:rsid w:val="003A50B7"/>
    <w:rsid w:val="003A52FC"/>
    <w:rsid w:val="003A5E28"/>
    <w:rsid w:val="003A6843"/>
    <w:rsid w:val="003A6DF4"/>
    <w:rsid w:val="003A75E3"/>
    <w:rsid w:val="003A781B"/>
    <w:rsid w:val="003A7866"/>
    <w:rsid w:val="003A7B0C"/>
    <w:rsid w:val="003B0EFD"/>
    <w:rsid w:val="003B1903"/>
    <w:rsid w:val="003B2074"/>
    <w:rsid w:val="003B264A"/>
    <w:rsid w:val="003B27C1"/>
    <w:rsid w:val="003B29D3"/>
    <w:rsid w:val="003B3134"/>
    <w:rsid w:val="003B4C98"/>
    <w:rsid w:val="003B4FEC"/>
    <w:rsid w:val="003B504E"/>
    <w:rsid w:val="003B5331"/>
    <w:rsid w:val="003B575C"/>
    <w:rsid w:val="003B57C3"/>
    <w:rsid w:val="003B5E4B"/>
    <w:rsid w:val="003B7588"/>
    <w:rsid w:val="003B7830"/>
    <w:rsid w:val="003B7D80"/>
    <w:rsid w:val="003B7FF2"/>
    <w:rsid w:val="003C0632"/>
    <w:rsid w:val="003C0BAD"/>
    <w:rsid w:val="003C1A6C"/>
    <w:rsid w:val="003C1DB3"/>
    <w:rsid w:val="003C20A2"/>
    <w:rsid w:val="003C212A"/>
    <w:rsid w:val="003C2754"/>
    <w:rsid w:val="003C27F5"/>
    <w:rsid w:val="003C282B"/>
    <w:rsid w:val="003C4168"/>
    <w:rsid w:val="003C4B96"/>
    <w:rsid w:val="003C4E3E"/>
    <w:rsid w:val="003C5E02"/>
    <w:rsid w:val="003C60AB"/>
    <w:rsid w:val="003C71E3"/>
    <w:rsid w:val="003C7595"/>
    <w:rsid w:val="003D0128"/>
    <w:rsid w:val="003D01CE"/>
    <w:rsid w:val="003D0606"/>
    <w:rsid w:val="003D0984"/>
    <w:rsid w:val="003D09F1"/>
    <w:rsid w:val="003D0DF5"/>
    <w:rsid w:val="003D26C8"/>
    <w:rsid w:val="003D2F04"/>
    <w:rsid w:val="003D2F0B"/>
    <w:rsid w:val="003D3628"/>
    <w:rsid w:val="003D3D31"/>
    <w:rsid w:val="003D3E9C"/>
    <w:rsid w:val="003D3FA2"/>
    <w:rsid w:val="003D4253"/>
    <w:rsid w:val="003D437A"/>
    <w:rsid w:val="003D46E1"/>
    <w:rsid w:val="003D4942"/>
    <w:rsid w:val="003D4B6E"/>
    <w:rsid w:val="003D4FDE"/>
    <w:rsid w:val="003D54A9"/>
    <w:rsid w:val="003D567D"/>
    <w:rsid w:val="003D60D0"/>
    <w:rsid w:val="003D6668"/>
    <w:rsid w:val="003D6810"/>
    <w:rsid w:val="003D6DD2"/>
    <w:rsid w:val="003D6FBF"/>
    <w:rsid w:val="003D7690"/>
    <w:rsid w:val="003D7959"/>
    <w:rsid w:val="003E0CA0"/>
    <w:rsid w:val="003E105E"/>
    <w:rsid w:val="003E1386"/>
    <w:rsid w:val="003E1478"/>
    <w:rsid w:val="003E169B"/>
    <w:rsid w:val="003E2739"/>
    <w:rsid w:val="003E3342"/>
    <w:rsid w:val="003E359C"/>
    <w:rsid w:val="003E3845"/>
    <w:rsid w:val="003E3B1E"/>
    <w:rsid w:val="003E4387"/>
    <w:rsid w:val="003E468D"/>
    <w:rsid w:val="003E5314"/>
    <w:rsid w:val="003E54B1"/>
    <w:rsid w:val="003E59B1"/>
    <w:rsid w:val="003E63B5"/>
    <w:rsid w:val="003E6813"/>
    <w:rsid w:val="003E6C38"/>
    <w:rsid w:val="003E7D9E"/>
    <w:rsid w:val="003F0AD7"/>
    <w:rsid w:val="003F0AE3"/>
    <w:rsid w:val="003F0C5C"/>
    <w:rsid w:val="003F0EB2"/>
    <w:rsid w:val="003F1EDE"/>
    <w:rsid w:val="003F303F"/>
    <w:rsid w:val="003F30FC"/>
    <w:rsid w:val="003F3181"/>
    <w:rsid w:val="003F36B5"/>
    <w:rsid w:val="003F3A1B"/>
    <w:rsid w:val="003F3C3A"/>
    <w:rsid w:val="003F41D6"/>
    <w:rsid w:val="003F491B"/>
    <w:rsid w:val="003F4C6A"/>
    <w:rsid w:val="003F5122"/>
    <w:rsid w:val="003F5433"/>
    <w:rsid w:val="003F55EB"/>
    <w:rsid w:val="003F5907"/>
    <w:rsid w:val="003F6D93"/>
    <w:rsid w:val="003F736A"/>
    <w:rsid w:val="003F78AC"/>
    <w:rsid w:val="003F7A47"/>
    <w:rsid w:val="003F7B6B"/>
    <w:rsid w:val="003F7CE7"/>
    <w:rsid w:val="00400272"/>
    <w:rsid w:val="00400BF1"/>
    <w:rsid w:val="00400D79"/>
    <w:rsid w:val="00401957"/>
    <w:rsid w:val="00402196"/>
    <w:rsid w:val="0040241A"/>
    <w:rsid w:val="0040259B"/>
    <w:rsid w:val="00402922"/>
    <w:rsid w:val="00402C10"/>
    <w:rsid w:val="00402C5E"/>
    <w:rsid w:val="0040489D"/>
    <w:rsid w:val="00404C45"/>
    <w:rsid w:val="0040533D"/>
    <w:rsid w:val="00405351"/>
    <w:rsid w:val="00405364"/>
    <w:rsid w:val="004053B3"/>
    <w:rsid w:val="00405C19"/>
    <w:rsid w:val="00405F2B"/>
    <w:rsid w:val="00406BED"/>
    <w:rsid w:val="00407414"/>
    <w:rsid w:val="0040768F"/>
    <w:rsid w:val="00407EE8"/>
    <w:rsid w:val="00410013"/>
    <w:rsid w:val="00410C80"/>
    <w:rsid w:val="00412D2F"/>
    <w:rsid w:val="004136BA"/>
    <w:rsid w:val="00413BA9"/>
    <w:rsid w:val="0041461B"/>
    <w:rsid w:val="00414FAA"/>
    <w:rsid w:val="0041561A"/>
    <w:rsid w:val="004157EB"/>
    <w:rsid w:val="00415854"/>
    <w:rsid w:val="00415E78"/>
    <w:rsid w:val="00415FFB"/>
    <w:rsid w:val="00416287"/>
    <w:rsid w:val="00416E09"/>
    <w:rsid w:val="004174B0"/>
    <w:rsid w:val="004176DB"/>
    <w:rsid w:val="00417D34"/>
    <w:rsid w:val="00420DC4"/>
    <w:rsid w:val="0042108E"/>
    <w:rsid w:val="0042203B"/>
    <w:rsid w:val="004221A4"/>
    <w:rsid w:val="00422B9A"/>
    <w:rsid w:val="00423015"/>
    <w:rsid w:val="00423153"/>
    <w:rsid w:val="00423D9F"/>
    <w:rsid w:val="004252FE"/>
    <w:rsid w:val="004253D5"/>
    <w:rsid w:val="004255DC"/>
    <w:rsid w:val="00425C73"/>
    <w:rsid w:val="0042689B"/>
    <w:rsid w:val="00426924"/>
    <w:rsid w:val="00426936"/>
    <w:rsid w:val="00426F15"/>
    <w:rsid w:val="004275B2"/>
    <w:rsid w:val="00430887"/>
    <w:rsid w:val="00430A8B"/>
    <w:rsid w:val="00430CC6"/>
    <w:rsid w:val="0043151D"/>
    <w:rsid w:val="00431B41"/>
    <w:rsid w:val="00431FAA"/>
    <w:rsid w:val="00431FF1"/>
    <w:rsid w:val="00432C89"/>
    <w:rsid w:val="00432EA4"/>
    <w:rsid w:val="0043380A"/>
    <w:rsid w:val="00433FFC"/>
    <w:rsid w:val="00434080"/>
    <w:rsid w:val="004340B1"/>
    <w:rsid w:val="00434180"/>
    <w:rsid w:val="00434703"/>
    <w:rsid w:val="00434713"/>
    <w:rsid w:val="00434B11"/>
    <w:rsid w:val="0043514A"/>
    <w:rsid w:val="00435523"/>
    <w:rsid w:val="00436248"/>
    <w:rsid w:val="004369A3"/>
    <w:rsid w:val="004372AB"/>
    <w:rsid w:val="004373B8"/>
    <w:rsid w:val="004375AA"/>
    <w:rsid w:val="00437C51"/>
    <w:rsid w:val="004401B9"/>
    <w:rsid w:val="0044043B"/>
    <w:rsid w:val="00440B2E"/>
    <w:rsid w:val="0044115F"/>
    <w:rsid w:val="00442227"/>
    <w:rsid w:val="0044256D"/>
    <w:rsid w:val="004435C6"/>
    <w:rsid w:val="00443A74"/>
    <w:rsid w:val="00443D19"/>
    <w:rsid w:val="00444C6A"/>
    <w:rsid w:val="00445CBC"/>
    <w:rsid w:val="0044679B"/>
    <w:rsid w:val="004474A6"/>
    <w:rsid w:val="00450BC9"/>
    <w:rsid w:val="00450EE3"/>
    <w:rsid w:val="004512D3"/>
    <w:rsid w:val="004517E0"/>
    <w:rsid w:val="00451D9E"/>
    <w:rsid w:val="00452B2A"/>
    <w:rsid w:val="00452E26"/>
    <w:rsid w:val="004534AC"/>
    <w:rsid w:val="004541AF"/>
    <w:rsid w:val="00454803"/>
    <w:rsid w:val="00455595"/>
    <w:rsid w:val="004556D9"/>
    <w:rsid w:val="004561F3"/>
    <w:rsid w:val="00456381"/>
    <w:rsid w:val="00456AC0"/>
    <w:rsid w:val="00456C0C"/>
    <w:rsid w:val="00456E05"/>
    <w:rsid w:val="0045721C"/>
    <w:rsid w:val="00457474"/>
    <w:rsid w:val="00457A29"/>
    <w:rsid w:val="00457ADE"/>
    <w:rsid w:val="00457D8D"/>
    <w:rsid w:val="00457F54"/>
    <w:rsid w:val="004611FC"/>
    <w:rsid w:val="00461FAF"/>
    <w:rsid w:val="0046201D"/>
    <w:rsid w:val="004623C9"/>
    <w:rsid w:val="00462BD3"/>
    <w:rsid w:val="00462CA7"/>
    <w:rsid w:val="00463162"/>
    <w:rsid w:val="00464A0E"/>
    <w:rsid w:val="00465C0D"/>
    <w:rsid w:val="00465CF1"/>
    <w:rsid w:val="00465D23"/>
    <w:rsid w:val="004665F0"/>
    <w:rsid w:val="004667BD"/>
    <w:rsid w:val="004674C6"/>
    <w:rsid w:val="00467A2E"/>
    <w:rsid w:val="00467B1A"/>
    <w:rsid w:val="00467F63"/>
    <w:rsid w:val="00470CE0"/>
    <w:rsid w:val="00471054"/>
    <w:rsid w:val="004729D5"/>
    <w:rsid w:val="00472AA9"/>
    <w:rsid w:val="00472DFC"/>
    <w:rsid w:val="00474AE7"/>
    <w:rsid w:val="0047541C"/>
    <w:rsid w:val="0047556F"/>
    <w:rsid w:val="00475C29"/>
    <w:rsid w:val="00477454"/>
    <w:rsid w:val="004804D2"/>
    <w:rsid w:val="00480695"/>
    <w:rsid w:val="004806CA"/>
    <w:rsid w:val="004807E8"/>
    <w:rsid w:val="0048096D"/>
    <w:rsid w:val="00480ADC"/>
    <w:rsid w:val="00480E1A"/>
    <w:rsid w:val="00480F1F"/>
    <w:rsid w:val="00481AB1"/>
    <w:rsid w:val="00482532"/>
    <w:rsid w:val="00482D34"/>
    <w:rsid w:val="00482FC2"/>
    <w:rsid w:val="00483054"/>
    <w:rsid w:val="00483A3E"/>
    <w:rsid w:val="00483A91"/>
    <w:rsid w:val="00483BBD"/>
    <w:rsid w:val="00483E4C"/>
    <w:rsid w:val="0048490F"/>
    <w:rsid w:val="00484CA4"/>
    <w:rsid w:val="004851A6"/>
    <w:rsid w:val="00485355"/>
    <w:rsid w:val="00485506"/>
    <w:rsid w:val="00485AC6"/>
    <w:rsid w:val="00485F72"/>
    <w:rsid w:val="00486CF7"/>
    <w:rsid w:val="004871D7"/>
    <w:rsid w:val="0048745B"/>
    <w:rsid w:val="0048769B"/>
    <w:rsid w:val="00490FE2"/>
    <w:rsid w:val="00491088"/>
    <w:rsid w:val="00491253"/>
    <w:rsid w:val="004915A9"/>
    <w:rsid w:val="0049178A"/>
    <w:rsid w:val="004928F7"/>
    <w:rsid w:val="0049426F"/>
    <w:rsid w:val="004944DD"/>
    <w:rsid w:val="0049499C"/>
    <w:rsid w:val="00495433"/>
    <w:rsid w:val="00495516"/>
    <w:rsid w:val="004959B1"/>
    <w:rsid w:val="00495F90"/>
    <w:rsid w:val="00496207"/>
    <w:rsid w:val="004967B3"/>
    <w:rsid w:val="00496E18"/>
    <w:rsid w:val="00497169"/>
    <w:rsid w:val="004971C4"/>
    <w:rsid w:val="0049733A"/>
    <w:rsid w:val="004A0BBF"/>
    <w:rsid w:val="004A0D0D"/>
    <w:rsid w:val="004A0E38"/>
    <w:rsid w:val="004A10B7"/>
    <w:rsid w:val="004A1180"/>
    <w:rsid w:val="004A1388"/>
    <w:rsid w:val="004A14B1"/>
    <w:rsid w:val="004A16DF"/>
    <w:rsid w:val="004A1D7F"/>
    <w:rsid w:val="004A1DB7"/>
    <w:rsid w:val="004A3265"/>
    <w:rsid w:val="004A3390"/>
    <w:rsid w:val="004A410E"/>
    <w:rsid w:val="004A41CF"/>
    <w:rsid w:val="004A4A68"/>
    <w:rsid w:val="004A51DB"/>
    <w:rsid w:val="004A60C0"/>
    <w:rsid w:val="004B0929"/>
    <w:rsid w:val="004B14CF"/>
    <w:rsid w:val="004B14E4"/>
    <w:rsid w:val="004B18C2"/>
    <w:rsid w:val="004B2763"/>
    <w:rsid w:val="004B2C70"/>
    <w:rsid w:val="004B2CC0"/>
    <w:rsid w:val="004B33B2"/>
    <w:rsid w:val="004B3A5B"/>
    <w:rsid w:val="004B500B"/>
    <w:rsid w:val="004B59BC"/>
    <w:rsid w:val="004B6EAE"/>
    <w:rsid w:val="004B7714"/>
    <w:rsid w:val="004C0A54"/>
    <w:rsid w:val="004C0BBF"/>
    <w:rsid w:val="004C0FB3"/>
    <w:rsid w:val="004C1412"/>
    <w:rsid w:val="004C1B1A"/>
    <w:rsid w:val="004C2140"/>
    <w:rsid w:val="004C221D"/>
    <w:rsid w:val="004C226A"/>
    <w:rsid w:val="004C2BBD"/>
    <w:rsid w:val="004C2D18"/>
    <w:rsid w:val="004C3BC4"/>
    <w:rsid w:val="004C3EC9"/>
    <w:rsid w:val="004C482C"/>
    <w:rsid w:val="004C4F42"/>
    <w:rsid w:val="004C4F92"/>
    <w:rsid w:val="004C51B5"/>
    <w:rsid w:val="004C540D"/>
    <w:rsid w:val="004C5717"/>
    <w:rsid w:val="004C572C"/>
    <w:rsid w:val="004C5735"/>
    <w:rsid w:val="004C63F9"/>
    <w:rsid w:val="004C7D4A"/>
    <w:rsid w:val="004D0178"/>
    <w:rsid w:val="004D07DD"/>
    <w:rsid w:val="004D138F"/>
    <w:rsid w:val="004D172F"/>
    <w:rsid w:val="004D1A93"/>
    <w:rsid w:val="004D22BF"/>
    <w:rsid w:val="004D254A"/>
    <w:rsid w:val="004D2851"/>
    <w:rsid w:val="004D2DA4"/>
    <w:rsid w:val="004D32B3"/>
    <w:rsid w:val="004D35F6"/>
    <w:rsid w:val="004D3F07"/>
    <w:rsid w:val="004D4A9F"/>
    <w:rsid w:val="004D506B"/>
    <w:rsid w:val="004D528F"/>
    <w:rsid w:val="004D55AA"/>
    <w:rsid w:val="004D5DAA"/>
    <w:rsid w:val="004D60F8"/>
    <w:rsid w:val="004D663F"/>
    <w:rsid w:val="004D71F6"/>
    <w:rsid w:val="004D74A4"/>
    <w:rsid w:val="004E007F"/>
    <w:rsid w:val="004E022E"/>
    <w:rsid w:val="004E0235"/>
    <w:rsid w:val="004E0849"/>
    <w:rsid w:val="004E1540"/>
    <w:rsid w:val="004E1562"/>
    <w:rsid w:val="004E25B4"/>
    <w:rsid w:val="004E28CC"/>
    <w:rsid w:val="004E29C8"/>
    <w:rsid w:val="004E2F86"/>
    <w:rsid w:val="004E33F7"/>
    <w:rsid w:val="004E3495"/>
    <w:rsid w:val="004E3D47"/>
    <w:rsid w:val="004E4208"/>
    <w:rsid w:val="004E4331"/>
    <w:rsid w:val="004E4BE6"/>
    <w:rsid w:val="004E4EFC"/>
    <w:rsid w:val="004E4F81"/>
    <w:rsid w:val="004E5532"/>
    <w:rsid w:val="004E5AC1"/>
    <w:rsid w:val="004E5EDE"/>
    <w:rsid w:val="004E60FD"/>
    <w:rsid w:val="004E6ACE"/>
    <w:rsid w:val="004E6C97"/>
    <w:rsid w:val="004E6CC6"/>
    <w:rsid w:val="004E6FD4"/>
    <w:rsid w:val="004E73BA"/>
    <w:rsid w:val="004E776C"/>
    <w:rsid w:val="004E7B5F"/>
    <w:rsid w:val="004E7E93"/>
    <w:rsid w:val="004F0239"/>
    <w:rsid w:val="004F0467"/>
    <w:rsid w:val="004F054F"/>
    <w:rsid w:val="004F074C"/>
    <w:rsid w:val="004F0893"/>
    <w:rsid w:val="004F0C8B"/>
    <w:rsid w:val="004F1001"/>
    <w:rsid w:val="004F16D0"/>
    <w:rsid w:val="004F1D00"/>
    <w:rsid w:val="004F1DBE"/>
    <w:rsid w:val="004F2233"/>
    <w:rsid w:val="004F30B9"/>
    <w:rsid w:val="004F36C1"/>
    <w:rsid w:val="004F4289"/>
    <w:rsid w:val="004F4407"/>
    <w:rsid w:val="004F470D"/>
    <w:rsid w:val="004F476D"/>
    <w:rsid w:val="004F4C44"/>
    <w:rsid w:val="004F5875"/>
    <w:rsid w:val="004F609F"/>
    <w:rsid w:val="004F6838"/>
    <w:rsid w:val="004F68A9"/>
    <w:rsid w:val="004F6C84"/>
    <w:rsid w:val="004F7346"/>
    <w:rsid w:val="00501545"/>
    <w:rsid w:val="0050294F"/>
    <w:rsid w:val="0050296E"/>
    <w:rsid w:val="005030FD"/>
    <w:rsid w:val="00503757"/>
    <w:rsid w:val="00504188"/>
    <w:rsid w:val="00504327"/>
    <w:rsid w:val="00504461"/>
    <w:rsid w:val="00504A1B"/>
    <w:rsid w:val="00504F60"/>
    <w:rsid w:val="00505794"/>
    <w:rsid w:val="00505836"/>
    <w:rsid w:val="0050685C"/>
    <w:rsid w:val="00506A60"/>
    <w:rsid w:val="005077A5"/>
    <w:rsid w:val="00507B0C"/>
    <w:rsid w:val="005100DB"/>
    <w:rsid w:val="00510895"/>
    <w:rsid w:val="00510C81"/>
    <w:rsid w:val="00511E65"/>
    <w:rsid w:val="0051260C"/>
    <w:rsid w:val="00512D3E"/>
    <w:rsid w:val="005139DC"/>
    <w:rsid w:val="00513E6F"/>
    <w:rsid w:val="0051401A"/>
    <w:rsid w:val="005141CB"/>
    <w:rsid w:val="0051474E"/>
    <w:rsid w:val="005147ED"/>
    <w:rsid w:val="00514AA0"/>
    <w:rsid w:val="0051511E"/>
    <w:rsid w:val="00515330"/>
    <w:rsid w:val="005154A7"/>
    <w:rsid w:val="00515721"/>
    <w:rsid w:val="005158F8"/>
    <w:rsid w:val="00515952"/>
    <w:rsid w:val="00516A21"/>
    <w:rsid w:val="00516A2C"/>
    <w:rsid w:val="005177C7"/>
    <w:rsid w:val="00517CFD"/>
    <w:rsid w:val="00520340"/>
    <w:rsid w:val="00520D67"/>
    <w:rsid w:val="00520DB9"/>
    <w:rsid w:val="005219BC"/>
    <w:rsid w:val="005219EC"/>
    <w:rsid w:val="00521B58"/>
    <w:rsid w:val="00521E63"/>
    <w:rsid w:val="005227DB"/>
    <w:rsid w:val="005229A5"/>
    <w:rsid w:val="00523146"/>
    <w:rsid w:val="00524457"/>
    <w:rsid w:val="005247A7"/>
    <w:rsid w:val="00524F82"/>
    <w:rsid w:val="00525886"/>
    <w:rsid w:val="00525A7A"/>
    <w:rsid w:val="00526564"/>
    <w:rsid w:val="00526663"/>
    <w:rsid w:val="00526D1E"/>
    <w:rsid w:val="00526DE7"/>
    <w:rsid w:val="005273F3"/>
    <w:rsid w:val="00530041"/>
    <w:rsid w:val="00530C93"/>
    <w:rsid w:val="00531142"/>
    <w:rsid w:val="00531872"/>
    <w:rsid w:val="0053213C"/>
    <w:rsid w:val="005321F5"/>
    <w:rsid w:val="0053248F"/>
    <w:rsid w:val="00532A21"/>
    <w:rsid w:val="005334C3"/>
    <w:rsid w:val="00533BBA"/>
    <w:rsid w:val="0053553F"/>
    <w:rsid w:val="00535785"/>
    <w:rsid w:val="0053579A"/>
    <w:rsid w:val="00535943"/>
    <w:rsid w:val="00535A20"/>
    <w:rsid w:val="00535A51"/>
    <w:rsid w:val="0053628F"/>
    <w:rsid w:val="005363B4"/>
    <w:rsid w:val="005367C1"/>
    <w:rsid w:val="00536A01"/>
    <w:rsid w:val="00536A19"/>
    <w:rsid w:val="005372E5"/>
    <w:rsid w:val="00537CB1"/>
    <w:rsid w:val="00537EB0"/>
    <w:rsid w:val="00540338"/>
    <w:rsid w:val="0054079B"/>
    <w:rsid w:val="00541399"/>
    <w:rsid w:val="0054147D"/>
    <w:rsid w:val="00541D0B"/>
    <w:rsid w:val="00541DD8"/>
    <w:rsid w:val="00542B7E"/>
    <w:rsid w:val="00543191"/>
    <w:rsid w:val="00543401"/>
    <w:rsid w:val="00543C99"/>
    <w:rsid w:val="00543D1C"/>
    <w:rsid w:val="00544062"/>
    <w:rsid w:val="00544419"/>
    <w:rsid w:val="00544E67"/>
    <w:rsid w:val="00544F5B"/>
    <w:rsid w:val="005459E7"/>
    <w:rsid w:val="0054633D"/>
    <w:rsid w:val="00546ABC"/>
    <w:rsid w:val="00547445"/>
    <w:rsid w:val="00547C9D"/>
    <w:rsid w:val="00547E92"/>
    <w:rsid w:val="00547F5E"/>
    <w:rsid w:val="00550024"/>
    <w:rsid w:val="00550B86"/>
    <w:rsid w:val="00550DEB"/>
    <w:rsid w:val="00551044"/>
    <w:rsid w:val="00551095"/>
    <w:rsid w:val="0055120C"/>
    <w:rsid w:val="00551FE3"/>
    <w:rsid w:val="0055283E"/>
    <w:rsid w:val="0055285D"/>
    <w:rsid w:val="00552D19"/>
    <w:rsid w:val="00552E44"/>
    <w:rsid w:val="00552ECE"/>
    <w:rsid w:val="005530C7"/>
    <w:rsid w:val="00553902"/>
    <w:rsid w:val="00553BEA"/>
    <w:rsid w:val="00553CE6"/>
    <w:rsid w:val="005542B2"/>
    <w:rsid w:val="005546FC"/>
    <w:rsid w:val="005548F8"/>
    <w:rsid w:val="005551FA"/>
    <w:rsid w:val="00555F33"/>
    <w:rsid w:val="0055603A"/>
    <w:rsid w:val="00556282"/>
    <w:rsid w:val="0055631A"/>
    <w:rsid w:val="005569A8"/>
    <w:rsid w:val="00556A41"/>
    <w:rsid w:val="00556BCA"/>
    <w:rsid w:val="00556D54"/>
    <w:rsid w:val="0055725F"/>
    <w:rsid w:val="00557675"/>
    <w:rsid w:val="00557AE6"/>
    <w:rsid w:val="00557BC0"/>
    <w:rsid w:val="00557C00"/>
    <w:rsid w:val="00557CA4"/>
    <w:rsid w:val="00560379"/>
    <w:rsid w:val="005603EF"/>
    <w:rsid w:val="00560A5D"/>
    <w:rsid w:val="00560FDE"/>
    <w:rsid w:val="00561626"/>
    <w:rsid w:val="005617DB"/>
    <w:rsid w:val="00562645"/>
    <w:rsid w:val="005626D9"/>
    <w:rsid w:val="00562F8C"/>
    <w:rsid w:val="00562F91"/>
    <w:rsid w:val="00563656"/>
    <w:rsid w:val="00563989"/>
    <w:rsid w:val="00563ADA"/>
    <w:rsid w:val="00563F88"/>
    <w:rsid w:val="00564200"/>
    <w:rsid w:val="0056449F"/>
    <w:rsid w:val="00564793"/>
    <w:rsid w:val="005670DC"/>
    <w:rsid w:val="0057083D"/>
    <w:rsid w:val="00570FD7"/>
    <w:rsid w:val="00571164"/>
    <w:rsid w:val="005711B8"/>
    <w:rsid w:val="005714C2"/>
    <w:rsid w:val="00571A9C"/>
    <w:rsid w:val="005727F5"/>
    <w:rsid w:val="00572EF9"/>
    <w:rsid w:val="00573275"/>
    <w:rsid w:val="0057452D"/>
    <w:rsid w:val="005753DA"/>
    <w:rsid w:val="00576309"/>
    <w:rsid w:val="00576917"/>
    <w:rsid w:val="00576C5A"/>
    <w:rsid w:val="00577D94"/>
    <w:rsid w:val="005801E0"/>
    <w:rsid w:val="00580ACC"/>
    <w:rsid w:val="00582305"/>
    <w:rsid w:val="00583A8A"/>
    <w:rsid w:val="00583DEE"/>
    <w:rsid w:val="00584649"/>
    <w:rsid w:val="00584D75"/>
    <w:rsid w:val="00585164"/>
    <w:rsid w:val="00585A54"/>
    <w:rsid w:val="00585A95"/>
    <w:rsid w:val="00585D7B"/>
    <w:rsid w:val="00585DED"/>
    <w:rsid w:val="00585F1B"/>
    <w:rsid w:val="0058632D"/>
    <w:rsid w:val="005865C0"/>
    <w:rsid w:val="00586777"/>
    <w:rsid w:val="00586A64"/>
    <w:rsid w:val="00587535"/>
    <w:rsid w:val="0058761E"/>
    <w:rsid w:val="00587BCC"/>
    <w:rsid w:val="00590079"/>
    <w:rsid w:val="00590199"/>
    <w:rsid w:val="005905EF"/>
    <w:rsid w:val="00590963"/>
    <w:rsid w:val="00590C23"/>
    <w:rsid w:val="0059100A"/>
    <w:rsid w:val="00591787"/>
    <w:rsid w:val="005917CE"/>
    <w:rsid w:val="0059238F"/>
    <w:rsid w:val="00593EFC"/>
    <w:rsid w:val="0059562B"/>
    <w:rsid w:val="005958F0"/>
    <w:rsid w:val="00595F5F"/>
    <w:rsid w:val="00596D0B"/>
    <w:rsid w:val="005979EC"/>
    <w:rsid w:val="00597CD9"/>
    <w:rsid w:val="00597DCC"/>
    <w:rsid w:val="005A06BC"/>
    <w:rsid w:val="005A0A05"/>
    <w:rsid w:val="005A103F"/>
    <w:rsid w:val="005A1440"/>
    <w:rsid w:val="005A225D"/>
    <w:rsid w:val="005A2A7C"/>
    <w:rsid w:val="005A2B4A"/>
    <w:rsid w:val="005A3032"/>
    <w:rsid w:val="005A55E6"/>
    <w:rsid w:val="005A5A25"/>
    <w:rsid w:val="005A68BC"/>
    <w:rsid w:val="005B015F"/>
    <w:rsid w:val="005B0265"/>
    <w:rsid w:val="005B093C"/>
    <w:rsid w:val="005B190E"/>
    <w:rsid w:val="005B2A4E"/>
    <w:rsid w:val="005B2FEF"/>
    <w:rsid w:val="005B37CE"/>
    <w:rsid w:val="005B39A1"/>
    <w:rsid w:val="005B3EB3"/>
    <w:rsid w:val="005B4C82"/>
    <w:rsid w:val="005B5063"/>
    <w:rsid w:val="005B5F82"/>
    <w:rsid w:val="005B62CE"/>
    <w:rsid w:val="005B6A11"/>
    <w:rsid w:val="005B72F7"/>
    <w:rsid w:val="005B77F2"/>
    <w:rsid w:val="005C0636"/>
    <w:rsid w:val="005C077A"/>
    <w:rsid w:val="005C1C71"/>
    <w:rsid w:val="005C24B8"/>
    <w:rsid w:val="005C31F7"/>
    <w:rsid w:val="005C383E"/>
    <w:rsid w:val="005C4128"/>
    <w:rsid w:val="005C49E1"/>
    <w:rsid w:val="005C5310"/>
    <w:rsid w:val="005C5557"/>
    <w:rsid w:val="005C66C5"/>
    <w:rsid w:val="005C6935"/>
    <w:rsid w:val="005C6CEE"/>
    <w:rsid w:val="005C74E8"/>
    <w:rsid w:val="005C78C6"/>
    <w:rsid w:val="005C7D23"/>
    <w:rsid w:val="005C7F1D"/>
    <w:rsid w:val="005D0BA6"/>
    <w:rsid w:val="005D0CCF"/>
    <w:rsid w:val="005D15C0"/>
    <w:rsid w:val="005D173A"/>
    <w:rsid w:val="005D1926"/>
    <w:rsid w:val="005D1A4E"/>
    <w:rsid w:val="005D3A41"/>
    <w:rsid w:val="005D3C7A"/>
    <w:rsid w:val="005D4104"/>
    <w:rsid w:val="005D47E2"/>
    <w:rsid w:val="005D4D59"/>
    <w:rsid w:val="005D4EC0"/>
    <w:rsid w:val="005D5162"/>
    <w:rsid w:val="005D51D8"/>
    <w:rsid w:val="005D5EB2"/>
    <w:rsid w:val="005D6B10"/>
    <w:rsid w:val="005D7B36"/>
    <w:rsid w:val="005D7BC9"/>
    <w:rsid w:val="005D7BFD"/>
    <w:rsid w:val="005E04E4"/>
    <w:rsid w:val="005E05C4"/>
    <w:rsid w:val="005E0745"/>
    <w:rsid w:val="005E0CD1"/>
    <w:rsid w:val="005E13CD"/>
    <w:rsid w:val="005E18B7"/>
    <w:rsid w:val="005E1F18"/>
    <w:rsid w:val="005E2500"/>
    <w:rsid w:val="005E2544"/>
    <w:rsid w:val="005E41E7"/>
    <w:rsid w:val="005E4F5D"/>
    <w:rsid w:val="005E5BF7"/>
    <w:rsid w:val="005E5E2B"/>
    <w:rsid w:val="005E5EC3"/>
    <w:rsid w:val="005E6A18"/>
    <w:rsid w:val="005E6D4F"/>
    <w:rsid w:val="005F0725"/>
    <w:rsid w:val="005F0E04"/>
    <w:rsid w:val="005F117C"/>
    <w:rsid w:val="005F1406"/>
    <w:rsid w:val="005F1624"/>
    <w:rsid w:val="005F1709"/>
    <w:rsid w:val="005F32D0"/>
    <w:rsid w:val="005F3436"/>
    <w:rsid w:val="005F3481"/>
    <w:rsid w:val="005F35CD"/>
    <w:rsid w:val="005F3835"/>
    <w:rsid w:val="005F396F"/>
    <w:rsid w:val="005F3C3B"/>
    <w:rsid w:val="005F3C56"/>
    <w:rsid w:val="005F3E95"/>
    <w:rsid w:val="005F444D"/>
    <w:rsid w:val="005F4477"/>
    <w:rsid w:val="005F48BE"/>
    <w:rsid w:val="005F5408"/>
    <w:rsid w:val="005F5657"/>
    <w:rsid w:val="005F56AF"/>
    <w:rsid w:val="005F5C3A"/>
    <w:rsid w:val="005F5D28"/>
    <w:rsid w:val="005F66EC"/>
    <w:rsid w:val="005F70FF"/>
    <w:rsid w:val="005F7173"/>
    <w:rsid w:val="005F725B"/>
    <w:rsid w:val="005F77C2"/>
    <w:rsid w:val="006005B1"/>
    <w:rsid w:val="00600DA8"/>
    <w:rsid w:val="00601424"/>
    <w:rsid w:val="00602493"/>
    <w:rsid w:val="0060304D"/>
    <w:rsid w:val="00603070"/>
    <w:rsid w:val="006030BF"/>
    <w:rsid w:val="00603269"/>
    <w:rsid w:val="0060373D"/>
    <w:rsid w:val="00603DD0"/>
    <w:rsid w:val="00604266"/>
    <w:rsid w:val="00604D2F"/>
    <w:rsid w:val="006053CB"/>
    <w:rsid w:val="00605483"/>
    <w:rsid w:val="00605722"/>
    <w:rsid w:val="00605E13"/>
    <w:rsid w:val="0060650F"/>
    <w:rsid w:val="00606613"/>
    <w:rsid w:val="00606AEF"/>
    <w:rsid w:val="00606EB4"/>
    <w:rsid w:val="00607316"/>
    <w:rsid w:val="00607344"/>
    <w:rsid w:val="0060741E"/>
    <w:rsid w:val="00607B56"/>
    <w:rsid w:val="00607E47"/>
    <w:rsid w:val="006102EA"/>
    <w:rsid w:val="00610F2F"/>
    <w:rsid w:val="00611C5A"/>
    <w:rsid w:val="0061228B"/>
    <w:rsid w:val="00612630"/>
    <w:rsid w:val="00613336"/>
    <w:rsid w:val="0061347E"/>
    <w:rsid w:val="00614DC4"/>
    <w:rsid w:val="00615837"/>
    <w:rsid w:val="00615DA0"/>
    <w:rsid w:val="006168CE"/>
    <w:rsid w:val="00617147"/>
    <w:rsid w:val="00617511"/>
    <w:rsid w:val="00620A37"/>
    <w:rsid w:val="0062145D"/>
    <w:rsid w:val="0062238F"/>
    <w:rsid w:val="006231BD"/>
    <w:rsid w:val="006234BD"/>
    <w:rsid w:val="006237BB"/>
    <w:rsid w:val="00624186"/>
    <w:rsid w:val="006243F0"/>
    <w:rsid w:val="00624C44"/>
    <w:rsid w:val="00626DF2"/>
    <w:rsid w:val="00626FF2"/>
    <w:rsid w:val="006276F1"/>
    <w:rsid w:val="006276F3"/>
    <w:rsid w:val="00627BCD"/>
    <w:rsid w:val="00627BD4"/>
    <w:rsid w:val="00627DD6"/>
    <w:rsid w:val="006310B5"/>
    <w:rsid w:val="00631454"/>
    <w:rsid w:val="00631C67"/>
    <w:rsid w:val="006331D5"/>
    <w:rsid w:val="006332FF"/>
    <w:rsid w:val="00633AC0"/>
    <w:rsid w:val="00633EDC"/>
    <w:rsid w:val="00634251"/>
    <w:rsid w:val="00634844"/>
    <w:rsid w:val="00635487"/>
    <w:rsid w:val="00635C31"/>
    <w:rsid w:val="0063651C"/>
    <w:rsid w:val="006371E1"/>
    <w:rsid w:val="0063742D"/>
    <w:rsid w:val="00637BFF"/>
    <w:rsid w:val="006406C9"/>
    <w:rsid w:val="0064126E"/>
    <w:rsid w:val="00641435"/>
    <w:rsid w:val="006426BF"/>
    <w:rsid w:val="006426C9"/>
    <w:rsid w:val="00644010"/>
    <w:rsid w:val="00644320"/>
    <w:rsid w:val="0064467D"/>
    <w:rsid w:val="0064475C"/>
    <w:rsid w:val="0064581A"/>
    <w:rsid w:val="0064633F"/>
    <w:rsid w:val="00646A1C"/>
    <w:rsid w:val="00647552"/>
    <w:rsid w:val="006476A3"/>
    <w:rsid w:val="006501DF"/>
    <w:rsid w:val="0065032C"/>
    <w:rsid w:val="006505B0"/>
    <w:rsid w:val="0065142B"/>
    <w:rsid w:val="00651D01"/>
    <w:rsid w:val="0065289F"/>
    <w:rsid w:val="00652A2A"/>
    <w:rsid w:val="00652B61"/>
    <w:rsid w:val="0065378F"/>
    <w:rsid w:val="006538E4"/>
    <w:rsid w:val="0065429E"/>
    <w:rsid w:val="00654651"/>
    <w:rsid w:val="00654D61"/>
    <w:rsid w:val="00655513"/>
    <w:rsid w:val="00655717"/>
    <w:rsid w:val="00655724"/>
    <w:rsid w:val="00657790"/>
    <w:rsid w:val="00657BF1"/>
    <w:rsid w:val="00660097"/>
    <w:rsid w:val="006604E4"/>
    <w:rsid w:val="00660666"/>
    <w:rsid w:val="00660B10"/>
    <w:rsid w:val="00661A80"/>
    <w:rsid w:val="00661C32"/>
    <w:rsid w:val="00662070"/>
    <w:rsid w:val="006621B1"/>
    <w:rsid w:val="00662BE1"/>
    <w:rsid w:val="00663B35"/>
    <w:rsid w:val="00663BC0"/>
    <w:rsid w:val="00664380"/>
    <w:rsid w:val="00664552"/>
    <w:rsid w:val="006645F9"/>
    <w:rsid w:val="00664789"/>
    <w:rsid w:val="006649B4"/>
    <w:rsid w:val="00664F0F"/>
    <w:rsid w:val="00665324"/>
    <w:rsid w:val="00665848"/>
    <w:rsid w:val="00665976"/>
    <w:rsid w:val="00665C7A"/>
    <w:rsid w:val="00665EFC"/>
    <w:rsid w:val="00665F2E"/>
    <w:rsid w:val="006661AF"/>
    <w:rsid w:val="0066688E"/>
    <w:rsid w:val="00666C49"/>
    <w:rsid w:val="0066792F"/>
    <w:rsid w:val="00670172"/>
    <w:rsid w:val="00670F28"/>
    <w:rsid w:val="0067174A"/>
    <w:rsid w:val="006717CE"/>
    <w:rsid w:val="00671A55"/>
    <w:rsid w:val="006721B3"/>
    <w:rsid w:val="00672BDE"/>
    <w:rsid w:val="00673C49"/>
    <w:rsid w:val="00673DED"/>
    <w:rsid w:val="00673EE8"/>
    <w:rsid w:val="00673F65"/>
    <w:rsid w:val="00674027"/>
    <w:rsid w:val="00674C34"/>
    <w:rsid w:val="006757C4"/>
    <w:rsid w:val="006758AF"/>
    <w:rsid w:val="00675A99"/>
    <w:rsid w:val="0067634D"/>
    <w:rsid w:val="0067703C"/>
    <w:rsid w:val="0067735A"/>
    <w:rsid w:val="00677373"/>
    <w:rsid w:val="0067748E"/>
    <w:rsid w:val="00677527"/>
    <w:rsid w:val="0067762C"/>
    <w:rsid w:val="00677D14"/>
    <w:rsid w:val="00680366"/>
    <w:rsid w:val="00680A7B"/>
    <w:rsid w:val="00680E59"/>
    <w:rsid w:val="006812C3"/>
    <w:rsid w:val="0068169C"/>
    <w:rsid w:val="00681EF1"/>
    <w:rsid w:val="00682569"/>
    <w:rsid w:val="0068265A"/>
    <w:rsid w:val="00683099"/>
    <w:rsid w:val="006832CD"/>
    <w:rsid w:val="006833CD"/>
    <w:rsid w:val="006836A6"/>
    <w:rsid w:val="0068371D"/>
    <w:rsid w:val="006838B7"/>
    <w:rsid w:val="0068399A"/>
    <w:rsid w:val="00683D55"/>
    <w:rsid w:val="00683EBE"/>
    <w:rsid w:val="006840EA"/>
    <w:rsid w:val="00684212"/>
    <w:rsid w:val="0068499E"/>
    <w:rsid w:val="006856CA"/>
    <w:rsid w:val="00686014"/>
    <w:rsid w:val="006866D3"/>
    <w:rsid w:val="006867C5"/>
    <w:rsid w:val="00686E7F"/>
    <w:rsid w:val="006873A7"/>
    <w:rsid w:val="006877DA"/>
    <w:rsid w:val="00687B26"/>
    <w:rsid w:val="00687E56"/>
    <w:rsid w:val="00690204"/>
    <w:rsid w:val="006911C8"/>
    <w:rsid w:val="006911E9"/>
    <w:rsid w:val="0069134E"/>
    <w:rsid w:val="006919B3"/>
    <w:rsid w:val="00691E2B"/>
    <w:rsid w:val="00692429"/>
    <w:rsid w:val="00692928"/>
    <w:rsid w:val="00692976"/>
    <w:rsid w:val="00693099"/>
    <w:rsid w:val="0069385A"/>
    <w:rsid w:val="00693C09"/>
    <w:rsid w:val="00694078"/>
    <w:rsid w:val="00694210"/>
    <w:rsid w:val="00695422"/>
    <w:rsid w:val="00695717"/>
    <w:rsid w:val="006965AB"/>
    <w:rsid w:val="0069775D"/>
    <w:rsid w:val="006978D8"/>
    <w:rsid w:val="00697CEE"/>
    <w:rsid w:val="00697FF0"/>
    <w:rsid w:val="006A0570"/>
    <w:rsid w:val="006A1500"/>
    <w:rsid w:val="006A1704"/>
    <w:rsid w:val="006A18BA"/>
    <w:rsid w:val="006A310F"/>
    <w:rsid w:val="006A3741"/>
    <w:rsid w:val="006A37D8"/>
    <w:rsid w:val="006A4839"/>
    <w:rsid w:val="006A4D6E"/>
    <w:rsid w:val="006A5138"/>
    <w:rsid w:val="006A59F3"/>
    <w:rsid w:val="006A69DB"/>
    <w:rsid w:val="006A7756"/>
    <w:rsid w:val="006A7F12"/>
    <w:rsid w:val="006B10AC"/>
    <w:rsid w:val="006B20D6"/>
    <w:rsid w:val="006B231D"/>
    <w:rsid w:val="006B289E"/>
    <w:rsid w:val="006B2C29"/>
    <w:rsid w:val="006B2D2F"/>
    <w:rsid w:val="006B336D"/>
    <w:rsid w:val="006B35C1"/>
    <w:rsid w:val="006B43D4"/>
    <w:rsid w:val="006B4710"/>
    <w:rsid w:val="006B52FF"/>
    <w:rsid w:val="006B65EA"/>
    <w:rsid w:val="006B66A7"/>
    <w:rsid w:val="006B684B"/>
    <w:rsid w:val="006C0256"/>
    <w:rsid w:val="006C0EC2"/>
    <w:rsid w:val="006C14BD"/>
    <w:rsid w:val="006C15C0"/>
    <w:rsid w:val="006C1C4C"/>
    <w:rsid w:val="006C1E52"/>
    <w:rsid w:val="006C1ED5"/>
    <w:rsid w:val="006C1FD4"/>
    <w:rsid w:val="006C2470"/>
    <w:rsid w:val="006C2661"/>
    <w:rsid w:val="006C2A92"/>
    <w:rsid w:val="006C2B0D"/>
    <w:rsid w:val="006C3EE9"/>
    <w:rsid w:val="006C480F"/>
    <w:rsid w:val="006C4F57"/>
    <w:rsid w:val="006C58A1"/>
    <w:rsid w:val="006C6373"/>
    <w:rsid w:val="006C7D98"/>
    <w:rsid w:val="006D06BB"/>
    <w:rsid w:val="006D0C18"/>
    <w:rsid w:val="006D1852"/>
    <w:rsid w:val="006D22F3"/>
    <w:rsid w:val="006D23DA"/>
    <w:rsid w:val="006D24D4"/>
    <w:rsid w:val="006D2FD8"/>
    <w:rsid w:val="006D369F"/>
    <w:rsid w:val="006D375F"/>
    <w:rsid w:val="006D444C"/>
    <w:rsid w:val="006D4C55"/>
    <w:rsid w:val="006D5290"/>
    <w:rsid w:val="006D569E"/>
    <w:rsid w:val="006D6093"/>
    <w:rsid w:val="006D6227"/>
    <w:rsid w:val="006D6812"/>
    <w:rsid w:val="006D736C"/>
    <w:rsid w:val="006D73C0"/>
    <w:rsid w:val="006D7A6C"/>
    <w:rsid w:val="006D7D8E"/>
    <w:rsid w:val="006E0384"/>
    <w:rsid w:val="006E10DB"/>
    <w:rsid w:val="006E17B7"/>
    <w:rsid w:val="006E1952"/>
    <w:rsid w:val="006E1CFA"/>
    <w:rsid w:val="006E26C6"/>
    <w:rsid w:val="006E38B9"/>
    <w:rsid w:val="006E3900"/>
    <w:rsid w:val="006E4371"/>
    <w:rsid w:val="006E43B2"/>
    <w:rsid w:val="006E468C"/>
    <w:rsid w:val="006E49ED"/>
    <w:rsid w:val="006E4A7A"/>
    <w:rsid w:val="006E50FA"/>
    <w:rsid w:val="006E53AE"/>
    <w:rsid w:val="006E62F5"/>
    <w:rsid w:val="006E667F"/>
    <w:rsid w:val="006E694A"/>
    <w:rsid w:val="006E6C1F"/>
    <w:rsid w:val="006E6F66"/>
    <w:rsid w:val="006E71D8"/>
    <w:rsid w:val="006E745C"/>
    <w:rsid w:val="006E758F"/>
    <w:rsid w:val="006E7E53"/>
    <w:rsid w:val="006F039A"/>
    <w:rsid w:val="006F0983"/>
    <w:rsid w:val="006F1328"/>
    <w:rsid w:val="006F1336"/>
    <w:rsid w:val="006F165A"/>
    <w:rsid w:val="006F1AC5"/>
    <w:rsid w:val="006F22A9"/>
    <w:rsid w:val="006F26F6"/>
    <w:rsid w:val="006F313E"/>
    <w:rsid w:val="006F3349"/>
    <w:rsid w:val="006F4C32"/>
    <w:rsid w:val="006F5788"/>
    <w:rsid w:val="006F5F7D"/>
    <w:rsid w:val="006F60D6"/>
    <w:rsid w:val="006F6308"/>
    <w:rsid w:val="006F6591"/>
    <w:rsid w:val="006F6C7E"/>
    <w:rsid w:val="006F6CC3"/>
    <w:rsid w:val="006F6F6B"/>
    <w:rsid w:val="006F7083"/>
    <w:rsid w:val="006F74EE"/>
    <w:rsid w:val="006F757E"/>
    <w:rsid w:val="006F774C"/>
    <w:rsid w:val="006F7835"/>
    <w:rsid w:val="006F7ECE"/>
    <w:rsid w:val="00700229"/>
    <w:rsid w:val="00700B75"/>
    <w:rsid w:val="0070153B"/>
    <w:rsid w:val="007015B1"/>
    <w:rsid w:val="007019E2"/>
    <w:rsid w:val="00701C64"/>
    <w:rsid w:val="00702710"/>
    <w:rsid w:val="00702DA3"/>
    <w:rsid w:val="00702E4B"/>
    <w:rsid w:val="00704647"/>
    <w:rsid w:val="0070542E"/>
    <w:rsid w:val="0070568C"/>
    <w:rsid w:val="00705E92"/>
    <w:rsid w:val="0070646A"/>
    <w:rsid w:val="00706E4F"/>
    <w:rsid w:val="00706ED1"/>
    <w:rsid w:val="00706F43"/>
    <w:rsid w:val="007077EC"/>
    <w:rsid w:val="007108BD"/>
    <w:rsid w:val="00710C58"/>
    <w:rsid w:val="00710FDD"/>
    <w:rsid w:val="00711E97"/>
    <w:rsid w:val="00713099"/>
    <w:rsid w:val="00713363"/>
    <w:rsid w:val="007137E0"/>
    <w:rsid w:val="00714227"/>
    <w:rsid w:val="00714C4B"/>
    <w:rsid w:val="007151B4"/>
    <w:rsid w:val="00715794"/>
    <w:rsid w:val="00715D7F"/>
    <w:rsid w:val="00715E9C"/>
    <w:rsid w:val="007161A4"/>
    <w:rsid w:val="0071634F"/>
    <w:rsid w:val="00716C6F"/>
    <w:rsid w:val="00717072"/>
    <w:rsid w:val="00717448"/>
    <w:rsid w:val="00717923"/>
    <w:rsid w:val="00717B83"/>
    <w:rsid w:val="00717CE0"/>
    <w:rsid w:val="00720319"/>
    <w:rsid w:val="0072039C"/>
    <w:rsid w:val="00720B2F"/>
    <w:rsid w:val="00721096"/>
    <w:rsid w:val="00721631"/>
    <w:rsid w:val="00721CD1"/>
    <w:rsid w:val="00721DE1"/>
    <w:rsid w:val="00722CA7"/>
    <w:rsid w:val="00723C39"/>
    <w:rsid w:val="0072498C"/>
    <w:rsid w:val="00725075"/>
    <w:rsid w:val="00726648"/>
    <w:rsid w:val="007270C1"/>
    <w:rsid w:val="0073026C"/>
    <w:rsid w:val="0073040A"/>
    <w:rsid w:val="00731542"/>
    <w:rsid w:val="00732F78"/>
    <w:rsid w:val="00733650"/>
    <w:rsid w:val="007337F0"/>
    <w:rsid w:val="007342B9"/>
    <w:rsid w:val="007344D3"/>
    <w:rsid w:val="00735451"/>
    <w:rsid w:val="00735DF5"/>
    <w:rsid w:val="00736D8E"/>
    <w:rsid w:val="007375F8"/>
    <w:rsid w:val="007379AC"/>
    <w:rsid w:val="007404A3"/>
    <w:rsid w:val="007409CB"/>
    <w:rsid w:val="007413AF"/>
    <w:rsid w:val="007413C0"/>
    <w:rsid w:val="007423E2"/>
    <w:rsid w:val="00742C27"/>
    <w:rsid w:val="00742D29"/>
    <w:rsid w:val="007430FF"/>
    <w:rsid w:val="00743DD2"/>
    <w:rsid w:val="00743FA1"/>
    <w:rsid w:val="007449D0"/>
    <w:rsid w:val="00744FEE"/>
    <w:rsid w:val="00745327"/>
    <w:rsid w:val="00745549"/>
    <w:rsid w:val="00745C03"/>
    <w:rsid w:val="0074625E"/>
    <w:rsid w:val="00746801"/>
    <w:rsid w:val="0074704D"/>
    <w:rsid w:val="00750A0E"/>
    <w:rsid w:val="00750A66"/>
    <w:rsid w:val="00751076"/>
    <w:rsid w:val="00751086"/>
    <w:rsid w:val="007521D4"/>
    <w:rsid w:val="0075263E"/>
    <w:rsid w:val="00752826"/>
    <w:rsid w:val="00752D57"/>
    <w:rsid w:val="007544EA"/>
    <w:rsid w:val="00754AC2"/>
    <w:rsid w:val="00754EAC"/>
    <w:rsid w:val="00755307"/>
    <w:rsid w:val="0075559A"/>
    <w:rsid w:val="00755E2B"/>
    <w:rsid w:val="00756010"/>
    <w:rsid w:val="00757D72"/>
    <w:rsid w:val="00760131"/>
    <w:rsid w:val="007603BC"/>
    <w:rsid w:val="007614AA"/>
    <w:rsid w:val="007625A9"/>
    <w:rsid w:val="00762679"/>
    <w:rsid w:val="00763874"/>
    <w:rsid w:val="00764150"/>
    <w:rsid w:val="0076436F"/>
    <w:rsid w:val="0076483C"/>
    <w:rsid w:val="00765497"/>
    <w:rsid w:val="00765653"/>
    <w:rsid w:val="0076577C"/>
    <w:rsid w:val="007659D9"/>
    <w:rsid w:val="00765E39"/>
    <w:rsid w:val="00766897"/>
    <w:rsid w:val="00767396"/>
    <w:rsid w:val="007722B4"/>
    <w:rsid w:val="0077273F"/>
    <w:rsid w:val="007727F2"/>
    <w:rsid w:val="00772970"/>
    <w:rsid w:val="00772A57"/>
    <w:rsid w:val="00772BF1"/>
    <w:rsid w:val="0077408F"/>
    <w:rsid w:val="00774FB4"/>
    <w:rsid w:val="00775254"/>
    <w:rsid w:val="00775459"/>
    <w:rsid w:val="0077554E"/>
    <w:rsid w:val="00775DC4"/>
    <w:rsid w:val="007764A3"/>
    <w:rsid w:val="0077783C"/>
    <w:rsid w:val="00780919"/>
    <w:rsid w:val="00780DFB"/>
    <w:rsid w:val="00781479"/>
    <w:rsid w:val="007814F8"/>
    <w:rsid w:val="007817FE"/>
    <w:rsid w:val="00781A3C"/>
    <w:rsid w:val="00782486"/>
    <w:rsid w:val="00782965"/>
    <w:rsid w:val="00782F06"/>
    <w:rsid w:val="007834FD"/>
    <w:rsid w:val="00783DBE"/>
    <w:rsid w:val="00784078"/>
    <w:rsid w:val="0078407A"/>
    <w:rsid w:val="00784445"/>
    <w:rsid w:val="00784533"/>
    <w:rsid w:val="00784832"/>
    <w:rsid w:val="007854A4"/>
    <w:rsid w:val="00785842"/>
    <w:rsid w:val="00785BF5"/>
    <w:rsid w:val="007861D3"/>
    <w:rsid w:val="007862B6"/>
    <w:rsid w:val="00786B3F"/>
    <w:rsid w:val="0078744D"/>
    <w:rsid w:val="00787550"/>
    <w:rsid w:val="0079029B"/>
    <w:rsid w:val="0079045E"/>
    <w:rsid w:val="00790565"/>
    <w:rsid w:val="00790914"/>
    <w:rsid w:val="00790D6D"/>
    <w:rsid w:val="0079103C"/>
    <w:rsid w:val="00791C76"/>
    <w:rsid w:val="0079308E"/>
    <w:rsid w:val="00793A1E"/>
    <w:rsid w:val="00794C65"/>
    <w:rsid w:val="00795434"/>
    <w:rsid w:val="0079565C"/>
    <w:rsid w:val="00795D7C"/>
    <w:rsid w:val="00795DC3"/>
    <w:rsid w:val="007966AF"/>
    <w:rsid w:val="007968BD"/>
    <w:rsid w:val="00797E76"/>
    <w:rsid w:val="00797ED4"/>
    <w:rsid w:val="007A0321"/>
    <w:rsid w:val="007A034B"/>
    <w:rsid w:val="007A075F"/>
    <w:rsid w:val="007A0C7C"/>
    <w:rsid w:val="007A13D4"/>
    <w:rsid w:val="007A17EA"/>
    <w:rsid w:val="007A198C"/>
    <w:rsid w:val="007A216B"/>
    <w:rsid w:val="007A22DD"/>
    <w:rsid w:val="007A3252"/>
    <w:rsid w:val="007A33E9"/>
    <w:rsid w:val="007A3431"/>
    <w:rsid w:val="007A392F"/>
    <w:rsid w:val="007A3957"/>
    <w:rsid w:val="007A4C2A"/>
    <w:rsid w:val="007A5561"/>
    <w:rsid w:val="007A5623"/>
    <w:rsid w:val="007A59E7"/>
    <w:rsid w:val="007A5B6D"/>
    <w:rsid w:val="007A61CB"/>
    <w:rsid w:val="007A6311"/>
    <w:rsid w:val="007A6802"/>
    <w:rsid w:val="007A751B"/>
    <w:rsid w:val="007A7707"/>
    <w:rsid w:val="007B093E"/>
    <w:rsid w:val="007B0A41"/>
    <w:rsid w:val="007B0AB8"/>
    <w:rsid w:val="007B0C39"/>
    <w:rsid w:val="007B1167"/>
    <w:rsid w:val="007B177F"/>
    <w:rsid w:val="007B1C6A"/>
    <w:rsid w:val="007B1EE1"/>
    <w:rsid w:val="007B2711"/>
    <w:rsid w:val="007B2F0E"/>
    <w:rsid w:val="007B2FC8"/>
    <w:rsid w:val="007B3AD9"/>
    <w:rsid w:val="007B3AE2"/>
    <w:rsid w:val="007B3BD6"/>
    <w:rsid w:val="007B3F97"/>
    <w:rsid w:val="007B4AED"/>
    <w:rsid w:val="007B5203"/>
    <w:rsid w:val="007B5561"/>
    <w:rsid w:val="007B58B9"/>
    <w:rsid w:val="007B6AE5"/>
    <w:rsid w:val="007B6C3D"/>
    <w:rsid w:val="007B6DAE"/>
    <w:rsid w:val="007B6FBB"/>
    <w:rsid w:val="007B722F"/>
    <w:rsid w:val="007C022F"/>
    <w:rsid w:val="007C030D"/>
    <w:rsid w:val="007C052B"/>
    <w:rsid w:val="007C10FE"/>
    <w:rsid w:val="007C1336"/>
    <w:rsid w:val="007C13B7"/>
    <w:rsid w:val="007C18AF"/>
    <w:rsid w:val="007C2211"/>
    <w:rsid w:val="007C29B1"/>
    <w:rsid w:val="007C29EB"/>
    <w:rsid w:val="007C3C6A"/>
    <w:rsid w:val="007C3E7E"/>
    <w:rsid w:val="007C495C"/>
    <w:rsid w:val="007C4C95"/>
    <w:rsid w:val="007C4E25"/>
    <w:rsid w:val="007C5653"/>
    <w:rsid w:val="007C5C71"/>
    <w:rsid w:val="007C5FDC"/>
    <w:rsid w:val="007C67B6"/>
    <w:rsid w:val="007C6BD1"/>
    <w:rsid w:val="007C6F63"/>
    <w:rsid w:val="007C70CB"/>
    <w:rsid w:val="007C7296"/>
    <w:rsid w:val="007C72AD"/>
    <w:rsid w:val="007D0962"/>
    <w:rsid w:val="007D0E8D"/>
    <w:rsid w:val="007D1071"/>
    <w:rsid w:val="007D13A6"/>
    <w:rsid w:val="007D1509"/>
    <w:rsid w:val="007D2D07"/>
    <w:rsid w:val="007D2ED6"/>
    <w:rsid w:val="007D3229"/>
    <w:rsid w:val="007D33E9"/>
    <w:rsid w:val="007D396E"/>
    <w:rsid w:val="007D46FE"/>
    <w:rsid w:val="007D48F3"/>
    <w:rsid w:val="007D56A4"/>
    <w:rsid w:val="007D57B4"/>
    <w:rsid w:val="007D5A49"/>
    <w:rsid w:val="007D5A93"/>
    <w:rsid w:val="007D5FD6"/>
    <w:rsid w:val="007D6519"/>
    <w:rsid w:val="007D6B12"/>
    <w:rsid w:val="007D6F0E"/>
    <w:rsid w:val="007D79D7"/>
    <w:rsid w:val="007E08E2"/>
    <w:rsid w:val="007E0FCF"/>
    <w:rsid w:val="007E1617"/>
    <w:rsid w:val="007E1652"/>
    <w:rsid w:val="007E1869"/>
    <w:rsid w:val="007E1A31"/>
    <w:rsid w:val="007E2932"/>
    <w:rsid w:val="007E2DA6"/>
    <w:rsid w:val="007E353B"/>
    <w:rsid w:val="007E3698"/>
    <w:rsid w:val="007E4B96"/>
    <w:rsid w:val="007E4BAC"/>
    <w:rsid w:val="007E50FC"/>
    <w:rsid w:val="007E59EF"/>
    <w:rsid w:val="007E5BDE"/>
    <w:rsid w:val="007E6176"/>
    <w:rsid w:val="007E6236"/>
    <w:rsid w:val="007E66C8"/>
    <w:rsid w:val="007E674E"/>
    <w:rsid w:val="007E6953"/>
    <w:rsid w:val="007E7BFA"/>
    <w:rsid w:val="007F0384"/>
    <w:rsid w:val="007F05B6"/>
    <w:rsid w:val="007F098C"/>
    <w:rsid w:val="007F09AC"/>
    <w:rsid w:val="007F0E55"/>
    <w:rsid w:val="007F1EE4"/>
    <w:rsid w:val="007F2303"/>
    <w:rsid w:val="007F238A"/>
    <w:rsid w:val="007F252D"/>
    <w:rsid w:val="007F28A6"/>
    <w:rsid w:val="007F2AD0"/>
    <w:rsid w:val="007F2E1A"/>
    <w:rsid w:val="007F3233"/>
    <w:rsid w:val="007F487F"/>
    <w:rsid w:val="007F4D70"/>
    <w:rsid w:val="007F50E3"/>
    <w:rsid w:val="007F5110"/>
    <w:rsid w:val="007F51E6"/>
    <w:rsid w:val="007F53A6"/>
    <w:rsid w:val="007F5732"/>
    <w:rsid w:val="007F5815"/>
    <w:rsid w:val="007F590C"/>
    <w:rsid w:val="007F6A2A"/>
    <w:rsid w:val="007F72B7"/>
    <w:rsid w:val="007F7771"/>
    <w:rsid w:val="007F7F69"/>
    <w:rsid w:val="008006B8"/>
    <w:rsid w:val="00800906"/>
    <w:rsid w:val="00800A33"/>
    <w:rsid w:val="00800C05"/>
    <w:rsid w:val="00800F18"/>
    <w:rsid w:val="008017C4"/>
    <w:rsid w:val="00801BB0"/>
    <w:rsid w:val="00801BD4"/>
    <w:rsid w:val="00802418"/>
    <w:rsid w:val="00802E98"/>
    <w:rsid w:val="0080372A"/>
    <w:rsid w:val="00804905"/>
    <w:rsid w:val="00804C44"/>
    <w:rsid w:val="00804F32"/>
    <w:rsid w:val="008051BF"/>
    <w:rsid w:val="008058E7"/>
    <w:rsid w:val="00806407"/>
    <w:rsid w:val="008065C5"/>
    <w:rsid w:val="0080680A"/>
    <w:rsid w:val="00806981"/>
    <w:rsid w:val="008069DD"/>
    <w:rsid w:val="00807003"/>
    <w:rsid w:val="008073B5"/>
    <w:rsid w:val="00807874"/>
    <w:rsid w:val="00807C5A"/>
    <w:rsid w:val="00810489"/>
    <w:rsid w:val="008108B3"/>
    <w:rsid w:val="008109E4"/>
    <w:rsid w:val="0081114E"/>
    <w:rsid w:val="0081137E"/>
    <w:rsid w:val="008116EC"/>
    <w:rsid w:val="00812506"/>
    <w:rsid w:val="00812A1D"/>
    <w:rsid w:val="00813522"/>
    <w:rsid w:val="00813D2E"/>
    <w:rsid w:val="008155CA"/>
    <w:rsid w:val="008158F4"/>
    <w:rsid w:val="00815BED"/>
    <w:rsid w:val="008161B6"/>
    <w:rsid w:val="00816590"/>
    <w:rsid w:val="00816EF6"/>
    <w:rsid w:val="00817544"/>
    <w:rsid w:val="008201AF"/>
    <w:rsid w:val="00820616"/>
    <w:rsid w:val="00820D02"/>
    <w:rsid w:val="008210FE"/>
    <w:rsid w:val="0082197E"/>
    <w:rsid w:val="008220A0"/>
    <w:rsid w:val="00822B83"/>
    <w:rsid w:val="00823229"/>
    <w:rsid w:val="00823421"/>
    <w:rsid w:val="00823522"/>
    <w:rsid w:val="00824B01"/>
    <w:rsid w:val="00824B8A"/>
    <w:rsid w:val="00825023"/>
    <w:rsid w:val="00825343"/>
    <w:rsid w:val="00825C5F"/>
    <w:rsid w:val="0082600D"/>
    <w:rsid w:val="00826317"/>
    <w:rsid w:val="008263B6"/>
    <w:rsid w:val="008268E9"/>
    <w:rsid w:val="00826975"/>
    <w:rsid w:val="00826A34"/>
    <w:rsid w:val="00826D8E"/>
    <w:rsid w:val="00827180"/>
    <w:rsid w:val="00827389"/>
    <w:rsid w:val="00827995"/>
    <w:rsid w:val="00827D46"/>
    <w:rsid w:val="0083044D"/>
    <w:rsid w:val="008304EF"/>
    <w:rsid w:val="00830AE5"/>
    <w:rsid w:val="00830B36"/>
    <w:rsid w:val="00831D3D"/>
    <w:rsid w:val="00832716"/>
    <w:rsid w:val="00832B99"/>
    <w:rsid w:val="0083356A"/>
    <w:rsid w:val="008337FC"/>
    <w:rsid w:val="008345A2"/>
    <w:rsid w:val="00835211"/>
    <w:rsid w:val="00835992"/>
    <w:rsid w:val="00835A70"/>
    <w:rsid w:val="00837B2E"/>
    <w:rsid w:val="00837F5E"/>
    <w:rsid w:val="008406A2"/>
    <w:rsid w:val="00841892"/>
    <w:rsid w:val="00841914"/>
    <w:rsid w:val="00842141"/>
    <w:rsid w:val="00842164"/>
    <w:rsid w:val="00842761"/>
    <w:rsid w:val="00842CBB"/>
    <w:rsid w:val="00842D28"/>
    <w:rsid w:val="00843BB7"/>
    <w:rsid w:val="008444B9"/>
    <w:rsid w:val="0084460D"/>
    <w:rsid w:val="00844D0A"/>
    <w:rsid w:val="00845174"/>
    <w:rsid w:val="00845DC8"/>
    <w:rsid w:val="00845F3F"/>
    <w:rsid w:val="008460F6"/>
    <w:rsid w:val="00846958"/>
    <w:rsid w:val="008473DD"/>
    <w:rsid w:val="00847450"/>
    <w:rsid w:val="00847627"/>
    <w:rsid w:val="0084785E"/>
    <w:rsid w:val="00850949"/>
    <w:rsid w:val="00850D06"/>
    <w:rsid w:val="00850DD7"/>
    <w:rsid w:val="00851360"/>
    <w:rsid w:val="008516FF"/>
    <w:rsid w:val="00851FC4"/>
    <w:rsid w:val="0085292C"/>
    <w:rsid w:val="00852963"/>
    <w:rsid w:val="00852BDB"/>
    <w:rsid w:val="0085324D"/>
    <w:rsid w:val="008533A0"/>
    <w:rsid w:val="0085341A"/>
    <w:rsid w:val="008544E9"/>
    <w:rsid w:val="00854CE6"/>
    <w:rsid w:val="00855684"/>
    <w:rsid w:val="00855939"/>
    <w:rsid w:val="00856990"/>
    <w:rsid w:val="008569DF"/>
    <w:rsid w:val="00856B40"/>
    <w:rsid w:val="00856C73"/>
    <w:rsid w:val="00856D37"/>
    <w:rsid w:val="00856D51"/>
    <w:rsid w:val="00860A33"/>
    <w:rsid w:val="00860DC7"/>
    <w:rsid w:val="0086123B"/>
    <w:rsid w:val="00861886"/>
    <w:rsid w:val="00861D0D"/>
    <w:rsid w:val="0086201A"/>
    <w:rsid w:val="008632F6"/>
    <w:rsid w:val="00863A95"/>
    <w:rsid w:val="00863B84"/>
    <w:rsid w:val="00864A05"/>
    <w:rsid w:val="00864AC6"/>
    <w:rsid w:val="008656E3"/>
    <w:rsid w:val="00865DDC"/>
    <w:rsid w:val="00866162"/>
    <w:rsid w:val="008664A8"/>
    <w:rsid w:val="00866D49"/>
    <w:rsid w:val="008676FF"/>
    <w:rsid w:val="00867A2C"/>
    <w:rsid w:val="00870458"/>
    <w:rsid w:val="00870693"/>
    <w:rsid w:val="00870B72"/>
    <w:rsid w:val="00870CBE"/>
    <w:rsid w:val="00870DEF"/>
    <w:rsid w:val="008716D3"/>
    <w:rsid w:val="00871B5E"/>
    <w:rsid w:val="00872114"/>
    <w:rsid w:val="00872954"/>
    <w:rsid w:val="00873A53"/>
    <w:rsid w:val="008744D2"/>
    <w:rsid w:val="0087466F"/>
    <w:rsid w:val="00874AFE"/>
    <w:rsid w:val="00874B97"/>
    <w:rsid w:val="00874E40"/>
    <w:rsid w:val="00875B17"/>
    <w:rsid w:val="008765AC"/>
    <w:rsid w:val="008767A8"/>
    <w:rsid w:val="00876CC2"/>
    <w:rsid w:val="00877206"/>
    <w:rsid w:val="0087760E"/>
    <w:rsid w:val="008779BC"/>
    <w:rsid w:val="00877F6C"/>
    <w:rsid w:val="00880D55"/>
    <w:rsid w:val="00881482"/>
    <w:rsid w:val="0088277A"/>
    <w:rsid w:val="00883955"/>
    <w:rsid w:val="00885142"/>
    <w:rsid w:val="00885416"/>
    <w:rsid w:val="00885B3A"/>
    <w:rsid w:val="00887660"/>
    <w:rsid w:val="0089127D"/>
    <w:rsid w:val="00891787"/>
    <w:rsid w:val="00892308"/>
    <w:rsid w:val="00892C89"/>
    <w:rsid w:val="00892E32"/>
    <w:rsid w:val="00892F81"/>
    <w:rsid w:val="008933FB"/>
    <w:rsid w:val="00893AF5"/>
    <w:rsid w:val="00894120"/>
    <w:rsid w:val="008944F1"/>
    <w:rsid w:val="00894A79"/>
    <w:rsid w:val="00894C34"/>
    <w:rsid w:val="00894F2F"/>
    <w:rsid w:val="0089579E"/>
    <w:rsid w:val="00895836"/>
    <w:rsid w:val="008959B9"/>
    <w:rsid w:val="00896AFD"/>
    <w:rsid w:val="00896D0D"/>
    <w:rsid w:val="00896DB9"/>
    <w:rsid w:val="008971E0"/>
    <w:rsid w:val="00897376"/>
    <w:rsid w:val="008974B7"/>
    <w:rsid w:val="008976AB"/>
    <w:rsid w:val="00897B0C"/>
    <w:rsid w:val="00897BA0"/>
    <w:rsid w:val="008A014E"/>
    <w:rsid w:val="008A02E5"/>
    <w:rsid w:val="008A0D9B"/>
    <w:rsid w:val="008A1625"/>
    <w:rsid w:val="008A19B4"/>
    <w:rsid w:val="008A20DA"/>
    <w:rsid w:val="008A296B"/>
    <w:rsid w:val="008A37D8"/>
    <w:rsid w:val="008A3B07"/>
    <w:rsid w:val="008A441E"/>
    <w:rsid w:val="008A4443"/>
    <w:rsid w:val="008A4998"/>
    <w:rsid w:val="008A50FC"/>
    <w:rsid w:val="008A5A51"/>
    <w:rsid w:val="008A64F5"/>
    <w:rsid w:val="008A6547"/>
    <w:rsid w:val="008A67B0"/>
    <w:rsid w:val="008A705F"/>
    <w:rsid w:val="008A7F3D"/>
    <w:rsid w:val="008B0A0E"/>
    <w:rsid w:val="008B1A31"/>
    <w:rsid w:val="008B1F4F"/>
    <w:rsid w:val="008B23E9"/>
    <w:rsid w:val="008B2737"/>
    <w:rsid w:val="008B2FDD"/>
    <w:rsid w:val="008B3900"/>
    <w:rsid w:val="008B3B7F"/>
    <w:rsid w:val="008B3BB4"/>
    <w:rsid w:val="008B439C"/>
    <w:rsid w:val="008B460D"/>
    <w:rsid w:val="008B4859"/>
    <w:rsid w:val="008B48E5"/>
    <w:rsid w:val="008B4DF8"/>
    <w:rsid w:val="008B5421"/>
    <w:rsid w:val="008B5D41"/>
    <w:rsid w:val="008B61A0"/>
    <w:rsid w:val="008B6824"/>
    <w:rsid w:val="008B68A6"/>
    <w:rsid w:val="008B6AEF"/>
    <w:rsid w:val="008B76D6"/>
    <w:rsid w:val="008B7790"/>
    <w:rsid w:val="008B797F"/>
    <w:rsid w:val="008C05E5"/>
    <w:rsid w:val="008C0EE2"/>
    <w:rsid w:val="008C1079"/>
    <w:rsid w:val="008C11B3"/>
    <w:rsid w:val="008C11BC"/>
    <w:rsid w:val="008C1888"/>
    <w:rsid w:val="008C1FA1"/>
    <w:rsid w:val="008C24FF"/>
    <w:rsid w:val="008C253C"/>
    <w:rsid w:val="008C2D4C"/>
    <w:rsid w:val="008C2E7F"/>
    <w:rsid w:val="008C2FB2"/>
    <w:rsid w:val="008C3FF7"/>
    <w:rsid w:val="008C49BA"/>
    <w:rsid w:val="008C5230"/>
    <w:rsid w:val="008C5CA0"/>
    <w:rsid w:val="008C6016"/>
    <w:rsid w:val="008C641F"/>
    <w:rsid w:val="008C64C4"/>
    <w:rsid w:val="008C65EA"/>
    <w:rsid w:val="008C6D97"/>
    <w:rsid w:val="008C7606"/>
    <w:rsid w:val="008C76C9"/>
    <w:rsid w:val="008C7F2A"/>
    <w:rsid w:val="008D0330"/>
    <w:rsid w:val="008D0526"/>
    <w:rsid w:val="008D05A0"/>
    <w:rsid w:val="008D077B"/>
    <w:rsid w:val="008D0C24"/>
    <w:rsid w:val="008D0F24"/>
    <w:rsid w:val="008D16F2"/>
    <w:rsid w:val="008D1740"/>
    <w:rsid w:val="008D2990"/>
    <w:rsid w:val="008D321A"/>
    <w:rsid w:val="008D33E1"/>
    <w:rsid w:val="008D37FC"/>
    <w:rsid w:val="008D3986"/>
    <w:rsid w:val="008D3BB1"/>
    <w:rsid w:val="008D46C0"/>
    <w:rsid w:val="008D47F5"/>
    <w:rsid w:val="008D4A4F"/>
    <w:rsid w:val="008D5667"/>
    <w:rsid w:val="008D58DA"/>
    <w:rsid w:val="008D5AA0"/>
    <w:rsid w:val="008D5BDB"/>
    <w:rsid w:val="008D5D6B"/>
    <w:rsid w:val="008D6ADF"/>
    <w:rsid w:val="008D78FA"/>
    <w:rsid w:val="008D7F58"/>
    <w:rsid w:val="008E0193"/>
    <w:rsid w:val="008E0238"/>
    <w:rsid w:val="008E03DC"/>
    <w:rsid w:val="008E1189"/>
    <w:rsid w:val="008E1230"/>
    <w:rsid w:val="008E365A"/>
    <w:rsid w:val="008E3E40"/>
    <w:rsid w:val="008E405B"/>
    <w:rsid w:val="008E421E"/>
    <w:rsid w:val="008E444B"/>
    <w:rsid w:val="008E4D3A"/>
    <w:rsid w:val="008E66C0"/>
    <w:rsid w:val="008E6963"/>
    <w:rsid w:val="008E6A60"/>
    <w:rsid w:val="008E6BFC"/>
    <w:rsid w:val="008E6CA0"/>
    <w:rsid w:val="008F149D"/>
    <w:rsid w:val="008F26EB"/>
    <w:rsid w:val="008F2F84"/>
    <w:rsid w:val="008F3D82"/>
    <w:rsid w:val="008F426D"/>
    <w:rsid w:val="008F431D"/>
    <w:rsid w:val="008F4D33"/>
    <w:rsid w:val="008F5137"/>
    <w:rsid w:val="008F5722"/>
    <w:rsid w:val="008F60DD"/>
    <w:rsid w:val="008F6B7C"/>
    <w:rsid w:val="008F6C7E"/>
    <w:rsid w:val="009002D2"/>
    <w:rsid w:val="00900343"/>
    <w:rsid w:val="009006C0"/>
    <w:rsid w:val="0090098C"/>
    <w:rsid w:val="009011B3"/>
    <w:rsid w:val="009018B7"/>
    <w:rsid w:val="00901B5C"/>
    <w:rsid w:val="00901E3F"/>
    <w:rsid w:val="009023E0"/>
    <w:rsid w:val="009027AD"/>
    <w:rsid w:val="009039B6"/>
    <w:rsid w:val="00904190"/>
    <w:rsid w:val="0090450D"/>
    <w:rsid w:val="00904E8C"/>
    <w:rsid w:val="0090521E"/>
    <w:rsid w:val="00905C66"/>
    <w:rsid w:val="00905C97"/>
    <w:rsid w:val="00907111"/>
    <w:rsid w:val="00910B8F"/>
    <w:rsid w:val="009111B6"/>
    <w:rsid w:val="009116F6"/>
    <w:rsid w:val="009117C6"/>
    <w:rsid w:val="00911823"/>
    <w:rsid w:val="009133E3"/>
    <w:rsid w:val="0091583A"/>
    <w:rsid w:val="00915B84"/>
    <w:rsid w:val="00915DD8"/>
    <w:rsid w:val="009164A7"/>
    <w:rsid w:val="0091662C"/>
    <w:rsid w:val="00916EED"/>
    <w:rsid w:val="00917354"/>
    <w:rsid w:val="00917446"/>
    <w:rsid w:val="009179F4"/>
    <w:rsid w:val="009201EC"/>
    <w:rsid w:val="00920659"/>
    <w:rsid w:val="00920890"/>
    <w:rsid w:val="00920D16"/>
    <w:rsid w:val="0092115D"/>
    <w:rsid w:val="00921E24"/>
    <w:rsid w:val="00921FD0"/>
    <w:rsid w:val="0092271D"/>
    <w:rsid w:val="00922C9C"/>
    <w:rsid w:val="009238E5"/>
    <w:rsid w:val="00923AAD"/>
    <w:rsid w:val="00924AC9"/>
    <w:rsid w:val="00924AD2"/>
    <w:rsid w:val="00924F58"/>
    <w:rsid w:val="0092524A"/>
    <w:rsid w:val="00925485"/>
    <w:rsid w:val="00925790"/>
    <w:rsid w:val="00926700"/>
    <w:rsid w:val="00926E51"/>
    <w:rsid w:val="009273CC"/>
    <w:rsid w:val="0092767D"/>
    <w:rsid w:val="009279DF"/>
    <w:rsid w:val="00927EF3"/>
    <w:rsid w:val="00930C09"/>
    <w:rsid w:val="00931363"/>
    <w:rsid w:val="00931BF7"/>
    <w:rsid w:val="00931CC6"/>
    <w:rsid w:val="009325B6"/>
    <w:rsid w:val="00932B40"/>
    <w:rsid w:val="00932E1C"/>
    <w:rsid w:val="0093310E"/>
    <w:rsid w:val="0093311F"/>
    <w:rsid w:val="00933493"/>
    <w:rsid w:val="00933620"/>
    <w:rsid w:val="009345EC"/>
    <w:rsid w:val="00934687"/>
    <w:rsid w:val="00934822"/>
    <w:rsid w:val="00934C5C"/>
    <w:rsid w:val="009358F4"/>
    <w:rsid w:val="00935BFE"/>
    <w:rsid w:val="0093638D"/>
    <w:rsid w:val="009368BF"/>
    <w:rsid w:val="00936F0F"/>
    <w:rsid w:val="009371B6"/>
    <w:rsid w:val="00937F8D"/>
    <w:rsid w:val="00940073"/>
    <w:rsid w:val="0094012D"/>
    <w:rsid w:val="00940949"/>
    <w:rsid w:val="00940BA4"/>
    <w:rsid w:val="00940EBC"/>
    <w:rsid w:val="009410E8"/>
    <w:rsid w:val="00941355"/>
    <w:rsid w:val="0094205E"/>
    <w:rsid w:val="009421CE"/>
    <w:rsid w:val="009427EC"/>
    <w:rsid w:val="00942AF0"/>
    <w:rsid w:val="00942C12"/>
    <w:rsid w:val="00942DBA"/>
    <w:rsid w:val="009434FB"/>
    <w:rsid w:val="0094440B"/>
    <w:rsid w:val="00944530"/>
    <w:rsid w:val="009445EE"/>
    <w:rsid w:val="00944AB1"/>
    <w:rsid w:val="00945013"/>
    <w:rsid w:val="009453A3"/>
    <w:rsid w:val="00945B4A"/>
    <w:rsid w:val="00945CB3"/>
    <w:rsid w:val="00946356"/>
    <w:rsid w:val="00946F07"/>
    <w:rsid w:val="0094761D"/>
    <w:rsid w:val="00947858"/>
    <w:rsid w:val="00947B32"/>
    <w:rsid w:val="00950EAB"/>
    <w:rsid w:val="00951970"/>
    <w:rsid w:val="00951F14"/>
    <w:rsid w:val="009525E8"/>
    <w:rsid w:val="00952EE2"/>
    <w:rsid w:val="00952FB1"/>
    <w:rsid w:val="009531EF"/>
    <w:rsid w:val="009535E8"/>
    <w:rsid w:val="0095398D"/>
    <w:rsid w:val="00953BF4"/>
    <w:rsid w:val="0095425A"/>
    <w:rsid w:val="00954721"/>
    <w:rsid w:val="00955315"/>
    <w:rsid w:val="009554B1"/>
    <w:rsid w:val="009558A1"/>
    <w:rsid w:val="00956045"/>
    <w:rsid w:val="00956112"/>
    <w:rsid w:val="00956382"/>
    <w:rsid w:val="009567D4"/>
    <w:rsid w:val="00956C82"/>
    <w:rsid w:val="00957015"/>
    <w:rsid w:val="00957270"/>
    <w:rsid w:val="00957425"/>
    <w:rsid w:val="009576BF"/>
    <w:rsid w:val="00957975"/>
    <w:rsid w:val="00957B01"/>
    <w:rsid w:val="00957C7D"/>
    <w:rsid w:val="00961DE4"/>
    <w:rsid w:val="00962284"/>
    <w:rsid w:val="009624E3"/>
    <w:rsid w:val="0096251E"/>
    <w:rsid w:val="00962AB0"/>
    <w:rsid w:val="00963A91"/>
    <w:rsid w:val="00963C7C"/>
    <w:rsid w:val="00963ED4"/>
    <w:rsid w:val="00964359"/>
    <w:rsid w:val="0096466B"/>
    <w:rsid w:val="00964710"/>
    <w:rsid w:val="00964E6C"/>
    <w:rsid w:val="00964F3B"/>
    <w:rsid w:val="00965520"/>
    <w:rsid w:val="009658ED"/>
    <w:rsid w:val="00965AB0"/>
    <w:rsid w:val="00965E0C"/>
    <w:rsid w:val="00966365"/>
    <w:rsid w:val="009669CD"/>
    <w:rsid w:val="00966A26"/>
    <w:rsid w:val="00970823"/>
    <w:rsid w:val="00971D47"/>
    <w:rsid w:val="00972671"/>
    <w:rsid w:val="00972807"/>
    <w:rsid w:val="0097281E"/>
    <w:rsid w:val="009729FE"/>
    <w:rsid w:val="00972A12"/>
    <w:rsid w:val="00973392"/>
    <w:rsid w:val="00973472"/>
    <w:rsid w:val="0097385C"/>
    <w:rsid w:val="009738CE"/>
    <w:rsid w:val="00974154"/>
    <w:rsid w:val="00974842"/>
    <w:rsid w:val="00974DF5"/>
    <w:rsid w:val="00975550"/>
    <w:rsid w:val="009758C5"/>
    <w:rsid w:val="00975E7A"/>
    <w:rsid w:val="00976820"/>
    <w:rsid w:val="009768BD"/>
    <w:rsid w:val="00976DC1"/>
    <w:rsid w:val="0097708A"/>
    <w:rsid w:val="009778DF"/>
    <w:rsid w:val="00977E92"/>
    <w:rsid w:val="009800A4"/>
    <w:rsid w:val="0098016D"/>
    <w:rsid w:val="009806BC"/>
    <w:rsid w:val="00980E3C"/>
    <w:rsid w:val="00981E0D"/>
    <w:rsid w:val="00981F30"/>
    <w:rsid w:val="009821B2"/>
    <w:rsid w:val="00982A95"/>
    <w:rsid w:val="00982C4D"/>
    <w:rsid w:val="00983169"/>
    <w:rsid w:val="009834CE"/>
    <w:rsid w:val="00983FD8"/>
    <w:rsid w:val="00984038"/>
    <w:rsid w:val="009841E3"/>
    <w:rsid w:val="0098455B"/>
    <w:rsid w:val="009853CF"/>
    <w:rsid w:val="00985C41"/>
    <w:rsid w:val="00986EDB"/>
    <w:rsid w:val="00987414"/>
    <w:rsid w:val="00987E07"/>
    <w:rsid w:val="00987EC7"/>
    <w:rsid w:val="00990179"/>
    <w:rsid w:val="00990790"/>
    <w:rsid w:val="009907C5"/>
    <w:rsid w:val="009912EA"/>
    <w:rsid w:val="0099135C"/>
    <w:rsid w:val="009931CD"/>
    <w:rsid w:val="0099355D"/>
    <w:rsid w:val="00993611"/>
    <w:rsid w:val="00994492"/>
    <w:rsid w:val="009947BC"/>
    <w:rsid w:val="00994EED"/>
    <w:rsid w:val="009960B5"/>
    <w:rsid w:val="00996102"/>
    <w:rsid w:val="0099662A"/>
    <w:rsid w:val="009970D8"/>
    <w:rsid w:val="0099743E"/>
    <w:rsid w:val="00997461"/>
    <w:rsid w:val="009A02CA"/>
    <w:rsid w:val="009A0AB7"/>
    <w:rsid w:val="009A1CB5"/>
    <w:rsid w:val="009A205D"/>
    <w:rsid w:val="009A24D2"/>
    <w:rsid w:val="009A2501"/>
    <w:rsid w:val="009A27A0"/>
    <w:rsid w:val="009A2840"/>
    <w:rsid w:val="009A35DC"/>
    <w:rsid w:val="009A3918"/>
    <w:rsid w:val="009A3CB8"/>
    <w:rsid w:val="009A3D81"/>
    <w:rsid w:val="009A4F32"/>
    <w:rsid w:val="009A50A1"/>
    <w:rsid w:val="009A560D"/>
    <w:rsid w:val="009A5878"/>
    <w:rsid w:val="009A592E"/>
    <w:rsid w:val="009A5B47"/>
    <w:rsid w:val="009A6534"/>
    <w:rsid w:val="009A724F"/>
    <w:rsid w:val="009A72D6"/>
    <w:rsid w:val="009A7476"/>
    <w:rsid w:val="009A7EA0"/>
    <w:rsid w:val="009B0FBD"/>
    <w:rsid w:val="009B1A40"/>
    <w:rsid w:val="009B2437"/>
    <w:rsid w:val="009B2580"/>
    <w:rsid w:val="009B2B9C"/>
    <w:rsid w:val="009B3131"/>
    <w:rsid w:val="009B328D"/>
    <w:rsid w:val="009B3318"/>
    <w:rsid w:val="009B3FCF"/>
    <w:rsid w:val="009B4069"/>
    <w:rsid w:val="009B412E"/>
    <w:rsid w:val="009B4BD1"/>
    <w:rsid w:val="009B4C13"/>
    <w:rsid w:val="009B4FA3"/>
    <w:rsid w:val="009B5045"/>
    <w:rsid w:val="009B56B1"/>
    <w:rsid w:val="009B5FEA"/>
    <w:rsid w:val="009B6896"/>
    <w:rsid w:val="009B7256"/>
    <w:rsid w:val="009B75FC"/>
    <w:rsid w:val="009B7627"/>
    <w:rsid w:val="009B787D"/>
    <w:rsid w:val="009B7DD9"/>
    <w:rsid w:val="009C05EF"/>
    <w:rsid w:val="009C174E"/>
    <w:rsid w:val="009C19DA"/>
    <w:rsid w:val="009C1C79"/>
    <w:rsid w:val="009C1D3C"/>
    <w:rsid w:val="009C253D"/>
    <w:rsid w:val="009C2589"/>
    <w:rsid w:val="009C37DA"/>
    <w:rsid w:val="009C4035"/>
    <w:rsid w:val="009C43A1"/>
    <w:rsid w:val="009C5255"/>
    <w:rsid w:val="009C5BB1"/>
    <w:rsid w:val="009C6C97"/>
    <w:rsid w:val="009C70F9"/>
    <w:rsid w:val="009C7625"/>
    <w:rsid w:val="009C7B53"/>
    <w:rsid w:val="009C7F28"/>
    <w:rsid w:val="009D0676"/>
    <w:rsid w:val="009D0EE3"/>
    <w:rsid w:val="009D0F32"/>
    <w:rsid w:val="009D1AC9"/>
    <w:rsid w:val="009D3D22"/>
    <w:rsid w:val="009D3EB1"/>
    <w:rsid w:val="009D4B9F"/>
    <w:rsid w:val="009D4EA8"/>
    <w:rsid w:val="009D502C"/>
    <w:rsid w:val="009D53A5"/>
    <w:rsid w:val="009D562A"/>
    <w:rsid w:val="009D6027"/>
    <w:rsid w:val="009D650A"/>
    <w:rsid w:val="009D6719"/>
    <w:rsid w:val="009D7528"/>
    <w:rsid w:val="009D792A"/>
    <w:rsid w:val="009D7C84"/>
    <w:rsid w:val="009D7DA6"/>
    <w:rsid w:val="009D7E89"/>
    <w:rsid w:val="009E0493"/>
    <w:rsid w:val="009E1337"/>
    <w:rsid w:val="009E1351"/>
    <w:rsid w:val="009E167B"/>
    <w:rsid w:val="009E1A6B"/>
    <w:rsid w:val="009E25C6"/>
    <w:rsid w:val="009E3974"/>
    <w:rsid w:val="009E3FD4"/>
    <w:rsid w:val="009E44FA"/>
    <w:rsid w:val="009E48B3"/>
    <w:rsid w:val="009E5133"/>
    <w:rsid w:val="009E53D8"/>
    <w:rsid w:val="009E5475"/>
    <w:rsid w:val="009E5FE0"/>
    <w:rsid w:val="009E62E7"/>
    <w:rsid w:val="009E6E94"/>
    <w:rsid w:val="009E7532"/>
    <w:rsid w:val="009F12A7"/>
    <w:rsid w:val="009F1FC7"/>
    <w:rsid w:val="009F223E"/>
    <w:rsid w:val="009F25B4"/>
    <w:rsid w:val="009F2924"/>
    <w:rsid w:val="009F2A8E"/>
    <w:rsid w:val="009F30FB"/>
    <w:rsid w:val="009F3362"/>
    <w:rsid w:val="009F4440"/>
    <w:rsid w:val="009F4D37"/>
    <w:rsid w:val="009F537D"/>
    <w:rsid w:val="009F54D8"/>
    <w:rsid w:val="009F58B0"/>
    <w:rsid w:val="009F5E41"/>
    <w:rsid w:val="009F5F03"/>
    <w:rsid w:val="009F6226"/>
    <w:rsid w:val="009F6814"/>
    <w:rsid w:val="009F7023"/>
    <w:rsid w:val="009F74BA"/>
    <w:rsid w:val="00A005EB"/>
    <w:rsid w:val="00A00646"/>
    <w:rsid w:val="00A01D7F"/>
    <w:rsid w:val="00A02E91"/>
    <w:rsid w:val="00A033AA"/>
    <w:rsid w:val="00A0353B"/>
    <w:rsid w:val="00A03AA7"/>
    <w:rsid w:val="00A04477"/>
    <w:rsid w:val="00A0448C"/>
    <w:rsid w:val="00A0464F"/>
    <w:rsid w:val="00A04A6D"/>
    <w:rsid w:val="00A04F04"/>
    <w:rsid w:val="00A04FED"/>
    <w:rsid w:val="00A0576A"/>
    <w:rsid w:val="00A05875"/>
    <w:rsid w:val="00A0598D"/>
    <w:rsid w:val="00A059B2"/>
    <w:rsid w:val="00A05E8B"/>
    <w:rsid w:val="00A05E9F"/>
    <w:rsid w:val="00A06856"/>
    <w:rsid w:val="00A06ADF"/>
    <w:rsid w:val="00A06BA0"/>
    <w:rsid w:val="00A06D8A"/>
    <w:rsid w:val="00A074D4"/>
    <w:rsid w:val="00A07A51"/>
    <w:rsid w:val="00A101C9"/>
    <w:rsid w:val="00A10227"/>
    <w:rsid w:val="00A1055B"/>
    <w:rsid w:val="00A108B0"/>
    <w:rsid w:val="00A1091F"/>
    <w:rsid w:val="00A10A79"/>
    <w:rsid w:val="00A10ECC"/>
    <w:rsid w:val="00A111DE"/>
    <w:rsid w:val="00A1148C"/>
    <w:rsid w:val="00A117C9"/>
    <w:rsid w:val="00A11FF0"/>
    <w:rsid w:val="00A1208D"/>
    <w:rsid w:val="00A123C4"/>
    <w:rsid w:val="00A12D43"/>
    <w:rsid w:val="00A13A24"/>
    <w:rsid w:val="00A13C83"/>
    <w:rsid w:val="00A1411D"/>
    <w:rsid w:val="00A1445F"/>
    <w:rsid w:val="00A14535"/>
    <w:rsid w:val="00A14944"/>
    <w:rsid w:val="00A14A14"/>
    <w:rsid w:val="00A14BC8"/>
    <w:rsid w:val="00A15614"/>
    <w:rsid w:val="00A15D3F"/>
    <w:rsid w:val="00A16662"/>
    <w:rsid w:val="00A170F7"/>
    <w:rsid w:val="00A178DD"/>
    <w:rsid w:val="00A2029F"/>
    <w:rsid w:val="00A20BF7"/>
    <w:rsid w:val="00A22D2F"/>
    <w:rsid w:val="00A23D7A"/>
    <w:rsid w:val="00A24272"/>
    <w:rsid w:val="00A24673"/>
    <w:rsid w:val="00A24815"/>
    <w:rsid w:val="00A24E07"/>
    <w:rsid w:val="00A2574E"/>
    <w:rsid w:val="00A259E5"/>
    <w:rsid w:val="00A25C82"/>
    <w:rsid w:val="00A25C92"/>
    <w:rsid w:val="00A274DD"/>
    <w:rsid w:val="00A30489"/>
    <w:rsid w:val="00A31E29"/>
    <w:rsid w:val="00A31EC7"/>
    <w:rsid w:val="00A32210"/>
    <w:rsid w:val="00A322FF"/>
    <w:rsid w:val="00A323E2"/>
    <w:rsid w:val="00A324C8"/>
    <w:rsid w:val="00A32597"/>
    <w:rsid w:val="00A327E0"/>
    <w:rsid w:val="00A33136"/>
    <w:rsid w:val="00A332CB"/>
    <w:rsid w:val="00A338BD"/>
    <w:rsid w:val="00A33B3B"/>
    <w:rsid w:val="00A33EE8"/>
    <w:rsid w:val="00A347DB"/>
    <w:rsid w:val="00A34C8C"/>
    <w:rsid w:val="00A35355"/>
    <w:rsid w:val="00A35CD7"/>
    <w:rsid w:val="00A36078"/>
    <w:rsid w:val="00A360F1"/>
    <w:rsid w:val="00A361FC"/>
    <w:rsid w:val="00A37279"/>
    <w:rsid w:val="00A37816"/>
    <w:rsid w:val="00A37FCD"/>
    <w:rsid w:val="00A4092C"/>
    <w:rsid w:val="00A40B2B"/>
    <w:rsid w:val="00A40E92"/>
    <w:rsid w:val="00A41285"/>
    <w:rsid w:val="00A41A3E"/>
    <w:rsid w:val="00A420CF"/>
    <w:rsid w:val="00A4293E"/>
    <w:rsid w:val="00A42A8E"/>
    <w:rsid w:val="00A42ACE"/>
    <w:rsid w:val="00A432EE"/>
    <w:rsid w:val="00A44260"/>
    <w:rsid w:val="00A44404"/>
    <w:rsid w:val="00A446EC"/>
    <w:rsid w:val="00A44E61"/>
    <w:rsid w:val="00A45779"/>
    <w:rsid w:val="00A46C21"/>
    <w:rsid w:val="00A46FDD"/>
    <w:rsid w:val="00A4723B"/>
    <w:rsid w:val="00A475B3"/>
    <w:rsid w:val="00A4789F"/>
    <w:rsid w:val="00A47936"/>
    <w:rsid w:val="00A506C5"/>
    <w:rsid w:val="00A50934"/>
    <w:rsid w:val="00A50F18"/>
    <w:rsid w:val="00A510B4"/>
    <w:rsid w:val="00A51176"/>
    <w:rsid w:val="00A52340"/>
    <w:rsid w:val="00A52949"/>
    <w:rsid w:val="00A53AAA"/>
    <w:rsid w:val="00A546FC"/>
    <w:rsid w:val="00A54935"/>
    <w:rsid w:val="00A5501F"/>
    <w:rsid w:val="00A559FE"/>
    <w:rsid w:val="00A564CB"/>
    <w:rsid w:val="00A56BDA"/>
    <w:rsid w:val="00A5727E"/>
    <w:rsid w:val="00A577DB"/>
    <w:rsid w:val="00A5784B"/>
    <w:rsid w:val="00A57CE4"/>
    <w:rsid w:val="00A60EE3"/>
    <w:rsid w:val="00A610E3"/>
    <w:rsid w:val="00A611E6"/>
    <w:rsid w:val="00A616AB"/>
    <w:rsid w:val="00A61928"/>
    <w:rsid w:val="00A622D0"/>
    <w:rsid w:val="00A6247E"/>
    <w:rsid w:val="00A62A38"/>
    <w:rsid w:val="00A62E07"/>
    <w:rsid w:val="00A639C2"/>
    <w:rsid w:val="00A64806"/>
    <w:rsid w:val="00A64E6C"/>
    <w:rsid w:val="00A65398"/>
    <w:rsid w:val="00A66151"/>
    <w:rsid w:val="00A669E3"/>
    <w:rsid w:val="00A671B0"/>
    <w:rsid w:val="00A67857"/>
    <w:rsid w:val="00A70964"/>
    <w:rsid w:val="00A714BC"/>
    <w:rsid w:val="00A723CF"/>
    <w:rsid w:val="00A72A29"/>
    <w:rsid w:val="00A73430"/>
    <w:rsid w:val="00A73A85"/>
    <w:rsid w:val="00A73D0E"/>
    <w:rsid w:val="00A7415D"/>
    <w:rsid w:val="00A744B1"/>
    <w:rsid w:val="00A74ADD"/>
    <w:rsid w:val="00A74EBD"/>
    <w:rsid w:val="00A7557E"/>
    <w:rsid w:val="00A75757"/>
    <w:rsid w:val="00A7608B"/>
    <w:rsid w:val="00A76658"/>
    <w:rsid w:val="00A779D3"/>
    <w:rsid w:val="00A80521"/>
    <w:rsid w:val="00A80D96"/>
    <w:rsid w:val="00A81410"/>
    <w:rsid w:val="00A814AF"/>
    <w:rsid w:val="00A818F8"/>
    <w:rsid w:val="00A81BED"/>
    <w:rsid w:val="00A82924"/>
    <w:rsid w:val="00A82949"/>
    <w:rsid w:val="00A82C75"/>
    <w:rsid w:val="00A83BD4"/>
    <w:rsid w:val="00A84A81"/>
    <w:rsid w:val="00A84C08"/>
    <w:rsid w:val="00A85189"/>
    <w:rsid w:val="00A85652"/>
    <w:rsid w:val="00A8679B"/>
    <w:rsid w:val="00A867FF"/>
    <w:rsid w:val="00A86C0A"/>
    <w:rsid w:val="00A87E60"/>
    <w:rsid w:val="00A87EA4"/>
    <w:rsid w:val="00A90A07"/>
    <w:rsid w:val="00A90B26"/>
    <w:rsid w:val="00A913E7"/>
    <w:rsid w:val="00A917F9"/>
    <w:rsid w:val="00A91D69"/>
    <w:rsid w:val="00A922E1"/>
    <w:rsid w:val="00A92A7C"/>
    <w:rsid w:val="00A93E91"/>
    <w:rsid w:val="00A93F82"/>
    <w:rsid w:val="00A941AD"/>
    <w:rsid w:val="00A941DD"/>
    <w:rsid w:val="00A95503"/>
    <w:rsid w:val="00A960D6"/>
    <w:rsid w:val="00A96552"/>
    <w:rsid w:val="00A97123"/>
    <w:rsid w:val="00A975DC"/>
    <w:rsid w:val="00AA0086"/>
    <w:rsid w:val="00AA0E95"/>
    <w:rsid w:val="00AA13BD"/>
    <w:rsid w:val="00AA1B3F"/>
    <w:rsid w:val="00AA2245"/>
    <w:rsid w:val="00AA22FC"/>
    <w:rsid w:val="00AA2D67"/>
    <w:rsid w:val="00AA329B"/>
    <w:rsid w:val="00AA3B1B"/>
    <w:rsid w:val="00AA3D0A"/>
    <w:rsid w:val="00AA3D80"/>
    <w:rsid w:val="00AA4B66"/>
    <w:rsid w:val="00AA4B77"/>
    <w:rsid w:val="00AA4C44"/>
    <w:rsid w:val="00AA5510"/>
    <w:rsid w:val="00AA56E7"/>
    <w:rsid w:val="00AA5A7F"/>
    <w:rsid w:val="00AA63CE"/>
    <w:rsid w:val="00AA64B9"/>
    <w:rsid w:val="00AB0437"/>
    <w:rsid w:val="00AB0847"/>
    <w:rsid w:val="00AB0D10"/>
    <w:rsid w:val="00AB1A11"/>
    <w:rsid w:val="00AB22E5"/>
    <w:rsid w:val="00AB2A5B"/>
    <w:rsid w:val="00AB316F"/>
    <w:rsid w:val="00AB3E48"/>
    <w:rsid w:val="00AB4428"/>
    <w:rsid w:val="00AB4B5F"/>
    <w:rsid w:val="00AB50B5"/>
    <w:rsid w:val="00AB53FE"/>
    <w:rsid w:val="00AB71EA"/>
    <w:rsid w:val="00AB7416"/>
    <w:rsid w:val="00AC0325"/>
    <w:rsid w:val="00AC067D"/>
    <w:rsid w:val="00AC0974"/>
    <w:rsid w:val="00AC0B67"/>
    <w:rsid w:val="00AC0F07"/>
    <w:rsid w:val="00AC13E4"/>
    <w:rsid w:val="00AC1C8B"/>
    <w:rsid w:val="00AC23E0"/>
    <w:rsid w:val="00AC2680"/>
    <w:rsid w:val="00AC2920"/>
    <w:rsid w:val="00AC2B05"/>
    <w:rsid w:val="00AC2DB1"/>
    <w:rsid w:val="00AC36EC"/>
    <w:rsid w:val="00AC3BDE"/>
    <w:rsid w:val="00AC58C7"/>
    <w:rsid w:val="00AC5945"/>
    <w:rsid w:val="00AC5A0E"/>
    <w:rsid w:val="00AC63FF"/>
    <w:rsid w:val="00AC750C"/>
    <w:rsid w:val="00AC77A1"/>
    <w:rsid w:val="00AC7840"/>
    <w:rsid w:val="00AC79DA"/>
    <w:rsid w:val="00AC7A11"/>
    <w:rsid w:val="00AC7D4E"/>
    <w:rsid w:val="00AD0313"/>
    <w:rsid w:val="00AD03D8"/>
    <w:rsid w:val="00AD0DB2"/>
    <w:rsid w:val="00AD11CA"/>
    <w:rsid w:val="00AD11F1"/>
    <w:rsid w:val="00AD1A64"/>
    <w:rsid w:val="00AD2030"/>
    <w:rsid w:val="00AD2388"/>
    <w:rsid w:val="00AD31A7"/>
    <w:rsid w:val="00AD3E9B"/>
    <w:rsid w:val="00AD4C4B"/>
    <w:rsid w:val="00AD59BA"/>
    <w:rsid w:val="00AD6177"/>
    <w:rsid w:val="00AD63A6"/>
    <w:rsid w:val="00AD67A4"/>
    <w:rsid w:val="00AD6F4E"/>
    <w:rsid w:val="00AD6F99"/>
    <w:rsid w:val="00AE00BB"/>
    <w:rsid w:val="00AE01BA"/>
    <w:rsid w:val="00AE111D"/>
    <w:rsid w:val="00AE1252"/>
    <w:rsid w:val="00AE1322"/>
    <w:rsid w:val="00AE3241"/>
    <w:rsid w:val="00AE347A"/>
    <w:rsid w:val="00AE370D"/>
    <w:rsid w:val="00AE3CFC"/>
    <w:rsid w:val="00AE460A"/>
    <w:rsid w:val="00AE51E9"/>
    <w:rsid w:val="00AE59AE"/>
    <w:rsid w:val="00AE612E"/>
    <w:rsid w:val="00AE619E"/>
    <w:rsid w:val="00AE61C5"/>
    <w:rsid w:val="00AE65D5"/>
    <w:rsid w:val="00AE6D7D"/>
    <w:rsid w:val="00AE6FE0"/>
    <w:rsid w:val="00AE718E"/>
    <w:rsid w:val="00AE77B9"/>
    <w:rsid w:val="00AF035E"/>
    <w:rsid w:val="00AF03B6"/>
    <w:rsid w:val="00AF067F"/>
    <w:rsid w:val="00AF0863"/>
    <w:rsid w:val="00AF1DD4"/>
    <w:rsid w:val="00AF1FBF"/>
    <w:rsid w:val="00AF2466"/>
    <w:rsid w:val="00AF25FF"/>
    <w:rsid w:val="00AF2ABD"/>
    <w:rsid w:val="00AF2EE8"/>
    <w:rsid w:val="00AF345A"/>
    <w:rsid w:val="00AF3FFE"/>
    <w:rsid w:val="00AF432B"/>
    <w:rsid w:val="00AF4D95"/>
    <w:rsid w:val="00AF54BB"/>
    <w:rsid w:val="00AF552A"/>
    <w:rsid w:val="00AF5964"/>
    <w:rsid w:val="00AF5B6B"/>
    <w:rsid w:val="00AF61A6"/>
    <w:rsid w:val="00AF6302"/>
    <w:rsid w:val="00AF6CEB"/>
    <w:rsid w:val="00AF6D07"/>
    <w:rsid w:val="00AF6FF2"/>
    <w:rsid w:val="00AF70B7"/>
    <w:rsid w:val="00AF70EC"/>
    <w:rsid w:val="00AF72E8"/>
    <w:rsid w:val="00AF791C"/>
    <w:rsid w:val="00AF7B97"/>
    <w:rsid w:val="00AF7B9A"/>
    <w:rsid w:val="00AF7C8D"/>
    <w:rsid w:val="00B0030A"/>
    <w:rsid w:val="00B008D9"/>
    <w:rsid w:val="00B00E55"/>
    <w:rsid w:val="00B0255D"/>
    <w:rsid w:val="00B02603"/>
    <w:rsid w:val="00B02EAB"/>
    <w:rsid w:val="00B03C0F"/>
    <w:rsid w:val="00B03C52"/>
    <w:rsid w:val="00B04254"/>
    <w:rsid w:val="00B0580E"/>
    <w:rsid w:val="00B05D44"/>
    <w:rsid w:val="00B062EF"/>
    <w:rsid w:val="00B0664B"/>
    <w:rsid w:val="00B067CF"/>
    <w:rsid w:val="00B06B8A"/>
    <w:rsid w:val="00B06DF1"/>
    <w:rsid w:val="00B0753F"/>
    <w:rsid w:val="00B078A0"/>
    <w:rsid w:val="00B10292"/>
    <w:rsid w:val="00B103FE"/>
    <w:rsid w:val="00B10722"/>
    <w:rsid w:val="00B1099A"/>
    <w:rsid w:val="00B11407"/>
    <w:rsid w:val="00B1193B"/>
    <w:rsid w:val="00B11F59"/>
    <w:rsid w:val="00B126FE"/>
    <w:rsid w:val="00B12AF7"/>
    <w:rsid w:val="00B12B54"/>
    <w:rsid w:val="00B12EA3"/>
    <w:rsid w:val="00B13198"/>
    <w:rsid w:val="00B13384"/>
    <w:rsid w:val="00B134AC"/>
    <w:rsid w:val="00B147EF"/>
    <w:rsid w:val="00B14870"/>
    <w:rsid w:val="00B14DC9"/>
    <w:rsid w:val="00B1513C"/>
    <w:rsid w:val="00B1519B"/>
    <w:rsid w:val="00B1549F"/>
    <w:rsid w:val="00B15729"/>
    <w:rsid w:val="00B16351"/>
    <w:rsid w:val="00B168B3"/>
    <w:rsid w:val="00B16ADC"/>
    <w:rsid w:val="00B173E8"/>
    <w:rsid w:val="00B17A6D"/>
    <w:rsid w:val="00B20079"/>
    <w:rsid w:val="00B207D8"/>
    <w:rsid w:val="00B20B64"/>
    <w:rsid w:val="00B20D54"/>
    <w:rsid w:val="00B20EEC"/>
    <w:rsid w:val="00B213E9"/>
    <w:rsid w:val="00B21513"/>
    <w:rsid w:val="00B2198E"/>
    <w:rsid w:val="00B219AF"/>
    <w:rsid w:val="00B21BEC"/>
    <w:rsid w:val="00B22BAF"/>
    <w:rsid w:val="00B22E07"/>
    <w:rsid w:val="00B2312B"/>
    <w:rsid w:val="00B23358"/>
    <w:rsid w:val="00B25395"/>
    <w:rsid w:val="00B25E7E"/>
    <w:rsid w:val="00B25F24"/>
    <w:rsid w:val="00B26672"/>
    <w:rsid w:val="00B26854"/>
    <w:rsid w:val="00B26896"/>
    <w:rsid w:val="00B26ACD"/>
    <w:rsid w:val="00B26AD4"/>
    <w:rsid w:val="00B26AF6"/>
    <w:rsid w:val="00B30FDD"/>
    <w:rsid w:val="00B31581"/>
    <w:rsid w:val="00B31F95"/>
    <w:rsid w:val="00B32A03"/>
    <w:rsid w:val="00B333D7"/>
    <w:rsid w:val="00B33983"/>
    <w:rsid w:val="00B33C4B"/>
    <w:rsid w:val="00B33EC3"/>
    <w:rsid w:val="00B350A0"/>
    <w:rsid w:val="00B35510"/>
    <w:rsid w:val="00B35524"/>
    <w:rsid w:val="00B35AE6"/>
    <w:rsid w:val="00B36CA6"/>
    <w:rsid w:val="00B36CB0"/>
    <w:rsid w:val="00B36EA5"/>
    <w:rsid w:val="00B373A5"/>
    <w:rsid w:val="00B40132"/>
    <w:rsid w:val="00B4022D"/>
    <w:rsid w:val="00B4030E"/>
    <w:rsid w:val="00B403E5"/>
    <w:rsid w:val="00B40520"/>
    <w:rsid w:val="00B405B1"/>
    <w:rsid w:val="00B4069E"/>
    <w:rsid w:val="00B40E1E"/>
    <w:rsid w:val="00B41971"/>
    <w:rsid w:val="00B41DEF"/>
    <w:rsid w:val="00B42292"/>
    <w:rsid w:val="00B42B7C"/>
    <w:rsid w:val="00B431FD"/>
    <w:rsid w:val="00B435F2"/>
    <w:rsid w:val="00B437D2"/>
    <w:rsid w:val="00B43AE0"/>
    <w:rsid w:val="00B448C9"/>
    <w:rsid w:val="00B44C8B"/>
    <w:rsid w:val="00B452BD"/>
    <w:rsid w:val="00B457F3"/>
    <w:rsid w:val="00B46C75"/>
    <w:rsid w:val="00B470C7"/>
    <w:rsid w:val="00B471F1"/>
    <w:rsid w:val="00B47318"/>
    <w:rsid w:val="00B47F95"/>
    <w:rsid w:val="00B51356"/>
    <w:rsid w:val="00B51371"/>
    <w:rsid w:val="00B513BE"/>
    <w:rsid w:val="00B5161F"/>
    <w:rsid w:val="00B517EA"/>
    <w:rsid w:val="00B521BF"/>
    <w:rsid w:val="00B522D3"/>
    <w:rsid w:val="00B52F10"/>
    <w:rsid w:val="00B5474D"/>
    <w:rsid w:val="00B5544D"/>
    <w:rsid w:val="00B55AD0"/>
    <w:rsid w:val="00B55ECC"/>
    <w:rsid w:val="00B56779"/>
    <w:rsid w:val="00B575AB"/>
    <w:rsid w:val="00B57F6B"/>
    <w:rsid w:val="00B6035F"/>
    <w:rsid w:val="00B61388"/>
    <w:rsid w:val="00B613B7"/>
    <w:rsid w:val="00B619E6"/>
    <w:rsid w:val="00B61A87"/>
    <w:rsid w:val="00B61C08"/>
    <w:rsid w:val="00B62AC3"/>
    <w:rsid w:val="00B62B86"/>
    <w:rsid w:val="00B62E22"/>
    <w:rsid w:val="00B632F9"/>
    <w:rsid w:val="00B6399C"/>
    <w:rsid w:val="00B63A5E"/>
    <w:rsid w:val="00B63C61"/>
    <w:rsid w:val="00B6407B"/>
    <w:rsid w:val="00B6534E"/>
    <w:rsid w:val="00B6552C"/>
    <w:rsid w:val="00B657A9"/>
    <w:rsid w:val="00B65FB6"/>
    <w:rsid w:val="00B67068"/>
    <w:rsid w:val="00B70931"/>
    <w:rsid w:val="00B70A85"/>
    <w:rsid w:val="00B713D2"/>
    <w:rsid w:val="00B715EC"/>
    <w:rsid w:val="00B718C5"/>
    <w:rsid w:val="00B71C23"/>
    <w:rsid w:val="00B71E8C"/>
    <w:rsid w:val="00B7238B"/>
    <w:rsid w:val="00B728BA"/>
    <w:rsid w:val="00B72E4F"/>
    <w:rsid w:val="00B742D1"/>
    <w:rsid w:val="00B74EA8"/>
    <w:rsid w:val="00B751B4"/>
    <w:rsid w:val="00B75E4A"/>
    <w:rsid w:val="00B761D1"/>
    <w:rsid w:val="00B762FF"/>
    <w:rsid w:val="00B76372"/>
    <w:rsid w:val="00B76C68"/>
    <w:rsid w:val="00B7706A"/>
    <w:rsid w:val="00B777A4"/>
    <w:rsid w:val="00B77DCD"/>
    <w:rsid w:val="00B800A0"/>
    <w:rsid w:val="00B80DD6"/>
    <w:rsid w:val="00B80E8B"/>
    <w:rsid w:val="00B815EF"/>
    <w:rsid w:val="00B81B59"/>
    <w:rsid w:val="00B81C23"/>
    <w:rsid w:val="00B8228F"/>
    <w:rsid w:val="00B826F5"/>
    <w:rsid w:val="00B82B9F"/>
    <w:rsid w:val="00B82CA9"/>
    <w:rsid w:val="00B82ED6"/>
    <w:rsid w:val="00B82F35"/>
    <w:rsid w:val="00B832F1"/>
    <w:rsid w:val="00B83541"/>
    <w:rsid w:val="00B835FA"/>
    <w:rsid w:val="00B84798"/>
    <w:rsid w:val="00B84AD9"/>
    <w:rsid w:val="00B84AFD"/>
    <w:rsid w:val="00B8557A"/>
    <w:rsid w:val="00B8566B"/>
    <w:rsid w:val="00B85A85"/>
    <w:rsid w:val="00B85B66"/>
    <w:rsid w:val="00B85ECE"/>
    <w:rsid w:val="00B8614E"/>
    <w:rsid w:val="00B87388"/>
    <w:rsid w:val="00B87496"/>
    <w:rsid w:val="00B905AE"/>
    <w:rsid w:val="00B90A4D"/>
    <w:rsid w:val="00B90B95"/>
    <w:rsid w:val="00B9125D"/>
    <w:rsid w:val="00B92B38"/>
    <w:rsid w:val="00B92BF5"/>
    <w:rsid w:val="00B92DD3"/>
    <w:rsid w:val="00B930F5"/>
    <w:rsid w:val="00B93328"/>
    <w:rsid w:val="00B93579"/>
    <w:rsid w:val="00B93658"/>
    <w:rsid w:val="00B93B95"/>
    <w:rsid w:val="00B94319"/>
    <w:rsid w:val="00B943ED"/>
    <w:rsid w:val="00B94924"/>
    <w:rsid w:val="00B9495A"/>
    <w:rsid w:val="00B95139"/>
    <w:rsid w:val="00B955A6"/>
    <w:rsid w:val="00B95FF0"/>
    <w:rsid w:val="00B9718E"/>
    <w:rsid w:val="00B973D4"/>
    <w:rsid w:val="00B97DC8"/>
    <w:rsid w:val="00BA0D7B"/>
    <w:rsid w:val="00BA2100"/>
    <w:rsid w:val="00BA24E7"/>
    <w:rsid w:val="00BA2626"/>
    <w:rsid w:val="00BA3354"/>
    <w:rsid w:val="00BA3634"/>
    <w:rsid w:val="00BA3D14"/>
    <w:rsid w:val="00BA407C"/>
    <w:rsid w:val="00BA4F2A"/>
    <w:rsid w:val="00BA5086"/>
    <w:rsid w:val="00BA5115"/>
    <w:rsid w:val="00BA6211"/>
    <w:rsid w:val="00BA628B"/>
    <w:rsid w:val="00BA703C"/>
    <w:rsid w:val="00BA7197"/>
    <w:rsid w:val="00BA739E"/>
    <w:rsid w:val="00BA7BA8"/>
    <w:rsid w:val="00BB0442"/>
    <w:rsid w:val="00BB0BE9"/>
    <w:rsid w:val="00BB0C33"/>
    <w:rsid w:val="00BB157C"/>
    <w:rsid w:val="00BB1B83"/>
    <w:rsid w:val="00BB4870"/>
    <w:rsid w:val="00BB5C85"/>
    <w:rsid w:val="00BB740C"/>
    <w:rsid w:val="00BB7421"/>
    <w:rsid w:val="00BB7A21"/>
    <w:rsid w:val="00BC018A"/>
    <w:rsid w:val="00BC05CB"/>
    <w:rsid w:val="00BC0BE3"/>
    <w:rsid w:val="00BC0EC1"/>
    <w:rsid w:val="00BC0F28"/>
    <w:rsid w:val="00BC0FDD"/>
    <w:rsid w:val="00BC1637"/>
    <w:rsid w:val="00BC164F"/>
    <w:rsid w:val="00BC1948"/>
    <w:rsid w:val="00BC1D7C"/>
    <w:rsid w:val="00BC2EAA"/>
    <w:rsid w:val="00BC31AF"/>
    <w:rsid w:val="00BC38F2"/>
    <w:rsid w:val="00BC4333"/>
    <w:rsid w:val="00BC4B93"/>
    <w:rsid w:val="00BC4D32"/>
    <w:rsid w:val="00BC4F63"/>
    <w:rsid w:val="00BC503F"/>
    <w:rsid w:val="00BC5823"/>
    <w:rsid w:val="00BC6311"/>
    <w:rsid w:val="00BC68BF"/>
    <w:rsid w:val="00BC68C5"/>
    <w:rsid w:val="00BC7715"/>
    <w:rsid w:val="00BD02DF"/>
    <w:rsid w:val="00BD046A"/>
    <w:rsid w:val="00BD0C46"/>
    <w:rsid w:val="00BD1223"/>
    <w:rsid w:val="00BD1474"/>
    <w:rsid w:val="00BD16B9"/>
    <w:rsid w:val="00BD1C90"/>
    <w:rsid w:val="00BD20CC"/>
    <w:rsid w:val="00BD356A"/>
    <w:rsid w:val="00BD3B3C"/>
    <w:rsid w:val="00BD3D06"/>
    <w:rsid w:val="00BD41E5"/>
    <w:rsid w:val="00BD4907"/>
    <w:rsid w:val="00BD4B91"/>
    <w:rsid w:val="00BD4D25"/>
    <w:rsid w:val="00BD6CCA"/>
    <w:rsid w:val="00BD6F29"/>
    <w:rsid w:val="00BD75F0"/>
    <w:rsid w:val="00BD7739"/>
    <w:rsid w:val="00BD7D0A"/>
    <w:rsid w:val="00BE0718"/>
    <w:rsid w:val="00BE07C7"/>
    <w:rsid w:val="00BE0B2E"/>
    <w:rsid w:val="00BE0D23"/>
    <w:rsid w:val="00BE0D72"/>
    <w:rsid w:val="00BE19BB"/>
    <w:rsid w:val="00BE1B99"/>
    <w:rsid w:val="00BE1BF7"/>
    <w:rsid w:val="00BE2196"/>
    <w:rsid w:val="00BE2FA6"/>
    <w:rsid w:val="00BE3320"/>
    <w:rsid w:val="00BE34C6"/>
    <w:rsid w:val="00BE3706"/>
    <w:rsid w:val="00BE4605"/>
    <w:rsid w:val="00BE475F"/>
    <w:rsid w:val="00BE59AC"/>
    <w:rsid w:val="00BE65F6"/>
    <w:rsid w:val="00BE6805"/>
    <w:rsid w:val="00BE6885"/>
    <w:rsid w:val="00BE6960"/>
    <w:rsid w:val="00BE74C1"/>
    <w:rsid w:val="00BE7FD4"/>
    <w:rsid w:val="00BF0118"/>
    <w:rsid w:val="00BF0688"/>
    <w:rsid w:val="00BF09F6"/>
    <w:rsid w:val="00BF1076"/>
    <w:rsid w:val="00BF120C"/>
    <w:rsid w:val="00BF14C5"/>
    <w:rsid w:val="00BF1CF5"/>
    <w:rsid w:val="00BF2653"/>
    <w:rsid w:val="00BF2827"/>
    <w:rsid w:val="00BF2857"/>
    <w:rsid w:val="00BF2A55"/>
    <w:rsid w:val="00BF2D74"/>
    <w:rsid w:val="00BF3C84"/>
    <w:rsid w:val="00BF3EF4"/>
    <w:rsid w:val="00BF470A"/>
    <w:rsid w:val="00BF4D96"/>
    <w:rsid w:val="00BF53BD"/>
    <w:rsid w:val="00BF56EC"/>
    <w:rsid w:val="00BF599B"/>
    <w:rsid w:val="00BF5A90"/>
    <w:rsid w:val="00BF5F71"/>
    <w:rsid w:val="00BF62C5"/>
    <w:rsid w:val="00BF6350"/>
    <w:rsid w:val="00BF63AB"/>
    <w:rsid w:val="00BF6B96"/>
    <w:rsid w:val="00BF7313"/>
    <w:rsid w:val="00BF7433"/>
    <w:rsid w:val="00BF7661"/>
    <w:rsid w:val="00C00874"/>
    <w:rsid w:val="00C01177"/>
    <w:rsid w:val="00C012FC"/>
    <w:rsid w:val="00C0161F"/>
    <w:rsid w:val="00C01B35"/>
    <w:rsid w:val="00C0221D"/>
    <w:rsid w:val="00C023B0"/>
    <w:rsid w:val="00C02535"/>
    <w:rsid w:val="00C03129"/>
    <w:rsid w:val="00C0388A"/>
    <w:rsid w:val="00C04D69"/>
    <w:rsid w:val="00C04EEA"/>
    <w:rsid w:val="00C05685"/>
    <w:rsid w:val="00C057A3"/>
    <w:rsid w:val="00C0589B"/>
    <w:rsid w:val="00C07600"/>
    <w:rsid w:val="00C10844"/>
    <w:rsid w:val="00C108CD"/>
    <w:rsid w:val="00C10F2A"/>
    <w:rsid w:val="00C11162"/>
    <w:rsid w:val="00C11292"/>
    <w:rsid w:val="00C11D2A"/>
    <w:rsid w:val="00C122FD"/>
    <w:rsid w:val="00C13621"/>
    <w:rsid w:val="00C14819"/>
    <w:rsid w:val="00C1611E"/>
    <w:rsid w:val="00C1669C"/>
    <w:rsid w:val="00C179A8"/>
    <w:rsid w:val="00C17A3E"/>
    <w:rsid w:val="00C17E1D"/>
    <w:rsid w:val="00C17F90"/>
    <w:rsid w:val="00C20344"/>
    <w:rsid w:val="00C20CDD"/>
    <w:rsid w:val="00C21561"/>
    <w:rsid w:val="00C21E94"/>
    <w:rsid w:val="00C22F08"/>
    <w:rsid w:val="00C23441"/>
    <w:rsid w:val="00C23DE7"/>
    <w:rsid w:val="00C2437F"/>
    <w:rsid w:val="00C25239"/>
    <w:rsid w:val="00C254AB"/>
    <w:rsid w:val="00C25D47"/>
    <w:rsid w:val="00C26592"/>
    <w:rsid w:val="00C26991"/>
    <w:rsid w:val="00C27048"/>
    <w:rsid w:val="00C27388"/>
    <w:rsid w:val="00C27DB6"/>
    <w:rsid w:val="00C30078"/>
    <w:rsid w:val="00C30A70"/>
    <w:rsid w:val="00C30F40"/>
    <w:rsid w:val="00C30F81"/>
    <w:rsid w:val="00C33EDE"/>
    <w:rsid w:val="00C33EE0"/>
    <w:rsid w:val="00C33EFC"/>
    <w:rsid w:val="00C33FB1"/>
    <w:rsid w:val="00C34A33"/>
    <w:rsid w:val="00C34CF9"/>
    <w:rsid w:val="00C34D45"/>
    <w:rsid w:val="00C35FFE"/>
    <w:rsid w:val="00C36DF9"/>
    <w:rsid w:val="00C36E24"/>
    <w:rsid w:val="00C37076"/>
    <w:rsid w:val="00C3770B"/>
    <w:rsid w:val="00C4012D"/>
    <w:rsid w:val="00C40790"/>
    <w:rsid w:val="00C40858"/>
    <w:rsid w:val="00C408BF"/>
    <w:rsid w:val="00C410FC"/>
    <w:rsid w:val="00C4132E"/>
    <w:rsid w:val="00C41768"/>
    <w:rsid w:val="00C41802"/>
    <w:rsid w:val="00C41856"/>
    <w:rsid w:val="00C427F7"/>
    <w:rsid w:val="00C43297"/>
    <w:rsid w:val="00C432C6"/>
    <w:rsid w:val="00C43878"/>
    <w:rsid w:val="00C43C49"/>
    <w:rsid w:val="00C43CA0"/>
    <w:rsid w:val="00C43CBA"/>
    <w:rsid w:val="00C4499E"/>
    <w:rsid w:val="00C44A3B"/>
    <w:rsid w:val="00C44CE9"/>
    <w:rsid w:val="00C4511C"/>
    <w:rsid w:val="00C451BE"/>
    <w:rsid w:val="00C45A46"/>
    <w:rsid w:val="00C46262"/>
    <w:rsid w:val="00C469A5"/>
    <w:rsid w:val="00C46BA1"/>
    <w:rsid w:val="00C478C2"/>
    <w:rsid w:val="00C47A12"/>
    <w:rsid w:val="00C50A16"/>
    <w:rsid w:val="00C50A7A"/>
    <w:rsid w:val="00C50A9E"/>
    <w:rsid w:val="00C51596"/>
    <w:rsid w:val="00C518DA"/>
    <w:rsid w:val="00C5193A"/>
    <w:rsid w:val="00C52002"/>
    <w:rsid w:val="00C52657"/>
    <w:rsid w:val="00C5292C"/>
    <w:rsid w:val="00C52FF3"/>
    <w:rsid w:val="00C53630"/>
    <w:rsid w:val="00C540BF"/>
    <w:rsid w:val="00C541E4"/>
    <w:rsid w:val="00C54423"/>
    <w:rsid w:val="00C5609B"/>
    <w:rsid w:val="00C566F9"/>
    <w:rsid w:val="00C56765"/>
    <w:rsid w:val="00C56B1E"/>
    <w:rsid w:val="00C57C29"/>
    <w:rsid w:val="00C57C37"/>
    <w:rsid w:val="00C57E37"/>
    <w:rsid w:val="00C6021B"/>
    <w:rsid w:val="00C6033E"/>
    <w:rsid w:val="00C604BE"/>
    <w:rsid w:val="00C612C6"/>
    <w:rsid w:val="00C61440"/>
    <w:rsid w:val="00C6152C"/>
    <w:rsid w:val="00C6162B"/>
    <w:rsid w:val="00C61EF0"/>
    <w:rsid w:val="00C61FC6"/>
    <w:rsid w:val="00C621E2"/>
    <w:rsid w:val="00C626A7"/>
    <w:rsid w:val="00C62F56"/>
    <w:rsid w:val="00C6322B"/>
    <w:rsid w:val="00C63536"/>
    <w:rsid w:val="00C6365E"/>
    <w:rsid w:val="00C6396B"/>
    <w:rsid w:val="00C6464C"/>
    <w:rsid w:val="00C64ACD"/>
    <w:rsid w:val="00C64D9A"/>
    <w:rsid w:val="00C65990"/>
    <w:rsid w:val="00C6628D"/>
    <w:rsid w:val="00C663C1"/>
    <w:rsid w:val="00C66790"/>
    <w:rsid w:val="00C66B22"/>
    <w:rsid w:val="00C67267"/>
    <w:rsid w:val="00C6748B"/>
    <w:rsid w:val="00C676C4"/>
    <w:rsid w:val="00C679B1"/>
    <w:rsid w:val="00C704B1"/>
    <w:rsid w:val="00C704B9"/>
    <w:rsid w:val="00C7082D"/>
    <w:rsid w:val="00C70F73"/>
    <w:rsid w:val="00C71127"/>
    <w:rsid w:val="00C719D5"/>
    <w:rsid w:val="00C71B55"/>
    <w:rsid w:val="00C71C70"/>
    <w:rsid w:val="00C73211"/>
    <w:rsid w:val="00C7326A"/>
    <w:rsid w:val="00C74D90"/>
    <w:rsid w:val="00C75ACB"/>
    <w:rsid w:val="00C75F0D"/>
    <w:rsid w:val="00C76671"/>
    <w:rsid w:val="00C76700"/>
    <w:rsid w:val="00C767CF"/>
    <w:rsid w:val="00C76B64"/>
    <w:rsid w:val="00C76DF1"/>
    <w:rsid w:val="00C77044"/>
    <w:rsid w:val="00C778AD"/>
    <w:rsid w:val="00C778C5"/>
    <w:rsid w:val="00C77B4D"/>
    <w:rsid w:val="00C77DD3"/>
    <w:rsid w:val="00C800C2"/>
    <w:rsid w:val="00C80677"/>
    <w:rsid w:val="00C80E11"/>
    <w:rsid w:val="00C80E1D"/>
    <w:rsid w:val="00C811EE"/>
    <w:rsid w:val="00C819E0"/>
    <w:rsid w:val="00C81F53"/>
    <w:rsid w:val="00C8259C"/>
    <w:rsid w:val="00C825ED"/>
    <w:rsid w:val="00C82854"/>
    <w:rsid w:val="00C83172"/>
    <w:rsid w:val="00C83415"/>
    <w:rsid w:val="00C83761"/>
    <w:rsid w:val="00C844F5"/>
    <w:rsid w:val="00C85168"/>
    <w:rsid w:val="00C8556A"/>
    <w:rsid w:val="00C85BE5"/>
    <w:rsid w:val="00C85E75"/>
    <w:rsid w:val="00C85F5C"/>
    <w:rsid w:val="00C861E0"/>
    <w:rsid w:val="00C87ADE"/>
    <w:rsid w:val="00C87CA6"/>
    <w:rsid w:val="00C9122C"/>
    <w:rsid w:val="00C917FF"/>
    <w:rsid w:val="00C91BDA"/>
    <w:rsid w:val="00C92258"/>
    <w:rsid w:val="00C92CD8"/>
    <w:rsid w:val="00C932C7"/>
    <w:rsid w:val="00C93545"/>
    <w:rsid w:val="00C94E52"/>
    <w:rsid w:val="00C951CF"/>
    <w:rsid w:val="00C957A3"/>
    <w:rsid w:val="00C964B2"/>
    <w:rsid w:val="00C9697E"/>
    <w:rsid w:val="00C96C29"/>
    <w:rsid w:val="00C97CDD"/>
    <w:rsid w:val="00CA13D1"/>
    <w:rsid w:val="00CA1FC6"/>
    <w:rsid w:val="00CA2340"/>
    <w:rsid w:val="00CA2362"/>
    <w:rsid w:val="00CA329B"/>
    <w:rsid w:val="00CA3606"/>
    <w:rsid w:val="00CA3838"/>
    <w:rsid w:val="00CA4635"/>
    <w:rsid w:val="00CA46B9"/>
    <w:rsid w:val="00CA4C90"/>
    <w:rsid w:val="00CA5C60"/>
    <w:rsid w:val="00CA6269"/>
    <w:rsid w:val="00CA66B4"/>
    <w:rsid w:val="00CA6CA0"/>
    <w:rsid w:val="00CA6DDB"/>
    <w:rsid w:val="00CA6F01"/>
    <w:rsid w:val="00CA7594"/>
    <w:rsid w:val="00CA7919"/>
    <w:rsid w:val="00CA7B36"/>
    <w:rsid w:val="00CB01A5"/>
    <w:rsid w:val="00CB1589"/>
    <w:rsid w:val="00CB1769"/>
    <w:rsid w:val="00CB1EDC"/>
    <w:rsid w:val="00CB1F57"/>
    <w:rsid w:val="00CB2071"/>
    <w:rsid w:val="00CB22FD"/>
    <w:rsid w:val="00CB2392"/>
    <w:rsid w:val="00CB4299"/>
    <w:rsid w:val="00CB47F8"/>
    <w:rsid w:val="00CB4C2C"/>
    <w:rsid w:val="00CB7621"/>
    <w:rsid w:val="00CB7D13"/>
    <w:rsid w:val="00CC0C43"/>
    <w:rsid w:val="00CC0C57"/>
    <w:rsid w:val="00CC0D6A"/>
    <w:rsid w:val="00CC0FE5"/>
    <w:rsid w:val="00CC10F0"/>
    <w:rsid w:val="00CC18B3"/>
    <w:rsid w:val="00CC1E53"/>
    <w:rsid w:val="00CC2193"/>
    <w:rsid w:val="00CC22DF"/>
    <w:rsid w:val="00CC2AF8"/>
    <w:rsid w:val="00CC2BBC"/>
    <w:rsid w:val="00CC2EC6"/>
    <w:rsid w:val="00CC5BA4"/>
    <w:rsid w:val="00CC5D93"/>
    <w:rsid w:val="00CC6CBD"/>
    <w:rsid w:val="00CC70C7"/>
    <w:rsid w:val="00CD08B7"/>
    <w:rsid w:val="00CD0DDC"/>
    <w:rsid w:val="00CD104F"/>
    <w:rsid w:val="00CD11D9"/>
    <w:rsid w:val="00CD14B1"/>
    <w:rsid w:val="00CD1774"/>
    <w:rsid w:val="00CD2156"/>
    <w:rsid w:val="00CD3831"/>
    <w:rsid w:val="00CD3C05"/>
    <w:rsid w:val="00CD566A"/>
    <w:rsid w:val="00CD57A0"/>
    <w:rsid w:val="00CD6B22"/>
    <w:rsid w:val="00CD6DD8"/>
    <w:rsid w:val="00CD6E29"/>
    <w:rsid w:val="00CD6ECD"/>
    <w:rsid w:val="00CD712B"/>
    <w:rsid w:val="00CD72CE"/>
    <w:rsid w:val="00CD7B61"/>
    <w:rsid w:val="00CE04C3"/>
    <w:rsid w:val="00CE092F"/>
    <w:rsid w:val="00CE0A75"/>
    <w:rsid w:val="00CE1027"/>
    <w:rsid w:val="00CE1AB1"/>
    <w:rsid w:val="00CE1B5E"/>
    <w:rsid w:val="00CE2125"/>
    <w:rsid w:val="00CE3002"/>
    <w:rsid w:val="00CE3258"/>
    <w:rsid w:val="00CE4433"/>
    <w:rsid w:val="00CE4B63"/>
    <w:rsid w:val="00CE50CD"/>
    <w:rsid w:val="00CE59C4"/>
    <w:rsid w:val="00CE5E33"/>
    <w:rsid w:val="00CE6336"/>
    <w:rsid w:val="00CE6861"/>
    <w:rsid w:val="00CE6EA2"/>
    <w:rsid w:val="00CE7105"/>
    <w:rsid w:val="00CE729C"/>
    <w:rsid w:val="00CF0472"/>
    <w:rsid w:val="00CF0BDF"/>
    <w:rsid w:val="00CF1C26"/>
    <w:rsid w:val="00CF1F31"/>
    <w:rsid w:val="00CF213F"/>
    <w:rsid w:val="00CF21A9"/>
    <w:rsid w:val="00CF24C4"/>
    <w:rsid w:val="00CF2D5B"/>
    <w:rsid w:val="00CF34C8"/>
    <w:rsid w:val="00CF412C"/>
    <w:rsid w:val="00CF45AE"/>
    <w:rsid w:val="00CF4739"/>
    <w:rsid w:val="00CF47E0"/>
    <w:rsid w:val="00CF4A52"/>
    <w:rsid w:val="00CF6175"/>
    <w:rsid w:val="00CF6C18"/>
    <w:rsid w:val="00CF6FAF"/>
    <w:rsid w:val="00CF74AA"/>
    <w:rsid w:val="00CF762B"/>
    <w:rsid w:val="00CF7B44"/>
    <w:rsid w:val="00CF7DD8"/>
    <w:rsid w:val="00CF7FEF"/>
    <w:rsid w:val="00D00049"/>
    <w:rsid w:val="00D003AC"/>
    <w:rsid w:val="00D01422"/>
    <w:rsid w:val="00D017A2"/>
    <w:rsid w:val="00D01AEE"/>
    <w:rsid w:val="00D01E9B"/>
    <w:rsid w:val="00D01F91"/>
    <w:rsid w:val="00D0252F"/>
    <w:rsid w:val="00D02577"/>
    <w:rsid w:val="00D026C4"/>
    <w:rsid w:val="00D02FE2"/>
    <w:rsid w:val="00D033AB"/>
    <w:rsid w:val="00D036FB"/>
    <w:rsid w:val="00D038D4"/>
    <w:rsid w:val="00D042E2"/>
    <w:rsid w:val="00D04454"/>
    <w:rsid w:val="00D044EE"/>
    <w:rsid w:val="00D04719"/>
    <w:rsid w:val="00D0493E"/>
    <w:rsid w:val="00D04D6F"/>
    <w:rsid w:val="00D050F7"/>
    <w:rsid w:val="00D05118"/>
    <w:rsid w:val="00D051D9"/>
    <w:rsid w:val="00D055EC"/>
    <w:rsid w:val="00D0576C"/>
    <w:rsid w:val="00D05AEF"/>
    <w:rsid w:val="00D05CBD"/>
    <w:rsid w:val="00D05E3B"/>
    <w:rsid w:val="00D06758"/>
    <w:rsid w:val="00D0685D"/>
    <w:rsid w:val="00D06CC1"/>
    <w:rsid w:val="00D06CF8"/>
    <w:rsid w:val="00D076AE"/>
    <w:rsid w:val="00D10204"/>
    <w:rsid w:val="00D10E9F"/>
    <w:rsid w:val="00D113D7"/>
    <w:rsid w:val="00D11838"/>
    <w:rsid w:val="00D11BD9"/>
    <w:rsid w:val="00D11D1B"/>
    <w:rsid w:val="00D12324"/>
    <w:rsid w:val="00D12C46"/>
    <w:rsid w:val="00D13084"/>
    <w:rsid w:val="00D13353"/>
    <w:rsid w:val="00D134AE"/>
    <w:rsid w:val="00D135EA"/>
    <w:rsid w:val="00D13AB2"/>
    <w:rsid w:val="00D1489F"/>
    <w:rsid w:val="00D14EAA"/>
    <w:rsid w:val="00D15048"/>
    <w:rsid w:val="00D1566A"/>
    <w:rsid w:val="00D1582D"/>
    <w:rsid w:val="00D1585E"/>
    <w:rsid w:val="00D1595E"/>
    <w:rsid w:val="00D15E74"/>
    <w:rsid w:val="00D16BE7"/>
    <w:rsid w:val="00D16BE9"/>
    <w:rsid w:val="00D16C22"/>
    <w:rsid w:val="00D171BA"/>
    <w:rsid w:val="00D17919"/>
    <w:rsid w:val="00D203DC"/>
    <w:rsid w:val="00D2070D"/>
    <w:rsid w:val="00D2274D"/>
    <w:rsid w:val="00D22D07"/>
    <w:rsid w:val="00D23075"/>
    <w:rsid w:val="00D2322B"/>
    <w:rsid w:val="00D238A1"/>
    <w:rsid w:val="00D23D01"/>
    <w:rsid w:val="00D2484B"/>
    <w:rsid w:val="00D251AB"/>
    <w:rsid w:val="00D26C7E"/>
    <w:rsid w:val="00D27312"/>
    <w:rsid w:val="00D27731"/>
    <w:rsid w:val="00D303AE"/>
    <w:rsid w:val="00D304B3"/>
    <w:rsid w:val="00D30689"/>
    <w:rsid w:val="00D30962"/>
    <w:rsid w:val="00D3229A"/>
    <w:rsid w:val="00D33C98"/>
    <w:rsid w:val="00D340A5"/>
    <w:rsid w:val="00D34677"/>
    <w:rsid w:val="00D34A54"/>
    <w:rsid w:val="00D34C65"/>
    <w:rsid w:val="00D34DED"/>
    <w:rsid w:val="00D35755"/>
    <w:rsid w:val="00D35B97"/>
    <w:rsid w:val="00D361DA"/>
    <w:rsid w:val="00D3643D"/>
    <w:rsid w:val="00D36933"/>
    <w:rsid w:val="00D375B4"/>
    <w:rsid w:val="00D379EB"/>
    <w:rsid w:val="00D37C6B"/>
    <w:rsid w:val="00D400F4"/>
    <w:rsid w:val="00D40307"/>
    <w:rsid w:val="00D40686"/>
    <w:rsid w:val="00D4069C"/>
    <w:rsid w:val="00D4097D"/>
    <w:rsid w:val="00D40DFB"/>
    <w:rsid w:val="00D40F04"/>
    <w:rsid w:val="00D416A6"/>
    <w:rsid w:val="00D416A9"/>
    <w:rsid w:val="00D4187E"/>
    <w:rsid w:val="00D41995"/>
    <w:rsid w:val="00D41EB6"/>
    <w:rsid w:val="00D43F2A"/>
    <w:rsid w:val="00D446B9"/>
    <w:rsid w:val="00D45DE4"/>
    <w:rsid w:val="00D45E0C"/>
    <w:rsid w:val="00D46ACC"/>
    <w:rsid w:val="00D478CA"/>
    <w:rsid w:val="00D50031"/>
    <w:rsid w:val="00D503BB"/>
    <w:rsid w:val="00D507C9"/>
    <w:rsid w:val="00D522E8"/>
    <w:rsid w:val="00D524B6"/>
    <w:rsid w:val="00D52E63"/>
    <w:rsid w:val="00D533B2"/>
    <w:rsid w:val="00D540B9"/>
    <w:rsid w:val="00D5447E"/>
    <w:rsid w:val="00D5474D"/>
    <w:rsid w:val="00D551AC"/>
    <w:rsid w:val="00D558F1"/>
    <w:rsid w:val="00D565A3"/>
    <w:rsid w:val="00D56F5F"/>
    <w:rsid w:val="00D57133"/>
    <w:rsid w:val="00D57297"/>
    <w:rsid w:val="00D57320"/>
    <w:rsid w:val="00D609D4"/>
    <w:rsid w:val="00D614EA"/>
    <w:rsid w:val="00D61775"/>
    <w:rsid w:val="00D62692"/>
    <w:rsid w:val="00D62AB6"/>
    <w:rsid w:val="00D63022"/>
    <w:rsid w:val="00D64361"/>
    <w:rsid w:val="00D64EAC"/>
    <w:rsid w:val="00D6522E"/>
    <w:rsid w:val="00D65C88"/>
    <w:rsid w:val="00D65DB4"/>
    <w:rsid w:val="00D65EB4"/>
    <w:rsid w:val="00D65F10"/>
    <w:rsid w:val="00D6699F"/>
    <w:rsid w:val="00D676E5"/>
    <w:rsid w:val="00D67C03"/>
    <w:rsid w:val="00D70EC1"/>
    <w:rsid w:val="00D716BC"/>
    <w:rsid w:val="00D718C4"/>
    <w:rsid w:val="00D71BC4"/>
    <w:rsid w:val="00D724F7"/>
    <w:rsid w:val="00D734BA"/>
    <w:rsid w:val="00D73DEA"/>
    <w:rsid w:val="00D73E63"/>
    <w:rsid w:val="00D73EA2"/>
    <w:rsid w:val="00D7419D"/>
    <w:rsid w:val="00D744B9"/>
    <w:rsid w:val="00D75277"/>
    <w:rsid w:val="00D75314"/>
    <w:rsid w:val="00D75768"/>
    <w:rsid w:val="00D7582F"/>
    <w:rsid w:val="00D758C4"/>
    <w:rsid w:val="00D766AF"/>
    <w:rsid w:val="00D76CFE"/>
    <w:rsid w:val="00D77140"/>
    <w:rsid w:val="00D77427"/>
    <w:rsid w:val="00D774C9"/>
    <w:rsid w:val="00D77820"/>
    <w:rsid w:val="00D77D45"/>
    <w:rsid w:val="00D805F5"/>
    <w:rsid w:val="00D807AA"/>
    <w:rsid w:val="00D80C9D"/>
    <w:rsid w:val="00D80D3D"/>
    <w:rsid w:val="00D83716"/>
    <w:rsid w:val="00D83D3A"/>
    <w:rsid w:val="00D84054"/>
    <w:rsid w:val="00D846D8"/>
    <w:rsid w:val="00D84785"/>
    <w:rsid w:val="00D84ECF"/>
    <w:rsid w:val="00D85E4C"/>
    <w:rsid w:val="00D86058"/>
    <w:rsid w:val="00D86572"/>
    <w:rsid w:val="00D86EAE"/>
    <w:rsid w:val="00D8714C"/>
    <w:rsid w:val="00D879DA"/>
    <w:rsid w:val="00D90434"/>
    <w:rsid w:val="00D90678"/>
    <w:rsid w:val="00D90AA1"/>
    <w:rsid w:val="00D90E3E"/>
    <w:rsid w:val="00D91485"/>
    <w:rsid w:val="00D917EC"/>
    <w:rsid w:val="00D924EB"/>
    <w:rsid w:val="00D9292A"/>
    <w:rsid w:val="00D92F6F"/>
    <w:rsid w:val="00D93ABA"/>
    <w:rsid w:val="00D93B90"/>
    <w:rsid w:val="00D947BF"/>
    <w:rsid w:val="00D95742"/>
    <w:rsid w:val="00D95E23"/>
    <w:rsid w:val="00D96005"/>
    <w:rsid w:val="00D96091"/>
    <w:rsid w:val="00D9651E"/>
    <w:rsid w:val="00D9780C"/>
    <w:rsid w:val="00DA011D"/>
    <w:rsid w:val="00DA022F"/>
    <w:rsid w:val="00DA023E"/>
    <w:rsid w:val="00DA2105"/>
    <w:rsid w:val="00DA3213"/>
    <w:rsid w:val="00DA3C8B"/>
    <w:rsid w:val="00DA4135"/>
    <w:rsid w:val="00DA450F"/>
    <w:rsid w:val="00DA49F3"/>
    <w:rsid w:val="00DA5692"/>
    <w:rsid w:val="00DA5AEA"/>
    <w:rsid w:val="00DA5F7F"/>
    <w:rsid w:val="00DA605D"/>
    <w:rsid w:val="00DA6854"/>
    <w:rsid w:val="00DA6BE9"/>
    <w:rsid w:val="00DA7142"/>
    <w:rsid w:val="00DA7894"/>
    <w:rsid w:val="00DB041C"/>
    <w:rsid w:val="00DB062B"/>
    <w:rsid w:val="00DB0656"/>
    <w:rsid w:val="00DB0CA1"/>
    <w:rsid w:val="00DB1574"/>
    <w:rsid w:val="00DB1B90"/>
    <w:rsid w:val="00DB2259"/>
    <w:rsid w:val="00DB24DA"/>
    <w:rsid w:val="00DB2778"/>
    <w:rsid w:val="00DB2AA8"/>
    <w:rsid w:val="00DB3393"/>
    <w:rsid w:val="00DB3A87"/>
    <w:rsid w:val="00DB5C93"/>
    <w:rsid w:val="00DB6B75"/>
    <w:rsid w:val="00DB7057"/>
    <w:rsid w:val="00DB73DB"/>
    <w:rsid w:val="00DB7546"/>
    <w:rsid w:val="00DB7BD7"/>
    <w:rsid w:val="00DB7D28"/>
    <w:rsid w:val="00DC06A3"/>
    <w:rsid w:val="00DC07B2"/>
    <w:rsid w:val="00DC0BB8"/>
    <w:rsid w:val="00DC1A23"/>
    <w:rsid w:val="00DC1FCC"/>
    <w:rsid w:val="00DC227C"/>
    <w:rsid w:val="00DC268F"/>
    <w:rsid w:val="00DC3C66"/>
    <w:rsid w:val="00DC3EF4"/>
    <w:rsid w:val="00DC4143"/>
    <w:rsid w:val="00DC468F"/>
    <w:rsid w:val="00DC4BDC"/>
    <w:rsid w:val="00DC517E"/>
    <w:rsid w:val="00DC527E"/>
    <w:rsid w:val="00DC5478"/>
    <w:rsid w:val="00DC5BA5"/>
    <w:rsid w:val="00DC604D"/>
    <w:rsid w:val="00DC62B9"/>
    <w:rsid w:val="00DC6861"/>
    <w:rsid w:val="00DC71BE"/>
    <w:rsid w:val="00DC7EF0"/>
    <w:rsid w:val="00DD0639"/>
    <w:rsid w:val="00DD0AC5"/>
    <w:rsid w:val="00DD0C76"/>
    <w:rsid w:val="00DD14EE"/>
    <w:rsid w:val="00DD1A34"/>
    <w:rsid w:val="00DD1E86"/>
    <w:rsid w:val="00DD2321"/>
    <w:rsid w:val="00DD2903"/>
    <w:rsid w:val="00DD2D0E"/>
    <w:rsid w:val="00DD2FFA"/>
    <w:rsid w:val="00DD3403"/>
    <w:rsid w:val="00DD36FD"/>
    <w:rsid w:val="00DD3DAD"/>
    <w:rsid w:val="00DD4233"/>
    <w:rsid w:val="00DD42D1"/>
    <w:rsid w:val="00DD4CF3"/>
    <w:rsid w:val="00DD5E84"/>
    <w:rsid w:val="00DD65DA"/>
    <w:rsid w:val="00DD6672"/>
    <w:rsid w:val="00DD68AE"/>
    <w:rsid w:val="00DD6CEF"/>
    <w:rsid w:val="00DD725C"/>
    <w:rsid w:val="00DD774F"/>
    <w:rsid w:val="00DD7917"/>
    <w:rsid w:val="00DD7F09"/>
    <w:rsid w:val="00DE0106"/>
    <w:rsid w:val="00DE0608"/>
    <w:rsid w:val="00DE0693"/>
    <w:rsid w:val="00DE06C9"/>
    <w:rsid w:val="00DE1C7A"/>
    <w:rsid w:val="00DE1F65"/>
    <w:rsid w:val="00DE2582"/>
    <w:rsid w:val="00DE2982"/>
    <w:rsid w:val="00DE2A43"/>
    <w:rsid w:val="00DE2A74"/>
    <w:rsid w:val="00DE2BEF"/>
    <w:rsid w:val="00DE2EF9"/>
    <w:rsid w:val="00DE312C"/>
    <w:rsid w:val="00DE3328"/>
    <w:rsid w:val="00DE3E98"/>
    <w:rsid w:val="00DE467B"/>
    <w:rsid w:val="00DE4888"/>
    <w:rsid w:val="00DE4F94"/>
    <w:rsid w:val="00DE55BC"/>
    <w:rsid w:val="00DE640C"/>
    <w:rsid w:val="00DE66AA"/>
    <w:rsid w:val="00DE67BD"/>
    <w:rsid w:val="00DE6DCD"/>
    <w:rsid w:val="00DE6F65"/>
    <w:rsid w:val="00DE710F"/>
    <w:rsid w:val="00DE71F3"/>
    <w:rsid w:val="00DE779F"/>
    <w:rsid w:val="00DF0403"/>
    <w:rsid w:val="00DF0771"/>
    <w:rsid w:val="00DF07DD"/>
    <w:rsid w:val="00DF0AB5"/>
    <w:rsid w:val="00DF0CA5"/>
    <w:rsid w:val="00DF17C8"/>
    <w:rsid w:val="00DF2135"/>
    <w:rsid w:val="00DF3146"/>
    <w:rsid w:val="00DF328A"/>
    <w:rsid w:val="00DF4220"/>
    <w:rsid w:val="00DF49B7"/>
    <w:rsid w:val="00DF4A86"/>
    <w:rsid w:val="00DF5A07"/>
    <w:rsid w:val="00DF5CD7"/>
    <w:rsid w:val="00DF606E"/>
    <w:rsid w:val="00DF61FE"/>
    <w:rsid w:val="00DF654A"/>
    <w:rsid w:val="00DF6832"/>
    <w:rsid w:val="00DF729F"/>
    <w:rsid w:val="00E006E8"/>
    <w:rsid w:val="00E01319"/>
    <w:rsid w:val="00E01741"/>
    <w:rsid w:val="00E0185F"/>
    <w:rsid w:val="00E0194D"/>
    <w:rsid w:val="00E01B08"/>
    <w:rsid w:val="00E01B49"/>
    <w:rsid w:val="00E02B98"/>
    <w:rsid w:val="00E03684"/>
    <w:rsid w:val="00E036C9"/>
    <w:rsid w:val="00E03806"/>
    <w:rsid w:val="00E039D3"/>
    <w:rsid w:val="00E03C95"/>
    <w:rsid w:val="00E0465B"/>
    <w:rsid w:val="00E04ADE"/>
    <w:rsid w:val="00E04D36"/>
    <w:rsid w:val="00E04EDD"/>
    <w:rsid w:val="00E050B8"/>
    <w:rsid w:val="00E05C26"/>
    <w:rsid w:val="00E05C6B"/>
    <w:rsid w:val="00E05CB2"/>
    <w:rsid w:val="00E05CC1"/>
    <w:rsid w:val="00E0600B"/>
    <w:rsid w:val="00E06AB3"/>
    <w:rsid w:val="00E06B63"/>
    <w:rsid w:val="00E07771"/>
    <w:rsid w:val="00E078A0"/>
    <w:rsid w:val="00E07D25"/>
    <w:rsid w:val="00E07E04"/>
    <w:rsid w:val="00E1065D"/>
    <w:rsid w:val="00E10712"/>
    <w:rsid w:val="00E1151E"/>
    <w:rsid w:val="00E11EC9"/>
    <w:rsid w:val="00E12690"/>
    <w:rsid w:val="00E12E10"/>
    <w:rsid w:val="00E13468"/>
    <w:rsid w:val="00E13578"/>
    <w:rsid w:val="00E145BE"/>
    <w:rsid w:val="00E14B2C"/>
    <w:rsid w:val="00E14FDF"/>
    <w:rsid w:val="00E15A70"/>
    <w:rsid w:val="00E15F9F"/>
    <w:rsid w:val="00E16081"/>
    <w:rsid w:val="00E161E7"/>
    <w:rsid w:val="00E1628B"/>
    <w:rsid w:val="00E164E6"/>
    <w:rsid w:val="00E167E6"/>
    <w:rsid w:val="00E16BCF"/>
    <w:rsid w:val="00E16D04"/>
    <w:rsid w:val="00E16D23"/>
    <w:rsid w:val="00E17723"/>
    <w:rsid w:val="00E17A9E"/>
    <w:rsid w:val="00E17D27"/>
    <w:rsid w:val="00E17ED1"/>
    <w:rsid w:val="00E2010C"/>
    <w:rsid w:val="00E201D7"/>
    <w:rsid w:val="00E205F7"/>
    <w:rsid w:val="00E215E1"/>
    <w:rsid w:val="00E2166C"/>
    <w:rsid w:val="00E216B3"/>
    <w:rsid w:val="00E216C2"/>
    <w:rsid w:val="00E218D4"/>
    <w:rsid w:val="00E22AF5"/>
    <w:rsid w:val="00E22E48"/>
    <w:rsid w:val="00E230E8"/>
    <w:rsid w:val="00E232A1"/>
    <w:rsid w:val="00E23765"/>
    <w:rsid w:val="00E23A29"/>
    <w:rsid w:val="00E23E53"/>
    <w:rsid w:val="00E244A0"/>
    <w:rsid w:val="00E245F7"/>
    <w:rsid w:val="00E2486B"/>
    <w:rsid w:val="00E24A1A"/>
    <w:rsid w:val="00E24C26"/>
    <w:rsid w:val="00E2515B"/>
    <w:rsid w:val="00E25198"/>
    <w:rsid w:val="00E25D30"/>
    <w:rsid w:val="00E269B0"/>
    <w:rsid w:val="00E2725A"/>
    <w:rsid w:val="00E2738D"/>
    <w:rsid w:val="00E306A0"/>
    <w:rsid w:val="00E30BF0"/>
    <w:rsid w:val="00E30EA1"/>
    <w:rsid w:val="00E30EC3"/>
    <w:rsid w:val="00E3134F"/>
    <w:rsid w:val="00E31698"/>
    <w:rsid w:val="00E317D0"/>
    <w:rsid w:val="00E32042"/>
    <w:rsid w:val="00E3224F"/>
    <w:rsid w:val="00E3234A"/>
    <w:rsid w:val="00E325C7"/>
    <w:rsid w:val="00E3271D"/>
    <w:rsid w:val="00E327D8"/>
    <w:rsid w:val="00E329CD"/>
    <w:rsid w:val="00E32E3C"/>
    <w:rsid w:val="00E332DD"/>
    <w:rsid w:val="00E33505"/>
    <w:rsid w:val="00E340D1"/>
    <w:rsid w:val="00E34838"/>
    <w:rsid w:val="00E34C11"/>
    <w:rsid w:val="00E3598A"/>
    <w:rsid w:val="00E35C83"/>
    <w:rsid w:val="00E3604D"/>
    <w:rsid w:val="00E3612D"/>
    <w:rsid w:val="00E3675C"/>
    <w:rsid w:val="00E36EE6"/>
    <w:rsid w:val="00E374DB"/>
    <w:rsid w:val="00E379B7"/>
    <w:rsid w:val="00E413AC"/>
    <w:rsid w:val="00E41706"/>
    <w:rsid w:val="00E4183F"/>
    <w:rsid w:val="00E41F2D"/>
    <w:rsid w:val="00E421DD"/>
    <w:rsid w:val="00E42912"/>
    <w:rsid w:val="00E42F15"/>
    <w:rsid w:val="00E43338"/>
    <w:rsid w:val="00E448AF"/>
    <w:rsid w:val="00E44FF1"/>
    <w:rsid w:val="00E460ED"/>
    <w:rsid w:val="00E46121"/>
    <w:rsid w:val="00E476C5"/>
    <w:rsid w:val="00E47C4E"/>
    <w:rsid w:val="00E47C85"/>
    <w:rsid w:val="00E501B1"/>
    <w:rsid w:val="00E5022F"/>
    <w:rsid w:val="00E50256"/>
    <w:rsid w:val="00E506A8"/>
    <w:rsid w:val="00E50A3E"/>
    <w:rsid w:val="00E515D9"/>
    <w:rsid w:val="00E515F6"/>
    <w:rsid w:val="00E5194A"/>
    <w:rsid w:val="00E53424"/>
    <w:rsid w:val="00E53454"/>
    <w:rsid w:val="00E535DF"/>
    <w:rsid w:val="00E5375D"/>
    <w:rsid w:val="00E54043"/>
    <w:rsid w:val="00E5412E"/>
    <w:rsid w:val="00E54182"/>
    <w:rsid w:val="00E550B7"/>
    <w:rsid w:val="00E55659"/>
    <w:rsid w:val="00E55AB0"/>
    <w:rsid w:val="00E55AF3"/>
    <w:rsid w:val="00E55F00"/>
    <w:rsid w:val="00E56271"/>
    <w:rsid w:val="00E56276"/>
    <w:rsid w:val="00E566B2"/>
    <w:rsid w:val="00E56819"/>
    <w:rsid w:val="00E56FFB"/>
    <w:rsid w:val="00E57876"/>
    <w:rsid w:val="00E578FE"/>
    <w:rsid w:val="00E606EF"/>
    <w:rsid w:val="00E609A4"/>
    <w:rsid w:val="00E615B4"/>
    <w:rsid w:val="00E618A7"/>
    <w:rsid w:val="00E61961"/>
    <w:rsid w:val="00E61CA8"/>
    <w:rsid w:val="00E62614"/>
    <w:rsid w:val="00E62743"/>
    <w:rsid w:val="00E627D4"/>
    <w:rsid w:val="00E62EDA"/>
    <w:rsid w:val="00E63526"/>
    <w:rsid w:val="00E63AB9"/>
    <w:rsid w:val="00E63B93"/>
    <w:rsid w:val="00E63C3D"/>
    <w:rsid w:val="00E64026"/>
    <w:rsid w:val="00E641CB"/>
    <w:rsid w:val="00E64429"/>
    <w:rsid w:val="00E64681"/>
    <w:rsid w:val="00E64D45"/>
    <w:rsid w:val="00E64DD1"/>
    <w:rsid w:val="00E65BF6"/>
    <w:rsid w:val="00E661D5"/>
    <w:rsid w:val="00E66BEF"/>
    <w:rsid w:val="00E6785D"/>
    <w:rsid w:val="00E70B34"/>
    <w:rsid w:val="00E70DEA"/>
    <w:rsid w:val="00E71257"/>
    <w:rsid w:val="00E719F6"/>
    <w:rsid w:val="00E71ADC"/>
    <w:rsid w:val="00E71CDB"/>
    <w:rsid w:val="00E723E6"/>
    <w:rsid w:val="00E730BE"/>
    <w:rsid w:val="00E74509"/>
    <w:rsid w:val="00E74734"/>
    <w:rsid w:val="00E75263"/>
    <w:rsid w:val="00E75325"/>
    <w:rsid w:val="00E754C0"/>
    <w:rsid w:val="00E75AE7"/>
    <w:rsid w:val="00E75E89"/>
    <w:rsid w:val="00E75ECD"/>
    <w:rsid w:val="00E76939"/>
    <w:rsid w:val="00E76CFE"/>
    <w:rsid w:val="00E770D7"/>
    <w:rsid w:val="00E77324"/>
    <w:rsid w:val="00E77392"/>
    <w:rsid w:val="00E77E69"/>
    <w:rsid w:val="00E81F1B"/>
    <w:rsid w:val="00E8281F"/>
    <w:rsid w:val="00E833F4"/>
    <w:rsid w:val="00E84A71"/>
    <w:rsid w:val="00E856CD"/>
    <w:rsid w:val="00E85D09"/>
    <w:rsid w:val="00E860D2"/>
    <w:rsid w:val="00E862F6"/>
    <w:rsid w:val="00E86357"/>
    <w:rsid w:val="00E8663A"/>
    <w:rsid w:val="00E8695F"/>
    <w:rsid w:val="00E86A42"/>
    <w:rsid w:val="00E86AA0"/>
    <w:rsid w:val="00E87CBF"/>
    <w:rsid w:val="00E87D55"/>
    <w:rsid w:val="00E91189"/>
    <w:rsid w:val="00E91383"/>
    <w:rsid w:val="00E9175B"/>
    <w:rsid w:val="00E91AA5"/>
    <w:rsid w:val="00E91F1C"/>
    <w:rsid w:val="00E92976"/>
    <w:rsid w:val="00E92F1E"/>
    <w:rsid w:val="00E92FD7"/>
    <w:rsid w:val="00E934BF"/>
    <w:rsid w:val="00E93931"/>
    <w:rsid w:val="00E93E48"/>
    <w:rsid w:val="00E9423B"/>
    <w:rsid w:val="00E942C1"/>
    <w:rsid w:val="00E94432"/>
    <w:rsid w:val="00E948F4"/>
    <w:rsid w:val="00E9497D"/>
    <w:rsid w:val="00E9498A"/>
    <w:rsid w:val="00E94AF8"/>
    <w:rsid w:val="00E94C8F"/>
    <w:rsid w:val="00E950D3"/>
    <w:rsid w:val="00E9527B"/>
    <w:rsid w:val="00E9782B"/>
    <w:rsid w:val="00E97A14"/>
    <w:rsid w:val="00E97AD1"/>
    <w:rsid w:val="00E97D68"/>
    <w:rsid w:val="00EA0674"/>
    <w:rsid w:val="00EA1772"/>
    <w:rsid w:val="00EA20C8"/>
    <w:rsid w:val="00EA2A09"/>
    <w:rsid w:val="00EA2AED"/>
    <w:rsid w:val="00EA2CB5"/>
    <w:rsid w:val="00EA2FD8"/>
    <w:rsid w:val="00EA389B"/>
    <w:rsid w:val="00EA3E32"/>
    <w:rsid w:val="00EA4720"/>
    <w:rsid w:val="00EA4780"/>
    <w:rsid w:val="00EA47E9"/>
    <w:rsid w:val="00EA4934"/>
    <w:rsid w:val="00EA4D97"/>
    <w:rsid w:val="00EA4DF9"/>
    <w:rsid w:val="00EA5030"/>
    <w:rsid w:val="00EA5330"/>
    <w:rsid w:val="00EA5AF2"/>
    <w:rsid w:val="00EA6326"/>
    <w:rsid w:val="00EA7051"/>
    <w:rsid w:val="00EA7BE0"/>
    <w:rsid w:val="00EB0761"/>
    <w:rsid w:val="00EB0817"/>
    <w:rsid w:val="00EB0983"/>
    <w:rsid w:val="00EB0B8E"/>
    <w:rsid w:val="00EB1130"/>
    <w:rsid w:val="00EB19EB"/>
    <w:rsid w:val="00EB1C23"/>
    <w:rsid w:val="00EB25EB"/>
    <w:rsid w:val="00EB27ED"/>
    <w:rsid w:val="00EB2969"/>
    <w:rsid w:val="00EB3CB5"/>
    <w:rsid w:val="00EB3FC5"/>
    <w:rsid w:val="00EB433C"/>
    <w:rsid w:val="00EB43A3"/>
    <w:rsid w:val="00EB48A0"/>
    <w:rsid w:val="00EB5654"/>
    <w:rsid w:val="00EB56F5"/>
    <w:rsid w:val="00EB5D12"/>
    <w:rsid w:val="00EB661E"/>
    <w:rsid w:val="00EB6738"/>
    <w:rsid w:val="00EB67DD"/>
    <w:rsid w:val="00EB6905"/>
    <w:rsid w:val="00EB777B"/>
    <w:rsid w:val="00EB7E07"/>
    <w:rsid w:val="00EB7E6D"/>
    <w:rsid w:val="00EC0BF2"/>
    <w:rsid w:val="00EC0EE0"/>
    <w:rsid w:val="00EC15BC"/>
    <w:rsid w:val="00EC1660"/>
    <w:rsid w:val="00EC1ADA"/>
    <w:rsid w:val="00EC2B51"/>
    <w:rsid w:val="00EC3275"/>
    <w:rsid w:val="00EC3434"/>
    <w:rsid w:val="00EC388B"/>
    <w:rsid w:val="00EC38F2"/>
    <w:rsid w:val="00EC4ADB"/>
    <w:rsid w:val="00EC4BA1"/>
    <w:rsid w:val="00EC56A6"/>
    <w:rsid w:val="00EC5790"/>
    <w:rsid w:val="00EC5882"/>
    <w:rsid w:val="00EC62BC"/>
    <w:rsid w:val="00EC70B7"/>
    <w:rsid w:val="00EC780D"/>
    <w:rsid w:val="00EC78DD"/>
    <w:rsid w:val="00EC7D8B"/>
    <w:rsid w:val="00ED0586"/>
    <w:rsid w:val="00ED0AC1"/>
    <w:rsid w:val="00ED1515"/>
    <w:rsid w:val="00ED1719"/>
    <w:rsid w:val="00ED2187"/>
    <w:rsid w:val="00ED21CC"/>
    <w:rsid w:val="00ED3265"/>
    <w:rsid w:val="00ED3268"/>
    <w:rsid w:val="00ED3D81"/>
    <w:rsid w:val="00ED3F17"/>
    <w:rsid w:val="00ED4151"/>
    <w:rsid w:val="00ED46F7"/>
    <w:rsid w:val="00ED4ABD"/>
    <w:rsid w:val="00ED4BF5"/>
    <w:rsid w:val="00ED61EB"/>
    <w:rsid w:val="00ED638C"/>
    <w:rsid w:val="00ED65BD"/>
    <w:rsid w:val="00ED7007"/>
    <w:rsid w:val="00ED7C4F"/>
    <w:rsid w:val="00EE07C2"/>
    <w:rsid w:val="00EE0E40"/>
    <w:rsid w:val="00EE12D9"/>
    <w:rsid w:val="00EE1364"/>
    <w:rsid w:val="00EE169E"/>
    <w:rsid w:val="00EE2495"/>
    <w:rsid w:val="00EE3DEA"/>
    <w:rsid w:val="00EE3EB5"/>
    <w:rsid w:val="00EE483D"/>
    <w:rsid w:val="00EE4D96"/>
    <w:rsid w:val="00EE5046"/>
    <w:rsid w:val="00EE512C"/>
    <w:rsid w:val="00EE592B"/>
    <w:rsid w:val="00EE5C4B"/>
    <w:rsid w:val="00EE7526"/>
    <w:rsid w:val="00EE79DC"/>
    <w:rsid w:val="00EE7A46"/>
    <w:rsid w:val="00EE7AC0"/>
    <w:rsid w:val="00EE7CB0"/>
    <w:rsid w:val="00EF03A5"/>
    <w:rsid w:val="00EF04F7"/>
    <w:rsid w:val="00EF0967"/>
    <w:rsid w:val="00EF0AD8"/>
    <w:rsid w:val="00EF0FD2"/>
    <w:rsid w:val="00EF2B67"/>
    <w:rsid w:val="00EF2FF3"/>
    <w:rsid w:val="00EF36E2"/>
    <w:rsid w:val="00EF43C5"/>
    <w:rsid w:val="00EF44E8"/>
    <w:rsid w:val="00EF45C5"/>
    <w:rsid w:val="00EF5694"/>
    <w:rsid w:val="00EF5B63"/>
    <w:rsid w:val="00EF5DAB"/>
    <w:rsid w:val="00EF6359"/>
    <w:rsid w:val="00EF65BF"/>
    <w:rsid w:val="00EF6845"/>
    <w:rsid w:val="00EF69C3"/>
    <w:rsid w:val="00EF6AB2"/>
    <w:rsid w:val="00F00791"/>
    <w:rsid w:val="00F00CA2"/>
    <w:rsid w:val="00F00E79"/>
    <w:rsid w:val="00F01140"/>
    <w:rsid w:val="00F01241"/>
    <w:rsid w:val="00F01A2B"/>
    <w:rsid w:val="00F01D41"/>
    <w:rsid w:val="00F01D79"/>
    <w:rsid w:val="00F0333E"/>
    <w:rsid w:val="00F03C2A"/>
    <w:rsid w:val="00F03C2C"/>
    <w:rsid w:val="00F04B0E"/>
    <w:rsid w:val="00F04FBC"/>
    <w:rsid w:val="00F064D4"/>
    <w:rsid w:val="00F06CB4"/>
    <w:rsid w:val="00F07B04"/>
    <w:rsid w:val="00F1001E"/>
    <w:rsid w:val="00F1003B"/>
    <w:rsid w:val="00F1023F"/>
    <w:rsid w:val="00F109C1"/>
    <w:rsid w:val="00F11A06"/>
    <w:rsid w:val="00F12574"/>
    <w:rsid w:val="00F1259D"/>
    <w:rsid w:val="00F13E69"/>
    <w:rsid w:val="00F14054"/>
    <w:rsid w:val="00F14094"/>
    <w:rsid w:val="00F1423D"/>
    <w:rsid w:val="00F143E5"/>
    <w:rsid w:val="00F148C2"/>
    <w:rsid w:val="00F168D4"/>
    <w:rsid w:val="00F16E96"/>
    <w:rsid w:val="00F177D1"/>
    <w:rsid w:val="00F177EE"/>
    <w:rsid w:val="00F17956"/>
    <w:rsid w:val="00F20291"/>
    <w:rsid w:val="00F20C02"/>
    <w:rsid w:val="00F214A5"/>
    <w:rsid w:val="00F22CC5"/>
    <w:rsid w:val="00F23330"/>
    <w:rsid w:val="00F236F1"/>
    <w:rsid w:val="00F2370C"/>
    <w:rsid w:val="00F23F22"/>
    <w:rsid w:val="00F24DA3"/>
    <w:rsid w:val="00F260AE"/>
    <w:rsid w:val="00F27ECE"/>
    <w:rsid w:val="00F301F2"/>
    <w:rsid w:val="00F31F63"/>
    <w:rsid w:val="00F321C0"/>
    <w:rsid w:val="00F326A6"/>
    <w:rsid w:val="00F3295B"/>
    <w:rsid w:val="00F32A79"/>
    <w:rsid w:val="00F32B35"/>
    <w:rsid w:val="00F33019"/>
    <w:rsid w:val="00F332A8"/>
    <w:rsid w:val="00F33421"/>
    <w:rsid w:val="00F33BE3"/>
    <w:rsid w:val="00F33D89"/>
    <w:rsid w:val="00F347C7"/>
    <w:rsid w:val="00F348B6"/>
    <w:rsid w:val="00F34AF2"/>
    <w:rsid w:val="00F34E31"/>
    <w:rsid w:val="00F35440"/>
    <w:rsid w:val="00F3576A"/>
    <w:rsid w:val="00F35AFD"/>
    <w:rsid w:val="00F368AE"/>
    <w:rsid w:val="00F37C90"/>
    <w:rsid w:val="00F40C8A"/>
    <w:rsid w:val="00F4161F"/>
    <w:rsid w:val="00F416F4"/>
    <w:rsid w:val="00F41997"/>
    <w:rsid w:val="00F41D46"/>
    <w:rsid w:val="00F4236E"/>
    <w:rsid w:val="00F42465"/>
    <w:rsid w:val="00F425AB"/>
    <w:rsid w:val="00F42827"/>
    <w:rsid w:val="00F4356B"/>
    <w:rsid w:val="00F436A9"/>
    <w:rsid w:val="00F4374C"/>
    <w:rsid w:val="00F43958"/>
    <w:rsid w:val="00F43E4D"/>
    <w:rsid w:val="00F44D46"/>
    <w:rsid w:val="00F45351"/>
    <w:rsid w:val="00F45501"/>
    <w:rsid w:val="00F46A2B"/>
    <w:rsid w:val="00F46ADA"/>
    <w:rsid w:val="00F46BCA"/>
    <w:rsid w:val="00F472E8"/>
    <w:rsid w:val="00F47D92"/>
    <w:rsid w:val="00F50136"/>
    <w:rsid w:val="00F50A85"/>
    <w:rsid w:val="00F51694"/>
    <w:rsid w:val="00F51BB7"/>
    <w:rsid w:val="00F53935"/>
    <w:rsid w:val="00F54C3D"/>
    <w:rsid w:val="00F54FAE"/>
    <w:rsid w:val="00F552C2"/>
    <w:rsid w:val="00F555A3"/>
    <w:rsid w:val="00F55FE8"/>
    <w:rsid w:val="00F575B0"/>
    <w:rsid w:val="00F575B3"/>
    <w:rsid w:val="00F576F0"/>
    <w:rsid w:val="00F578F6"/>
    <w:rsid w:val="00F57D34"/>
    <w:rsid w:val="00F600F8"/>
    <w:rsid w:val="00F60D55"/>
    <w:rsid w:val="00F615B4"/>
    <w:rsid w:val="00F6183A"/>
    <w:rsid w:val="00F61B09"/>
    <w:rsid w:val="00F61EB9"/>
    <w:rsid w:val="00F628F5"/>
    <w:rsid w:val="00F63DA2"/>
    <w:rsid w:val="00F649FA"/>
    <w:rsid w:val="00F64E27"/>
    <w:rsid w:val="00F64F0A"/>
    <w:rsid w:val="00F65638"/>
    <w:rsid w:val="00F659F6"/>
    <w:rsid w:val="00F66C04"/>
    <w:rsid w:val="00F66F06"/>
    <w:rsid w:val="00F67870"/>
    <w:rsid w:val="00F67AD8"/>
    <w:rsid w:val="00F707E5"/>
    <w:rsid w:val="00F7098B"/>
    <w:rsid w:val="00F70A44"/>
    <w:rsid w:val="00F70F30"/>
    <w:rsid w:val="00F71745"/>
    <w:rsid w:val="00F71A7E"/>
    <w:rsid w:val="00F721F7"/>
    <w:rsid w:val="00F72C06"/>
    <w:rsid w:val="00F72CFE"/>
    <w:rsid w:val="00F73AC7"/>
    <w:rsid w:val="00F73C48"/>
    <w:rsid w:val="00F740EC"/>
    <w:rsid w:val="00F7430E"/>
    <w:rsid w:val="00F74459"/>
    <w:rsid w:val="00F744ED"/>
    <w:rsid w:val="00F74B81"/>
    <w:rsid w:val="00F7563A"/>
    <w:rsid w:val="00F76535"/>
    <w:rsid w:val="00F7670F"/>
    <w:rsid w:val="00F76E79"/>
    <w:rsid w:val="00F80B08"/>
    <w:rsid w:val="00F80B10"/>
    <w:rsid w:val="00F80E68"/>
    <w:rsid w:val="00F8108E"/>
    <w:rsid w:val="00F810EF"/>
    <w:rsid w:val="00F822BB"/>
    <w:rsid w:val="00F8248B"/>
    <w:rsid w:val="00F8290E"/>
    <w:rsid w:val="00F8357E"/>
    <w:rsid w:val="00F83E79"/>
    <w:rsid w:val="00F8509B"/>
    <w:rsid w:val="00F8514A"/>
    <w:rsid w:val="00F85BD2"/>
    <w:rsid w:val="00F8633F"/>
    <w:rsid w:val="00F8639A"/>
    <w:rsid w:val="00F86DBC"/>
    <w:rsid w:val="00F87F90"/>
    <w:rsid w:val="00F90493"/>
    <w:rsid w:val="00F90686"/>
    <w:rsid w:val="00F908A8"/>
    <w:rsid w:val="00F90E41"/>
    <w:rsid w:val="00F919CC"/>
    <w:rsid w:val="00F91B97"/>
    <w:rsid w:val="00F92AF1"/>
    <w:rsid w:val="00F92B2D"/>
    <w:rsid w:val="00F934B8"/>
    <w:rsid w:val="00F93B6B"/>
    <w:rsid w:val="00F95591"/>
    <w:rsid w:val="00F95660"/>
    <w:rsid w:val="00F956C5"/>
    <w:rsid w:val="00F95CF5"/>
    <w:rsid w:val="00F961DF"/>
    <w:rsid w:val="00F96501"/>
    <w:rsid w:val="00F966A6"/>
    <w:rsid w:val="00F96767"/>
    <w:rsid w:val="00F96CC3"/>
    <w:rsid w:val="00F96E9F"/>
    <w:rsid w:val="00F96EB9"/>
    <w:rsid w:val="00F9721C"/>
    <w:rsid w:val="00F977AF"/>
    <w:rsid w:val="00F979CB"/>
    <w:rsid w:val="00F97B9B"/>
    <w:rsid w:val="00FA0001"/>
    <w:rsid w:val="00FA0677"/>
    <w:rsid w:val="00FA09A9"/>
    <w:rsid w:val="00FA0AF0"/>
    <w:rsid w:val="00FA1099"/>
    <w:rsid w:val="00FA1592"/>
    <w:rsid w:val="00FA1A8D"/>
    <w:rsid w:val="00FA2B90"/>
    <w:rsid w:val="00FA313C"/>
    <w:rsid w:val="00FA35F0"/>
    <w:rsid w:val="00FA3621"/>
    <w:rsid w:val="00FA3725"/>
    <w:rsid w:val="00FA450E"/>
    <w:rsid w:val="00FA53DE"/>
    <w:rsid w:val="00FA5DE5"/>
    <w:rsid w:val="00FA64C0"/>
    <w:rsid w:val="00FA716A"/>
    <w:rsid w:val="00FA7B0C"/>
    <w:rsid w:val="00FB07E5"/>
    <w:rsid w:val="00FB1038"/>
    <w:rsid w:val="00FB1FCF"/>
    <w:rsid w:val="00FB216F"/>
    <w:rsid w:val="00FB2613"/>
    <w:rsid w:val="00FB29B7"/>
    <w:rsid w:val="00FB2E2E"/>
    <w:rsid w:val="00FB3189"/>
    <w:rsid w:val="00FB35EC"/>
    <w:rsid w:val="00FB3CA4"/>
    <w:rsid w:val="00FB4185"/>
    <w:rsid w:val="00FB47C8"/>
    <w:rsid w:val="00FB5113"/>
    <w:rsid w:val="00FB51F5"/>
    <w:rsid w:val="00FB57C5"/>
    <w:rsid w:val="00FB66EE"/>
    <w:rsid w:val="00FB789F"/>
    <w:rsid w:val="00FB7DDA"/>
    <w:rsid w:val="00FC0197"/>
    <w:rsid w:val="00FC03C3"/>
    <w:rsid w:val="00FC0CD6"/>
    <w:rsid w:val="00FC1519"/>
    <w:rsid w:val="00FC1CD8"/>
    <w:rsid w:val="00FC1F03"/>
    <w:rsid w:val="00FC20FA"/>
    <w:rsid w:val="00FC2A91"/>
    <w:rsid w:val="00FC2EC5"/>
    <w:rsid w:val="00FC3536"/>
    <w:rsid w:val="00FC41AC"/>
    <w:rsid w:val="00FC4DFA"/>
    <w:rsid w:val="00FC5A93"/>
    <w:rsid w:val="00FC5EE8"/>
    <w:rsid w:val="00FC608E"/>
    <w:rsid w:val="00FC60B3"/>
    <w:rsid w:val="00FC616E"/>
    <w:rsid w:val="00FC65B7"/>
    <w:rsid w:val="00FC65FE"/>
    <w:rsid w:val="00FC6616"/>
    <w:rsid w:val="00FC7F47"/>
    <w:rsid w:val="00FC7F86"/>
    <w:rsid w:val="00FC7FDC"/>
    <w:rsid w:val="00FD020A"/>
    <w:rsid w:val="00FD0261"/>
    <w:rsid w:val="00FD063D"/>
    <w:rsid w:val="00FD12A2"/>
    <w:rsid w:val="00FD1782"/>
    <w:rsid w:val="00FD1994"/>
    <w:rsid w:val="00FD1C5D"/>
    <w:rsid w:val="00FD1CDF"/>
    <w:rsid w:val="00FD211C"/>
    <w:rsid w:val="00FD26A8"/>
    <w:rsid w:val="00FD307A"/>
    <w:rsid w:val="00FD4233"/>
    <w:rsid w:val="00FD47FA"/>
    <w:rsid w:val="00FD4D7F"/>
    <w:rsid w:val="00FD4E3E"/>
    <w:rsid w:val="00FD5663"/>
    <w:rsid w:val="00FD578A"/>
    <w:rsid w:val="00FD621E"/>
    <w:rsid w:val="00FD68A0"/>
    <w:rsid w:val="00FD716F"/>
    <w:rsid w:val="00FD7379"/>
    <w:rsid w:val="00FE0059"/>
    <w:rsid w:val="00FE020F"/>
    <w:rsid w:val="00FE10DB"/>
    <w:rsid w:val="00FE115F"/>
    <w:rsid w:val="00FE1581"/>
    <w:rsid w:val="00FE15FF"/>
    <w:rsid w:val="00FE1E3E"/>
    <w:rsid w:val="00FE1F76"/>
    <w:rsid w:val="00FE248F"/>
    <w:rsid w:val="00FE31D0"/>
    <w:rsid w:val="00FE3862"/>
    <w:rsid w:val="00FE3A9A"/>
    <w:rsid w:val="00FE3AA5"/>
    <w:rsid w:val="00FE3F62"/>
    <w:rsid w:val="00FE451B"/>
    <w:rsid w:val="00FE46F6"/>
    <w:rsid w:val="00FE4773"/>
    <w:rsid w:val="00FE513E"/>
    <w:rsid w:val="00FE55D3"/>
    <w:rsid w:val="00FE5C17"/>
    <w:rsid w:val="00FE5F33"/>
    <w:rsid w:val="00FE63BC"/>
    <w:rsid w:val="00FE6530"/>
    <w:rsid w:val="00FE6621"/>
    <w:rsid w:val="00FE6FDE"/>
    <w:rsid w:val="00FE708C"/>
    <w:rsid w:val="00FF04F9"/>
    <w:rsid w:val="00FF0989"/>
    <w:rsid w:val="00FF0CD2"/>
    <w:rsid w:val="00FF11AF"/>
    <w:rsid w:val="00FF2231"/>
    <w:rsid w:val="00FF2735"/>
    <w:rsid w:val="00FF2AC4"/>
    <w:rsid w:val="00FF34DE"/>
    <w:rsid w:val="00FF3702"/>
    <w:rsid w:val="00FF47C7"/>
    <w:rsid w:val="00FF5A43"/>
    <w:rsid w:val="00FF6814"/>
    <w:rsid w:val="00FF6E7A"/>
    <w:rsid w:val="00FF73C5"/>
    <w:rsid w:val="00FF78CA"/>
    <w:rsid w:val="03AD5615"/>
    <w:rsid w:val="03EA1F0F"/>
    <w:rsid w:val="04E232D9"/>
    <w:rsid w:val="07307CA0"/>
    <w:rsid w:val="08427E6B"/>
    <w:rsid w:val="09317E9F"/>
    <w:rsid w:val="09B83B5C"/>
    <w:rsid w:val="0A945335"/>
    <w:rsid w:val="0A9767F7"/>
    <w:rsid w:val="0AAF2545"/>
    <w:rsid w:val="0B4450DC"/>
    <w:rsid w:val="0BA218C0"/>
    <w:rsid w:val="0CEC75BF"/>
    <w:rsid w:val="0EA97F9C"/>
    <w:rsid w:val="1108546B"/>
    <w:rsid w:val="11824576"/>
    <w:rsid w:val="11F07C67"/>
    <w:rsid w:val="12123D9B"/>
    <w:rsid w:val="13364DED"/>
    <w:rsid w:val="14405A83"/>
    <w:rsid w:val="170F0360"/>
    <w:rsid w:val="18462088"/>
    <w:rsid w:val="1953498B"/>
    <w:rsid w:val="19A3228D"/>
    <w:rsid w:val="1AE20D4B"/>
    <w:rsid w:val="1B205976"/>
    <w:rsid w:val="1F673547"/>
    <w:rsid w:val="2005636D"/>
    <w:rsid w:val="200E1F69"/>
    <w:rsid w:val="2033152F"/>
    <w:rsid w:val="210731BE"/>
    <w:rsid w:val="217B46FD"/>
    <w:rsid w:val="241A3528"/>
    <w:rsid w:val="258576CD"/>
    <w:rsid w:val="25923A44"/>
    <w:rsid w:val="259362B5"/>
    <w:rsid w:val="25A727A6"/>
    <w:rsid w:val="26204530"/>
    <w:rsid w:val="26622C02"/>
    <w:rsid w:val="283F58A9"/>
    <w:rsid w:val="28414A69"/>
    <w:rsid w:val="28DB7CA0"/>
    <w:rsid w:val="2C3C1EB3"/>
    <w:rsid w:val="2CA959BA"/>
    <w:rsid w:val="2DBD6124"/>
    <w:rsid w:val="2EC36CE3"/>
    <w:rsid w:val="2F19575A"/>
    <w:rsid w:val="2FB43AFF"/>
    <w:rsid w:val="3009335F"/>
    <w:rsid w:val="317D1658"/>
    <w:rsid w:val="32003295"/>
    <w:rsid w:val="32314367"/>
    <w:rsid w:val="326143F2"/>
    <w:rsid w:val="32AE0166"/>
    <w:rsid w:val="33A05842"/>
    <w:rsid w:val="34922703"/>
    <w:rsid w:val="34E618A4"/>
    <w:rsid w:val="35056AA0"/>
    <w:rsid w:val="36045B73"/>
    <w:rsid w:val="36C97252"/>
    <w:rsid w:val="382F1F6F"/>
    <w:rsid w:val="396726BB"/>
    <w:rsid w:val="3AAB6C4F"/>
    <w:rsid w:val="3AB27305"/>
    <w:rsid w:val="3B6C31F4"/>
    <w:rsid w:val="3B8A5BB9"/>
    <w:rsid w:val="3C9A631C"/>
    <w:rsid w:val="3EEA55DF"/>
    <w:rsid w:val="405C0E94"/>
    <w:rsid w:val="40B01C21"/>
    <w:rsid w:val="41E518CC"/>
    <w:rsid w:val="433A7824"/>
    <w:rsid w:val="44A4717C"/>
    <w:rsid w:val="47E3117D"/>
    <w:rsid w:val="47FB28B4"/>
    <w:rsid w:val="48082680"/>
    <w:rsid w:val="4A115D41"/>
    <w:rsid w:val="4BE65289"/>
    <w:rsid w:val="4D251BAA"/>
    <w:rsid w:val="4EE96523"/>
    <w:rsid w:val="4F396F09"/>
    <w:rsid w:val="50147F09"/>
    <w:rsid w:val="51AA14D0"/>
    <w:rsid w:val="521C46C2"/>
    <w:rsid w:val="530B3C51"/>
    <w:rsid w:val="53863F2A"/>
    <w:rsid w:val="53B04DCD"/>
    <w:rsid w:val="54525C09"/>
    <w:rsid w:val="56423C2B"/>
    <w:rsid w:val="56BC4ADC"/>
    <w:rsid w:val="57FD277C"/>
    <w:rsid w:val="58352FAA"/>
    <w:rsid w:val="58893C24"/>
    <w:rsid w:val="5AC1292C"/>
    <w:rsid w:val="5D5F77BE"/>
    <w:rsid w:val="5EAD0764"/>
    <w:rsid w:val="63EB5FA0"/>
    <w:rsid w:val="64207E92"/>
    <w:rsid w:val="650B6C6D"/>
    <w:rsid w:val="65143DD3"/>
    <w:rsid w:val="65421813"/>
    <w:rsid w:val="6A3D22DA"/>
    <w:rsid w:val="6A665269"/>
    <w:rsid w:val="6A9867D0"/>
    <w:rsid w:val="6BB2289F"/>
    <w:rsid w:val="6C841066"/>
    <w:rsid w:val="6D5C4BD6"/>
    <w:rsid w:val="6D630D12"/>
    <w:rsid w:val="6D6B37C4"/>
    <w:rsid w:val="6D8710EE"/>
    <w:rsid w:val="6F5D1B90"/>
    <w:rsid w:val="70F91D3F"/>
    <w:rsid w:val="70FD016F"/>
    <w:rsid w:val="713073DC"/>
    <w:rsid w:val="71815687"/>
    <w:rsid w:val="71986788"/>
    <w:rsid w:val="723B7E50"/>
    <w:rsid w:val="73B64087"/>
    <w:rsid w:val="7530610D"/>
    <w:rsid w:val="75312A25"/>
    <w:rsid w:val="75447FE9"/>
    <w:rsid w:val="767476FE"/>
    <w:rsid w:val="78960B98"/>
    <w:rsid w:val="78F93AD3"/>
    <w:rsid w:val="7B142207"/>
    <w:rsid w:val="7BAF1E3C"/>
    <w:rsid w:val="7BCA41A5"/>
    <w:rsid w:val="7C8B3D22"/>
    <w:rsid w:val="7D6A3B5E"/>
    <w:rsid w:val="7D8C485E"/>
    <w:rsid w:val="7EA448D3"/>
    <w:rsid w:val="7FF7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A40503"/>
  <w15:docId w15:val="{BB258FCF-8C0A-44A2-AF9E-E7DCD980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line="360" w:lineRule="auto"/>
      <w:ind w:firstLineChars="400" w:firstLine="5766"/>
      <w:outlineLvl w:val="0"/>
    </w:pPr>
    <w:rPr>
      <w:rFonts w:ascii="华文仿宋" w:eastAsia="华文仿宋" w:hAnsi="华文仿宋"/>
      <w:b/>
      <w:color w:val="000000"/>
      <w:sz w:val="144"/>
      <w:szCs w:val="1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line="400" w:lineRule="exact"/>
      <w:jc w:val="center"/>
      <w:outlineLvl w:val="2"/>
    </w:pPr>
    <w:rPr>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qFormat/>
    <w:pPr>
      <w:spacing w:line="360" w:lineRule="auto"/>
      <w:ind w:firstLineChars="100" w:firstLine="240"/>
    </w:pPr>
    <w:rPr>
      <w:rFonts w:ascii="宋体" w:hAnsi="新宋体"/>
      <w:sz w:val="24"/>
      <w:szCs w:val="20"/>
    </w:rPr>
  </w:style>
  <w:style w:type="paragraph" w:styleId="21">
    <w:name w:val="List 2"/>
    <w:basedOn w:val="a"/>
    <w:qFormat/>
    <w:pPr>
      <w:ind w:leftChars="200" w:left="100" w:hangingChars="200" w:hanging="200"/>
    </w:pPr>
  </w:style>
  <w:style w:type="paragraph" w:styleId="a7">
    <w:name w:val="Plain Text"/>
    <w:basedOn w:val="a"/>
    <w:link w:val="a8"/>
    <w:qFormat/>
    <w:rPr>
      <w:rFonts w:ascii="宋体" w:hAnsi="Courier New" w:cs="Courier New"/>
      <w:szCs w:val="21"/>
    </w:rPr>
  </w:style>
  <w:style w:type="paragraph" w:styleId="a9">
    <w:name w:val="Date"/>
    <w:basedOn w:val="a"/>
    <w:next w:val="a"/>
    <w:link w:val="aa"/>
    <w:qFormat/>
    <w:pPr>
      <w:ind w:leftChars="2500" w:left="100"/>
    </w:pPr>
  </w:style>
  <w:style w:type="paragraph" w:styleId="22">
    <w:name w:val="Body Text Indent 2"/>
    <w:basedOn w:val="a"/>
    <w:link w:val="23"/>
    <w:qFormat/>
    <w:pPr>
      <w:spacing w:after="120" w:line="480" w:lineRule="auto"/>
      <w:ind w:leftChars="200" w:left="420"/>
    </w:pPr>
  </w:style>
  <w:style w:type="paragraph" w:styleId="ab">
    <w:name w:val="Balloon Text"/>
    <w:basedOn w:val="a"/>
    <w:link w:val="ac"/>
    <w:semiHidden/>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400" w:lineRule="exact"/>
    </w:pPr>
  </w:style>
  <w:style w:type="paragraph" w:styleId="af1">
    <w:name w:val="List"/>
    <w:basedOn w:val="a"/>
    <w:qFormat/>
    <w:pPr>
      <w:ind w:left="200" w:hangingChars="200" w:hanging="200"/>
    </w:pPr>
  </w:style>
  <w:style w:type="paragraph" w:styleId="TOC2">
    <w:name w:val="toc 2"/>
    <w:basedOn w:val="a"/>
    <w:next w:val="a"/>
    <w:uiPriority w:val="39"/>
    <w:qFormat/>
    <w:pPr>
      <w:ind w:leftChars="200" w:left="420"/>
    </w:pPr>
  </w:style>
  <w:style w:type="paragraph" w:styleId="24">
    <w:name w:val="Body Text 2"/>
    <w:basedOn w:val="a"/>
    <w:link w:val="25"/>
    <w:qFormat/>
    <w:pPr>
      <w:spacing w:after="120" w:line="480" w:lineRule="auto"/>
    </w:pPr>
  </w:style>
  <w:style w:type="paragraph" w:styleId="af2">
    <w:name w:val="Normal (Web)"/>
    <w:basedOn w:val="a"/>
    <w:qFormat/>
    <w:pPr>
      <w:widowControl/>
      <w:spacing w:before="100" w:beforeAutospacing="1" w:after="100" w:afterAutospacing="1"/>
      <w:jc w:val="left"/>
    </w:pPr>
    <w:rPr>
      <w:rFonts w:ascii="宋体" w:hAnsi="宋体" w:cs="宋体"/>
      <w:kern w:val="0"/>
      <w:sz w:val="24"/>
    </w:rPr>
  </w:style>
  <w:style w:type="paragraph" w:styleId="af3">
    <w:name w:val="Title"/>
    <w:basedOn w:val="a"/>
    <w:next w:val="a"/>
    <w:link w:val="af4"/>
    <w:qFormat/>
    <w:pPr>
      <w:jc w:val="center"/>
      <w:outlineLvl w:val="0"/>
    </w:pPr>
    <w:rPr>
      <w:rFonts w:ascii="Cambria" w:hAnsi="Cambria"/>
      <w:b/>
      <w:bCs/>
      <w:kern w:val="0"/>
      <w:sz w:val="28"/>
      <w:szCs w:val="28"/>
    </w:rPr>
  </w:style>
  <w:style w:type="paragraph" w:styleId="af5">
    <w:name w:val="annotation subject"/>
    <w:basedOn w:val="a3"/>
    <w:next w:val="a3"/>
    <w:link w:val="af6"/>
    <w:qFormat/>
    <w:rPr>
      <w:b/>
      <w:bCs/>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0"/>
    <w:qFormat/>
  </w:style>
  <w:style w:type="character" w:styleId="afa">
    <w:name w:val="FollowedHyperlink"/>
    <w:qFormat/>
    <w:rPr>
      <w:color w:val="800080"/>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a6">
    <w:name w:val="正文文本缩进 字符"/>
    <w:link w:val="a5"/>
    <w:qFormat/>
    <w:rPr>
      <w:rFonts w:ascii="宋体" w:hAnsi="新宋体"/>
      <w:kern w:val="2"/>
      <w:sz w:val="24"/>
    </w:rPr>
  </w:style>
  <w:style w:type="character" w:customStyle="1" w:styleId="ae">
    <w:name w:val="页脚 字符"/>
    <w:link w:val="ad"/>
    <w:uiPriority w:val="99"/>
    <w:qFormat/>
    <w:rPr>
      <w:kern w:val="2"/>
      <w:sz w:val="18"/>
      <w:szCs w:val="18"/>
    </w:rPr>
  </w:style>
  <w:style w:type="character" w:customStyle="1" w:styleId="CharChar">
    <w:name w:val="段 Char Char"/>
    <w:qFormat/>
    <w:rPr>
      <w:rFonts w:ascii="宋体"/>
      <w:sz w:val="21"/>
      <w:lang w:val="en-US" w:eastAsia="zh-CN" w:bidi="ar-SA"/>
    </w:rPr>
  </w:style>
  <w:style w:type="character" w:customStyle="1" w:styleId="af6">
    <w:name w:val="批注主题 字符"/>
    <w:link w:val="af5"/>
    <w:qFormat/>
    <w:rPr>
      <w:b/>
      <w:bCs/>
      <w:kern w:val="2"/>
      <w:sz w:val="21"/>
      <w:szCs w:val="24"/>
    </w:rPr>
  </w:style>
  <w:style w:type="character" w:customStyle="1" w:styleId="af0">
    <w:name w:val="页眉 字符"/>
    <w:link w:val="af"/>
    <w:qFormat/>
    <w:rPr>
      <w:rFonts w:eastAsia="宋体"/>
      <w:kern w:val="2"/>
      <w:sz w:val="18"/>
      <w:szCs w:val="18"/>
      <w:lang w:val="en-US" w:eastAsia="zh-CN" w:bidi="ar-SA"/>
    </w:rPr>
  </w:style>
  <w:style w:type="character" w:customStyle="1" w:styleId="fontstyle21">
    <w:name w:val="fontstyle21"/>
    <w:qFormat/>
    <w:rPr>
      <w:rFonts w:ascii="Calibri" w:hAnsi="Calibri" w:cs="Calibri"/>
      <w:color w:val="000000"/>
      <w:sz w:val="24"/>
      <w:szCs w:val="24"/>
    </w:rPr>
  </w:style>
  <w:style w:type="character" w:customStyle="1" w:styleId="CharChar3">
    <w:name w:val="Char Char3"/>
    <w:qFormat/>
    <w:rPr>
      <w:kern w:val="2"/>
      <w:sz w:val="18"/>
      <w:szCs w:val="18"/>
    </w:rPr>
  </w:style>
  <w:style w:type="character" w:customStyle="1" w:styleId="25">
    <w:name w:val="正文文本 2 字符"/>
    <w:link w:val="24"/>
    <w:qFormat/>
    <w:rPr>
      <w:kern w:val="2"/>
      <w:sz w:val="21"/>
      <w:szCs w:val="24"/>
    </w:rPr>
  </w:style>
  <w:style w:type="character" w:customStyle="1" w:styleId="50">
    <w:name w:val="标题 5 字符"/>
    <w:link w:val="5"/>
    <w:qFormat/>
    <w:rPr>
      <w:b/>
      <w:bCs/>
      <w:kern w:val="2"/>
      <w:sz w:val="28"/>
      <w:szCs w:val="28"/>
    </w:rPr>
  </w:style>
  <w:style w:type="character" w:customStyle="1" w:styleId="Char">
    <w:name w:val="段 Char"/>
    <w:link w:val="afe"/>
    <w:qFormat/>
    <w:rPr>
      <w:rFonts w:ascii="宋体"/>
      <w:sz w:val="21"/>
      <w:lang w:val="en-US" w:eastAsia="zh-CN" w:bidi="ar-SA"/>
    </w:rPr>
  </w:style>
  <w:style w:type="paragraph" w:customStyle="1" w:styleId="afe">
    <w:name w:val="段"/>
    <w:link w:val="Char"/>
    <w:qFormat/>
    <w:pPr>
      <w:autoSpaceDE w:val="0"/>
      <w:autoSpaceDN w:val="0"/>
      <w:ind w:firstLineChars="200" w:firstLine="200"/>
      <w:jc w:val="both"/>
    </w:pPr>
    <w:rPr>
      <w:rFonts w:ascii="宋体"/>
      <w:sz w:val="21"/>
    </w:rPr>
  </w:style>
  <w:style w:type="character" w:customStyle="1" w:styleId="a8">
    <w:name w:val="纯文本 字符"/>
    <w:link w:val="a7"/>
    <w:qFormat/>
    <w:rPr>
      <w:rFonts w:ascii="宋体" w:hAnsi="Courier New" w:cs="Courier New"/>
      <w:kern w:val="2"/>
      <w:sz w:val="21"/>
      <w:szCs w:val="21"/>
    </w:rPr>
  </w:style>
  <w:style w:type="character" w:customStyle="1" w:styleId="a4">
    <w:name w:val="批注文字 字符"/>
    <w:link w:val="a3"/>
    <w:qFormat/>
    <w:rPr>
      <w:kern w:val="2"/>
      <w:sz w:val="21"/>
      <w:szCs w:val="24"/>
    </w:rPr>
  </w:style>
  <w:style w:type="character" w:customStyle="1" w:styleId="23">
    <w:name w:val="正文文本缩进 2 字符"/>
    <w:link w:val="22"/>
    <w:qFormat/>
    <w:rPr>
      <w:kern w:val="2"/>
      <w:sz w:val="21"/>
      <w:szCs w:val="24"/>
    </w:rPr>
  </w:style>
  <w:style w:type="character" w:customStyle="1" w:styleId="apple-converted-space">
    <w:name w:val="apple-converted-space"/>
    <w:basedOn w:val="a0"/>
    <w:qFormat/>
  </w:style>
  <w:style w:type="character" w:customStyle="1" w:styleId="30">
    <w:name w:val="标题 3 字符"/>
    <w:link w:val="3"/>
    <w:qFormat/>
    <w:rPr>
      <w:bCs/>
      <w:kern w:val="2"/>
      <w:sz w:val="28"/>
      <w:szCs w:val="28"/>
    </w:rPr>
  </w:style>
  <w:style w:type="character" w:customStyle="1" w:styleId="fontstyle01">
    <w:name w:val="fontstyle01"/>
    <w:qFormat/>
    <w:rPr>
      <w:rFonts w:ascii="宋体" w:eastAsia="宋体" w:hAnsi="宋体" w:cs="宋体"/>
      <w:color w:val="000000"/>
      <w:sz w:val="24"/>
      <w:szCs w:val="24"/>
    </w:rPr>
  </w:style>
  <w:style w:type="character" w:customStyle="1" w:styleId="10">
    <w:name w:val="标题 1 字符"/>
    <w:link w:val="1"/>
    <w:qFormat/>
    <w:rPr>
      <w:rFonts w:ascii="华文仿宋" w:eastAsia="华文仿宋" w:hAnsi="华文仿宋"/>
      <w:b/>
      <w:color w:val="000000"/>
      <w:kern w:val="2"/>
      <w:sz w:val="144"/>
      <w:szCs w:val="144"/>
    </w:rPr>
  </w:style>
  <w:style w:type="character" w:customStyle="1" w:styleId="CharChar31">
    <w:name w:val="Char Char31"/>
    <w:qFormat/>
    <w:rPr>
      <w:kern w:val="2"/>
      <w:sz w:val="18"/>
      <w:szCs w:val="18"/>
    </w:rPr>
  </w:style>
  <w:style w:type="character" w:customStyle="1" w:styleId="aa">
    <w:name w:val="日期 字符"/>
    <w:link w:val="a9"/>
    <w:qFormat/>
    <w:rPr>
      <w:kern w:val="2"/>
      <w:sz w:val="21"/>
      <w:szCs w:val="24"/>
    </w:rPr>
  </w:style>
  <w:style w:type="character" w:customStyle="1" w:styleId="ac">
    <w:name w:val="批注框文本 字符"/>
    <w:link w:val="ab"/>
    <w:semiHidden/>
    <w:qFormat/>
    <w:rPr>
      <w:kern w:val="2"/>
      <w:sz w:val="18"/>
      <w:szCs w:val="18"/>
    </w:rPr>
  </w:style>
  <w:style w:type="character" w:customStyle="1" w:styleId="20">
    <w:name w:val="标题 2 字符"/>
    <w:link w:val="2"/>
    <w:qFormat/>
    <w:locked/>
    <w:rPr>
      <w:rFonts w:ascii="Arial" w:eastAsia="黑体" w:hAnsi="Arial"/>
      <w:b/>
      <w:bCs/>
      <w:kern w:val="2"/>
      <w:sz w:val="32"/>
      <w:szCs w:val="32"/>
    </w:rPr>
  </w:style>
  <w:style w:type="paragraph" w:customStyle="1" w:styleId="TOC10">
    <w:name w:val="TOC 标题1"/>
    <w:basedOn w:val="1"/>
    <w:next w:val="a"/>
    <w:uiPriority w:val="39"/>
    <w:qFormat/>
    <w:pPr>
      <w:keepLines/>
      <w:widowControl/>
      <w:spacing w:before="480" w:line="276" w:lineRule="auto"/>
      <w:ind w:firstLineChars="0" w:firstLine="0"/>
      <w:jc w:val="left"/>
      <w:outlineLvl w:val="9"/>
    </w:pPr>
    <w:rPr>
      <w:rFonts w:ascii="Cambria" w:eastAsia="宋体" w:hAnsi="Cambria"/>
      <w:bCs/>
      <w:color w:val="365F91"/>
      <w:kern w:val="0"/>
      <w:sz w:val="28"/>
      <w:szCs w:val="28"/>
    </w:rPr>
  </w:style>
  <w:style w:type="paragraph" w:customStyle="1" w:styleId="CharCharChar1Char">
    <w:name w:val="Char Char Char1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11">
    <w:name w:val="彩色底纹 - 强调文字颜色 11"/>
    <w:uiPriority w:val="99"/>
    <w:unhideWhenUsed/>
    <w:qFormat/>
    <w:rPr>
      <w:kern w:val="2"/>
      <w:sz w:val="21"/>
      <w:szCs w:val="24"/>
    </w:rPr>
  </w:style>
  <w:style w:type="paragraph" w:customStyle="1" w:styleId="11">
    <w:name w:val="列出段落1"/>
    <w:basedOn w:val="a"/>
    <w:uiPriority w:val="99"/>
    <w:qFormat/>
    <w:pPr>
      <w:ind w:firstLineChars="200" w:firstLine="42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
    <w:name w:val="五级条标题"/>
    <w:basedOn w:val="aff0"/>
    <w:next w:val="afe"/>
    <w:qFormat/>
    <w:pPr>
      <w:outlineLvl w:val="6"/>
    </w:pPr>
  </w:style>
  <w:style w:type="paragraph" w:customStyle="1" w:styleId="aff0">
    <w:name w:val="四级条标题"/>
    <w:basedOn w:val="aff1"/>
    <w:next w:val="afe"/>
    <w:qFormat/>
    <w:pPr>
      <w:outlineLvl w:val="5"/>
    </w:pPr>
  </w:style>
  <w:style w:type="paragraph" w:customStyle="1" w:styleId="aff1">
    <w:name w:val="三级条标题"/>
    <w:basedOn w:val="aff2"/>
    <w:next w:val="afe"/>
    <w:qFormat/>
    <w:pPr>
      <w:ind w:left="0"/>
      <w:outlineLvl w:val="4"/>
    </w:pPr>
  </w:style>
  <w:style w:type="paragraph" w:customStyle="1" w:styleId="aff2">
    <w:name w:val="二级条标题"/>
    <w:basedOn w:val="aff3"/>
    <w:next w:val="afe"/>
    <w:qFormat/>
    <w:pPr>
      <w:ind w:left="180"/>
      <w:outlineLvl w:val="3"/>
    </w:pPr>
  </w:style>
  <w:style w:type="paragraph" w:customStyle="1" w:styleId="aff3">
    <w:name w:val="一级条标题"/>
    <w:next w:val="afe"/>
    <w:qFormat/>
    <w:pPr>
      <w:outlineLvl w:val="2"/>
    </w:pPr>
    <w:rPr>
      <w:rFonts w:eastAsia="黑体"/>
      <w:sz w:val="21"/>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1"/>
    <w:qFormat/>
    <w:pPr>
      <w:keepLines/>
      <w:snapToGrid w:val="0"/>
      <w:spacing w:before="240" w:after="240" w:line="348" w:lineRule="auto"/>
      <w:ind w:firstLineChars="0" w:firstLine="0"/>
    </w:pPr>
    <w:rPr>
      <w:rFonts w:ascii="Tahoma" w:eastAsia="宋体" w:hAnsi="Tahoma"/>
      <w:color w:val="auto"/>
      <w:sz w:val="24"/>
      <w:szCs w:val="20"/>
    </w:rPr>
  </w:style>
  <w:style w:type="paragraph" w:customStyle="1" w:styleId="p0">
    <w:name w:val="p0"/>
    <w:basedOn w:val="a"/>
    <w:qFormat/>
    <w:pPr>
      <w:widowControl/>
    </w:pPr>
    <w:rPr>
      <w:kern w:val="0"/>
      <w:szCs w:val="21"/>
    </w:rPr>
  </w:style>
  <w:style w:type="paragraph" w:customStyle="1" w:styleId="CharCharCharCharCharChar1">
    <w:name w:val="Char Char Char Char Char Char1"/>
    <w:basedOn w:val="1"/>
    <w:qFormat/>
    <w:pPr>
      <w:keepLines/>
      <w:snapToGrid w:val="0"/>
      <w:spacing w:before="240" w:after="240" w:line="348" w:lineRule="auto"/>
      <w:ind w:firstLineChars="0" w:firstLine="0"/>
    </w:pPr>
    <w:rPr>
      <w:rFonts w:ascii="Tahoma" w:eastAsia="宋体" w:hAnsi="Tahoma"/>
      <w:color w:val="auto"/>
      <w:sz w:val="24"/>
      <w:szCs w:val="20"/>
    </w:rPr>
  </w:style>
  <w:style w:type="paragraph" w:customStyle="1" w:styleId="41">
    <w:name w:val="目录 41"/>
    <w:basedOn w:val="a"/>
    <w:next w:val="a"/>
    <w:uiPriority w:val="39"/>
    <w:qFormat/>
    <w:pPr>
      <w:ind w:leftChars="600" w:left="1260"/>
    </w:pPr>
  </w:style>
  <w:style w:type="paragraph" w:customStyle="1" w:styleId="CharCharCharChar">
    <w:name w:val="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1">
    <w:name w:val="Char Char1"/>
    <w:basedOn w:val="a"/>
    <w:qFormat/>
    <w:pPr>
      <w:tabs>
        <w:tab w:val="left" w:pos="4665"/>
        <w:tab w:val="left" w:pos="8970"/>
      </w:tabs>
      <w:ind w:firstLine="400"/>
    </w:pPr>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0">
    <w:name w:val="Char"/>
    <w:basedOn w:val="a"/>
    <w:qFormat/>
    <w:pPr>
      <w:tabs>
        <w:tab w:val="left" w:pos="4665"/>
        <w:tab w:val="left" w:pos="8970"/>
      </w:tabs>
      <w:ind w:firstLine="400"/>
    </w:pPr>
    <w:rPr>
      <w:rFonts w:ascii="Tahoma" w:hAnsi="Tahoma" w:cs="Tahoma"/>
      <w:sz w:val="24"/>
    </w:rPr>
  </w:style>
  <w:style w:type="paragraph" w:customStyle="1" w:styleId="aff4">
    <w:name w:val="其他发布日期"/>
    <w:basedOn w:val="a"/>
    <w:qFormat/>
    <w:pPr>
      <w:framePr w:w="3997" w:h="471" w:hRule="exact" w:vSpace="181" w:wrap="around" w:vAnchor="page" w:hAnchor="page" w:x="1419" w:y="14097" w:anchorLock="1"/>
      <w:widowControl/>
      <w:jc w:val="left"/>
    </w:pPr>
    <w:rPr>
      <w:rFonts w:eastAsia="黑体"/>
      <w:kern w:val="0"/>
      <w:sz w:val="28"/>
      <w:szCs w:val="20"/>
    </w:rPr>
  </w:style>
  <w:style w:type="paragraph" w:customStyle="1" w:styleId="CharCharChar1CharCharCharChar">
    <w:name w:val="Char Char Char1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Bodytext2">
    <w:name w:val="Body text|2"/>
    <w:basedOn w:val="a"/>
    <w:qFormat/>
    <w:pPr>
      <w:spacing w:after="40" w:line="312" w:lineRule="auto"/>
    </w:pPr>
    <w:rPr>
      <w:sz w:val="20"/>
      <w:szCs w:val="20"/>
    </w:rPr>
  </w:style>
  <w:style w:type="paragraph" w:customStyle="1" w:styleId="71">
    <w:name w:val="目录 71"/>
    <w:basedOn w:val="a"/>
    <w:next w:val="a"/>
    <w:uiPriority w:val="39"/>
    <w:qFormat/>
    <w:pPr>
      <w:ind w:leftChars="1200" w:left="2520"/>
    </w:pPr>
  </w:style>
  <w:style w:type="paragraph" w:customStyle="1" w:styleId="aff5">
    <w:name w:val="章标题"/>
    <w:next w:val="afe"/>
    <w:qFormat/>
    <w:pPr>
      <w:spacing w:beforeLines="50" w:before="50" w:afterLines="50" w:after="50"/>
      <w:jc w:val="both"/>
      <w:outlineLvl w:val="1"/>
    </w:pPr>
    <w:rPr>
      <w:rFonts w:ascii="黑体" w:eastAsia="黑体"/>
      <w:sz w:val="21"/>
    </w:rPr>
  </w:style>
  <w:style w:type="paragraph" w:customStyle="1" w:styleId="110">
    <w:name w:val="目录 11"/>
    <w:basedOn w:val="a"/>
    <w:next w:val="a"/>
    <w:uiPriority w:val="39"/>
    <w:qFormat/>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aff6">
    <w:name w:val="标准扉页（标准名称）"/>
    <w:basedOn w:val="a"/>
    <w:qFormat/>
    <w:pPr>
      <w:jc w:val="center"/>
    </w:pPr>
    <w:rPr>
      <w:rFonts w:eastAsia="黑体"/>
      <w:sz w:val="30"/>
      <w:szCs w:val="20"/>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7">
    <w:name w:val="正文表标题"/>
    <w:next w:val="afe"/>
    <w:qFormat/>
    <w:pPr>
      <w:ind w:left="2520"/>
      <w:jc w:val="center"/>
    </w:pPr>
    <w:rPr>
      <w:rFonts w:ascii="黑体" w:eastAsia="黑体"/>
      <w:sz w:val="21"/>
    </w:rPr>
  </w:style>
  <w:style w:type="paragraph" w:customStyle="1" w:styleId="aff8">
    <w:name w:val="前言、引言标题"/>
    <w:next w:val="a"/>
    <w:qFormat/>
    <w:pPr>
      <w:shd w:val="clear" w:color="FFFFFF" w:fill="FFFFFF"/>
      <w:spacing w:before="640" w:after="560"/>
      <w:jc w:val="center"/>
      <w:outlineLvl w:val="0"/>
    </w:pPr>
    <w:rPr>
      <w:rFonts w:ascii="黑体" w:eastAsia="黑体"/>
      <w:sz w:val="32"/>
    </w:rPr>
  </w:style>
  <w:style w:type="paragraph" w:customStyle="1" w:styleId="51">
    <w:name w:val="目录 51"/>
    <w:basedOn w:val="a"/>
    <w:next w:val="a"/>
    <w:uiPriority w:val="39"/>
    <w:qFormat/>
    <w:pPr>
      <w:ind w:leftChars="800" w:left="1680"/>
    </w:pPr>
  </w:style>
  <w:style w:type="paragraph" w:customStyle="1" w:styleId="31">
    <w:name w:val="目录 31"/>
    <w:basedOn w:val="a"/>
    <w:next w:val="a"/>
    <w:uiPriority w:val="39"/>
    <w:qFormat/>
    <w:pPr>
      <w:ind w:leftChars="400" w:left="840"/>
    </w:pPr>
  </w:style>
  <w:style w:type="paragraph" w:customStyle="1" w:styleId="aff9">
    <w:name w:val="标准扉页（福建省工程建设地方标准）"/>
    <w:basedOn w:val="a"/>
    <w:qFormat/>
    <w:pPr>
      <w:jc w:val="center"/>
    </w:pPr>
    <w:rPr>
      <w:rFonts w:eastAsia="黑体"/>
      <w:sz w:val="28"/>
      <w:szCs w:val="20"/>
    </w:rPr>
  </w:style>
  <w:style w:type="paragraph" w:customStyle="1" w:styleId="91">
    <w:name w:val="目录 91"/>
    <w:basedOn w:val="a"/>
    <w:next w:val="a"/>
    <w:uiPriority w:val="39"/>
    <w:qFormat/>
    <w:pPr>
      <w:ind w:leftChars="1600" w:left="3360"/>
    </w:pPr>
  </w:style>
  <w:style w:type="paragraph" w:customStyle="1" w:styleId="210">
    <w:name w:val="目录 21"/>
    <w:basedOn w:val="a"/>
    <w:next w:val="a"/>
    <w:uiPriority w:val="39"/>
    <w:qFormat/>
    <w:pPr>
      <w:ind w:leftChars="200" w:left="420"/>
    </w:pPr>
  </w:style>
  <w:style w:type="paragraph" w:customStyle="1" w:styleId="Bodytext1">
    <w:name w:val="Body text|1"/>
    <w:basedOn w:val="a"/>
    <w:qFormat/>
    <w:pPr>
      <w:spacing w:after="60" w:line="324" w:lineRule="auto"/>
      <w:ind w:firstLine="400"/>
    </w:pPr>
    <w:rPr>
      <w:rFonts w:ascii="宋体" w:hAnsi="宋体" w:cs="宋体"/>
      <w:sz w:val="20"/>
      <w:szCs w:val="20"/>
      <w:lang w:val="zh-CN" w:bidi="zh-CN"/>
    </w:rPr>
  </w:style>
  <w:style w:type="paragraph" w:customStyle="1" w:styleId="CharCharChar1Char1">
    <w:name w:val="Char Char Char1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a">
    <w:name w:val="规程英文名称（封面）"/>
    <w:basedOn w:val="a7"/>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61">
    <w:name w:val="目录 61"/>
    <w:basedOn w:val="a"/>
    <w:next w:val="a"/>
    <w:uiPriority w:val="39"/>
    <w:qFormat/>
    <w:pPr>
      <w:ind w:leftChars="1000" w:left="2100"/>
    </w:pPr>
  </w:style>
  <w:style w:type="paragraph" w:customStyle="1" w:styleId="81">
    <w:name w:val="目录 81"/>
    <w:basedOn w:val="a"/>
    <w:next w:val="a"/>
    <w:uiPriority w:val="39"/>
    <w:qFormat/>
    <w:pPr>
      <w:ind w:leftChars="1400" w:left="2940"/>
    </w:p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fb">
    <w:name w:val="扉页（出版时间地点）"/>
    <w:basedOn w:val="a"/>
    <w:qFormat/>
    <w:pPr>
      <w:jc w:val="center"/>
    </w:pPr>
    <w:rPr>
      <w:rFonts w:eastAsia="黑体" w:cs="宋体"/>
      <w:szCs w:val="20"/>
    </w:rPr>
  </w:style>
  <w:style w:type="paragraph" w:customStyle="1" w:styleId="CharChar11">
    <w:name w:val="Char Char11"/>
    <w:basedOn w:val="a"/>
    <w:qFormat/>
    <w:pPr>
      <w:tabs>
        <w:tab w:val="left" w:pos="4665"/>
        <w:tab w:val="left" w:pos="8970"/>
      </w:tabs>
      <w:ind w:firstLine="400"/>
    </w:pPr>
    <w:rPr>
      <w:rFonts w:ascii="Tahoma" w:hAnsi="Tahoma" w:cs="Tahoma"/>
      <w:sz w:val="24"/>
    </w:rPr>
  </w:style>
  <w:style w:type="paragraph" w:customStyle="1" w:styleId="CharCharChar1CharCharCharChar1">
    <w:name w:val="Char Char Char1 Char 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12">
    <w:name w:val="1"/>
    <w:basedOn w:val="a"/>
    <w:qFormat/>
    <w:pPr>
      <w:tabs>
        <w:tab w:val="left" w:pos="4665"/>
        <w:tab w:val="left" w:pos="8970"/>
      </w:tabs>
      <w:ind w:firstLine="400"/>
    </w:pPr>
    <w:rPr>
      <w:rFonts w:ascii="Tahoma" w:hAnsi="Tahoma" w:cs="Tahoma"/>
      <w:sz w:val="24"/>
    </w:rPr>
  </w:style>
  <w:style w:type="paragraph" w:customStyle="1" w:styleId="affc">
    <w:name w:val="正文图标题"/>
    <w:next w:val="afe"/>
    <w:qFormat/>
    <w:pPr>
      <w:tabs>
        <w:tab w:val="left" w:pos="360"/>
      </w:tabs>
      <w:spacing w:beforeLines="50" w:before="156" w:afterLines="50" w:after="156"/>
      <w:jc w:val="center"/>
    </w:pPr>
    <w:rPr>
      <w:rFonts w:ascii="黑体" w:eastAsia="黑体"/>
      <w:sz w:val="21"/>
    </w:rPr>
  </w:style>
  <w:style w:type="character" w:customStyle="1" w:styleId="af4">
    <w:name w:val="标题 字符"/>
    <w:link w:val="af3"/>
    <w:qFormat/>
    <w:locked/>
    <w:rPr>
      <w:rFonts w:ascii="Cambria" w:hAnsi="Cambria"/>
      <w:b/>
      <w:bCs/>
      <w:sz w:val="28"/>
      <w:szCs w:val="28"/>
    </w:rPr>
  </w:style>
  <w:style w:type="character" w:customStyle="1" w:styleId="Char10">
    <w:name w:val="标题 Char1"/>
    <w:qFormat/>
    <w:rPr>
      <w:rFonts w:ascii="Cambria" w:hAnsi="Cambria" w:cs="Times New Roman"/>
      <w:b/>
      <w:bCs/>
      <w:kern w:val="2"/>
      <w:sz w:val="32"/>
      <w:szCs w:val="32"/>
    </w:rPr>
  </w:style>
  <w:style w:type="paragraph" w:customStyle="1" w:styleId="13">
    <w:name w:val=".1"/>
    <w:basedOn w:val="a"/>
    <w:qFormat/>
    <w:pPr>
      <w:autoSpaceDE w:val="0"/>
      <w:autoSpaceDN w:val="0"/>
      <w:adjustRightInd w:val="0"/>
      <w:jc w:val="center"/>
      <w:outlineLvl w:val="3"/>
    </w:pPr>
    <w:rPr>
      <w:rFonts w:ascii="楷体_GB2312" w:eastAsia="楷体_GB2312"/>
      <w:b/>
      <w:bCs/>
      <w:color w:val="000000"/>
      <w:sz w:val="28"/>
      <w:szCs w:val="28"/>
    </w:rPr>
  </w:style>
  <w:style w:type="character" w:styleId="affd">
    <w:name w:val="Placeholder Text"/>
    <w:basedOn w:val="a0"/>
    <w:uiPriority w:val="99"/>
    <w:unhideWhenUsed/>
    <w:qFormat/>
    <w:rPr>
      <w:color w:val="808080"/>
    </w:rPr>
  </w:style>
  <w:style w:type="paragraph" w:styleId="affe">
    <w:name w:val="List Paragraph"/>
    <w:basedOn w:val="a"/>
    <w:uiPriority w:val="99"/>
    <w:qFormat/>
    <w:pPr>
      <w:ind w:firstLineChars="200" w:firstLine="420"/>
    </w:pPr>
  </w:style>
  <w:style w:type="paragraph" w:styleId="afff">
    <w:name w:val="No Spacing"/>
    <w:uiPriority w:val="99"/>
    <w:qFormat/>
    <w:pPr>
      <w:widowControl w:val="0"/>
      <w:jc w:val="both"/>
    </w:pPr>
    <w:rPr>
      <w:kern w:val="2"/>
      <w:sz w:val="21"/>
      <w:szCs w:val="24"/>
    </w:rPr>
  </w:style>
  <w:style w:type="paragraph" w:styleId="afff0">
    <w:name w:val="Revision"/>
    <w:hidden/>
    <w:uiPriority w:val="99"/>
    <w:semiHidden/>
    <w:rsid w:val="00FF2231"/>
    <w:rPr>
      <w:kern w:val="2"/>
      <w:sz w:val="21"/>
      <w:szCs w:val="24"/>
    </w:rPr>
  </w:style>
  <w:style w:type="character" w:customStyle="1" w:styleId="1Char">
    <w:name w:val="标题 1 Char"/>
    <w:rsid w:val="00A82949"/>
    <w:rPr>
      <w:rFonts w:ascii="Times New Roman" w:eastAsia="宋体" w:hAnsi="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361533">
      <w:bodyDiv w:val="1"/>
      <w:marLeft w:val="0"/>
      <w:marRight w:val="0"/>
      <w:marTop w:val="0"/>
      <w:marBottom w:val="0"/>
      <w:divBdr>
        <w:top w:val="none" w:sz="0" w:space="0" w:color="auto"/>
        <w:left w:val="none" w:sz="0" w:space="0" w:color="auto"/>
        <w:bottom w:val="none" w:sz="0" w:space="0" w:color="auto"/>
        <w:right w:val="none" w:sz="0" w:space="0" w:color="auto"/>
      </w:divBdr>
    </w:div>
    <w:div w:id="182222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footer" Target="footer8.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EDADF28-E832-4481-9E5F-50C75314D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43</Pages>
  <Words>11546</Words>
  <Characters>18938</Characters>
  <Application>Microsoft Office Word</Application>
  <DocSecurity>0</DocSecurity>
  <Lines>2705</Lines>
  <Paragraphs>2771</Paragraphs>
  <ScaleCrop>false</ScaleCrop>
  <Company>ANNA</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xucc</cp:lastModifiedBy>
  <cp:revision>325</cp:revision>
  <cp:lastPrinted>2024-10-30T09:14:00Z</cp:lastPrinted>
  <dcterms:created xsi:type="dcterms:W3CDTF">2025-03-06T07:20:00Z</dcterms:created>
  <dcterms:modified xsi:type="dcterms:W3CDTF">2025-03-25T09:06:00Z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48BD97DC0C9845DE95D19F3C9FA154B2</vt:lpwstr>
  </property>
</Properties>
</file>