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FFC61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7002094D" w14:textId="23CB63D8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1367F5">
        <w:rPr>
          <w:rFonts w:ascii="宋体" w:hAnsi="宋体" w:hint="eastAsia"/>
          <w:b/>
          <w:sz w:val="28"/>
          <w:szCs w:val="32"/>
        </w:rPr>
        <w:t>城市存量空间规划导则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192BB6AD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14617FD7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CD4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08D02DF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FD2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73C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574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612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12D3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D7C69DE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149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317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752184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BC7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4AA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56E2B4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3FE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EA4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F84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3586DD6D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510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B03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280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5DCA38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779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93C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400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C95307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711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D4B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897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2FD4D3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231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DA2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2DB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F23523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6C3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D61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09F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1C6347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3A7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8DF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397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DB454D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D08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BAF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9AD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BAE7BC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A0E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09C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BA5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FCF9700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9E0B1B2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5C0DB335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1672A" w14:textId="77777777" w:rsidR="00AD158D" w:rsidRDefault="00AD158D" w:rsidP="00892971">
      <w:r>
        <w:separator/>
      </w:r>
    </w:p>
  </w:endnote>
  <w:endnote w:type="continuationSeparator" w:id="0">
    <w:p w14:paraId="2644950F" w14:textId="77777777" w:rsidR="00AD158D" w:rsidRDefault="00AD158D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89348" w14:textId="77777777" w:rsidR="00AD158D" w:rsidRDefault="00AD158D" w:rsidP="00892971">
      <w:r>
        <w:separator/>
      </w:r>
    </w:p>
  </w:footnote>
  <w:footnote w:type="continuationSeparator" w:id="0">
    <w:p w14:paraId="778C4A0D" w14:textId="77777777" w:rsidR="00AD158D" w:rsidRDefault="00AD158D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367F5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3E9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84C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3D82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4534E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CDAFD6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Karen Li</cp:lastModifiedBy>
  <cp:revision>2</cp:revision>
  <dcterms:created xsi:type="dcterms:W3CDTF">2025-07-27T15:24:00Z</dcterms:created>
  <dcterms:modified xsi:type="dcterms:W3CDTF">2025-07-27T15:24:00Z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